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35714" w:rsidRPr="006B1BC4" w14:paraId="6D5467C2" w14:textId="77777777" w:rsidTr="009110F1">
        <w:trPr>
          <w:trHeight w:hRule="exact" w:val="1417"/>
          <w:jc w:val="center"/>
        </w:trPr>
        <w:tc>
          <w:tcPr>
            <w:tcW w:w="6804" w:type="dxa"/>
            <w:tcBorders>
              <w:top w:val="nil"/>
              <w:left w:val="nil"/>
              <w:bottom w:val="nil"/>
              <w:right w:val="nil"/>
            </w:tcBorders>
            <w:vAlign w:val="center"/>
          </w:tcPr>
          <w:p w14:paraId="152B0C2B" w14:textId="77777777" w:rsidR="00935714" w:rsidRPr="006B1BC4" w:rsidRDefault="00935714" w:rsidP="009110F1">
            <w:pPr>
              <w:pStyle w:val="EPName"/>
            </w:pPr>
            <w:r w:rsidRPr="006B1BC4">
              <w:t>Europäisches Parlament</w:t>
            </w:r>
          </w:p>
          <w:p w14:paraId="2F7E90AF" w14:textId="77777777" w:rsidR="00935714" w:rsidRPr="006B1BC4" w:rsidRDefault="00935714" w:rsidP="009110F1">
            <w:pPr>
              <w:pStyle w:val="EPTerm"/>
            </w:pPr>
            <w:r w:rsidRPr="006B1BC4">
              <w:t>2024-2029</w:t>
            </w:r>
          </w:p>
        </w:tc>
        <w:tc>
          <w:tcPr>
            <w:tcW w:w="2268" w:type="dxa"/>
            <w:tcBorders>
              <w:top w:val="nil"/>
              <w:left w:val="nil"/>
              <w:bottom w:val="nil"/>
              <w:right w:val="nil"/>
            </w:tcBorders>
          </w:tcPr>
          <w:p w14:paraId="258152DB" w14:textId="77777777" w:rsidR="00935714" w:rsidRPr="006B1BC4" w:rsidRDefault="00935714" w:rsidP="009110F1">
            <w:pPr>
              <w:pStyle w:val="EPLogo"/>
            </w:pPr>
            <w:r w:rsidRPr="006B1BC4">
              <w:rPr>
                <w:noProof/>
              </w:rPr>
              <w:drawing>
                <wp:inline distT="0" distB="0" distL="0" distR="0" wp14:anchorId="7918C690" wp14:editId="46867687">
                  <wp:extent cx="1162050" cy="638175"/>
                  <wp:effectExtent l="0" t="0" r="0" b="9525"/>
                  <wp:docPr id="1807706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A1D7343" w14:textId="77777777" w:rsidR="00935714" w:rsidRPr="006B1BC4" w:rsidRDefault="00935714" w:rsidP="00935714">
      <w:pPr>
        <w:pStyle w:val="LineTop"/>
      </w:pPr>
      <w:r w:rsidRPr="006B1BC4">
        <w:t xml:space="preserve"> </w:t>
      </w:r>
    </w:p>
    <w:p w14:paraId="36DBBFDC" w14:textId="77777777" w:rsidR="00935714" w:rsidRPr="006B1BC4" w:rsidRDefault="00935714" w:rsidP="00935714">
      <w:pPr>
        <w:pStyle w:val="EPBody"/>
      </w:pPr>
      <w:r w:rsidRPr="006B1BC4">
        <w:rPr>
          <w:rStyle w:val="HideTWBExt"/>
          <w:color w:val="auto"/>
        </w:rPr>
        <w:t>&lt;Commission&gt;</w:t>
      </w:r>
      <w:r w:rsidRPr="006B1BC4">
        <w:rPr>
          <w:rStyle w:val="HideTWBInt"/>
          <w:color w:val="auto"/>
        </w:rPr>
        <w:t>{EMPL}</w:t>
      </w:r>
      <w:r w:rsidRPr="006B1BC4">
        <w:t>Ausschuss für Beschäftigung und soziale Angelegenheiten</w:t>
      </w:r>
      <w:r w:rsidRPr="006B1BC4">
        <w:rPr>
          <w:rStyle w:val="HideTWBExt"/>
          <w:color w:val="auto"/>
        </w:rPr>
        <w:t>&lt;/Commission&gt;</w:t>
      </w:r>
    </w:p>
    <w:p w14:paraId="275C31B1" w14:textId="77777777" w:rsidR="00935714" w:rsidRPr="006B1BC4" w:rsidRDefault="00935714" w:rsidP="00935714">
      <w:pPr>
        <w:pStyle w:val="LineBottom"/>
      </w:pPr>
      <w:r w:rsidRPr="006B1BC4">
        <w:t xml:space="preserve"> </w:t>
      </w:r>
    </w:p>
    <w:p w14:paraId="16EB13D1" w14:textId="77777777" w:rsidR="00935714" w:rsidRPr="006B1BC4" w:rsidRDefault="00935714" w:rsidP="00935714">
      <w:pPr>
        <w:pStyle w:val="CoverReference"/>
      </w:pPr>
      <w:r w:rsidRPr="006B1BC4">
        <w:rPr>
          <w:rStyle w:val="HideTWBExt"/>
          <w:color w:val="auto"/>
        </w:rPr>
        <w:t>&lt;RefProc&gt;</w:t>
      </w:r>
      <w:r w:rsidRPr="006B1BC4">
        <w:t>2025/2184</w:t>
      </w:r>
      <w:r w:rsidRPr="006B1BC4">
        <w:rPr>
          <w:rStyle w:val="HideTWBExt"/>
          <w:color w:val="auto"/>
        </w:rPr>
        <w:t>&lt;/RefProc&gt;&lt;RefTypeProc&gt;</w:t>
      </w:r>
      <w:r w:rsidRPr="006B1BC4">
        <w:t>(INI)</w:t>
      </w:r>
      <w:r w:rsidRPr="006B1BC4">
        <w:rPr>
          <w:rStyle w:val="HideTWBExt"/>
          <w:color w:val="auto"/>
        </w:rPr>
        <w:t>&lt;/RefTypeProc&gt;</w:t>
      </w:r>
    </w:p>
    <w:p w14:paraId="5363FB76" w14:textId="77777777" w:rsidR="00935714" w:rsidRPr="006B1BC4" w:rsidRDefault="00935714" w:rsidP="00935714">
      <w:pPr>
        <w:pStyle w:val="CoverDate"/>
      </w:pPr>
      <w:r w:rsidRPr="006B1BC4">
        <w:rPr>
          <w:rStyle w:val="HideTWBExt"/>
          <w:color w:val="auto"/>
        </w:rPr>
        <w:t>&lt;Date&gt;</w:t>
      </w:r>
      <w:r w:rsidRPr="006B1BC4">
        <w:rPr>
          <w:rStyle w:val="HideTWBInt"/>
          <w:color w:val="auto"/>
        </w:rPr>
        <w:t>{23/04/2026}</w:t>
      </w:r>
      <w:r w:rsidRPr="006B1BC4">
        <w:t>23.4.2026</w:t>
      </w:r>
      <w:r w:rsidRPr="006B1BC4">
        <w:rPr>
          <w:rStyle w:val="HideTWBExt"/>
          <w:color w:val="auto"/>
        </w:rPr>
        <w:t>&lt;/Date&gt;</w:t>
      </w:r>
    </w:p>
    <w:p w14:paraId="3DB2C319" w14:textId="77777777" w:rsidR="00935714" w:rsidRPr="006B1BC4" w:rsidRDefault="00935714" w:rsidP="00935714">
      <w:pPr>
        <w:pStyle w:val="CoverDocType"/>
      </w:pPr>
      <w:r w:rsidRPr="006B1BC4">
        <w:rPr>
          <w:rStyle w:val="HideTWBExt"/>
          <w:color w:val="auto"/>
        </w:rPr>
        <w:t>&lt;TypeAM&gt;</w:t>
      </w:r>
      <w:r w:rsidRPr="006B1BC4">
        <w:t>ÄNDERUNGSANTRÄGE</w:t>
      </w:r>
      <w:r w:rsidRPr="006B1BC4">
        <w:rPr>
          <w:rStyle w:val="HideTWBExt"/>
          <w:color w:val="auto"/>
        </w:rPr>
        <w:t>&lt;/TypeAM&gt;</w:t>
      </w:r>
    </w:p>
    <w:p w14:paraId="0DF358C6" w14:textId="410144CF" w:rsidR="00935714" w:rsidRPr="006B1BC4" w:rsidRDefault="00935714" w:rsidP="00935714">
      <w:pPr>
        <w:pStyle w:val="CoverDocType24a"/>
      </w:pPr>
      <w:r w:rsidRPr="006B1BC4">
        <w:rPr>
          <w:rStyle w:val="HideTWBExt"/>
          <w:color w:val="auto"/>
        </w:rPr>
        <w:t>&lt;RangeAM&gt;</w:t>
      </w:r>
      <w:r w:rsidRPr="006B1BC4">
        <w:t>81</w:t>
      </w:r>
      <w:r w:rsidR="00720EF4" w:rsidRPr="006B1BC4">
        <w:t> </w:t>
      </w:r>
      <w:r w:rsidRPr="006B1BC4">
        <w:t>-</w:t>
      </w:r>
      <w:r w:rsidR="00720EF4" w:rsidRPr="006B1BC4">
        <w:t> </w:t>
      </w:r>
      <w:r w:rsidRPr="006B1BC4">
        <w:t>408</w:t>
      </w:r>
      <w:r w:rsidRPr="006B1BC4">
        <w:rPr>
          <w:rStyle w:val="HideTWBExt"/>
          <w:color w:val="auto"/>
        </w:rPr>
        <w:t>&lt;/RangeAM&gt;</w:t>
      </w:r>
    </w:p>
    <w:p w14:paraId="4BA14A5E" w14:textId="77777777" w:rsidR="00935714" w:rsidRPr="006B1BC4" w:rsidRDefault="00935714" w:rsidP="00935714">
      <w:pPr>
        <w:pStyle w:val="CoverBold"/>
      </w:pPr>
      <w:r w:rsidRPr="006B1BC4">
        <w:rPr>
          <w:rStyle w:val="HideTWBExt"/>
          <w:color w:val="auto"/>
        </w:rPr>
        <w:t>&lt;TitreType&gt;</w:t>
      </w:r>
      <w:r w:rsidRPr="006B1BC4">
        <w:t>Entwurf eines Berichts</w:t>
      </w:r>
      <w:r w:rsidRPr="006B1BC4">
        <w:rPr>
          <w:rStyle w:val="HideTWBExt"/>
          <w:color w:val="auto"/>
        </w:rPr>
        <w:t>&lt;/TitreType&gt;</w:t>
      </w:r>
    </w:p>
    <w:p w14:paraId="05AED8F6" w14:textId="77777777" w:rsidR="00935714" w:rsidRPr="006B1BC4" w:rsidRDefault="00935714" w:rsidP="00935714">
      <w:pPr>
        <w:pStyle w:val="CoverBold"/>
      </w:pPr>
      <w:r w:rsidRPr="006B1BC4">
        <w:rPr>
          <w:rStyle w:val="HideTWBExt"/>
          <w:color w:val="auto"/>
        </w:rPr>
        <w:t>&lt;Rapporteur&gt;</w:t>
      </w:r>
      <w:r w:rsidRPr="006B1BC4">
        <w:t>Hristo Petrov</w:t>
      </w:r>
      <w:r w:rsidRPr="006B1BC4">
        <w:rPr>
          <w:rStyle w:val="HideTWBExt"/>
          <w:color w:val="auto"/>
        </w:rPr>
        <w:t>&lt;/Rapporteur&gt;</w:t>
      </w:r>
    </w:p>
    <w:p w14:paraId="1FC5FC8F" w14:textId="77777777" w:rsidR="00935714" w:rsidRPr="006B1BC4" w:rsidRDefault="00935714" w:rsidP="00935714">
      <w:pPr>
        <w:pStyle w:val="CoverNormal24a"/>
      </w:pPr>
      <w:r w:rsidRPr="006B1BC4">
        <w:rPr>
          <w:rStyle w:val="HideTWBExt"/>
          <w:color w:val="auto"/>
        </w:rPr>
        <w:t>&lt;DocRefPE&gt;</w:t>
      </w:r>
      <w:r w:rsidRPr="006B1BC4">
        <w:t>(PE785.214v01-00)</w:t>
      </w:r>
      <w:r w:rsidRPr="006B1BC4">
        <w:rPr>
          <w:rStyle w:val="HideTWBExt"/>
          <w:color w:val="auto"/>
        </w:rPr>
        <w:t>&lt;/DocRefPE&gt;</w:t>
      </w:r>
    </w:p>
    <w:p w14:paraId="0976AD5B" w14:textId="77777777" w:rsidR="00935714" w:rsidRPr="006B1BC4" w:rsidRDefault="00935714" w:rsidP="00935714">
      <w:pPr>
        <w:pStyle w:val="CoverNormal"/>
      </w:pPr>
      <w:r w:rsidRPr="006B1BC4">
        <w:rPr>
          <w:rStyle w:val="HideTWBExt"/>
          <w:color w:val="auto"/>
        </w:rPr>
        <w:t>&lt;Titre&gt;</w:t>
      </w:r>
      <w:r w:rsidRPr="006B1BC4">
        <w:t>Umsetzung der Empfehlung des Rates vom 30. Oktober 2020 zum Thema „Eine Brücke ins Arbeitsleben – Stärkung der Jugendgarantie“ und zur Ersetzung der Empfehlung des Rates vom 22. April 2013 zur Einführung einer Jugendgarantie</w:t>
      </w:r>
      <w:r w:rsidRPr="006B1BC4">
        <w:rPr>
          <w:rStyle w:val="HideTWBExt"/>
          <w:color w:val="auto"/>
        </w:rPr>
        <w:t>&lt;/Titre&gt;</w:t>
      </w:r>
    </w:p>
    <w:p w14:paraId="03C3FCA1" w14:textId="702ABF8B" w:rsidR="00D4422E" w:rsidRPr="006B1BC4" w:rsidRDefault="00935714" w:rsidP="00935714">
      <w:pPr>
        <w:ind w:left="698" w:firstLine="720"/>
      </w:pPr>
      <w:r w:rsidRPr="006B1BC4">
        <w:rPr>
          <w:rStyle w:val="HideTWBExt"/>
          <w:color w:val="auto"/>
        </w:rPr>
        <w:t>&lt;DocRef&gt;</w:t>
      </w:r>
      <w:r w:rsidRPr="006B1BC4">
        <w:t>(2025/2184(INI))</w:t>
      </w:r>
      <w:r w:rsidR="006D69CD" w:rsidRPr="006B1BC4">
        <w:rPr>
          <w:rStyle w:val="HideTWBExt"/>
          <w:color w:val="auto"/>
        </w:rPr>
        <w:t>&lt;/DocRef&gt;</w:t>
      </w:r>
    </w:p>
    <w:p w14:paraId="10BF6656" w14:textId="77777777" w:rsidR="00D4422E" w:rsidRPr="006B1BC4" w:rsidRDefault="006D69CD">
      <w:r w:rsidRPr="006B1BC4">
        <w:br w:type="page"/>
      </w:r>
      <w:r w:rsidRPr="006B1BC4">
        <w:lastRenderedPageBreak/>
        <w:t>AM_Com_NonLegReport</w:t>
      </w:r>
    </w:p>
    <w:p w14:paraId="0E3118E2" w14:textId="4783B17F" w:rsidR="00935714" w:rsidRPr="006B1BC4" w:rsidRDefault="006D69CD" w:rsidP="00935714">
      <w:pPr>
        <w:pStyle w:val="AmNumberTabs"/>
      </w:pPr>
      <w:r w:rsidRPr="006B1BC4">
        <w:br w:type="page"/>
      </w:r>
      <w:r w:rsidR="00935714" w:rsidRPr="006B1BC4">
        <w:rPr>
          <w:rStyle w:val="HideTWBExt"/>
          <w:b w:val="0"/>
          <w:color w:val="auto"/>
        </w:rPr>
        <w:lastRenderedPageBreak/>
        <w:t>&lt;RepeatBlock-Amend&gt;</w:t>
      </w:r>
      <w:r w:rsidR="00935714" w:rsidRPr="006B1BC4">
        <w:rPr>
          <w:rStyle w:val="HideTWBExt"/>
          <w:color w:val="auto"/>
        </w:rPr>
        <w:t>&lt;Amend&gt;</w:t>
      </w:r>
      <w:r w:rsidR="00935714" w:rsidRPr="006B1BC4">
        <w:t>Änderungsantrag</w:t>
      </w:r>
      <w:r w:rsidR="00935714" w:rsidRPr="006B1BC4">
        <w:tab/>
      </w:r>
      <w:r w:rsidR="00935714" w:rsidRPr="006B1BC4">
        <w:tab/>
      </w:r>
      <w:r w:rsidR="00935714" w:rsidRPr="006B1BC4">
        <w:rPr>
          <w:rStyle w:val="HideTWBExt"/>
          <w:color w:val="auto"/>
        </w:rPr>
        <w:t>&lt;NumAm&gt;</w:t>
      </w:r>
      <w:r w:rsidR="00935714" w:rsidRPr="006B1BC4">
        <w:t>81</w:t>
      </w:r>
      <w:r w:rsidR="00935714" w:rsidRPr="006B1BC4">
        <w:rPr>
          <w:rStyle w:val="HideTWBExt"/>
          <w:color w:val="auto"/>
        </w:rPr>
        <w:t>&lt;/NumAm&gt;</w:t>
      </w:r>
    </w:p>
    <w:p w14:paraId="0C944BD4"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302DC08F" w14:textId="77777777" w:rsidR="00935714" w:rsidRPr="006B1BC4" w:rsidRDefault="00935714" w:rsidP="00935714">
      <w:pPr>
        <w:pStyle w:val="NormalBold"/>
      </w:pPr>
      <w:r w:rsidRPr="006B1BC4">
        <w:rPr>
          <w:rStyle w:val="HideTWBExt"/>
          <w:b w:val="0"/>
          <w:color w:val="auto"/>
        </w:rPr>
        <w:t>&lt;/RepeatBlock-By&gt;</w:t>
      </w:r>
    </w:p>
    <w:p w14:paraId="6640FEC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67BB192" w14:textId="77777777" w:rsidR="00935714" w:rsidRPr="006B1BC4" w:rsidRDefault="00935714" w:rsidP="00935714">
      <w:pPr>
        <w:pStyle w:val="NormalBold"/>
      </w:pPr>
      <w:r w:rsidRPr="006B1BC4">
        <w:rPr>
          <w:rStyle w:val="HideTWBExt"/>
          <w:color w:val="auto"/>
        </w:rPr>
        <w:t>&lt;Article&gt;</w:t>
      </w:r>
      <w:r w:rsidRPr="006B1BC4">
        <w:t>Ziffer 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B409A36" w14:textId="77777777" w:rsidTr="009110F1">
        <w:trPr>
          <w:trHeight w:hRule="exact" w:val="240"/>
          <w:jc w:val="center"/>
        </w:trPr>
        <w:tc>
          <w:tcPr>
            <w:tcW w:w="9752" w:type="dxa"/>
            <w:gridSpan w:val="2"/>
            <w:tcBorders>
              <w:top w:val="nil"/>
              <w:left w:val="nil"/>
              <w:bottom w:val="nil"/>
              <w:right w:val="nil"/>
            </w:tcBorders>
          </w:tcPr>
          <w:p w14:paraId="32582999" w14:textId="77777777" w:rsidR="00935714" w:rsidRPr="006B1BC4" w:rsidRDefault="00935714" w:rsidP="009110F1"/>
        </w:tc>
      </w:tr>
      <w:tr w:rsidR="00935714" w:rsidRPr="006B1BC4" w14:paraId="50BBB862" w14:textId="77777777" w:rsidTr="009110F1">
        <w:trPr>
          <w:trHeight w:val="240"/>
          <w:jc w:val="center"/>
        </w:trPr>
        <w:tc>
          <w:tcPr>
            <w:tcW w:w="4876" w:type="dxa"/>
            <w:tcBorders>
              <w:top w:val="nil"/>
              <w:left w:val="nil"/>
              <w:bottom w:val="nil"/>
              <w:right w:val="nil"/>
            </w:tcBorders>
          </w:tcPr>
          <w:p w14:paraId="7868FC5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EA52650" w14:textId="77777777" w:rsidR="00935714" w:rsidRPr="006B1BC4" w:rsidRDefault="00935714" w:rsidP="009110F1">
            <w:pPr>
              <w:pStyle w:val="AmColumnHeading"/>
            </w:pPr>
            <w:r w:rsidRPr="006B1BC4">
              <w:t>Geänderter Text</w:t>
            </w:r>
          </w:p>
        </w:tc>
      </w:tr>
      <w:tr w:rsidR="00935714" w:rsidRPr="006B1BC4" w14:paraId="08D8CABA" w14:textId="77777777" w:rsidTr="009110F1">
        <w:trPr>
          <w:jc w:val="center"/>
        </w:trPr>
        <w:tc>
          <w:tcPr>
            <w:tcW w:w="4876" w:type="dxa"/>
            <w:tcBorders>
              <w:top w:val="nil"/>
              <w:left w:val="nil"/>
              <w:bottom w:val="nil"/>
              <w:right w:val="nil"/>
            </w:tcBorders>
          </w:tcPr>
          <w:p w14:paraId="4C9D620A"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tc>
        <w:tc>
          <w:tcPr>
            <w:tcW w:w="4876" w:type="dxa"/>
            <w:tcBorders>
              <w:top w:val="nil"/>
              <w:left w:val="nil"/>
              <w:bottom w:val="nil"/>
              <w:right w:val="nil"/>
            </w:tcBorders>
          </w:tcPr>
          <w:p w14:paraId="4CC6FCB0" w14:textId="77777777" w:rsidR="00935714" w:rsidRPr="006B1BC4" w:rsidRDefault="00935714" w:rsidP="009110F1">
            <w:pPr>
              <w:pStyle w:val="Normal6a"/>
            </w:pPr>
            <w:r w:rsidRPr="006B1BC4">
              <w:t>1.</w:t>
            </w:r>
            <w:r w:rsidRPr="006B1BC4">
              <w:tab/>
              <w:t xml:space="preserve">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 </w:t>
            </w:r>
            <w:r w:rsidRPr="006B1BC4">
              <w:rPr>
                <w:b/>
                <w:i/>
              </w:rPr>
              <w:t>fordert die Mitgliedstaaten auf, jugendorientierte Ansätze zu untersuchen, die den Übergang von der Schule ins Arbeitsleben erleichtern, unternehmerische Initiative fördern und sicherstellen, dass die Systeme der allgemeinen und beruflichen Bildung auf die sich rasch wandelnden Erfordernisse des Arbeitsmarkts reagieren,</w:t>
            </w:r>
          </w:p>
        </w:tc>
      </w:tr>
    </w:tbl>
    <w:p w14:paraId="7FE5EC6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2AC0DE8" w14:textId="77777777" w:rsidR="00935714" w:rsidRPr="006B1BC4" w:rsidRDefault="00935714" w:rsidP="00935714">
      <w:r w:rsidRPr="006B1BC4">
        <w:rPr>
          <w:rStyle w:val="HideTWBExt"/>
          <w:color w:val="auto"/>
        </w:rPr>
        <w:t>&lt;/Amend&gt;</w:t>
      </w:r>
    </w:p>
    <w:p w14:paraId="2879125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82</w:t>
      </w:r>
      <w:r w:rsidRPr="006B1BC4">
        <w:rPr>
          <w:rStyle w:val="HideTWBExt"/>
          <w:color w:val="auto"/>
        </w:rPr>
        <w:t>&lt;/NumAm&gt;</w:t>
      </w:r>
    </w:p>
    <w:p w14:paraId="47C25220"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04D57563" w14:textId="77777777" w:rsidR="00935714" w:rsidRPr="006B1BC4" w:rsidRDefault="00935714" w:rsidP="00935714">
      <w:pPr>
        <w:pStyle w:val="NormalBold"/>
      </w:pPr>
      <w:r w:rsidRPr="006B1BC4">
        <w:rPr>
          <w:rStyle w:val="HideTWBExt"/>
          <w:b w:val="0"/>
          <w:color w:val="auto"/>
        </w:rPr>
        <w:t>&lt;/RepeatBlock-By&gt;</w:t>
      </w:r>
    </w:p>
    <w:p w14:paraId="0C050FB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3799AC" w14:textId="77777777" w:rsidR="00935714" w:rsidRPr="006B1BC4" w:rsidRDefault="00935714" w:rsidP="00935714">
      <w:pPr>
        <w:pStyle w:val="NormalBold"/>
      </w:pPr>
      <w:r w:rsidRPr="006B1BC4">
        <w:rPr>
          <w:rStyle w:val="HideTWBExt"/>
          <w:color w:val="auto"/>
        </w:rPr>
        <w:t>&lt;Article&gt;</w:t>
      </w:r>
      <w:r w:rsidRPr="006B1BC4">
        <w:t>Ziffer 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06FA600" w14:textId="77777777" w:rsidTr="009110F1">
        <w:trPr>
          <w:trHeight w:hRule="exact" w:val="240"/>
          <w:jc w:val="center"/>
        </w:trPr>
        <w:tc>
          <w:tcPr>
            <w:tcW w:w="9752" w:type="dxa"/>
            <w:gridSpan w:val="2"/>
            <w:tcBorders>
              <w:top w:val="nil"/>
              <w:left w:val="nil"/>
              <w:bottom w:val="nil"/>
              <w:right w:val="nil"/>
            </w:tcBorders>
          </w:tcPr>
          <w:p w14:paraId="250F20F2" w14:textId="77777777" w:rsidR="00935714" w:rsidRPr="006B1BC4" w:rsidRDefault="00935714" w:rsidP="009110F1"/>
        </w:tc>
      </w:tr>
      <w:tr w:rsidR="00935714" w:rsidRPr="006B1BC4" w14:paraId="112E6819" w14:textId="77777777" w:rsidTr="009110F1">
        <w:trPr>
          <w:trHeight w:val="240"/>
          <w:jc w:val="center"/>
        </w:trPr>
        <w:tc>
          <w:tcPr>
            <w:tcW w:w="4876" w:type="dxa"/>
            <w:tcBorders>
              <w:top w:val="nil"/>
              <w:left w:val="nil"/>
              <w:bottom w:val="nil"/>
              <w:right w:val="nil"/>
            </w:tcBorders>
          </w:tcPr>
          <w:p w14:paraId="66402FC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75E712" w14:textId="77777777" w:rsidR="00935714" w:rsidRPr="006B1BC4" w:rsidRDefault="00935714" w:rsidP="009110F1">
            <w:pPr>
              <w:pStyle w:val="AmColumnHeading"/>
            </w:pPr>
            <w:r w:rsidRPr="006B1BC4">
              <w:t>Geänderter Text</w:t>
            </w:r>
          </w:p>
        </w:tc>
      </w:tr>
      <w:tr w:rsidR="00935714" w:rsidRPr="006B1BC4" w14:paraId="497C6F21" w14:textId="77777777" w:rsidTr="009110F1">
        <w:trPr>
          <w:jc w:val="center"/>
        </w:trPr>
        <w:tc>
          <w:tcPr>
            <w:tcW w:w="4876" w:type="dxa"/>
            <w:tcBorders>
              <w:top w:val="nil"/>
              <w:left w:val="nil"/>
              <w:bottom w:val="nil"/>
              <w:right w:val="nil"/>
            </w:tcBorders>
          </w:tcPr>
          <w:p w14:paraId="3C5C304B"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tc>
        <w:tc>
          <w:tcPr>
            <w:tcW w:w="4876" w:type="dxa"/>
            <w:tcBorders>
              <w:top w:val="nil"/>
              <w:left w:val="nil"/>
              <w:bottom w:val="nil"/>
              <w:right w:val="nil"/>
            </w:tcBorders>
          </w:tcPr>
          <w:p w14:paraId="37B58357" w14:textId="77777777" w:rsidR="00935714" w:rsidRPr="006B1BC4" w:rsidRDefault="00935714" w:rsidP="009110F1">
            <w:pPr>
              <w:pStyle w:val="Normal6a"/>
            </w:pPr>
            <w:r w:rsidRPr="006B1BC4">
              <w:t>1.</w:t>
            </w:r>
            <w:r w:rsidRPr="006B1BC4">
              <w:tab/>
              <w:t xml:space="preserve">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 </w:t>
            </w:r>
            <w:r w:rsidRPr="006B1BC4">
              <w:rPr>
                <w:b/>
                <w:i/>
              </w:rPr>
              <w:t xml:space="preserve">betont ferner, dass die Verbesserung der allgemeinen Beschäftigungsindikatoren nicht </w:t>
            </w:r>
            <w:r w:rsidRPr="006B1BC4">
              <w:rPr>
                <w:b/>
                <w:i/>
              </w:rPr>
              <w:lastRenderedPageBreak/>
              <w:t>verschleiern darf, dass immer mehr junge Menschen prekärer, schlecht bezahlter oder befristeter Arbeit nachgehen;</w:t>
            </w:r>
          </w:p>
        </w:tc>
      </w:tr>
    </w:tbl>
    <w:p w14:paraId="45C02C9D" w14:textId="77777777" w:rsidR="00935714" w:rsidRPr="006B1BC4" w:rsidRDefault="00935714" w:rsidP="00935714">
      <w:pPr>
        <w:pStyle w:val="AmOrLang"/>
      </w:pPr>
      <w:r w:rsidRPr="006B1BC4">
        <w:lastRenderedPageBreak/>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87C64E3" w14:textId="77777777" w:rsidR="00935714" w:rsidRPr="006B1BC4" w:rsidRDefault="00935714" w:rsidP="00935714">
      <w:r w:rsidRPr="006B1BC4">
        <w:rPr>
          <w:rStyle w:val="HideTWBExt"/>
          <w:color w:val="auto"/>
        </w:rPr>
        <w:t>&lt;/Amend&gt;</w:t>
      </w:r>
    </w:p>
    <w:p w14:paraId="3D10CFD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83</w:t>
      </w:r>
      <w:r w:rsidRPr="006B1BC4">
        <w:rPr>
          <w:rStyle w:val="HideTWBExt"/>
          <w:color w:val="auto"/>
        </w:rPr>
        <w:t>&lt;/NumAm&gt;</w:t>
      </w:r>
    </w:p>
    <w:p w14:paraId="4901C4E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3EB469A" w14:textId="77777777" w:rsidR="00935714" w:rsidRPr="006B1BC4" w:rsidRDefault="00935714" w:rsidP="00935714">
      <w:pPr>
        <w:pStyle w:val="NormalBold"/>
      </w:pPr>
      <w:r w:rsidRPr="006B1BC4">
        <w:rPr>
          <w:rStyle w:val="HideTWBExt"/>
          <w:b w:val="0"/>
          <w:color w:val="auto"/>
        </w:rPr>
        <w:t>&lt;/RepeatBlock-By&gt;</w:t>
      </w:r>
    </w:p>
    <w:p w14:paraId="540071B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01839CD" w14:textId="77777777" w:rsidR="00935714" w:rsidRPr="006B1BC4" w:rsidRDefault="00935714" w:rsidP="00935714">
      <w:pPr>
        <w:pStyle w:val="NormalBold"/>
      </w:pPr>
      <w:r w:rsidRPr="006B1BC4">
        <w:rPr>
          <w:rStyle w:val="HideTWBExt"/>
          <w:color w:val="auto"/>
        </w:rPr>
        <w:t>&lt;Article&gt;</w:t>
      </w:r>
      <w:r w:rsidRPr="006B1BC4">
        <w:t>Ziffer 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AE6D9F0" w14:textId="77777777" w:rsidTr="009110F1">
        <w:trPr>
          <w:trHeight w:hRule="exact" w:val="240"/>
          <w:jc w:val="center"/>
        </w:trPr>
        <w:tc>
          <w:tcPr>
            <w:tcW w:w="9752" w:type="dxa"/>
            <w:gridSpan w:val="2"/>
            <w:tcBorders>
              <w:top w:val="nil"/>
              <w:left w:val="nil"/>
              <w:bottom w:val="nil"/>
              <w:right w:val="nil"/>
            </w:tcBorders>
          </w:tcPr>
          <w:p w14:paraId="2C6E34A8" w14:textId="77777777" w:rsidR="00935714" w:rsidRPr="006B1BC4" w:rsidRDefault="00935714" w:rsidP="009110F1"/>
        </w:tc>
      </w:tr>
      <w:tr w:rsidR="00935714" w:rsidRPr="006B1BC4" w14:paraId="649C3C21" w14:textId="77777777" w:rsidTr="009110F1">
        <w:trPr>
          <w:trHeight w:val="240"/>
          <w:jc w:val="center"/>
        </w:trPr>
        <w:tc>
          <w:tcPr>
            <w:tcW w:w="4876" w:type="dxa"/>
            <w:tcBorders>
              <w:top w:val="nil"/>
              <w:left w:val="nil"/>
              <w:bottom w:val="nil"/>
              <w:right w:val="nil"/>
            </w:tcBorders>
          </w:tcPr>
          <w:p w14:paraId="25439BE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DC11DAD" w14:textId="77777777" w:rsidR="00935714" w:rsidRPr="006B1BC4" w:rsidRDefault="00935714" w:rsidP="009110F1">
            <w:pPr>
              <w:pStyle w:val="AmColumnHeading"/>
            </w:pPr>
            <w:r w:rsidRPr="006B1BC4">
              <w:t>Geänderter Text</w:t>
            </w:r>
          </w:p>
        </w:tc>
      </w:tr>
      <w:tr w:rsidR="00935714" w:rsidRPr="006B1BC4" w14:paraId="7CBE851D" w14:textId="77777777" w:rsidTr="009110F1">
        <w:trPr>
          <w:jc w:val="center"/>
        </w:trPr>
        <w:tc>
          <w:tcPr>
            <w:tcW w:w="4876" w:type="dxa"/>
            <w:tcBorders>
              <w:top w:val="nil"/>
              <w:left w:val="nil"/>
              <w:bottom w:val="nil"/>
              <w:right w:val="nil"/>
            </w:tcBorders>
          </w:tcPr>
          <w:p w14:paraId="58BBA65D"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tc>
        <w:tc>
          <w:tcPr>
            <w:tcW w:w="4876" w:type="dxa"/>
            <w:tcBorders>
              <w:top w:val="nil"/>
              <w:left w:val="nil"/>
              <w:bottom w:val="nil"/>
              <w:right w:val="nil"/>
            </w:tcBorders>
          </w:tcPr>
          <w:p w14:paraId="31EA1899"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r w:rsidRPr="006B1BC4">
              <w:rPr>
                <w:b/>
                <w:i/>
                <w:vertAlign w:val="superscript"/>
              </w:rPr>
              <w:t>18a</w:t>
            </w:r>
            <w:r w:rsidRPr="006B1BC4">
              <w:t xml:space="preserve">; </w:t>
            </w:r>
            <w:r w:rsidRPr="006B1BC4">
              <w:rPr>
                <w:b/>
                <w:i/>
              </w:rPr>
              <w:t>stellt fest, dass die Lage insbesondere für junge Frauen, junge Menschen mit Behinderungen, junge Roma sowie junge Menschen, die in Tageszentren betreut werden, besonders besorgniserregend ist;</w:t>
            </w:r>
          </w:p>
        </w:tc>
      </w:tr>
      <w:tr w:rsidR="00935714" w:rsidRPr="006B1BC4" w14:paraId="2A23A7DD" w14:textId="77777777" w:rsidTr="009110F1">
        <w:trPr>
          <w:jc w:val="center"/>
        </w:trPr>
        <w:tc>
          <w:tcPr>
            <w:tcW w:w="4876" w:type="dxa"/>
            <w:tcBorders>
              <w:top w:val="nil"/>
              <w:left w:val="nil"/>
              <w:bottom w:val="nil"/>
              <w:right w:val="nil"/>
            </w:tcBorders>
          </w:tcPr>
          <w:p w14:paraId="34059A14" w14:textId="77777777" w:rsidR="00935714" w:rsidRPr="006B1BC4" w:rsidRDefault="00935714" w:rsidP="009110F1"/>
        </w:tc>
        <w:tc>
          <w:tcPr>
            <w:tcW w:w="4876" w:type="dxa"/>
            <w:tcBorders>
              <w:top w:val="nil"/>
              <w:left w:val="nil"/>
              <w:bottom w:val="nil"/>
              <w:right w:val="nil"/>
            </w:tcBorders>
          </w:tcPr>
          <w:p w14:paraId="55F4C483" w14:textId="77777777" w:rsidR="00935714" w:rsidRPr="006B1BC4" w:rsidRDefault="00935714" w:rsidP="009110F1">
            <w:pPr>
              <w:pStyle w:val="Normal6a"/>
            </w:pPr>
            <w:r w:rsidRPr="006B1BC4">
              <w:rPr>
                <w:b/>
                <w:i/>
              </w:rPr>
              <w:t>_________________</w:t>
            </w:r>
          </w:p>
        </w:tc>
      </w:tr>
      <w:tr w:rsidR="00935714" w:rsidRPr="006B1BC4" w14:paraId="7C7BF444" w14:textId="77777777" w:rsidTr="009110F1">
        <w:trPr>
          <w:jc w:val="center"/>
        </w:trPr>
        <w:tc>
          <w:tcPr>
            <w:tcW w:w="4876" w:type="dxa"/>
            <w:tcBorders>
              <w:top w:val="nil"/>
              <w:left w:val="nil"/>
              <w:bottom w:val="nil"/>
              <w:right w:val="nil"/>
            </w:tcBorders>
          </w:tcPr>
          <w:p w14:paraId="34EB8DB2" w14:textId="77777777" w:rsidR="00935714" w:rsidRPr="006B1BC4" w:rsidRDefault="00935714" w:rsidP="009110F1"/>
        </w:tc>
        <w:tc>
          <w:tcPr>
            <w:tcW w:w="4876" w:type="dxa"/>
            <w:tcBorders>
              <w:top w:val="nil"/>
              <w:left w:val="nil"/>
              <w:bottom w:val="nil"/>
              <w:right w:val="nil"/>
            </w:tcBorders>
          </w:tcPr>
          <w:p w14:paraId="4BA7B949" w14:textId="77777777" w:rsidR="00935714" w:rsidRPr="006B1BC4" w:rsidRDefault="00935714" w:rsidP="009110F1">
            <w:pPr>
              <w:pStyle w:val="Normal6a"/>
            </w:pPr>
            <w:r w:rsidRPr="006B1BC4">
              <w:rPr>
                <w:b/>
                <w:i/>
                <w:vertAlign w:val="superscript"/>
              </w:rPr>
              <w:t>18a</w:t>
            </w:r>
            <w:r w:rsidRPr="006B1BC4">
              <w:t xml:space="preserve"> </w:t>
            </w:r>
            <w:r w:rsidRPr="006B1BC4">
              <w:rPr>
                <w:b/>
                <w:i/>
              </w:rPr>
              <w:t>https://doi.org/10.2908/UNE_RT_A.</w:t>
            </w:r>
          </w:p>
        </w:tc>
      </w:tr>
    </w:tbl>
    <w:p w14:paraId="3A56D13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FA5C071" w14:textId="77777777" w:rsidR="00935714" w:rsidRPr="006B1BC4" w:rsidRDefault="00935714" w:rsidP="00935714">
      <w:r w:rsidRPr="006B1BC4">
        <w:rPr>
          <w:rStyle w:val="HideTWBExt"/>
          <w:color w:val="auto"/>
        </w:rPr>
        <w:t>&lt;/Amend&gt;</w:t>
      </w:r>
    </w:p>
    <w:p w14:paraId="698E994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84</w:t>
      </w:r>
      <w:r w:rsidRPr="006B1BC4">
        <w:rPr>
          <w:rStyle w:val="HideTWBExt"/>
          <w:color w:val="auto"/>
        </w:rPr>
        <w:t>&lt;/NumAm&gt;</w:t>
      </w:r>
    </w:p>
    <w:p w14:paraId="1E9A63B7"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23F02079" w14:textId="77777777" w:rsidR="00935714" w:rsidRPr="006B1BC4" w:rsidRDefault="00935714" w:rsidP="00935714">
      <w:pPr>
        <w:pStyle w:val="NormalBold"/>
      </w:pPr>
      <w:r w:rsidRPr="006B1BC4">
        <w:rPr>
          <w:rStyle w:val="HideTWBExt"/>
          <w:b w:val="0"/>
          <w:color w:val="auto"/>
        </w:rPr>
        <w:t>&lt;/RepeatBlock-By&gt;</w:t>
      </w:r>
    </w:p>
    <w:p w14:paraId="4E1A964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D02FC59" w14:textId="77777777" w:rsidR="00935714" w:rsidRPr="006B1BC4" w:rsidRDefault="00935714" w:rsidP="00935714">
      <w:pPr>
        <w:pStyle w:val="NormalBold"/>
      </w:pPr>
      <w:r w:rsidRPr="006B1BC4">
        <w:rPr>
          <w:rStyle w:val="HideTWBExt"/>
          <w:color w:val="auto"/>
        </w:rPr>
        <w:t>&lt;Article&gt;</w:t>
      </w:r>
      <w:r w:rsidRPr="006B1BC4">
        <w:t>Ziffer 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B7E77A8" w14:textId="77777777" w:rsidTr="009110F1">
        <w:trPr>
          <w:trHeight w:hRule="exact" w:val="240"/>
          <w:jc w:val="center"/>
        </w:trPr>
        <w:tc>
          <w:tcPr>
            <w:tcW w:w="9752" w:type="dxa"/>
            <w:gridSpan w:val="2"/>
            <w:tcBorders>
              <w:top w:val="nil"/>
              <w:left w:val="nil"/>
              <w:bottom w:val="nil"/>
              <w:right w:val="nil"/>
            </w:tcBorders>
          </w:tcPr>
          <w:p w14:paraId="2697E023" w14:textId="77777777" w:rsidR="00935714" w:rsidRPr="006B1BC4" w:rsidRDefault="00935714" w:rsidP="009110F1"/>
        </w:tc>
      </w:tr>
      <w:tr w:rsidR="00935714" w:rsidRPr="006B1BC4" w14:paraId="5B4AC3F0" w14:textId="77777777" w:rsidTr="009110F1">
        <w:trPr>
          <w:trHeight w:val="240"/>
          <w:jc w:val="center"/>
        </w:trPr>
        <w:tc>
          <w:tcPr>
            <w:tcW w:w="4876" w:type="dxa"/>
            <w:tcBorders>
              <w:top w:val="nil"/>
              <w:left w:val="nil"/>
              <w:bottom w:val="nil"/>
              <w:right w:val="nil"/>
            </w:tcBorders>
          </w:tcPr>
          <w:p w14:paraId="2DC132D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C713AD" w14:textId="77777777" w:rsidR="00935714" w:rsidRPr="006B1BC4" w:rsidRDefault="00935714" w:rsidP="009110F1">
            <w:pPr>
              <w:pStyle w:val="AmColumnHeading"/>
            </w:pPr>
            <w:r w:rsidRPr="006B1BC4">
              <w:t>Geänderter Text</w:t>
            </w:r>
          </w:p>
        </w:tc>
      </w:tr>
      <w:tr w:rsidR="00935714" w:rsidRPr="006B1BC4" w14:paraId="31ED2C43" w14:textId="77777777" w:rsidTr="009110F1">
        <w:trPr>
          <w:jc w:val="center"/>
        </w:trPr>
        <w:tc>
          <w:tcPr>
            <w:tcW w:w="4876" w:type="dxa"/>
            <w:tcBorders>
              <w:top w:val="nil"/>
              <w:left w:val="nil"/>
              <w:bottom w:val="nil"/>
              <w:right w:val="nil"/>
            </w:tcBorders>
          </w:tcPr>
          <w:p w14:paraId="5E4BC433"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tc>
        <w:tc>
          <w:tcPr>
            <w:tcW w:w="4876" w:type="dxa"/>
            <w:tcBorders>
              <w:top w:val="nil"/>
              <w:left w:val="nil"/>
              <w:bottom w:val="nil"/>
              <w:right w:val="nil"/>
            </w:tcBorders>
          </w:tcPr>
          <w:p w14:paraId="1BB2B597" w14:textId="77777777" w:rsidR="00935714" w:rsidRPr="006B1BC4" w:rsidRDefault="00935714" w:rsidP="009110F1">
            <w:pPr>
              <w:pStyle w:val="Normal6a"/>
            </w:pPr>
            <w:r w:rsidRPr="006B1BC4">
              <w:t>1.</w:t>
            </w:r>
            <w:r w:rsidRPr="006B1BC4">
              <w:tab/>
              <w:t xml:space="preserve">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 </w:t>
            </w:r>
            <w:r w:rsidRPr="006B1BC4">
              <w:rPr>
                <w:b/>
                <w:i/>
              </w:rPr>
              <w:t>betont jedoch, dass der Rückgang der Arbeitslosigkeit nicht unbedingt auf eine Verbesserung der Arbeitsplatzqualität, insbesondere für junge Menschen, zurückzuführen ist;</w:t>
            </w:r>
          </w:p>
        </w:tc>
      </w:tr>
    </w:tbl>
    <w:p w14:paraId="72C7C7F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54FA027" w14:textId="77777777" w:rsidR="00935714" w:rsidRPr="006B1BC4" w:rsidRDefault="00935714" w:rsidP="00935714">
      <w:r w:rsidRPr="006B1BC4">
        <w:rPr>
          <w:rStyle w:val="HideTWBExt"/>
          <w:color w:val="auto"/>
        </w:rPr>
        <w:t>&lt;/Amend&gt;</w:t>
      </w:r>
    </w:p>
    <w:p w14:paraId="33BA824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85</w:t>
      </w:r>
      <w:r w:rsidRPr="006B1BC4">
        <w:rPr>
          <w:rStyle w:val="HideTWBExt"/>
          <w:color w:val="auto"/>
        </w:rPr>
        <w:t>&lt;/NumAm&gt;</w:t>
      </w:r>
    </w:p>
    <w:p w14:paraId="15247699"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32E683C8" w14:textId="77777777" w:rsidR="00935714" w:rsidRPr="006B1BC4" w:rsidRDefault="00935714" w:rsidP="00935714">
      <w:pPr>
        <w:pStyle w:val="NormalBold"/>
      </w:pPr>
      <w:r w:rsidRPr="006B1BC4">
        <w:rPr>
          <w:rStyle w:val="HideTWBExt"/>
          <w:b w:val="0"/>
          <w:color w:val="auto"/>
        </w:rPr>
        <w:t>&lt;/RepeatBlock-By&gt;</w:t>
      </w:r>
    </w:p>
    <w:p w14:paraId="505A4BF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32171C4" w14:textId="77777777" w:rsidR="00935714" w:rsidRPr="006B1BC4" w:rsidRDefault="00935714" w:rsidP="00935714">
      <w:pPr>
        <w:pStyle w:val="NormalBold"/>
      </w:pPr>
      <w:r w:rsidRPr="006B1BC4">
        <w:rPr>
          <w:rStyle w:val="HideTWBExt"/>
          <w:color w:val="auto"/>
        </w:rPr>
        <w:t>&lt;Article&gt;</w:t>
      </w:r>
      <w:r w:rsidRPr="006B1BC4">
        <w:t>Ziffer 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E961330" w14:textId="77777777" w:rsidTr="009110F1">
        <w:trPr>
          <w:trHeight w:hRule="exact" w:val="240"/>
          <w:jc w:val="center"/>
        </w:trPr>
        <w:tc>
          <w:tcPr>
            <w:tcW w:w="9752" w:type="dxa"/>
            <w:gridSpan w:val="2"/>
            <w:tcBorders>
              <w:top w:val="nil"/>
              <w:left w:val="nil"/>
              <w:bottom w:val="nil"/>
              <w:right w:val="nil"/>
            </w:tcBorders>
          </w:tcPr>
          <w:p w14:paraId="25162BAB" w14:textId="77777777" w:rsidR="00935714" w:rsidRPr="006B1BC4" w:rsidRDefault="00935714" w:rsidP="009110F1"/>
        </w:tc>
      </w:tr>
      <w:tr w:rsidR="00935714" w:rsidRPr="006B1BC4" w14:paraId="0F69C8CC" w14:textId="77777777" w:rsidTr="009110F1">
        <w:trPr>
          <w:trHeight w:val="240"/>
          <w:jc w:val="center"/>
        </w:trPr>
        <w:tc>
          <w:tcPr>
            <w:tcW w:w="4876" w:type="dxa"/>
            <w:tcBorders>
              <w:top w:val="nil"/>
              <w:left w:val="nil"/>
              <w:bottom w:val="nil"/>
              <w:right w:val="nil"/>
            </w:tcBorders>
          </w:tcPr>
          <w:p w14:paraId="3E6B10F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C77EA71" w14:textId="77777777" w:rsidR="00935714" w:rsidRPr="006B1BC4" w:rsidRDefault="00935714" w:rsidP="009110F1">
            <w:pPr>
              <w:pStyle w:val="AmColumnHeading"/>
            </w:pPr>
            <w:r w:rsidRPr="006B1BC4">
              <w:t>Geänderter Text</w:t>
            </w:r>
          </w:p>
        </w:tc>
      </w:tr>
      <w:tr w:rsidR="00935714" w:rsidRPr="006B1BC4" w14:paraId="57538C60" w14:textId="77777777" w:rsidTr="009110F1">
        <w:trPr>
          <w:jc w:val="center"/>
        </w:trPr>
        <w:tc>
          <w:tcPr>
            <w:tcW w:w="4876" w:type="dxa"/>
            <w:tcBorders>
              <w:top w:val="nil"/>
              <w:left w:val="nil"/>
              <w:bottom w:val="nil"/>
              <w:right w:val="nil"/>
            </w:tcBorders>
          </w:tcPr>
          <w:p w14:paraId="6848E21E" w14:textId="77777777" w:rsidR="00935714" w:rsidRPr="006B1BC4" w:rsidRDefault="00935714" w:rsidP="009110F1">
            <w:pPr>
              <w:pStyle w:val="Normal6a"/>
            </w:pPr>
            <w:r w:rsidRPr="006B1BC4">
              <w:t>1.</w:t>
            </w:r>
            <w:r w:rsidRPr="006B1BC4">
              <w:tab/>
              <w:t>begrüßt die starke Entwicklung der Arbeitsmärkte in der EU und die historisch niedrigen Arbeitslosenquoten; bedauert jedoch, dass sich dieser Trend nicht stärker auf junge Menschen auswirkt, deren Arbeitslosenquote mit etwa 15 % immer noch fast dreimal so hoch ist wie die der Gesamtbevölkerung;</w:t>
            </w:r>
          </w:p>
        </w:tc>
        <w:tc>
          <w:tcPr>
            <w:tcW w:w="4876" w:type="dxa"/>
            <w:tcBorders>
              <w:top w:val="nil"/>
              <w:left w:val="nil"/>
              <w:bottom w:val="nil"/>
              <w:right w:val="nil"/>
            </w:tcBorders>
          </w:tcPr>
          <w:p w14:paraId="4F1798F3" w14:textId="77777777" w:rsidR="00935714" w:rsidRPr="006B1BC4" w:rsidRDefault="00935714" w:rsidP="009110F1">
            <w:pPr>
              <w:pStyle w:val="Normal6a"/>
            </w:pPr>
            <w:r w:rsidRPr="006B1BC4">
              <w:t>1.</w:t>
            </w:r>
            <w:r w:rsidRPr="006B1BC4">
              <w:tab/>
              <w:t xml:space="preserve">begrüßt die starke Entwicklung der Arbeitsmärkte in der EU und die historisch niedrigen Arbeitslosenquoten; bedauert jedoch, dass sich dieser Trend nicht stärker auf junge Menschen auswirkt, deren Arbeitslosenquote </w:t>
            </w:r>
            <w:r w:rsidRPr="006B1BC4">
              <w:rPr>
                <w:b/>
                <w:i/>
              </w:rPr>
              <w:t>unionsweit</w:t>
            </w:r>
            <w:r w:rsidRPr="006B1BC4">
              <w:t xml:space="preserve"> mit etwa 15 % immer noch fast dreimal so hoch ist wie die der Gesamtbevölkerung; </w:t>
            </w:r>
            <w:r w:rsidRPr="006B1BC4">
              <w:rPr>
                <w:b/>
                <w:i/>
              </w:rPr>
              <w:t>betont, dass die verstärkte Jugendgarantie dazu beitragen kann, die Jugendarbeitslosigkeit zu senken und vorbeugend zu wirken;</w:t>
            </w:r>
          </w:p>
        </w:tc>
      </w:tr>
    </w:tbl>
    <w:p w14:paraId="3B3D208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314E8B4" w14:textId="77777777" w:rsidR="00935714" w:rsidRPr="006B1BC4" w:rsidRDefault="00935714" w:rsidP="00935714">
      <w:r w:rsidRPr="006B1BC4">
        <w:rPr>
          <w:rStyle w:val="HideTWBExt"/>
          <w:color w:val="auto"/>
        </w:rPr>
        <w:t>&lt;/Amend&gt;</w:t>
      </w:r>
    </w:p>
    <w:p w14:paraId="378EF53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86</w:t>
      </w:r>
      <w:r w:rsidRPr="006B1BC4">
        <w:rPr>
          <w:rStyle w:val="HideTWBExt"/>
          <w:color w:val="auto"/>
        </w:rPr>
        <w:t>&lt;/NumAm&gt;</w:t>
      </w:r>
    </w:p>
    <w:p w14:paraId="0261564F"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w:t>
      </w:r>
      <w:r w:rsidRPr="006B1BC4">
        <w:rPr>
          <w:rStyle w:val="HideTWBExt"/>
          <w:b w:val="0"/>
          <w:color w:val="auto"/>
        </w:rPr>
        <w:t>&lt;/Members&gt;</w:t>
      </w:r>
    </w:p>
    <w:p w14:paraId="6B38D1B0" w14:textId="77777777" w:rsidR="00935714" w:rsidRPr="006B1BC4" w:rsidRDefault="00935714" w:rsidP="00935714">
      <w:pPr>
        <w:pStyle w:val="NormalBold"/>
      </w:pPr>
      <w:r w:rsidRPr="006B1BC4">
        <w:rPr>
          <w:rStyle w:val="HideTWBExt"/>
          <w:b w:val="0"/>
          <w:color w:val="auto"/>
        </w:rPr>
        <w:t>&lt;/RepeatBlock-By&gt;</w:t>
      </w:r>
    </w:p>
    <w:p w14:paraId="7DD1479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0B49052" w14:textId="77777777" w:rsidR="00935714" w:rsidRPr="006B1BC4" w:rsidRDefault="00935714" w:rsidP="00935714">
      <w:pPr>
        <w:pStyle w:val="NormalBold"/>
      </w:pPr>
      <w:r w:rsidRPr="006B1BC4">
        <w:rPr>
          <w:rStyle w:val="HideTWBExt"/>
          <w:color w:val="auto"/>
        </w:rPr>
        <w:t>&lt;Article&gt;</w:t>
      </w:r>
      <w:r w:rsidRPr="006B1BC4">
        <w:t>Ziffer 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E988A9A" w14:textId="77777777" w:rsidTr="009110F1">
        <w:trPr>
          <w:trHeight w:hRule="exact" w:val="240"/>
          <w:jc w:val="center"/>
        </w:trPr>
        <w:tc>
          <w:tcPr>
            <w:tcW w:w="9752" w:type="dxa"/>
            <w:gridSpan w:val="2"/>
            <w:tcBorders>
              <w:top w:val="nil"/>
              <w:left w:val="nil"/>
              <w:bottom w:val="nil"/>
              <w:right w:val="nil"/>
            </w:tcBorders>
          </w:tcPr>
          <w:p w14:paraId="0A118E9B" w14:textId="77777777" w:rsidR="00935714" w:rsidRPr="006B1BC4" w:rsidRDefault="00935714" w:rsidP="009110F1"/>
        </w:tc>
      </w:tr>
      <w:tr w:rsidR="00935714" w:rsidRPr="006B1BC4" w14:paraId="0CE858FB" w14:textId="77777777" w:rsidTr="009110F1">
        <w:trPr>
          <w:trHeight w:val="240"/>
          <w:jc w:val="center"/>
        </w:trPr>
        <w:tc>
          <w:tcPr>
            <w:tcW w:w="4876" w:type="dxa"/>
            <w:tcBorders>
              <w:top w:val="nil"/>
              <w:left w:val="nil"/>
              <w:bottom w:val="nil"/>
              <w:right w:val="nil"/>
            </w:tcBorders>
          </w:tcPr>
          <w:p w14:paraId="1D0A1BE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7DE0EBE" w14:textId="77777777" w:rsidR="00935714" w:rsidRPr="006B1BC4" w:rsidRDefault="00935714" w:rsidP="009110F1">
            <w:pPr>
              <w:pStyle w:val="AmColumnHeading"/>
            </w:pPr>
            <w:r w:rsidRPr="006B1BC4">
              <w:t>Geänderter Text</w:t>
            </w:r>
          </w:p>
        </w:tc>
      </w:tr>
      <w:tr w:rsidR="00935714" w:rsidRPr="006B1BC4" w14:paraId="379884EE" w14:textId="77777777" w:rsidTr="009110F1">
        <w:trPr>
          <w:jc w:val="center"/>
        </w:trPr>
        <w:tc>
          <w:tcPr>
            <w:tcW w:w="4876" w:type="dxa"/>
            <w:tcBorders>
              <w:top w:val="nil"/>
              <w:left w:val="nil"/>
              <w:bottom w:val="nil"/>
              <w:right w:val="nil"/>
            </w:tcBorders>
          </w:tcPr>
          <w:p w14:paraId="48AA5360" w14:textId="77777777" w:rsidR="00935714" w:rsidRPr="006B1BC4" w:rsidRDefault="00935714" w:rsidP="009110F1">
            <w:pPr>
              <w:pStyle w:val="Normal6a"/>
            </w:pPr>
          </w:p>
        </w:tc>
        <w:tc>
          <w:tcPr>
            <w:tcW w:w="4876" w:type="dxa"/>
            <w:tcBorders>
              <w:top w:val="nil"/>
              <w:left w:val="nil"/>
              <w:bottom w:val="nil"/>
              <w:right w:val="nil"/>
            </w:tcBorders>
          </w:tcPr>
          <w:p w14:paraId="494D5A93" w14:textId="77777777" w:rsidR="00935714" w:rsidRPr="006B1BC4" w:rsidRDefault="00935714" w:rsidP="009110F1">
            <w:pPr>
              <w:pStyle w:val="Normal6a"/>
            </w:pPr>
            <w:r w:rsidRPr="006B1BC4">
              <w:rPr>
                <w:b/>
                <w:i/>
              </w:rPr>
              <w:t>1a.</w:t>
            </w:r>
            <w:r w:rsidRPr="006B1BC4">
              <w:tab/>
            </w:r>
            <w:r w:rsidRPr="006B1BC4">
              <w:rPr>
                <w:b/>
                <w:i/>
              </w:rPr>
              <w:t>betont, dass die Frist von vier Monaten für die Unterbreitung eines Angebots nur dann sinnvoll ist, wenn es sich dabei tatsächlich um ein hochwertiges Angebot handelt, das zu nachhaltiger Beschäftigung mit Perspektiven und einer angemessenen, existenzsichernden Vergütung führt;</w:t>
            </w:r>
          </w:p>
        </w:tc>
      </w:tr>
    </w:tbl>
    <w:p w14:paraId="71307BE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C0DED6F" w14:textId="77777777" w:rsidR="00935714" w:rsidRPr="006B1BC4" w:rsidRDefault="00935714" w:rsidP="00935714">
      <w:r w:rsidRPr="006B1BC4">
        <w:rPr>
          <w:rStyle w:val="HideTWBExt"/>
          <w:color w:val="auto"/>
        </w:rPr>
        <w:t>&lt;/Amend&gt;</w:t>
      </w:r>
    </w:p>
    <w:p w14:paraId="234FBA0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87</w:t>
      </w:r>
      <w:r w:rsidRPr="006B1BC4">
        <w:rPr>
          <w:rStyle w:val="HideTWBExt"/>
          <w:color w:val="auto"/>
        </w:rPr>
        <w:t>&lt;/NumAm&gt;</w:t>
      </w:r>
    </w:p>
    <w:p w14:paraId="449F9CFE"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3A5693F1" w14:textId="77777777" w:rsidR="00935714" w:rsidRPr="006B1BC4" w:rsidRDefault="00935714" w:rsidP="00935714">
      <w:pPr>
        <w:pStyle w:val="NormalBold"/>
      </w:pPr>
      <w:r w:rsidRPr="006B1BC4">
        <w:rPr>
          <w:rStyle w:val="HideTWBExt"/>
          <w:b w:val="0"/>
          <w:color w:val="auto"/>
        </w:rPr>
        <w:t>&lt;/RepeatBlock-By&gt;</w:t>
      </w:r>
    </w:p>
    <w:p w14:paraId="26764BF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34CD3D1" w14:textId="77777777" w:rsidR="00935714" w:rsidRPr="006B1BC4" w:rsidRDefault="00935714" w:rsidP="00935714">
      <w:pPr>
        <w:pStyle w:val="NormalBold"/>
      </w:pPr>
      <w:r w:rsidRPr="006B1BC4">
        <w:rPr>
          <w:rStyle w:val="HideTWBExt"/>
          <w:color w:val="auto"/>
        </w:rPr>
        <w:t>&lt;Article&gt;</w:t>
      </w:r>
      <w:r w:rsidRPr="006B1BC4">
        <w:t>Ziffer 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15221AC" w14:textId="77777777" w:rsidTr="009110F1">
        <w:trPr>
          <w:trHeight w:hRule="exact" w:val="240"/>
          <w:jc w:val="center"/>
        </w:trPr>
        <w:tc>
          <w:tcPr>
            <w:tcW w:w="9752" w:type="dxa"/>
            <w:gridSpan w:val="2"/>
            <w:tcBorders>
              <w:top w:val="nil"/>
              <w:left w:val="nil"/>
              <w:bottom w:val="nil"/>
              <w:right w:val="nil"/>
            </w:tcBorders>
          </w:tcPr>
          <w:p w14:paraId="5566BC49" w14:textId="77777777" w:rsidR="00935714" w:rsidRPr="006B1BC4" w:rsidRDefault="00935714" w:rsidP="009110F1"/>
        </w:tc>
      </w:tr>
      <w:tr w:rsidR="00935714" w:rsidRPr="006B1BC4" w14:paraId="0E16DA05" w14:textId="77777777" w:rsidTr="009110F1">
        <w:trPr>
          <w:trHeight w:val="240"/>
          <w:jc w:val="center"/>
        </w:trPr>
        <w:tc>
          <w:tcPr>
            <w:tcW w:w="4876" w:type="dxa"/>
            <w:tcBorders>
              <w:top w:val="nil"/>
              <w:left w:val="nil"/>
              <w:bottom w:val="nil"/>
              <w:right w:val="nil"/>
            </w:tcBorders>
          </w:tcPr>
          <w:p w14:paraId="26E2A59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FF67C99" w14:textId="77777777" w:rsidR="00935714" w:rsidRPr="006B1BC4" w:rsidRDefault="00935714" w:rsidP="009110F1">
            <w:pPr>
              <w:pStyle w:val="AmColumnHeading"/>
            </w:pPr>
            <w:r w:rsidRPr="006B1BC4">
              <w:t>Geänderter Text</w:t>
            </w:r>
          </w:p>
        </w:tc>
      </w:tr>
      <w:tr w:rsidR="00935714" w:rsidRPr="006B1BC4" w14:paraId="660B4E8D" w14:textId="77777777" w:rsidTr="009110F1">
        <w:trPr>
          <w:jc w:val="center"/>
        </w:trPr>
        <w:tc>
          <w:tcPr>
            <w:tcW w:w="4876" w:type="dxa"/>
            <w:tcBorders>
              <w:top w:val="nil"/>
              <w:left w:val="nil"/>
              <w:bottom w:val="nil"/>
              <w:right w:val="nil"/>
            </w:tcBorders>
          </w:tcPr>
          <w:p w14:paraId="1DB69C87" w14:textId="77777777" w:rsidR="00935714" w:rsidRPr="006B1BC4" w:rsidRDefault="00935714" w:rsidP="009110F1">
            <w:pPr>
              <w:pStyle w:val="Normal6a"/>
            </w:pPr>
            <w:r w:rsidRPr="006B1BC4">
              <w:t>2.</w:t>
            </w:r>
            <w:r w:rsidRPr="006B1BC4">
              <w:tab/>
            </w:r>
            <w:r w:rsidRPr="006B1BC4">
              <w:rPr>
                <w:b/>
                <w:i/>
              </w:rPr>
              <w:t>begrüßt</w:t>
            </w:r>
            <w:r w:rsidRPr="006B1BC4">
              <w:t xml:space="preserve"> den rückläufigen Trend der NEET-Quote in der EU </w:t>
            </w:r>
            <w:r w:rsidRPr="006B1BC4">
              <w:rPr>
                <w:b/>
                <w:i/>
              </w:rPr>
              <w:t>seit Einführung der Jugendgarantie</w:t>
            </w:r>
            <w:r w:rsidRPr="006B1BC4">
              <w:t xml:space="preserve">, wobei diese Quote im Jahr 2024 auf 11,1 % gesunken ist; stellt </w:t>
            </w:r>
            <w:r w:rsidRPr="006B1BC4">
              <w:rPr>
                <w:b/>
                <w:i/>
              </w:rPr>
              <w:t>jedoch</w:t>
            </w:r>
            <w:r w:rsidRPr="006B1BC4">
              <w:t xml:space="preserve"> Unterschiede zwischen den Mitgliedstaaten fest, wobei einige das Ziel für 2030 bereits erreicht haben und andere nach wie vor eine alarmierend hohe Zahl von NEET aufweisen;</w:t>
            </w:r>
          </w:p>
        </w:tc>
        <w:tc>
          <w:tcPr>
            <w:tcW w:w="4876" w:type="dxa"/>
            <w:tcBorders>
              <w:top w:val="nil"/>
              <w:left w:val="nil"/>
              <w:bottom w:val="nil"/>
              <w:right w:val="nil"/>
            </w:tcBorders>
          </w:tcPr>
          <w:p w14:paraId="019FAF0E" w14:textId="77777777" w:rsidR="00935714" w:rsidRPr="006B1BC4" w:rsidRDefault="00935714" w:rsidP="009110F1">
            <w:pPr>
              <w:pStyle w:val="Normal6a"/>
            </w:pPr>
            <w:r w:rsidRPr="006B1BC4">
              <w:t>2.</w:t>
            </w:r>
            <w:r w:rsidRPr="006B1BC4">
              <w:tab/>
            </w:r>
            <w:r w:rsidRPr="006B1BC4">
              <w:rPr>
                <w:b/>
                <w:i/>
              </w:rPr>
              <w:t>nimmt</w:t>
            </w:r>
            <w:r w:rsidRPr="006B1BC4">
              <w:t xml:space="preserve"> den rückläufigen Trend der NEET-Quote in der EU </w:t>
            </w:r>
            <w:r w:rsidRPr="006B1BC4">
              <w:rPr>
                <w:b/>
                <w:i/>
              </w:rPr>
              <w:t>zur Kenntnis</w:t>
            </w:r>
            <w:r w:rsidRPr="006B1BC4">
              <w:t>, wobei diese Quote im Jahr 2024 auf 11,1 % gesunken ist</w:t>
            </w:r>
            <w:r w:rsidRPr="006B1BC4">
              <w:rPr>
                <w:b/>
                <w:i/>
              </w:rPr>
              <w:t>; weist jedoch darauf hin, dass es nicht möglich ist, diesen Rückgang auf die Wirksamkeit der Jugendgarantie zurückzuführen, ist die berufliche Eingliederung doch in erster Linie von der Wettbewerbsfähigkeit der nationalen Unternehmen und von demografischen Entwicklungen abhängig</w:t>
            </w:r>
            <w:r w:rsidRPr="006B1BC4">
              <w:t xml:space="preserve">; stellt </w:t>
            </w:r>
            <w:r w:rsidRPr="006B1BC4">
              <w:rPr>
                <w:b/>
                <w:i/>
              </w:rPr>
              <w:t>darüber hinaus eine tiefe territoriale Kluft und</w:t>
            </w:r>
            <w:r w:rsidRPr="006B1BC4">
              <w:t xml:space="preserve"> Unterschiede zwischen den Mitgliedstaaten fest, wobei einige das Ziel für 2030 bereits erreicht haben und andere nach wie vor eine alarmierend hohe Zahl von NEET</w:t>
            </w:r>
            <w:r w:rsidRPr="006B1BC4">
              <w:rPr>
                <w:b/>
                <w:i/>
              </w:rPr>
              <w:t>, insbesondere in ländlichen, ins Abseits geratenen Gebieten,</w:t>
            </w:r>
            <w:r w:rsidRPr="006B1BC4">
              <w:t xml:space="preserve"> aufweisen;</w:t>
            </w:r>
          </w:p>
        </w:tc>
      </w:tr>
    </w:tbl>
    <w:p w14:paraId="5AD1665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2E500B39" w14:textId="77777777" w:rsidR="00935714" w:rsidRPr="006B1BC4" w:rsidRDefault="00935714" w:rsidP="00935714">
      <w:r w:rsidRPr="006B1BC4">
        <w:rPr>
          <w:rStyle w:val="HideTWBExt"/>
          <w:color w:val="auto"/>
        </w:rPr>
        <w:t>&lt;/Amend&gt;</w:t>
      </w:r>
    </w:p>
    <w:p w14:paraId="2ED4B95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88</w:t>
      </w:r>
      <w:r w:rsidRPr="006B1BC4">
        <w:rPr>
          <w:rStyle w:val="HideTWBExt"/>
          <w:color w:val="auto"/>
        </w:rPr>
        <w:t>&lt;/NumAm&gt;</w:t>
      </w:r>
    </w:p>
    <w:p w14:paraId="31D81388"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49720DB7" w14:textId="77777777" w:rsidR="00935714" w:rsidRPr="006B1BC4" w:rsidRDefault="00935714" w:rsidP="00935714">
      <w:pPr>
        <w:pStyle w:val="NormalBold"/>
      </w:pPr>
      <w:r w:rsidRPr="006B1BC4">
        <w:rPr>
          <w:rStyle w:val="HideTWBExt"/>
          <w:b w:val="0"/>
          <w:color w:val="auto"/>
        </w:rPr>
        <w:t>&lt;/RepeatBlock-By&gt;</w:t>
      </w:r>
    </w:p>
    <w:p w14:paraId="3784FFF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45D9D4D" w14:textId="77777777" w:rsidR="00935714" w:rsidRPr="006B1BC4" w:rsidRDefault="00935714" w:rsidP="00935714">
      <w:pPr>
        <w:pStyle w:val="NormalBold"/>
      </w:pPr>
      <w:r w:rsidRPr="006B1BC4">
        <w:rPr>
          <w:rStyle w:val="HideTWBExt"/>
          <w:color w:val="auto"/>
        </w:rPr>
        <w:t>&lt;Article&gt;</w:t>
      </w:r>
      <w:r w:rsidRPr="006B1BC4">
        <w:t>Ziffer 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9831A07" w14:textId="77777777" w:rsidTr="009110F1">
        <w:trPr>
          <w:trHeight w:hRule="exact" w:val="240"/>
          <w:jc w:val="center"/>
        </w:trPr>
        <w:tc>
          <w:tcPr>
            <w:tcW w:w="9752" w:type="dxa"/>
            <w:gridSpan w:val="2"/>
            <w:tcBorders>
              <w:top w:val="nil"/>
              <w:left w:val="nil"/>
              <w:bottom w:val="nil"/>
              <w:right w:val="nil"/>
            </w:tcBorders>
          </w:tcPr>
          <w:p w14:paraId="16684747" w14:textId="77777777" w:rsidR="00935714" w:rsidRPr="006B1BC4" w:rsidRDefault="00935714" w:rsidP="009110F1"/>
        </w:tc>
      </w:tr>
      <w:tr w:rsidR="00935714" w:rsidRPr="006B1BC4" w14:paraId="789758B7" w14:textId="77777777" w:rsidTr="009110F1">
        <w:trPr>
          <w:trHeight w:val="240"/>
          <w:jc w:val="center"/>
        </w:trPr>
        <w:tc>
          <w:tcPr>
            <w:tcW w:w="4876" w:type="dxa"/>
            <w:tcBorders>
              <w:top w:val="nil"/>
              <w:left w:val="nil"/>
              <w:bottom w:val="nil"/>
              <w:right w:val="nil"/>
            </w:tcBorders>
          </w:tcPr>
          <w:p w14:paraId="758A50F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650E613" w14:textId="77777777" w:rsidR="00935714" w:rsidRPr="006B1BC4" w:rsidRDefault="00935714" w:rsidP="009110F1">
            <w:pPr>
              <w:pStyle w:val="AmColumnHeading"/>
            </w:pPr>
            <w:r w:rsidRPr="006B1BC4">
              <w:t>Geänderter Text</w:t>
            </w:r>
          </w:p>
        </w:tc>
      </w:tr>
      <w:tr w:rsidR="00935714" w:rsidRPr="006B1BC4" w14:paraId="3FB9EFF0" w14:textId="77777777" w:rsidTr="009110F1">
        <w:trPr>
          <w:jc w:val="center"/>
        </w:trPr>
        <w:tc>
          <w:tcPr>
            <w:tcW w:w="4876" w:type="dxa"/>
            <w:tcBorders>
              <w:top w:val="nil"/>
              <w:left w:val="nil"/>
              <w:bottom w:val="nil"/>
              <w:right w:val="nil"/>
            </w:tcBorders>
          </w:tcPr>
          <w:p w14:paraId="6133614F" w14:textId="77777777" w:rsidR="00935714" w:rsidRPr="006B1BC4" w:rsidRDefault="00935714" w:rsidP="009110F1">
            <w:pPr>
              <w:pStyle w:val="Normal6a"/>
            </w:pPr>
            <w:r w:rsidRPr="006B1BC4">
              <w:t>2.</w:t>
            </w:r>
            <w:r w:rsidRPr="006B1BC4">
              <w:tab/>
              <w:t>begrüßt den rückläufigen Trend der NEET-Quote in der EU seit Einführung der Jugendgarantie, wobei diese Quote im Jahr 2024 auf 11,1 % gesunken ist; stellt jedoch Unterschiede zwischen den Mitgliedstaaten fest, wobei einige das Ziel für 2030 bereits erreicht haben und andere nach wie vor eine alarmierend hohe Zahl von NEET aufweisen;</w:t>
            </w:r>
          </w:p>
        </w:tc>
        <w:tc>
          <w:tcPr>
            <w:tcW w:w="4876" w:type="dxa"/>
            <w:tcBorders>
              <w:top w:val="nil"/>
              <w:left w:val="nil"/>
              <w:bottom w:val="nil"/>
              <w:right w:val="nil"/>
            </w:tcBorders>
          </w:tcPr>
          <w:p w14:paraId="0B290538" w14:textId="77777777" w:rsidR="00935714" w:rsidRPr="006B1BC4" w:rsidRDefault="00935714" w:rsidP="009110F1">
            <w:pPr>
              <w:pStyle w:val="Normal6a"/>
            </w:pPr>
            <w:r w:rsidRPr="006B1BC4">
              <w:t>2.</w:t>
            </w:r>
            <w:r w:rsidRPr="006B1BC4">
              <w:tab/>
              <w:t xml:space="preserve">begrüßt den rückläufigen Trend der NEET-Quote in der EU seit Einführung der Jugendgarantie, wobei diese Quote im Jahr 2024 auf 11,1 % gesunken ist; stellt jedoch Unterschiede zwischen den Mitgliedstaaten fest, wobei einige das Ziel für 2030 bereits erreicht haben und andere nach wie vor eine alarmierend hohe Zahl von NEET aufweisen; </w:t>
            </w:r>
            <w:r w:rsidRPr="006B1BC4">
              <w:rPr>
                <w:b/>
                <w:i/>
              </w:rPr>
              <w:t>betont daher, dass den Mitgliedstaaten und den regionalen Behörden im Rahmen der Umsetzung der Jugendgarantie ein ausreichendes Maß an Flexibilität gewährt werden sollte, um je nach ihren aktuellen und spezifischen Arbeitsmarktrealitäten entsprechende Maßnahmen erarbeiten zu können;</w:t>
            </w:r>
          </w:p>
        </w:tc>
      </w:tr>
    </w:tbl>
    <w:p w14:paraId="5B36A5A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A7EAF5E" w14:textId="77777777" w:rsidR="00935714" w:rsidRPr="006B1BC4" w:rsidRDefault="00935714" w:rsidP="00935714">
      <w:r w:rsidRPr="006B1BC4">
        <w:rPr>
          <w:rStyle w:val="HideTWBExt"/>
          <w:color w:val="auto"/>
        </w:rPr>
        <w:t>&lt;/Amend&gt;</w:t>
      </w:r>
    </w:p>
    <w:p w14:paraId="342CC16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89</w:t>
      </w:r>
      <w:r w:rsidRPr="006B1BC4">
        <w:rPr>
          <w:rStyle w:val="HideTWBExt"/>
          <w:color w:val="auto"/>
        </w:rPr>
        <w:t>&lt;/NumAm&gt;</w:t>
      </w:r>
    </w:p>
    <w:p w14:paraId="3404A160"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30AFBD9D" w14:textId="77777777" w:rsidR="00935714" w:rsidRPr="006B1BC4" w:rsidRDefault="00935714" w:rsidP="00935714">
      <w:pPr>
        <w:pStyle w:val="NormalBold"/>
      </w:pPr>
      <w:r w:rsidRPr="006B1BC4">
        <w:rPr>
          <w:rStyle w:val="HideTWBExt"/>
          <w:b w:val="0"/>
          <w:color w:val="auto"/>
        </w:rPr>
        <w:t>&lt;/RepeatBlock-By&gt;</w:t>
      </w:r>
    </w:p>
    <w:p w14:paraId="6109EC6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4BFFADF" w14:textId="77777777" w:rsidR="00935714" w:rsidRPr="006B1BC4" w:rsidRDefault="00935714" w:rsidP="00935714">
      <w:pPr>
        <w:pStyle w:val="NormalBold"/>
      </w:pPr>
      <w:r w:rsidRPr="006B1BC4">
        <w:rPr>
          <w:rStyle w:val="HideTWBExt"/>
          <w:color w:val="auto"/>
        </w:rPr>
        <w:t>&lt;Article&gt;</w:t>
      </w:r>
      <w:r w:rsidRPr="006B1BC4">
        <w:t>Ziffer 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68F4D4A" w14:textId="77777777" w:rsidTr="009110F1">
        <w:trPr>
          <w:trHeight w:hRule="exact" w:val="240"/>
          <w:jc w:val="center"/>
        </w:trPr>
        <w:tc>
          <w:tcPr>
            <w:tcW w:w="9752" w:type="dxa"/>
            <w:gridSpan w:val="2"/>
            <w:tcBorders>
              <w:top w:val="nil"/>
              <w:left w:val="nil"/>
              <w:bottom w:val="nil"/>
              <w:right w:val="nil"/>
            </w:tcBorders>
          </w:tcPr>
          <w:p w14:paraId="64081EB7" w14:textId="77777777" w:rsidR="00935714" w:rsidRPr="006B1BC4" w:rsidRDefault="00935714" w:rsidP="009110F1"/>
        </w:tc>
      </w:tr>
      <w:tr w:rsidR="00935714" w:rsidRPr="006B1BC4" w14:paraId="7C59026A" w14:textId="77777777" w:rsidTr="009110F1">
        <w:trPr>
          <w:trHeight w:val="240"/>
          <w:jc w:val="center"/>
        </w:trPr>
        <w:tc>
          <w:tcPr>
            <w:tcW w:w="4876" w:type="dxa"/>
            <w:tcBorders>
              <w:top w:val="nil"/>
              <w:left w:val="nil"/>
              <w:bottom w:val="nil"/>
              <w:right w:val="nil"/>
            </w:tcBorders>
          </w:tcPr>
          <w:p w14:paraId="6294DE8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42AE327" w14:textId="77777777" w:rsidR="00935714" w:rsidRPr="006B1BC4" w:rsidRDefault="00935714" w:rsidP="009110F1">
            <w:pPr>
              <w:pStyle w:val="AmColumnHeading"/>
            </w:pPr>
            <w:r w:rsidRPr="006B1BC4">
              <w:t>Geänderter Text</w:t>
            </w:r>
          </w:p>
        </w:tc>
      </w:tr>
      <w:tr w:rsidR="00935714" w:rsidRPr="006B1BC4" w14:paraId="2E182029" w14:textId="77777777" w:rsidTr="009110F1">
        <w:trPr>
          <w:jc w:val="center"/>
        </w:trPr>
        <w:tc>
          <w:tcPr>
            <w:tcW w:w="4876" w:type="dxa"/>
            <w:tcBorders>
              <w:top w:val="nil"/>
              <w:left w:val="nil"/>
              <w:bottom w:val="nil"/>
              <w:right w:val="nil"/>
            </w:tcBorders>
          </w:tcPr>
          <w:p w14:paraId="7DBEA5FF" w14:textId="77777777" w:rsidR="00935714" w:rsidRPr="006B1BC4" w:rsidRDefault="00935714" w:rsidP="009110F1">
            <w:pPr>
              <w:pStyle w:val="Normal6a"/>
            </w:pPr>
            <w:r w:rsidRPr="006B1BC4">
              <w:t>2.</w:t>
            </w:r>
            <w:r w:rsidRPr="006B1BC4">
              <w:tab/>
              <w:t xml:space="preserve">begrüßt den rückläufigen Trend der NEET-Quote in der EU seit Einführung der Jugendgarantie, wobei diese Quote im Jahr 2024 auf 11,1 % gesunken ist; stellt jedoch Unterschiede zwischen den Mitgliedstaaten fest, wobei einige das Ziel </w:t>
            </w:r>
            <w:r w:rsidRPr="006B1BC4">
              <w:rPr>
                <w:b/>
                <w:i/>
              </w:rPr>
              <w:t>für</w:t>
            </w:r>
            <w:r w:rsidRPr="006B1BC4">
              <w:t xml:space="preserve"> 2030 bereits erreicht haben </w:t>
            </w:r>
            <w:r w:rsidRPr="006B1BC4">
              <w:rPr>
                <w:b/>
                <w:i/>
              </w:rPr>
              <w:t>und</w:t>
            </w:r>
            <w:r w:rsidRPr="006B1BC4">
              <w:t xml:space="preserve"> andere nach wie vor eine alarmierend hohe Zahl von NEET aufweisen;</w:t>
            </w:r>
          </w:p>
        </w:tc>
        <w:tc>
          <w:tcPr>
            <w:tcW w:w="4876" w:type="dxa"/>
            <w:tcBorders>
              <w:top w:val="nil"/>
              <w:left w:val="nil"/>
              <w:bottom w:val="nil"/>
              <w:right w:val="nil"/>
            </w:tcBorders>
          </w:tcPr>
          <w:p w14:paraId="15F333D5" w14:textId="77777777" w:rsidR="00935714" w:rsidRPr="006B1BC4" w:rsidRDefault="00935714" w:rsidP="009110F1">
            <w:pPr>
              <w:pStyle w:val="Normal6a"/>
            </w:pPr>
            <w:r w:rsidRPr="006B1BC4">
              <w:t>2.</w:t>
            </w:r>
            <w:r w:rsidRPr="006B1BC4">
              <w:tab/>
              <w:t xml:space="preserve">begrüßt den rückläufigen Trend der NEET-Quote in der EU seit Einführung der Jugendgarantie, wobei diese Quote im Jahr 2024 auf 11,1 % gesunken ist; stellt jedoch Unterschiede zwischen den Mitgliedstaaten fest, wobei einige das </w:t>
            </w:r>
            <w:r w:rsidRPr="006B1BC4">
              <w:rPr>
                <w:b/>
                <w:i/>
              </w:rPr>
              <w:t>im Aktionsplan zur europäischen Säule sozialer Rechte festgelegte</w:t>
            </w:r>
            <w:r w:rsidRPr="006B1BC4">
              <w:t xml:space="preserve"> Ziel</w:t>
            </w:r>
            <w:r w:rsidRPr="006B1BC4">
              <w:rPr>
                <w:b/>
                <w:i/>
              </w:rPr>
              <w:t>, den Anteil der NEET bis</w:t>
            </w:r>
            <w:r w:rsidRPr="006B1BC4">
              <w:t xml:space="preserve"> 2030 </w:t>
            </w:r>
            <w:r w:rsidRPr="006B1BC4">
              <w:rPr>
                <w:b/>
                <w:i/>
              </w:rPr>
              <w:t>auf 9 % zu senken,</w:t>
            </w:r>
            <w:r w:rsidRPr="006B1BC4">
              <w:t xml:space="preserve"> bereits erreicht haben</w:t>
            </w:r>
            <w:r w:rsidRPr="006B1BC4">
              <w:rPr>
                <w:b/>
                <w:i/>
              </w:rPr>
              <w:t>, während</w:t>
            </w:r>
            <w:r w:rsidRPr="006B1BC4">
              <w:t xml:space="preserve"> andere nach wie vor eine alarmierend hohe Zahl von NEET aufweisen;</w:t>
            </w:r>
          </w:p>
        </w:tc>
      </w:tr>
    </w:tbl>
    <w:p w14:paraId="6E969E0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33A8522" w14:textId="77777777" w:rsidR="00935714" w:rsidRPr="006B1BC4" w:rsidRDefault="00935714" w:rsidP="00935714">
      <w:r w:rsidRPr="006B1BC4">
        <w:rPr>
          <w:rStyle w:val="HideTWBExt"/>
          <w:color w:val="auto"/>
        </w:rPr>
        <w:t>&lt;/Amend&gt;</w:t>
      </w:r>
    </w:p>
    <w:p w14:paraId="5578B76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90</w:t>
      </w:r>
      <w:r w:rsidRPr="006B1BC4">
        <w:rPr>
          <w:rStyle w:val="HideTWBExt"/>
          <w:color w:val="auto"/>
        </w:rPr>
        <w:t>&lt;/NumAm&gt;</w:t>
      </w:r>
    </w:p>
    <w:p w14:paraId="131FBB9D"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36D326D" w14:textId="77777777" w:rsidR="00935714" w:rsidRPr="006B1BC4" w:rsidRDefault="00935714" w:rsidP="00935714">
      <w:pPr>
        <w:pStyle w:val="NormalBold"/>
      </w:pPr>
      <w:r w:rsidRPr="006B1BC4">
        <w:rPr>
          <w:rStyle w:val="HideTWBExt"/>
          <w:b w:val="0"/>
          <w:color w:val="auto"/>
        </w:rPr>
        <w:t>&lt;/RepeatBlock-By&gt;</w:t>
      </w:r>
    </w:p>
    <w:p w14:paraId="4F3468D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8A814B8" w14:textId="77777777" w:rsidR="00935714" w:rsidRPr="006B1BC4" w:rsidRDefault="00935714" w:rsidP="00935714">
      <w:pPr>
        <w:pStyle w:val="NormalBold"/>
      </w:pPr>
      <w:r w:rsidRPr="006B1BC4">
        <w:rPr>
          <w:rStyle w:val="HideTWBExt"/>
          <w:color w:val="auto"/>
        </w:rPr>
        <w:t>&lt;Article&gt;</w:t>
      </w:r>
      <w:r w:rsidRPr="006B1BC4">
        <w:t>Ziffer 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6CB048E" w14:textId="77777777" w:rsidTr="009110F1">
        <w:trPr>
          <w:trHeight w:hRule="exact" w:val="240"/>
          <w:jc w:val="center"/>
        </w:trPr>
        <w:tc>
          <w:tcPr>
            <w:tcW w:w="9752" w:type="dxa"/>
            <w:gridSpan w:val="2"/>
            <w:tcBorders>
              <w:top w:val="nil"/>
              <w:left w:val="nil"/>
              <w:bottom w:val="nil"/>
              <w:right w:val="nil"/>
            </w:tcBorders>
          </w:tcPr>
          <w:p w14:paraId="532FAB49" w14:textId="77777777" w:rsidR="00935714" w:rsidRPr="006B1BC4" w:rsidRDefault="00935714" w:rsidP="009110F1"/>
        </w:tc>
      </w:tr>
      <w:tr w:rsidR="00935714" w:rsidRPr="006B1BC4" w14:paraId="327D6401" w14:textId="77777777" w:rsidTr="009110F1">
        <w:trPr>
          <w:trHeight w:val="240"/>
          <w:jc w:val="center"/>
        </w:trPr>
        <w:tc>
          <w:tcPr>
            <w:tcW w:w="4876" w:type="dxa"/>
            <w:tcBorders>
              <w:top w:val="nil"/>
              <w:left w:val="nil"/>
              <w:bottom w:val="nil"/>
              <w:right w:val="nil"/>
            </w:tcBorders>
          </w:tcPr>
          <w:p w14:paraId="157AB12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EEAD86C" w14:textId="77777777" w:rsidR="00935714" w:rsidRPr="006B1BC4" w:rsidRDefault="00935714" w:rsidP="009110F1">
            <w:pPr>
              <w:pStyle w:val="AmColumnHeading"/>
            </w:pPr>
            <w:r w:rsidRPr="006B1BC4">
              <w:t>Geänderter Text</w:t>
            </w:r>
          </w:p>
        </w:tc>
      </w:tr>
      <w:tr w:rsidR="00935714" w:rsidRPr="006B1BC4" w14:paraId="26770A4D" w14:textId="77777777" w:rsidTr="009110F1">
        <w:trPr>
          <w:jc w:val="center"/>
        </w:trPr>
        <w:tc>
          <w:tcPr>
            <w:tcW w:w="4876" w:type="dxa"/>
            <w:tcBorders>
              <w:top w:val="nil"/>
              <w:left w:val="nil"/>
              <w:bottom w:val="nil"/>
              <w:right w:val="nil"/>
            </w:tcBorders>
          </w:tcPr>
          <w:p w14:paraId="0F7239C2" w14:textId="77777777" w:rsidR="00935714" w:rsidRPr="006B1BC4" w:rsidRDefault="00935714" w:rsidP="009110F1">
            <w:pPr>
              <w:pStyle w:val="Normal6a"/>
            </w:pPr>
            <w:r w:rsidRPr="006B1BC4">
              <w:t>2.</w:t>
            </w:r>
            <w:r w:rsidRPr="006B1BC4">
              <w:tab/>
              <w:t xml:space="preserve">begrüßt den rückläufigen Trend der NEET-Quote in der EU seit Einführung der Jugendgarantie, wobei diese Quote im Jahr </w:t>
            </w:r>
            <w:r w:rsidRPr="006B1BC4">
              <w:rPr>
                <w:b/>
                <w:i/>
              </w:rPr>
              <w:t>2024</w:t>
            </w:r>
            <w:r w:rsidRPr="006B1BC4">
              <w:t xml:space="preserve"> auf </w:t>
            </w:r>
            <w:r w:rsidRPr="006B1BC4">
              <w:rPr>
                <w:b/>
                <w:i/>
              </w:rPr>
              <w:t>11,1 %</w:t>
            </w:r>
            <w:r w:rsidRPr="006B1BC4">
              <w:t xml:space="preserve"> gesunken ist; stellt jedoch Unterschiede zwischen den Mitgliedstaaten fest, wobei einige das Ziel für 2030 bereits erreicht haben und andere nach wie vor eine alarmierend hohe Zahl von NEET aufweisen;</w:t>
            </w:r>
          </w:p>
        </w:tc>
        <w:tc>
          <w:tcPr>
            <w:tcW w:w="4876" w:type="dxa"/>
            <w:tcBorders>
              <w:top w:val="nil"/>
              <w:left w:val="nil"/>
              <w:bottom w:val="nil"/>
              <w:right w:val="nil"/>
            </w:tcBorders>
          </w:tcPr>
          <w:p w14:paraId="2C1E6E37" w14:textId="77777777" w:rsidR="00935714" w:rsidRPr="006B1BC4" w:rsidRDefault="00935714" w:rsidP="009110F1">
            <w:pPr>
              <w:pStyle w:val="Normal6a"/>
            </w:pPr>
            <w:r w:rsidRPr="006B1BC4">
              <w:t>2.</w:t>
            </w:r>
            <w:r w:rsidRPr="006B1BC4">
              <w:tab/>
              <w:t xml:space="preserve">begrüßt den rückläufigen Trend der NEET-Quote in der EU seit Einführung der Jugendgarantie, wobei diese Quote im Jahr </w:t>
            </w:r>
            <w:r w:rsidRPr="006B1BC4">
              <w:rPr>
                <w:b/>
                <w:i/>
              </w:rPr>
              <w:t>2025</w:t>
            </w:r>
            <w:r w:rsidRPr="006B1BC4">
              <w:t xml:space="preserve"> auf </w:t>
            </w:r>
            <w:r w:rsidRPr="006B1BC4">
              <w:rPr>
                <w:b/>
                <w:i/>
              </w:rPr>
              <w:t>10,9 %</w:t>
            </w:r>
            <w:r w:rsidRPr="006B1BC4">
              <w:t xml:space="preserve"> gesunken ist; stellt jedoch Unterschiede zwischen den Mitgliedstaaten fest, wobei einige das Ziel für 2030 bereits erreicht haben und andere nach wie vor eine alarmierend hohe Zahl von NEET aufweisen;</w:t>
            </w:r>
          </w:p>
        </w:tc>
      </w:tr>
    </w:tbl>
    <w:p w14:paraId="3FD2E90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942FFE6" w14:textId="77777777" w:rsidR="00935714" w:rsidRPr="006B1BC4" w:rsidRDefault="00935714" w:rsidP="00935714">
      <w:r w:rsidRPr="006B1BC4">
        <w:rPr>
          <w:rStyle w:val="HideTWBExt"/>
          <w:color w:val="auto"/>
        </w:rPr>
        <w:t>&lt;/Amend&gt;</w:t>
      </w:r>
    </w:p>
    <w:p w14:paraId="283BAF7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91</w:t>
      </w:r>
      <w:r w:rsidRPr="006B1BC4">
        <w:rPr>
          <w:rStyle w:val="HideTWBExt"/>
          <w:color w:val="auto"/>
        </w:rPr>
        <w:t>&lt;/NumAm&gt;</w:t>
      </w:r>
    </w:p>
    <w:p w14:paraId="14C73629"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397572C6"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69C0F264" w14:textId="77777777" w:rsidR="00935714" w:rsidRPr="006B1BC4" w:rsidRDefault="00935714" w:rsidP="00935714">
      <w:pPr>
        <w:pStyle w:val="NormalBold"/>
      </w:pPr>
      <w:r w:rsidRPr="006B1BC4">
        <w:rPr>
          <w:rStyle w:val="HideTWBExt"/>
          <w:b w:val="0"/>
          <w:color w:val="auto"/>
        </w:rPr>
        <w:t>&lt;/RepeatBlock-By&gt;</w:t>
      </w:r>
    </w:p>
    <w:p w14:paraId="2A1FC5B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FF0B9BA" w14:textId="77777777" w:rsidR="00935714" w:rsidRPr="006B1BC4" w:rsidRDefault="00935714" w:rsidP="00935714">
      <w:pPr>
        <w:pStyle w:val="NormalBold"/>
      </w:pPr>
      <w:r w:rsidRPr="006B1BC4">
        <w:rPr>
          <w:rStyle w:val="HideTWBExt"/>
          <w:color w:val="auto"/>
        </w:rPr>
        <w:t>&lt;Article&gt;</w:t>
      </w:r>
      <w:r w:rsidRPr="006B1BC4">
        <w:t>Ziffer 2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26DC372" w14:textId="77777777" w:rsidTr="009110F1">
        <w:trPr>
          <w:trHeight w:hRule="exact" w:val="240"/>
          <w:jc w:val="center"/>
        </w:trPr>
        <w:tc>
          <w:tcPr>
            <w:tcW w:w="9752" w:type="dxa"/>
            <w:gridSpan w:val="2"/>
            <w:tcBorders>
              <w:top w:val="nil"/>
              <w:left w:val="nil"/>
              <w:bottom w:val="nil"/>
              <w:right w:val="nil"/>
            </w:tcBorders>
          </w:tcPr>
          <w:p w14:paraId="7111C98B" w14:textId="77777777" w:rsidR="00935714" w:rsidRPr="006B1BC4" w:rsidRDefault="00935714" w:rsidP="009110F1"/>
        </w:tc>
      </w:tr>
      <w:tr w:rsidR="00935714" w:rsidRPr="006B1BC4" w14:paraId="1FF31BA9" w14:textId="77777777" w:rsidTr="009110F1">
        <w:trPr>
          <w:trHeight w:val="240"/>
          <w:jc w:val="center"/>
        </w:trPr>
        <w:tc>
          <w:tcPr>
            <w:tcW w:w="4876" w:type="dxa"/>
            <w:tcBorders>
              <w:top w:val="nil"/>
              <w:left w:val="nil"/>
              <w:bottom w:val="nil"/>
              <w:right w:val="nil"/>
            </w:tcBorders>
          </w:tcPr>
          <w:p w14:paraId="57EFC04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3AF87A2" w14:textId="77777777" w:rsidR="00935714" w:rsidRPr="006B1BC4" w:rsidRDefault="00935714" w:rsidP="009110F1">
            <w:pPr>
              <w:pStyle w:val="AmColumnHeading"/>
            </w:pPr>
            <w:r w:rsidRPr="006B1BC4">
              <w:t>Geänderter Text</w:t>
            </w:r>
          </w:p>
        </w:tc>
      </w:tr>
      <w:tr w:rsidR="00935714" w:rsidRPr="006B1BC4" w14:paraId="7D2752A9" w14:textId="77777777" w:rsidTr="009110F1">
        <w:trPr>
          <w:jc w:val="center"/>
        </w:trPr>
        <w:tc>
          <w:tcPr>
            <w:tcW w:w="4876" w:type="dxa"/>
            <w:tcBorders>
              <w:top w:val="nil"/>
              <w:left w:val="nil"/>
              <w:bottom w:val="nil"/>
              <w:right w:val="nil"/>
            </w:tcBorders>
          </w:tcPr>
          <w:p w14:paraId="4C78D2A6" w14:textId="77777777" w:rsidR="00935714" w:rsidRPr="006B1BC4" w:rsidRDefault="00935714" w:rsidP="009110F1">
            <w:pPr>
              <w:pStyle w:val="Normal6a"/>
            </w:pPr>
          </w:p>
        </w:tc>
        <w:tc>
          <w:tcPr>
            <w:tcW w:w="4876" w:type="dxa"/>
            <w:tcBorders>
              <w:top w:val="nil"/>
              <w:left w:val="nil"/>
              <w:bottom w:val="nil"/>
              <w:right w:val="nil"/>
            </w:tcBorders>
          </w:tcPr>
          <w:p w14:paraId="5236033E" w14:textId="77777777" w:rsidR="00935714" w:rsidRPr="006B1BC4" w:rsidRDefault="00935714" w:rsidP="009110F1">
            <w:pPr>
              <w:pStyle w:val="Normal6a"/>
            </w:pPr>
            <w:r w:rsidRPr="006B1BC4">
              <w:rPr>
                <w:b/>
                <w:i/>
              </w:rPr>
              <w:t>2a.</w:t>
            </w:r>
            <w:r w:rsidRPr="006B1BC4">
              <w:tab/>
            </w:r>
            <w:r w:rsidRPr="006B1BC4">
              <w:rPr>
                <w:b/>
                <w:i/>
              </w:rPr>
              <w:t>stellt fest, dass die Qualität der Beschäftigung nach wie vor eine große Herausforderung in der Jugendbeschäftigung darstellt und dass die öffentlichen Maßnahmen zur Bekämpfung prekärer Beschäftigungsformen, einschließlich unbezahlter oder unterbezahlter Praktika, unfreiwilliger Teilzeitarbeit, Leiharbeit und nicht angemeldeter Erwerbstätigkeit, beitragen sollten, während durch diese Maßnahmen gleichzeitig gerechte Arbeitsbedingungen und eine nachhaltige Bildung sowie die Integration in den Arbeitsmarkt gefördert werden sollten;</w:t>
            </w:r>
          </w:p>
        </w:tc>
      </w:tr>
    </w:tbl>
    <w:p w14:paraId="689B283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36375F7" w14:textId="77777777" w:rsidR="00935714" w:rsidRPr="006B1BC4" w:rsidRDefault="00935714" w:rsidP="00935714">
      <w:r w:rsidRPr="006B1BC4">
        <w:rPr>
          <w:rStyle w:val="HideTWBExt"/>
          <w:color w:val="auto"/>
        </w:rPr>
        <w:t>&lt;/Amend&gt;</w:t>
      </w:r>
    </w:p>
    <w:p w14:paraId="394E1EE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92</w:t>
      </w:r>
      <w:r w:rsidRPr="006B1BC4">
        <w:rPr>
          <w:rStyle w:val="HideTWBExt"/>
          <w:color w:val="auto"/>
        </w:rPr>
        <w:t>&lt;/NumAm&gt;</w:t>
      </w:r>
    </w:p>
    <w:p w14:paraId="050352B7"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6B88FA10" w14:textId="77777777" w:rsidR="00935714" w:rsidRPr="006B1BC4" w:rsidRDefault="00935714" w:rsidP="00935714">
      <w:pPr>
        <w:pStyle w:val="NormalBold"/>
      </w:pPr>
      <w:r w:rsidRPr="006B1BC4">
        <w:rPr>
          <w:rStyle w:val="HideTWBExt"/>
          <w:b w:val="0"/>
          <w:color w:val="auto"/>
        </w:rPr>
        <w:t>&lt;/RepeatBlock-By&gt;</w:t>
      </w:r>
    </w:p>
    <w:p w14:paraId="00EE31E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CFC0DCE" w14:textId="77777777" w:rsidR="00935714" w:rsidRPr="006B1BC4" w:rsidRDefault="00935714" w:rsidP="00935714">
      <w:pPr>
        <w:pStyle w:val="NormalBold"/>
      </w:pPr>
      <w:r w:rsidRPr="006B1BC4">
        <w:rPr>
          <w:rStyle w:val="HideTWBExt"/>
          <w:color w:val="auto"/>
        </w:rPr>
        <w:t>&lt;Article&gt;</w:t>
      </w:r>
      <w:r w:rsidRPr="006B1BC4">
        <w:t>Ziffer 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1B83868" w14:textId="77777777" w:rsidTr="009110F1">
        <w:trPr>
          <w:trHeight w:hRule="exact" w:val="240"/>
          <w:jc w:val="center"/>
        </w:trPr>
        <w:tc>
          <w:tcPr>
            <w:tcW w:w="9752" w:type="dxa"/>
            <w:gridSpan w:val="2"/>
            <w:tcBorders>
              <w:top w:val="nil"/>
              <w:left w:val="nil"/>
              <w:bottom w:val="nil"/>
              <w:right w:val="nil"/>
            </w:tcBorders>
          </w:tcPr>
          <w:p w14:paraId="7CAA70D9" w14:textId="77777777" w:rsidR="00935714" w:rsidRPr="006B1BC4" w:rsidRDefault="00935714" w:rsidP="009110F1"/>
        </w:tc>
      </w:tr>
      <w:tr w:rsidR="00935714" w:rsidRPr="006B1BC4" w14:paraId="6F0A65E6" w14:textId="77777777" w:rsidTr="009110F1">
        <w:trPr>
          <w:trHeight w:val="240"/>
          <w:jc w:val="center"/>
        </w:trPr>
        <w:tc>
          <w:tcPr>
            <w:tcW w:w="4876" w:type="dxa"/>
            <w:tcBorders>
              <w:top w:val="nil"/>
              <w:left w:val="nil"/>
              <w:bottom w:val="nil"/>
              <w:right w:val="nil"/>
            </w:tcBorders>
          </w:tcPr>
          <w:p w14:paraId="0358C62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B57304" w14:textId="77777777" w:rsidR="00935714" w:rsidRPr="006B1BC4" w:rsidRDefault="00935714" w:rsidP="009110F1">
            <w:pPr>
              <w:pStyle w:val="AmColumnHeading"/>
            </w:pPr>
            <w:r w:rsidRPr="006B1BC4">
              <w:t>Geänderter Text</w:t>
            </w:r>
          </w:p>
        </w:tc>
      </w:tr>
      <w:tr w:rsidR="00935714" w:rsidRPr="006B1BC4" w14:paraId="7C8396E8" w14:textId="77777777" w:rsidTr="009110F1">
        <w:trPr>
          <w:jc w:val="center"/>
        </w:trPr>
        <w:tc>
          <w:tcPr>
            <w:tcW w:w="4876" w:type="dxa"/>
            <w:tcBorders>
              <w:top w:val="nil"/>
              <w:left w:val="nil"/>
              <w:bottom w:val="nil"/>
              <w:right w:val="nil"/>
            </w:tcBorders>
          </w:tcPr>
          <w:p w14:paraId="7CF415B9" w14:textId="77777777" w:rsidR="00935714" w:rsidRPr="006B1BC4" w:rsidRDefault="00935714" w:rsidP="009110F1">
            <w:pPr>
              <w:pStyle w:val="Normal6a"/>
            </w:pPr>
            <w:r w:rsidRPr="006B1BC4">
              <w:t>3.</w:t>
            </w:r>
            <w:r w:rsidRPr="006B1BC4">
              <w:tab/>
              <w:t xml:space="preserve">betont, dass die Indikatoren für die direkte Überwachung der Jugendgarantie auf erhebliche und anhaltende Herausforderungen bei der Umsetzung und Durchführung der Jugendgarantieprogramme hindeuten; </w:t>
            </w:r>
            <w:r w:rsidRPr="006B1BC4">
              <w:rPr>
                <w:b/>
                <w:i/>
              </w:rPr>
              <w:t>hebt insbesondere hervor, dass sich im Jahr 2024 mehr als die Hälfte der Teilnehmer (54 %) mehr als vier Monate in der Vorbereitungsphase befand und dass ein positiver und zeitnaher Ausstieg aus der Vorbereitungsphase weniger als die Hälfte der Fälle (45,1 %) ausmachte;</w:t>
            </w:r>
          </w:p>
        </w:tc>
        <w:tc>
          <w:tcPr>
            <w:tcW w:w="4876" w:type="dxa"/>
            <w:tcBorders>
              <w:top w:val="nil"/>
              <w:left w:val="nil"/>
              <w:bottom w:val="nil"/>
              <w:right w:val="nil"/>
            </w:tcBorders>
          </w:tcPr>
          <w:p w14:paraId="3AF24D13"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w:t>
            </w:r>
          </w:p>
        </w:tc>
      </w:tr>
    </w:tbl>
    <w:p w14:paraId="5F414DA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674CAD72" w14:textId="77777777" w:rsidR="00935714" w:rsidRPr="006B1BC4" w:rsidRDefault="00935714" w:rsidP="00935714">
      <w:r w:rsidRPr="006B1BC4">
        <w:rPr>
          <w:rStyle w:val="HideTWBExt"/>
          <w:color w:val="auto"/>
        </w:rPr>
        <w:t>&lt;/Amend&gt;</w:t>
      </w:r>
    </w:p>
    <w:p w14:paraId="543F86B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93</w:t>
      </w:r>
      <w:r w:rsidRPr="006B1BC4">
        <w:rPr>
          <w:rStyle w:val="HideTWBExt"/>
          <w:color w:val="auto"/>
        </w:rPr>
        <w:t>&lt;/NumAm&gt;</w:t>
      </w:r>
    </w:p>
    <w:p w14:paraId="241F42F7"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5E58D193" w14:textId="77777777" w:rsidR="00935714" w:rsidRPr="006B1BC4" w:rsidRDefault="00935714" w:rsidP="00935714">
      <w:pPr>
        <w:pStyle w:val="NormalBold"/>
      </w:pPr>
      <w:r w:rsidRPr="006B1BC4">
        <w:rPr>
          <w:rStyle w:val="HideTWBExt"/>
          <w:b w:val="0"/>
          <w:color w:val="auto"/>
        </w:rPr>
        <w:t>&lt;/RepeatBlock-By&gt;</w:t>
      </w:r>
    </w:p>
    <w:p w14:paraId="106CD80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AA98141" w14:textId="77777777" w:rsidR="00935714" w:rsidRPr="006B1BC4" w:rsidRDefault="00935714" w:rsidP="00935714">
      <w:pPr>
        <w:pStyle w:val="NormalBold"/>
      </w:pPr>
      <w:r w:rsidRPr="006B1BC4">
        <w:rPr>
          <w:rStyle w:val="HideTWBExt"/>
          <w:color w:val="auto"/>
        </w:rPr>
        <w:t>&lt;Article&gt;</w:t>
      </w:r>
      <w:r w:rsidRPr="006B1BC4">
        <w:t>Ziffer 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E94BD60" w14:textId="77777777" w:rsidTr="009110F1">
        <w:trPr>
          <w:trHeight w:hRule="exact" w:val="240"/>
          <w:jc w:val="center"/>
        </w:trPr>
        <w:tc>
          <w:tcPr>
            <w:tcW w:w="9752" w:type="dxa"/>
            <w:gridSpan w:val="2"/>
            <w:tcBorders>
              <w:top w:val="nil"/>
              <w:left w:val="nil"/>
              <w:bottom w:val="nil"/>
              <w:right w:val="nil"/>
            </w:tcBorders>
          </w:tcPr>
          <w:p w14:paraId="13D0713C" w14:textId="77777777" w:rsidR="00935714" w:rsidRPr="006B1BC4" w:rsidRDefault="00935714" w:rsidP="009110F1"/>
        </w:tc>
      </w:tr>
      <w:tr w:rsidR="00935714" w:rsidRPr="006B1BC4" w14:paraId="37D9E09C" w14:textId="77777777" w:rsidTr="009110F1">
        <w:trPr>
          <w:trHeight w:val="240"/>
          <w:jc w:val="center"/>
        </w:trPr>
        <w:tc>
          <w:tcPr>
            <w:tcW w:w="4876" w:type="dxa"/>
            <w:tcBorders>
              <w:top w:val="nil"/>
              <w:left w:val="nil"/>
              <w:bottom w:val="nil"/>
              <w:right w:val="nil"/>
            </w:tcBorders>
          </w:tcPr>
          <w:p w14:paraId="6B31D6A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204A925" w14:textId="77777777" w:rsidR="00935714" w:rsidRPr="006B1BC4" w:rsidRDefault="00935714" w:rsidP="009110F1">
            <w:pPr>
              <w:pStyle w:val="AmColumnHeading"/>
            </w:pPr>
            <w:r w:rsidRPr="006B1BC4">
              <w:t>Geänderter Text</w:t>
            </w:r>
          </w:p>
        </w:tc>
      </w:tr>
      <w:tr w:rsidR="00935714" w:rsidRPr="006B1BC4" w14:paraId="71EA3552" w14:textId="77777777" w:rsidTr="009110F1">
        <w:trPr>
          <w:jc w:val="center"/>
        </w:trPr>
        <w:tc>
          <w:tcPr>
            <w:tcW w:w="4876" w:type="dxa"/>
            <w:tcBorders>
              <w:top w:val="nil"/>
              <w:left w:val="nil"/>
              <w:bottom w:val="nil"/>
              <w:right w:val="nil"/>
            </w:tcBorders>
          </w:tcPr>
          <w:p w14:paraId="3C8A975D"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w:t>
            </w:r>
          </w:p>
        </w:tc>
        <w:tc>
          <w:tcPr>
            <w:tcW w:w="4876" w:type="dxa"/>
            <w:tcBorders>
              <w:top w:val="nil"/>
              <w:left w:val="nil"/>
              <w:bottom w:val="nil"/>
              <w:right w:val="nil"/>
            </w:tcBorders>
          </w:tcPr>
          <w:p w14:paraId="2BDDAAB2" w14:textId="77777777" w:rsidR="00935714" w:rsidRPr="006B1BC4" w:rsidRDefault="00935714" w:rsidP="009110F1">
            <w:pPr>
              <w:pStyle w:val="Normal6a"/>
            </w:pPr>
            <w:r w:rsidRPr="006B1BC4">
              <w:t>3.</w:t>
            </w:r>
            <w:r w:rsidRPr="006B1BC4">
              <w:tab/>
              <w:t xml:space="preserve">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 </w:t>
            </w:r>
            <w:r w:rsidRPr="006B1BC4">
              <w:rPr>
                <w:b/>
                <w:i/>
              </w:rPr>
              <w:t>fordert daher einfachere Verfahren und eine stärkere Einbindung von Arbeitgebern und lokalen Akteuren, um den Übergang junger Menschen von der Vorbereitung auf einen Arbeitsplatz in Beschäftigung durch stärker praxisorientierte und arbeitsplatzbezogene Angebote zu beschleunigen;</w:t>
            </w:r>
          </w:p>
        </w:tc>
      </w:tr>
    </w:tbl>
    <w:p w14:paraId="410C6FA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523D34D" w14:textId="77777777" w:rsidR="00935714" w:rsidRPr="006B1BC4" w:rsidRDefault="00935714" w:rsidP="00935714">
      <w:r w:rsidRPr="006B1BC4">
        <w:rPr>
          <w:rStyle w:val="HideTWBExt"/>
          <w:color w:val="auto"/>
        </w:rPr>
        <w:t>&lt;/Amend&gt;</w:t>
      </w:r>
    </w:p>
    <w:p w14:paraId="480BA0C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94</w:t>
      </w:r>
      <w:r w:rsidRPr="006B1BC4">
        <w:rPr>
          <w:rStyle w:val="HideTWBExt"/>
          <w:color w:val="auto"/>
        </w:rPr>
        <w:t>&lt;/NumAm&gt;</w:t>
      </w:r>
    </w:p>
    <w:p w14:paraId="0122F89D"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35A8531C" w14:textId="77777777" w:rsidR="00935714" w:rsidRPr="006B1BC4" w:rsidRDefault="00935714" w:rsidP="00935714">
      <w:pPr>
        <w:pStyle w:val="NormalBold"/>
      </w:pPr>
      <w:r w:rsidRPr="006B1BC4">
        <w:rPr>
          <w:rStyle w:val="HideTWBExt"/>
          <w:b w:val="0"/>
          <w:color w:val="auto"/>
        </w:rPr>
        <w:t>&lt;/RepeatBlock-By&gt;</w:t>
      </w:r>
    </w:p>
    <w:p w14:paraId="15893C3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CD86751" w14:textId="77777777" w:rsidR="00935714" w:rsidRPr="006B1BC4" w:rsidRDefault="00935714" w:rsidP="00935714">
      <w:pPr>
        <w:pStyle w:val="NormalBold"/>
      </w:pPr>
      <w:r w:rsidRPr="006B1BC4">
        <w:rPr>
          <w:rStyle w:val="HideTWBExt"/>
          <w:color w:val="auto"/>
        </w:rPr>
        <w:t>&lt;Article&gt;</w:t>
      </w:r>
      <w:r w:rsidRPr="006B1BC4">
        <w:t>Ziffer 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EEE64DF" w14:textId="77777777" w:rsidTr="009110F1">
        <w:trPr>
          <w:trHeight w:hRule="exact" w:val="240"/>
          <w:jc w:val="center"/>
        </w:trPr>
        <w:tc>
          <w:tcPr>
            <w:tcW w:w="9752" w:type="dxa"/>
            <w:gridSpan w:val="2"/>
            <w:tcBorders>
              <w:top w:val="nil"/>
              <w:left w:val="nil"/>
              <w:bottom w:val="nil"/>
              <w:right w:val="nil"/>
            </w:tcBorders>
          </w:tcPr>
          <w:p w14:paraId="25007DFF" w14:textId="77777777" w:rsidR="00935714" w:rsidRPr="006B1BC4" w:rsidRDefault="00935714" w:rsidP="009110F1"/>
        </w:tc>
      </w:tr>
      <w:tr w:rsidR="00935714" w:rsidRPr="006B1BC4" w14:paraId="0C50C33A" w14:textId="77777777" w:rsidTr="009110F1">
        <w:trPr>
          <w:trHeight w:val="240"/>
          <w:jc w:val="center"/>
        </w:trPr>
        <w:tc>
          <w:tcPr>
            <w:tcW w:w="4876" w:type="dxa"/>
            <w:tcBorders>
              <w:top w:val="nil"/>
              <w:left w:val="nil"/>
              <w:bottom w:val="nil"/>
              <w:right w:val="nil"/>
            </w:tcBorders>
          </w:tcPr>
          <w:p w14:paraId="3AA0928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D233FBB" w14:textId="77777777" w:rsidR="00935714" w:rsidRPr="006B1BC4" w:rsidRDefault="00935714" w:rsidP="009110F1">
            <w:pPr>
              <w:pStyle w:val="AmColumnHeading"/>
            </w:pPr>
            <w:r w:rsidRPr="006B1BC4">
              <w:t>Geänderter Text</w:t>
            </w:r>
          </w:p>
        </w:tc>
      </w:tr>
      <w:tr w:rsidR="00935714" w:rsidRPr="006B1BC4" w14:paraId="10E79AB0" w14:textId="77777777" w:rsidTr="009110F1">
        <w:trPr>
          <w:jc w:val="center"/>
        </w:trPr>
        <w:tc>
          <w:tcPr>
            <w:tcW w:w="4876" w:type="dxa"/>
            <w:tcBorders>
              <w:top w:val="nil"/>
              <w:left w:val="nil"/>
              <w:bottom w:val="nil"/>
              <w:right w:val="nil"/>
            </w:tcBorders>
          </w:tcPr>
          <w:p w14:paraId="115E36D4"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w:t>
            </w:r>
          </w:p>
        </w:tc>
        <w:tc>
          <w:tcPr>
            <w:tcW w:w="4876" w:type="dxa"/>
            <w:tcBorders>
              <w:top w:val="nil"/>
              <w:left w:val="nil"/>
              <w:bottom w:val="nil"/>
              <w:right w:val="nil"/>
            </w:tcBorders>
          </w:tcPr>
          <w:p w14:paraId="666A23AD" w14:textId="77777777" w:rsidR="00935714" w:rsidRPr="006B1BC4" w:rsidRDefault="00935714" w:rsidP="009110F1">
            <w:pPr>
              <w:pStyle w:val="Normal6a"/>
            </w:pPr>
            <w:r w:rsidRPr="006B1BC4">
              <w:t>3.</w:t>
            </w:r>
            <w:r w:rsidRPr="006B1BC4">
              <w:tab/>
              <w:t xml:space="preserve">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 </w:t>
            </w:r>
            <w:r w:rsidRPr="006B1BC4">
              <w:rPr>
                <w:b/>
                <w:i/>
              </w:rPr>
              <w:t>ist besonders besorgt darüber, dass junge Menschen in Zyklen vorgefertigter Maßnahmen gefangen sind, ohne Zugang zu stabiler und menschenwürdiger Arbeit zu haben;</w:t>
            </w:r>
          </w:p>
        </w:tc>
      </w:tr>
    </w:tbl>
    <w:p w14:paraId="2026089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6E233FBF" w14:textId="77777777" w:rsidR="00935714" w:rsidRPr="006B1BC4" w:rsidRDefault="00935714" w:rsidP="00935714">
      <w:r w:rsidRPr="006B1BC4">
        <w:rPr>
          <w:rStyle w:val="HideTWBExt"/>
          <w:color w:val="auto"/>
        </w:rPr>
        <w:t>&lt;/Amend&gt;</w:t>
      </w:r>
    </w:p>
    <w:p w14:paraId="39DD075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95</w:t>
      </w:r>
      <w:r w:rsidRPr="006B1BC4">
        <w:rPr>
          <w:rStyle w:val="HideTWBExt"/>
          <w:color w:val="auto"/>
        </w:rPr>
        <w:t>&lt;/NumAm&gt;</w:t>
      </w:r>
    </w:p>
    <w:p w14:paraId="6F705AC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44570531" w14:textId="77777777" w:rsidR="00935714" w:rsidRPr="006B1BC4" w:rsidRDefault="00935714" w:rsidP="00935714">
      <w:pPr>
        <w:pStyle w:val="NormalBold"/>
      </w:pPr>
      <w:r w:rsidRPr="006B1BC4">
        <w:rPr>
          <w:rStyle w:val="HideTWBExt"/>
          <w:b w:val="0"/>
          <w:color w:val="auto"/>
        </w:rPr>
        <w:t>&lt;/RepeatBlock-By&gt;</w:t>
      </w:r>
    </w:p>
    <w:p w14:paraId="596F098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3CD935B" w14:textId="77777777" w:rsidR="00935714" w:rsidRPr="006B1BC4" w:rsidRDefault="00935714" w:rsidP="00935714">
      <w:pPr>
        <w:pStyle w:val="NormalBold"/>
      </w:pPr>
      <w:r w:rsidRPr="006B1BC4">
        <w:rPr>
          <w:rStyle w:val="HideTWBExt"/>
          <w:color w:val="auto"/>
        </w:rPr>
        <w:t>&lt;Article&gt;</w:t>
      </w:r>
      <w:r w:rsidRPr="006B1BC4">
        <w:t>Ziffer 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C013B75" w14:textId="77777777" w:rsidTr="009110F1">
        <w:trPr>
          <w:trHeight w:hRule="exact" w:val="240"/>
          <w:jc w:val="center"/>
        </w:trPr>
        <w:tc>
          <w:tcPr>
            <w:tcW w:w="9752" w:type="dxa"/>
            <w:gridSpan w:val="2"/>
            <w:tcBorders>
              <w:top w:val="nil"/>
              <w:left w:val="nil"/>
              <w:bottom w:val="nil"/>
              <w:right w:val="nil"/>
            </w:tcBorders>
          </w:tcPr>
          <w:p w14:paraId="509AC194" w14:textId="77777777" w:rsidR="00935714" w:rsidRPr="006B1BC4" w:rsidRDefault="00935714" w:rsidP="009110F1"/>
        </w:tc>
      </w:tr>
      <w:tr w:rsidR="00935714" w:rsidRPr="006B1BC4" w14:paraId="64789878" w14:textId="77777777" w:rsidTr="009110F1">
        <w:trPr>
          <w:trHeight w:val="240"/>
          <w:jc w:val="center"/>
        </w:trPr>
        <w:tc>
          <w:tcPr>
            <w:tcW w:w="4876" w:type="dxa"/>
            <w:tcBorders>
              <w:top w:val="nil"/>
              <w:left w:val="nil"/>
              <w:bottom w:val="nil"/>
              <w:right w:val="nil"/>
            </w:tcBorders>
          </w:tcPr>
          <w:p w14:paraId="3652D88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349E23A" w14:textId="77777777" w:rsidR="00935714" w:rsidRPr="006B1BC4" w:rsidRDefault="00935714" w:rsidP="009110F1">
            <w:pPr>
              <w:pStyle w:val="AmColumnHeading"/>
            </w:pPr>
            <w:r w:rsidRPr="006B1BC4">
              <w:t>Geänderter Text</w:t>
            </w:r>
          </w:p>
        </w:tc>
      </w:tr>
      <w:tr w:rsidR="00935714" w:rsidRPr="006B1BC4" w14:paraId="41ED7A7E" w14:textId="77777777" w:rsidTr="009110F1">
        <w:trPr>
          <w:jc w:val="center"/>
        </w:trPr>
        <w:tc>
          <w:tcPr>
            <w:tcW w:w="4876" w:type="dxa"/>
            <w:tcBorders>
              <w:top w:val="nil"/>
              <w:left w:val="nil"/>
              <w:bottom w:val="nil"/>
              <w:right w:val="nil"/>
            </w:tcBorders>
          </w:tcPr>
          <w:p w14:paraId="017E25CA"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w:t>
            </w:r>
          </w:p>
        </w:tc>
        <w:tc>
          <w:tcPr>
            <w:tcW w:w="4876" w:type="dxa"/>
            <w:tcBorders>
              <w:top w:val="nil"/>
              <w:left w:val="nil"/>
              <w:bottom w:val="nil"/>
              <w:right w:val="nil"/>
            </w:tcBorders>
          </w:tcPr>
          <w:p w14:paraId="5F7C62F7" w14:textId="77777777" w:rsidR="00935714" w:rsidRPr="006B1BC4" w:rsidRDefault="00935714" w:rsidP="009110F1">
            <w:pPr>
              <w:pStyle w:val="Normal6a"/>
            </w:pPr>
            <w:r w:rsidRPr="006B1BC4">
              <w:t>3.</w:t>
            </w:r>
            <w:r w:rsidRPr="006B1BC4">
              <w:tab/>
              <w:t xml:space="preserve">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 </w:t>
            </w:r>
            <w:r w:rsidRPr="006B1BC4">
              <w:rPr>
                <w:b/>
                <w:i/>
              </w:rPr>
              <w:t>bedauert, dass die Abdeckungsquote der Programme im Rahmen der verstärkten Jugendgarantie im Jahr 2024 in vielen Mitgliedstaaten bei weniger als 50 % der Gruppe der NEET lag</w:t>
            </w:r>
            <w:r w:rsidRPr="006B1BC4">
              <w:rPr>
                <w:b/>
                <w:i/>
                <w:vertAlign w:val="superscript"/>
              </w:rPr>
              <w:t>1a</w:t>
            </w:r>
            <w:r w:rsidRPr="006B1BC4">
              <w:rPr>
                <w:b/>
                <w:i/>
              </w:rPr>
              <w:t>;</w:t>
            </w:r>
          </w:p>
        </w:tc>
      </w:tr>
      <w:tr w:rsidR="00935714" w:rsidRPr="006B1BC4" w14:paraId="734622A1" w14:textId="77777777" w:rsidTr="009110F1">
        <w:trPr>
          <w:jc w:val="center"/>
        </w:trPr>
        <w:tc>
          <w:tcPr>
            <w:tcW w:w="4876" w:type="dxa"/>
            <w:tcBorders>
              <w:top w:val="nil"/>
              <w:left w:val="nil"/>
              <w:bottom w:val="nil"/>
              <w:right w:val="nil"/>
            </w:tcBorders>
          </w:tcPr>
          <w:p w14:paraId="4E811421" w14:textId="77777777" w:rsidR="00935714" w:rsidRPr="006B1BC4" w:rsidRDefault="00935714" w:rsidP="009110F1"/>
        </w:tc>
        <w:tc>
          <w:tcPr>
            <w:tcW w:w="4876" w:type="dxa"/>
            <w:tcBorders>
              <w:top w:val="nil"/>
              <w:left w:val="nil"/>
              <w:bottom w:val="nil"/>
              <w:right w:val="nil"/>
            </w:tcBorders>
          </w:tcPr>
          <w:p w14:paraId="48EE2675" w14:textId="77777777" w:rsidR="00935714" w:rsidRPr="006B1BC4" w:rsidRDefault="00935714" w:rsidP="009110F1">
            <w:pPr>
              <w:pStyle w:val="Normal6a"/>
            </w:pPr>
            <w:r w:rsidRPr="006B1BC4">
              <w:rPr>
                <w:b/>
                <w:i/>
              </w:rPr>
              <w:t>_________________</w:t>
            </w:r>
          </w:p>
        </w:tc>
      </w:tr>
      <w:tr w:rsidR="00935714" w:rsidRPr="006B1BC4" w14:paraId="094E7816" w14:textId="77777777" w:rsidTr="009110F1">
        <w:trPr>
          <w:jc w:val="center"/>
        </w:trPr>
        <w:tc>
          <w:tcPr>
            <w:tcW w:w="4876" w:type="dxa"/>
            <w:tcBorders>
              <w:top w:val="nil"/>
              <w:left w:val="nil"/>
              <w:bottom w:val="nil"/>
              <w:right w:val="nil"/>
            </w:tcBorders>
          </w:tcPr>
          <w:p w14:paraId="64AB694E" w14:textId="77777777" w:rsidR="00935714" w:rsidRPr="006B1BC4" w:rsidRDefault="00935714" w:rsidP="009110F1"/>
        </w:tc>
        <w:tc>
          <w:tcPr>
            <w:tcW w:w="4876" w:type="dxa"/>
            <w:tcBorders>
              <w:top w:val="nil"/>
              <w:left w:val="nil"/>
              <w:bottom w:val="nil"/>
              <w:right w:val="nil"/>
            </w:tcBorders>
          </w:tcPr>
          <w:p w14:paraId="1EF3C80E" w14:textId="77777777" w:rsidR="00935714" w:rsidRPr="006B1BC4" w:rsidRDefault="00935714" w:rsidP="009110F1">
            <w:pPr>
              <w:pStyle w:val="Normal6a"/>
            </w:pPr>
            <w:r w:rsidRPr="006B1BC4">
              <w:rPr>
                <w:b/>
                <w:i/>
                <w:vertAlign w:val="superscript"/>
              </w:rPr>
              <w:t>1a</w:t>
            </w:r>
            <w:r w:rsidRPr="006B1BC4">
              <w:t xml:space="preserve"> </w:t>
            </w:r>
            <w:r w:rsidRPr="006B1BC4">
              <w:rPr>
                <w:b/>
                <w:i/>
              </w:rPr>
              <w:t>Evaluierung der europäischen Umsetzung vom 18. Dezember 2025 mit dem Titel „The implementation of the reinforced Youth Guarantee – Trends in EU Member States, impact, EU funding and governance“ (Die Umsetzung der verstärkten Jugendgarantie – Trends in den EU-Mitgliedstaaten, Auswirkungen, EU-Finanzierung und Governance), die vom Wissenschaftlichen Dienst des Europäischen Parlaments veröffentlicht wurde.</w:t>
            </w:r>
          </w:p>
        </w:tc>
      </w:tr>
    </w:tbl>
    <w:p w14:paraId="2261A3E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6D9D2CD" w14:textId="77777777" w:rsidR="00935714" w:rsidRPr="006B1BC4" w:rsidRDefault="00935714" w:rsidP="00935714">
      <w:r w:rsidRPr="006B1BC4">
        <w:rPr>
          <w:rStyle w:val="HideTWBExt"/>
          <w:color w:val="auto"/>
        </w:rPr>
        <w:t>&lt;/Amend&gt;</w:t>
      </w:r>
    </w:p>
    <w:p w14:paraId="169D35E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96</w:t>
      </w:r>
      <w:r w:rsidRPr="006B1BC4">
        <w:rPr>
          <w:rStyle w:val="HideTWBExt"/>
          <w:color w:val="auto"/>
        </w:rPr>
        <w:t>&lt;/NumAm&gt;</w:t>
      </w:r>
    </w:p>
    <w:p w14:paraId="282906BB"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8F3EF6D" w14:textId="77777777" w:rsidR="00935714" w:rsidRPr="006B1BC4" w:rsidRDefault="00935714" w:rsidP="00935714">
      <w:pPr>
        <w:pStyle w:val="NormalBold"/>
      </w:pPr>
      <w:r w:rsidRPr="006B1BC4">
        <w:rPr>
          <w:rStyle w:val="HideTWBExt"/>
          <w:b w:val="0"/>
          <w:color w:val="auto"/>
        </w:rPr>
        <w:t>&lt;/RepeatBlock-By&gt;</w:t>
      </w:r>
    </w:p>
    <w:p w14:paraId="51350AF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AF3059D" w14:textId="77777777" w:rsidR="00935714" w:rsidRPr="006B1BC4" w:rsidRDefault="00935714" w:rsidP="00935714">
      <w:pPr>
        <w:pStyle w:val="NormalBold"/>
      </w:pPr>
      <w:r w:rsidRPr="006B1BC4">
        <w:rPr>
          <w:rStyle w:val="HideTWBExt"/>
          <w:color w:val="auto"/>
        </w:rPr>
        <w:t>&lt;Article&gt;</w:t>
      </w:r>
      <w:r w:rsidRPr="006B1BC4">
        <w:t>Ziffer 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0697EFB" w14:textId="77777777" w:rsidTr="009110F1">
        <w:trPr>
          <w:trHeight w:hRule="exact" w:val="240"/>
          <w:jc w:val="center"/>
        </w:trPr>
        <w:tc>
          <w:tcPr>
            <w:tcW w:w="9752" w:type="dxa"/>
            <w:gridSpan w:val="2"/>
            <w:tcBorders>
              <w:top w:val="nil"/>
              <w:left w:val="nil"/>
              <w:bottom w:val="nil"/>
              <w:right w:val="nil"/>
            </w:tcBorders>
          </w:tcPr>
          <w:p w14:paraId="582B4E59" w14:textId="77777777" w:rsidR="00935714" w:rsidRPr="006B1BC4" w:rsidRDefault="00935714" w:rsidP="009110F1"/>
        </w:tc>
      </w:tr>
      <w:tr w:rsidR="00935714" w:rsidRPr="006B1BC4" w14:paraId="02B526FF" w14:textId="77777777" w:rsidTr="009110F1">
        <w:trPr>
          <w:trHeight w:val="240"/>
          <w:jc w:val="center"/>
        </w:trPr>
        <w:tc>
          <w:tcPr>
            <w:tcW w:w="4876" w:type="dxa"/>
            <w:tcBorders>
              <w:top w:val="nil"/>
              <w:left w:val="nil"/>
              <w:bottom w:val="nil"/>
              <w:right w:val="nil"/>
            </w:tcBorders>
          </w:tcPr>
          <w:p w14:paraId="3A39241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D29ABEB" w14:textId="77777777" w:rsidR="00935714" w:rsidRPr="006B1BC4" w:rsidRDefault="00935714" w:rsidP="009110F1">
            <w:pPr>
              <w:pStyle w:val="AmColumnHeading"/>
            </w:pPr>
            <w:r w:rsidRPr="006B1BC4">
              <w:t>Geänderter Text</w:t>
            </w:r>
          </w:p>
        </w:tc>
      </w:tr>
      <w:tr w:rsidR="00935714" w:rsidRPr="006B1BC4" w14:paraId="2038EACB" w14:textId="77777777" w:rsidTr="009110F1">
        <w:trPr>
          <w:jc w:val="center"/>
        </w:trPr>
        <w:tc>
          <w:tcPr>
            <w:tcW w:w="4876" w:type="dxa"/>
            <w:tcBorders>
              <w:top w:val="nil"/>
              <w:left w:val="nil"/>
              <w:bottom w:val="nil"/>
              <w:right w:val="nil"/>
            </w:tcBorders>
          </w:tcPr>
          <w:p w14:paraId="7AA5C931"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 ausmachte;</w:t>
            </w:r>
          </w:p>
        </w:tc>
        <w:tc>
          <w:tcPr>
            <w:tcW w:w="4876" w:type="dxa"/>
            <w:tcBorders>
              <w:top w:val="nil"/>
              <w:left w:val="nil"/>
              <w:bottom w:val="nil"/>
              <w:right w:val="nil"/>
            </w:tcBorders>
          </w:tcPr>
          <w:p w14:paraId="452464B9" w14:textId="77777777" w:rsidR="00935714" w:rsidRPr="006B1BC4" w:rsidRDefault="00935714" w:rsidP="009110F1">
            <w:pPr>
              <w:pStyle w:val="Normal6a"/>
            </w:pPr>
            <w:r w:rsidRPr="006B1BC4">
              <w:t>3.</w:t>
            </w:r>
            <w:r w:rsidRPr="006B1BC4">
              <w:tab/>
              <w:t>betont, dass die Indikatoren für die direkte Überwachung der Jugendgarantie auf erhebliche und anhaltende Herausforderungen bei der Umsetzung und Durchführung der Jugendgarantieprogramme hindeuten; hebt insbesondere hervor, dass sich im Jahr 2024 mehr als die Hälfte der Teilnehmer (54 %) mehr als vier Monate in der Vorbereitungsphase befand und dass ein positiver und zeitnaher Ausstieg aus der Vorbereitungsphase weniger als die Hälfte der Fälle (45,1 %)</w:t>
            </w:r>
            <w:r w:rsidRPr="006B1BC4">
              <w:rPr>
                <w:b/>
                <w:i/>
                <w:vertAlign w:val="superscript"/>
              </w:rPr>
              <w:t>19a</w:t>
            </w:r>
            <w:r w:rsidRPr="006B1BC4">
              <w:t xml:space="preserve"> ausmachte</w:t>
            </w:r>
            <w:r w:rsidRPr="006B1BC4">
              <w:rPr>
                <w:b/>
                <w:i/>
              </w:rPr>
              <w:t>, was darauf hindeutet, dass mit den Programmen im Rahmen der Jugendgarantie die Kernziele dieser Garantie in Bezug auf rechtzeitiges Handeln und Wirksamkeit nicht erreicht werden</w:t>
            </w:r>
            <w:r w:rsidRPr="006B1BC4">
              <w:t>;</w:t>
            </w:r>
          </w:p>
        </w:tc>
      </w:tr>
      <w:tr w:rsidR="00935714" w:rsidRPr="006B1BC4" w14:paraId="0F96C8FA" w14:textId="77777777" w:rsidTr="009110F1">
        <w:trPr>
          <w:jc w:val="center"/>
        </w:trPr>
        <w:tc>
          <w:tcPr>
            <w:tcW w:w="4876" w:type="dxa"/>
            <w:tcBorders>
              <w:top w:val="nil"/>
              <w:left w:val="nil"/>
              <w:bottom w:val="nil"/>
              <w:right w:val="nil"/>
            </w:tcBorders>
          </w:tcPr>
          <w:p w14:paraId="42944291" w14:textId="77777777" w:rsidR="00935714" w:rsidRPr="006B1BC4" w:rsidRDefault="00935714" w:rsidP="009110F1"/>
        </w:tc>
        <w:tc>
          <w:tcPr>
            <w:tcW w:w="4876" w:type="dxa"/>
            <w:tcBorders>
              <w:top w:val="nil"/>
              <w:left w:val="nil"/>
              <w:bottom w:val="nil"/>
              <w:right w:val="nil"/>
            </w:tcBorders>
          </w:tcPr>
          <w:p w14:paraId="4CCA7FD4" w14:textId="77777777" w:rsidR="00935714" w:rsidRPr="006B1BC4" w:rsidRDefault="00935714" w:rsidP="009110F1">
            <w:pPr>
              <w:pStyle w:val="Normal6a"/>
            </w:pPr>
            <w:r w:rsidRPr="006B1BC4">
              <w:rPr>
                <w:b/>
                <w:i/>
              </w:rPr>
              <w:t>_________________</w:t>
            </w:r>
          </w:p>
        </w:tc>
      </w:tr>
      <w:tr w:rsidR="00935714" w:rsidRPr="006B1BC4" w14:paraId="3064E024" w14:textId="77777777" w:rsidTr="009110F1">
        <w:trPr>
          <w:jc w:val="center"/>
        </w:trPr>
        <w:tc>
          <w:tcPr>
            <w:tcW w:w="4876" w:type="dxa"/>
            <w:tcBorders>
              <w:top w:val="nil"/>
              <w:left w:val="nil"/>
              <w:bottom w:val="nil"/>
              <w:right w:val="nil"/>
            </w:tcBorders>
          </w:tcPr>
          <w:p w14:paraId="26A8D3F2" w14:textId="77777777" w:rsidR="00935714" w:rsidRPr="006B1BC4" w:rsidRDefault="00935714" w:rsidP="009110F1"/>
        </w:tc>
        <w:tc>
          <w:tcPr>
            <w:tcW w:w="4876" w:type="dxa"/>
            <w:tcBorders>
              <w:top w:val="nil"/>
              <w:left w:val="nil"/>
              <w:bottom w:val="nil"/>
              <w:right w:val="nil"/>
            </w:tcBorders>
          </w:tcPr>
          <w:p w14:paraId="35D7BC70" w14:textId="77777777" w:rsidR="00935714" w:rsidRPr="006B1BC4" w:rsidRDefault="00935714" w:rsidP="009110F1">
            <w:pPr>
              <w:pStyle w:val="Normal6a"/>
            </w:pPr>
            <w:r w:rsidRPr="006B1BC4">
              <w:rPr>
                <w:b/>
                <w:i/>
                <w:vertAlign w:val="superscript"/>
              </w:rPr>
              <w:t>19a</w:t>
            </w:r>
            <w:r w:rsidRPr="006B1BC4">
              <w:t xml:space="preserve"> </w:t>
            </w:r>
            <w:r w:rsidRPr="006B1BC4">
              <w:rPr>
                <w:b/>
                <w:i/>
              </w:rPr>
              <w:t>Europäische Kommission, Generaldirektion Beschäftigung, Soziales und Integration, Datentabelle zu den direkten Indikatoren der Jugendgarantie, Februar 2026.</w:t>
            </w:r>
          </w:p>
        </w:tc>
      </w:tr>
    </w:tbl>
    <w:p w14:paraId="28F79B8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E1714DD" w14:textId="77777777" w:rsidR="00935714" w:rsidRPr="006B1BC4" w:rsidRDefault="00935714" w:rsidP="00935714">
      <w:r w:rsidRPr="006B1BC4">
        <w:rPr>
          <w:rStyle w:val="HideTWBExt"/>
          <w:color w:val="auto"/>
        </w:rPr>
        <w:t>&lt;/Amend&gt;</w:t>
      </w:r>
    </w:p>
    <w:p w14:paraId="6B3B602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97</w:t>
      </w:r>
      <w:r w:rsidRPr="006B1BC4">
        <w:rPr>
          <w:rStyle w:val="HideTWBExt"/>
          <w:color w:val="auto"/>
        </w:rPr>
        <w:t>&lt;/NumAm&gt;</w:t>
      </w:r>
    </w:p>
    <w:p w14:paraId="5FE39B0B"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39BFD2BB" w14:textId="77777777" w:rsidR="00935714" w:rsidRPr="006B1BC4" w:rsidRDefault="00935714" w:rsidP="00935714">
      <w:pPr>
        <w:pStyle w:val="NormalBold"/>
      </w:pPr>
      <w:r w:rsidRPr="006B1BC4">
        <w:rPr>
          <w:rStyle w:val="HideTWBExt"/>
          <w:b w:val="0"/>
          <w:color w:val="auto"/>
        </w:rPr>
        <w:t>&lt;/RepeatBlock-By&gt;</w:t>
      </w:r>
    </w:p>
    <w:p w14:paraId="0F0432B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F197337" w14:textId="77777777" w:rsidR="00935714" w:rsidRPr="006B1BC4" w:rsidRDefault="00935714" w:rsidP="00935714">
      <w:pPr>
        <w:pStyle w:val="NormalBold"/>
      </w:pPr>
      <w:r w:rsidRPr="006B1BC4">
        <w:rPr>
          <w:rStyle w:val="HideTWBExt"/>
          <w:color w:val="auto"/>
        </w:rPr>
        <w:t>&lt;Article&gt;</w:t>
      </w:r>
      <w:r w:rsidRPr="006B1BC4">
        <w:t>Ziffer 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0900499" w14:textId="77777777" w:rsidTr="009110F1">
        <w:trPr>
          <w:trHeight w:hRule="exact" w:val="240"/>
          <w:jc w:val="center"/>
        </w:trPr>
        <w:tc>
          <w:tcPr>
            <w:tcW w:w="9752" w:type="dxa"/>
            <w:gridSpan w:val="2"/>
            <w:tcBorders>
              <w:top w:val="nil"/>
              <w:left w:val="nil"/>
              <w:bottom w:val="nil"/>
              <w:right w:val="nil"/>
            </w:tcBorders>
          </w:tcPr>
          <w:p w14:paraId="7E65C052" w14:textId="77777777" w:rsidR="00935714" w:rsidRPr="006B1BC4" w:rsidRDefault="00935714" w:rsidP="009110F1"/>
        </w:tc>
      </w:tr>
      <w:tr w:rsidR="00935714" w:rsidRPr="006B1BC4" w14:paraId="25F5B8DB" w14:textId="77777777" w:rsidTr="009110F1">
        <w:trPr>
          <w:trHeight w:val="240"/>
          <w:jc w:val="center"/>
        </w:trPr>
        <w:tc>
          <w:tcPr>
            <w:tcW w:w="4876" w:type="dxa"/>
            <w:tcBorders>
              <w:top w:val="nil"/>
              <w:left w:val="nil"/>
              <w:bottom w:val="nil"/>
              <w:right w:val="nil"/>
            </w:tcBorders>
          </w:tcPr>
          <w:p w14:paraId="500D305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504030C" w14:textId="77777777" w:rsidR="00935714" w:rsidRPr="006B1BC4" w:rsidRDefault="00935714" w:rsidP="009110F1">
            <w:pPr>
              <w:pStyle w:val="AmColumnHeading"/>
            </w:pPr>
            <w:r w:rsidRPr="006B1BC4">
              <w:t>Geänderter Text</w:t>
            </w:r>
          </w:p>
        </w:tc>
      </w:tr>
      <w:tr w:rsidR="00935714" w:rsidRPr="006B1BC4" w14:paraId="258899D6" w14:textId="77777777" w:rsidTr="009110F1">
        <w:trPr>
          <w:jc w:val="center"/>
        </w:trPr>
        <w:tc>
          <w:tcPr>
            <w:tcW w:w="4876" w:type="dxa"/>
            <w:tcBorders>
              <w:top w:val="nil"/>
              <w:left w:val="nil"/>
              <w:bottom w:val="nil"/>
              <w:right w:val="nil"/>
            </w:tcBorders>
          </w:tcPr>
          <w:p w14:paraId="5EC166B3" w14:textId="77777777" w:rsidR="00935714" w:rsidRPr="006B1BC4" w:rsidRDefault="00935714" w:rsidP="009110F1">
            <w:pPr>
              <w:pStyle w:val="Normal6a"/>
            </w:pPr>
          </w:p>
        </w:tc>
        <w:tc>
          <w:tcPr>
            <w:tcW w:w="4876" w:type="dxa"/>
            <w:tcBorders>
              <w:top w:val="nil"/>
              <w:left w:val="nil"/>
              <w:bottom w:val="nil"/>
              <w:right w:val="nil"/>
            </w:tcBorders>
          </w:tcPr>
          <w:p w14:paraId="3C8DC342" w14:textId="77777777" w:rsidR="00935714" w:rsidRPr="006B1BC4" w:rsidRDefault="00935714" w:rsidP="009110F1">
            <w:pPr>
              <w:pStyle w:val="Normal6a"/>
            </w:pPr>
            <w:r w:rsidRPr="006B1BC4">
              <w:rPr>
                <w:b/>
                <w:i/>
              </w:rPr>
              <w:t>3a.</w:t>
            </w:r>
            <w:r w:rsidRPr="006B1BC4">
              <w:tab/>
            </w:r>
            <w:r w:rsidRPr="006B1BC4">
              <w:rPr>
                <w:b/>
                <w:i/>
              </w:rPr>
              <w:t>stellt mit Besorgnis fest, dass die verstärkte Jugendgarantie weiterhin hinter ihrem Kernziel zurückbleibt, rechtzeitig Angebote zu unterbreiten, da mehr als die Hälfte der registrierten Teilnehmer innerhalb der Frist von vier Monaten weder ein Angebot erhalten noch angenommen hat, und dass es in einigen Mitgliedstaaten zu besonders großen Verzögerungen und in bestimmten Fällen seit der Verstärkung der Jugendgarantie im Jahr 2020</w:t>
            </w:r>
            <w:r w:rsidRPr="006B1BC4">
              <w:rPr>
                <w:b/>
                <w:i/>
                <w:vertAlign w:val="superscript"/>
              </w:rPr>
              <w:t>1a</w:t>
            </w:r>
            <w:r w:rsidRPr="006B1BC4">
              <w:rPr>
                <w:b/>
                <w:i/>
              </w:rPr>
              <w:t xml:space="preserve"> sogar zu einer Verschlechterung der Leistung gekommen ist;</w:t>
            </w:r>
          </w:p>
        </w:tc>
      </w:tr>
      <w:tr w:rsidR="00935714" w:rsidRPr="006B1BC4" w14:paraId="17576945" w14:textId="77777777" w:rsidTr="009110F1">
        <w:trPr>
          <w:jc w:val="center"/>
        </w:trPr>
        <w:tc>
          <w:tcPr>
            <w:tcW w:w="4876" w:type="dxa"/>
            <w:tcBorders>
              <w:top w:val="nil"/>
              <w:left w:val="nil"/>
              <w:bottom w:val="nil"/>
              <w:right w:val="nil"/>
            </w:tcBorders>
          </w:tcPr>
          <w:p w14:paraId="04827EF0" w14:textId="77777777" w:rsidR="00935714" w:rsidRPr="006B1BC4" w:rsidRDefault="00935714" w:rsidP="009110F1"/>
        </w:tc>
        <w:tc>
          <w:tcPr>
            <w:tcW w:w="4876" w:type="dxa"/>
            <w:tcBorders>
              <w:top w:val="nil"/>
              <w:left w:val="nil"/>
              <w:bottom w:val="nil"/>
              <w:right w:val="nil"/>
            </w:tcBorders>
          </w:tcPr>
          <w:p w14:paraId="1D4C68A6" w14:textId="77777777" w:rsidR="00935714" w:rsidRPr="006B1BC4" w:rsidRDefault="00935714" w:rsidP="009110F1">
            <w:pPr>
              <w:pStyle w:val="Normal6a"/>
            </w:pPr>
            <w:r w:rsidRPr="006B1BC4">
              <w:rPr>
                <w:b/>
                <w:i/>
              </w:rPr>
              <w:t>_________________</w:t>
            </w:r>
          </w:p>
        </w:tc>
      </w:tr>
      <w:tr w:rsidR="00935714" w:rsidRPr="006B1BC4" w14:paraId="6216AB01" w14:textId="77777777" w:rsidTr="009110F1">
        <w:trPr>
          <w:jc w:val="center"/>
        </w:trPr>
        <w:tc>
          <w:tcPr>
            <w:tcW w:w="4876" w:type="dxa"/>
            <w:tcBorders>
              <w:top w:val="nil"/>
              <w:left w:val="nil"/>
              <w:bottom w:val="nil"/>
              <w:right w:val="nil"/>
            </w:tcBorders>
          </w:tcPr>
          <w:p w14:paraId="0F6E420D" w14:textId="77777777" w:rsidR="00935714" w:rsidRPr="006B1BC4" w:rsidRDefault="00935714" w:rsidP="009110F1"/>
        </w:tc>
        <w:tc>
          <w:tcPr>
            <w:tcW w:w="4876" w:type="dxa"/>
            <w:tcBorders>
              <w:top w:val="nil"/>
              <w:left w:val="nil"/>
              <w:bottom w:val="nil"/>
              <w:right w:val="nil"/>
            </w:tcBorders>
          </w:tcPr>
          <w:p w14:paraId="13E8B93A" w14:textId="77777777" w:rsidR="00935714" w:rsidRPr="006B1BC4" w:rsidRDefault="00935714" w:rsidP="009110F1">
            <w:pPr>
              <w:pStyle w:val="Normal6a"/>
            </w:pPr>
            <w:r w:rsidRPr="006B1BC4">
              <w:rPr>
                <w:b/>
                <w:i/>
                <w:vertAlign w:val="superscript"/>
              </w:rPr>
              <w:t>1a</w:t>
            </w:r>
            <w:r w:rsidRPr="006B1BC4">
              <w:t xml:space="preserve"> </w:t>
            </w:r>
            <w:r w:rsidRPr="006B1BC4">
              <w:rPr>
                <w:b/>
                <w:i/>
              </w:rPr>
              <w:t>Evaluierung der europäischen Umsetzung vom 18. Dezember 2025 mit dem Titel „The implementation of the reinforced Youth Guarantee – Trends in EU Member States, impact, EU funding and governance“ (Die Umsetzung der verstärkten Jugendgarantie – Trends in den EU-Mitgliedstaaten, Auswirkungen, EU-Finanzierung und Governance), die vom Wissenschaftlichen Dienst des Europäischen Parlaments veröffentlicht wurde.</w:t>
            </w:r>
          </w:p>
        </w:tc>
      </w:tr>
    </w:tbl>
    <w:p w14:paraId="1AAB236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279D852" w14:textId="77777777" w:rsidR="00935714" w:rsidRPr="006B1BC4" w:rsidRDefault="00935714" w:rsidP="00935714">
      <w:r w:rsidRPr="006B1BC4">
        <w:rPr>
          <w:rStyle w:val="HideTWBExt"/>
          <w:color w:val="auto"/>
        </w:rPr>
        <w:t>&lt;/Amend&gt;</w:t>
      </w:r>
    </w:p>
    <w:p w14:paraId="5868339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98</w:t>
      </w:r>
      <w:r w:rsidRPr="006B1BC4">
        <w:rPr>
          <w:rStyle w:val="HideTWBExt"/>
          <w:color w:val="auto"/>
        </w:rPr>
        <w:t>&lt;/NumAm&gt;</w:t>
      </w:r>
    </w:p>
    <w:p w14:paraId="308F2D4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7FC8A9F9" w14:textId="77777777" w:rsidR="00935714" w:rsidRPr="006B1BC4" w:rsidRDefault="00935714" w:rsidP="00935714">
      <w:pPr>
        <w:pStyle w:val="NormalBold"/>
      </w:pPr>
      <w:r w:rsidRPr="006B1BC4">
        <w:rPr>
          <w:rStyle w:val="HideTWBExt"/>
          <w:b w:val="0"/>
          <w:color w:val="auto"/>
        </w:rPr>
        <w:t>&lt;/RepeatBlock-By&gt;</w:t>
      </w:r>
    </w:p>
    <w:p w14:paraId="502DA39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1EA2563" w14:textId="77777777" w:rsidR="00935714" w:rsidRPr="006B1BC4" w:rsidRDefault="00935714" w:rsidP="00935714">
      <w:pPr>
        <w:pStyle w:val="NormalBold"/>
      </w:pPr>
      <w:r w:rsidRPr="006B1BC4">
        <w:rPr>
          <w:rStyle w:val="HideTWBExt"/>
          <w:color w:val="auto"/>
        </w:rPr>
        <w:t>&lt;Article&gt;</w:t>
      </w:r>
      <w:r w:rsidRPr="006B1BC4">
        <w:t>Ziffer 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4FE22D2" w14:textId="77777777" w:rsidTr="009110F1">
        <w:trPr>
          <w:trHeight w:hRule="exact" w:val="240"/>
          <w:jc w:val="center"/>
        </w:trPr>
        <w:tc>
          <w:tcPr>
            <w:tcW w:w="9752" w:type="dxa"/>
            <w:gridSpan w:val="2"/>
            <w:tcBorders>
              <w:top w:val="nil"/>
              <w:left w:val="nil"/>
              <w:bottom w:val="nil"/>
              <w:right w:val="nil"/>
            </w:tcBorders>
          </w:tcPr>
          <w:p w14:paraId="0EA903A9" w14:textId="77777777" w:rsidR="00935714" w:rsidRPr="006B1BC4" w:rsidRDefault="00935714" w:rsidP="009110F1"/>
        </w:tc>
      </w:tr>
      <w:tr w:rsidR="00935714" w:rsidRPr="006B1BC4" w14:paraId="2164B2C6" w14:textId="77777777" w:rsidTr="009110F1">
        <w:trPr>
          <w:trHeight w:val="240"/>
          <w:jc w:val="center"/>
        </w:trPr>
        <w:tc>
          <w:tcPr>
            <w:tcW w:w="4876" w:type="dxa"/>
            <w:tcBorders>
              <w:top w:val="nil"/>
              <w:left w:val="nil"/>
              <w:bottom w:val="nil"/>
              <w:right w:val="nil"/>
            </w:tcBorders>
          </w:tcPr>
          <w:p w14:paraId="248A942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362690B" w14:textId="77777777" w:rsidR="00935714" w:rsidRPr="006B1BC4" w:rsidRDefault="00935714" w:rsidP="009110F1">
            <w:pPr>
              <w:pStyle w:val="AmColumnHeading"/>
            </w:pPr>
            <w:r w:rsidRPr="006B1BC4">
              <w:t>Geänderter Text</w:t>
            </w:r>
          </w:p>
        </w:tc>
      </w:tr>
      <w:tr w:rsidR="00935714" w:rsidRPr="006B1BC4" w14:paraId="56065362" w14:textId="77777777" w:rsidTr="009110F1">
        <w:trPr>
          <w:jc w:val="center"/>
        </w:trPr>
        <w:tc>
          <w:tcPr>
            <w:tcW w:w="4876" w:type="dxa"/>
            <w:tcBorders>
              <w:top w:val="nil"/>
              <w:left w:val="nil"/>
              <w:bottom w:val="nil"/>
              <w:right w:val="nil"/>
            </w:tcBorders>
          </w:tcPr>
          <w:p w14:paraId="2F2B1F70" w14:textId="77777777" w:rsidR="00935714" w:rsidRPr="006B1BC4" w:rsidRDefault="00935714" w:rsidP="009110F1">
            <w:pPr>
              <w:pStyle w:val="Normal6a"/>
            </w:pPr>
          </w:p>
        </w:tc>
        <w:tc>
          <w:tcPr>
            <w:tcW w:w="4876" w:type="dxa"/>
            <w:tcBorders>
              <w:top w:val="nil"/>
              <w:left w:val="nil"/>
              <w:bottom w:val="nil"/>
              <w:right w:val="nil"/>
            </w:tcBorders>
          </w:tcPr>
          <w:p w14:paraId="2461C66F" w14:textId="77777777" w:rsidR="00935714" w:rsidRPr="006B1BC4" w:rsidRDefault="00935714" w:rsidP="009110F1">
            <w:pPr>
              <w:pStyle w:val="Normal6a"/>
            </w:pPr>
            <w:r w:rsidRPr="006B1BC4">
              <w:rPr>
                <w:b/>
                <w:i/>
              </w:rPr>
              <w:t>3a.</w:t>
            </w:r>
            <w:r w:rsidRPr="006B1BC4">
              <w:tab/>
            </w:r>
            <w:r w:rsidRPr="006B1BC4">
              <w:rPr>
                <w:b/>
                <w:i/>
              </w:rPr>
              <w:t>betont, dass derzeit nicht alle jungen Menschen innerhalb von vier Monaten nach Ende der Schulzeit, dem Abschluss einer beruflichen Ausbildung oder dem Eintritt der Arbeitslosigkeit ein hochwertiges Angebot für eine Beschäftigung, Weiterbildung, Berufsausbildung oder ein Praktikum erhalten;</w:t>
            </w:r>
          </w:p>
        </w:tc>
      </w:tr>
    </w:tbl>
    <w:p w14:paraId="4BB9C63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0F72B17" w14:textId="77777777" w:rsidR="00935714" w:rsidRPr="006B1BC4" w:rsidRDefault="00935714" w:rsidP="00935714">
      <w:r w:rsidRPr="006B1BC4">
        <w:rPr>
          <w:rStyle w:val="HideTWBExt"/>
          <w:color w:val="auto"/>
        </w:rPr>
        <w:t>&lt;/Amend&gt;</w:t>
      </w:r>
    </w:p>
    <w:p w14:paraId="05FC313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99</w:t>
      </w:r>
      <w:r w:rsidRPr="006B1BC4">
        <w:rPr>
          <w:rStyle w:val="HideTWBExt"/>
          <w:color w:val="auto"/>
        </w:rPr>
        <w:t>&lt;/NumAm&gt;</w:t>
      </w:r>
    </w:p>
    <w:p w14:paraId="36F8D037"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0258A188" w14:textId="77777777" w:rsidR="00935714" w:rsidRPr="006B1BC4" w:rsidRDefault="00935714" w:rsidP="00935714">
      <w:pPr>
        <w:pStyle w:val="NormalBold"/>
      </w:pPr>
      <w:r w:rsidRPr="006B1BC4">
        <w:rPr>
          <w:rStyle w:val="HideTWBExt"/>
          <w:b w:val="0"/>
          <w:color w:val="auto"/>
        </w:rPr>
        <w:t>&lt;/RepeatBlock-By&gt;</w:t>
      </w:r>
    </w:p>
    <w:p w14:paraId="1D397FD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1E99BF2" w14:textId="77777777" w:rsidR="00935714" w:rsidRPr="006B1BC4" w:rsidRDefault="00935714" w:rsidP="00935714">
      <w:pPr>
        <w:pStyle w:val="NormalBold"/>
      </w:pPr>
      <w:r w:rsidRPr="006B1BC4">
        <w:rPr>
          <w:rStyle w:val="HideTWBExt"/>
          <w:color w:val="auto"/>
        </w:rPr>
        <w:t>&lt;Article&gt;</w:t>
      </w:r>
      <w:r w:rsidRPr="006B1BC4">
        <w:t>Ziffer 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0269C72" w14:textId="77777777" w:rsidTr="009110F1">
        <w:trPr>
          <w:trHeight w:hRule="exact" w:val="240"/>
          <w:jc w:val="center"/>
        </w:trPr>
        <w:tc>
          <w:tcPr>
            <w:tcW w:w="9752" w:type="dxa"/>
            <w:gridSpan w:val="2"/>
            <w:tcBorders>
              <w:top w:val="nil"/>
              <w:left w:val="nil"/>
              <w:bottom w:val="nil"/>
              <w:right w:val="nil"/>
            </w:tcBorders>
          </w:tcPr>
          <w:p w14:paraId="3A1058AC" w14:textId="77777777" w:rsidR="00935714" w:rsidRPr="006B1BC4" w:rsidRDefault="00935714" w:rsidP="009110F1"/>
        </w:tc>
      </w:tr>
      <w:tr w:rsidR="00935714" w:rsidRPr="006B1BC4" w14:paraId="43BD4860" w14:textId="77777777" w:rsidTr="009110F1">
        <w:trPr>
          <w:trHeight w:val="240"/>
          <w:jc w:val="center"/>
        </w:trPr>
        <w:tc>
          <w:tcPr>
            <w:tcW w:w="4876" w:type="dxa"/>
            <w:tcBorders>
              <w:top w:val="nil"/>
              <w:left w:val="nil"/>
              <w:bottom w:val="nil"/>
              <w:right w:val="nil"/>
            </w:tcBorders>
          </w:tcPr>
          <w:p w14:paraId="044C92B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8A52D08" w14:textId="77777777" w:rsidR="00935714" w:rsidRPr="006B1BC4" w:rsidRDefault="00935714" w:rsidP="009110F1">
            <w:pPr>
              <w:pStyle w:val="AmColumnHeading"/>
            </w:pPr>
            <w:r w:rsidRPr="006B1BC4">
              <w:t>Geänderter Text</w:t>
            </w:r>
          </w:p>
        </w:tc>
      </w:tr>
      <w:tr w:rsidR="00935714" w:rsidRPr="006B1BC4" w14:paraId="63EFA0D8" w14:textId="77777777" w:rsidTr="009110F1">
        <w:trPr>
          <w:jc w:val="center"/>
        </w:trPr>
        <w:tc>
          <w:tcPr>
            <w:tcW w:w="4876" w:type="dxa"/>
            <w:tcBorders>
              <w:top w:val="nil"/>
              <w:left w:val="nil"/>
              <w:bottom w:val="nil"/>
              <w:right w:val="nil"/>
            </w:tcBorders>
          </w:tcPr>
          <w:p w14:paraId="4F8E54C1" w14:textId="77777777" w:rsidR="00935714" w:rsidRPr="006B1BC4" w:rsidRDefault="00935714" w:rsidP="009110F1">
            <w:pPr>
              <w:pStyle w:val="Normal6a"/>
            </w:pPr>
            <w:r w:rsidRPr="006B1BC4">
              <w:rPr>
                <w:b/>
                <w:i/>
              </w:rPr>
              <w:t>4.</w:t>
            </w:r>
            <w:r w:rsidRPr="006B1BC4">
              <w:tab/>
            </w:r>
            <w:r w:rsidRPr="006B1BC4">
              <w:rPr>
                <w:b/>
                <w:i/>
              </w:rPr>
              <w:t>betont, dass es bei den Follow-up-Indikatoren in mehreren Mitgliedstaaten an Daten mangelt und methodische Schwächen bestehen;</w:t>
            </w:r>
          </w:p>
        </w:tc>
        <w:tc>
          <w:tcPr>
            <w:tcW w:w="4876" w:type="dxa"/>
            <w:tcBorders>
              <w:top w:val="nil"/>
              <w:left w:val="nil"/>
              <w:bottom w:val="nil"/>
              <w:right w:val="nil"/>
            </w:tcBorders>
          </w:tcPr>
          <w:p w14:paraId="22564DB3" w14:textId="77777777" w:rsidR="00935714" w:rsidRPr="006B1BC4" w:rsidRDefault="00935714" w:rsidP="009110F1">
            <w:pPr>
              <w:pStyle w:val="Normal6a"/>
            </w:pPr>
            <w:r w:rsidRPr="006B1BC4">
              <w:rPr>
                <w:b/>
                <w:i/>
              </w:rPr>
              <w:t>entfällt</w:t>
            </w:r>
          </w:p>
        </w:tc>
      </w:tr>
    </w:tbl>
    <w:p w14:paraId="7AFA6FF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4A6F780" w14:textId="77777777" w:rsidR="00935714" w:rsidRPr="006B1BC4" w:rsidRDefault="00935714" w:rsidP="00935714">
      <w:r w:rsidRPr="006B1BC4">
        <w:rPr>
          <w:rStyle w:val="HideTWBExt"/>
          <w:color w:val="auto"/>
        </w:rPr>
        <w:t>&lt;/Amend&gt;</w:t>
      </w:r>
    </w:p>
    <w:p w14:paraId="18A0B14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100</w:t>
      </w:r>
      <w:r w:rsidRPr="006B1BC4">
        <w:rPr>
          <w:rStyle w:val="HideTWBExt"/>
          <w:color w:val="auto"/>
        </w:rPr>
        <w:t>&lt;/NumAm&gt;</w:t>
      </w:r>
    </w:p>
    <w:p w14:paraId="67BD2E2E"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5FA1888E"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5300945D" w14:textId="77777777" w:rsidR="00935714" w:rsidRPr="006B1BC4" w:rsidRDefault="00935714" w:rsidP="00935714">
      <w:pPr>
        <w:pStyle w:val="NormalBold"/>
      </w:pPr>
      <w:r w:rsidRPr="006B1BC4">
        <w:rPr>
          <w:rStyle w:val="HideTWBExt"/>
          <w:b w:val="0"/>
          <w:color w:val="auto"/>
        </w:rPr>
        <w:t>&lt;/RepeatBlock-By&gt;</w:t>
      </w:r>
    </w:p>
    <w:p w14:paraId="5848996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431507D" w14:textId="77777777" w:rsidR="00935714" w:rsidRPr="006B1BC4" w:rsidRDefault="00935714" w:rsidP="00935714">
      <w:pPr>
        <w:pStyle w:val="NormalBold"/>
      </w:pPr>
      <w:r w:rsidRPr="006B1BC4">
        <w:rPr>
          <w:rStyle w:val="HideTWBExt"/>
          <w:color w:val="auto"/>
        </w:rPr>
        <w:t>&lt;Article&gt;</w:t>
      </w:r>
      <w:r w:rsidRPr="006B1BC4">
        <w:t>Ziffer 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EEA2FB5" w14:textId="77777777" w:rsidTr="009110F1">
        <w:trPr>
          <w:trHeight w:hRule="exact" w:val="240"/>
          <w:jc w:val="center"/>
        </w:trPr>
        <w:tc>
          <w:tcPr>
            <w:tcW w:w="9752" w:type="dxa"/>
            <w:gridSpan w:val="2"/>
            <w:tcBorders>
              <w:top w:val="nil"/>
              <w:left w:val="nil"/>
              <w:bottom w:val="nil"/>
              <w:right w:val="nil"/>
            </w:tcBorders>
          </w:tcPr>
          <w:p w14:paraId="22E9D056" w14:textId="77777777" w:rsidR="00935714" w:rsidRPr="006B1BC4" w:rsidRDefault="00935714" w:rsidP="009110F1"/>
        </w:tc>
      </w:tr>
      <w:tr w:rsidR="00935714" w:rsidRPr="006B1BC4" w14:paraId="54731557" w14:textId="77777777" w:rsidTr="009110F1">
        <w:trPr>
          <w:trHeight w:val="240"/>
          <w:jc w:val="center"/>
        </w:trPr>
        <w:tc>
          <w:tcPr>
            <w:tcW w:w="4876" w:type="dxa"/>
            <w:tcBorders>
              <w:top w:val="nil"/>
              <w:left w:val="nil"/>
              <w:bottom w:val="nil"/>
              <w:right w:val="nil"/>
            </w:tcBorders>
          </w:tcPr>
          <w:p w14:paraId="793522F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68C6E60" w14:textId="77777777" w:rsidR="00935714" w:rsidRPr="006B1BC4" w:rsidRDefault="00935714" w:rsidP="009110F1">
            <w:pPr>
              <w:pStyle w:val="AmColumnHeading"/>
            </w:pPr>
            <w:r w:rsidRPr="006B1BC4">
              <w:t>Geänderter Text</w:t>
            </w:r>
          </w:p>
        </w:tc>
      </w:tr>
      <w:tr w:rsidR="00935714" w:rsidRPr="006B1BC4" w14:paraId="500661B0" w14:textId="77777777" w:rsidTr="009110F1">
        <w:trPr>
          <w:jc w:val="center"/>
        </w:trPr>
        <w:tc>
          <w:tcPr>
            <w:tcW w:w="4876" w:type="dxa"/>
            <w:tcBorders>
              <w:top w:val="nil"/>
              <w:left w:val="nil"/>
              <w:bottom w:val="nil"/>
              <w:right w:val="nil"/>
            </w:tcBorders>
          </w:tcPr>
          <w:p w14:paraId="5E069AD9" w14:textId="77777777" w:rsidR="00935714" w:rsidRPr="006B1BC4" w:rsidRDefault="00935714" w:rsidP="009110F1">
            <w:pPr>
              <w:pStyle w:val="Normal6a"/>
            </w:pPr>
            <w:r w:rsidRPr="006B1BC4">
              <w:t>4.</w:t>
            </w:r>
            <w:r w:rsidRPr="006B1BC4">
              <w:tab/>
              <w:t>betont, dass es bei den Follow-up-Indikatoren in mehreren Mitgliedstaaten an Daten mangelt und methodische Schwächen bestehen;</w:t>
            </w:r>
          </w:p>
        </w:tc>
        <w:tc>
          <w:tcPr>
            <w:tcW w:w="4876" w:type="dxa"/>
            <w:tcBorders>
              <w:top w:val="nil"/>
              <w:left w:val="nil"/>
              <w:bottom w:val="nil"/>
              <w:right w:val="nil"/>
            </w:tcBorders>
          </w:tcPr>
          <w:p w14:paraId="3E6F546B" w14:textId="77777777" w:rsidR="00935714" w:rsidRPr="006B1BC4" w:rsidRDefault="00935714" w:rsidP="009110F1">
            <w:pPr>
              <w:pStyle w:val="Normal6a"/>
            </w:pPr>
            <w:r w:rsidRPr="006B1BC4">
              <w:t>4.</w:t>
            </w:r>
            <w:r w:rsidRPr="006B1BC4">
              <w:tab/>
              <w:t xml:space="preserve">betont, dass es bei den Follow-up-Indikatoren in mehreren Mitgliedstaaten an Daten mangelt und </w:t>
            </w:r>
            <w:r w:rsidRPr="006B1BC4">
              <w:rPr>
                <w:b/>
                <w:i/>
              </w:rPr>
              <w:t>insbesondere angesichts der Ausweitung der Altersgrenze auf 29 Jahre</w:t>
            </w:r>
            <w:r w:rsidRPr="006B1BC4">
              <w:t xml:space="preserve"> methodische Schwächen bestehen; </w:t>
            </w:r>
            <w:r w:rsidRPr="006B1BC4">
              <w:rPr>
                <w:b/>
                <w:i/>
              </w:rPr>
              <w:t>hebt hervor, dass es keine vergleichbaren und unter anderem nach Geschlecht, Alter, Behinderung, Migrationshintergrund und sozioökonomischem Status aufgeschlüsselten Daten gibt; stellt fest, dass junge Frauen unverhältnismäßig stark betroffen sind, wobei die NEET-Quoten bei jungen Frauen in vielen Mitgliedstaaten über den Quoten bei jungen Männern liegen, und dass durch die bestehenden Jugendgarantieprogramme häufig nicht alle Begünstigten, auf die diese Programme ausgerichtet sind, gleichermaßen erreicht werden; fordert, dass die Überwachungsrahmen verstärkt, die Datenerhebung und die Transparenz verbessert und robuste, harmonisierte Indikatoren erarbeitet werden, um die Qualität, die Inklusivität und die langfristigen Ergebnisse der Jugendgarantieprogramme wirksam zu bewerten;</w:t>
            </w:r>
          </w:p>
        </w:tc>
      </w:tr>
    </w:tbl>
    <w:p w14:paraId="1FDE8E7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80BD919" w14:textId="77777777" w:rsidR="00935714" w:rsidRPr="006B1BC4" w:rsidRDefault="00935714" w:rsidP="00935714">
      <w:r w:rsidRPr="006B1BC4">
        <w:rPr>
          <w:rStyle w:val="HideTWBExt"/>
          <w:color w:val="auto"/>
        </w:rPr>
        <w:t>&lt;/Amend&gt;</w:t>
      </w:r>
    </w:p>
    <w:p w14:paraId="34C1E53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101</w:t>
      </w:r>
      <w:r w:rsidRPr="006B1BC4">
        <w:rPr>
          <w:rStyle w:val="HideTWBExt"/>
          <w:color w:val="auto"/>
        </w:rPr>
        <w:t>&lt;/NumAm&gt;</w:t>
      </w:r>
    </w:p>
    <w:p w14:paraId="0D83D3AA"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55BE253" w14:textId="77777777" w:rsidR="00935714" w:rsidRPr="006B1BC4" w:rsidRDefault="00935714" w:rsidP="00935714">
      <w:pPr>
        <w:pStyle w:val="NormalBold"/>
      </w:pPr>
      <w:r w:rsidRPr="006B1BC4">
        <w:rPr>
          <w:rStyle w:val="HideTWBExt"/>
          <w:b w:val="0"/>
          <w:color w:val="auto"/>
        </w:rPr>
        <w:t>&lt;/RepeatBlock-By&gt;</w:t>
      </w:r>
    </w:p>
    <w:p w14:paraId="01063B2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7183F6D" w14:textId="77777777" w:rsidR="00935714" w:rsidRPr="006B1BC4" w:rsidRDefault="00935714" w:rsidP="00935714">
      <w:pPr>
        <w:pStyle w:val="NormalBold"/>
      </w:pPr>
      <w:r w:rsidRPr="006B1BC4">
        <w:rPr>
          <w:rStyle w:val="HideTWBExt"/>
          <w:color w:val="auto"/>
        </w:rPr>
        <w:t>&lt;Article&gt;</w:t>
      </w:r>
      <w:r w:rsidRPr="006B1BC4">
        <w:t>Ziffer 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64EEC85" w14:textId="77777777" w:rsidTr="009110F1">
        <w:trPr>
          <w:trHeight w:hRule="exact" w:val="240"/>
          <w:jc w:val="center"/>
        </w:trPr>
        <w:tc>
          <w:tcPr>
            <w:tcW w:w="9752" w:type="dxa"/>
            <w:gridSpan w:val="2"/>
            <w:tcBorders>
              <w:top w:val="nil"/>
              <w:left w:val="nil"/>
              <w:bottom w:val="nil"/>
              <w:right w:val="nil"/>
            </w:tcBorders>
          </w:tcPr>
          <w:p w14:paraId="284626E5" w14:textId="77777777" w:rsidR="00935714" w:rsidRPr="006B1BC4" w:rsidRDefault="00935714" w:rsidP="009110F1"/>
        </w:tc>
      </w:tr>
      <w:tr w:rsidR="00935714" w:rsidRPr="006B1BC4" w14:paraId="431606E5" w14:textId="77777777" w:rsidTr="009110F1">
        <w:trPr>
          <w:trHeight w:val="240"/>
          <w:jc w:val="center"/>
        </w:trPr>
        <w:tc>
          <w:tcPr>
            <w:tcW w:w="4876" w:type="dxa"/>
            <w:tcBorders>
              <w:top w:val="nil"/>
              <w:left w:val="nil"/>
              <w:bottom w:val="nil"/>
              <w:right w:val="nil"/>
            </w:tcBorders>
          </w:tcPr>
          <w:p w14:paraId="3CD46F2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CB9E86A" w14:textId="77777777" w:rsidR="00935714" w:rsidRPr="006B1BC4" w:rsidRDefault="00935714" w:rsidP="009110F1">
            <w:pPr>
              <w:pStyle w:val="AmColumnHeading"/>
            </w:pPr>
            <w:r w:rsidRPr="006B1BC4">
              <w:t>Geänderter Text</w:t>
            </w:r>
          </w:p>
        </w:tc>
      </w:tr>
      <w:tr w:rsidR="00935714" w:rsidRPr="006B1BC4" w14:paraId="0A7E803C" w14:textId="77777777" w:rsidTr="009110F1">
        <w:trPr>
          <w:jc w:val="center"/>
        </w:trPr>
        <w:tc>
          <w:tcPr>
            <w:tcW w:w="4876" w:type="dxa"/>
            <w:tcBorders>
              <w:top w:val="nil"/>
              <w:left w:val="nil"/>
              <w:bottom w:val="nil"/>
              <w:right w:val="nil"/>
            </w:tcBorders>
          </w:tcPr>
          <w:p w14:paraId="3F13579B" w14:textId="77777777" w:rsidR="00935714" w:rsidRPr="006B1BC4" w:rsidRDefault="00935714" w:rsidP="009110F1">
            <w:pPr>
              <w:pStyle w:val="Normal6a"/>
            </w:pPr>
            <w:r w:rsidRPr="006B1BC4">
              <w:t>4.</w:t>
            </w:r>
            <w:r w:rsidRPr="006B1BC4">
              <w:tab/>
              <w:t>betont, dass es bei den Follow-up-Indikatoren in mehreren Mitgliedstaaten an Daten mangelt und methodische Schwächen bestehen;</w:t>
            </w:r>
          </w:p>
        </w:tc>
        <w:tc>
          <w:tcPr>
            <w:tcW w:w="4876" w:type="dxa"/>
            <w:tcBorders>
              <w:top w:val="nil"/>
              <w:left w:val="nil"/>
              <w:bottom w:val="nil"/>
              <w:right w:val="nil"/>
            </w:tcBorders>
          </w:tcPr>
          <w:p w14:paraId="6414BC09" w14:textId="77777777" w:rsidR="00935714" w:rsidRPr="006B1BC4" w:rsidRDefault="00935714" w:rsidP="009110F1">
            <w:pPr>
              <w:pStyle w:val="Normal6a"/>
            </w:pPr>
            <w:r w:rsidRPr="006B1BC4">
              <w:t>4.</w:t>
            </w:r>
            <w:r w:rsidRPr="006B1BC4">
              <w:tab/>
              <w:t>betont, dass es bei den Follow-up-Indikatoren in mehreren Mitgliedstaaten an Daten mangelt und methodische Schwächen bestehen</w:t>
            </w:r>
            <w:r w:rsidRPr="006B1BC4">
              <w:rPr>
                <w:b/>
                <w:i/>
              </w:rPr>
              <w:t>, wodurch eine umfassende Bewertung der Nachhaltigkeit der Programme im Rahmen der verstärkten Jugendgarantie und ihrer langfristigen Auswirkungen sowie Vergleiche zwischen den Mitgliedstaaten verhindert werden</w:t>
            </w:r>
            <w:r w:rsidRPr="006B1BC4">
              <w:t xml:space="preserve">; </w:t>
            </w:r>
            <w:r w:rsidRPr="006B1BC4">
              <w:rPr>
                <w:b/>
                <w:i/>
              </w:rPr>
              <w:t>hebt in diesem Zusammenhang hervor, dass die verfügbaren Daten darauf hindeuten, dass sich im Jahr 2024 sechs Monate nach dem Ausscheiden aus den Programmen im Rahmen der verstärkten Jugendgarantie die Mehrheit der jungen Menschen in einer positiven Situation befand (58,3 %), dass dieser Anteil jedoch nach 12 Monaten (53,1 %) und 18 Monaten (30,3 %) zurückgeht</w:t>
            </w:r>
            <w:r w:rsidRPr="006B1BC4">
              <w:rPr>
                <w:b/>
                <w:i/>
                <w:vertAlign w:val="superscript"/>
              </w:rPr>
              <w:t>20a</w:t>
            </w:r>
            <w:r w:rsidRPr="006B1BC4">
              <w:rPr>
                <w:b/>
                <w:i/>
              </w:rPr>
              <w:t>;</w:t>
            </w:r>
          </w:p>
        </w:tc>
      </w:tr>
      <w:tr w:rsidR="00935714" w:rsidRPr="006B1BC4" w14:paraId="23804A31" w14:textId="77777777" w:rsidTr="009110F1">
        <w:trPr>
          <w:jc w:val="center"/>
        </w:trPr>
        <w:tc>
          <w:tcPr>
            <w:tcW w:w="4876" w:type="dxa"/>
            <w:tcBorders>
              <w:top w:val="nil"/>
              <w:left w:val="nil"/>
              <w:bottom w:val="nil"/>
              <w:right w:val="nil"/>
            </w:tcBorders>
          </w:tcPr>
          <w:p w14:paraId="320A44E8" w14:textId="77777777" w:rsidR="00935714" w:rsidRPr="006B1BC4" w:rsidRDefault="00935714" w:rsidP="009110F1"/>
        </w:tc>
        <w:tc>
          <w:tcPr>
            <w:tcW w:w="4876" w:type="dxa"/>
            <w:tcBorders>
              <w:top w:val="nil"/>
              <w:left w:val="nil"/>
              <w:bottom w:val="nil"/>
              <w:right w:val="nil"/>
            </w:tcBorders>
          </w:tcPr>
          <w:p w14:paraId="4F023A38" w14:textId="77777777" w:rsidR="00935714" w:rsidRPr="006B1BC4" w:rsidRDefault="00935714" w:rsidP="009110F1">
            <w:pPr>
              <w:pStyle w:val="Normal6a"/>
            </w:pPr>
            <w:r w:rsidRPr="006B1BC4">
              <w:rPr>
                <w:b/>
                <w:i/>
              </w:rPr>
              <w:t>_________________</w:t>
            </w:r>
          </w:p>
        </w:tc>
      </w:tr>
      <w:tr w:rsidR="00935714" w:rsidRPr="006B1BC4" w14:paraId="0937744D" w14:textId="77777777" w:rsidTr="009110F1">
        <w:trPr>
          <w:jc w:val="center"/>
        </w:trPr>
        <w:tc>
          <w:tcPr>
            <w:tcW w:w="4876" w:type="dxa"/>
            <w:tcBorders>
              <w:top w:val="nil"/>
              <w:left w:val="nil"/>
              <w:bottom w:val="nil"/>
              <w:right w:val="nil"/>
            </w:tcBorders>
          </w:tcPr>
          <w:p w14:paraId="0BAAF718" w14:textId="77777777" w:rsidR="00935714" w:rsidRPr="006B1BC4" w:rsidRDefault="00935714" w:rsidP="009110F1"/>
        </w:tc>
        <w:tc>
          <w:tcPr>
            <w:tcW w:w="4876" w:type="dxa"/>
            <w:tcBorders>
              <w:top w:val="nil"/>
              <w:left w:val="nil"/>
              <w:bottom w:val="nil"/>
              <w:right w:val="nil"/>
            </w:tcBorders>
          </w:tcPr>
          <w:p w14:paraId="38D61D86" w14:textId="77777777" w:rsidR="00935714" w:rsidRPr="006B1BC4" w:rsidRDefault="00935714" w:rsidP="009110F1">
            <w:pPr>
              <w:pStyle w:val="Normal6a"/>
            </w:pPr>
            <w:r w:rsidRPr="006B1BC4">
              <w:rPr>
                <w:b/>
                <w:i/>
                <w:vertAlign w:val="superscript"/>
              </w:rPr>
              <w:t>20a</w:t>
            </w:r>
            <w:r w:rsidRPr="006B1BC4">
              <w:t xml:space="preserve"> </w:t>
            </w:r>
            <w:r w:rsidRPr="006B1BC4">
              <w:rPr>
                <w:b/>
                <w:i/>
              </w:rPr>
              <w:t>Europäische Kommission, Generaldirektion Beschäftigung, Soziales und Integration, Datentabelle zu den Follow-up-Indikatoren der Jugendgarantie, Dezember 2025.</w:t>
            </w:r>
          </w:p>
        </w:tc>
      </w:tr>
    </w:tbl>
    <w:p w14:paraId="2F75608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05CC00" w14:textId="77777777" w:rsidR="00935714" w:rsidRPr="006B1BC4" w:rsidRDefault="00935714" w:rsidP="00935714">
      <w:r w:rsidRPr="006B1BC4">
        <w:rPr>
          <w:rStyle w:val="HideTWBExt"/>
          <w:color w:val="auto"/>
        </w:rPr>
        <w:t>&lt;/Amend&gt;</w:t>
      </w:r>
    </w:p>
    <w:p w14:paraId="77D52C2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102</w:t>
      </w:r>
      <w:r w:rsidRPr="006B1BC4">
        <w:rPr>
          <w:rStyle w:val="HideTWBExt"/>
          <w:color w:val="auto"/>
        </w:rPr>
        <w:t>&lt;/NumAm&gt;</w:t>
      </w:r>
    </w:p>
    <w:p w14:paraId="480AF4A2"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757D46C" w14:textId="77777777" w:rsidR="00935714" w:rsidRPr="006B1BC4" w:rsidRDefault="00935714" w:rsidP="00935714">
      <w:pPr>
        <w:pStyle w:val="NormalBold"/>
      </w:pPr>
      <w:r w:rsidRPr="006B1BC4">
        <w:rPr>
          <w:rStyle w:val="HideTWBExt"/>
          <w:b w:val="0"/>
          <w:color w:val="auto"/>
        </w:rPr>
        <w:t>&lt;/RepeatBlock-By&gt;</w:t>
      </w:r>
    </w:p>
    <w:p w14:paraId="2F7D30D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0C685E2" w14:textId="77777777" w:rsidR="00935714" w:rsidRPr="006B1BC4" w:rsidRDefault="00935714" w:rsidP="00935714">
      <w:pPr>
        <w:pStyle w:val="NormalBold"/>
      </w:pPr>
      <w:r w:rsidRPr="006B1BC4">
        <w:rPr>
          <w:rStyle w:val="HideTWBExt"/>
          <w:color w:val="auto"/>
        </w:rPr>
        <w:t>&lt;Article&gt;</w:t>
      </w:r>
      <w:r w:rsidRPr="006B1BC4">
        <w:t>Ziffer 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5AFC5D7" w14:textId="77777777" w:rsidTr="009110F1">
        <w:trPr>
          <w:trHeight w:hRule="exact" w:val="240"/>
          <w:jc w:val="center"/>
        </w:trPr>
        <w:tc>
          <w:tcPr>
            <w:tcW w:w="9752" w:type="dxa"/>
            <w:gridSpan w:val="2"/>
            <w:tcBorders>
              <w:top w:val="nil"/>
              <w:left w:val="nil"/>
              <w:bottom w:val="nil"/>
              <w:right w:val="nil"/>
            </w:tcBorders>
          </w:tcPr>
          <w:p w14:paraId="0B0B25A4" w14:textId="77777777" w:rsidR="00935714" w:rsidRPr="006B1BC4" w:rsidRDefault="00935714" w:rsidP="009110F1"/>
        </w:tc>
      </w:tr>
      <w:tr w:rsidR="00935714" w:rsidRPr="006B1BC4" w14:paraId="34CA6930" w14:textId="77777777" w:rsidTr="009110F1">
        <w:trPr>
          <w:trHeight w:val="240"/>
          <w:jc w:val="center"/>
        </w:trPr>
        <w:tc>
          <w:tcPr>
            <w:tcW w:w="4876" w:type="dxa"/>
            <w:tcBorders>
              <w:top w:val="nil"/>
              <w:left w:val="nil"/>
              <w:bottom w:val="nil"/>
              <w:right w:val="nil"/>
            </w:tcBorders>
          </w:tcPr>
          <w:p w14:paraId="0345AAF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BC81C0" w14:textId="77777777" w:rsidR="00935714" w:rsidRPr="006B1BC4" w:rsidRDefault="00935714" w:rsidP="009110F1">
            <w:pPr>
              <w:pStyle w:val="AmColumnHeading"/>
            </w:pPr>
            <w:r w:rsidRPr="006B1BC4">
              <w:t>Geänderter Text</w:t>
            </w:r>
          </w:p>
        </w:tc>
      </w:tr>
      <w:tr w:rsidR="00935714" w:rsidRPr="006B1BC4" w14:paraId="3C287A78" w14:textId="77777777" w:rsidTr="009110F1">
        <w:trPr>
          <w:jc w:val="center"/>
        </w:trPr>
        <w:tc>
          <w:tcPr>
            <w:tcW w:w="4876" w:type="dxa"/>
            <w:tcBorders>
              <w:top w:val="nil"/>
              <w:left w:val="nil"/>
              <w:bottom w:val="nil"/>
              <w:right w:val="nil"/>
            </w:tcBorders>
          </w:tcPr>
          <w:p w14:paraId="54321706" w14:textId="77777777" w:rsidR="00935714" w:rsidRPr="006B1BC4" w:rsidRDefault="00935714" w:rsidP="009110F1">
            <w:pPr>
              <w:pStyle w:val="Normal6a"/>
            </w:pPr>
            <w:r w:rsidRPr="006B1BC4">
              <w:t>4.</w:t>
            </w:r>
            <w:r w:rsidRPr="006B1BC4">
              <w:tab/>
              <w:t xml:space="preserve">betont, dass </w:t>
            </w:r>
            <w:r w:rsidRPr="006B1BC4">
              <w:rPr>
                <w:b/>
                <w:i/>
              </w:rPr>
              <w:t>es bei den</w:t>
            </w:r>
            <w:r w:rsidRPr="006B1BC4">
              <w:t xml:space="preserve"> Follow-up-Indikatoren </w:t>
            </w:r>
            <w:r w:rsidRPr="006B1BC4">
              <w:rPr>
                <w:b/>
                <w:i/>
              </w:rPr>
              <w:t>in mehreren Mitgliedstaaten an</w:t>
            </w:r>
            <w:r w:rsidRPr="006B1BC4">
              <w:t xml:space="preserve"> Daten </w:t>
            </w:r>
            <w:r w:rsidRPr="006B1BC4">
              <w:rPr>
                <w:b/>
                <w:i/>
              </w:rPr>
              <w:t>mangelt</w:t>
            </w:r>
            <w:r w:rsidRPr="006B1BC4">
              <w:t xml:space="preserve"> und methodische Schwächen </w:t>
            </w:r>
            <w:r w:rsidRPr="006B1BC4">
              <w:rPr>
                <w:b/>
                <w:i/>
              </w:rPr>
              <w:t>bestehen</w:t>
            </w:r>
            <w:r w:rsidRPr="006B1BC4">
              <w:t>;</w:t>
            </w:r>
          </w:p>
        </w:tc>
        <w:tc>
          <w:tcPr>
            <w:tcW w:w="4876" w:type="dxa"/>
            <w:tcBorders>
              <w:top w:val="nil"/>
              <w:left w:val="nil"/>
              <w:bottom w:val="nil"/>
              <w:right w:val="nil"/>
            </w:tcBorders>
          </w:tcPr>
          <w:p w14:paraId="20AA310D" w14:textId="77777777" w:rsidR="00935714" w:rsidRPr="006B1BC4" w:rsidRDefault="00935714" w:rsidP="009110F1">
            <w:pPr>
              <w:pStyle w:val="Normal6a"/>
            </w:pPr>
            <w:r w:rsidRPr="006B1BC4">
              <w:t>4.</w:t>
            </w:r>
            <w:r w:rsidRPr="006B1BC4">
              <w:tab/>
              <w:t xml:space="preserve">betont, dass </w:t>
            </w:r>
            <w:r w:rsidRPr="006B1BC4">
              <w:rPr>
                <w:b/>
                <w:i/>
              </w:rPr>
              <w:t>die</w:t>
            </w:r>
            <w:r w:rsidRPr="006B1BC4">
              <w:t xml:space="preserve"> Follow-up-Indikatoren </w:t>
            </w:r>
            <w:r w:rsidRPr="006B1BC4">
              <w:rPr>
                <w:b/>
                <w:i/>
              </w:rPr>
              <w:t>durch den Mangel an</w:t>
            </w:r>
            <w:r w:rsidRPr="006B1BC4">
              <w:t xml:space="preserve"> Daten und methodische Schwächen </w:t>
            </w:r>
            <w:r w:rsidRPr="006B1BC4">
              <w:rPr>
                <w:b/>
                <w:i/>
              </w:rPr>
              <w:t>in mehreren Mitgliedstaaten beeinträchtigt werden</w:t>
            </w:r>
            <w:r w:rsidRPr="006B1BC4">
              <w:t xml:space="preserve">; </w:t>
            </w:r>
            <w:r w:rsidRPr="006B1BC4">
              <w:rPr>
                <w:b/>
                <w:i/>
              </w:rPr>
              <w:t>bedauert, dass die umfassendere Datenerhebung zur verstärkten Jugendgarantie unzureichend war, und hebt insbesondere die unzureichende Datenerhebung für die Altersgruppe der 25- bis 29-Jährigen hervor; hebt hervor, dass keine Verpflichtung für die Mitgliedstaaten besteht, über nationale Mittel für Maßnahmen zur Umsetzung der verstärkten Jugendgarantie Bericht zu erstatten, wodurch die unionsweite Vergleichbarkeit und Bewertung einschränkt wird;</w:t>
            </w:r>
          </w:p>
        </w:tc>
      </w:tr>
    </w:tbl>
    <w:p w14:paraId="77EF10A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95EC650" w14:textId="77777777" w:rsidR="00935714" w:rsidRPr="006B1BC4" w:rsidRDefault="00935714" w:rsidP="00935714">
      <w:r w:rsidRPr="006B1BC4">
        <w:rPr>
          <w:rStyle w:val="HideTWBExt"/>
          <w:color w:val="auto"/>
        </w:rPr>
        <w:t>&lt;/Amend&gt;</w:t>
      </w:r>
    </w:p>
    <w:p w14:paraId="68F59B3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103</w:t>
      </w:r>
      <w:r w:rsidRPr="006B1BC4">
        <w:rPr>
          <w:rStyle w:val="HideTWBExt"/>
          <w:color w:val="auto"/>
        </w:rPr>
        <w:t>&lt;/NumAm&gt;</w:t>
      </w:r>
    </w:p>
    <w:p w14:paraId="3151AC02"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2540A6B0" w14:textId="77777777" w:rsidR="00935714" w:rsidRPr="006B1BC4" w:rsidRDefault="00935714" w:rsidP="00935714">
      <w:pPr>
        <w:pStyle w:val="NormalBold"/>
      </w:pPr>
      <w:r w:rsidRPr="006B1BC4">
        <w:rPr>
          <w:rStyle w:val="HideTWBExt"/>
          <w:b w:val="0"/>
          <w:color w:val="auto"/>
        </w:rPr>
        <w:t>&lt;/RepeatBlock-By&gt;</w:t>
      </w:r>
    </w:p>
    <w:p w14:paraId="3C477F3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E8FDB6" w14:textId="77777777" w:rsidR="00935714" w:rsidRPr="006B1BC4" w:rsidRDefault="00935714" w:rsidP="00935714">
      <w:pPr>
        <w:pStyle w:val="NormalBold"/>
      </w:pPr>
      <w:r w:rsidRPr="006B1BC4">
        <w:rPr>
          <w:rStyle w:val="HideTWBExt"/>
          <w:color w:val="auto"/>
        </w:rPr>
        <w:t>&lt;Article&gt;</w:t>
      </w:r>
      <w:r w:rsidRPr="006B1BC4">
        <w:t>Ziffer 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AAFA360" w14:textId="77777777" w:rsidTr="009110F1">
        <w:trPr>
          <w:trHeight w:hRule="exact" w:val="240"/>
          <w:jc w:val="center"/>
        </w:trPr>
        <w:tc>
          <w:tcPr>
            <w:tcW w:w="9752" w:type="dxa"/>
            <w:gridSpan w:val="2"/>
            <w:tcBorders>
              <w:top w:val="nil"/>
              <w:left w:val="nil"/>
              <w:bottom w:val="nil"/>
              <w:right w:val="nil"/>
            </w:tcBorders>
          </w:tcPr>
          <w:p w14:paraId="0E59EB96" w14:textId="77777777" w:rsidR="00935714" w:rsidRPr="006B1BC4" w:rsidRDefault="00935714" w:rsidP="009110F1"/>
        </w:tc>
      </w:tr>
      <w:tr w:rsidR="00935714" w:rsidRPr="006B1BC4" w14:paraId="7C466911" w14:textId="77777777" w:rsidTr="009110F1">
        <w:trPr>
          <w:trHeight w:val="240"/>
          <w:jc w:val="center"/>
        </w:trPr>
        <w:tc>
          <w:tcPr>
            <w:tcW w:w="4876" w:type="dxa"/>
            <w:tcBorders>
              <w:top w:val="nil"/>
              <w:left w:val="nil"/>
              <w:bottom w:val="nil"/>
              <w:right w:val="nil"/>
            </w:tcBorders>
          </w:tcPr>
          <w:p w14:paraId="2F1B511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60300E7" w14:textId="77777777" w:rsidR="00935714" w:rsidRPr="006B1BC4" w:rsidRDefault="00935714" w:rsidP="009110F1">
            <w:pPr>
              <w:pStyle w:val="AmColumnHeading"/>
            </w:pPr>
            <w:r w:rsidRPr="006B1BC4">
              <w:t>Geänderter Text</w:t>
            </w:r>
          </w:p>
        </w:tc>
      </w:tr>
      <w:tr w:rsidR="00935714" w:rsidRPr="006B1BC4" w14:paraId="179B7A64" w14:textId="77777777" w:rsidTr="009110F1">
        <w:trPr>
          <w:jc w:val="center"/>
        </w:trPr>
        <w:tc>
          <w:tcPr>
            <w:tcW w:w="4876" w:type="dxa"/>
            <w:tcBorders>
              <w:top w:val="nil"/>
              <w:left w:val="nil"/>
              <w:bottom w:val="nil"/>
              <w:right w:val="nil"/>
            </w:tcBorders>
          </w:tcPr>
          <w:p w14:paraId="3439B87F" w14:textId="77777777" w:rsidR="00935714" w:rsidRPr="006B1BC4" w:rsidRDefault="00935714" w:rsidP="009110F1">
            <w:pPr>
              <w:pStyle w:val="Normal6a"/>
            </w:pPr>
            <w:r w:rsidRPr="006B1BC4">
              <w:t>4.</w:t>
            </w:r>
            <w:r w:rsidRPr="006B1BC4">
              <w:tab/>
              <w:t>betont, dass es bei den Follow-up-Indikatoren in mehreren Mitgliedstaaten an Daten mangelt und methodische Schwächen bestehen;</w:t>
            </w:r>
          </w:p>
        </w:tc>
        <w:tc>
          <w:tcPr>
            <w:tcW w:w="4876" w:type="dxa"/>
            <w:tcBorders>
              <w:top w:val="nil"/>
              <w:left w:val="nil"/>
              <w:bottom w:val="nil"/>
              <w:right w:val="nil"/>
            </w:tcBorders>
          </w:tcPr>
          <w:p w14:paraId="2567BBC7" w14:textId="77777777" w:rsidR="00935714" w:rsidRPr="006B1BC4" w:rsidRDefault="00935714" w:rsidP="009110F1">
            <w:pPr>
              <w:pStyle w:val="Normal6a"/>
            </w:pPr>
            <w:r w:rsidRPr="006B1BC4">
              <w:t>4.</w:t>
            </w:r>
            <w:r w:rsidRPr="006B1BC4">
              <w:tab/>
              <w:t xml:space="preserve">betont, dass es bei den Follow-up-Indikatoren in mehreren Mitgliedstaaten an Daten mangelt und </w:t>
            </w:r>
            <w:r w:rsidRPr="006B1BC4">
              <w:rPr>
                <w:b/>
                <w:i/>
              </w:rPr>
              <w:t>insbesondere angesichts der Ausweitung der Altersgrenze auf 29 Jahre</w:t>
            </w:r>
            <w:r w:rsidRPr="006B1BC4">
              <w:t xml:space="preserve"> methodische Schwächen bestehen;</w:t>
            </w:r>
          </w:p>
        </w:tc>
      </w:tr>
    </w:tbl>
    <w:p w14:paraId="42B3118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AB4B259" w14:textId="77777777" w:rsidR="00935714" w:rsidRPr="006B1BC4" w:rsidRDefault="00935714" w:rsidP="00935714">
      <w:r w:rsidRPr="006B1BC4">
        <w:rPr>
          <w:rStyle w:val="HideTWBExt"/>
          <w:color w:val="auto"/>
        </w:rPr>
        <w:t>&lt;/Amend&gt;</w:t>
      </w:r>
    </w:p>
    <w:p w14:paraId="649DB08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104</w:t>
      </w:r>
      <w:r w:rsidRPr="006B1BC4">
        <w:rPr>
          <w:rStyle w:val="HideTWBExt"/>
          <w:color w:val="auto"/>
        </w:rPr>
        <w:t>&lt;/NumAm&gt;</w:t>
      </w:r>
    </w:p>
    <w:p w14:paraId="108900F6"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2F68467" w14:textId="77777777" w:rsidR="00935714" w:rsidRPr="006B1BC4" w:rsidRDefault="00935714" w:rsidP="00935714">
      <w:pPr>
        <w:pStyle w:val="NormalBold"/>
      </w:pPr>
      <w:r w:rsidRPr="006B1BC4">
        <w:rPr>
          <w:rStyle w:val="HideTWBExt"/>
          <w:b w:val="0"/>
          <w:color w:val="auto"/>
        </w:rPr>
        <w:t>&lt;/RepeatBlock-By&gt;</w:t>
      </w:r>
    </w:p>
    <w:p w14:paraId="7642559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9DB149E" w14:textId="77777777" w:rsidR="00935714" w:rsidRPr="006B1BC4" w:rsidRDefault="00935714" w:rsidP="00935714">
      <w:pPr>
        <w:pStyle w:val="NormalBold"/>
      </w:pPr>
      <w:r w:rsidRPr="006B1BC4">
        <w:rPr>
          <w:rStyle w:val="HideTWBExt"/>
          <w:color w:val="auto"/>
        </w:rPr>
        <w:t>&lt;Article&gt;</w:t>
      </w:r>
      <w:r w:rsidRPr="006B1BC4">
        <w:t>Ziffer 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A9EAFA9" w14:textId="77777777" w:rsidTr="009110F1">
        <w:trPr>
          <w:trHeight w:hRule="exact" w:val="240"/>
          <w:jc w:val="center"/>
        </w:trPr>
        <w:tc>
          <w:tcPr>
            <w:tcW w:w="9752" w:type="dxa"/>
            <w:gridSpan w:val="2"/>
            <w:tcBorders>
              <w:top w:val="nil"/>
              <w:left w:val="nil"/>
              <w:bottom w:val="nil"/>
              <w:right w:val="nil"/>
            </w:tcBorders>
          </w:tcPr>
          <w:p w14:paraId="14B2CE3D" w14:textId="77777777" w:rsidR="00935714" w:rsidRPr="006B1BC4" w:rsidRDefault="00935714" w:rsidP="009110F1"/>
        </w:tc>
      </w:tr>
      <w:tr w:rsidR="00935714" w:rsidRPr="006B1BC4" w14:paraId="3D536D42" w14:textId="77777777" w:rsidTr="009110F1">
        <w:trPr>
          <w:trHeight w:val="240"/>
          <w:jc w:val="center"/>
        </w:trPr>
        <w:tc>
          <w:tcPr>
            <w:tcW w:w="4876" w:type="dxa"/>
            <w:tcBorders>
              <w:top w:val="nil"/>
              <w:left w:val="nil"/>
              <w:bottom w:val="nil"/>
              <w:right w:val="nil"/>
            </w:tcBorders>
          </w:tcPr>
          <w:p w14:paraId="24C5B46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FA663E7" w14:textId="77777777" w:rsidR="00935714" w:rsidRPr="006B1BC4" w:rsidRDefault="00935714" w:rsidP="009110F1">
            <w:pPr>
              <w:pStyle w:val="AmColumnHeading"/>
            </w:pPr>
            <w:r w:rsidRPr="006B1BC4">
              <w:t>Geänderter Text</w:t>
            </w:r>
          </w:p>
        </w:tc>
      </w:tr>
      <w:tr w:rsidR="00935714" w:rsidRPr="006B1BC4" w14:paraId="5745B155" w14:textId="77777777" w:rsidTr="009110F1">
        <w:trPr>
          <w:jc w:val="center"/>
        </w:trPr>
        <w:tc>
          <w:tcPr>
            <w:tcW w:w="4876" w:type="dxa"/>
            <w:tcBorders>
              <w:top w:val="nil"/>
              <w:left w:val="nil"/>
              <w:bottom w:val="nil"/>
              <w:right w:val="nil"/>
            </w:tcBorders>
          </w:tcPr>
          <w:p w14:paraId="44935CBC" w14:textId="77777777" w:rsidR="00935714" w:rsidRPr="006B1BC4" w:rsidRDefault="00935714" w:rsidP="009110F1">
            <w:pPr>
              <w:pStyle w:val="Normal6a"/>
            </w:pPr>
          </w:p>
        </w:tc>
        <w:tc>
          <w:tcPr>
            <w:tcW w:w="4876" w:type="dxa"/>
            <w:tcBorders>
              <w:top w:val="nil"/>
              <w:left w:val="nil"/>
              <w:bottom w:val="nil"/>
              <w:right w:val="nil"/>
            </w:tcBorders>
          </w:tcPr>
          <w:p w14:paraId="64597761" w14:textId="77777777" w:rsidR="00935714" w:rsidRPr="006B1BC4" w:rsidRDefault="00935714" w:rsidP="009110F1">
            <w:pPr>
              <w:pStyle w:val="Normal6a"/>
            </w:pPr>
            <w:r w:rsidRPr="006B1BC4">
              <w:rPr>
                <w:b/>
                <w:i/>
              </w:rPr>
              <w:t>4a.</w:t>
            </w:r>
            <w:r w:rsidRPr="006B1BC4">
              <w:tab/>
            </w:r>
            <w:r w:rsidRPr="006B1BC4">
              <w:rPr>
                <w:b/>
                <w:i/>
              </w:rPr>
              <w:t>ist der Ansicht, dass sich der derzeitige Indikatorenrahmen für die verstärkte Jugendgarantie in erster Linie auf quantitative Leistungsindikatoren wie die NEET-Quote, die Jugendarbeitslosigkeit und den rechtzeitigen Ausstieg aus der Vorbereitungsphase konzentriert; betont, dass mit diesem Ansatz weder die Qualität der Angebote noch das Ausmaß an prekären Beschäftigungsverhältnissen unter jungen Menschen erfasst wird;</w:t>
            </w:r>
          </w:p>
        </w:tc>
      </w:tr>
    </w:tbl>
    <w:p w14:paraId="27B0F5B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ACEBC7A" w14:textId="77777777" w:rsidR="00935714" w:rsidRPr="006B1BC4" w:rsidRDefault="00935714" w:rsidP="00935714">
      <w:r w:rsidRPr="006B1BC4">
        <w:rPr>
          <w:rStyle w:val="HideTWBExt"/>
          <w:color w:val="auto"/>
        </w:rPr>
        <w:t>&lt;/Amend&gt;</w:t>
      </w:r>
    </w:p>
    <w:p w14:paraId="7D54553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105</w:t>
      </w:r>
      <w:r w:rsidRPr="006B1BC4">
        <w:rPr>
          <w:rStyle w:val="HideTWBExt"/>
          <w:color w:val="auto"/>
        </w:rPr>
        <w:t>&lt;/NumAm&gt;</w:t>
      </w:r>
    </w:p>
    <w:p w14:paraId="2756BE8F"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45D92CD2" w14:textId="77777777" w:rsidR="00935714" w:rsidRPr="006B1BC4" w:rsidRDefault="00935714" w:rsidP="00935714">
      <w:pPr>
        <w:pStyle w:val="NormalBold"/>
      </w:pPr>
      <w:r w:rsidRPr="006B1BC4">
        <w:rPr>
          <w:rStyle w:val="HideTWBExt"/>
          <w:b w:val="0"/>
          <w:color w:val="auto"/>
        </w:rPr>
        <w:t>&lt;/RepeatBlock-By&gt;</w:t>
      </w:r>
    </w:p>
    <w:p w14:paraId="379948F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E90C296" w14:textId="77777777" w:rsidR="00935714" w:rsidRPr="006B1BC4" w:rsidRDefault="00935714" w:rsidP="00935714">
      <w:pPr>
        <w:pStyle w:val="NormalBold"/>
      </w:pPr>
      <w:r w:rsidRPr="006B1BC4">
        <w:rPr>
          <w:rStyle w:val="HideTWBExt"/>
          <w:color w:val="auto"/>
        </w:rPr>
        <w:t>&lt;Article&gt;</w:t>
      </w:r>
      <w:r w:rsidRPr="006B1BC4">
        <w:t>Ziffer 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ED6EC41" w14:textId="77777777" w:rsidTr="009110F1">
        <w:trPr>
          <w:trHeight w:hRule="exact" w:val="240"/>
          <w:jc w:val="center"/>
        </w:trPr>
        <w:tc>
          <w:tcPr>
            <w:tcW w:w="9752" w:type="dxa"/>
            <w:gridSpan w:val="2"/>
            <w:tcBorders>
              <w:top w:val="nil"/>
              <w:left w:val="nil"/>
              <w:bottom w:val="nil"/>
              <w:right w:val="nil"/>
            </w:tcBorders>
          </w:tcPr>
          <w:p w14:paraId="6285B754" w14:textId="77777777" w:rsidR="00935714" w:rsidRPr="006B1BC4" w:rsidRDefault="00935714" w:rsidP="009110F1"/>
        </w:tc>
      </w:tr>
      <w:tr w:rsidR="00935714" w:rsidRPr="006B1BC4" w14:paraId="5FD3AECF" w14:textId="77777777" w:rsidTr="009110F1">
        <w:trPr>
          <w:trHeight w:val="240"/>
          <w:jc w:val="center"/>
        </w:trPr>
        <w:tc>
          <w:tcPr>
            <w:tcW w:w="4876" w:type="dxa"/>
            <w:tcBorders>
              <w:top w:val="nil"/>
              <w:left w:val="nil"/>
              <w:bottom w:val="nil"/>
              <w:right w:val="nil"/>
            </w:tcBorders>
          </w:tcPr>
          <w:p w14:paraId="5632522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3877D02" w14:textId="77777777" w:rsidR="00935714" w:rsidRPr="006B1BC4" w:rsidRDefault="00935714" w:rsidP="009110F1">
            <w:pPr>
              <w:pStyle w:val="AmColumnHeading"/>
            </w:pPr>
            <w:r w:rsidRPr="006B1BC4">
              <w:t>Geänderter Text</w:t>
            </w:r>
          </w:p>
        </w:tc>
      </w:tr>
      <w:tr w:rsidR="00935714" w:rsidRPr="006B1BC4" w14:paraId="7D49F5FB" w14:textId="77777777" w:rsidTr="009110F1">
        <w:trPr>
          <w:jc w:val="center"/>
        </w:trPr>
        <w:tc>
          <w:tcPr>
            <w:tcW w:w="4876" w:type="dxa"/>
            <w:tcBorders>
              <w:top w:val="nil"/>
              <w:left w:val="nil"/>
              <w:bottom w:val="nil"/>
              <w:right w:val="nil"/>
            </w:tcBorders>
          </w:tcPr>
          <w:p w14:paraId="56E6296B" w14:textId="77777777" w:rsidR="00935714" w:rsidRPr="006B1BC4" w:rsidRDefault="00935714" w:rsidP="009110F1">
            <w:pPr>
              <w:pStyle w:val="Normal6a"/>
            </w:pPr>
          </w:p>
        </w:tc>
        <w:tc>
          <w:tcPr>
            <w:tcW w:w="4876" w:type="dxa"/>
            <w:tcBorders>
              <w:top w:val="nil"/>
              <w:left w:val="nil"/>
              <w:bottom w:val="nil"/>
              <w:right w:val="nil"/>
            </w:tcBorders>
          </w:tcPr>
          <w:p w14:paraId="56CFCF20" w14:textId="77777777" w:rsidR="00935714" w:rsidRPr="006B1BC4" w:rsidRDefault="00935714" w:rsidP="009110F1">
            <w:pPr>
              <w:pStyle w:val="Normal6a"/>
            </w:pPr>
            <w:r w:rsidRPr="006B1BC4">
              <w:rPr>
                <w:b/>
                <w:i/>
              </w:rPr>
              <w:t>4a.</w:t>
            </w:r>
            <w:r w:rsidRPr="006B1BC4">
              <w:tab/>
            </w:r>
            <w:r w:rsidRPr="006B1BC4">
              <w:rPr>
                <w:b/>
                <w:i/>
              </w:rPr>
              <w:t>betont, dass die Transparenz-, Rechenschafts- und Bewertungsmechanismen verbessert werden müssen, um sicherzustellen, dass die EU-Mittel und die nationalen Mittel, die für Jugendgarantieprogramme bereitgestellt werden, effizient genutzt werden und messbare Ergebnisse liefern;</w:t>
            </w:r>
          </w:p>
        </w:tc>
      </w:tr>
    </w:tbl>
    <w:p w14:paraId="196EABF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C7563B" w14:textId="77777777" w:rsidR="00935714" w:rsidRPr="006B1BC4" w:rsidRDefault="00935714" w:rsidP="00935714">
      <w:r w:rsidRPr="006B1BC4">
        <w:rPr>
          <w:rStyle w:val="HideTWBExt"/>
          <w:color w:val="auto"/>
        </w:rPr>
        <w:t>&lt;/Amend&gt;</w:t>
      </w:r>
    </w:p>
    <w:p w14:paraId="1AF9415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106</w:t>
      </w:r>
      <w:r w:rsidRPr="006B1BC4">
        <w:rPr>
          <w:rStyle w:val="HideTWBExt"/>
          <w:color w:val="auto"/>
        </w:rPr>
        <w:t>&lt;/NumAm&gt;</w:t>
      </w:r>
    </w:p>
    <w:p w14:paraId="674BCCC4"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61FB5D35"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0333AA93" w14:textId="77777777" w:rsidR="00935714" w:rsidRPr="006B1BC4" w:rsidRDefault="00935714" w:rsidP="00935714">
      <w:pPr>
        <w:pStyle w:val="NormalBold"/>
      </w:pPr>
      <w:r w:rsidRPr="006B1BC4">
        <w:rPr>
          <w:rStyle w:val="HideTWBExt"/>
          <w:b w:val="0"/>
          <w:color w:val="auto"/>
        </w:rPr>
        <w:t>&lt;/RepeatBlock-By&gt;</w:t>
      </w:r>
    </w:p>
    <w:p w14:paraId="7023879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E15A2EC"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4F4B94A" w14:textId="77777777" w:rsidTr="009110F1">
        <w:trPr>
          <w:trHeight w:hRule="exact" w:val="240"/>
          <w:jc w:val="center"/>
        </w:trPr>
        <w:tc>
          <w:tcPr>
            <w:tcW w:w="9752" w:type="dxa"/>
            <w:gridSpan w:val="2"/>
            <w:tcBorders>
              <w:top w:val="nil"/>
              <w:left w:val="nil"/>
              <w:bottom w:val="nil"/>
              <w:right w:val="nil"/>
            </w:tcBorders>
          </w:tcPr>
          <w:p w14:paraId="3F17F3E7" w14:textId="77777777" w:rsidR="00935714" w:rsidRPr="006B1BC4" w:rsidRDefault="00935714" w:rsidP="009110F1"/>
        </w:tc>
      </w:tr>
      <w:tr w:rsidR="00935714" w:rsidRPr="006B1BC4" w14:paraId="551FA696" w14:textId="77777777" w:rsidTr="009110F1">
        <w:trPr>
          <w:trHeight w:val="240"/>
          <w:jc w:val="center"/>
        </w:trPr>
        <w:tc>
          <w:tcPr>
            <w:tcW w:w="4876" w:type="dxa"/>
            <w:tcBorders>
              <w:top w:val="nil"/>
              <w:left w:val="nil"/>
              <w:bottom w:val="nil"/>
              <w:right w:val="nil"/>
            </w:tcBorders>
          </w:tcPr>
          <w:p w14:paraId="0B75139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57D5B2D" w14:textId="77777777" w:rsidR="00935714" w:rsidRPr="006B1BC4" w:rsidRDefault="00935714" w:rsidP="009110F1">
            <w:pPr>
              <w:pStyle w:val="AmColumnHeading"/>
            </w:pPr>
            <w:r w:rsidRPr="006B1BC4">
              <w:t>Geänderter Text</w:t>
            </w:r>
          </w:p>
        </w:tc>
      </w:tr>
      <w:tr w:rsidR="00935714" w:rsidRPr="006B1BC4" w14:paraId="2C967DEB" w14:textId="77777777" w:rsidTr="009110F1">
        <w:trPr>
          <w:jc w:val="center"/>
        </w:trPr>
        <w:tc>
          <w:tcPr>
            <w:tcW w:w="4876" w:type="dxa"/>
            <w:tcBorders>
              <w:top w:val="nil"/>
              <w:left w:val="nil"/>
              <w:bottom w:val="nil"/>
              <w:right w:val="nil"/>
            </w:tcBorders>
          </w:tcPr>
          <w:p w14:paraId="3A46AF25" w14:textId="77777777" w:rsidR="00935714" w:rsidRPr="006B1BC4" w:rsidRDefault="00935714" w:rsidP="009110F1">
            <w:pPr>
              <w:pStyle w:val="Normal6a"/>
            </w:pPr>
            <w:r w:rsidRPr="006B1BC4">
              <w:t>5.</w:t>
            </w:r>
            <w:r w:rsidRPr="006B1BC4">
              <w:tab/>
              <w:t xml:space="preserve">betont, dass sich </w:t>
            </w:r>
            <w:r w:rsidRPr="006B1BC4">
              <w:rPr>
                <w:b/>
                <w:i/>
              </w:rPr>
              <w:t>bestimmte</w:t>
            </w:r>
            <w:r w:rsidRPr="006B1BC4">
              <w:t xml:space="preserve"> junge Menschen in einer besonders prekären </w:t>
            </w:r>
            <w:r w:rsidRPr="006B1BC4">
              <w:rPr>
                <w:b/>
                <w:i/>
              </w:rPr>
              <w:t>sozialen</w:t>
            </w:r>
            <w:r w:rsidRPr="006B1BC4">
              <w:t xml:space="preserve">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44B9F270" w14:textId="77777777" w:rsidR="00935714" w:rsidRPr="006B1BC4" w:rsidRDefault="00935714" w:rsidP="009110F1">
            <w:pPr>
              <w:pStyle w:val="Normal6a"/>
            </w:pPr>
            <w:r w:rsidRPr="006B1BC4">
              <w:t>5.</w:t>
            </w:r>
            <w:r w:rsidRPr="006B1BC4">
              <w:tab/>
              <w:t>betont, dass sich junge Menschen</w:t>
            </w:r>
            <w:r w:rsidRPr="006B1BC4">
              <w:rPr>
                <w:b/>
                <w:i/>
              </w:rPr>
              <w:t>, insbesondere diejenigen mit geringeren Chancen,</w:t>
            </w:r>
            <w:r w:rsidRPr="006B1BC4">
              <w:t xml:space="preserve"> in einer besonders prekären sozioökonomischen Lage befinden und einem höheren Risiko der Arbeitslosigkeit sowie strukturellen Hindernissen beim Zugang zu Ausbildung und Kompetenzentwicklung ausgesetzt sind</w:t>
            </w:r>
            <w:r w:rsidRPr="006B1BC4">
              <w:rPr>
                <w:b/>
                <w:i/>
              </w:rPr>
              <w:t>, wobei der Zugang für schutzbedürftigere Gruppen, wie Frauen, rassifizierte Jugendliche, Jugendliche mit Behinderungen, Jugendliche aus abgelegenen oder ländlichen Gebieten oder Jugendliche mit Migrationshintergrund, nochmals erschwert ist</w:t>
            </w:r>
            <w:r w:rsidRPr="006B1BC4">
              <w:t xml:space="preserve">; </w:t>
            </w:r>
            <w:r w:rsidRPr="006B1BC4">
              <w:rPr>
                <w:b/>
                <w:i/>
              </w:rPr>
              <w:t>betont, dass der Erfolg der verstärkten Jugendgarantie mit Maßnahmen in anderen Bereichen einhergeht, wie Familie, Wohnraum, Kinderbetreuung und Bekämpfung intersektioneller Diskriminierung aufgrund des Geschlechts, der ethnischen oder rassischen Zugehörigkeit, Behinderung und sexueller Ausrichtung; betont, dass angesichts solcher Formen der strukturellen Ungleichheit gezielte und inklusive Maßnahmen erforderlich sind, um diese Unterschiede zu beseitigen und die Chancengleichheit für alle sicherzustellen;</w:t>
            </w:r>
          </w:p>
        </w:tc>
      </w:tr>
    </w:tbl>
    <w:p w14:paraId="246961E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9DEE530" w14:textId="77777777" w:rsidR="00935714" w:rsidRPr="006B1BC4" w:rsidRDefault="00935714" w:rsidP="00935714">
      <w:r w:rsidRPr="006B1BC4">
        <w:rPr>
          <w:rStyle w:val="HideTWBExt"/>
          <w:color w:val="auto"/>
        </w:rPr>
        <w:t>&lt;/Amend&gt;</w:t>
      </w:r>
    </w:p>
    <w:p w14:paraId="4BFBFBF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107</w:t>
      </w:r>
      <w:r w:rsidRPr="006B1BC4">
        <w:rPr>
          <w:rStyle w:val="HideTWBExt"/>
          <w:color w:val="auto"/>
        </w:rPr>
        <w:t>&lt;/NumAm&gt;</w:t>
      </w:r>
    </w:p>
    <w:p w14:paraId="1CFE16FD"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5AC49CBC" w14:textId="77777777" w:rsidR="00935714" w:rsidRPr="006B1BC4" w:rsidRDefault="00935714" w:rsidP="00935714">
      <w:pPr>
        <w:pStyle w:val="NormalBold"/>
      </w:pPr>
      <w:r w:rsidRPr="006B1BC4">
        <w:rPr>
          <w:rStyle w:val="HideTWBExt"/>
          <w:b w:val="0"/>
          <w:color w:val="auto"/>
        </w:rPr>
        <w:t>&lt;/RepeatBlock-By&gt;</w:t>
      </w:r>
    </w:p>
    <w:p w14:paraId="43BDB44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FBB16A2"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28B242A" w14:textId="77777777" w:rsidTr="009110F1">
        <w:trPr>
          <w:trHeight w:hRule="exact" w:val="240"/>
          <w:jc w:val="center"/>
        </w:trPr>
        <w:tc>
          <w:tcPr>
            <w:tcW w:w="9752" w:type="dxa"/>
            <w:gridSpan w:val="2"/>
            <w:tcBorders>
              <w:top w:val="nil"/>
              <w:left w:val="nil"/>
              <w:bottom w:val="nil"/>
              <w:right w:val="nil"/>
            </w:tcBorders>
          </w:tcPr>
          <w:p w14:paraId="2760402F" w14:textId="77777777" w:rsidR="00935714" w:rsidRPr="006B1BC4" w:rsidRDefault="00935714" w:rsidP="009110F1"/>
        </w:tc>
      </w:tr>
      <w:tr w:rsidR="00935714" w:rsidRPr="006B1BC4" w14:paraId="4B9EA224" w14:textId="77777777" w:rsidTr="009110F1">
        <w:trPr>
          <w:trHeight w:val="240"/>
          <w:jc w:val="center"/>
        </w:trPr>
        <w:tc>
          <w:tcPr>
            <w:tcW w:w="4876" w:type="dxa"/>
            <w:tcBorders>
              <w:top w:val="nil"/>
              <w:left w:val="nil"/>
              <w:bottom w:val="nil"/>
              <w:right w:val="nil"/>
            </w:tcBorders>
          </w:tcPr>
          <w:p w14:paraId="1EF737F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D2B27B2" w14:textId="77777777" w:rsidR="00935714" w:rsidRPr="006B1BC4" w:rsidRDefault="00935714" w:rsidP="009110F1">
            <w:pPr>
              <w:pStyle w:val="AmColumnHeading"/>
            </w:pPr>
            <w:r w:rsidRPr="006B1BC4">
              <w:t>Geänderter Text</w:t>
            </w:r>
          </w:p>
        </w:tc>
      </w:tr>
      <w:tr w:rsidR="00935714" w:rsidRPr="006B1BC4" w14:paraId="002A418F" w14:textId="77777777" w:rsidTr="009110F1">
        <w:trPr>
          <w:jc w:val="center"/>
        </w:trPr>
        <w:tc>
          <w:tcPr>
            <w:tcW w:w="4876" w:type="dxa"/>
            <w:tcBorders>
              <w:top w:val="nil"/>
              <w:left w:val="nil"/>
              <w:bottom w:val="nil"/>
              <w:right w:val="nil"/>
            </w:tcBorders>
          </w:tcPr>
          <w:p w14:paraId="1FBF2E0D" w14:textId="77777777" w:rsidR="00935714" w:rsidRPr="006B1BC4" w:rsidRDefault="00935714" w:rsidP="009110F1">
            <w:pPr>
              <w:pStyle w:val="Normal6a"/>
            </w:pPr>
            <w:r w:rsidRPr="006B1BC4">
              <w:t>5.</w:t>
            </w:r>
            <w:r w:rsidRPr="006B1BC4">
              <w:tab/>
              <w:t>betont, dass sich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04565C94" w14:textId="77777777" w:rsidR="00935714" w:rsidRPr="006B1BC4" w:rsidRDefault="00935714" w:rsidP="009110F1">
            <w:pPr>
              <w:pStyle w:val="Normal6a"/>
            </w:pPr>
            <w:r w:rsidRPr="006B1BC4">
              <w:t>5.</w:t>
            </w:r>
            <w:r w:rsidRPr="006B1BC4">
              <w:tab/>
              <w:t xml:space="preserve">betont, dass sich bestimmte junge Menschen in einer besonders prekären sozialen Lage befinden und einem höheren Risiko der Arbeitslosigkeit sowie strukturellen Hindernissen beim Zugang zu Ausbildung und Kompetenzentwicklung ausgesetzt sind; </w:t>
            </w:r>
            <w:r w:rsidRPr="006B1BC4">
              <w:rPr>
                <w:b/>
                <w:i/>
              </w:rPr>
              <w:t>betont, dass zu diesen Gruppen unter anderem junge Menschen mit Behinderungen, junge Menschen, die in ländlichen Gebieten, Inselgebieten, abgelegenen Gebieten oder benachteiligten städtischen Gebieten leben, junge Menschen, die Einrichtungen oder Systeme der alternativen Betreuung verlassen, sowie junge Menschen mit psychischen Problemen gehören;</w:t>
            </w:r>
          </w:p>
        </w:tc>
      </w:tr>
    </w:tbl>
    <w:p w14:paraId="7021A95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566B719C" w14:textId="77777777" w:rsidR="00935714" w:rsidRPr="006B1BC4" w:rsidRDefault="00935714" w:rsidP="00935714">
      <w:r w:rsidRPr="006B1BC4">
        <w:rPr>
          <w:rStyle w:val="HideTWBExt"/>
          <w:color w:val="auto"/>
        </w:rPr>
        <w:t>&lt;/Amend&gt;</w:t>
      </w:r>
    </w:p>
    <w:p w14:paraId="4F8A0E8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108</w:t>
      </w:r>
      <w:r w:rsidRPr="006B1BC4">
        <w:rPr>
          <w:rStyle w:val="HideTWBExt"/>
          <w:color w:val="auto"/>
        </w:rPr>
        <w:t>&lt;/NumAm&gt;</w:t>
      </w:r>
    </w:p>
    <w:p w14:paraId="7E5D535F"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D545208" w14:textId="77777777" w:rsidR="00935714" w:rsidRPr="006B1BC4" w:rsidRDefault="00935714" w:rsidP="00935714">
      <w:pPr>
        <w:pStyle w:val="NormalBold"/>
      </w:pPr>
      <w:r w:rsidRPr="006B1BC4">
        <w:rPr>
          <w:rStyle w:val="HideTWBExt"/>
          <w:b w:val="0"/>
          <w:color w:val="auto"/>
        </w:rPr>
        <w:t>&lt;/RepeatBlock-By&gt;</w:t>
      </w:r>
    </w:p>
    <w:p w14:paraId="06DBD3C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A57343B"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7BE1D39" w14:textId="77777777" w:rsidTr="009110F1">
        <w:trPr>
          <w:trHeight w:hRule="exact" w:val="240"/>
          <w:jc w:val="center"/>
        </w:trPr>
        <w:tc>
          <w:tcPr>
            <w:tcW w:w="9752" w:type="dxa"/>
            <w:gridSpan w:val="2"/>
            <w:tcBorders>
              <w:top w:val="nil"/>
              <w:left w:val="nil"/>
              <w:bottom w:val="nil"/>
              <w:right w:val="nil"/>
            </w:tcBorders>
          </w:tcPr>
          <w:p w14:paraId="3E7BA036" w14:textId="77777777" w:rsidR="00935714" w:rsidRPr="006B1BC4" w:rsidRDefault="00935714" w:rsidP="009110F1"/>
        </w:tc>
      </w:tr>
      <w:tr w:rsidR="00935714" w:rsidRPr="006B1BC4" w14:paraId="7FC32AB7" w14:textId="77777777" w:rsidTr="009110F1">
        <w:trPr>
          <w:trHeight w:val="240"/>
          <w:jc w:val="center"/>
        </w:trPr>
        <w:tc>
          <w:tcPr>
            <w:tcW w:w="4876" w:type="dxa"/>
            <w:tcBorders>
              <w:top w:val="nil"/>
              <w:left w:val="nil"/>
              <w:bottom w:val="nil"/>
              <w:right w:val="nil"/>
            </w:tcBorders>
          </w:tcPr>
          <w:p w14:paraId="4373D2D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D6D9392" w14:textId="77777777" w:rsidR="00935714" w:rsidRPr="006B1BC4" w:rsidRDefault="00935714" w:rsidP="009110F1">
            <w:pPr>
              <w:pStyle w:val="AmColumnHeading"/>
            </w:pPr>
            <w:r w:rsidRPr="006B1BC4">
              <w:t>Geänderter Text</w:t>
            </w:r>
          </w:p>
        </w:tc>
      </w:tr>
      <w:tr w:rsidR="00935714" w:rsidRPr="006B1BC4" w14:paraId="4514A4FF" w14:textId="77777777" w:rsidTr="009110F1">
        <w:trPr>
          <w:jc w:val="center"/>
        </w:trPr>
        <w:tc>
          <w:tcPr>
            <w:tcW w:w="4876" w:type="dxa"/>
            <w:tcBorders>
              <w:top w:val="nil"/>
              <w:left w:val="nil"/>
              <w:bottom w:val="nil"/>
              <w:right w:val="nil"/>
            </w:tcBorders>
          </w:tcPr>
          <w:p w14:paraId="7D4AB725" w14:textId="77777777" w:rsidR="00935714" w:rsidRPr="006B1BC4" w:rsidRDefault="00935714" w:rsidP="009110F1">
            <w:pPr>
              <w:pStyle w:val="Normal6a"/>
            </w:pPr>
            <w:r w:rsidRPr="006B1BC4">
              <w:t>5.</w:t>
            </w:r>
            <w:r w:rsidRPr="006B1BC4">
              <w:tab/>
              <w:t xml:space="preserve">betont, dass </w:t>
            </w:r>
            <w:r w:rsidRPr="006B1BC4">
              <w:rPr>
                <w:b/>
                <w:i/>
              </w:rPr>
              <w:t>sich bestimmte junge</w:t>
            </w:r>
            <w:r w:rsidRPr="006B1BC4">
              <w:t xml:space="preserve"> Menschen </w:t>
            </w:r>
            <w:r w:rsidRPr="006B1BC4">
              <w:rPr>
                <w:b/>
                <w:i/>
              </w:rPr>
              <w:t>in einer besonders prekären sozialen Lage befinden</w:t>
            </w:r>
            <w:r w:rsidRPr="006B1BC4">
              <w:t xml:space="preserve"> und einem höheren Risiko der </w:t>
            </w:r>
            <w:r w:rsidRPr="006B1BC4">
              <w:rPr>
                <w:b/>
                <w:i/>
              </w:rPr>
              <w:t>Arbeitslosigkeit sowie strukturellen Hindernissen beim Zugang zu Ausbildung und Kompetenzentwicklung</w:t>
            </w:r>
            <w:r w:rsidRPr="006B1BC4">
              <w:t xml:space="preserve"> ausgesetzt sind;</w:t>
            </w:r>
          </w:p>
        </w:tc>
        <w:tc>
          <w:tcPr>
            <w:tcW w:w="4876" w:type="dxa"/>
            <w:tcBorders>
              <w:top w:val="nil"/>
              <w:left w:val="nil"/>
              <w:bottom w:val="nil"/>
              <w:right w:val="nil"/>
            </w:tcBorders>
          </w:tcPr>
          <w:p w14:paraId="366112A2" w14:textId="77777777" w:rsidR="00935714" w:rsidRPr="006B1BC4" w:rsidRDefault="00935714" w:rsidP="009110F1">
            <w:pPr>
              <w:pStyle w:val="Normal6a"/>
            </w:pPr>
            <w:r w:rsidRPr="006B1BC4">
              <w:t>5.</w:t>
            </w:r>
            <w:r w:rsidRPr="006B1BC4">
              <w:tab/>
              <w:t xml:space="preserve">betont, dass </w:t>
            </w:r>
            <w:r w:rsidRPr="006B1BC4">
              <w:rPr>
                <w:b/>
                <w:i/>
              </w:rPr>
              <w:t>NEET eine sehr heterogene Gruppe junger</w:t>
            </w:r>
            <w:r w:rsidRPr="006B1BC4">
              <w:t xml:space="preserve"> Menschen </w:t>
            </w:r>
            <w:r w:rsidRPr="006B1BC4">
              <w:rPr>
                <w:b/>
                <w:i/>
              </w:rPr>
              <w:t>darstellen, wobei einige von ihnen besonders schutzbedürftig oder schwerer zu erreichen</w:t>
            </w:r>
            <w:r w:rsidRPr="006B1BC4">
              <w:t xml:space="preserve"> und </w:t>
            </w:r>
            <w:r w:rsidRPr="006B1BC4">
              <w:rPr>
                <w:b/>
                <w:i/>
              </w:rPr>
              <w:t>daher</w:t>
            </w:r>
            <w:r w:rsidRPr="006B1BC4">
              <w:t xml:space="preserve"> einem höheren Risiko der </w:t>
            </w:r>
            <w:r w:rsidRPr="006B1BC4">
              <w:rPr>
                <w:b/>
                <w:i/>
              </w:rPr>
              <w:t>Ausgrenzung vom Arbeitsmarkt und der sozialen Ausgrenzung</w:t>
            </w:r>
            <w:r w:rsidRPr="006B1BC4">
              <w:t xml:space="preserve"> ausgesetzt sind;</w:t>
            </w:r>
            <w:r w:rsidRPr="006B1BC4">
              <w:rPr>
                <w:b/>
                <w:i/>
              </w:rPr>
              <w:t xml:space="preserve"> stellt fest, dass Stigmatisierung, mangelndes Vertrauen in Institutionen und fehlende soziale Unterstützung strukturelle Hindernisse für die Teilnahme an der verstärkten Jugendgarantie darstellen können; zeigt sich besorgt darüber, dass die Programme im Rahmen der verstärkten Jugendgarantie häufig junge Menschen priorisieren, die dem Arbeitsmarkt bereits näherstehen, wodurch andere junge Menschen, die stärker zielgerichtete, proaktive und individuelle Maßnahmen benötigen, zurückgelassen werden;</w:t>
            </w:r>
          </w:p>
        </w:tc>
      </w:tr>
    </w:tbl>
    <w:p w14:paraId="440AA3C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73ACF27" w14:textId="77777777" w:rsidR="00935714" w:rsidRPr="006B1BC4" w:rsidRDefault="00935714" w:rsidP="00935714">
      <w:r w:rsidRPr="006B1BC4">
        <w:rPr>
          <w:rStyle w:val="HideTWBExt"/>
          <w:color w:val="auto"/>
        </w:rPr>
        <w:t>&lt;/Amend&gt;</w:t>
      </w:r>
    </w:p>
    <w:p w14:paraId="55C6953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109</w:t>
      </w:r>
      <w:r w:rsidRPr="006B1BC4">
        <w:rPr>
          <w:rStyle w:val="HideTWBExt"/>
          <w:color w:val="auto"/>
        </w:rPr>
        <w:t>&lt;/NumAm&gt;</w:t>
      </w:r>
    </w:p>
    <w:p w14:paraId="3E571348"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D8B8E38" w14:textId="77777777" w:rsidR="00935714" w:rsidRPr="006B1BC4" w:rsidRDefault="00935714" w:rsidP="00935714">
      <w:pPr>
        <w:pStyle w:val="NormalBold"/>
      </w:pPr>
      <w:r w:rsidRPr="006B1BC4">
        <w:rPr>
          <w:rStyle w:val="HideTWBExt"/>
          <w:b w:val="0"/>
          <w:color w:val="auto"/>
        </w:rPr>
        <w:t>&lt;/RepeatBlock-By&gt;</w:t>
      </w:r>
    </w:p>
    <w:p w14:paraId="5DDBC4B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317BB63"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8918EBF" w14:textId="77777777" w:rsidTr="009110F1">
        <w:trPr>
          <w:trHeight w:hRule="exact" w:val="240"/>
          <w:jc w:val="center"/>
        </w:trPr>
        <w:tc>
          <w:tcPr>
            <w:tcW w:w="9752" w:type="dxa"/>
            <w:gridSpan w:val="2"/>
            <w:tcBorders>
              <w:top w:val="nil"/>
              <w:left w:val="nil"/>
              <w:bottom w:val="nil"/>
              <w:right w:val="nil"/>
            </w:tcBorders>
          </w:tcPr>
          <w:p w14:paraId="507CA34D" w14:textId="77777777" w:rsidR="00935714" w:rsidRPr="006B1BC4" w:rsidRDefault="00935714" w:rsidP="009110F1"/>
        </w:tc>
      </w:tr>
      <w:tr w:rsidR="00935714" w:rsidRPr="006B1BC4" w14:paraId="18695105" w14:textId="77777777" w:rsidTr="009110F1">
        <w:trPr>
          <w:trHeight w:val="240"/>
          <w:jc w:val="center"/>
        </w:trPr>
        <w:tc>
          <w:tcPr>
            <w:tcW w:w="4876" w:type="dxa"/>
            <w:tcBorders>
              <w:top w:val="nil"/>
              <w:left w:val="nil"/>
              <w:bottom w:val="nil"/>
              <w:right w:val="nil"/>
            </w:tcBorders>
          </w:tcPr>
          <w:p w14:paraId="631E240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65A11CB" w14:textId="77777777" w:rsidR="00935714" w:rsidRPr="006B1BC4" w:rsidRDefault="00935714" w:rsidP="009110F1">
            <w:pPr>
              <w:pStyle w:val="AmColumnHeading"/>
            </w:pPr>
            <w:r w:rsidRPr="006B1BC4">
              <w:t>Geänderter Text</w:t>
            </w:r>
          </w:p>
        </w:tc>
      </w:tr>
      <w:tr w:rsidR="00935714" w:rsidRPr="006B1BC4" w14:paraId="65D74DB0" w14:textId="77777777" w:rsidTr="009110F1">
        <w:trPr>
          <w:jc w:val="center"/>
        </w:trPr>
        <w:tc>
          <w:tcPr>
            <w:tcW w:w="4876" w:type="dxa"/>
            <w:tcBorders>
              <w:top w:val="nil"/>
              <w:left w:val="nil"/>
              <w:bottom w:val="nil"/>
              <w:right w:val="nil"/>
            </w:tcBorders>
          </w:tcPr>
          <w:p w14:paraId="1B55F01B" w14:textId="77777777" w:rsidR="00935714" w:rsidRPr="006B1BC4" w:rsidRDefault="00935714" w:rsidP="009110F1">
            <w:pPr>
              <w:pStyle w:val="Normal6a"/>
            </w:pPr>
            <w:r w:rsidRPr="006B1BC4">
              <w:t>5.</w:t>
            </w:r>
            <w:r w:rsidRPr="006B1BC4">
              <w:tab/>
              <w:t>betont, dass sich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4AE8F3A1" w14:textId="77777777" w:rsidR="00935714" w:rsidRPr="006B1BC4" w:rsidRDefault="00935714" w:rsidP="009110F1">
            <w:pPr>
              <w:pStyle w:val="Normal6a"/>
            </w:pPr>
            <w:r w:rsidRPr="006B1BC4">
              <w:t>5.</w:t>
            </w:r>
            <w:r w:rsidRPr="006B1BC4">
              <w:tab/>
              <w:t xml:space="preserve">betont, dass sich bestimmte junge Menschen in einer besonders prekären sozialen Lage befinden und einem höheren Risiko der Arbeitslosigkeit sowie strukturellen Hindernissen beim Zugang zu Ausbildung und Kompetenzentwicklung ausgesetzt sind; </w:t>
            </w:r>
            <w:r w:rsidRPr="006B1BC4">
              <w:rPr>
                <w:b/>
                <w:i/>
              </w:rPr>
              <w:t>weist in diesem Zusammenhang darauf hin, dass es wichtig ist, nicht erwerbstätige NEET ebenso zu unterstützen wie arbeitslose NEET; zeigt sich besorgt darüber, dass eine Reihe junger Menschen einige Zeit nach dem Ausscheiden aus den Programmen im Rahmen der Jugendgarantie erneut in die Kategorie der NEET zurückfallen;</w:t>
            </w:r>
          </w:p>
        </w:tc>
      </w:tr>
    </w:tbl>
    <w:p w14:paraId="0FCC4FD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C201BCA" w14:textId="77777777" w:rsidR="00935714" w:rsidRPr="006B1BC4" w:rsidRDefault="00935714" w:rsidP="00935714">
      <w:r w:rsidRPr="006B1BC4">
        <w:rPr>
          <w:rStyle w:val="HideTWBExt"/>
          <w:color w:val="auto"/>
        </w:rPr>
        <w:t>&lt;/Amend&gt;</w:t>
      </w:r>
    </w:p>
    <w:p w14:paraId="77FDCDF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110</w:t>
      </w:r>
      <w:r w:rsidRPr="006B1BC4">
        <w:rPr>
          <w:rStyle w:val="HideTWBExt"/>
          <w:color w:val="auto"/>
        </w:rPr>
        <w:t>&lt;/NumAm&gt;</w:t>
      </w:r>
    </w:p>
    <w:p w14:paraId="5ED4290B"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w:t>
      </w:r>
      <w:r w:rsidRPr="006B1BC4">
        <w:rPr>
          <w:rStyle w:val="HideTWBExt"/>
          <w:b w:val="0"/>
          <w:color w:val="auto"/>
        </w:rPr>
        <w:t>&lt;/Members&gt;</w:t>
      </w:r>
    </w:p>
    <w:p w14:paraId="0C376570" w14:textId="77777777" w:rsidR="00935714" w:rsidRPr="006B1BC4" w:rsidRDefault="00935714" w:rsidP="00935714">
      <w:pPr>
        <w:pStyle w:val="NormalBold"/>
      </w:pPr>
      <w:r w:rsidRPr="006B1BC4">
        <w:rPr>
          <w:rStyle w:val="HideTWBExt"/>
          <w:b w:val="0"/>
          <w:color w:val="auto"/>
        </w:rPr>
        <w:t>&lt;/RepeatBlock-By&gt;</w:t>
      </w:r>
    </w:p>
    <w:p w14:paraId="443B366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EA20606"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DE6765D" w14:textId="77777777" w:rsidTr="009110F1">
        <w:trPr>
          <w:trHeight w:hRule="exact" w:val="240"/>
          <w:jc w:val="center"/>
        </w:trPr>
        <w:tc>
          <w:tcPr>
            <w:tcW w:w="9752" w:type="dxa"/>
            <w:gridSpan w:val="2"/>
            <w:tcBorders>
              <w:top w:val="nil"/>
              <w:left w:val="nil"/>
              <w:bottom w:val="nil"/>
              <w:right w:val="nil"/>
            </w:tcBorders>
          </w:tcPr>
          <w:p w14:paraId="18CDE568" w14:textId="77777777" w:rsidR="00935714" w:rsidRPr="006B1BC4" w:rsidRDefault="00935714" w:rsidP="009110F1"/>
        </w:tc>
      </w:tr>
      <w:tr w:rsidR="00935714" w:rsidRPr="006B1BC4" w14:paraId="7C16E46B" w14:textId="77777777" w:rsidTr="009110F1">
        <w:trPr>
          <w:trHeight w:val="240"/>
          <w:jc w:val="center"/>
        </w:trPr>
        <w:tc>
          <w:tcPr>
            <w:tcW w:w="4876" w:type="dxa"/>
            <w:tcBorders>
              <w:top w:val="nil"/>
              <w:left w:val="nil"/>
              <w:bottom w:val="nil"/>
              <w:right w:val="nil"/>
            </w:tcBorders>
          </w:tcPr>
          <w:p w14:paraId="7D578E5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FDC262" w14:textId="77777777" w:rsidR="00935714" w:rsidRPr="006B1BC4" w:rsidRDefault="00935714" w:rsidP="009110F1">
            <w:pPr>
              <w:pStyle w:val="AmColumnHeading"/>
            </w:pPr>
            <w:r w:rsidRPr="006B1BC4">
              <w:t>Geänderter Text</w:t>
            </w:r>
          </w:p>
        </w:tc>
      </w:tr>
      <w:tr w:rsidR="00935714" w:rsidRPr="006B1BC4" w14:paraId="0A09E0DE" w14:textId="77777777" w:rsidTr="009110F1">
        <w:trPr>
          <w:jc w:val="center"/>
        </w:trPr>
        <w:tc>
          <w:tcPr>
            <w:tcW w:w="4876" w:type="dxa"/>
            <w:tcBorders>
              <w:top w:val="nil"/>
              <w:left w:val="nil"/>
              <w:bottom w:val="nil"/>
              <w:right w:val="nil"/>
            </w:tcBorders>
          </w:tcPr>
          <w:p w14:paraId="1545CD44" w14:textId="77777777" w:rsidR="00935714" w:rsidRPr="006B1BC4" w:rsidRDefault="00935714" w:rsidP="009110F1">
            <w:pPr>
              <w:pStyle w:val="Normal6a"/>
            </w:pPr>
            <w:r w:rsidRPr="006B1BC4">
              <w:t>5.</w:t>
            </w:r>
            <w:r w:rsidRPr="006B1BC4">
              <w:tab/>
              <w:t xml:space="preserve">betont, dass </w:t>
            </w:r>
            <w:r w:rsidRPr="006B1BC4">
              <w:rPr>
                <w:b/>
                <w:i/>
              </w:rPr>
              <w:t>sich</w:t>
            </w:r>
            <w:r w:rsidRPr="006B1BC4">
              <w:t xml:space="preserve">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31E06EDD" w14:textId="77777777" w:rsidR="00935714" w:rsidRPr="006B1BC4" w:rsidRDefault="00935714" w:rsidP="009110F1">
            <w:pPr>
              <w:pStyle w:val="Normal6a"/>
            </w:pPr>
            <w:r w:rsidRPr="006B1BC4">
              <w:t>5.</w:t>
            </w:r>
            <w:r w:rsidRPr="006B1BC4">
              <w:tab/>
              <w:t xml:space="preserve">betont, dass bestimmte junge Menschen </w:t>
            </w:r>
            <w:r w:rsidRPr="006B1BC4">
              <w:rPr>
                <w:b/>
                <w:i/>
              </w:rPr>
              <w:t>aufgrund von Armut, gesundheitlichen Problemen usw. im Bereich der allgemeinen und beruflichen Bildung benachteiligt werden, sich</w:t>
            </w:r>
            <w:r w:rsidRPr="006B1BC4">
              <w:t xml:space="preserve"> in einer besonders prekären sozialen Lage befinden und einem höheren Risiko der Arbeitslosigkeit sowie strukturellen Hindernissen beim Zugang zu Ausbildung und Kompetenzentwicklung ausgesetzt sind</w:t>
            </w:r>
            <w:r w:rsidRPr="006B1BC4">
              <w:rPr>
                <w:b/>
                <w:i/>
              </w:rPr>
              <w:t>, etwa weil sie in ländlichen oder abgelegenen Gebieten leben</w:t>
            </w:r>
            <w:r w:rsidRPr="006B1BC4">
              <w:t>;</w:t>
            </w:r>
          </w:p>
        </w:tc>
      </w:tr>
    </w:tbl>
    <w:p w14:paraId="38044A3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79EED5B" w14:textId="77777777" w:rsidR="00935714" w:rsidRPr="006B1BC4" w:rsidRDefault="00935714" w:rsidP="00935714">
      <w:r w:rsidRPr="006B1BC4">
        <w:rPr>
          <w:rStyle w:val="HideTWBExt"/>
          <w:color w:val="auto"/>
        </w:rPr>
        <w:t>&lt;/Amend&gt;</w:t>
      </w:r>
    </w:p>
    <w:p w14:paraId="445601F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111</w:t>
      </w:r>
      <w:r w:rsidRPr="006B1BC4">
        <w:rPr>
          <w:rStyle w:val="HideTWBExt"/>
          <w:color w:val="auto"/>
        </w:rPr>
        <w:t>&lt;/NumAm&gt;</w:t>
      </w:r>
    </w:p>
    <w:p w14:paraId="329647FC"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4A544D90" w14:textId="77777777" w:rsidR="00935714" w:rsidRPr="006B1BC4" w:rsidRDefault="00935714" w:rsidP="00935714">
      <w:pPr>
        <w:pStyle w:val="NormalBold"/>
      </w:pPr>
      <w:r w:rsidRPr="006B1BC4">
        <w:rPr>
          <w:rStyle w:val="HideTWBExt"/>
          <w:b w:val="0"/>
          <w:color w:val="auto"/>
        </w:rPr>
        <w:t>&lt;/RepeatBlock-By&gt;</w:t>
      </w:r>
    </w:p>
    <w:p w14:paraId="1F305DF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9084C0"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6302E6D" w14:textId="77777777" w:rsidTr="009110F1">
        <w:trPr>
          <w:trHeight w:hRule="exact" w:val="240"/>
          <w:jc w:val="center"/>
        </w:trPr>
        <w:tc>
          <w:tcPr>
            <w:tcW w:w="9752" w:type="dxa"/>
            <w:gridSpan w:val="2"/>
            <w:tcBorders>
              <w:top w:val="nil"/>
              <w:left w:val="nil"/>
              <w:bottom w:val="nil"/>
              <w:right w:val="nil"/>
            </w:tcBorders>
          </w:tcPr>
          <w:p w14:paraId="4C4174F1" w14:textId="77777777" w:rsidR="00935714" w:rsidRPr="006B1BC4" w:rsidRDefault="00935714" w:rsidP="009110F1"/>
        </w:tc>
      </w:tr>
      <w:tr w:rsidR="00935714" w:rsidRPr="006B1BC4" w14:paraId="13A7780F" w14:textId="77777777" w:rsidTr="009110F1">
        <w:trPr>
          <w:trHeight w:val="240"/>
          <w:jc w:val="center"/>
        </w:trPr>
        <w:tc>
          <w:tcPr>
            <w:tcW w:w="4876" w:type="dxa"/>
            <w:tcBorders>
              <w:top w:val="nil"/>
              <w:left w:val="nil"/>
              <w:bottom w:val="nil"/>
              <w:right w:val="nil"/>
            </w:tcBorders>
          </w:tcPr>
          <w:p w14:paraId="0171BC2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34BF29F" w14:textId="77777777" w:rsidR="00935714" w:rsidRPr="006B1BC4" w:rsidRDefault="00935714" w:rsidP="009110F1">
            <w:pPr>
              <w:pStyle w:val="AmColumnHeading"/>
            </w:pPr>
            <w:r w:rsidRPr="006B1BC4">
              <w:t>Geänderter Text</w:t>
            </w:r>
          </w:p>
        </w:tc>
      </w:tr>
      <w:tr w:rsidR="00935714" w:rsidRPr="006B1BC4" w14:paraId="0217A22B" w14:textId="77777777" w:rsidTr="009110F1">
        <w:trPr>
          <w:jc w:val="center"/>
        </w:trPr>
        <w:tc>
          <w:tcPr>
            <w:tcW w:w="4876" w:type="dxa"/>
            <w:tcBorders>
              <w:top w:val="nil"/>
              <w:left w:val="nil"/>
              <w:bottom w:val="nil"/>
              <w:right w:val="nil"/>
            </w:tcBorders>
          </w:tcPr>
          <w:p w14:paraId="1AB5A291" w14:textId="77777777" w:rsidR="00935714" w:rsidRPr="006B1BC4" w:rsidRDefault="00935714" w:rsidP="009110F1">
            <w:pPr>
              <w:pStyle w:val="Normal6a"/>
            </w:pPr>
            <w:r w:rsidRPr="006B1BC4">
              <w:t>5.</w:t>
            </w:r>
            <w:r w:rsidRPr="006B1BC4">
              <w:tab/>
              <w:t>betont, dass sich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452A47F7" w14:textId="77777777" w:rsidR="00935714" w:rsidRPr="006B1BC4" w:rsidRDefault="00935714" w:rsidP="009110F1">
            <w:pPr>
              <w:pStyle w:val="Normal6a"/>
            </w:pPr>
            <w:r w:rsidRPr="006B1BC4">
              <w:t>5.</w:t>
            </w:r>
            <w:r w:rsidRPr="006B1BC4">
              <w:tab/>
              <w:t>betont, dass sich bestimmte junge Menschen</w:t>
            </w:r>
            <w:r w:rsidRPr="006B1BC4">
              <w:rPr>
                <w:b/>
                <w:i/>
              </w:rPr>
              <w:t>, einschließlich junger Menschen mit Behinderungen, junge LGBTIQ+-Personen, junge Migranten und in prekären Wohnverhältnissen lebende junge Menschen,</w:t>
            </w:r>
            <w:r w:rsidRPr="006B1BC4">
              <w:t xml:space="preserve"> in einer besonders prekären sozialen Lage befinden und einem höheren Risiko der Arbeitslosigkeit sowie strukturellen Hindernissen beim Zugang zu Ausbildung und Kompetenzentwicklung ausgesetzt sind;</w:t>
            </w:r>
          </w:p>
        </w:tc>
      </w:tr>
    </w:tbl>
    <w:p w14:paraId="5FB4F5B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3C43E3EC" w14:textId="77777777" w:rsidR="00935714" w:rsidRPr="006B1BC4" w:rsidRDefault="00935714" w:rsidP="00935714">
      <w:r w:rsidRPr="006B1BC4">
        <w:rPr>
          <w:rStyle w:val="HideTWBExt"/>
          <w:color w:val="auto"/>
        </w:rPr>
        <w:t>&lt;/Amend&gt;</w:t>
      </w:r>
    </w:p>
    <w:p w14:paraId="773B395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112</w:t>
      </w:r>
      <w:r w:rsidRPr="006B1BC4">
        <w:rPr>
          <w:rStyle w:val="HideTWBExt"/>
          <w:color w:val="auto"/>
        </w:rPr>
        <w:t>&lt;/NumAm&gt;</w:t>
      </w:r>
    </w:p>
    <w:p w14:paraId="3613E180"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33BEC125" w14:textId="77777777" w:rsidR="00935714" w:rsidRPr="006B1BC4" w:rsidRDefault="00935714" w:rsidP="00935714">
      <w:pPr>
        <w:pStyle w:val="NormalBold"/>
      </w:pPr>
      <w:r w:rsidRPr="006B1BC4">
        <w:rPr>
          <w:rStyle w:val="HideTWBExt"/>
          <w:b w:val="0"/>
          <w:color w:val="auto"/>
        </w:rPr>
        <w:t>&lt;/RepeatBlock-By&gt;</w:t>
      </w:r>
    </w:p>
    <w:p w14:paraId="3804738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D08F4F"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BAA4F10" w14:textId="77777777" w:rsidTr="009110F1">
        <w:trPr>
          <w:trHeight w:hRule="exact" w:val="240"/>
          <w:jc w:val="center"/>
        </w:trPr>
        <w:tc>
          <w:tcPr>
            <w:tcW w:w="9752" w:type="dxa"/>
            <w:gridSpan w:val="2"/>
            <w:tcBorders>
              <w:top w:val="nil"/>
              <w:left w:val="nil"/>
              <w:bottom w:val="nil"/>
              <w:right w:val="nil"/>
            </w:tcBorders>
          </w:tcPr>
          <w:p w14:paraId="651682F1" w14:textId="77777777" w:rsidR="00935714" w:rsidRPr="006B1BC4" w:rsidRDefault="00935714" w:rsidP="009110F1"/>
        </w:tc>
      </w:tr>
      <w:tr w:rsidR="00935714" w:rsidRPr="006B1BC4" w14:paraId="268E62DA" w14:textId="77777777" w:rsidTr="009110F1">
        <w:trPr>
          <w:trHeight w:val="240"/>
          <w:jc w:val="center"/>
        </w:trPr>
        <w:tc>
          <w:tcPr>
            <w:tcW w:w="4876" w:type="dxa"/>
            <w:tcBorders>
              <w:top w:val="nil"/>
              <w:left w:val="nil"/>
              <w:bottom w:val="nil"/>
              <w:right w:val="nil"/>
            </w:tcBorders>
          </w:tcPr>
          <w:p w14:paraId="3FA7E7C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773F518" w14:textId="77777777" w:rsidR="00935714" w:rsidRPr="006B1BC4" w:rsidRDefault="00935714" w:rsidP="009110F1">
            <w:pPr>
              <w:pStyle w:val="AmColumnHeading"/>
            </w:pPr>
            <w:r w:rsidRPr="006B1BC4">
              <w:t>Geänderter Text</w:t>
            </w:r>
          </w:p>
        </w:tc>
      </w:tr>
      <w:tr w:rsidR="00935714" w:rsidRPr="006B1BC4" w14:paraId="74A0582C" w14:textId="77777777" w:rsidTr="009110F1">
        <w:trPr>
          <w:jc w:val="center"/>
        </w:trPr>
        <w:tc>
          <w:tcPr>
            <w:tcW w:w="4876" w:type="dxa"/>
            <w:tcBorders>
              <w:top w:val="nil"/>
              <w:left w:val="nil"/>
              <w:bottom w:val="nil"/>
              <w:right w:val="nil"/>
            </w:tcBorders>
          </w:tcPr>
          <w:p w14:paraId="3F730376" w14:textId="77777777" w:rsidR="00935714" w:rsidRPr="006B1BC4" w:rsidRDefault="00935714" w:rsidP="009110F1">
            <w:pPr>
              <w:pStyle w:val="Normal6a"/>
            </w:pPr>
            <w:r w:rsidRPr="006B1BC4">
              <w:t>5.</w:t>
            </w:r>
            <w:r w:rsidRPr="006B1BC4">
              <w:tab/>
              <w:t>betont, dass sich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3A589D89" w14:textId="77777777" w:rsidR="00935714" w:rsidRPr="006B1BC4" w:rsidRDefault="00935714" w:rsidP="009110F1">
            <w:pPr>
              <w:pStyle w:val="Normal6a"/>
            </w:pPr>
            <w:r w:rsidRPr="006B1BC4">
              <w:t>5.</w:t>
            </w:r>
            <w:r w:rsidRPr="006B1BC4">
              <w:tab/>
              <w:t>betont, dass</w:t>
            </w:r>
            <w:r w:rsidRPr="006B1BC4">
              <w:rPr>
                <w:b/>
                <w:i/>
              </w:rPr>
              <w:t xml:space="preserve"> NEET eine heterogene Gruppe darstellen, dass</w:t>
            </w:r>
            <w:r w:rsidRPr="006B1BC4">
              <w:t xml:space="preserve"> sich bestimmte junge Menschen in einer besonders prekären sozialen Lage befinden und einem höheren Risiko der Arbeitslosigkeit sowie strukturellen Hindernissen beim Zugang </w:t>
            </w:r>
            <w:r w:rsidRPr="006B1BC4">
              <w:rPr>
                <w:b/>
                <w:i/>
              </w:rPr>
              <w:t>zum Arbeitsmarkt,</w:t>
            </w:r>
            <w:r w:rsidRPr="006B1BC4">
              <w:t xml:space="preserve"> zu Ausbildung und Kompetenzentwicklung ausgesetzt sind; </w:t>
            </w:r>
            <w:r w:rsidRPr="006B1BC4">
              <w:rPr>
                <w:b/>
                <w:i/>
              </w:rPr>
              <w:t>betont, dass fundierte Politik ein tiefgehendes Verständnis der Zielgruppen erfordert;</w:t>
            </w:r>
          </w:p>
        </w:tc>
      </w:tr>
    </w:tbl>
    <w:p w14:paraId="4663942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537AC41" w14:textId="77777777" w:rsidR="00935714" w:rsidRPr="006B1BC4" w:rsidRDefault="00935714" w:rsidP="00935714">
      <w:r w:rsidRPr="006B1BC4">
        <w:rPr>
          <w:rStyle w:val="HideTWBExt"/>
          <w:color w:val="auto"/>
        </w:rPr>
        <w:t>&lt;/Amend&gt;</w:t>
      </w:r>
    </w:p>
    <w:p w14:paraId="6EF7B5E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113</w:t>
      </w:r>
      <w:r w:rsidRPr="006B1BC4">
        <w:rPr>
          <w:rStyle w:val="HideTWBExt"/>
          <w:color w:val="auto"/>
        </w:rPr>
        <w:t>&lt;/NumAm&gt;</w:t>
      </w:r>
    </w:p>
    <w:p w14:paraId="3009C7EB"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02473EFE" w14:textId="77777777" w:rsidR="00935714" w:rsidRPr="006B1BC4" w:rsidRDefault="00935714" w:rsidP="00935714">
      <w:pPr>
        <w:pStyle w:val="NormalBold"/>
      </w:pPr>
      <w:r w:rsidRPr="006B1BC4">
        <w:rPr>
          <w:rStyle w:val="HideTWBExt"/>
          <w:b w:val="0"/>
          <w:color w:val="auto"/>
        </w:rPr>
        <w:t>&lt;/RepeatBlock-By&gt;</w:t>
      </w:r>
    </w:p>
    <w:p w14:paraId="024847B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9F47FEB" w14:textId="77777777" w:rsidR="00935714" w:rsidRPr="006B1BC4" w:rsidRDefault="00935714" w:rsidP="00935714">
      <w:pPr>
        <w:pStyle w:val="NormalBold"/>
      </w:pPr>
      <w:r w:rsidRPr="006B1BC4">
        <w:rPr>
          <w:rStyle w:val="HideTWBExt"/>
          <w:color w:val="auto"/>
        </w:rPr>
        <w:t>&lt;Article&gt;</w:t>
      </w:r>
      <w:r w:rsidRPr="006B1BC4">
        <w:t>Ziffer 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EDA812A" w14:textId="77777777" w:rsidTr="009110F1">
        <w:trPr>
          <w:trHeight w:hRule="exact" w:val="240"/>
          <w:jc w:val="center"/>
        </w:trPr>
        <w:tc>
          <w:tcPr>
            <w:tcW w:w="9752" w:type="dxa"/>
            <w:gridSpan w:val="2"/>
            <w:tcBorders>
              <w:top w:val="nil"/>
              <w:left w:val="nil"/>
              <w:bottom w:val="nil"/>
              <w:right w:val="nil"/>
            </w:tcBorders>
          </w:tcPr>
          <w:p w14:paraId="23DC2094" w14:textId="77777777" w:rsidR="00935714" w:rsidRPr="006B1BC4" w:rsidRDefault="00935714" w:rsidP="009110F1"/>
        </w:tc>
      </w:tr>
      <w:tr w:rsidR="00935714" w:rsidRPr="006B1BC4" w14:paraId="0037E19D" w14:textId="77777777" w:rsidTr="009110F1">
        <w:trPr>
          <w:trHeight w:val="240"/>
          <w:jc w:val="center"/>
        </w:trPr>
        <w:tc>
          <w:tcPr>
            <w:tcW w:w="4876" w:type="dxa"/>
            <w:tcBorders>
              <w:top w:val="nil"/>
              <w:left w:val="nil"/>
              <w:bottom w:val="nil"/>
              <w:right w:val="nil"/>
            </w:tcBorders>
          </w:tcPr>
          <w:p w14:paraId="2F9A195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5CA62AA" w14:textId="77777777" w:rsidR="00935714" w:rsidRPr="006B1BC4" w:rsidRDefault="00935714" w:rsidP="009110F1">
            <w:pPr>
              <w:pStyle w:val="AmColumnHeading"/>
            </w:pPr>
            <w:r w:rsidRPr="006B1BC4">
              <w:t>Geänderter Text</w:t>
            </w:r>
          </w:p>
        </w:tc>
      </w:tr>
      <w:tr w:rsidR="00935714" w:rsidRPr="006B1BC4" w14:paraId="7A4D559B" w14:textId="77777777" w:rsidTr="009110F1">
        <w:trPr>
          <w:jc w:val="center"/>
        </w:trPr>
        <w:tc>
          <w:tcPr>
            <w:tcW w:w="4876" w:type="dxa"/>
            <w:tcBorders>
              <w:top w:val="nil"/>
              <w:left w:val="nil"/>
              <w:bottom w:val="nil"/>
              <w:right w:val="nil"/>
            </w:tcBorders>
          </w:tcPr>
          <w:p w14:paraId="7AD6ECF1" w14:textId="77777777" w:rsidR="00935714" w:rsidRPr="006B1BC4" w:rsidRDefault="00935714" w:rsidP="009110F1">
            <w:pPr>
              <w:pStyle w:val="Normal6a"/>
            </w:pPr>
            <w:r w:rsidRPr="006B1BC4">
              <w:t>5.</w:t>
            </w:r>
            <w:r w:rsidRPr="006B1BC4">
              <w:tab/>
              <w:t>betont, dass sich bestimmte junge Menschen in einer besonders prekären sozialen Lage befinden und einem höheren Risiko der Arbeitslosigkeit sowie strukturellen Hindernissen beim Zugang zu Ausbildung und Kompetenzentwicklung ausgesetzt sind;</w:t>
            </w:r>
          </w:p>
        </w:tc>
        <w:tc>
          <w:tcPr>
            <w:tcW w:w="4876" w:type="dxa"/>
            <w:tcBorders>
              <w:top w:val="nil"/>
              <w:left w:val="nil"/>
              <w:bottom w:val="nil"/>
              <w:right w:val="nil"/>
            </w:tcBorders>
          </w:tcPr>
          <w:p w14:paraId="224CE080" w14:textId="731377A5" w:rsidR="00935714" w:rsidRPr="006B1BC4" w:rsidRDefault="00935714" w:rsidP="009110F1">
            <w:pPr>
              <w:pStyle w:val="Normal6a"/>
            </w:pPr>
            <w:r w:rsidRPr="006B1BC4">
              <w:t>5.</w:t>
            </w:r>
            <w:r w:rsidRPr="006B1BC4">
              <w:tab/>
              <w:t>betont, dass sich bestimmte junge Menschen</w:t>
            </w:r>
            <w:r w:rsidRPr="006B1BC4">
              <w:rPr>
                <w:b/>
                <w:i/>
              </w:rPr>
              <w:t> – etwa junge Menschen mit Behinderungen und junge Menschen aus benachteiligten Gebieten –</w:t>
            </w:r>
            <w:r w:rsidR="00307D39">
              <w:rPr>
                <w:b/>
                <w:i/>
              </w:rPr>
              <w:t xml:space="preserve"> </w:t>
            </w:r>
            <w:r w:rsidRPr="006B1BC4">
              <w:t>in einer besonders prekären sozialen Lage befinden und einem höheren Risiko der Arbeitslosigkeit sowie strukturellen Hindernissen beim Zugang zu Ausbildung und Kompetenzentwicklung ausgesetzt sind;</w:t>
            </w:r>
          </w:p>
        </w:tc>
      </w:tr>
    </w:tbl>
    <w:p w14:paraId="03DA039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DC94B84" w14:textId="77777777" w:rsidR="00935714" w:rsidRPr="006B1BC4" w:rsidRDefault="00935714" w:rsidP="00935714">
      <w:r w:rsidRPr="006B1BC4">
        <w:rPr>
          <w:rStyle w:val="HideTWBExt"/>
          <w:color w:val="auto"/>
        </w:rPr>
        <w:t>&lt;/Amend&gt;</w:t>
      </w:r>
    </w:p>
    <w:p w14:paraId="14C8A4A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114</w:t>
      </w:r>
      <w:r w:rsidRPr="006B1BC4">
        <w:rPr>
          <w:rStyle w:val="HideTWBExt"/>
          <w:color w:val="auto"/>
        </w:rPr>
        <w:t>&lt;/NumAm&gt;</w:t>
      </w:r>
    </w:p>
    <w:p w14:paraId="706124A1"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9C73AC2" w14:textId="77777777" w:rsidR="00935714" w:rsidRPr="006B1BC4" w:rsidRDefault="00935714" w:rsidP="00935714">
      <w:pPr>
        <w:pStyle w:val="NormalBold"/>
      </w:pPr>
      <w:r w:rsidRPr="006B1BC4">
        <w:rPr>
          <w:rStyle w:val="HideTWBExt"/>
          <w:b w:val="0"/>
          <w:color w:val="auto"/>
        </w:rPr>
        <w:t>&lt;/RepeatBlock-By&gt;</w:t>
      </w:r>
    </w:p>
    <w:p w14:paraId="4B26117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E7A19FE" w14:textId="77777777" w:rsidR="00935714" w:rsidRPr="006B1BC4" w:rsidRDefault="00935714" w:rsidP="00935714">
      <w:pPr>
        <w:pStyle w:val="NormalBold"/>
      </w:pPr>
      <w:r w:rsidRPr="006B1BC4">
        <w:rPr>
          <w:rStyle w:val="HideTWBExt"/>
          <w:color w:val="auto"/>
        </w:rPr>
        <w:t>&lt;Article&gt;</w:t>
      </w:r>
      <w:r w:rsidRPr="006B1BC4">
        <w:t>Ziffer 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1ADAF17" w14:textId="77777777" w:rsidTr="009110F1">
        <w:trPr>
          <w:trHeight w:hRule="exact" w:val="240"/>
          <w:jc w:val="center"/>
        </w:trPr>
        <w:tc>
          <w:tcPr>
            <w:tcW w:w="9752" w:type="dxa"/>
            <w:gridSpan w:val="2"/>
            <w:tcBorders>
              <w:top w:val="nil"/>
              <w:left w:val="nil"/>
              <w:bottom w:val="nil"/>
              <w:right w:val="nil"/>
            </w:tcBorders>
          </w:tcPr>
          <w:p w14:paraId="7D43EB7A" w14:textId="77777777" w:rsidR="00935714" w:rsidRPr="006B1BC4" w:rsidRDefault="00935714" w:rsidP="009110F1"/>
        </w:tc>
      </w:tr>
      <w:tr w:rsidR="00935714" w:rsidRPr="006B1BC4" w14:paraId="21FFD5D9" w14:textId="77777777" w:rsidTr="009110F1">
        <w:trPr>
          <w:trHeight w:val="240"/>
          <w:jc w:val="center"/>
        </w:trPr>
        <w:tc>
          <w:tcPr>
            <w:tcW w:w="4876" w:type="dxa"/>
            <w:tcBorders>
              <w:top w:val="nil"/>
              <w:left w:val="nil"/>
              <w:bottom w:val="nil"/>
              <w:right w:val="nil"/>
            </w:tcBorders>
          </w:tcPr>
          <w:p w14:paraId="6F22E44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89CCA0B" w14:textId="77777777" w:rsidR="00935714" w:rsidRPr="006B1BC4" w:rsidRDefault="00935714" w:rsidP="009110F1">
            <w:pPr>
              <w:pStyle w:val="AmColumnHeading"/>
            </w:pPr>
            <w:r w:rsidRPr="006B1BC4">
              <w:t>Geänderter Text</w:t>
            </w:r>
          </w:p>
        </w:tc>
      </w:tr>
      <w:tr w:rsidR="00935714" w:rsidRPr="006B1BC4" w14:paraId="044BB46B" w14:textId="77777777" w:rsidTr="009110F1">
        <w:trPr>
          <w:jc w:val="center"/>
        </w:trPr>
        <w:tc>
          <w:tcPr>
            <w:tcW w:w="4876" w:type="dxa"/>
            <w:tcBorders>
              <w:top w:val="nil"/>
              <w:left w:val="nil"/>
              <w:bottom w:val="nil"/>
              <w:right w:val="nil"/>
            </w:tcBorders>
          </w:tcPr>
          <w:p w14:paraId="6EBBB51B" w14:textId="77777777" w:rsidR="00935714" w:rsidRPr="006B1BC4" w:rsidRDefault="00935714" w:rsidP="009110F1">
            <w:pPr>
              <w:pStyle w:val="Normal6a"/>
            </w:pPr>
          </w:p>
        </w:tc>
        <w:tc>
          <w:tcPr>
            <w:tcW w:w="4876" w:type="dxa"/>
            <w:tcBorders>
              <w:top w:val="nil"/>
              <w:left w:val="nil"/>
              <w:bottom w:val="nil"/>
              <w:right w:val="nil"/>
            </w:tcBorders>
          </w:tcPr>
          <w:p w14:paraId="321FAD64" w14:textId="77777777" w:rsidR="00935714" w:rsidRPr="006B1BC4" w:rsidRDefault="00935714" w:rsidP="009110F1">
            <w:pPr>
              <w:pStyle w:val="Normal6a"/>
            </w:pPr>
            <w:r w:rsidRPr="006B1BC4">
              <w:rPr>
                <w:b/>
                <w:i/>
              </w:rPr>
              <w:t>5a.</w:t>
            </w:r>
            <w:r w:rsidRPr="006B1BC4">
              <w:tab/>
            </w:r>
            <w:r w:rsidRPr="006B1BC4">
              <w:rPr>
                <w:b/>
                <w:i/>
              </w:rPr>
              <w:t>hebt die komplexe Situation von NEET in ländlichen Gebieten hervor, die einen eingeschränkteren Zugang zu Dienstleistungen, insbesondere zu öffentlichen Arbeitsverwaltungen, aber auch zu Verkehrsoptionen sowie Beschäftigungs- und Ausbildungsmöglichkeiten haben; bedauert, dass NEET in ländlichen Gebieten in den meisten Mitgliedstaaten nicht als vorrangige Zielgruppe betrachtet werden, wodurch die auf diese Gruppe ausgerichteten Maßnahmen sowie deren Kenntnis der Programme im Rahmen der Jugendgarantie und der Unterstützungsmöglichkeiten begrenzt werden;</w:t>
            </w:r>
          </w:p>
        </w:tc>
      </w:tr>
    </w:tbl>
    <w:p w14:paraId="67550D3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4E9C8FB" w14:textId="77777777" w:rsidR="00935714" w:rsidRPr="006B1BC4" w:rsidRDefault="00935714" w:rsidP="00935714">
      <w:r w:rsidRPr="006B1BC4">
        <w:rPr>
          <w:rStyle w:val="HideTWBExt"/>
          <w:color w:val="auto"/>
        </w:rPr>
        <w:t>&lt;/Amend&gt;</w:t>
      </w:r>
    </w:p>
    <w:p w14:paraId="568BBB0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115</w:t>
      </w:r>
      <w:r w:rsidRPr="006B1BC4">
        <w:rPr>
          <w:rStyle w:val="HideTWBExt"/>
          <w:color w:val="auto"/>
        </w:rPr>
        <w:t>&lt;/NumAm&gt;</w:t>
      </w:r>
    </w:p>
    <w:p w14:paraId="49925BD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w:t>
      </w:r>
      <w:r w:rsidRPr="006B1BC4">
        <w:rPr>
          <w:rStyle w:val="HideTWBExt"/>
          <w:b w:val="0"/>
          <w:color w:val="auto"/>
        </w:rPr>
        <w:t>&lt;/Members&gt;</w:t>
      </w:r>
    </w:p>
    <w:p w14:paraId="0EDA740B" w14:textId="77777777" w:rsidR="00935714" w:rsidRPr="006B1BC4" w:rsidRDefault="00935714" w:rsidP="00935714">
      <w:pPr>
        <w:pStyle w:val="NormalBold"/>
      </w:pPr>
      <w:r w:rsidRPr="006B1BC4">
        <w:rPr>
          <w:rStyle w:val="HideTWBExt"/>
          <w:b w:val="0"/>
          <w:color w:val="auto"/>
        </w:rPr>
        <w:t>&lt;/RepeatBlock-By&gt;</w:t>
      </w:r>
    </w:p>
    <w:p w14:paraId="6DA2862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F01CDA1" w14:textId="77777777" w:rsidR="00935714" w:rsidRPr="006B1BC4" w:rsidRDefault="00935714" w:rsidP="00935714">
      <w:pPr>
        <w:pStyle w:val="NormalBold"/>
      </w:pPr>
      <w:r w:rsidRPr="006B1BC4">
        <w:rPr>
          <w:rStyle w:val="HideTWBExt"/>
          <w:color w:val="auto"/>
        </w:rPr>
        <w:t>&lt;Article&gt;</w:t>
      </w:r>
      <w:r w:rsidRPr="006B1BC4">
        <w:t>Ziffer 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B54E3B" w14:textId="77777777" w:rsidTr="009110F1">
        <w:trPr>
          <w:trHeight w:hRule="exact" w:val="240"/>
          <w:jc w:val="center"/>
        </w:trPr>
        <w:tc>
          <w:tcPr>
            <w:tcW w:w="9752" w:type="dxa"/>
            <w:gridSpan w:val="2"/>
            <w:tcBorders>
              <w:top w:val="nil"/>
              <w:left w:val="nil"/>
              <w:bottom w:val="nil"/>
              <w:right w:val="nil"/>
            </w:tcBorders>
          </w:tcPr>
          <w:p w14:paraId="533A6158" w14:textId="77777777" w:rsidR="00935714" w:rsidRPr="006B1BC4" w:rsidRDefault="00935714" w:rsidP="009110F1"/>
        </w:tc>
      </w:tr>
      <w:tr w:rsidR="00935714" w:rsidRPr="006B1BC4" w14:paraId="552970B8" w14:textId="77777777" w:rsidTr="009110F1">
        <w:trPr>
          <w:trHeight w:val="240"/>
          <w:jc w:val="center"/>
        </w:trPr>
        <w:tc>
          <w:tcPr>
            <w:tcW w:w="4876" w:type="dxa"/>
            <w:tcBorders>
              <w:top w:val="nil"/>
              <w:left w:val="nil"/>
              <w:bottom w:val="nil"/>
              <w:right w:val="nil"/>
            </w:tcBorders>
          </w:tcPr>
          <w:p w14:paraId="2386D81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71BEB95" w14:textId="77777777" w:rsidR="00935714" w:rsidRPr="006B1BC4" w:rsidRDefault="00935714" w:rsidP="009110F1">
            <w:pPr>
              <w:pStyle w:val="AmColumnHeading"/>
            </w:pPr>
            <w:r w:rsidRPr="006B1BC4">
              <w:t>Geänderter Text</w:t>
            </w:r>
          </w:p>
        </w:tc>
      </w:tr>
      <w:tr w:rsidR="00935714" w:rsidRPr="006B1BC4" w14:paraId="6B24A000" w14:textId="77777777" w:rsidTr="009110F1">
        <w:trPr>
          <w:jc w:val="center"/>
        </w:trPr>
        <w:tc>
          <w:tcPr>
            <w:tcW w:w="4876" w:type="dxa"/>
            <w:tcBorders>
              <w:top w:val="nil"/>
              <w:left w:val="nil"/>
              <w:bottom w:val="nil"/>
              <w:right w:val="nil"/>
            </w:tcBorders>
          </w:tcPr>
          <w:p w14:paraId="31D62886" w14:textId="77777777" w:rsidR="00935714" w:rsidRPr="006B1BC4" w:rsidRDefault="00935714" w:rsidP="009110F1">
            <w:pPr>
              <w:pStyle w:val="Normal6a"/>
            </w:pPr>
          </w:p>
        </w:tc>
        <w:tc>
          <w:tcPr>
            <w:tcW w:w="4876" w:type="dxa"/>
            <w:tcBorders>
              <w:top w:val="nil"/>
              <w:left w:val="nil"/>
              <w:bottom w:val="nil"/>
              <w:right w:val="nil"/>
            </w:tcBorders>
          </w:tcPr>
          <w:p w14:paraId="7FDD62CF" w14:textId="77777777" w:rsidR="00935714" w:rsidRPr="006B1BC4" w:rsidRDefault="00935714" w:rsidP="009110F1">
            <w:pPr>
              <w:pStyle w:val="Normal6a"/>
            </w:pPr>
            <w:r w:rsidRPr="006B1BC4">
              <w:rPr>
                <w:b/>
                <w:i/>
              </w:rPr>
              <w:t>5a.</w:t>
            </w:r>
            <w:r w:rsidRPr="006B1BC4">
              <w:tab/>
            </w:r>
            <w:r w:rsidRPr="006B1BC4">
              <w:rPr>
                <w:b/>
                <w:i/>
              </w:rPr>
              <w:t>betont, dass junge Eltern mit Kindern, insbesondere junge Mütter, aufgrund von Betreuungsverpflichtungen, des eingeschränkten Zugangs zu erschwinglicher und hochwertiger Kinderbetreuung sowie unzureichender flexibler Bildungs-, Ausbildungs- und Beschäftigungsmöglichkeiten einem erhöhten Risiko ausgesetzt sind, NEET zu werden oder zu bleiben;</w:t>
            </w:r>
          </w:p>
        </w:tc>
      </w:tr>
    </w:tbl>
    <w:p w14:paraId="771B032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53EED0" w14:textId="77777777" w:rsidR="00935714" w:rsidRPr="006B1BC4" w:rsidRDefault="00935714" w:rsidP="00935714">
      <w:r w:rsidRPr="006B1BC4">
        <w:rPr>
          <w:rStyle w:val="HideTWBExt"/>
          <w:color w:val="auto"/>
        </w:rPr>
        <w:t>&lt;/Amend&gt;</w:t>
      </w:r>
    </w:p>
    <w:p w14:paraId="6B70823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116</w:t>
      </w:r>
      <w:r w:rsidRPr="006B1BC4">
        <w:rPr>
          <w:rStyle w:val="HideTWBExt"/>
          <w:color w:val="auto"/>
        </w:rPr>
        <w:t>&lt;/NumAm&gt;</w:t>
      </w:r>
    </w:p>
    <w:p w14:paraId="56418673"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2ACFC26B" w14:textId="77777777" w:rsidR="00935714" w:rsidRPr="006B1BC4" w:rsidRDefault="00935714" w:rsidP="00935714">
      <w:pPr>
        <w:pStyle w:val="NormalBold"/>
      </w:pPr>
      <w:r w:rsidRPr="006B1BC4">
        <w:rPr>
          <w:rStyle w:val="HideTWBExt"/>
          <w:b w:val="0"/>
          <w:color w:val="auto"/>
        </w:rPr>
        <w:t>&lt;/RepeatBlock-By&gt;</w:t>
      </w:r>
    </w:p>
    <w:p w14:paraId="7F62582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ADC2BAD" w14:textId="77777777" w:rsidR="00935714" w:rsidRPr="006B1BC4" w:rsidRDefault="00935714" w:rsidP="00935714">
      <w:pPr>
        <w:pStyle w:val="NormalBold"/>
      </w:pPr>
      <w:r w:rsidRPr="006B1BC4">
        <w:rPr>
          <w:rStyle w:val="HideTWBExt"/>
          <w:color w:val="auto"/>
        </w:rPr>
        <w:t>&lt;Article&gt;</w:t>
      </w:r>
      <w:r w:rsidRPr="006B1BC4">
        <w:t>Ziffer 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45CFEBB" w14:textId="77777777" w:rsidTr="009110F1">
        <w:trPr>
          <w:trHeight w:hRule="exact" w:val="240"/>
          <w:jc w:val="center"/>
        </w:trPr>
        <w:tc>
          <w:tcPr>
            <w:tcW w:w="9752" w:type="dxa"/>
            <w:gridSpan w:val="2"/>
            <w:tcBorders>
              <w:top w:val="nil"/>
              <w:left w:val="nil"/>
              <w:bottom w:val="nil"/>
              <w:right w:val="nil"/>
            </w:tcBorders>
          </w:tcPr>
          <w:p w14:paraId="6B847A84" w14:textId="77777777" w:rsidR="00935714" w:rsidRPr="006B1BC4" w:rsidRDefault="00935714" w:rsidP="009110F1"/>
        </w:tc>
      </w:tr>
      <w:tr w:rsidR="00935714" w:rsidRPr="006B1BC4" w14:paraId="5E91BE0F" w14:textId="77777777" w:rsidTr="009110F1">
        <w:trPr>
          <w:trHeight w:val="240"/>
          <w:jc w:val="center"/>
        </w:trPr>
        <w:tc>
          <w:tcPr>
            <w:tcW w:w="4876" w:type="dxa"/>
            <w:tcBorders>
              <w:top w:val="nil"/>
              <w:left w:val="nil"/>
              <w:bottom w:val="nil"/>
              <w:right w:val="nil"/>
            </w:tcBorders>
          </w:tcPr>
          <w:p w14:paraId="0EA5319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26D1A2A" w14:textId="77777777" w:rsidR="00935714" w:rsidRPr="006B1BC4" w:rsidRDefault="00935714" w:rsidP="009110F1">
            <w:pPr>
              <w:pStyle w:val="AmColumnHeading"/>
            </w:pPr>
            <w:r w:rsidRPr="006B1BC4">
              <w:t>Geänderter Text</w:t>
            </w:r>
          </w:p>
        </w:tc>
      </w:tr>
      <w:tr w:rsidR="00935714" w:rsidRPr="006B1BC4" w14:paraId="43F50A6B" w14:textId="77777777" w:rsidTr="009110F1">
        <w:trPr>
          <w:jc w:val="center"/>
        </w:trPr>
        <w:tc>
          <w:tcPr>
            <w:tcW w:w="4876" w:type="dxa"/>
            <w:tcBorders>
              <w:top w:val="nil"/>
              <w:left w:val="nil"/>
              <w:bottom w:val="nil"/>
              <w:right w:val="nil"/>
            </w:tcBorders>
          </w:tcPr>
          <w:p w14:paraId="18352895" w14:textId="77777777" w:rsidR="00935714" w:rsidRPr="006B1BC4" w:rsidRDefault="00935714" w:rsidP="009110F1">
            <w:pPr>
              <w:pStyle w:val="Normal6a"/>
            </w:pPr>
          </w:p>
        </w:tc>
        <w:tc>
          <w:tcPr>
            <w:tcW w:w="4876" w:type="dxa"/>
            <w:tcBorders>
              <w:top w:val="nil"/>
              <w:left w:val="nil"/>
              <w:bottom w:val="nil"/>
              <w:right w:val="nil"/>
            </w:tcBorders>
          </w:tcPr>
          <w:p w14:paraId="4A629B85" w14:textId="77777777" w:rsidR="00935714" w:rsidRPr="006B1BC4" w:rsidRDefault="00935714" w:rsidP="009110F1">
            <w:pPr>
              <w:pStyle w:val="Normal6a"/>
            </w:pPr>
            <w:r w:rsidRPr="006B1BC4">
              <w:rPr>
                <w:b/>
                <w:i/>
              </w:rPr>
              <w:t>5a.</w:t>
            </w:r>
            <w:r w:rsidRPr="006B1BC4">
              <w:tab/>
            </w:r>
            <w:r w:rsidRPr="006B1BC4">
              <w:rPr>
                <w:b/>
                <w:i/>
              </w:rPr>
              <w:t>betont, dass Informationskampagnen durchgeführt werden sollten, um alle jungen Menschen, insbesondere diejenigen, die am ehesten von den Möglichkeiten der Jugendgarantie ausgeschlossen werden könnten, für die Jugendgarantie zu sensibilisieren;</w:t>
            </w:r>
          </w:p>
        </w:tc>
      </w:tr>
    </w:tbl>
    <w:p w14:paraId="2A9D81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771F1DD" w14:textId="77777777" w:rsidR="00935714" w:rsidRPr="006B1BC4" w:rsidRDefault="00935714" w:rsidP="00935714">
      <w:r w:rsidRPr="006B1BC4">
        <w:rPr>
          <w:rStyle w:val="HideTWBExt"/>
          <w:color w:val="auto"/>
        </w:rPr>
        <w:t>&lt;/Amend&gt;</w:t>
      </w:r>
    </w:p>
    <w:p w14:paraId="7622835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117</w:t>
      </w:r>
      <w:r w:rsidRPr="006B1BC4">
        <w:rPr>
          <w:rStyle w:val="HideTWBExt"/>
          <w:color w:val="auto"/>
        </w:rPr>
        <w:t>&lt;/NumAm&gt;</w:t>
      </w:r>
    </w:p>
    <w:p w14:paraId="25154F4A"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D8F83A7" w14:textId="77777777" w:rsidR="00935714" w:rsidRPr="006B1BC4" w:rsidRDefault="00935714" w:rsidP="00935714">
      <w:pPr>
        <w:pStyle w:val="NormalBold"/>
      </w:pPr>
      <w:r w:rsidRPr="006B1BC4">
        <w:rPr>
          <w:rStyle w:val="HideTWBExt"/>
          <w:b w:val="0"/>
          <w:color w:val="auto"/>
        </w:rPr>
        <w:t>&lt;/RepeatBlock-By&gt;</w:t>
      </w:r>
    </w:p>
    <w:p w14:paraId="45BA793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C9A4ED" w14:textId="77777777" w:rsidR="00935714" w:rsidRPr="006B1BC4" w:rsidRDefault="00935714" w:rsidP="00935714">
      <w:pPr>
        <w:pStyle w:val="NormalBold"/>
      </w:pPr>
      <w:r w:rsidRPr="006B1BC4">
        <w:rPr>
          <w:rStyle w:val="HideTWBExt"/>
          <w:color w:val="auto"/>
        </w:rPr>
        <w:t>&lt;Article&gt;</w:t>
      </w:r>
      <w:r w:rsidRPr="006B1BC4">
        <w:t>Ziffer 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43055CE" w14:textId="77777777" w:rsidTr="009110F1">
        <w:trPr>
          <w:trHeight w:hRule="exact" w:val="240"/>
          <w:jc w:val="center"/>
        </w:trPr>
        <w:tc>
          <w:tcPr>
            <w:tcW w:w="9752" w:type="dxa"/>
            <w:gridSpan w:val="2"/>
            <w:tcBorders>
              <w:top w:val="nil"/>
              <w:left w:val="nil"/>
              <w:bottom w:val="nil"/>
              <w:right w:val="nil"/>
            </w:tcBorders>
          </w:tcPr>
          <w:p w14:paraId="5BC8DF6E" w14:textId="77777777" w:rsidR="00935714" w:rsidRPr="006B1BC4" w:rsidRDefault="00935714" w:rsidP="009110F1"/>
        </w:tc>
      </w:tr>
      <w:tr w:rsidR="00935714" w:rsidRPr="006B1BC4" w14:paraId="3989977E" w14:textId="77777777" w:rsidTr="009110F1">
        <w:trPr>
          <w:trHeight w:val="240"/>
          <w:jc w:val="center"/>
        </w:trPr>
        <w:tc>
          <w:tcPr>
            <w:tcW w:w="4876" w:type="dxa"/>
            <w:tcBorders>
              <w:top w:val="nil"/>
              <w:left w:val="nil"/>
              <w:bottom w:val="nil"/>
              <w:right w:val="nil"/>
            </w:tcBorders>
          </w:tcPr>
          <w:p w14:paraId="0D58875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84C1335" w14:textId="77777777" w:rsidR="00935714" w:rsidRPr="006B1BC4" w:rsidRDefault="00935714" w:rsidP="009110F1">
            <w:pPr>
              <w:pStyle w:val="AmColumnHeading"/>
            </w:pPr>
            <w:r w:rsidRPr="006B1BC4">
              <w:t>Geänderter Text</w:t>
            </w:r>
          </w:p>
        </w:tc>
      </w:tr>
      <w:tr w:rsidR="00935714" w:rsidRPr="006B1BC4" w14:paraId="5FF53E3C" w14:textId="77777777" w:rsidTr="009110F1">
        <w:trPr>
          <w:jc w:val="center"/>
        </w:trPr>
        <w:tc>
          <w:tcPr>
            <w:tcW w:w="4876" w:type="dxa"/>
            <w:tcBorders>
              <w:top w:val="nil"/>
              <w:left w:val="nil"/>
              <w:bottom w:val="nil"/>
              <w:right w:val="nil"/>
            </w:tcBorders>
          </w:tcPr>
          <w:p w14:paraId="6E85A24C" w14:textId="77777777" w:rsidR="00935714" w:rsidRPr="006B1BC4" w:rsidRDefault="00935714" w:rsidP="009110F1">
            <w:pPr>
              <w:pStyle w:val="Normal6a"/>
            </w:pPr>
          </w:p>
        </w:tc>
        <w:tc>
          <w:tcPr>
            <w:tcW w:w="4876" w:type="dxa"/>
            <w:tcBorders>
              <w:top w:val="nil"/>
              <w:left w:val="nil"/>
              <w:bottom w:val="nil"/>
              <w:right w:val="nil"/>
            </w:tcBorders>
          </w:tcPr>
          <w:p w14:paraId="17B04289" w14:textId="77777777" w:rsidR="00935714" w:rsidRPr="006B1BC4" w:rsidRDefault="00935714" w:rsidP="009110F1">
            <w:pPr>
              <w:pStyle w:val="Normal6a"/>
            </w:pPr>
            <w:r w:rsidRPr="006B1BC4">
              <w:rPr>
                <w:b/>
                <w:i/>
              </w:rPr>
              <w:t>5b.</w:t>
            </w:r>
            <w:r w:rsidRPr="006B1BC4">
              <w:tab/>
            </w:r>
            <w:r w:rsidRPr="006B1BC4">
              <w:rPr>
                <w:b/>
                <w:i/>
              </w:rPr>
              <w:t>betont, dass junge Menschen unverhältnismäßig stark von der COVID-19-Pandemie betroffen waren, und hebt die wichtige stabilisierende Rolle hervor, die die Jugendgarantie in diesem Zusammenhang dabei gespielt hat, eine neue Krise der Jugendarbeitslosigkeit zu verhindern; ist der Ansicht, dass die verstärkte Jugendgarantie, nachdem die Auswirkungen dieses Zeitraums nun überwunden sind, künftig das Ziel verfolgen sollte, die Arbeitslosigkeit und Nichterwerbstätigkeit unter den am schwersten erreichbaren jungen Menschen zu verringern;</w:t>
            </w:r>
          </w:p>
        </w:tc>
      </w:tr>
    </w:tbl>
    <w:p w14:paraId="5E61740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BAD8138" w14:textId="77777777" w:rsidR="00935714" w:rsidRPr="006B1BC4" w:rsidRDefault="00935714" w:rsidP="00935714">
      <w:r w:rsidRPr="006B1BC4">
        <w:rPr>
          <w:rStyle w:val="HideTWBExt"/>
          <w:color w:val="auto"/>
        </w:rPr>
        <w:t>&lt;/Amend&gt;</w:t>
      </w:r>
    </w:p>
    <w:p w14:paraId="7464617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118</w:t>
      </w:r>
      <w:r w:rsidRPr="006B1BC4">
        <w:rPr>
          <w:rStyle w:val="HideTWBExt"/>
          <w:color w:val="auto"/>
        </w:rPr>
        <w:t>&lt;/NumAm&gt;</w:t>
      </w:r>
    </w:p>
    <w:p w14:paraId="49FCF6F7"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089B33A1" w14:textId="77777777" w:rsidR="00935714" w:rsidRPr="006B1BC4" w:rsidRDefault="00935714" w:rsidP="00935714">
      <w:pPr>
        <w:pStyle w:val="NormalBold"/>
      </w:pPr>
      <w:r w:rsidRPr="006B1BC4">
        <w:rPr>
          <w:rStyle w:val="HideTWBExt"/>
          <w:b w:val="0"/>
          <w:color w:val="auto"/>
        </w:rPr>
        <w:t>&lt;/RepeatBlock-By&gt;</w:t>
      </w:r>
    </w:p>
    <w:p w14:paraId="45186F6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5774418" w14:textId="77777777" w:rsidR="00935714" w:rsidRPr="006B1BC4" w:rsidRDefault="00935714" w:rsidP="00935714">
      <w:pPr>
        <w:pStyle w:val="NormalBold"/>
      </w:pPr>
      <w:r w:rsidRPr="006B1BC4">
        <w:rPr>
          <w:rStyle w:val="HideTWBExt"/>
          <w:color w:val="auto"/>
        </w:rPr>
        <w:t>&lt;Article&gt;</w:t>
      </w:r>
      <w:r w:rsidRPr="006B1BC4">
        <w:t>Ziffer 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8AE81C8" w14:textId="77777777" w:rsidTr="009110F1">
        <w:trPr>
          <w:trHeight w:hRule="exact" w:val="240"/>
          <w:jc w:val="center"/>
        </w:trPr>
        <w:tc>
          <w:tcPr>
            <w:tcW w:w="9752" w:type="dxa"/>
            <w:gridSpan w:val="2"/>
            <w:tcBorders>
              <w:top w:val="nil"/>
              <w:left w:val="nil"/>
              <w:bottom w:val="nil"/>
              <w:right w:val="nil"/>
            </w:tcBorders>
          </w:tcPr>
          <w:p w14:paraId="5B7C3FF5" w14:textId="77777777" w:rsidR="00935714" w:rsidRPr="006B1BC4" w:rsidRDefault="00935714" w:rsidP="009110F1"/>
        </w:tc>
      </w:tr>
      <w:tr w:rsidR="00935714" w:rsidRPr="006B1BC4" w14:paraId="0C908489" w14:textId="77777777" w:rsidTr="009110F1">
        <w:trPr>
          <w:trHeight w:val="240"/>
          <w:jc w:val="center"/>
        </w:trPr>
        <w:tc>
          <w:tcPr>
            <w:tcW w:w="4876" w:type="dxa"/>
            <w:tcBorders>
              <w:top w:val="nil"/>
              <w:left w:val="nil"/>
              <w:bottom w:val="nil"/>
              <w:right w:val="nil"/>
            </w:tcBorders>
          </w:tcPr>
          <w:p w14:paraId="69B59F1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7A4E921" w14:textId="77777777" w:rsidR="00935714" w:rsidRPr="006B1BC4" w:rsidRDefault="00935714" w:rsidP="009110F1">
            <w:pPr>
              <w:pStyle w:val="AmColumnHeading"/>
            </w:pPr>
            <w:r w:rsidRPr="006B1BC4">
              <w:t>Geänderter Text</w:t>
            </w:r>
          </w:p>
        </w:tc>
      </w:tr>
      <w:tr w:rsidR="00935714" w:rsidRPr="006B1BC4" w14:paraId="1BD448DA" w14:textId="77777777" w:rsidTr="009110F1">
        <w:trPr>
          <w:jc w:val="center"/>
        </w:trPr>
        <w:tc>
          <w:tcPr>
            <w:tcW w:w="4876" w:type="dxa"/>
            <w:tcBorders>
              <w:top w:val="nil"/>
              <w:left w:val="nil"/>
              <w:bottom w:val="nil"/>
              <w:right w:val="nil"/>
            </w:tcBorders>
          </w:tcPr>
          <w:p w14:paraId="1F3944D4" w14:textId="77777777" w:rsidR="00935714" w:rsidRPr="006B1BC4" w:rsidRDefault="00935714" w:rsidP="009110F1">
            <w:pPr>
              <w:pStyle w:val="Normal6a"/>
            </w:pPr>
          </w:p>
        </w:tc>
        <w:tc>
          <w:tcPr>
            <w:tcW w:w="4876" w:type="dxa"/>
            <w:tcBorders>
              <w:top w:val="nil"/>
              <w:left w:val="nil"/>
              <w:bottom w:val="nil"/>
              <w:right w:val="nil"/>
            </w:tcBorders>
          </w:tcPr>
          <w:p w14:paraId="7312304F" w14:textId="77777777" w:rsidR="00935714" w:rsidRPr="006B1BC4" w:rsidRDefault="00935714" w:rsidP="009110F1">
            <w:pPr>
              <w:pStyle w:val="Normal6a"/>
            </w:pPr>
            <w:r w:rsidRPr="006B1BC4">
              <w:rPr>
                <w:b/>
                <w:i/>
              </w:rPr>
              <w:t>5b.</w:t>
            </w:r>
            <w:r w:rsidRPr="006B1BC4">
              <w:tab/>
            </w:r>
            <w:r w:rsidRPr="006B1BC4">
              <w:rPr>
                <w:b/>
                <w:i/>
              </w:rPr>
              <w:t>weist darauf hin, dass die Internationale Arbeitsorganisation (IAO) hervorgehoben hat, dass selbst in Ländern mit hohem Einkommen junge NEET außerhalb des Arbeitsmarkts, insbesondere junge Frauen mit Betreuungsverpflichtungen, einem höheren Risiko langfristiger wirtschaftlicher und sozialer Ausgrenzung ausgesetzt sind, was dazu beiträgt, dass sich das geschlechtsspezifische Gefälle bei den NEET im Laufe der Zeit vergrößert;</w:t>
            </w:r>
          </w:p>
        </w:tc>
      </w:tr>
    </w:tbl>
    <w:p w14:paraId="39FB9A4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45B6447" w14:textId="77777777" w:rsidR="00935714" w:rsidRPr="006B1BC4" w:rsidRDefault="00935714" w:rsidP="00935714">
      <w:r w:rsidRPr="006B1BC4">
        <w:rPr>
          <w:rStyle w:val="HideTWBExt"/>
          <w:color w:val="auto"/>
        </w:rPr>
        <w:t>&lt;/Amend&gt;</w:t>
      </w:r>
    </w:p>
    <w:p w14:paraId="1BC6973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119</w:t>
      </w:r>
      <w:r w:rsidRPr="006B1BC4">
        <w:rPr>
          <w:rStyle w:val="HideTWBExt"/>
          <w:color w:val="auto"/>
        </w:rPr>
        <w:t>&lt;/NumAm&gt;</w:t>
      </w:r>
    </w:p>
    <w:p w14:paraId="2CA3B53B"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F6C5E45" w14:textId="77777777" w:rsidR="00935714" w:rsidRPr="006B1BC4" w:rsidRDefault="00935714" w:rsidP="00935714">
      <w:pPr>
        <w:pStyle w:val="NormalBold"/>
      </w:pPr>
      <w:r w:rsidRPr="006B1BC4">
        <w:rPr>
          <w:rStyle w:val="HideTWBExt"/>
          <w:b w:val="0"/>
          <w:color w:val="auto"/>
        </w:rPr>
        <w:t>&lt;/RepeatBlock-By&gt;</w:t>
      </w:r>
    </w:p>
    <w:p w14:paraId="1B693BA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F218307" w14:textId="77777777" w:rsidR="00935714" w:rsidRPr="006B1BC4" w:rsidRDefault="00935714" w:rsidP="00935714">
      <w:pPr>
        <w:pStyle w:val="NormalBold"/>
      </w:pPr>
      <w:r w:rsidRPr="006B1BC4">
        <w:rPr>
          <w:rStyle w:val="HideTWBExt"/>
          <w:color w:val="auto"/>
        </w:rPr>
        <w:t>&lt;Article&gt;</w:t>
      </w:r>
      <w:r w:rsidRPr="006B1BC4">
        <w:t>Ziffer 5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BD72452" w14:textId="77777777" w:rsidTr="009110F1">
        <w:trPr>
          <w:trHeight w:hRule="exact" w:val="240"/>
          <w:jc w:val="center"/>
        </w:trPr>
        <w:tc>
          <w:tcPr>
            <w:tcW w:w="9752" w:type="dxa"/>
            <w:gridSpan w:val="2"/>
            <w:tcBorders>
              <w:top w:val="nil"/>
              <w:left w:val="nil"/>
              <w:bottom w:val="nil"/>
              <w:right w:val="nil"/>
            </w:tcBorders>
          </w:tcPr>
          <w:p w14:paraId="33AC80D4" w14:textId="77777777" w:rsidR="00935714" w:rsidRPr="006B1BC4" w:rsidRDefault="00935714" w:rsidP="009110F1"/>
        </w:tc>
      </w:tr>
      <w:tr w:rsidR="00935714" w:rsidRPr="006B1BC4" w14:paraId="74C2AC8C" w14:textId="77777777" w:rsidTr="009110F1">
        <w:trPr>
          <w:trHeight w:val="240"/>
          <w:jc w:val="center"/>
        </w:trPr>
        <w:tc>
          <w:tcPr>
            <w:tcW w:w="4876" w:type="dxa"/>
            <w:tcBorders>
              <w:top w:val="nil"/>
              <w:left w:val="nil"/>
              <w:bottom w:val="nil"/>
              <w:right w:val="nil"/>
            </w:tcBorders>
          </w:tcPr>
          <w:p w14:paraId="07995FC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1FCA7EB" w14:textId="77777777" w:rsidR="00935714" w:rsidRPr="006B1BC4" w:rsidRDefault="00935714" w:rsidP="009110F1">
            <w:pPr>
              <w:pStyle w:val="AmColumnHeading"/>
            </w:pPr>
            <w:r w:rsidRPr="006B1BC4">
              <w:t>Geänderter Text</w:t>
            </w:r>
          </w:p>
        </w:tc>
      </w:tr>
      <w:tr w:rsidR="00935714" w:rsidRPr="006B1BC4" w14:paraId="383C7E39" w14:textId="77777777" w:rsidTr="009110F1">
        <w:trPr>
          <w:jc w:val="center"/>
        </w:trPr>
        <w:tc>
          <w:tcPr>
            <w:tcW w:w="4876" w:type="dxa"/>
            <w:tcBorders>
              <w:top w:val="nil"/>
              <w:left w:val="nil"/>
              <w:bottom w:val="nil"/>
              <w:right w:val="nil"/>
            </w:tcBorders>
          </w:tcPr>
          <w:p w14:paraId="6B627051" w14:textId="77777777" w:rsidR="00935714" w:rsidRPr="006B1BC4" w:rsidRDefault="00935714" w:rsidP="009110F1">
            <w:pPr>
              <w:pStyle w:val="Normal6a"/>
            </w:pPr>
          </w:p>
        </w:tc>
        <w:tc>
          <w:tcPr>
            <w:tcW w:w="4876" w:type="dxa"/>
            <w:tcBorders>
              <w:top w:val="nil"/>
              <w:left w:val="nil"/>
              <w:bottom w:val="nil"/>
              <w:right w:val="nil"/>
            </w:tcBorders>
          </w:tcPr>
          <w:p w14:paraId="3A7BBE33" w14:textId="77777777" w:rsidR="00935714" w:rsidRPr="006B1BC4" w:rsidRDefault="00935714" w:rsidP="009110F1">
            <w:pPr>
              <w:pStyle w:val="Normal6a"/>
            </w:pPr>
            <w:r w:rsidRPr="006B1BC4">
              <w:rPr>
                <w:b/>
                <w:i/>
              </w:rPr>
              <w:t>5c.</w:t>
            </w:r>
            <w:r w:rsidRPr="006B1BC4">
              <w:tab/>
            </w:r>
            <w:r w:rsidRPr="006B1BC4">
              <w:rPr>
                <w:b/>
                <w:i/>
              </w:rPr>
              <w:t>stellt fest, dass die im Rahmen der Programme der verstärkten Jugendgarantie gebotenen Möglichkeiten unausgewogen sind, da der Schwerpunkt zulasten von Ausbildungsmöglichkeiten auf Beschäftigung gelegt wird, was dem strategischen Ziel der verstärkten Jugendgarantie, Kompetenzen zu fördern, zuwiderläuft; betont, dass es keine Anhaltspunkte dafür gibt, dass die unausgewogene Verteilung der im Rahmen der Programme der verstärkten Jugendgarantie gebotenen Möglichkeiten durch die Profile der NEET oder das Ziel ihrer nachhaltigen Integration in den Arbeitsmarkt gerechtfertigt ist; stellt in diesem Zusammenhang fest, dass einige nationale Programme darauf hindeuten, dass junge Arbeitnehmer in subventionierter Beschäftigung diese Beschäftigung mit größerer Wahrscheinlichkeit wieder verlassen als junge Menschen in nicht subventionierter Beschäftigung oder junge Menschen, die von einem integrierten Ansatz profitieren, der Ausbildung und Beschäftigung kombiniert</w:t>
            </w:r>
            <w:r w:rsidRPr="006B1BC4">
              <w:rPr>
                <w:b/>
                <w:i/>
                <w:vertAlign w:val="superscript"/>
              </w:rPr>
              <w:t>21a</w:t>
            </w:r>
            <w:r w:rsidRPr="006B1BC4">
              <w:rPr>
                <w:b/>
                <w:i/>
              </w:rPr>
              <w:t>; bedauert darüber hinaus, dass die Attraktivität von Lehrlingsausbildungen in mehreren Mitgliedstaaten zurückgeht;</w:t>
            </w:r>
          </w:p>
        </w:tc>
      </w:tr>
      <w:tr w:rsidR="00935714" w:rsidRPr="006B1BC4" w14:paraId="29CD90D0" w14:textId="77777777" w:rsidTr="009110F1">
        <w:trPr>
          <w:jc w:val="center"/>
        </w:trPr>
        <w:tc>
          <w:tcPr>
            <w:tcW w:w="4876" w:type="dxa"/>
            <w:tcBorders>
              <w:top w:val="nil"/>
              <w:left w:val="nil"/>
              <w:bottom w:val="nil"/>
              <w:right w:val="nil"/>
            </w:tcBorders>
          </w:tcPr>
          <w:p w14:paraId="03C3266E" w14:textId="77777777" w:rsidR="00935714" w:rsidRPr="006B1BC4" w:rsidRDefault="00935714" w:rsidP="009110F1"/>
        </w:tc>
        <w:tc>
          <w:tcPr>
            <w:tcW w:w="4876" w:type="dxa"/>
            <w:tcBorders>
              <w:top w:val="nil"/>
              <w:left w:val="nil"/>
              <w:bottom w:val="nil"/>
              <w:right w:val="nil"/>
            </w:tcBorders>
          </w:tcPr>
          <w:p w14:paraId="70A5F5A4" w14:textId="77777777" w:rsidR="00935714" w:rsidRPr="006B1BC4" w:rsidRDefault="00935714" w:rsidP="009110F1">
            <w:pPr>
              <w:pStyle w:val="Normal6a"/>
            </w:pPr>
            <w:r w:rsidRPr="006B1BC4">
              <w:rPr>
                <w:b/>
                <w:i/>
              </w:rPr>
              <w:t>_________________</w:t>
            </w:r>
          </w:p>
        </w:tc>
      </w:tr>
      <w:tr w:rsidR="00935714" w:rsidRPr="006B1BC4" w14:paraId="72059C8A" w14:textId="77777777" w:rsidTr="009110F1">
        <w:trPr>
          <w:jc w:val="center"/>
        </w:trPr>
        <w:tc>
          <w:tcPr>
            <w:tcW w:w="4876" w:type="dxa"/>
            <w:tcBorders>
              <w:top w:val="nil"/>
              <w:left w:val="nil"/>
              <w:bottom w:val="nil"/>
              <w:right w:val="nil"/>
            </w:tcBorders>
          </w:tcPr>
          <w:p w14:paraId="4E393555" w14:textId="77777777" w:rsidR="00935714" w:rsidRPr="006B1BC4" w:rsidRDefault="00935714" w:rsidP="009110F1"/>
        </w:tc>
        <w:tc>
          <w:tcPr>
            <w:tcW w:w="4876" w:type="dxa"/>
            <w:tcBorders>
              <w:top w:val="nil"/>
              <w:left w:val="nil"/>
              <w:bottom w:val="nil"/>
              <w:right w:val="nil"/>
            </w:tcBorders>
          </w:tcPr>
          <w:p w14:paraId="03BFD972" w14:textId="77777777" w:rsidR="00935714" w:rsidRPr="006B1BC4" w:rsidRDefault="00935714" w:rsidP="009110F1">
            <w:pPr>
              <w:pStyle w:val="Normal6a"/>
            </w:pPr>
            <w:r w:rsidRPr="006B1BC4">
              <w:rPr>
                <w:b/>
                <w:i/>
                <w:vertAlign w:val="superscript"/>
              </w:rPr>
              <w:t>21a</w:t>
            </w:r>
            <w:r w:rsidRPr="006B1BC4">
              <w:t xml:space="preserve"> </w:t>
            </w:r>
            <w:r w:rsidRPr="006B1BC4">
              <w:rPr>
                <w:b/>
                <w:i/>
              </w:rPr>
              <w:t>Cabasés, M. À., &amp; Úbeda, M., „The Youth Guarantee in Spain: A worrying situation after its implementation“ (Die Jugendgarantie in Spanien: Eine besorgniserregende Lage nach ihrer Umsetzung), 2021, S. 96–97.</w:t>
            </w:r>
          </w:p>
        </w:tc>
      </w:tr>
    </w:tbl>
    <w:p w14:paraId="5C5347D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1F766DD" w14:textId="77777777" w:rsidR="00935714" w:rsidRPr="006B1BC4" w:rsidRDefault="00935714" w:rsidP="00935714">
      <w:r w:rsidRPr="006B1BC4">
        <w:rPr>
          <w:rStyle w:val="HideTWBExt"/>
          <w:color w:val="auto"/>
        </w:rPr>
        <w:t>&lt;/Amend&gt;</w:t>
      </w:r>
    </w:p>
    <w:p w14:paraId="4EEEAFA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120</w:t>
      </w:r>
      <w:r w:rsidRPr="006B1BC4">
        <w:rPr>
          <w:rStyle w:val="HideTWBExt"/>
          <w:color w:val="auto"/>
        </w:rPr>
        <w:t>&lt;/NumAm&gt;</w:t>
      </w:r>
    </w:p>
    <w:p w14:paraId="35D5467A"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51FD819F" w14:textId="77777777" w:rsidR="00935714" w:rsidRPr="006B1BC4" w:rsidRDefault="00935714" w:rsidP="00935714">
      <w:pPr>
        <w:pStyle w:val="NormalBold"/>
      </w:pPr>
      <w:r w:rsidRPr="006B1BC4">
        <w:rPr>
          <w:rStyle w:val="HideTWBExt"/>
          <w:b w:val="0"/>
          <w:color w:val="auto"/>
        </w:rPr>
        <w:t>&lt;/RepeatBlock-By&gt;</w:t>
      </w:r>
    </w:p>
    <w:p w14:paraId="05629FA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393C347" w14:textId="77777777" w:rsidR="00935714" w:rsidRPr="006B1BC4" w:rsidRDefault="00935714" w:rsidP="00935714">
      <w:pPr>
        <w:pStyle w:val="NormalBold"/>
      </w:pPr>
      <w:r w:rsidRPr="006B1BC4">
        <w:rPr>
          <w:rStyle w:val="HideTWBExt"/>
          <w:color w:val="auto"/>
        </w:rPr>
        <w:t>&lt;Article&gt;</w:t>
      </w:r>
      <w:r w:rsidRPr="006B1BC4">
        <w:t>Ziffer 5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144997" w14:textId="77777777" w:rsidTr="009110F1">
        <w:trPr>
          <w:trHeight w:hRule="exact" w:val="240"/>
          <w:jc w:val="center"/>
        </w:trPr>
        <w:tc>
          <w:tcPr>
            <w:tcW w:w="9752" w:type="dxa"/>
            <w:gridSpan w:val="2"/>
            <w:tcBorders>
              <w:top w:val="nil"/>
              <w:left w:val="nil"/>
              <w:bottom w:val="nil"/>
              <w:right w:val="nil"/>
            </w:tcBorders>
          </w:tcPr>
          <w:p w14:paraId="46B74D10" w14:textId="77777777" w:rsidR="00935714" w:rsidRPr="006B1BC4" w:rsidRDefault="00935714" w:rsidP="009110F1"/>
        </w:tc>
      </w:tr>
      <w:tr w:rsidR="00935714" w:rsidRPr="006B1BC4" w14:paraId="16D8A830" w14:textId="77777777" w:rsidTr="009110F1">
        <w:trPr>
          <w:trHeight w:val="240"/>
          <w:jc w:val="center"/>
        </w:trPr>
        <w:tc>
          <w:tcPr>
            <w:tcW w:w="4876" w:type="dxa"/>
            <w:tcBorders>
              <w:top w:val="nil"/>
              <w:left w:val="nil"/>
              <w:bottom w:val="nil"/>
              <w:right w:val="nil"/>
            </w:tcBorders>
          </w:tcPr>
          <w:p w14:paraId="0257D31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4ACE48" w14:textId="77777777" w:rsidR="00935714" w:rsidRPr="006B1BC4" w:rsidRDefault="00935714" w:rsidP="009110F1">
            <w:pPr>
              <w:pStyle w:val="AmColumnHeading"/>
            </w:pPr>
            <w:r w:rsidRPr="006B1BC4">
              <w:t>Geänderter Text</w:t>
            </w:r>
          </w:p>
        </w:tc>
      </w:tr>
      <w:tr w:rsidR="00935714" w:rsidRPr="006B1BC4" w14:paraId="01239CFE" w14:textId="77777777" w:rsidTr="009110F1">
        <w:trPr>
          <w:jc w:val="center"/>
        </w:trPr>
        <w:tc>
          <w:tcPr>
            <w:tcW w:w="4876" w:type="dxa"/>
            <w:tcBorders>
              <w:top w:val="nil"/>
              <w:left w:val="nil"/>
              <w:bottom w:val="nil"/>
              <w:right w:val="nil"/>
            </w:tcBorders>
          </w:tcPr>
          <w:p w14:paraId="10B906B1" w14:textId="77777777" w:rsidR="00935714" w:rsidRPr="006B1BC4" w:rsidRDefault="00935714" w:rsidP="009110F1">
            <w:pPr>
              <w:pStyle w:val="Normal6a"/>
            </w:pPr>
          </w:p>
        </w:tc>
        <w:tc>
          <w:tcPr>
            <w:tcW w:w="4876" w:type="dxa"/>
            <w:tcBorders>
              <w:top w:val="nil"/>
              <w:left w:val="nil"/>
              <w:bottom w:val="nil"/>
              <w:right w:val="nil"/>
            </w:tcBorders>
          </w:tcPr>
          <w:p w14:paraId="25427232" w14:textId="77777777" w:rsidR="00935714" w:rsidRPr="006B1BC4" w:rsidRDefault="00935714" w:rsidP="009110F1">
            <w:pPr>
              <w:pStyle w:val="Normal6a"/>
            </w:pPr>
            <w:r w:rsidRPr="006B1BC4">
              <w:rPr>
                <w:b/>
                <w:i/>
              </w:rPr>
              <w:t>5c.</w:t>
            </w:r>
            <w:r w:rsidRPr="006B1BC4">
              <w:tab/>
            </w:r>
            <w:r w:rsidRPr="006B1BC4">
              <w:rPr>
                <w:b/>
                <w:i/>
              </w:rPr>
              <w:t>betont, dass frühe Abgänger von der allgemeinen und beruflichen Bildung (ELET) einem deutlich höheren Risiko ausgesetzt sind, zu NEET zu werden und langfristig sozial ausgegrenzt zu werden, während die von der Gesellschaft getragenen Kosten eine wirtschaftliche Belastung darstellen, die sich jährlich negativ auf die Beschäftigungsquoten, den sozialen Zusammenhalt und die langfristige Wettbewerbsfähigkeit der Union auswirkt;</w:t>
            </w:r>
          </w:p>
        </w:tc>
      </w:tr>
    </w:tbl>
    <w:p w14:paraId="4E4A71E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90146AD" w14:textId="77777777" w:rsidR="00935714" w:rsidRPr="006B1BC4" w:rsidRDefault="00935714" w:rsidP="00935714">
      <w:r w:rsidRPr="006B1BC4">
        <w:rPr>
          <w:rStyle w:val="HideTWBExt"/>
          <w:color w:val="auto"/>
        </w:rPr>
        <w:t>&lt;/Amend&gt;</w:t>
      </w:r>
    </w:p>
    <w:p w14:paraId="55F784C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121</w:t>
      </w:r>
      <w:r w:rsidRPr="006B1BC4">
        <w:rPr>
          <w:rStyle w:val="HideTWBExt"/>
          <w:color w:val="auto"/>
        </w:rPr>
        <w:t>&lt;/NumAm&gt;</w:t>
      </w:r>
    </w:p>
    <w:p w14:paraId="13AD3CB5"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w:t>
      </w:r>
      <w:r w:rsidRPr="006B1BC4">
        <w:rPr>
          <w:rStyle w:val="HideTWBExt"/>
          <w:b w:val="0"/>
          <w:color w:val="auto"/>
        </w:rPr>
        <w:t>&lt;/Members&gt;</w:t>
      </w:r>
    </w:p>
    <w:p w14:paraId="77FE95A3" w14:textId="77777777" w:rsidR="00935714" w:rsidRPr="006B1BC4" w:rsidRDefault="00935714" w:rsidP="00935714">
      <w:pPr>
        <w:pStyle w:val="NormalBold"/>
      </w:pPr>
      <w:r w:rsidRPr="006B1BC4">
        <w:rPr>
          <w:rStyle w:val="HideTWBExt"/>
          <w:b w:val="0"/>
          <w:color w:val="auto"/>
        </w:rPr>
        <w:t>&lt;/RepeatBlock-By&gt;</w:t>
      </w:r>
    </w:p>
    <w:p w14:paraId="7CBF7CA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91E2F58" w14:textId="77777777" w:rsidR="00935714" w:rsidRPr="006B1BC4" w:rsidRDefault="00935714" w:rsidP="00935714">
      <w:pPr>
        <w:pStyle w:val="NormalBold"/>
      </w:pPr>
      <w:r w:rsidRPr="006B1BC4">
        <w:rPr>
          <w:rStyle w:val="HideTWBExt"/>
          <w:color w:val="auto"/>
        </w:rPr>
        <w:t>&lt;Article&gt;</w:t>
      </w:r>
      <w:r w:rsidRPr="006B1BC4">
        <w:t>Ziffer 5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2490F4A" w14:textId="77777777" w:rsidTr="009110F1">
        <w:trPr>
          <w:trHeight w:hRule="exact" w:val="240"/>
          <w:jc w:val="center"/>
        </w:trPr>
        <w:tc>
          <w:tcPr>
            <w:tcW w:w="9752" w:type="dxa"/>
            <w:gridSpan w:val="2"/>
            <w:tcBorders>
              <w:top w:val="nil"/>
              <w:left w:val="nil"/>
              <w:bottom w:val="nil"/>
              <w:right w:val="nil"/>
            </w:tcBorders>
          </w:tcPr>
          <w:p w14:paraId="760B159D" w14:textId="77777777" w:rsidR="00935714" w:rsidRPr="006B1BC4" w:rsidRDefault="00935714" w:rsidP="009110F1"/>
        </w:tc>
      </w:tr>
      <w:tr w:rsidR="00935714" w:rsidRPr="006B1BC4" w14:paraId="419A2D0D" w14:textId="77777777" w:rsidTr="009110F1">
        <w:trPr>
          <w:trHeight w:val="240"/>
          <w:jc w:val="center"/>
        </w:trPr>
        <w:tc>
          <w:tcPr>
            <w:tcW w:w="4876" w:type="dxa"/>
            <w:tcBorders>
              <w:top w:val="nil"/>
              <w:left w:val="nil"/>
              <w:bottom w:val="nil"/>
              <w:right w:val="nil"/>
            </w:tcBorders>
          </w:tcPr>
          <w:p w14:paraId="67DC490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8EB2FEC" w14:textId="77777777" w:rsidR="00935714" w:rsidRPr="006B1BC4" w:rsidRDefault="00935714" w:rsidP="009110F1">
            <w:pPr>
              <w:pStyle w:val="AmColumnHeading"/>
            </w:pPr>
            <w:r w:rsidRPr="006B1BC4">
              <w:t>Geänderter Text</w:t>
            </w:r>
          </w:p>
        </w:tc>
      </w:tr>
      <w:tr w:rsidR="00935714" w:rsidRPr="006B1BC4" w14:paraId="70291894" w14:textId="77777777" w:rsidTr="009110F1">
        <w:trPr>
          <w:jc w:val="center"/>
        </w:trPr>
        <w:tc>
          <w:tcPr>
            <w:tcW w:w="4876" w:type="dxa"/>
            <w:tcBorders>
              <w:top w:val="nil"/>
              <w:left w:val="nil"/>
              <w:bottom w:val="nil"/>
              <w:right w:val="nil"/>
            </w:tcBorders>
          </w:tcPr>
          <w:p w14:paraId="52BF2E07" w14:textId="77777777" w:rsidR="00935714" w:rsidRPr="006B1BC4" w:rsidRDefault="00935714" w:rsidP="009110F1">
            <w:pPr>
              <w:pStyle w:val="Normal6a"/>
            </w:pPr>
          </w:p>
        </w:tc>
        <w:tc>
          <w:tcPr>
            <w:tcW w:w="4876" w:type="dxa"/>
            <w:tcBorders>
              <w:top w:val="nil"/>
              <w:left w:val="nil"/>
              <w:bottom w:val="nil"/>
              <w:right w:val="nil"/>
            </w:tcBorders>
          </w:tcPr>
          <w:p w14:paraId="0B55A860" w14:textId="77777777" w:rsidR="00935714" w:rsidRPr="006B1BC4" w:rsidRDefault="00935714" w:rsidP="009110F1">
            <w:pPr>
              <w:pStyle w:val="Normal6a"/>
            </w:pPr>
            <w:r w:rsidRPr="006B1BC4">
              <w:rPr>
                <w:b/>
                <w:i/>
              </w:rPr>
              <w:t>5d.</w:t>
            </w:r>
            <w:r w:rsidRPr="006B1BC4">
              <w:tab/>
            </w:r>
            <w:r w:rsidRPr="006B1BC4">
              <w:rPr>
                <w:b/>
                <w:i/>
              </w:rPr>
              <w:t>weist darauf hin, dass Kinder- und Jugendarmut lebenslange Auswirkungen auf Bildung, Gesundheit und Beschäftigung hat und sich jährlich erheblich auf das BIP auswirkt; in der Erwägung, dass Kinder- und Jugendarmut von einer Generation an die nächste weitergegeben wird;</w:t>
            </w:r>
          </w:p>
        </w:tc>
      </w:tr>
    </w:tbl>
    <w:p w14:paraId="73A0DE5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D7DFA07" w14:textId="77777777" w:rsidR="00935714" w:rsidRPr="006B1BC4" w:rsidRDefault="00935714" w:rsidP="00935714">
      <w:r w:rsidRPr="006B1BC4">
        <w:rPr>
          <w:rStyle w:val="HideTWBExt"/>
          <w:color w:val="auto"/>
        </w:rPr>
        <w:t>&lt;/Amend&gt;</w:t>
      </w:r>
    </w:p>
    <w:p w14:paraId="18F37D7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122</w:t>
      </w:r>
      <w:r w:rsidRPr="006B1BC4">
        <w:rPr>
          <w:rStyle w:val="HideTWBExt"/>
          <w:color w:val="auto"/>
        </w:rPr>
        <w:t>&lt;/NumAm&gt;</w:t>
      </w:r>
    </w:p>
    <w:p w14:paraId="5021ACA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6E95BC2" w14:textId="77777777" w:rsidR="00935714" w:rsidRPr="006B1BC4" w:rsidRDefault="00935714" w:rsidP="00935714">
      <w:pPr>
        <w:pStyle w:val="NormalBold"/>
      </w:pPr>
      <w:r w:rsidRPr="006B1BC4">
        <w:rPr>
          <w:rStyle w:val="HideTWBExt"/>
          <w:b w:val="0"/>
          <w:color w:val="auto"/>
        </w:rPr>
        <w:t>&lt;/RepeatBlock-By&gt;</w:t>
      </w:r>
    </w:p>
    <w:p w14:paraId="3171FA3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C980609" w14:textId="77777777" w:rsidR="00935714" w:rsidRPr="006B1BC4" w:rsidRDefault="00935714" w:rsidP="00935714">
      <w:pPr>
        <w:pStyle w:val="NormalBold"/>
      </w:pPr>
      <w:r w:rsidRPr="006B1BC4">
        <w:rPr>
          <w:rStyle w:val="HideTWBExt"/>
          <w:color w:val="auto"/>
        </w:rPr>
        <w:t>&lt;Article&gt;</w:t>
      </w:r>
      <w:r w:rsidRPr="006B1BC4">
        <w:t>Ziffer 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808B94B" w14:textId="77777777" w:rsidTr="009110F1">
        <w:trPr>
          <w:trHeight w:hRule="exact" w:val="240"/>
          <w:jc w:val="center"/>
        </w:trPr>
        <w:tc>
          <w:tcPr>
            <w:tcW w:w="9752" w:type="dxa"/>
            <w:gridSpan w:val="2"/>
            <w:tcBorders>
              <w:top w:val="nil"/>
              <w:left w:val="nil"/>
              <w:bottom w:val="nil"/>
              <w:right w:val="nil"/>
            </w:tcBorders>
          </w:tcPr>
          <w:p w14:paraId="6F2C781C" w14:textId="77777777" w:rsidR="00935714" w:rsidRPr="006B1BC4" w:rsidRDefault="00935714" w:rsidP="009110F1"/>
        </w:tc>
      </w:tr>
      <w:tr w:rsidR="00935714" w:rsidRPr="006B1BC4" w14:paraId="77E32B22" w14:textId="77777777" w:rsidTr="009110F1">
        <w:trPr>
          <w:trHeight w:val="240"/>
          <w:jc w:val="center"/>
        </w:trPr>
        <w:tc>
          <w:tcPr>
            <w:tcW w:w="4876" w:type="dxa"/>
            <w:tcBorders>
              <w:top w:val="nil"/>
              <w:left w:val="nil"/>
              <w:bottom w:val="nil"/>
              <w:right w:val="nil"/>
            </w:tcBorders>
          </w:tcPr>
          <w:p w14:paraId="21B9341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910E30C" w14:textId="77777777" w:rsidR="00935714" w:rsidRPr="006B1BC4" w:rsidRDefault="00935714" w:rsidP="009110F1">
            <w:pPr>
              <w:pStyle w:val="AmColumnHeading"/>
            </w:pPr>
            <w:r w:rsidRPr="006B1BC4">
              <w:t>Geänderter Text</w:t>
            </w:r>
          </w:p>
        </w:tc>
      </w:tr>
      <w:tr w:rsidR="00935714" w:rsidRPr="006B1BC4" w14:paraId="76E7EB4F" w14:textId="77777777" w:rsidTr="009110F1">
        <w:trPr>
          <w:jc w:val="center"/>
        </w:trPr>
        <w:tc>
          <w:tcPr>
            <w:tcW w:w="4876" w:type="dxa"/>
            <w:tcBorders>
              <w:top w:val="nil"/>
              <w:left w:val="nil"/>
              <w:bottom w:val="nil"/>
              <w:right w:val="nil"/>
            </w:tcBorders>
          </w:tcPr>
          <w:p w14:paraId="60FAA725" w14:textId="77777777" w:rsidR="00935714" w:rsidRPr="006B1BC4" w:rsidRDefault="00935714" w:rsidP="009110F1">
            <w:pPr>
              <w:pStyle w:val="Normal6a"/>
            </w:pPr>
            <w:r w:rsidRPr="006B1BC4">
              <w:t>6.</w:t>
            </w:r>
            <w:r w:rsidRPr="006B1BC4">
              <w:tab/>
              <w:t>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w:t>
            </w:r>
          </w:p>
        </w:tc>
        <w:tc>
          <w:tcPr>
            <w:tcW w:w="4876" w:type="dxa"/>
            <w:tcBorders>
              <w:top w:val="nil"/>
              <w:left w:val="nil"/>
              <w:bottom w:val="nil"/>
              <w:right w:val="nil"/>
            </w:tcBorders>
          </w:tcPr>
          <w:p w14:paraId="0AEB1095" w14:textId="77777777" w:rsidR="00935714" w:rsidRPr="006B1BC4" w:rsidRDefault="00935714" w:rsidP="009110F1">
            <w:pPr>
              <w:pStyle w:val="Normal6a"/>
            </w:pPr>
            <w:r w:rsidRPr="006B1BC4">
              <w:t>6.</w:t>
            </w:r>
            <w:r w:rsidRPr="006B1BC4">
              <w:tab/>
            </w:r>
            <w:r w:rsidRPr="006B1BC4">
              <w:rPr>
                <w:b/>
                <w:i/>
              </w:rPr>
              <w:t>hebt hervor, dass die Eingliederung der Beschäftigungsinitiative für junge Menschen (YEI) in den ESF+ überwiegend positive Rückmeldungen hervorgerufen hat, und stellt fest, dass sich dadurch der Zugang verbessert und die Verfahren vereinfacht haben;</w:t>
            </w:r>
            <w:r w:rsidRPr="006B1BC4">
              <w:t xml:space="preserve"> 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 </w:t>
            </w:r>
            <w:r w:rsidRPr="006B1BC4">
              <w:rPr>
                <w:b/>
                <w:i/>
              </w:rPr>
              <w:t>ist der Ansicht, dass das Fehlen einer spezifischen Zweckbindung für die Beschäftigung junger Menschen zu einer unzureichenden Finanzierung führen kann, worauf der Europäische Rechnungshof bereits vor Einführung einer solchen Mittelbindung hingewiesen hat</w:t>
            </w:r>
            <w:r w:rsidRPr="006B1BC4">
              <w:rPr>
                <w:b/>
                <w:i/>
                <w:vertAlign w:val="superscript"/>
              </w:rPr>
              <w:t>22a</w:t>
            </w:r>
            <w:r w:rsidRPr="006B1BC4">
              <w:rPr>
                <w:b/>
                <w:i/>
              </w:rPr>
              <w:t>;</w:t>
            </w:r>
          </w:p>
        </w:tc>
      </w:tr>
      <w:tr w:rsidR="00935714" w:rsidRPr="006B1BC4" w14:paraId="254FCED4" w14:textId="77777777" w:rsidTr="009110F1">
        <w:trPr>
          <w:jc w:val="center"/>
        </w:trPr>
        <w:tc>
          <w:tcPr>
            <w:tcW w:w="4876" w:type="dxa"/>
            <w:tcBorders>
              <w:top w:val="nil"/>
              <w:left w:val="nil"/>
              <w:bottom w:val="nil"/>
              <w:right w:val="nil"/>
            </w:tcBorders>
          </w:tcPr>
          <w:p w14:paraId="3A3B24F8" w14:textId="77777777" w:rsidR="00935714" w:rsidRPr="006B1BC4" w:rsidRDefault="00935714" w:rsidP="009110F1"/>
        </w:tc>
        <w:tc>
          <w:tcPr>
            <w:tcW w:w="4876" w:type="dxa"/>
            <w:tcBorders>
              <w:top w:val="nil"/>
              <w:left w:val="nil"/>
              <w:bottom w:val="nil"/>
              <w:right w:val="nil"/>
            </w:tcBorders>
          </w:tcPr>
          <w:p w14:paraId="0A060DE5" w14:textId="77777777" w:rsidR="00935714" w:rsidRPr="006B1BC4" w:rsidRDefault="00935714" w:rsidP="009110F1">
            <w:pPr>
              <w:pStyle w:val="Normal6a"/>
            </w:pPr>
            <w:r w:rsidRPr="006B1BC4">
              <w:rPr>
                <w:b/>
                <w:i/>
              </w:rPr>
              <w:t>_________________</w:t>
            </w:r>
          </w:p>
        </w:tc>
      </w:tr>
      <w:tr w:rsidR="00935714" w:rsidRPr="006B1BC4" w14:paraId="281E4661" w14:textId="77777777" w:rsidTr="009110F1">
        <w:trPr>
          <w:jc w:val="center"/>
        </w:trPr>
        <w:tc>
          <w:tcPr>
            <w:tcW w:w="4876" w:type="dxa"/>
            <w:tcBorders>
              <w:top w:val="nil"/>
              <w:left w:val="nil"/>
              <w:bottom w:val="nil"/>
              <w:right w:val="nil"/>
            </w:tcBorders>
          </w:tcPr>
          <w:p w14:paraId="01BE5D2E" w14:textId="77777777" w:rsidR="00935714" w:rsidRPr="006B1BC4" w:rsidRDefault="00935714" w:rsidP="009110F1"/>
        </w:tc>
        <w:tc>
          <w:tcPr>
            <w:tcW w:w="4876" w:type="dxa"/>
            <w:tcBorders>
              <w:top w:val="nil"/>
              <w:left w:val="nil"/>
              <w:bottom w:val="nil"/>
              <w:right w:val="nil"/>
            </w:tcBorders>
          </w:tcPr>
          <w:p w14:paraId="7F097018" w14:textId="77777777" w:rsidR="00935714" w:rsidRPr="006B1BC4" w:rsidRDefault="00935714" w:rsidP="009110F1">
            <w:pPr>
              <w:pStyle w:val="Normal6a"/>
            </w:pPr>
            <w:r w:rsidRPr="006B1BC4">
              <w:rPr>
                <w:b/>
                <w:i/>
                <w:vertAlign w:val="superscript"/>
              </w:rPr>
              <w:t>22a</w:t>
            </w:r>
            <w:r w:rsidRPr="006B1BC4">
              <w:t xml:space="preserve"> </w:t>
            </w:r>
            <w:r w:rsidRPr="006B1BC4">
              <w:rPr>
                <w:b/>
                <w:i/>
              </w:rPr>
              <w:t>Sonderbericht Nr. 3/2015 des Europäischen Rechnungshofs vom 24. März 2015 mit dem Titel „EU-Jugendgarantie: Der Anfang ist gemacht, doch sind Umsetzungsrisiken absehbar“, S. 24.</w:t>
            </w:r>
          </w:p>
        </w:tc>
      </w:tr>
    </w:tbl>
    <w:p w14:paraId="2C7EB2C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39E7230" w14:textId="77777777" w:rsidR="00935714" w:rsidRPr="006B1BC4" w:rsidRDefault="00935714" w:rsidP="00935714">
      <w:r w:rsidRPr="006B1BC4">
        <w:rPr>
          <w:rStyle w:val="HideTWBExt"/>
          <w:color w:val="auto"/>
        </w:rPr>
        <w:t>&lt;/Amend&gt;</w:t>
      </w:r>
    </w:p>
    <w:p w14:paraId="5F303A0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123</w:t>
      </w:r>
      <w:r w:rsidRPr="006B1BC4">
        <w:rPr>
          <w:rStyle w:val="HideTWBExt"/>
          <w:color w:val="auto"/>
        </w:rPr>
        <w:t>&lt;/NumAm&gt;</w:t>
      </w:r>
    </w:p>
    <w:p w14:paraId="582FDFD6"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3FAAE9C9" w14:textId="77777777" w:rsidR="00935714" w:rsidRPr="006B1BC4" w:rsidRDefault="00935714" w:rsidP="00935714">
      <w:pPr>
        <w:pStyle w:val="NormalBold"/>
      </w:pPr>
      <w:r w:rsidRPr="006B1BC4">
        <w:rPr>
          <w:rStyle w:val="HideTWBExt"/>
          <w:b w:val="0"/>
          <w:color w:val="auto"/>
        </w:rPr>
        <w:t>&lt;/RepeatBlock-By&gt;</w:t>
      </w:r>
    </w:p>
    <w:p w14:paraId="1AD7A41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DBE67DC" w14:textId="77777777" w:rsidR="00935714" w:rsidRPr="006B1BC4" w:rsidRDefault="00935714" w:rsidP="00935714">
      <w:pPr>
        <w:pStyle w:val="NormalBold"/>
      </w:pPr>
      <w:r w:rsidRPr="006B1BC4">
        <w:rPr>
          <w:rStyle w:val="HideTWBExt"/>
          <w:color w:val="auto"/>
        </w:rPr>
        <w:t>&lt;Article&gt;</w:t>
      </w:r>
      <w:r w:rsidRPr="006B1BC4">
        <w:t>Ziffer 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DC931BA" w14:textId="77777777" w:rsidTr="009110F1">
        <w:trPr>
          <w:trHeight w:hRule="exact" w:val="240"/>
          <w:jc w:val="center"/>
        </w:trPr>
        <w:tc>
          <w:tcPr>
            <w:tcW w:w="9752" w:type="dxa"/>
            <w:gridSpan w:val="2"/>
            <w:tcBorders>
              <w:top w:val="nil"/>
              <w:left w:val="nil"/>
              <w:bottom w:val="nil"/>
              <w:right w:val="nil"/>
            </w:tcBorders>
          </w:tcPr>
          <w:p w14:paraId="6CA33F88" w14:textId="77777777" w:rsidR="00935714" w:rsidRPr="006B1BC4" w:rsidRDefault="00935714" w:rsidP="009110F1"/>
        </w:tc>
      </w:tr>
      <w:tr w:rsidR="00935714" w:rsidRPr="006B1BC4" w14:paraId="2470E971" w14:textId="77777777" w:rsidTr="009110F1">
        <w:trPr>
          <w:trHeight w:val="240"/>
          <w:jc w:val="center"/>
        </w:trPr>
        <w:tc>
          <w:tcPr>
            <w:tcW w:w="4876" w:type="dxa"/>
            <w:tcBorders>
              <w:top w:val="nil"/>
              <w:left w:val="nil"/>
              <w:bottom w:val="nil"/>
              <w:right w:val="nil"/>
            </w:tcBorders>
          </w:tcPr>
          <w:p w14:paraId="3A85870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F993AC8" w14:textId="77777777" w:rsidR="00935714" w:rsidRPr="006B1BC4" w:rsidRDefault="00935714" w:rsidP="009110F1">
            <w:pPr>
              <w:pStyle w:val="AmColumnHeading"/>
            </w:pPr>
            <w:r w:rsidRPr="006B1BC4">
              <w:t>Geänderter Text</w:t>
            </w:r>
          </w:p>
        </w:tc>
      </w:tr>
      <w:tr w:rsidR="00935714" w:rsidRPr="006B1BC4" w14:paraId="613E9776" w14:textId="77777777" w:rsidTr="009110F1">
        <w:trPr>
          <w:jc w:val="center"/>
        </w:trPr>
        <w:tc>
          <w:tcPr>
            <w:tcW w:w="4876" w:type="dxa"/>
            <w:tcBorders>
              <w:top w:val="nil"/>
              <w:left w:val="nil"/>
              <w:bottom w:val="nil"/>
              <w:right w:val="nil"/>
            </w:tcBorders>
          </w:tcPr>
          <w:p w14:paraId="1AB86547" w14:textId="77777777" w:rsidR="00935714" w:rsidRPr="006B1BC4" w:rsidRDefault="00935714" w:rsidP="009110F1">
            <w:pPr>
              <w:pStyle w:val="Normal6a"/>
            </w:pPr>
            <w:r w:rsidRPr="006B1BC4">
              <w:t>6.</w:t>
            </w:r>
            <w:r w:rsidRPr="006B1BC4">
              <w:tab/>
              <w:t xml:space="preserve">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w:t>
            </w:r>
            <w:r w:rsidRPr="006B1BC4">
              <w:rPr>
                <w:b/>
                <w:i/>
              </w:rPr>
              <w:t>bedauert zutiefst</w:t>
            </w:r>
            <w:r w:rsidRPr="006B1BC4">
              <w:t>, dass diese aus der Beschäftigungsinitiative für junge Menschen stammende Zweckbindung im Vorschlag der Kommission für den Mehrjährigen Finanzrahmen (MFR) 2028-2034 nicht enthalten ist;</w:t>
            </w:r>
          </w:p>
        </w:tc>
        <w:tc>
          <w:tcPr>
            <w:tcW w:w="4876" w:type="dxa"/>
            <w:tcBorders>
              <w:top w:val="nil"/>
              <w:left w:val="nil"/>
              <w:bottom w:val="nil"/>
              <w:right w:val="nil"/>
            </w:tcBorders>
          </w:tcPr>
          <w:p w14:paraId="2F120460" w14:textId="77777777" w:rsidR="00935714" w:rsidRPr="006B1BC4" w:rsidRDefault="00935714" w:rsidP="009110F1">
            <w:pPr>
              <w:pStyle w:val="Normal6a"/>
            </w:pPr>
            <w:r w:rsidRPr="006B1BC4">
              <w:t>6.</w:t>
            </w:r>
            <w:r w:rsidRPr="006B1BC4">
              <w:tab/>
              <w:t xml:space="preserve">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w:t>
            </w:r>
            <w:r w:rsidRPr="006B1BC4">
              <w:rPr>
                <w:b/>
                <w:i/>
              </w:rPr>
              <w:t>stellt fest</w:t>
            </w:r>
            <w:r w:rsidRPr="006B1BC4">
              <w:t xml:space="preserve">, dass diese aus der Beschäftigungsinitiative für junge Menschen stammende Zweckbindung im Vorschlag der Kommission für den Mehrjährigen Finanzrahmen (MFR) 2028-2034 nicht enthalten ist </w:t>
            </w:r>
            <w:r w:rsidRPr="006B1BC4">
              <w:rPr>
                <w:b/>
                <w:i/>
              </w:rPr>
              <w:t>und betont, dass es das alleinige Vorrecht der Mitgliedstaaten ist, die Finanzierung und die strategischen Prioritäten zur Unterstützung ihrer jungen Menschen ohne verbindliche und auf Unionsebene zentralisierte haushaltspolitische Vorgaben festzulegen</w:t>
            </w:r>
            <w:r w:rsidRPr="006B1BC4">
              <w:t>;</w:t>
            </w:r>
          </w:p>
        </w:tc>
      </w:tr>
    </w:tbl>
    <w:p w14:paraId="394579B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395C0268" w14:textId="77777777" w:rsidR="00935714" w:rsidRPr="006B1BC4" w:rsidRDefault="00935714" w:rsidP="00935714">
      <w:r w:rsidRPr="006B1BC4">
        <w:rPr>
          <w:rStyle w:val="HideTWBExt"/>
          <w:color w:val="auto"/>
        </w:rPr>
        <w:t>&lt;/Amend&gt;</w:t>
      </w:r>
    </w:p>
    <w:p w14:paraId="1C6FC9C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124</w:t>
      </w:r>
      <w:r w:rsidRPr="006B1BC4">
        <w:rPr>
          <w:rStyle w:val="HideTWBExt"/>
          <w:color w:val="auto"/>
        </w:rPr>
        <w:t>&lt;/NumAm&gt;</w:t>
      </w:r>
    </w:p>
    <w:p w14:paraId="079B9515"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6B3014B" w14:textId="77777777" w:rsidR="00935714" w:rsidRPr="006B1BC4" w:rsidRDefault="00935714" w:rsidP="00935714">
      <w:pPr>
        <w:pStyle w:val="NormalBold"/>
      </w:pPr>
      <w:r w:rsidRPr="006B1BC4">
        <w:rPr>
          <w:rStyle w:val="HideTWBExt"/>
          <w:b w:val="0"/>
          <w:color w:val="auto"/>
        </w:rPr>
        <w:t>&lt;/RepeatBlock-By&gt;</w:t>
      </w:r>
    </w:p>
    <w:p w14:paraId="4C45A31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68D90BA" w14:textId="77777777" w:rsidR="00935714" w:rsidRPr="006B1BC4" w:rsidRDefault="00935714" w:rsidP="00935714">
      <w:pPr>
        <w:pStyle w:val="NormalBold"/>
      </w:pPr>
      <w:r w:rsidRPr="006B1BC4">
        <w:rPr>
          <w:rStyle w:val="HideTWBExt"/>
          <w:color w:val="auto"/>
        </w:rPr>
        <w:t>&lt;Article&gt;</w:t>
      </w:r>
      <w:r w:rsidRPr="006B1BC4">
        <w:t>Ziffer 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CD0F2F2" w14:textId="77777777" w:rsidTr="009110F1">
        <w:trPr>
          <w:trHeight w:hRule="exact" w:val="240"/>
          <w:jc w:val="center"/>
        </w:trPr>
        <w:tc>
          <w:tcPr>
            <w:tcW w:w="9752" w:type="dxa"/>
            <w:gridSpan w:val="2"/>
            <w:tcBorders>
              <w:top w:val="nil"/>
              <w:left w:val="nil"/>
              <w:bottom w:val="nil"/>
              <w:right w:val="nil"/>
            </w:tcBorders>
          </w:tcPr>
          <w:p w14:paraId="1FF60956" w14:textId="77777777" w:rsidR="00935714" w:rsidRPr="006B1BC4" w:rsidRDefault="00935714" w:rsidP="009110F1"/>
        </w:tc>
      </w:tr>
      <w:tr w:rsidR="00935714" w:rsidRPr="006B1BC4" w14:paraId="68FA650D" w14:textId="77777777" w:rsidTr="009110F1">
        <w:trPr>
          <w:trHeight w:val="240"/>
          <w:jc w:val="center"/>
        </w:trPr>
        <w:tc>
          <w:tcPr>
            <w:tcW w:w="4876" w:type="dxa"/>
            <w:tcBorders>
              <w:top w:val="nil"/>
              <w:left w:val="nil"/>
              <w:bottom w:val="nil"/>
              <w:right w:val="nil"/>
            </w:tcBorders>
          </w:tcPr>
          <w:p w14:paraId="37050B6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7942272" w14:textId="77777777" w:rsidR="00935714" w:rsidRPr="006B1BC4" w:rsidRDefault="00935714" w:rsidP="009110F1">
            <w:pPr>
              <w:pStyle w:val="AmColumnHeading"/>
            </w:pPr>
            <w:r w:rsidRPr="006B1BC4">
              <w:t>Geänderter Text</w:t>
            </w:r>
          </w:p>
        </w:tc>
      </w:tr>
      <w:tr w:rsidR="00935714" w:rsidRPr="006B1BC4" w14:paraId="2076AD19" w14:textId="77777777" w:rsidTr="009110F1">
        <w:trPr>
          <w:jc w:val="center"/>
        </w:trPr>
        <w:tc>
          <w:tcPr>
            <w:tcW w:w="4876" w:type="dxa"/>
            <w:tcBorders>
              <w:top w:val="nil"/>
              <w:left w:val="nil"/>
              <w:bottom w:val="nil"/>
              <w:right w:val="nil"/>
            </w:tcBorders>
          </w:tcPr>
          <w:p w14:paraId="6903844E" w14:textId="77777777" w:rsidR="00935714" w:rsidRPr="006B1BC4" w:rsidRDefault="00935714" w:rsidP="009110F1">
            <w:pPr>
              <w:pStyle w:val="Normal6a"/>
            </w:pPr>
            <w:r w:rsidRPr="006B1BC4">
              <w:t>6.</w:t>
            </w:r>
            <w:r w:rsidRPr="006B1BC4">
              <w:tab/>
              <w:t xml:space="preserve">betont, dass die Integration der Beschäftigungsinitiative für junge Menschen in den </w:t>
            </w:r>
            <w:r w:rsidRPr="006B1BC4">
              <w:rPr>
                <w:b/>
                <w:i/>
              </w:rPr>
              <w:t>ESF+</w:t>
            </w:r>
            <w:r w:rsidRPr="006B1BC4">
              <w:t xml:space="preserve"> dazu geführt hat, dass Mitgliedstaaten mit einer NEET-Quote über dem EU-Durchschnitt 12,5 % der </w:t>
            </w:r>
            <w:r w:rsidRPr="006B1BC4">
              <w:rPr>
                <w:b/>
                <w:i/>
              </w:rPr>
              <w:t>ESF+-Mittel</w:t>
            </w:r>
            <w:r w:rsidRPr="006B1BC4">
              <w:t xml:space="preserve"> für Maßnahmen und Reformen zur Förderung der Jugendbeschäftigung, der beruflichen Aus- und Weiterbildung und des Übergangs von der Schule ins Berufsleben bereitstellen müssen; bedauert </w:t>
            </w:r>
            <w:r w:rsidRPr="006B1BC4">
              <w:rPr>
                <w:b/>
                <w:i/>
              </w:rPr>
              <w:t>zutiefst</w:t>
            </w:r>
            <w:r w:rsidRPr="006B1BC4">
              <w:t>, dass diese aus der Beschäftigungsinitiative für junge Menschen stammende Zweckbindung im Vorschlag der Kommission für den Mehrjährigen Finanzrahmen (MFR) 2028-2034 nicht enthalten ist;</w:t>
            </w:r>
          </w:p>
        </w:tc>
        <w:tc>
          <w:tcPr>
            <w:tcW w:w="4876" w:type="dxa"/>
            <w:tcBorders>
              <w:top w:val="nil"/>
              <w:left w:val="nil"/>
              <w:bottom w:val="nil"/>
              <w:right w:val="nil"/>
            </w:tcBorders>
          </w:tcPr>
          <w:p w14:paraId="46F78358" w14:textId="77777777" w:rsidR="00935714" w:rsidRPr="006B1BC4" w:rsidRDefault="00935714" w:rsidP="009110F1">
            <w:pPr>
              <w:pStyle w:val="Normal6a"/>
            </w:pPr>
            <w:r w:rsidRPr="006B1BC4">
              <w:t>6.</w:t>
            </w:r>
            <w:r w:rsidRPr="006B1BC4">
              <w:tab/>
              <w:t xml:space="preserve">betont, dass die Integration der Beschäftigungsinitiative für junge Menschen in den </w:t>
            </w:r>
            <w:r w:rsidRPr="006B1BC4">
              <w:rPr>
                <w:b/>
                <w:i/>
              </w:rPr>
              <w:t>ESF</w:t>
            </w:r>
            <w:r w:rsidRPr="006B1BC4">
              <w:t xml:space="preserve"> dazu geführt hat, dass Mitgliedstaaten mit einer NEET-Quote über dem EU-Durchschnitt 12,5 % der </w:t>
            </w:r>
            <w:r w:rsidRPr="006B1BC4">
              <w:rPr>
                <w:b/>
                <w:i/>
              </w:rPr>
              <w:t>ESF-Mittel</w:t>
            </w:r>
            <w:r w:rsidRPr="006B1BC4">
              <w:t xml:space="preserve"> für Maßnahmen und Reformen zur Förderung der Jugendbeschäftigung, der beruflichen Aus- und Weiterbildung und des Übergangs von der Schule ins Berufsleben bereitstellen müssen; bedauert, dass diese aus der Beschäftigungsinitiative für junge Menschen stammende Zweckbindung im Vorschlag der Kommission für den Mehrjährigen Finanzrahmen (MFR) 2028-2034 nicht enthalten ist; </w:t>
            </w:r>
            <w:r w:rsidRPr="006B1BC4">
              <w:rPr>
                <w:b/>
                <w:i/>
              </w:rPr>
              <w:t>fordert einen eigenständigen und separaten ESF im MFR 2028-2034, um eine ausreichende, vorhersehbare und zielgerichtete Finanzierung für die wirksame Umsetzung der verstärkten Jugendgarantie in allen Mitgliedstaaten sicherzustellen, insbesondere in denjenigen, die das Ziel für 2030 bislang nicht zumindest erreicht haben;</w:t>
            </w:r>
          </w:p>
        </w:tc>
      </w:tr>
    </w:tbl>
    <w:p w14:paraId="03DB61A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23E7879" w14:textId="77777777" w:rsidR="00935714" w:rsidRPr="006B1BC4" w:rsidRDefault="00935714" w:rsidP="00935714">
      <w:r w:rsidRPr="006B1BC4">
        <w:rPr>
          <w:rStyle w:val="HideTWBExt"/>
          <w:color w:val="auto"/>
        </w:rPr>
        <w:t>&lt;/Amend&gt;</w:t>
      </w:r>
    </w:p>
    <w:p w14:paraId="2734BE0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125</w:t>
      </w:r>
      <w:r w:rsidRPr="006B1BC4">
        <w:rPr>
          <w:rStyle w:val="HideTWBExt"/>
          <w:color w:val="auto"/>
        </w:rPr>
        <w:t>&lt;/NumAm&gt;</w:t>
      </w:r>
    </w:p>
    <w:p w14:paraId="2D6B4B8B"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083DD909"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47BBD0F6" w14:textId="77777777" w:rsidR="00935714" w:rsidRPr="006B1BC4" w:rsidRDefault="00935714" w:rsidP="00935714">
      <w:pPr>
        <w:pStyle w:val="NormalBold"/>
      </w:pPr>
      <w:r w:rsidRPr="006B1BC4">
        <w:rPr>
          <w:rStyle w:val="HideTWBExt"/>
          <w:b w:val="0"/>
          <w:color w:val="auto"/>
        </w:rPr>
        <w:t>&lt;/RepeatBlock-By&gt;</w:t>
      </w:r>
    </w:p>
    <w:p w14:paraId="0B4C4B0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8E72755" w14:textId="77777777" w:rsidR="00935714" w:rsidRPr="006B1BC4" w:rsidRDefault="00935714" w:rsidP="00935714">
      <w:pPr>
        <w:pStyle w:val="NormalBold"/>
      </w:pPr>
      <w:r w:rsidRPr="006B1BC4">
        <w:rPr>
          <w:rStyle w:val="HideTWBExt"/>
          <w:color w:val="auto"/>
        </w:rPr>
        <w:t>&lt;Article&gt;</w:t>
      </w:r>
      <w:r w:rsidRPr="006B1BC4">
        <w:t>Ziffer 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B2F01F9" w14:textId="77777777" w:rsidTr="009110F1">
        <w:trPr>
          <w:trHeight w:hRule="exact" w:val="240"/>
          <w:jc w:val="center"/>
        </w:trPr>
        <w:tc>
          <w:tcPr>
            <w:tcW w:w="9752" w:type="dxa"/>
            <w:gridSpan w:val="2"/>
            <w:tcBorders>
              <w:top w:val="nil"/>
              <w:left w:val="nil"/>
              <w:bottom w:val="nil"/>
              <w:right w:val="nil"/>
            </w:tcBorders>
          </w:tcPr>
          <w:p w14:paraId="26DCAEEA" w14:textId="77777777" w:rsidR="00935714" w:rsidRPr="006B1BC4" w:rsidRDefault="00935714" w:rsidP="009110F1"/>
        </w:tc>
      </w:tr>
      <w:tr w:rsidR="00935714" w:rsidRPr="006B1BC4" w14:paraId="7FD21409" w14:textId="77777777" w:rsidTr="009110F1">
        <w:trPr>
          <w:trHeight w:val="240"/>
          <w:jc w:val="center"/>
        </w:trPr>
        <w:tc>
          <w:tcPr>
            <w:tcW w:w="4876" w:type="dxa"/>
            <w:tcBorders>
              <w:top w:val="nil"/>
              <w:left w:val="nil"/>
              <w:bottom w:val="nil"/>
              <w:right w:val="nil"/>
            </w:tcBorders>
          </w:tcPr>
          <w:p w14:paraId="556BABC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EAA2174" w14:textId="77777777" w:rsidR="00935714" w:rsidRPr="006B1BC4" w:rsidRDefault="00935714" w:rsidP="009110F1">
            <w:pPr>
              <w:pStyle w:val="AmColumnHeading"/>
            </w:pPr>
            <w:r w:rsidRPr="006B1BC4">
              <w:t>Geänderter Text</w:t>
            </w:r>
          </w:p>
        </w:tc>
      </w:tr>
      <w:tr w:rsidR="00935714" w:rsidRPr="006B1BC4" w14:paraId="72B9DC68" w14:textId="77777777" w:rsidTr="009110F1">
        <w:trPr>
          <w:jc w:val="center"/>
        </w:trPr>
        <w:tc>
          <w:tcPr>
            <w:tcW w:w="4876" w:type="dxa"/>
            <w:tcBorders>
              <w:top w:val="nil"/>
              <w:left w:val="nil"/>
              <w:bottom w:val="nil"/>
              <w:right w:val="nil"/>
            </w:tcBorders>
          </w:tcPr>
          <w:p w14:paraId="3957A69D" w14:textId="77777777" w:rsidR="00935714" w:rsidRPr="006B1BC4" w:rsidRDefault="00935714" w:rsidP="009110F1">
            <w:pPr>
              <w:pStyle w:val="Normal6a"/>
            </w:pPr>
            <w:r w:rsidRPr="006B1BC4">
              <w:t>6.</w:t>
            </w:r>
            <w:r w:rsidRPr="006B1BC4">
              <w:tab/>
              <w:t>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w:t>
            </w:r>
          </w:p>
        </w:tc>
        <w:tc>
          <w:tcPr>
            <w:tcW w:w="4876" w:type="dxa"/>
            <w:tcBorders>
              <w:top w:val="nil"/>
              <w:left w:val="nil"/>
              <w:bottom w:val="nil"/>
              <w:right w:val="nil"/>
            </w:tcBorders>
          </w:tcPr>
          <w:p w14:paraId="729FACEC" w14:textId="77777777" w:rsidR="00935714" w:rsidRPr="006B1BC4" w:rsidRDefault="00935714" w:rsidP="009110F1">
            <w:pPr>
              <w:pStyle w:val="Normal6a"/>
            </w:pPr>
            <w:r w:rsidRPr="006B1BC4">
              <w:t>6.</w:t>
            </w:r>
            <w:r w:rsidRPr="006B1BC4">
              <w:tab/>
              <w:t xml:space="preserve">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 </w:t>
            </w:r>
            <w:r w:rsidRPr="006B1BC4">
              <w:rPr>
                <w:b/>
                <w:i/>
              </w:rPr>
              <w:t>fordert, dass eine solche Zweckbindung wieder eingeführt wird und die Jugendbeschäftigung im nächsten Finanzierungszyklus als Investitionspriorität wahrgenommen wird;</w:t>
            </w:r>
          </w:p>
        </w:tc>
      </w:tr>
    </w:tbl>
    <w:p w14:paraId="5F49799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0CA80C8" w14:textId="77777777" w:rsidR="00935714" w:rsidRPr="006B1BC4" w:rsidRDefault="00935714" w:rsidP="00935714">
      <w:r w:rsidRPr="006B1BC4">
        <w:rPr>
          <w:rStyle w:val="HideTWBExt"/>
          <w:color w:val="auto"/>
        </w:rPr>
        <w:t>&lt;/Amend&gt;</w:t>
      </w:r>
    </w:p>
    <w:p w14:paraId="1E0D881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126</w:t>
      </w:r>
      <w:r w:rsidRPr="006B1BC4">
        <w:rPr>
          <w:rStyle w:val="HideTWBExt"/>
          <w:color w:val="auto"/>
        </w:rPr>
        <w:t>&lt;/NumAm&gt;</w:t>
      </w:r>
    </w:p>
    <w:p w14:paraId="0829D8A9"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48696EC3" w14:textId="77777777" w:rsidR="00935714" w:rsidRPr="006B1BC4" w:rsidRDefault="00935714" w:rsidP="00935714">
      <w:pPr>
        <w:pStyle w:val="NormalBold"/>
      </w:pPr>
      <w:r w:rsidRPr="006B1BC4">
        <w:rPr>
          <w:rStyle w:val="HideTWBExt"/>
          <w:b w:val="0"/>
          <w:color w:val="auto"/>
        </w:rPr>
        <w:t>&lt;/RepeatBlock-By&gt;</w:t>
      </w:r>
    </w:p>
    <w:p w14:paraId="0FCAFE7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991DE78" w14:textId="77777777" w:rsidR="00935714" w:rsidRPr="006B1BC4" w:rsidRDefault="00935714" w:rsidP="00935714">
      <w:pPr>
        <w:pStyle w:val="NormalBold"/>
      </w:pPr>
      <w:r w:rsidRPr="006B1BC4">
        <w:rPr>
          <w:rStyle w:val="HideTWBExt"/>
          <w:color w:val="auto"/>
        </w:rPr>
        <w:t>&lt;Article&gt;</w:t>
      </w:r>
      <w:r w:rsidRPr="006B1BC4">
        <w:t>Ziffer 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2CBBB7F" w14:textId="77777777" w:rsidTr="009110F1">
        <w:trPr>
          <w:trHeight w:hRule="exact" w:val="240"/>
          <w:jc w:val="center"/>
        </w:trPr>
        <w:tc>
          <w:tcPr>
            <w:tcW w:w="9752" w:type="dxa"/>
            <w:gridSpan w:val="2"/>
            <w:tcBorders>
              <w:top w:val="nil"/>
              <w:left w:val="nil"/>
              <w:bottom w:val="nil"/>
              <w:right w:val="nil"/>
            </w:tcBorders>
          </w:tcPr>
          <w:p w14:paraId="6C10925C" w14:textId="77777777" w:rsidR="00935714" w:rsidRPr="006B1BC4" w:rsidRDefault="00935714" w:rsidP="009110F1"/>
        </w:tc>
      </w:tr>
      <w:tr w:rsidR="00935714" w:rsidRPr="006B1BC4" w14:paraId="66A6E653" w14:textId="77777777" w:rsidTr="009110F1">
        <w:trPr>
          <w:trHeight w:val="240"/>
          <w:jc w:val="center"/>
        </w:trPr>
        <w:tc>
          <w:tcPr>
            <w:tcW w:w="4876" w:type="dxa"/>
            <w:tcBorders>
              <w:top w:val="nil"/>
              <w:left w:val="nil"/>
              <w:bottom w:val="nil"/>
              <w:right w:val="nil"/>
            </w:tcBorders>
          </w:tcPr>
          <w:p w14:paraId="6CE4DC8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EC8494" w14:textId="77777777" w:rsidR="00935714" w:rsidRPr="006B1BC4" w:rsidRDefault="00935714" w:rsidP="009110F1">
            <w:pPr>
              <w:pStyle w:val="AmColumnHeading"/>
            </w:pPr>
            <w:r w:rsidRPr="006B1BC4">
              <w:t>Geänderter Text</w:t>
            </w:r>
          </w:p>
        </w:tc>
      </w:tr>
      <w:tr w:rsidR="00935714" w:rsidRPr="006B1BC4" w14:paraId="4819440B" w14:textId="77777777" w:rsidTr="009110F1">
        <w:trPr>
          <w:jc w:val="center"/>
        </w:trPr>
        <w:tc>
          <w:tcPr>
            <w:tcW w:w="4876" w:type="dxa"/>
            <w:tcBorders>
              <w:top w:val="nil"/>
              <w:left w:val="nil"/>
              <w:bottom w:val="nil"/>
              <w:right w:val="nil"/>
            </w:tcBorders>
          </w:tcPr>
          <w:p w14:paraId="2BDEDFB6" w14:textId="77777777" w:rsidR="00935714" w:rsidRPr="006B1BC4" w:rsidRDefault="00935714" w:rsidP="009110F1">
            <w:pPr>
              <w:pStyle w:val="Normal6a"/>
            </w:pPr>
            <w:r w:rsidRPr="006B1BC4">
              <w:t>6.</w:t>
            </w:r>
            <w:r w:rsidRPr="006B1BC4">
              <w:tab/>
              <w:t>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w:t>
            </w:r>
          </w:p>
        </w:tc>
        <w:tc>
          <w:tcPr>
            <w:tcW w:w="4876" w:type="dxa"/>
            <w:tcBorders>
              <w:top w:val="nil"/>
              <w:left w:val="nil"/>
              <w:bottom w:val="nil"/>
              <w:right w:val="nil"/>
            </w:tcBorders>
          </w:tcPr>
          <w:p w14:paraId="20390FA1" w14:textId="77777777" w:rsidR="00935714" w:rsidRPr="006B1BC4" w:rsidRDefault="00935714" w:rsidP="009110F1">
            <w:pPr>
              <w:pStyle w:val="Normal6a"/>
            </w:pPr>
            <w:r w:rsidRPr="006B1BC4">
              <w:t>6.</w:t>
            </w:r>
            <w:r w:rsidRPr="006B1BC4">
              <w:tab/>
              <w:t>betont, dass die Integration der Beschäftigungsinitiative für junge Menschen in den ESF+ dazu geführt hat, dass Mitgliedstaaten mit einer NEET-Quote über dem EU-Durchschnitt 12,5 % der ESF+-Mittel für Maßnahmen und Reformen zur Förderung der Jugendbeschäftigung, der beruflichen Aus- und Weiterbildung und des Übergangs von der Schule ins Berufsleben bereitstellen müssen; bedauert zutiefst, dass diese aus der Beschäftigungsinitiative für junge Menschen stammende Zweckbindung im Vorschlag der Kommission für den Mehrjährigen Finanzrahmen (MFR) 2028-2034 nicht enthalten ist</w:t>
            </w:r>
            <w:r w:rsidRPr="006B1BC4">
              <w:rPr>
                <w:b/>
                <w:i/>
              </w:rPr>
              <w:t>, und weist auf die Gefahr hin, dass durch diesen Mangel die erzielten Ergebnisse gefährdet werden könnten</w:t>
            </w:r>
            <w:r w:rsidRPr="006B1BC4">
              <w:t>;</w:t>
            </w:r>
          </w:p>
        </w:tc>
      </w:tr>
    </w:tbl>
    <w:p w14:paraId="0C54287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13A07E13" w14:textId="77777777" w:rsidR="00935714" w:rsidRPr="006B1BC4" w:rsidRDefault="00935714" w:rsidP="00935714">
      <w:r w:rsidRPr="006B1BC4">
        <w:rPr>
          <w:rStyle w:val="HideTWBExt"/>
          <w:color w:val="auto"/>
        </w:rPr>
        <w:t>&lt;/Amend&gt;</w:t>
      </w:r>
    </w:p>
    <w:p w14:paraId="7306D4F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127</w:t>
      </w:r>
      <w:r w:rsidRPr="006B1BC4">
        <w:rPr>
          <w:rStyle w:val="HideTWBExt"/>
          <w:color w:val="auto"/>
        </w:rPr>
        <w:t>&lt;/NumAm&gt;</w:t>
      </w:r>
    </w:p>
    <w:p w14:paraId="68257D58"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14682FF" w14:textId="77777777" w:rsidR="00935714" w:rsidRPr="006B1BC4" w:rsidRDefault="00935714" w:rsidP="00935714">
      <w:pPr>
        <w:pStyle w:val="NormalBold"/>
      </w:pPr>
      <w:r w:rsidRPr="006B1BC4">
        <w:rPr>
          <w:rStyle w:val="HideTWBExt"/>
          <w:b w:val="0"/>
          <w:color w:val="auto"/>
        </w:rPr>
        <w:t>&lt;/RepeatBlock-By&gt;</w:t>
      </w:r>
    </w:p>
    <w:p w14:paraId="091C24F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7C1DCCA" w14:textId="77777777" w:rsidR="00935714" w:rsidRPr="006B1BC4" w:rsidRDefault="00935714" w:rsidP="00935714">
      <w:pPr>
        <w:pStyle w:val="NormalBold"/>
      </w:pPr>
      <w:r w:rsidRPr="006B1BC4">
        <w:rPr>
          <w:rStyle w:val="HideTWBExt"/>
          <w:color w:val="auto"/>
        </w:rPr>
        <w:t>&lt;Article&gt;</w:t>
      </w:r>
      <w:r w:rsidRPr="006B1BC4">
        <w:t>Ziffer 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5D8468C" w14:textId="77777777" w:rsidTr="009110F1">
        <w:trPr>
          <w:trHeight w:hRule="exact" w:val="240"/>
          <w:jc w:val="center"/>
        </w:trPr>
        <w:tc>
          <w:tcPr>
            <w:tcW w:w="9752" w:type="dxa"/>
            <w:gridSpan w:val="2"/>
            <w:tcBorders>
              <w:top w:val="nil"/>
              <w:left w:val="nil"/>
              <w:bottom w:val="nil"/>
              <w:right w:val="nil"/>
            </w:tcBorders>
          </w:tcPr>
          <w:p w14:paraId="033FE8F2" w14:textId="77777777" w:rsidR="00935714" w:rsidRPr="006B1BC4" w:rsidRDefault="00935714" w:rsidP="009110F1"/>
        </w:tc>
      </w:tr>
      <w:tr w:rsidR="00935714" w:rsidRPr="006B1BC4" w14:paraId="12C18C48" w14:textId="77777777" w:rsidTr="009110F1">
        <w:trPr>
          <w:trHeight w:val="240"/>
          <w:jc w:val="center"/>
        </w:trPr>
        <w:tc>
          <w:tcPr>
            <w:tcW w:w="4876" w:type="dxa"/>
            <w:tcBorders>
              <w:top w:val="nil"/>
              <w:left w:val="nil"/>
              <w:bottom w:val="nil"/>
              <w:right w:val="nil"/>
            </w:tcBorders>
          </w:tcPr>
          <w:p w14:paraId="151734A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64BBDEA" w14:textId="77777777" w:rsidR="00935714" w:rsidRPr="006B1BC4" w:rsidRDefault="00935714" w:rsidP="009110F1">
            <w:pPr>
              <w:pStyle w:val="AmColumnHeading"/>
            </w:pPr>
            <w:r w:rsidRPr="006B1BC4">
              <w:t>Geänderter Text</w:t>
            </w:r>
          </w:p>
        </w:tc>
      </w:tr>
      <w:tr w:rsidR="00935714" w:rsidRPr="006B1BC4" w14:paraId="2A36025C" w14:textId="77777777" w:rsidTr="009110F1">
        <w:trPr>
          <w:jc w:val="center"/>
        </w:trPr>
        <w:tc>
          <w:tcPr>
            <w:tcW w:w="4876" w:type="dxa"/>
            <w:tcBorders>
              <w:top w:val="nil"/>
              <w:left w:val="nil"/>
              <w:bottom w:val="nil"/>
              <w:right w:val="nil"/>
            </w:tcBorders>
          </w:tcPr>
          <w:p w14:paraId="262F6A91" w14:textId="77777777" w:rsidR="00935714" w:rsidRPr="006B1BC4" w:rsidRDefault="00935714" w:rsidP="009110F1">
            <w:pPr>
              <w:pStyle w:val="Normal6a"/>
            </w:pPr>
          </w:p>
        </w:tc>
        <w:tc>
          <w:tcPr>
            <w:tcW w:w="4876" w:type="dxa"/>
            <w:tcBorders>
              <w:top w:val="nil"/>
              <w:left w:val="nil"/>
              <w:bottom w:val="nil"/>
              <w:right w:val="nil"/>
            </w:tcBorders>
          </w:tcPr>
          <w:p w14:paraId="0418104D" w14:textId="77777777" w:rsidR="00935714" w:rsidRPr="006B1BC4" w:rsidRDefault="00935714" w:rsidP="009110F1">
            <w:pPr>
              <w:pStyle w:val="Normal6a"/>
            </w:pPr>
            <w:r w:rsidRPr="006B1BC4">
              <w:rPr>
                <w:b/>
                <w:i/>
              </w:rPr>
              <w:t>6a.</w:t>
            </w:r>
            <w:r w:rsidRPr="006B1BC4">
              <w:tab/>
            </w:r>
            <w:r w:rsidRPr="006B1BC4">
              <w:rPr>
                <w:b/>
                <w:i/>
              </w:rPr>
              <w:t>betont, dass die langfristigen Herausforderungen bei der Umsetzung der Jugendgarantie – z. B. die Unterstützung schwer erreichbarer Zielgruppen, die Abdeckungsquote dieses Instruments, die Qualität der Angebote, die Kapazitäten der Anbieter der Jugendgarantie oder der unvollständige Überwachungsrahmen – fortbestehen und sich als schwer zu bewältigen erweisen; nimmt Kenntnis von den jüngsten Überprüfungen durch den Beschäftigungsausschuss (EMCO) und der darin hervorgehobenen anhaltenden Schwierigkeiten beim Abbau struktureller und institutioneller Hindernisse, die der nachhaltigen Integration junger Menschen entgegenstehen, bei der Erreichung nicht erwerbstätiger und schutzbedürftiger NEET, bei der Mobilisierung nationaler Haushaltsmittel zur Sicherstellung der Nachhaltigkeit der Programme sowie bei der Überwachung und Datenerhebung</w:t>
            </w:r>
            <w:r w:rsidRPr="006B1BC4">
              <w:rPr>
                <w:b/>
                <w:i/>
                <w:vertAlign w:val="superscript"/>
              </w:rPr>
              <w:t>23a</w:t>
            </w:r>
            <w:r w:rsidRPr="006B1BC4">
              <w:rPr>
                <w:b/>
                <w:i/>
              </w:rPr>
              <w:t>;</w:t>
            </w:r>
          </w:p>
        </w:tc>
      </w:tr>
      <w:tr w:rsidR="00935714" w:rsidRPr="006B1BC4" w14:paraId="7567F8E9" w14:textId="77777777" w:rsidTr="009110F1">
        <w:trPr>
          <w:jc w:val="center"/>
        </w:trPr>
        <w:tc>
          <w:tcPr>
            <w:tcW w:w="4876" w:type="dxa"/>
            <w:tcBorders>
              <w:top w:val="nil"/>
              <w:left w:val="nil"/>
              <w:bottom w:val="nil"/>
              <w:right w:val="nil"/>
            </w:tcBorders>
          </w:tcPr>
          <w:p w14:paraId="75055996" w14:textId="77777777" w:rsidR="00935714" w:rsidRPr="006B1BC4" w:rsidRDefault="00935714" w:rsidP="009110F1"/>
        </w:tc>
        <w:tc>
          <w:tcPr>
            <w:tcW w:w="4876" w:type="dxa"/>
            <w:tcBorders>
              <w:top w:val="nil"/>
              <w:left w:val="nil"/>
              <w:bottom w:val="nil"/>
              <w:right w:val="nil"/>
            </w:tcBorders>
          </w:tcPr>
          <w:p w14:paraId="694ACB59" w14:textId="77777777" w:rsidR="00935714" w:rsidRPr="006B1BC4" w:rsidRDefault="00935714" w:rsidP="009110F1">
            <w:pPr>
              <w:pStyle w:val="Normal6a"/>
            </w:pPr>
            <w:r w:rsidRPr="006B1BC4">
              <w:rPr>
                <w:b/>
                <w:i/>
              </w:rPr>
              <w:t>_________________</w:t>
            </w:r>
          </w:p>
        </w:tc>
      </w:tr>
      <w:tr w:rsidR="00935714" w:rsidRPr="006B1BC4" w14:paraId="321401D2" w14:textId="77777777" w:rsidTr="009110F1">
        <w:trPr>
          <w:jc w:val="center"/>
        </w:trPr>
        <w:tc>
          <w:tcPr>
            <w:tcW w:w="4876" w:type="dxa"/>
            <w:tcBorders>
              <w:top w:val="nil"/>
              <w:left w:val="nil"/>
              <w:bottom w:val="nil"/>
              <w:right w:val="nil"/>
            </w:tcBorders>
          </w:tcPr>
          <w:p w14:paraId="30C4EBD8" w14:textId="77777777" w:rsidR="00935714" w:rsidRPr="006B1BC4" w:rsidRDefault="00935714" w:rsidP="009110F1"/>
        </w:tc>
        <w:tc>
          <w:tcPr>
            <w:tcW w:w="4876" w:type="dxa"/>
            <w:tcBorders>
              <w:top w:val="nil"/>
              <w:left w:val="nil"/>
              <w:bottom w:val="nil"/>
              <w:right w:val="nil"/>
            </w:tcBorders>
          </w:tcPr>
          <w:p w14:paraId="0D989836" w14:textId="77777777" w:rsidR="00935714" w:rsidRPr="006B1BC4" w:rsidRDefault="00935714" w:rsidP="009110F1">
            <w:pPr>
              <w:pStyle w:val="Normal6a"/>
            </w:pPr>
            <w:r w:rsidRPr="006B1BC4">
              <w:rPr>
                <w:b/>
                <w:i/>
                <w:vertAlign w:val="superscript"/>
              </w:rPr>
              <w:t>23a</w:t>
            </w:r>
            <w:r w:rsidRPr="006B1BC4">
              <w:t xml:space="preserve"> </w:t>
            </w:r>
            <w:r w:rsidRPr="006B1BC4">
              <w:rPr>
                <w:b/>
                <w:i/>
              </w:rPr>
              <w:t>6184/26. 6831/24.</w:t>
            </w:r>
          </w:p>
        </w:tc>
      </w:tr>
    </w:tbl>
    <w:p w14:paraId="4496A39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0EAA93" w14:textId="77777777" w:rsidR="00935714" w:rsidRPr="006B1BC4" w:rsidRDefault="00935714" w:rsidP="00935714">
      <w:r w:rsidRPr="006B1BC4">
        <w:rPr>
          <w:rStyle w:val="HideTWBExt"/>
          <w:color w:val="auto"/>
        </w:rPr>
        <w:t>&lt;/Amend&gt;</w:t>
      </w:r>
    </w:p>
    <w:p w14:paraId="72E98CD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128</w:t>
      </w:r>
      <w:r w:rsidRPr="006B1BC4">
        <w:rPr>
          <w:rStyle w:val="HideTWBExt"/>
          <w:color w:val="auto"/>
        </w:rPr>
        <w:t>&lt;/NumAm&gt;</w:t>
      </w:r>
    </w:p>
    <w:p w14:paraId="04CD0F1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Maravillas Abadía Jover, Sérgio Humberto, Martine Kemp</w:t>
      </w:r>
      <w:r w:rsidRPr="006B1BC4">
        <w:rPr>
          <w:rStyle w:val="HideTWBExt"/>
          <w:b w:val="0"/>
          <w:color w:val="auto"/>
        </w:rPr>
        <w:t>&lt;/Members&gt;</w:t>
      </w:r>
    </w:p>
    <w:p w14:paraId="49C7B580" w14:textId="77777777" w:rsidR="00935714" w:rsidRPr="006B1BC4" w:rsidRDefault="00935714" w:rsidP="00935714">
      <w:pPr>
        <w:pStyle w:val="NormalBold"/>
      </w:pPr>
      <w:r w:rsidRPr="006B1BC4">
        <w:rPr>
          <w:rStyle w:val="HideTWBExt"/>
          <w:b w:val="0"/>
          <w:color w:val="auto"/>
        </w:rPr>
        <w:t>&lt;/RepeatBlock-By&gt;</w:t>
      </w:r>
    </w:p>
    <w:p w14:paraId="0D8ABD6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E91D4D8" w14:textId="77777777" w:rsidR="00935714" w:rsidRPr="006B1BC4" w:rsidRDefault="00935714" w:rsidP="00935714">
      <w:pPr>
        <w:pStyle w:val="NormalBold"/>
      </w:pPr>
      <w:r w:rsidRPr="006B1BC4">
        <w:rPr>
          <w:rStyle w:val="HideTWBExt"/>
          <w:color w:val="auto"/>
        </w:rPr>
        <w:t>&lt;Article&gt;</w:t>
      </w:r>
      <w:r w:rsidRPr="006B1BC4">
        <w:t>Ziffer 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7E5210" w14:textId="77777777" w:rsidTr="009110F1">
        <w:trPr>
          <w:trHeight w:hRule="exact" w:val="240"/>
          <w:jc w:val="center"/>
        </w:trPr>
        <w:tc>
          <w:tcPr>
            <w:tcW w:w="9752" w:type="dxa"/>
            <w:gridSpan w:val="2"/>
            <w:tcBorders>
              <w:top w:val="nil"/>
              <w:left w:val="nil"/>
              <w:bottom w:val="nil"/>
              <w:right w:val="nil"/>
            </w:tcBorders>
          </w:tcPr>
          <w:p w14:paraId="5B9F1891" w14:textId="77777777" w:rsidR="00935714" w:rsidRPr="006B1BC4" w:rsidRDefault="00935714" w:rsidP="009110F1"/>
        </w:tc>
      </w:tr>
      <w:tr w:rsidR="00935714" w:rsidRPr="006B1BC4" w14:paraId="3E4714A6" w14:textId="77777777" w:rsidTr="009110F1">
        <w:trPr>
          <w:trHeight w:val="240"/>
          <w:jc w:val="center"/>
        </w:trPr>
        <w:tc>
          <w:tcPr>
            <w:tcW w:w="4876" w:type="dxa"/>
            <w:tcBorders>
              <w:top w:val="nil"/>
              <w:left w:val="nil"/>
              <w:bottom w:val="nil"/>
              <w:right w:val="nil"/>
            </w:tcBorders>
          </w:tcPr>
          <w:p w14:paraId="661EEC0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B52B06D" w14:textId="77777777" w:rsidR="00935714" w:rsidRPr="006B1BC4" w:rsidRDefault="00935714" w:rsidP="009110F1">
            <w:pPr>
              <w:pStyle w:val="AmColumnHeading"/>
            </w:pPr>
            <w:r w:rsidRPr="006B1BC4">
              <w:t>Geänderter Text</w:t>
            </w:r>
          </w:p>
        </w:tc>
      </w:tr>
      <w:tr w:rsidR="00935714" w:rsidRPr="006B1BC4" w14:paraId="6C833B96" w14:textId="77777777" w:rsidTr="009110F1">
        <w:trPr>
          <w:jc w:val="center"/>
        </w:trPr>
        <w:tc>
          <w:tcPr>
            <w:tcW w:w="4876" w:type="dxa"/>
            <w:tcBorders>
              <w:top w:val="nil"/>
              <w:left w:val="nil"/>
              <w:bottom w:val="nil"/>
              <w:right w:val="nil"/>
            </w:tcBorders>
          </w:tcPr>
          <w:p w14:paraId="47EFEFFB" w14:textId="77777777" w:rsidR="00935714" w:rsidRPr="006B1BC4" w:rsidRDefault="00935714" w:rsidP="009110F1">
            <w:pPr>
              <w:pStyle w:val="Normal6a"/>
            </w:pPr>
          </w:p>
        </w:tc>
        <w:tc>
          <w:tcPr>
            <w:tcW w:w="4876" w:type="dxa"/>
            <w:tcBorders>
              <w:top w:val="nil"/>
              <w:left w:val="nil"/>
              <w:bottom w:val="nil"/>
              <w:right w:val="nil"/>
            </w:tcBorders>
          </w:tcPr>
          <w:p w14:paraId="5AD65B8E" w14:textId="77777777" w:rsidR="00935714" w:rsidRPr="006B1BC4" w:rsidRDefault="00935714" w:rsidP="009110F1">
            <w:pPr>
              <w:pStyle w:val="Normal6a"/>
            </w:pPr>
            <w:r w:rsidRPr="006B1BC4">
              <w:rPr>
                <w:b/>
                <w:i/>
              </w:rPr>
              <w:t>6a.</w:t>
            </w:r>
            <w:r w:rsidRPr="006B1BC4">
              <w:tab/>
            </w:r>
            <w:r w:rsidRPr="006B1BC4">
              <w:rPr>
                <w:b/>
                <w:i/>
              </w:rPr>
              <w:t>betont, dass der ESF+, aus dem die Jugendgarantie finanziert wird, das wichtigste Finanzierungsinstrument der Union im Bereich der Arbeitsmarkt- und Sozialpolitik ist, das insbesondere junge Menschen dabei unterstützt, Zugang zu allgemeiner und beruflicher Bildung zu erhalten, ihre berufliche Laufbahn zu beginnen, gute Arbeitsplätze zu finden, Unternehmertum zu fördern, Programme zur Armutsbekämpfung zu finanzieren und ihre sozioökonomischen Chancen zu verbessern;</w:t>
            </w:r>
          </w:p>
        </w:tc>
      </w:tr>
    </w:tbl>
    <w:p w14:paraId="0191E40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4E4AD3D" w14:textId="77777777" w:rsidR="00935714" w:rsidRPr="006B1BC4" w:rsidRDefault="00935714" w:rsidP="00935714">
      <w:r w:rsidRPr="006B1BC4">
        <w:rPr>
          <w:rStyle w:val="HideTWBExt"/>
          <w:color w:val="auto"/>
        </w:rPr>
        <w:t>&lt;/Amend&gt;</w:t>
      </w:r>
    </w:p>
    <w:p w14:paraId="46F4DE3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129</w:t>
      </w:r>
      <w:r w:rsidRPr="006B1BC4">
        <w:rPr>
          <w:rStyle w:val="HideTWBExt"/>
          <w:color w:val="auto"/>
        </w:rPr>
        <w:t>&lt;/NumAm&gt;</w:t>
      </w:r>
    </w:p>
    <w:p w14:paraId="3AFE5E2B"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B6F5E34" w14:textId="77777777" w:rsidR="00935714" w:rsidRPr="006B1BC4" w:rsidRDefault="00935714" w:rsidP="00935714">
      <w:pPr>
        <w:pStyle w:val="NormalBold"/>
      </w:pPr>
      <w:r w:rsidRPr="006B1BC4">
        <w:rPr>
          <w:rStyle w:val="HideTWBExt"/>
          <w:b w:val="0"/>
          <w:color w:val="auto"/>
        </w:rPr>
        <w:t>&lt;/RepeatBlock-By&gt;</w:t>
      </w:r>
    </w:p>
    <w:p w14:paraId="0A7DCEC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77272A0" w14:textId="77777777" w:rsidR="00935714" w:rsidRPr="006B1BC4" w:rsidRDefault="00935714" w:rsidP="00935714">
      <w:pPr>
        <w:pStyle w:val="NormalBold"/>
      </w:pPr>
      <w:r w:rsidRPr="006B1BC4">
        <w:rPr>
          <w:rStyle w:val="HideTWBExt"/>
          <w:color w:val="auto"/>
        </w:rPr>
        <w:t>&lt;Article&gt;</w:t>
      </w:r>
      <w:r w:rsidRPr="006B1BC4">
        <w:t>Ziffer 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F3E3433" w14:textId="77777777" w:rsidTr="009110F1">
        <w:trPr>
          <w:trHeight w:hRule="exact" w:val="240"/>
          <w:jc w:val="center"/>
        </w:trPr>
        <w:tc>
          <w:tcPr>
            <w:tcW w:w="9752" w:type="dxa"/>
            <w:gridSpan w:val="2"/>
            <w:tcBorders>
              <w:top w:val="nil"/>
              <w:left w:val="nil"/>
              <w:bottom w:val="nil"/>
              <w:right w:val="nil"/>
            </w:tcBorders>
          </w:tcPr>
          <w:p w14:paraId="1CA41ECC" w14:textId="77777777" w:rsidR="00935714" w:rsidRPr="006B1BC4" w:rsidRDefault="00935714" w:rsidP="009110F1"/>
        </w:tc>
      </w:tr>
      <w:tr w:rsidR="00935714" w:rsidRPr="006B1BC4" w14:paraId="345B4CD9" w14:textId="77777777" w:rsidTr="009110F1">
        <w:trPr>
          <w:trHeight w:val="240"/>
          <w:jc w:val="center"/>
        </w:trPr>
        <w:tc>
          <w:tcPr>
            <w:tcW w:w="4876" w:type="dxa"/>
            <w:tcBorders>
              <w:top w:val="nil"/>
              <w:left w:val="nil"/>
              <w:bottom w:val="nil"/>
              <w:right w:val="nil"/>
            </w:tcBorders>
          </w:tcPr>
          <w:p w14:paraId="70657C4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05E1514" w14:textId="77777777" w:rsidR="00935714" w:rsidRPr="006B1BC4" w:rsidRDefault="00935714" w:rsidP="009110F1">
            <w:pPr>
              <w:pStyle w:val="AmColumnHeading"/>
            </w:pPr>
            <w:r w:rsidRPr="006B1BC4">
              <w:t>Geänderter Text</w:t>
            </w:r>
          </w:p>
        </w:tc>
      </w:tr>
      <w:tr w:rsidR="00935714" w:rsidRPr="006B1BC4" w14:paraId="75B762D3" w14:textId="77777777" w:rsidTr="009110F1">
        <w:trPr>
          <w:jc w:val="center"/>
        </w:trPr>
        <w:tc>
          <w:tcPr>
            <w:tcW w:w="4876" w:type="dxa"/>
            <w:tcBorders>
              <w:top w:val="nil"/>
              <w:left w:val="nil"/>
              <w:bottom w:val="nil"/>
              <w:right w:val="nil"/>
            </w:tcBorders>
          </w:tcPr>
          <w:p w14:paraId="2D9FFD99" w14:textId="77777777" w:rsidR="00935714" w:rsidRPr="006B1BC4" w:rsidRDefault="00935714" w:rsidP="009110F1">
            <w:pPr>
              <w:pStyle w:val="Normal6a"/>
            </w:pPr>
          </w:p>
        </w:tc>
        <w:tc>
          <w:tcPr>
            <w:tcW w:w="4876" w:type="dxa"/>
            <w:tcBorders>
              <w:top w:val="nil"/>
              <w:left w:val="nil"/>
              <w:bottom w:val="nil"/>
              <w:right w:val="nil"/>
            </w:tcBorders>
          </w:tcPr>
          <w:p w14:paraId="6DD0937F" w14:textId="77777777" w:rsidR="00935714" w:rsidRPr="006B1BC4" w:rsidRDefault="00935714" w:rsidP="009110F1">
            <w:pPr>
              <w:pStyle w:val="Normal6a"/>
            </w:pPr>
            <w:r w:rsidRPr="006B1BC4">
              <w:rPr>
                <w:b/>
                <w:i/>
              </w:rPr>
              <w:t>6a.</w:t>
            </w:r>
            <w:r w:rsidRPr="006B1BC4">
              <w:tab/>
            </w:r>
            <w:r w:rsidRPr="006B1BC4">
              <w:rPr>
                <w:b/>
                <w:i/>
              </w:rPr>
              <w:t>zeigt sich besorgt über den Rückgang der Zahl der Arbeitsplätze für Hochschulabsolventen in bestimmten Mitgliedstaaten;</w:t>
            </w:r>
          </w:p>
        </w:tc>
      </w:tr>
    </w:tbl>
    <w:p w14:paraId="175723E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5081F85" w14:textId="77777777" w:rsidR="00935714" w:rsidRPr="006B1BC4" w:rsidRDefault="00935714" w:rsidP="00935714">
      <w:r w:rsidRPr="006B1BC4">
        <w:rPr>
          <w:rStyle w:val="HideTWBExt"/>
          <w:color w:val="auto"/>
        </w:rPr>
        <w:t>&lt;/Amend&gt;</w:t>
      </w:r>
    </w:p>
    <w:p w14:paraId="0BBEF33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130</w:t>
      </w:r>
      <w:r w:rsidRPr="006B1BC4">
        <w:rPr>
          <w:rStyle w:val="HideTWBExt"/>
          <w:color w:val="auto"/>
        </w:rPr>
        <w:t>&lt;/NumAm&gt;</w:t>
      </w:r>
    </w:p>
    <w:p w14:paraId="37856FE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Elisabetta Gualmini</w:t>
      </w:r>
      <w:r w:rsidRPr="006B1BC4">
        <w:rPr>
          <w:rStyle w:val="HideTWBExt"/>
          <w:b w:val="0"/>
          <w:color w:val="auto"/>
        </w:rPr>
        <w:t>&lt;/Members&gt;</w:t>
      </w:r>
    </w:p>
    <w:p w14:paraId="1522D27A" w14:textId="77777777" w:rsidR="00935714" w:rsidRPr="006B1BC4" w:rsidRDefault="00935714" w:rsidP="00935714">
      <w:pPr>
        <w:pStyle w:val="NormalBold"/>
      </w:pPr>
      <w:r w:rsidRPr="006B1BC4">
        <w:rPr>
          <w:rStyle w:val="HideTWBExt"/>
          <w:b w:val="0"/>
          <w:color w:val="auto"/>
        </w:rPr>
        <w:t>&lt;/RepeatBlock-By&gt;</w:t>
      </w:r>
    </w:p>
    <w:p w14:paraId="73F158D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CE993F0" w14:textId="77777777" w:rsidR="00935714" w:rsidRPr="006B1BC4" w:rsidRDefault="00935714" w:rsidP="00935714">
      <w:pPr>
        <w:pStyle w:val="NormalBold"/>
      </w:pPr>
      <w:r w:rsidRPr="006B1BC4">
        <w:rPr>
          <w:rStyle w:val="HideTWBExt"/>
          <w:color w:val="auto"/>
        </w:rPr>
        <w:t>&lt;Article&gt;</w:t>
      </w:r>
      <w:r w:rsidRPr="006B1BC4">
        <w:t>Ziffer 6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5468C16" w14:textId="77777777" w:rsidTr="009110F1">
        <w:trPr>
          <w:trHeight w:hRule="exact" w:val="240"/>
          <w:jc w:val="center"/>
        </w:trPr>
        <w:tc>
          <w:tcPr>
            <w:tcW w:w="9752" w:type="dxa"/>
            <w:gridSpan w:val="2"/>
            <w:tcBorders>
              <w:top w:val="nil"/>
              <w:left w:val="nil"/>
              <w:bottom w:val="nil"/>
              <w:right w:val="nil"/>
            </w:tcBorders>
          </w:tcPr>
          <w:p w14:paraId="77DD0645" w14:textId="77777777" w:rsidR="00935714" w:rsidRPr="006B1BC4" w:rsidRDefault="00935714" w:rsidP="009110F1"/>
        </w:tc>
      </w:tr>
      <w:tr w:rsidR="00935714" w:rsidRPr="006B1BC4" w14:paraId="553AF40D" w14:textId="77777777" w:rsidTr="009110F1">
        <w:trPr>
          <w:trHeight w:val="240"/>
          <w:jc w:val="center"/>
        </w:trPr>
        <w:tc>
          <w:tcPr>
            <w:tcW w:w="4876" w:type="dxa"/>
            <w:tcBorders>
              <w:top w:val="nil"/>
              <w:left w:val="nil"/>
              <w:bottom w:val="nil"/>
              <w:right w:val="nil"/>
            </w:tcBorders>
          </w:tcPr>
          <w:p w14:paraId="2E790E1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51F84EA" w14:textId="77777777" w:rsidR="00935714" w:rsidRPr="006B1BC4" w:rsidRDefault="00935714" w:rsidP="009110F1">
            <w:pPr>
              <w:pStyle w:val="AmColumnHeading"/>
            </w:pPr>
            <w:r w:rsidRPr="006B1BC4">
              <w:t>Geänderter Text</w:t>
            </w:r>
          </w:p>
        </w:tc>
      </w:tr>
      <w:tr w:rsidR="00935714" w:rsidRPr="006B1BC4" w14:paraId="59319B00" w14:textId="77777777" w:rsidTr="009110F1">
        <w:trPr>
          <w:jc w:val="center"/>
        </w:trPr>
        <w:tc>
          <w:tcPr>
            <w:tcW w:w="4876" w:type="dxa"/>
            <w:tcBorders>
              <w:top w:val="nil"/>
              <w:left w:val="nil"/>
              <w:bottom w:val="nil"/>
              <w:right w:val="nil"/>
            </w:tcBorders>
          </w:tcPr>
          <w:p w14:paraId="51B1780E" w14:textId="77777777" w:rsidR="00935714" w:rsidRPr="006B1BC4" w:rsidRDefault="00935714" w:rsidP="009110F1">
            <w:pPr>
              <w:pStyle w:val="Normal6a"/>
            </w:pPr>
          </w:p>
        </w:tc>
        <w:tc>
          <w:tcPr>
            <w:tcW w:w="4876" w:type="dxa"/>
            <w:tcBorders>
              <w:top w:val="nil"/>
              <w:left w:val="nil"/>
              <w:bottom w:val="nil"/>
              <w:right w:val="nil"/>
            </w:tcBorders>
          </w:tcPr>
          <w:p w14:paraId="2057890E" w14:textId="77777777" w:rsidR="00935714" w:rsidRPr="006B1BC4" w:rsidRDefault="00935714" w:rsidP="009110F1">
            <w:pPr>
              <w:pStyle w:val="Normal6a"/>
            </w:pPr>
            <w:r w:rsidRPr="006B1BC4">
              <w:rPr>
                <w:b/>
                <w:i/>
              </w:rPr>
              <w:t>6b.</w:t>
            </w:r>
            <w:r w:rsidRPr="006B1BC4">
              <w:tab/>
            </w:r>
            <w:r w:rsidRPr="006B1BC4">
              <w:rPr>
                <w:b/>
                <w:i/>
              </w:rPr>
              <w:t>stellt fest, dass der Schwerpunkt des Europäischen Semesters auf der Jugendgarantie in den letzten Jahren nachgelassen hat, insbesondere im Hinblick auf die länderspezifischen Empfehlungen, in denen dieses Instrument außerhalb der Jahre, in denen die Empfehlungen veröffentlicht wurden und politischer Nachdruck bestand, nicht erwähnt wurde; hebt hervor, dass angesichts der Lage auf dem Arbeitsmarkt in einigen Mitgliedstaaten eine Diskrepanz zwischen diesen Situationen und der Formulierung der länderspezifischen Empfehlungen erkennbar ist; bedauert die im Rahmen des Verfahrens bei makroökonomischen Ungleichgewichten getroffene Entscheidung, die Jugendarbeitslosenquote zu einem Hilfsindikator herabzustufen, obwohl sie in vielen Mitgliedstaaten weiterhin ein besorgniserregendes Problem darstellt;</w:t>
            </w:r>
          </w:p>
        </w:tc>
      </w:tr>
    </w:tbl>
    <w:p w14:paraId="5F1442B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74F4529" w14:textId="77777777" w:rsidR="00935714" w:rsidRPr="006B1BC4" w:rsidRDefault="00935714" w:rsidP="00935714">
      <w:r w:rsidRPr="006B1BC4">
        <w:rPr>
          <w:rStyle w:val="HideTWBExt"/>
          <w:color w:val="auto"/>
        </w:rPr>
        <w:t>&lt;/Amend&gt;</w:t>
      </w:r>
    </w:p>
    <w:p w14:paraId="583A144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131</w:t>
      </w:r>
      <w:r w:rsidRPr="006B1BC4">
        <w:rPr>
          <w:rStyle w:val="HideTWBExt"/>
          <w:color w:val="auto"/>
        </w:rPr>
        <w:t>&lt;/NumAm&gt;</w:t>
      </w:r>
    </w:p>
    <w:p w14:paraId="4727B2BB"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59007910" w14:textId="77777777" w:rsidR="00935714" w:rsidRPr="006B1BC4" w:rsidRDefault="00935714" w:rsidP="00935714">
      <w:pPr>
        <w:pStyle w:val="NormalBold"/>
      </w:pPr>
      <w:r w:rsidRPr="006B1BC4">
        <w:rPr>
          <w:rStyle w:val="HideTWBExt"/>
          <w:b w:val="0"/>
          <w:color w:val="auto"/>
        </w:rPr>
        <w:t>&lt;/RepeatBlock-By&gt;</w:t>
      </w:r>
    </w:p>
    <w:p w14:paraId="02313F7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65BA9B8" w14:textId="77777777" w:rsidR="00935714" w:rsidRPr="006B1BC4" w:rsidRDefault="00935714" w:rsidP="00935714">
      <w:pPr>
        <w:pStyle w:val="NormalBold"/>
      </w:pPr>
      <w:r w:rsidRPr="006B1BC4">
        <w:rPr>
          <w:rStyle w:val="HideTWBExt"/>
          <w:color w:val="auto"/>
        </w:rPr>
        <w:t>&lt;Article&gt;</w:t>
      </w:r>
      <w:r w:rsidRPr="006B1BC4">
        <w:t>Ziffer 6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6D7EF10" w14:textId="77777777" w:rsidTr="009110F1">
        <w:trPr>
          <w:trHeight w:hRule="exact" w:val="240"/>
          <w:jc w:val="center"/>
        </w:trPr>
        <w:tc>
          <w:tcPr>
            <w:tcW w:w="9752" w:type="dxa"/>
            <w:gridSpan w:val="2"/>
            <w:tcBorders>
              <w:top w:val="nil"/>
              <w:left w:val="nil"/>
              <w:bottom w:val="nil"/>
              <w:right w:val="nil"/>
            </w:tcBorders>
          </w:tcPr>
          <w:p w14:paraId="758ABF40" w14:textId="77777777" w:rsidR="00935714" w:rsidRPr="006B1BC4" w:rsidRDefault="00935714" w:rsidP="009110F1"/>
        </w:tc>
      </w:tr>
      <w:tr w:rsidR="00935714" w:rsidRPr="006B1BC4" w14:paraId="6AA28AEF" w14:textId="77777777" w:rsidTr="009110F1">
        <w:trPr>
          <w:trHeight w:val="240"/>
          <w:jc w:val="center"/>
        </w:trPr>
        <w:tc>
          <w:tcPr>
            <w:tcW w:w="4876" w:type="dxa"/>
            <w:tcBorders>
              <w:top w:val="nil"/>
              <w:left w:val="nil"/>
              <w:bottom w:val="nil"/>
              <w:right w:val="nil"/>
            </w:tcBorders>
          </w:tcPr>
          <w:p w14:paraId="04FB198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00FD671" w14:textId="77777777" w:rsidR="00935714" w:rsidRPr="006B1BC4" w:rsidRDefault="00935714" w:rsidP="009110F1">
            <w:pPr>
              <w:pStyle w:val="AmColumnHeading"/>
            </w:pPr>
            <w:r w:rsidRPr="006B1BC4">
              <w:t>Geänderter Text</w:t>
            </w:r>
          </w:p>
        </w:tc>
      </w:tr>
      <w:tr w:rsidR="00935714" w:rsidRPr="006B1BC4" w14:paraId="74C0E913" w14:textId="77777777" w:rsidTr="009110F1">
        <w:trPr>
          <w:jc w:val="center"/>
        </w:trPr>
        <w:tc>
          <w:tcPr>
            <w:tcW w:w="4876" w:type="dxa"/>
            <w:tcBorders>
              <w:top w:val="nil"/>
              <w:left w:val="nil"/>
              <w:bottom w:val="nil"/>
              <w:right w:val="nil"/>
            </w:tcBorders>
          </w:tcPr>
          <w:p w14:paraId="78B8E383" w14:textId="77777777" w:rsidR="00935714" w:rsidRPr="006B1BC4" w:rsidRDefault="00935714" w:rsidP="009110F1">
            <w:pPr>
              <w:pStyle w:val="Normal6a"/>
            </w:pPr>
          </w:p>
        </w:tc>
        <w:tc>
          <w:tcPr>
            <w:tcW w:w="4876" w:type="dxa"/>
            <w:tcBorders>
              <w:top w:val="nil"/>
              <w:left w:val="nil"/>
              <w:bottom w:val="nil"/>
              <w:right w:val="nil"/>
            </w:tcBorders>
          </w:tcPr>
          <w:p w14:paraId="67FD1FFC" w14:textId="77777777" w:rsidR="00935714" w:rsidRPr="006B1BC4" w:rsidRDefault="00935714" w:rsidP="009110F1">
            <w:pPr>
              <w:pStyle w:val="Normal6a"/>
            </w:pPr>
            <w:r w:rsidRPr="006B1BC4">
              <w:rPr>
                <w:b/>
                <w:i/>
              </w:rPr>
              <w:t>6b.</w:t>
            </w:r>
            <w:r w:rsidRPr="006B1BC4">
              <w:tab/>
            </w:r>
            <w:r w:rsidRPr="006B1BC4">
              <w:rPr>
                <w:b/>
                <w:i/>
              </w:rPr>
              <w:t>hebt hervor, dass junge Arbeitnehmer häufig für ihre Tätigkeiten überqualifiziert sind, und dass sich diese Diskrepanz negativ auf ihr langfristiges Einkommenspotenzial auswirken und letztlich zu geringeren Rentenansprüchen führen kann;</w:t>
            </w:r>
          </w:p>
        </w:tc>
      </w:tr>
    </w:tbl>
    <w:p w14:paraId="27BA78A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7B2CD12" w14:textId="77777777" w:rsidR="00935714" w:rsidRPr="006B1BC4" w:rsidRDefault="00935714" w:rsidP="00935714">
      <w:r w:rsidRPr="006B1BC4">
        <w:rPr>
          <w:rStyle w:val="HideTWBExt"/>
          <w:color w:val="auto"/>
        </w:rPr>
        <w:t>&lt;/Amend&gt;</w:t>
      </w:r>
    </w:p>
    <w:p w14:paraId="36B84E8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132</w:t>
      </w:r>
      <w:r w:rsidRPr="006B1BC4">
        <w:rPr>
          <w:rStyle w:val="HideTWBExt"/>
          <w:color w:val="auto"/>
        </w:rPr>
        <w:t>&lt;/NumAm&gt;</w:t>
      </w:r>
    </w:p>
    <w:p w14:paraId="57A8D686"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33AB1D8" w14:textId="77777777" w:rsidR="00935714" w:rsidRPr="006B1BC4" w:rsidRDefault="00935714" w:rsidP="00935714">
      <w:pPr>
        <w:pStyle w:val="NormalBold"/>
      </w:pPr>
      <w:r w:rsidRPr="006B1BC4">
        <w:rPr>
          <w:rStyle w:val="HideTWBExt"/>
          <w:b w:val="0"/>
          <w:color w:val="auto"/>
        </w:rPr>
        <w:t>&lt;/RepeatBlock-By&gt;</w:t>
      </w:r>
    </w:p>
    <w:p w14:paraId="7DC552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606908B" w14:textId="77777777" w:rsidR="00935714" w:rsidRPr="006B1BC4" w:rsidRDefault="00935714" w:rsidP="00935714">
      <w:pPr>
        <w:pStyle w:val="NormalBold"/>
      </w:pPr>
      <w:r w:rsidRPr="006B1BC4">
        <w:rPr>
          <w:rStyle w:val="HideTWBExt"/>
          <w:color w:val="auto"/>
        </w:rPr>
        <w:t>&lt;Article&gt;</w:t>
      </w:r>
      <w:r w:rsidRPr="006B1BC4">
        <w:t>Ziffer 6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3D5BDA6" w14:textId="77777777" w:rsidTr="009110F1">
        <w:trPr>
          <w:trHeight w:hRule="exact" w:val="240"/>
          <w:jc w:val="center"/>
        </w:trPr>
        <w:tc>
          <w:tcPr>
            <w:tcW w:w="9752" w:type="dxa"/>
            <w:gridSpan w:val="2"/>
            <w:tcBorders>
              <w:top w:val="nil"/>
              <w:left w:val="nil"/>
              <w:bottom w:val="nil"/>
              <w:right w:val="nil"/>
            </w:tcBorders>
          </w:tcPr>
          <w:p w14:paraId="14E3D7AD" w14:textId="77777777" w:rsidR="00935714" w:rsidRPr="006B1BC4" w:rsidRDefault="00935714" w:rsidP="009110F1"/>
        </w:tc>
      </w:tr>
      <w:tr w:rsidR="00935714" w:rsidRPr="006B1BC4" w14:paraId="13597283" w14:textId="77777777" w:rsidTr="009110F1">
        <w:trPr>
          <w:trHeight w:val="240"/>
          <w:jc w:val="center"/>
        </w:trPr>
        <w:tc>
          <w:tcPr>
            <w:tcW w:w="4876" w:type="dxa"/>
            <w:tcBorders>
              <w:top w:val="nil"/>
              <w:left w:val="nil"/>
              <w:bottom w:val="nil"/>
              <w:right w:val="nil"/>
            </w:tcBorders>
          </w:tcPr>
          <w:p w14:paraId="39D94CD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064BAA7" w14:textId="77777777" w:rsidR="00935714" w:rsidRPr="006B1BC4" w:rsidRDefault="00935714" w:rsidP="009110F1">
            <w:pPr>
              <w:pStyle w:val="AmColumnHeading"/>
            </w:pPr>
            <w:r w:rsidRPr="006B1BC4">
              <w:t>Geänderter Text</w:t>
            </w:r>
          </w:p>
        </w:tc>
      </w:tr>
      <w:tr w:rsidR="00935714" w:rsidRPr="006B1BC4" w14:paraId="11880824" w14:textId="77777777" w:rsidTr="009110F1">
        <w:trPr>
          <w:jc w:val="center"/>
        </w:trPr>
        <w:tc>
          <w:tcPr>
            <w:tcW w:w="4876" w:type="dxa"/>
            <w:tcBorders>
              <w:top w:val="nil"/>
              <w:left w:val="nil"/>
              <w:bottom w:val="nil"/>
              <w:right w:val="nil"/>
            </w:tcBorders>
          </w:tcPr>
          <w:p w14:paraId="698AB6E5" w14:textId="77777777" w:rsidR="00935714" w:rsidRPr="006B1BC4" w:rsidRDefault="00935714" w:rsidP="009110F1">
            <w:pPr>
              <w:pStyle w:val="Normal6a"/>
            </w:pPr>
          </w:p>
        </w:tc>
        <w:tc>
          <w:tcPr>
            <w:tcW w:w="4876" w:type="dxa"/>
            <w:tcBorders>
              <w:top w:val="nil"/>
              <w:left w:val="nil"/>
              <w:bottom w:val="nil"/>
              <w:right w:val="nil"/>
            </w:tcBorders>
          </w:tcPr>
          <w:p w14:paraId="09976EF3" w14:textId="77777777" w:rsidR="00935714" w:rsidRPr="006B1BC4" w:rsidRDefault="00935714" w:rsidP="009110F1">
            <w:pPr>
              <w:pStyle w:val="Normal6a"/>
            </w:pPr>
            <w:r w:rsidRPr="006B1BC4">
              <w:rPr>
                <w:b/>
                <w:i/>
              </w:rPr>
              <w:t>6c.</w:t>
            </w:r>
            <w:r w:rsidRPr="006B1BC4">
              <w:tab/>
            </w:r>
            <w:r w:rsidRPr="006B1BC4">
              <w:rPr>
                <w:b/>
                <w:i/>
              </w:rPr>
              <w:t>weist darauf hin, dass die Jugendgarantie Teil eines umfassenderen Rahmens von Maßnahmen der EU und der Mitgliedstaaten ist und ihr Erfolg auch von politischen Maßnahmen in anderen Bereichen wie Familie, Wohnraum, Kinderbetreuung, Verkehr, psychische Gesundheit und Antidiskriminierung abhängt; betont, dass junge Menschen mit vielschichtigen Herausforderungen konfrontiert sind, die nicht mit einem einzelnen auf Beschäftigung ausgerichteten Instrument bewältigt werden können;</w:t>
            </w:r>
          </w:p>
        </w:tc>
      </w:tr>
    </w:tbl>
    <w:p w14:paraId="2AAD18D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D9E6F5B" w14:textId="77777777" w:rsidR="00935714" w:rsidRPr="006B1BC4" w:rsidRDefault="00935714" w:rsidP="00935714">
      <w:r w:rsidRPr="006B1BC4">
        <w:rPr>
          <w:rStyle w:val="HideTWBExt"/>
          <w:color w:val="auto"/>
        </w:rPr>
        <w:t>&lt;/Amend&gt;</w:t>
      </w:r>
    </w:p>
    <w:p w14:paraId="12AF6E0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133</w:t>
      </w:r>
      <w:r w:rsidRPr="006B1BC4">
        <w:rPr>
          <w:rStyle w:val="HideTWBExt"/>
          <w:color w:val="auto"/>
        </w:rPr>
        <w:t>&lt;/NumAm&gt;</w:t>
      </w:r>
    </w:p>
    <w:p w14:paraId="6F1D8FD5"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5C23D789" w14:textId="77777777" w:rsidR="00935714" w:rsidRPr="006B1BC4" w:rsidRDefault="00935714" w:rsidP="00935714">
      <w:pPr>
        <w:pStyle w:val="NormalBold"/>
      </w:pPr>
      <w:r w:rsidRPr="006B1BC4">
        <w:rPr>
          <w:rStyle w:val="HideTWBExt"/>
          <w:b w:val="0"/>
          <w:color w:val="auto"/>
        </w:rPr>
        <w:t>&lt;/RepeatBlock-By&gt;</w:t>
      </w:r>
    </w:p>
    <w:p w14:paraId="6610980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5A54F03" w14:textId="77777777" w:rsidR="00935714" w:rsidRPr="006B1BC4" w:rsidRDefault="00935714" w:rsidP="00935714">
      <w:pPr>
        <w:pStyle w:val="NormalBold"/>
      </w:pPr>
      <w:r w:rsidRPr="006B1BC4">
        <w:rPr>
          <w:rStyle w:val="HideTWBExt"/>
          <w:color w:val="auto"/>
        </w:rPr>
        <w:t>&lt;Article&gt;</w:t>
      </w:r>
      <w:r w:rsidRPr="006B1BC4">
        <w:t>Ziffer 6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18834DB" w14:textId="77777777" w:rsidTr="009110F1">
        <w:trPr>
          <w:trHeight w:hRule="exact" w:val="240"/>
          <w:jc w:val="center"/>
        </w:trPr>
        <w:tc>
          <w:tcPr>
            <w:tcW w:w="9752" w:type="dxa"/>
            <w:gridSpan w:val="2"/>
            <w:tcBorders>
              <w:top w:val="nil"/>
              <w:left w:val="nil"/>
              <w:bottom w:val="nil"/>
              <w:right w:val="nil"/>
            </w:tcBorders>
          </w:tcPr>
          <w:p w14:paraId="51D4F357" w14:textId="77777777" w:rsidR="00935714" w:rsidRPr="006B1BC4" w:rsidRDefault="00935714" w:rsidP="009110F1"/>
        </w:tc>
      </w:tr>
      <w:tr w:rsidR="00935714" w:rsidRPr="006B1BC4" w14:paraId="0D678BE3" w14:textId="77777777" w:rsidTr="009110F1">
        <w:trPr>
          <w:trHeight w:val="240"/>
          <w:jc w:val="center"/>
        </w:trPr>
        <w:tc>
          <w:tcPr>
            <w:tcW w:w="4876" w:type="dxa"/>
            <w:tcBorders>
              <w:top w:val="nil"/>
              <w:left w:val="nil"/>
              <w:bottom w:val="nil"/>
              <w:right w:val="nil"/>
            </w:tcBorders>
          </w:tcPr>
          <w:p w14:paraId="1160B71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65D8942" w14:textId="77777777" w:rsidR="00935714" w:rsidRPr="006B1BC4" w:rsidRDefault="00935714" w:rsidP="009110F1">
            <w:pPr>
              <w:pStyle w:val="AmColumnHeading"/>
            </w:pPr>
            <w:r w:rsidRPr="006B1BC4">
              <w:t>Geänderter Text</w:t>
            </w:r>
          </w:p>
        </w:tc>
      </w:tr>
      <w:tr w:rsidR="00935714" w:rsidRPr="006B1BC4" w14:paraId="24BAFA38" w14:textId="77777777" w:rsidTr="009110F1">
        <w:trPr>
          <w:jc w:val="center"/>
        </w:trPr>
        <w:tc>
          <w:tcPr>
            <w:tcW w:w="4876" w:type="dxa"/>
            <w:tcBorders>
              <w:top w:val="nil"/>
              <w:left w:val="nil"/>
              <w:bottom w:val="nil"/>
              <w:right w:val="nil"/>
            </w:tcBorders>
          </w:tcPr>
          <w:p w14:paraId="586E2DF3" w14:textId="77777777" w:rsidR="00935714" w:rsidRPr="006B1BC4" w:rsidRDefault="00935714" w:rsidP="009110F1">
            <w:pPr>
              <w:pStyle w:val="Normal6a"/>
            </w:pPr>
          </w:p>
        </w:tc>
        <w:tc>
          <w:tcPr>
            <w:tcW w:w="4876" w:type="dxa"/>
            <w:tcBorders>
              <w:top w:val="nil"/>
              <w:left w:val="nil"/>
              <w:bottom w:val="nil"/>
              <w:right w:val="nil"/>
            </w:tcBorders>
          </w:tcPr>
          <w:p w14:paraId="15E59CBF" w14:textId="77777777" w:rsidR="00935714" w:rsidRPr="006B1BC4" w:rsidRDefault="00935714" w:rsidP="009110F1">
            <w:pPr>
              <w:pStyle w:val="Normal6a"/>
            </w:pPr>
            <w:r w:rsidRPr="006B1BC4">
              <w:rPr>
                <w:b/>
                <w:i/>
              </w:rPr>
              <w:t>6c.</w:t>
            </w:r>
            <w:r w:rsidRPr="006B1BC4">
              <w:tab/>
            </w:r>
            <w:r w:rsidRPr="006B1BC4">
              <w:rPr>
                <w:b/>
                <w:i/>
              </w:rPr>
              <w:t>weist darauf hin, dass Menschen in Unterbeschäftigung oftmals langfristig geringere Einkommensmöglichkeiten und letztlich niedrigere Rentenansprüche haben; fordert in diesem Zusammenhang, dass im Rahmen der Jugendstrategie darauf hingewirkt wird, jungen Menschen in Unterbeschäftigung nach Möglichkeit eine Vollzeitbeschäftigung anzubieten;</w:t>
            </w:r>
          </w:p>
        </w:tc>
      </w:tr>
    </w:tbl>
    <w:p w14:paraId="341DFDF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DA52C2B" w14:textId="77777777" w:rsidR="00935714" w:rsidRPr="006B1BC4" w:rsidRDefault="00935714" w:rsidP="00935714">
      <w:r w:rsidRPr="006B1BC4">
        <w:rPr>
          <w:rStyle w:val="HideTWBExt"/>
          <w:color w:val="auto"/>
        </w:rPr>
        <w:t>&lt;/Amend&gt;</w:t>
      </w:r>
    </w:p>
    <w:p w14:paraId="287E796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134</w:t>
      </w:r>
      <w:r w:rsidRPr="006B1BC4">
        <w:rPr>
          <w:rStyle w:val="HideTWBExt"/>
          <w:color w:val="auto"/>
        </w:rPr>
        <w:t>&lt;/NumAm&gt;</w:t>
      </w:r>
    </w:p>
    <w:p w14:paraId="1704F4EF"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435405A" w14:textId="77777777" w:rsidR="00935714" w:rsidRPr="006B1BC4" w:rsidRDefault="00935714" w:rsidP="00935714">
      <w:pPr>
        <w:pStyle w:val="NormalBold"/>
      </w:pPr>
      <w:r w:rsidRPr="006B1BC4">
        <w:rPr>
          <w:rStyle w:val="HideTWBExt"/>
          <w:b w:val="0"/>
          <w:color w:val="auto"/>
        </w:rPr>
        <w:t>&lt;/RepeatBlock-By&gt;</w:t>
      </w:r>
    </w:p>
    <w:p w14:paraId="79F29A2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B0FD13B" w14:textId="77777777" w:rsidR="00935714" w:rsidRPr="006B1BC4" w:rsidRDefault="00935714" w:rsidP="00935714">
      <w:pPr>
        <w:pStyle w:val="NormalBold"/>
      </w:pPr>
      <w:r w:rsidRPr="006B1BC4">
        <w:rPr>
          <w:rStyle w:val="HideTWBExt"/>
          <w:color w:val="auto"/>
        </w:rPr>
        <w:t>&lt;Article&gt;</w:t>
      </w:r>
      <w:r w:rsidRPr="006B1BC4">
        <w:t>Ziffer 6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AC4FDD3" w14:textId="77777777" w:rsidTr="009110F1">
        <w:trPr>
          <w:trHeight w:hRule="exact" w:val="240"/>
          <w:jc w:val="center"/>
        </w:trPr>
        <w:tc>
          <w:tcPr>
            <w:tcW w:w="9752" w:type="dxa"/>
            <w:gridSpan w:val="2"/>
            <w:tcBorders>
              <w:top w:val="nil"/>
              <w:left w:val="nil"/>
              <w:bottom w:val="nil"/>
              <w:right w:val="nil"/>
            </w:tcBorders>
          </w:tcPr>
          <w:p w14:paraId="58DABE57" w14:textId="77777777" w:rsidR="00935714" w:rsidRPr="006B1BC4" w:rsidRDefault="00935714" w:rsidP="009110F1"/>
        </w:tc>
      </w:tr>
      <w:tr w:rsidR="00935714" w:rsidRPr="006B1BC4" w14:paraId="347211FB" w14:textId="77777777" w:rsidTr="009110F1">
        <w:trPr>
          <w:trHeight w:val="240"/>
          <w:jc w:val="center"/>
        </w:trPr>
        <w:tc>
          <w:tcPr>
            <w:tcW w:w="4876" w:type="dxa"/>
            <w:tcBorders>
              <w:top w:val="nil"/>
              <w:left w:val="nil"/>
              <w:bottom w:val="nil"/>
              <w:right w:val="nil"/>
            </w:tcBorders>
          </w:tcPr>
          <w:p w14:paraId="524A68E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BA783A5" w14:textId="77777777" w:rsidR="00935714" w:rsidRPr="006B1BC4" w:rsidRDefault="00935714" w:rsidP="009110F1">
            <w:pPr>
              <w:pStyle w:val="AmColumnHeading"/>
            </w:pPr>
            <w:r w:rsidRPr="006B1BC4">
              <w:t>Geänderter Text</w:t>
            </w:r>
          </w:p>
        </w:tc>
      </w:tr>
      <w:tr w:rsidR="00935714" w:rsidRPr="006B1BC4" w14:paraId="6D009E63" w14:textId="77777777" w:rsidTr="009110F1">
        <w:trPr>
          <w:jc w:val="center"/>
        </w:trPr>
        <w:tc>
          <w:tcPr>
            <w:tcW w:w="4876" w:type="dxa"/>
            <w:tcBorders>
              <w:top w:val="nil"/>
              <w:left w:val="nil"/>
              <w:bottom w:val="nil"/>
              <w:right w:val="nil"/>
            </w:tcBorders>
          </w:tcPr>
          <w:p w14:paraId="17289723" w14:textId="77777777" w:rsidR="00935714" w:rsidRPr="006B1BC4" w:rsidRDefault="00935714" w:rsidP="009110F1">
            <w:pPr>
              <w:pStyle w:val="Normal6a"/>
            </w:pPr>
          </w:p>
        </w:tc>
        <w:tc>
          <w:tcPr>
            <w:tcW w:w="4876" w:type="dxa"/>
            <w:tcBorders>
              <w:top w:val="nil"/>
              <w:left w:val="nil"/>
              <w:bottom w:val="nil"/>
              <w:right w:val="nil"/>
            </w:tcBorders>
          </w:tcPr>
          <w:p w14:paraId="0B3AE219" w14:textId="77777777" w:rsidR="00935714" w:rsidRPr="006B1BC4" w:rsidRDefault="00935714" w:rsidP="009110F1">
            <w:pPr>
              <w:pStyle w:val="Normal6a"/>
            </w:pPr>
            <w:r w:rsidRPr="006B1BC4">
              <w:rPr>
                <w:b/>
                <w:i/>
              </w:rPr>
              <w:t>6d.</w:t>
            </w:r>
            <w:r w:rsidRPr="006B1BC4">
              <w:tab/>
            </w:r>
            <w:r w:rsidRPr="006B1BC4">
              <w:rPr>
                <w:b/>
                <w:i/>
              </w:rPr>
              <w:t>begrüßt die Erklärung der Länder des westlichen Balkans von 2021</w:t>
            </w:r>
            <w:r w:rsidRPr="006B1BC4">
              <w:rPr>
                <w:b/>
                <w:i/>
                <w:vertAlign w:val="superscript"/>
              </w:rPr>
              <w:t>24a</w:t>
            </w:r>
            <w:r w:rsidRPr="006B1BC4">
              <w:rPr>
                <w:b/>
                <w:i/>
              </w:rPr>
              <w:t xml:space="preserve"> sowie die Tatsache, dass diese Länder nationale Strategien zur Jugendgarantie angenommen haben, was zeigt, dass dieses Instrument attraktiv ist; betont, dass diese Bemühungen für die Förderung des EU-Beitrittsprozesses wichtig sind, erkennt jedoch Schwierigkeiten an, die denjenigen der Mitgliedstaaten ähneln, insbesondere im Hinblick auf die Erreichung schutzbedürftiger Gruppen, die Kapazitäten der öffentlichen Arbeitsverwaltungen und die Qualität der Angebote; betont die wichtige Rolle des Instruments für Heranführungshilfe (IPA) bei der Unterstützung der Umsetzung der Jugendgarantie im westlichen Balkan;</w:t>
            </w:r>
          </w:p>
        </w:tc>
      </w:tr>
      <w:tr w:rsidR="00935714" w:rsidRPr="006B1BC4" w14:paraId="03CF42A8" w14:textId="77777777" w:rsidTr="009110F1">
        <w:trPr>
          <w:jc w:val="center"/>
        </w:trPr>
        <w:tc>
          <w:tcPr>
            <w:tcW w:w="4876" w:type="dxa"/>
            <w:tcBorders>
              <w:top w:val="nil"/>
              <w:left w:val="nil"/>
              <w:bottom w:val="nil"/>
              <w:right w:val="nil"/>
            </w:tcBorders>
          </w:tcPr>
          <w:p w14:paraId="4BC93CD7" w14:textId="77777777" w:rsidR="00935714" w:rsidRPr="006B1BC4" w:rsidRDefault="00935714" w:rsidP="009110F1"/>
        </w:tc>
        <w:tc>
          <w:tcPr>
            <w:tcW w:w="4876" w:type="dxa"/>
            <w:tcBorders>
              <w:top w:val="nil"/>
              <w:left w:val="nil"/>
              <w:bottom w:val="nil"/>
              <w:right w:val="nil"/>
            </w:tcBorders>
          </w:tcPr>
          <w:p w14:paraId="022FEE22" w14:textId="77777777" w:rsidR="00935714" w:rsidRPr="006B1BC4" w:rsidRDefault="00935714" w:rsidP="009110F1">
            <w:pPr>
              <w:pStyle w:val="Normal6a"/>
            </w:pPr>
            <w:r w:rsidRPr="006B1BC4">
              <w:rPr>
                <w:b/>
                <w:i/>
              </w:rPr>
              <w:t>_________________</w:t>
            </w:r>
          </w:p>
        </w:tc>
      </w:tr>
      <w:tr w:rsidR="00935714" w:rsidRPr="006B1BC4" w14:paraId="2E1CB342" w14:textId="77777777" w:rsidTr="009110F1">
        <w:trPr>
          <w:jc w:val="center"/>
        </w:trPr>
        <w:tc>
          <w:tcPr>
            <w:tcW w:w="4876" w:type="dxa"/>
            <w:tcBorders>
              <w:top w:val="nil"/>
              <w:left w:val="nil"/>
              <w:bottom w:val="nil"/>
              <w:right w:val="nil"/>
            </w:tcBorders>
          </w:tcPr>
          <w:p w14:paraId="413CD244" w14:textId="77777777" w:rsidR="00935714" w:rsidRPr="006B1BC4" w:rsidRDefault="00935714" w:rsidP="009110F1"/>
        </w:tc>
        <w:tc>
          <w:tcPr>
            <w:tcW w:w="4876" w:type="dxa"/>
            <w:tcBorders>
              <w:top w:val="nil"/>
              <w:left w:val="nil"/>
              <w:bottom w:val="nil"/>
              <w:right w:val="nil"/>
            </w:tcBorders>
          </w:tcPr>
          <w:p w14:paraId="555B641E" w14:textId="77777777" w:rsidR="00935714" w:rsidRPr="006B1BC4" w:rsidRDefault="00935714" w:rsidP="009110F1">
            <w:pPr>
              <w:pStyle w:val="Normal6a"/>
            </w:pPr>
            <w:r w:rsidRPr="006B1BC4">
              <w:rPr>
                <w:b/>
                <w:i/>
                <w:vertAlign w:val="superscript"/>
              </w:rPr>
              <w:t>24a</w:t>
            </w:r>
            <w:r w:rsidRPr="006B1BC4">
              <w:t xml:space="preserve"> </w:t>
            </w:r>
            <w:r w:rsidRPr="006B1BC4">
              <w:rPr>
                <w:b/>
                <w:i/>
              </w:rPr>
              <w:t>https://www.esap.online/docs/141/western-balkans-declaration-on-ensuring-sustainable-labour-market-integration-of-young-people.</w:t>
            </w:r>
          </w:p>
        </w:tc>
      </w:tr>
    </w:tbl>
    <w:p w14:paraId="1E15B51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1D0B2C2" w14:textId="77777777" w:rsidR="00935714" w:rsidRPr="006B1BC4" w:rsidRDefault="00935714" w:rsidP="00935714">
      <w:r w:rsidRPr="006B1BC4">
        <w:rPr>
          <w:rStyle w:val="HideTWBExt"/>
          <w:color w:val="auto"/>
        </w:rPr>
        <w:t>&lt;/Amend&gt;</w:t>
      </w:r>
    </w:p>
    <w:p w14:paraId="19B1341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135</w:t>
      </w:r>
      <w:r w:rsidRPr="006B1BC4">
        <w:rPr>
          <w:rStyle w:val="HideTWBExt"/>
          <w:color w:val="auto"/>
        </w:rPr>
        <w:t>&lt;/NumAm&gt;</w:t>
      </w:r>
    </w:p>
    <w:p w14:paraId="3E2766A3"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08995BBA" w14:textId="77777777" w:rsidR="00935714" w:rsidRPr="006B1BC4" w:rsidRDefault="00935714" w:rsidP="00935714">
      <w:pPr>
        <w:pStyle w:val="NormalBold"/>
      </w:pPr>
      <w:r w:rsidRPr="006B1BC4">
        <w:rPr>
          <w:rStyle w:val="HideTWBExt"/>
          <w:b w:val="0"/>
          <w:color w:val="auto"/>
        </w:rPr>
        <w:t>&lt;/RepeatBlock-By&gt;</w:t>
      </w:r>
    </w:p>
    <w:p w14:paraId="7E60A03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BF07B22" w14:textId="77777777" w:rsidR="00935714" w:rsidRPr="006B1BC4" w:rsidRDefault="00935714" w:rsidP="00935714">
      <w:pPr>
        <w:pStyle w:val="NormalBold"/>
      </w:pPr>
      <w:r w:rsidRPr="006B1BC4">
        <w:rPr>
          <w:rStyle w:val="HideTWBExt"/>
          <w:color w:val="auto"/>
        </w:rPr>
        <w:t>&lt;Article&gt;</w:t>
      </w:r>
      <w:r w:rsidRPr="006B1BC4">
        <w:t>Ziffer 6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D6C00B6" w14:textId="77777777" w:rsidTr="009110F1">
        <w:trPr>
          <w:trHeight w:hRule="exact" w:val="240"/>
          <w:jc w:val="center"/>
        </w:trPr>
        <w:tc>
          <w:tcPr>
            <w:tcW w:w="9752" w:type="dxa"/>
            <w:gridSpan w:val="2"/>
            <w:tcBorders>
              <w:top w:val="nil"/>
              <w:left w:val="nil"/>
              <w:bottom w:val="nil"/>
              <w:right w:val="nil"/>
            </w:tcBorders>
          </w:tcPr>
          <w:p w14:paraId="33B0B712" w14:textId="77777777" w:rsidR="00935714" w:rsidRPr="006B1BC4" w:rsidRDefault="00935714" w:rsidP="009110F1"/>
        </w:tc>
      </w:tr>
      <w:tr w:rsidR="00935714" w:rsidRPr="006B1BC4" w14:paraId="4A784673" w14:textId="77777777" w:rsidTr="009110F1">
        <w:trPr>
          <w:trHeight w:val="240"/>
          <w:jc w:val="center"/>
        </w:trPr>
        <w:tc>
          <w:tcPr>
            <w:tcW w:w="4876" w:type="dxa"/>
            <w:tcBorders>
              <w:top w:val="nil"/>
              <w:left w:val="nil"/>
              <w:bottom w:val="nil"/>
              <w:right w:val="nil"/>
            </w:tcBorders>
          </w:tcPr>
          <w:p w14:paraId="5364116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0FD24C4" w14:textId="77777777" w:rsidR="00935714" w:rsidRPr="006B1BC4" w:rsidRDefault="00935714" w:rsidP="009110F1">
            <w:pPr>
              <w:pStyle w:val="AmColumnHeading"/>
            </w:pPr>
            <w:r w:rsidRPr="006B1BC4">
              <w:t>Geänderter Text</w:t>
            </w:r>
          </w:p>
        </w:tc>
      </w:tr>
      <w:tr w:rsidR="00935714" w:rsidRPr="006B1BC4" w14:paraId="288CC2FA" w14:textId="77777777" w:rsidTr="009110F1">
        <w:trPr>
          <w:jc w:val="center"/>
        </w:trPr>
        <w:tc>
          <w:tcPr>
            <w:tcW w:w="4876" w:type="dxa"/>
            <w:tcBorders>
              <w:top w:val="nil"/>
              <w:left w:val="nil"/>
              <w:bottom w:val="nil"/>
              <w:right w:val="nil"/>
            </w:tcBorders>
          </w:tcPr>
          <w:p w14:paraId="03337C0D" w14:textId="77777777" w:rsidR="00935714" w:rsidRPr="006B1BC4" w:rsidRDefault="00935714" w:rsidP="009110F1">
            <w:pPr>
              <w:pStyle w:val="Normal6a"/>
            </w:pPr>
          </w:p>
        </w:tc>
        <w:tc>
          <w:tcPr>
            <w:tcW w:w="4876" w:type="dxa"/>
            <w:tcBorders>
              <w:top w:val="nil"/>
              <w:left w:val="nil"/>
              <w:bottom w:val="nil"/>
              <w:right w:val="nil"/>
            </w:tcBorders>
          </w:tcPr>
          <w:p w14:paraId="692AC321" w14:textId="77777777" w:rsidR="00935714" w:rsidRPr="006B1BC4" w:rsidRDefault="00935714" w:rsidP="009110F1">
            <w:pPr>
              <w:pStyle w:val="Normal6a"/>
            </w:pPr>
            <w:r w:rsidRPr="006B1BC4">
              <w:rPr>
                <w:b/>
                <w:i/>
              </w:rPr>
              <w:t>6d.</w:t>
            </w:r>
            <w:r w:rsidRPr="006B1BC4">
              <w:tab/>
            </w:r>
            <w:r w:rsidRPr="006B1BC4">
              <w:rPr>
                <w:b/>
                <w:i/>
              </w:rPr>
              <w:t>bringt seine Besorgnis über die Ausbreitung prekärer Arbeit und nicht standardisierter Beschäftigungsformen auf dem Arbeitsmarkt, insbesondere für junge Menschen, zum Ausdruck, und weist darauf hin, dass dies langfristige Auswirkungen auf ihr Einkommenspotenzial und ihre späteren Rentenansprüche haben kann; fordert in diesem Zusammenhang, dass im Rahmen der verstärkten Jugendgarantie darauf hingewirkt wird, jungen Menschen in Unterbeschäftigung nach Möglichkeit eine Vollzeitbeschäftigung anzubieten;</w:t>
            </w:r>
          </w:p>
        </w:tc>
      </w:tr>
    </w:tbl>
    <w:p w14:paraId="3B20B03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014D4B7" w14:textId="77777777" w:rsidR="00935714" w:rsidRPr="006B1BC4" w:rsidRDefault="00935714" w:rsidP="00935714">
      <w:r w:rsidRPr="006B1BC4">
        <w:rPr>
          <w:rStyle w:val="HideTWBExt"/>
          <w:color w:val="auto"/>
        </w:rPr>
        <w:t>&lt;/Amend&gt;</w:t>
      </w:r>
    </w:p>
    <w:p w14:paraId="731C881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136</w:t>
      </w:r>
      <w:r w:rsidRPr="006B1BC4">
        <w:rPr>
          <w:rStyle w:val="HideTWBExt"/>
          <w:color w:val="auto"/>
        </w:rPr>
        <w:t>&lt;/NumAm&gt;</w:t>
      </w:r>
    </w:p>
    <w:p w14:paraId="289E919C"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Elisabetta Gualmini</w:t>
      </w:r>
      <w:r w:rsidRPr="006B1BC4">
        <w:rPr>
          <w:rStyle w:val="HideTWBExt"/>
          <w:b w:val="0"/>
          <w:color w:val="auto"/>
        </w:rPr>
        <w:t>&lt;/Members&gt;</w:t>
      </w:r>
    </w:p>
    <w:p w14:paraId="6644D5D3" w14:textId="77777777" w:rsidR="00935714" w:rsidRPr="006B1BC4" w:rsidRDefault="00935714" w:rsidP="00935714">
      <w:pPr>
        <w:pStyle w:val="NormalBold"/>
      </w:pPr>
      <w:r w:rsidRPr="006B1BC4">
        <w:rPr>
          <w:rStyle w:val="HideTWBExt"/>
          <w:b w:val="0"/>
          <w:color w:val="auto"/>
        </w:rPr>
        <w:t>&lt;/RepeatBlock-By&gt;</w:t>
      </w:r>
    </w:p>
    <w:p w14:paraId="79CBFCC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1AD6B89" w14:textId="77777777" w:rsidR="00935714" w:rsidRPr="006B1BC4" w:rsidRDefault="00935714" w:rsidP="00935714">
      <w:pPr>
        <w:pStyle w:val="NormalBold"/>
      </w:pPr>
      <w:r w:rsidRPr="006B1BC4">
        <w:rPr>
          <w:rStyle w:val="HideTWBExt"/>
          <w:color w:val="auto"/>
        </w:rPr>
        <w:t>&lt;Article&gt;</w:t>
      </w:r>
      <w:r w:rsidRPr="006B1BC4">
        <w:t>Ziffer 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5575A70" w14:textId="77777777" w:rsidTr="009110F1">
        <w:trPr>
          <w:trHeight w:hRule="exact" w:val="240"/>
          <w:jc w:val="center"/>
        </w:trPr>
        <w:tc>
          <w:tcPr>
            <w:tcW w:w="9752" w:type="dxa"/>
            <w:gridSpan w:val="2"/>
            <w:tcBorders>
              <w:top w:val="nil"/>
              <w:left w:val="nil"/>
              <w:bottom w:val="nil"/>
              <w:right w:val="nil"/>
            </w:tcBorders>
          </w:tcPr>
          <w:p w14:paraId="15032962" w14:textId="77777777" w:rsidR="00935714" w:rsidRPr="006B1BC4" w:rsidRDefault="00935714" w:rsidP="009110F1"/>
        </w:tc>
      </w:tr>
      <w:tr w:rsidR="00935714" w:rsidRPr="006B1BC4" w14:paraId="11B605D2" w14:textId="77777777" w:rsidTr="009110F1">
        <w:trPr>
          <w:trHeight w:val="240"/>
          <w:jc w:val="center"/>
        </w:trPr>
        <w:tc>
          <w:tcPr>
            <w:tcW w:w="4876" w:type="dxa"/>
            <w:tcBorders>
              <w:top w:val="nil"/>
              <w:left w:val="nil"/>
              <w:bottom w:val="nil"/>
              <w:right w:val="nil"/>
            </w:tcBorders>
          </w:tcPr>
          <w:p w14:paraId="7335394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BE23FCA" w14:textId="77777777" w:rsidR="00935714" w:rsidRPr="006B1BC4" w:rsidRDefault="00935714" w:rsidP="009110F1">
            <w:pPr>
              <w:pStyle w:val="AmColumnHeading"/>
            </w:pPr>
            <w:r w:rsidRPr="006B1BC4">
              <w:t>Geänderter Text</w:t>
            </w:r>
          </w:p>
        </w:tc>
      </w:tr>
      <w:tr w:rsidR="00935714" w:rsidRPr="006B1BC4" w14:paraId="7FC1D871" w14:textId="77777777" w:rsidTr="009110F1">
        <w:trPr>
          <w:jc w:val="center"/>
        </w:trPr>
        <w:tc>
          <w:tcPr>
            <w:tcW w:w="4876" w:type="dxa"/>
            <w:tcBorders>
              <w:top w:val="nil"/>
              <w:left w:val="nil"/>
              <w:bottom w:val="nil"/>
              <w:right w:val="nil"/>
            </w:tcBorders>
          </w:tcPr>
          <w:p w14:paraId="0F0A102D" w14:textId="77777777" w:rsidR="00935714" w:rsidRPr="006B1BC4" w:rsidRDefault="00935714" w:rsidP="009110F1">
            <w:pPr>
              <w:pStyle w:val="Normal6a"/>
            </w:pPr>
            <w:r w:rsidRPr="006B1BC4">
              <w:t>7.</w:t>
            </w:r>
            <w:r w:rsidRPr="006B1BC4">
              <w:tab/>
              <w:t>ist sich bewusst, dass die verstärkte Jugendgarantie als Katalysator für institutionelle Reformen und politische Innovationen in den Mitgliedstaaten gewirkt und auch Überlegungen zur Neuausrichtung der aktiven Arbeitsmarktpolitik für junge Menschen angestoßen hat;</w:t>
            </w:r>
          </w:p>
        </w:tc>
        <w:tc>
          <w:tcPr>
            <w:tcW w:w="4876" w:type="dxa"/>
            <w:tcBorders>
              <w:top w:val="nil"/>
              <w:left w:val="nil"/>
              <w:bottom w:val="nil"/>
              <w:right w:val="nil"/>
            </w:tcBorders>
          </w:tcPr>
          <w:p w14:paraId="101B3B62" w14:textId="77777777" w:rsidR="00935714" w:rsidRPr="006B1BC4" w:rsidRDefault="00935714" w:rsidP="009110F1">
            <w:pPr>
              <w:pStyle w:val="Normal6a"/>
            </w:pPr>
            <w:r w:rsidRPr="006B1BC4">
              <w:t>7.</w:t>
            </w:r>
            <w:r w:rsidRPr="006B1BC4">
              <w:tab/>
              <w:t xml:space="preserve">ist sich bewusst, dass die verstärkte Jugendgarantie als Katalysator für institutionelle Reformen und politische Innovationen in den Mitgliedstaaten gewirkt und auch Überlegungen zur Neuausrichtung der aktiven Arbeitsmarktpolitik für junge Menschen angestoßen hat; </w:t>
            </w:r>
            <w:r w:rsidRPr="006B1BC4">
              <w:rPr>
                <w:b/>
                <w:i/>
              </w:rPr>
              <w:t>betont, dass die verstärkte Jugendgarantie in operativer Hinsicht eine der ambitioniertesten politischen Maßnahmen darstellt, obwohl sie für die Mitgliedstaaten nicht verbindlich ist und eine Anpassung der Programme in ihrem Rahmen auf nationaler Ebene ermöglicht;</w:t>
            </w:r>
          </w:p>
        </w:tc>
      </w:tr>
    </w:tbl>
    <w:p w14:paraId="4A996FF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B686B5B" w14:textId="77777777" w:rsidR="00935714" w:rsidRPr="006B1BC4" w:rsidRDefault="00935714" w:rsidP="00935714">
      <w:r w:rsidRPr="006B1BC4">
        <w:rPr>
          <w:rStyle w:val="HideTWBExt"/>
          <w:color w:val="auto"/>
        </w:rPr>
        <w:t>&lt;/Amend&gt;</w:t>
      </w:r>
    </w:p>
    <w:p w14:paraId="3935CFF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137</w:t>
      </w:r>
      <w:r w:rsidRPr="006B1BC4">
        <w:rPr>
          <w:rStyle w:val="HideTWBExt"/>
          <w:color w:val="auto"/>
        </w:rPr>
        <w:t>&lt;/NumAm&gt;</w:t>
      </w:r>
    </w:p>
    <w:p w14:paraId="6078D58E"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16A5A5B8" w14:textId="77777777" w:rsidR="00935714" w:rsidRPr="006B1BC4" w:rsidRDefault="00935714" w:rsidP="00935714">
      <w:pPr>
        <w:pStyle w:val="NormalBold"/>
      </w:pPr>
      <w:r w:rsidRPr="006B1BC4">
        <w:rPr>
          <w:rStyle w:val="HideTWBExt"/>
          <w:b w:val="0"/>
          <w:color w:val="auto"/>
        </w:rPr>
        <w:t>&lt;/RepeatBlock-By&gt;</w:t>
      </w:r>
    </w:p>
    <w:p w14:paraId="6BD3445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2F23FF6" w14:textId="77777777" w:rsidR="00935714" w:rsidRPr="006B1BC4" w:rsidRDefault="00935714" w:rsidP="00935714">
      <w:pPr>
        <w:pStyle w:val="NormalBold"/>
      </w:pPr>
      <w:r w:rsidRPr="006B1BC4">
        <w:rPr>
          <w:rStyle w:val="HideTWBExt"/>
          <w:color w:val="auto"/>
        </w:rPr>
        <w:t>&lt;Article&gt;</w:t>
      </w:r>
      <w:r w:rsidRPr="006B1BC4">
        <w:t>Ziffer 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2F9E37C" w14:textId="77777777" w:rsidTr="009110F1">
        <w:trPr>
          <w:trHeight w:hRule="exact" w:val="240"/>
          <w:jc w:val="center"/>
        </w:trPr>
        <w:tc>
          <w:tcPr>
            <w:tcW w:w="9752" w:type="dxa"/>
            <w:gridSpan w:val="2"/>
            <w:tcBorders>
              <w:top w:val="nil"/>
              <w:left w:val="nil"/>
              <w:bottom w:val="nil"/>
              <w:right w:val="nil"/>
            </w:tcBorders>
          </w:tcPr>
          <w:p w14:paraId="428C7F3B" w14:textId="77777777" w:rsidR="00935714" w:rsidRPr="006B1BC4" w:rsidRDefault="00935714" w:rsidP="009110F1"/>
        </w:tc>
      </w:tr>
      <w:tr w:rsidR="00935714" w:rsidRPr="006B1BC4" w14:paraId="0E1AAA22" w14:textId="77777777" w:rsidTr="009110F1">
        <w:trPr>
          <w:trHeight w:val="240"/>
          <w:jc w:val="center"/>
        </w:trPr>
        <w:tc>
          <w:tcPr>
            <w:tcW w:w="4876" w:type="dxa"/>
            <w:tcBorders>
              <w:top w:val="nil"/>
              <w:left w:val="nil"/>
              <w:bottom w:val="nil"/>
              <w:right w:val="nil"/>
            </w:tcBorders>
          </w:tcPr>
          <w:p w14:paraId="6798D8D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DC3DDA3" w14:textId="77777777" w:rsidR="00935714" w:rsidRPr="006B1BC4" w:rsidRDefault="00935714" w:rsidP="009110F1">
            <w:pPr>
              <w:pStyle w:val="AmColumnHeading"/>
            </w:pPr>
            <w:r w:rsidRPr="006B1BC4">
              <w:t>Geänderter Text</w:t>
            </w:r>
          </w:p>
        </w:tc>
      </w:tr>
      <w:tr w:rsidR="00935714" w:rsidRPr="006B1BC4" w14:paraId="2ACA6C54" w14:textId="77777777" w:rsidTr="009110F1">
        <w:trPr>
          <w:jc w:val="center"/>
        </w:trPr>
        <w:tc>
          <w:tcPr>
            <w:tcW w:w="4876" w:type="dxa"/>
            <w:tcBorders>
              <w:top w:val="nil"/>
              <w:left w:val="nil"/>
              <w:bottom w:val="nil"/>
              <w:right w:val="nil"/>
            </w:tcBorders>
          </w:tcPr>
          <w:p w14:paraId="2FFD8DD4" w14:textId="77777777" w:rsidR="00935714" w:rsidRPr="006B1BC4" w:rsidRDefault="00935714" w:rsidP="009110F1">
            <w:pPr>
              <w:pStyle w:val="Normal6a"/>
            </w:pPr>
            <w:r w:rsidRPr="006B1BC4">
              <w:t>7.</w:t>
            </w:r>
            <w:r w:rsidRPr="006B1BC4">
              <w:tab/>
            </w:r>
            <w:r w:rsidRPr="006B1BC4">
              <w:rPr>
                <w:b/>
                <w:i/>
              </w:rPr>
              <w:t>ist sich bewusst</w:t>
            </w:r>
            <w:r w:rsidRPr="006B1BC4">
              <w:t xml:space="preserve">, dass die verstärkte Jugendgarantie </w:t>
            </w:r>
            <w:r w:rsidRPr="006B1BC4">
              <w:rPr>
                <w:b/>
                <w:i/>
              </w:rPr>
              <w:t>als Katalysator für institutionelle Reformen und politische Innovationen</w:t>
            </w:r>
            <w:r w:rsidRPr="006B1BC4">
              <w:t xml:space="preserve"> in den Mitgliedstaaten </w:t>
            </w:r>
            <w:r w:rsidRPr="006B1BC4">
              <w:rPr>
                <w:b/>
                <w:i/>
              </w:rPr>
              <w:t>gewirkt und auch</w:t>
            </w:r>
            <w:r w:rsidRPr="006B1BC4">
              <w:t xml:space="preserve"> Überlegungen zur Neuausrichtung der aktiven Arbeitsmarktpolitik </w:t>
            </w:r>
            <w:r w:rsidRPr="006B1BC4">
              <w:rPr>
                <w:b/>
                <w:i/>
              </w:rPr>
              <w:t>für junge Menschen angestoßen hat</w:t>
            </w:r>
            <w:r w:rsidRPr="006B1BC4">
              <w:t>;</w:t>
            </w:r>
          </w:p>
        </w:tc>
        <w:tc>
          <w:tcPr>
            <w:tcW w:w="4876" w:type="dxa"/>
            <w:tcBorders>
              <w:top w:val="nil"/>
              <w:left w:val="nil"/>
              <w:bottom w:val="nil"/>
              <w:right w:val="nil"/>
            </w:tcBorders>
          </w:tcPr>
          <w:p w14:paraId="2D36CFB0" w14:textId="77777777" w:rsidR="00935714" w:rsidRPr="006B1BC4" w:rsidRDefault="00935714" w:rsidP="009110F1">
            <w:pPr>
              <w:pStyle w:val="Normal6a"/>
            </w:pPr>
            <w:r w:rsidRPr="006B1BC4">
              <w:t>7.</w:t>
            </w:r>
            <w:r w:rsidRPr="006B1BC4">
              <w:tab/>
            </w:r>
            <w:r w:rsidRPr="006B1BC4">
              <w:rPr>
                <w:b/>
                <w:i/>
              </w:rPr>
              <w:t>stellt fest</w:t>
            </w:r>
            <w:r w:rsidRPr="006B1BC4">
              <w:t xml:space="preserve">, dass die verstärkte Jugendgarantie in den Mitgliedstaaten </w:t>
            </w:r>
            <w:r w:rsidRPr="006B1BC4">
              <w:rPr>
                <w:b/>
                <w:i/>
              </w:rPr>
              <w:t>häufig zu neuem bürokratischen Aufwand geführt hat, es mit ihr jedoch nicht gelungen ist, die strukturelle Arbeitslosigkeit einzudämmen; betont, dass</w:t>
            </w:r>
            <w:r w:rsidRPr="006B1BC4">
              <w:t xml:space="preserve"> Überlegungen zur Neuausrichtung der aktiven Arbeitsmarktpolitik </w:t>
            </w:r>
            <w:r w:rsidRPr="006B1BC4">
              <w:rPr>
                <w:b/>
                <w:i/>
              </w:rPr>
              <w:t>immer unter uneingeschränkter Achtung der Souveränität der Mitgliedstaaten im Sozialbereich erfolgen und auf eine Verringerung der Belastungen von KMU anstatt auf die Auferlegung eines europäischen institutionellen Systems ausgerichtet sein müssen</w:t>
            </w:r>
            <w:r w:rsidRPr="006B1BC4">
              <w:t>;</w:t>
            </w:r>
          </w:p>
        </w:tc>
      </w:tr>
    </w:tbl>
    <w:p w14:paraId="32AAA0B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56E564C6" w14:textId="77777777" w:rsidR="00935714" w:rsidRPr="006B1BC4" w:rsidRDefault="00935714" w:rsidP="00935714">
      <w:r w:rsidRPr="006B1BC4">
        <w:rPr>
          <w:rStyle w:val="HideTWBExt"/>
          <w:color w:val="auto"/>
        </w:rPr>
        <w:t>&lt;/Amend&gt;</w:t>
      </w:r>
    </w:p>
    <w:p w14:paraId="56070B7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138</w:t>
      </w:r>
      <w:r w:rsidRPr="006B1BC4">
        <w:rPr>
          <w:rStyle w:val="HideTWBExt"/>
          <w:color w:val="auto"/>
        </w:rPr>
        <w:t>&lt;/NumAm&gt;</w:t>
      </w:r>
    </w:p>
    <w:p w14:paraId="675059BA"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108F31EE" w14:textId="77777777" w:rsidR="00935714" w:rsidRPr="006B1BC4" w:rsidRDefault="00935714" w:rsidP="00935714">
      <w:pPr>
        <w:pStyle w:val="NormalBold"/>
      </w:pPr>
      <w:r w:rsidRPr="006B1BC4">
        <w:rPr>
          <w:rStyle w:val="HideTWBExt"/>
          <w:b w:val="0"/>
          <w:color w:val="auto"/>
        </w:rPr>
        <w:t>&lt;/RepeatBlock-By&gt;</w:t>
      </w:r>
    </w:p>
    <w:p w14:paraId="607B268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F81727D" w14:textId="77777777" w:rsidR="00935714" w:rsidRPr="006B1BC4" w:rsidRDefault="00935714" w:rsidP="00935714">
      <w:pPr>
        <w:pStyle w:val="NormalBold"/>
      </w:pPr>
      <w:r w:rsidRPr="006B1BC4">
        <w:rPr>
          <w:rStyle w:val="HideTWBExt"/>
          <w:color w:val="auto"/>
        </w:rPr>
        <w:t>&lt;Article&gt;</w:t>
      </w:r>
      <w:r w:rsidRPr="006B1BC4">
        <w:t>Ziffer 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35A1679" w14:textId="77777777" w:rsidTr="009110F1">
        <w:trPr>
          <w:trHeight w:hRule="exact" w:val="240"/>
          <w:jc w:val="center"/>
        </w:trPr>
        <w:tc>
          <w:tcPr>
            <w:tcW w:w="9752" w:type="dxa"/>
            <w:gridSpan w:val="2"/>
            <w:tcBorders>
              <w:top w:val="nil"/>
              <w:left w:val="nil"/>
              <w:bottom w:val="nil"/>
              <w:right w:val="nil"/>
            </w:tcBorders>
          </w:tcPr>
          <w:p w14:paraId="54120BC3" w14:textId="77777777" w:rsidR="00935714" w:rsidRPr="006B1BC4" w:rsidRDefault="00935714" w:rsidP="009110F1"/>
        </w:tc>
      </w:tr>
      <w:tr w:rsidR="00935714" w:rsidRPr="006B1BC4" w14:paraId="623D90F9" w14:textId="77777777" w:rsidTr="009110F1">
        <w:trPr>
          <w:trHeight w:val="240"/>
          <w:jc w:val="center"/>
        </w:trPr>
        <w:tc>
          <w:tcPr>
            <w:tcW w:w="4876" w:type="dxa"/>
            <w:tcBorders>
              <w:top w:val="nil"/>
              <w:left w:val="nil"/>
              <w:bottom w:val="nil"/>
              <w:right w:val="nil"/>
            </w:tcBorders>
          </w:tcPr>
          <w:p w14:paraId="421D099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F065D7E" w14:textId="77777777" w:rsidR="00935714" w:rsidRPr="006B1BC4" w:rsidRDefault="00935714" w:rsidP="009110F1">
            <w:pPr>
              <w:pStyle w:val="AmColumnHeading"/>
            </w:pPr>
            <w:r w:rsidRPr="006B1BC4">
              <w:t>Geänderter Text</w:t>
            </w:r>
          </w:p>
        </w:tc>
      </w:tr>
      <w:tr w:rsidR="00935714" w:rsidRPr="006B1BC4" w14:paraId="1A922C47" w14:textId="77777777" w:rsidTr="009110F1">
        <w:trPr>
          <w:jc w:val="center"/>
        </w:trPr>
        <w:tc>
          <w:tcPr>
            <w:tcW w:w="4876" w:type="dxa"/>
            <w:tcBorders>
              <w:top w:val="nil"/>
              <w:left w:val="nil"/>
              <w:bottom w:val="nil"/>
              <w:right w:val="nil"/>
            </w:tcBorders>
          </w:tcPr>
          <w:p w14:paraId="6EEF975E" w14:textId="77777777" w:rsidR="00935714" w:rsidRPr="006B1BC4" w:rsidRDefault="00935714" w:rsidP="009110F1">
            <w:pPr>
              <w:pStyle w:val="Normal6a"/>
            </w:pPr>
            <w:r w:rsidRPr="006B1BC4">
              <w:t>7.</w:t>
            </w:r>
            <w:r w:rsidRPr="006B1BC4">
              <w:tab/>
              <w:t>ist sich bewusst, dass die verstärkte Jugendgarantie als Katalysator für institutionelle Reformen und politische Innovationen in den Mitgliedstaaten gewirkt und auch Überlegungen zur Neuausrichtung der aktiven Arbeitsmarktpolitik für junge Menschen angestoßen hat;</w:t>
            </w:r>
          </w:p>
        </w:tc>
        <w:tc>
          <w:tcPr>
            <w:tcW w:w="4876" w:type="dxa"/>
            <w:tcBorders>
              <w:top w:val="nil"/>
              <w:left w:val="nil"/>
              <w:bottom w:val="nil"/>
              <w:right w:val="nil"/>
            </w:tcBorders>
          </w:tcPr>
          <w:p w14:paraId="788ED51A" w14:textId="77777777" w:rsidR="00935714" w:rsidRPr="006B1BC4" w:rsidRDefault="00935714" w:rsidP="009110F1">
            <w:pPr>
              <w:pStyle w:val="Normal6a"/>
            </w:pPr>
            <w:r w:rsidRPr="006B1BC4">
              <w:t>7.</w:t>
            </w:r>
            <w:r w:rsidRPr="006B1BC4">
              <w:tab/>
              <w:t xml:space="preserve">ist sich bewusst, dass die verstärkte Jugendgarantie als Katalysator für institutionelle Reformen und politische Innovationen in den Mitgliedstaaten gewirkt und auch Überlegungen zur Neuausrichtung der aktiven Arbeitsmarktpolitik für junge Menschen angestoßen hat; </w:t>
            </w:r>
            <w:r w:rsidRPr="006B1BC4">
              <w:rPr>
                <w:b/>
                <w:i/>
              </w:rPr>
              <w:t>stellt jedoch fest, dass diese Reformen häufig auf die Erhöhung der Arbeitsmarktflexibilität und nicht auf die Sicherung hochwertiger und stabiler Arbeitsplätze ausgerichtet waren;</w:t>
            </w:r>
          </w:p>
        </w:tc>
      </w:tr>
    </w:tbl>
    <w:p w14:paraId="74B94D9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03E1D992" w14:textId="77777777" w:rsidR="00935714" w:rsidRPr="006B1BC4" w:rsidRDefault="00935714" w:rsidP="00935714">
      <w:r w:rsidRPr="006B1BC4">
        <w:rPr>
          <w:rStyle w:val="HideTWBExt"/>
          <w:color w:val="auto"/>
        </w:rPr>
        <w:t>&lt;/Amend&gt;</w:t>
      </w:r>
    </w:p>
    <w:p w14:paraId="0D2C708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139</w:t>
      </w:r>
      <w:r w:rsidRPr="006B1BC4">
        <w:rPr>
          <w:rStyle w:val="HideTWBExt"/>
          <w:color w:val="auto"/>
        </w:rPr>
        <w:t>&lt;/NumAm&gt;</w:t>
      </w:r>
    </w:p>
    <w:p w14:paraId="7CE602D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F0818D3" w14:textId="77777777" w:rsidR="00935714" w:rsidRPr="006B1BC4" w:rsidRDefault="00935714" w:rsidP="00935714">
      <w:pPr>
        <w:pStyle w:val="NormalBold"/>
      </w:pPr>
      <w:r w:rsidRPr="006B1BC4">
        <w:rPr>
          <w:rStyle w:val="HideTWBExt"/>
          <w:b w:val="0"/>
          <w:color w:val="auto"/>
        </w:rPr>
        <w:t>&lt;/RepeatBlock-By&gt;</w:t>
      </w:r>
    </w:p>
    <w:p w14:paraId="14AD0FF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E4A9B92" w14:textId="77777777" w:rsidR="00935714" w:rsidRPr="006B1BC4" w:rsidRDefault="00935714" w:rsidP="00935714">
      <w:pPr>
        <w:pStyle w:val="NormalBold"/>
      </w:pPr>
      <w:r w:rsidRPr="006B1BC4">
        <w:rPr>
          <w:rStyle w:val="HideTWBExt"/>
          <w:color w:val="auto"/>
        </w:rPr>
        <w:t>&lt;Article&gt;</w:t>
      </w:r>
      <w:r w:rsidRPr="006B1BC4">
        <w:t>Ziffer 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3EBA60F" w14:textId="77777777" w:rsidTr="009110F1">
        <w:trPr>
          <w:trHeight w:hRule="exact" w:val="240"/>
          <w:jc w:val="center"/>
        </w:trPr>
        <w:tc>
          <w:tcPr>
            <w:tcW w:w="9752" w:type="dxa"/>
            <w:gridSpan w:val="2"/>
            <w:tcBorders>
              <w:top w:val="nil"/>
              <w:left w:val="nil"/>
              <w:bottom w:val="nil"/>
              <w:right w:val="nil"/>
            </w:tcBorders>
          </w:tcPr>
          <w:p w14:paraId="1F3F2142" w14:textId="77777777" w:rsidR="00935714" w:rsidRPr="006B1BC4" w:rsidRDefault="00935714" w:rsidP="009110F1"/>
        </w:tc>
      </w:tr>
      <w:tr w:rsidR="00935714" w:rsidRPr="006B1BC4" w14:paraId="586B6184" w14:textId="77777777" w:rsidTr="009110F1">
        <w:trPr>
          <w:trHeight w:val="240"/>
          <w:jc w:val="center"/>
        </w:trPr>
        <w:tc>
          <w:tcPr>
            <w:tcW w:w="4876" w:type="dxa"/>
            <w:tcBorders>
              <w:top w:val="nil"/>
              <w:left w:val="nil"/>
              <w:bottom w:val="nil"/>
              <w:right w:val="nil"/>
            </w:tcBorders>
          </w:tcPr>
          <w:p w14:paraId="124E796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94F441" w14:textId="77777777" w:rsidR="00935714" w:rsidRPr="006B1BC4" w:rsidRDefault="00935714" w:rsidP="009110F1">
            <w:pPr>
              <w:pStyle w:val="AmColumnHeading"/>
            </w:pPr>
            <w:r w:rsidRPr="006B1BC4">
              <w:t>Geänderter Text</w:t>
            </w:r>
          </w:p>
        </w:tc>
      </w:tr>
      <w:tr w:rsidR="00935714" w:rsidRPr="006B1BC4" w14:paraId="52C32BDF" w14:textId="77777777" w:rsidTr="009110F1">
        <w:trPr>
          <w:jc w:val="center"/>
        </w:trPr>
        <w:tc>
          <w:tcPr>
            <w:tcW w:w="4876" w:type="dxa"/>
            <w:tcBorders>
              <w:top w:val="nil"/>
              <w:left w:val="nil"/>
              <w:bottom w:val="nil"/>
              <w:right w:val="nil"/>
            </w:tcBorders>
          </w:tcPr>
          <w:p w14:paraId="2A88E11E" w14:textId="77777777" w:rsidR="00935714" w:rsidRPr="006B1BC4" w:rsidRDefault="00935714" w:rsidP="009110F1">
            <w:pPr>
              <w:pStyle w:val="Normal6a"/>
            </w:pPr>
          </w:p>
        </w:tc>
        <w:tc>
          <w:tcPr>
            <w:tcW w:w="4876" w:type="dxa"/>
            <w:tcBorders>
              <w:top w:val="nil"/>
              <w:left w:val="nil"/>
              <w:bottom w:val="nil"/>
              <w:right w:val="nil"/>
            </w:tcBorders>
          </w:tcPr>
          <w:p w14:paraId="6030FF68" w14:textId="77777777" w:rsidR="00935714" w:rsidRPr="006B1BC4" w:rsidRDefault="00935714" w:rsidP="009110F1">
            <w:pPr>
              <w:pStyle w:val="Normal6a"/>
            </w:pPr>
            <w:r w:rsidRPr="006B1BC4">
              <w:rPr>
                <w:b/>
                <w:i/>
              </w:rPr>
              <w:t>7a.</w:t>
            </w:r>
            <w:r w:rsidRPr="006B1BC4">
              <w:tab/>
            </w:r>
            <w:r w:rsidRPr="006B1BC4">
              <w:rPr>
                <w:b/>
                <w:i/>
              </w:rPr>
              <w:t>ist der Ansicht, dass sich die Umsetzung der verstärkten Jugendgarantie häufig zu stark auf die Aktivierung zur Beschäftigung konzentriert hat, obwohl zur Erreichung ihrer Kernziele ein stärker ganzheitlicher Ansatz erforderlich ist, der aktive und passive arbeitsmarktpolitische Maßnahmen mit einem wirksamen Zugang zu Maßnahmen der sozialen Inklusion und wesentlichen Diensten, einschließlich sozialer Unterstützung sowie Unterstützung im Gesundheits- und Wohnungsbereich, kombiniert, um stabile, inklusive und langfristige Ergebnisse für NEET sicherzustellen;</w:t>
            </w:r>
          </w:p>
        </w:tc>
      </w:tr>
    </w:tbl>
    <w:p w14:paraId="2476E3D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00FF3DF" w14:textId="77777777" w:rsidR="00935714" w:rsidRPr="006B1BC4" w:rsidRDefault="00935714" w:rsidP="00935714">
      <w:r w:rsidRPr="006B1BC4">
        <w:rPr>
          <w:rStyle w:val="HideTWBExt"/>
          <w:color w:val="auto"/>
        </w:rPr>
        <w:t>&lt;/Amend&gt;</w:t>
      </w:r>
    </w:p>
    <w:p w14:paraId="51AB63D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140</w:t>
      </w:r>
      <w:r w:rsidRPr="006B1BC4">
        <w:rPr>
          <w:rStyle w:val="HideTWBExt"/>
          <w:color w:val="auto"/>
        </w:rPr>
        <w:t>&lt;/NumAm&gt;</w:t>
      </w:r>
    </w:p>
    <w:p w14:paraId="372115E1"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0B51211F" w14:textId="77777777" w:rsidR="00935714" w:rsidRPr="006B1BC4" w:rsidRDefault="00935714" w:rsidP="00935714">
      <w:pPr>
        <w:pStyle w:val="NormalBold"/>
      </w:pPr>
      <w:r w:rsidRPr="006B1BC4">
        <w:rPr>
          <w:rStyle w:val="HideTWBExt"/>
          <w:b w:val="0"/>
          <w:color w:val="auto"/>
        </w:rPr>
        <w:t>&lt;/RepeatBlock-By&gt;</w:t>
      </w:r>
    </w:p>
    <w:p w14:paraId="4270679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D42268D" w14:textId="77777777" w:rsidR="00935714" w:rsidRPr="006B1BC4" w:rsidRDefault="00935714" w:rsidP="00935714">
      <w:pPr>
        <w:pStyle w:val="NormalBold"/>
      </w:pPr>
      <w:r w:rsidRPr="006B1BC4">
        <w:rPr>
          <w:rStyle w:val="HideTWBExt"/>
          <w:color w:val="auto"/>
        </w:rPr>
        <w:t>&lt;Article&gt;</w:t>
      </w:r>
      <w:r w:rsidRPr="006B1BC4">
        <w:t>Ziffer 7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D14209F" w14:textId="77777777" w:rsidTr="009110F1">
        <w:trPr>
          <w:trHeight w:hRule="exact" w:val="240"/>
          <w:jc w:val="center"/>
        </w:trPr>
        <w:tc>
          <w:tcPr>
            <w:tcW w:w="9752" w:type="dxa"/>
            <w:gridSpan w:val="2"/>
            <w:tcBorders>
              <w:top w:val="nil"/>
              <w:left w:val="nil"/>
              <w:bottom w:val="nil"/>
              <w:right w:val="nil"/>
            </w:tcBorders>
          </w:tcPr>
          <w:p w14:paraId="1DCDD940" w14:textId="77777777" w:rsidR="00935714" w:rsidRPr="006B1BC4" w:rsidRDefault="00935714" w:rsidP="009110F1"/>
        </w:tc>
      </w:tr>
      <w:tr w:rsidR="00935714" w:rsidRPr="006B1BC4" w14:paraId="0642AC69" w14:textId="77777777" w:rsidTr="009110F1">
        <w:trPr>
          <w:trHeight w:val="240"/>
          <w:jc w:val="center"/>
        </w:trPr>
        <w:tc>
          <w:tcPr>
            <w:tcW w:w="4876" w:type="dxa"/>
            <w:tcBorders>
              <w:top w:val="nil"/>
              <w:left w:val="nil"/>
              <w:bottom w:val="nil"/>
              <w:right w:val="nil"/>
            </w:tcBorders>
          </w:tcPr>
          <w:p w14:paraId="083472B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F20BEC0" w14:textId="77777777" w:rsidR="00935714" w:rsidRPr="006B1BC4" w:rsidRDefault="00935714" w:rsidP="009110F1">
            <w:pPr>
              <w:pStyle w:val="AmColumnHeading"/>
            </w:pPr>
            <w:r w:rsidRPr="006B1BC4">
              <w:t>Geänderter Text</w:t>
            </w:r>
          </w:p>
        </w:tc>
      </w:tr>
      <w:tr w:rsidR="00935714" w:rsidRPr="006B1BC4" w14:paraId="426DF200" w14:textId="77777777" w:rsidTr="009110F1">
        <w:trPr>
          <w:jc w:val="center"/>
        </w:trPr>
        <w:tc>
          <w:tcPr>
            <w:tcW w:w="4876" w:type="dxa"/>
            <w:tcBorders>
              <w:top w:val="nil"/>
              <w:left w:val="nil"/>
              <w:bottom w:val="nil"/>
              <w:right w:val="nil"/>
            </w:tcBorders>
          </w:tcPr>
          <w:p w14:paraId="46DCF7C2" w14:textId="77777777" w:rsidR="00935714" w:rsidRPr="006B1BC4" w:rsidRDefault="00935714" w:rsidP="009110F1">
            <w:pPr>
              <w:pStyle w:val="Normal6a"/>
            </w:pPr>
          </w:p>
        </w:tc>
        <w:tc>
          <w:tcPr>
            <w:tcW w:w="4876" w:type="dxa"/>
            <w:tcBorders>
              <w:top w:val="nil"/>
              <w:left w:val="nil"/>
              <w:bottom w:val="nil"/>
              <w:right w:val="nil"/>
            </w:tcBorders>
          </w:tcPr>
          <w:p w14:paraId="2619AF7C" w14:textId="77777777" w:rsidR="00935714" w:rsidRPr="006B1BC4" w:rsidRDefault="00935714" w:rsidP="009110F1">
            <w:pPr>
              <w:pStyle w:val="Normal6a"/>
            </w:pPr>
            <w:r w:rsidRPr="006B1BC4">
              <w:rPr>
                <w:b/>
                <w:i/>
              </w:rPr>
              <w:t>7b.</w:t>
            </w:r>
            <w:r w:rsidRPr="006B1BC4">
              <w:tab/>
            </w:r>
            <w:r w:rsidRPr="006B1BC4">
              <w:rPr>
                <w:b/>
                <w:i/>
              </w:rPr>
              <w:t>stellt mit Besorgnis fest, dass die Umsetzungspläne vieler Mitgliedstaaten im vergangenen Jahrzehnt nicht aktualisiert wurden und daher den aktuellen Gegebenheiten auf dem Arbeitsmarkt, etwa der Zunahme prekärer Arbeit, dem digitalen und grünen Wandel sowie der zunehmenden Unterbeschäftigung, nicht mehr Rechnung tragen;</w:t>
            </w:r>
          </w:p>
        </w:tc>
      </w:tr>
    </w:tbl>
    <w:p w14:paraId="0EE9CE8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AA5EE49" w14:textId="77777777" w:rsidR="00935714" w:rsidRPr="006B1BC4" w:rsidRDefault="00935714" w:rsidP="00935714">
      <w:r w:rsidRPr="006B1BC4">
        <w:rPr>
          <w:rStyle w:val="HideTWBExt"/>
          <w:color w:val="auto"/>
        </w:rPr>
        <w:t>&lt;/Amend&gt;</w:t>
      </w:r>
    </w:p>
    <w:p w14:paraId="5BF9459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141</w:t>
      </w:r>
      <w:r w:rsidRPr="006B1BC4">
        <w:rPr>
          <w:rStyle w:val="HideTWBExt"/>
          <w:color w:val="auto"/>
        </w:rPr>
        <w:t>&lt;/NumAm&gt;</w:t>
      </w:r>
    </w:p>
    <w:p w14:paraId="04F02F0B"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0D496369" w14:textId="77777777" w:rsidR="00935714" w:rsidRPr="006B1BC4" w:rsidRDefault="00935714" w:rsidP="00935714">
      <w:pPr>
        <w:pStyle w:val="NormalBold"/>
      </w:pPr>
      <w:r w:rsidRPr="006B1BC4">
        <w:rPr>
          <w:rStyle w:val="HideTWBExt"/>
          <w:b w:val="0"/>
          <w:color w:val="auto"/>
        </w:rPr>
        <w:t>&lt;/RepeatBlock-By&gt;</w:t>
      </w:r>
    </w:p>
    <w:p w14:paraId="53775F4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58F001C" w14:textId="77777777" w:rsidR="00935714" w:rsidRPr="006B1BC4" w:rsidRDefault="00935714" w:rsidP="00935714">
      <w:pPr>
        <w:pStyle w:val="NormalBold"/>
      </w:pPr>
      <w:r w:rsidRPr="006B1BC4">
        <w:rPr>
          <w:rStyle w:val="HideTWBExt"/>
          <w:color w:val="auto"/>
        </w:rPr>
        <w:t>&lt;Article&gt;</w:t>
      </w:r>
      <w:r w:rsidRPr="006B1BC4">
        <w:t>Ziffer 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584C0D7" w14:textId="77777777" w:rsidTr="009110F1">
        <w:trPr>
          <w:trHeight w:hRule="exact" w:val="240"/>
          <w:jc w:val="center"/>
        </w:trPr>
        <w:tc>
          <w:tcPr>
            <w:tcW w:w="9752" w:type="dxa"/>
            <w:gridSpan w:val="2"/>
            <w:tcBorders>
              <w:top w:val="nil"/>
              <w:left w:val="nil"/>
              <w:bottom w:val="nil"/>
              <w:right w:val="nil"/>
            </w:tcBorders>
          </w:tcPr>
          <w:p w14:paraId="7A03F96D" w14:textId="77777777" w:rsidR="00935714" w:rsidRPr="006B1BC4" w:rsidRDefault="00935714" w:rsidP="009110F1"/>
        </w:tc>
      </w:tr>
      <w:tr w:rsidR="00935714" w:rsidRPr="006B1BC4" w14:paraId="1913826C" w14:textId="77777777" w:rsidTr="009110F1">
        <w:trPr>
          <w:trHeight w:val="240"/>
          <w:jc w:val="center"/>
        </w:trPr>
        <w:tc>
          <w:tcPr>
            <w:tcW w:w="4876" w:type="dxa"/>
            <w:tcBorders>
              <w:top w:val="nil"/>
              <w:left w:val="nil"/>
              <w:bottom w:val="nil"/>
              <w:right w:val="nil"/>
            </w:tcBorders>
          </w:tcPr>
          <w:p w14:paraId="50E69D7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A34DD1D" w14:textId="77777777" w:rsidR="00935714" w:rsidRPr="006B1BC4" w:rsidRDefault="00935714" w:rsidP="009110F1">
            <w:pPr>
              <w:pStyle w:val="AmColumnHeading"/>
            </w:pPr>
            <w:r w:rsidRPr="006B1BC4">
              <w:t>Geänderter Text</w:t>
            </w:r>
          </w:p>
        </w:tc>
      </w:tr>
      <w:tr w:rsidR="00935714" w:rsidRPr="006B1BC4" w14:paraId="72171788" w14:textId="77777777" w:rsidTr="009110F1">
        <w:trPr>
          <w:jc w:val="center"/>
        </w:trPr>
        <w:tc>
          <w:tcPr>
            <w:tcW w:w="4876" w:type="dxa"/>
            <w:tcBorders>
              <w:top w:val="nil"/>
              <w:left w:val="nil"/>
              <w:bottom w:val="nil"/>
              <w:right w:val="nil"/>
            </w:tcBorders>
          </w:tcPr>
          <w:p w14:paraId="1C7F1765" w14:textId="77777777" w:rsidR="00935714" w:rsidRPr="006B1BC4" w:rsidRDefault="00935714" w:rsidP="009110F1">
            <w:pPr>
              <w:pStyle w:val="Normal6a"/>
            </w:pPr>
            <w:r w:rsidRPr="006B1BC4">
              <w:t>8.</w:t>
            </w:r>
            <w:r w:rsidRPr="006B1BC4">
              <w:tab/>
              <w:t xml:space="preserve">betont, dass die Auswirkungen der verstärkten Jugendgarantie in Bezug auf ihre Umsetzung und die spezifischen Elemente der Stärkung </w:t>
            </w:r>
            <w:r w:rsidRPr="006B1BC4">
              <w:rPr>
                <w:b/>
                <w:i/>
              </w:rPr>
              <w:t>in den Mitgliedstaaten</w:t>
            </w:r>
            <w:r w:rsidRPr="006B1BC4">
              <w:t xml:space="preserve"> uneinheitlich sind;</w:t>
            </w:r>
          </w:p>
        </w:tc>
        <w:tc>
          <w:tcPr>
            <w:tcW w:w="4876" w:type="dxa"/>
            <w:tcBorders>
              <w:top w:val="nil"/>
              <w:left w:val="nil"/>
              <w:bottom w:val="nil"/>
              <w:right w:val="nil"/>
            </w:tcBorders>
          </w:tcPr>
          <w:p w14:paraId="52B12CF8" w14:textId="77777777" w:rsidR="00935714" w:rsidRPr="006B1BC4" w:rsidRDefault="00935714" w:rsidP="009110F1">
            <w:pPr>
              <w:pStyle w:val="Normal6a"/>
            </w:pPr>
            <w:r w:rsidRPr="006B1BC4">
              <w:t>8.</w:t>
            </w:r>
            <w:r w:rsidRPr="006B1BC4">
              <w:tab/>
              <w:t xml:space="preserve">betont, dass die Auswirkungen der verstärkten Jugendgarantie </w:t>
            </w:r>
            <w:r w:rsidRPr="006B1BC4">
              <w:rPr>
                <w:b/>
                <w:i/>
              </w:rPr>
              <w:t>sowohl zwischen als auch innerhalb der Mitgliedstaaten</w:t>
            </w:r>
            <w:r w:rsidRPr="006B1BC4">
              <w:t xml:space="preserve"> in Bezug auf ihre Umsetzung und die spezifischen Elemente der Stärkung uneinheitlich sind; </w:t>
            </w:r>
            <w:r w:rsidRPr="006B1BC4">
              <w:rPr>
                <w:b/>
                <w:i/>
              </w:rPr>
              <w:t>betont, dass unterschiedliche sozioökonomische Entwicklungsstände, lokale Arbeitsmarktbedingungen und der Zugang zu Diensten zu erheblichen regionalen und lokalen Unterschieden bei Jugendarbeitslosigkeit und Nichterwerbstätigkeit führen; betont, dass junge Menschen nur dann wirksam erreicht werden können, wenn den lokalen Gegebenheiten Rechnung getragen wird und vertrauenswürdige lokale Dienste und Organisationen einbezogen werden, die unmittelbar mit jungen Menschen arbeiten;</w:t>
            </w:r>
          </w:p>
        </w:tc>
      </w:tr>
    </w:tbl>
    <w:p w14:paraId="7AEEBCC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3CC3E29" w14:textId="77777777" w:rsidR="00935714" w:rsidRPr="006B1BC4" w:rsidRDefault="00935714" w:rsidP="00935714">
      <w:r w:rsidRPr="006B1BC4">
        <w:rPr>
          <w:rStyle w:val="HideTWBExt"/>
          <w:color w:val="auto"/>
        </w:rPr>
        <w:t>&lt;/Amend&gt;</w:t>
      </w:r>
    </w:p>
    <w:p w14:paraId="4D17159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142</w:t>
      </w:r>
      <w:r w:rsidRPr="006B1BC4">
        <w:rPr>
          <w:rStyle w:val="HideTWBExt"/>
          <w:color w:val="auto"/>
        </w:rPr>
        <w:t>&lt;/NumAm&gt;</w:t>
      </w:r>
    </w:p>
    <w:p w14:paraId="09A41D7F"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80C4A3B" w14:textId="77777777" w:rsidR="00935714" w:rsidRPr="006B1BC4" w:rsidRDefault="00935714" w:rsidP="00935714">
      <w:pPr>
        <w:pStyle w:val="NormalBold"/>
      </w:pPr>
      <w:r w:rsidRPr="006B1BC4">
        <w:rPr>
          <w:rStyle w:val="HideTWBExt"/>
          <w:b w:val="0"/>
          <w:color w:val="auto"/>
        </w:rPr>
        <w:t>&lt;/RepeatBlock-By&gt;</w:t>
      </w:r>
    </w:p>
    <w:p w14:paraId="0A88A30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6E25B05" w14:textId="77777777" w:rsidR="00935714" w:rsidRPr="006B1BC4" w:rsidRDefault="00935714" w:rsidP="00935714">
      <w:pPr>
        <w:pStyle w:val="NormalBold"/>
      </w:pPr>
      <w:r w:rsidRPr="006B1BC4">
        <w:rPr>
          <w:rStyle w:val="HideTWBExt"/>
          <w:color w:val="auto"/>
        </w:rPr>
        <w:t>&lt;Article&gt;</w:t>
      </w:r>
      <w:r w:rsidRPr="006B1BC4">
        <w:t>Ziffer 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B790071" w14:textId="77777777" w:rsidTr="009110F1">
        <w:trPr>
          <w:trHeight w:hRule="exact" w:val="240"/>
          <w:jc w:val="center"/>
        </w:trPr>
        <w:tc>
          <w:tcPr>
            <w:tcW w:w="9752" w:type="dxa"/>
            <w:gridSpan w:val="2"/>
            <w:tcBorders>
              <w:top w:val="nil"/>
              <w:left w:val="nil"/>
              <w:bottom w:val="nil"/>
              <w:right w:val="nil"/>
            </w:tcBorders>
          </w:tcPr>
          <w:p w14:paraId="24CA99BF" w14:textId="77777777" w:rsidR="00935714" w:rsidRPr="006B1BC4" w:rsidRDefault="00935714" w:rsidP="009110F1"/>
        </w:tc>
      </w:tr>
      <w:tr w:rsidR="00935714" w:rsidRPr="006B1BC4" w14:paraId="359C2D6D" w14:textId="77777777" w:rsidTr="009110F1">
        <w:trPr>
          <w:trHeight w:val="240"/>
          <w:jc w:val="center"/>
        </w:trPr>
        <w:tc>
          <w:tcPr>
            <w:tcW w:w="4876" w:type="dxa"/>
            <w:tcBorders>
              <w:top w:val="nil"/>
              <w:left w:val="nil"/>
              <w:bottom w:val="nil"/>
              <w:right w:val="nil"/>
            </w:tcBorders>
          </w:tcPr>
          <w:p w14:paraId="3C12B08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40B6E88" w14:textId="77777777" w:rsidR="00935714" w:rsidRPr="006B1BC4" w:rsidRDefault="00935714" w:rsidP="009110F1">
            <w:pPr>
              <w:pStyle w:val="AmColumnHeading"/>
            </w:pPr>
            <w:r w:rsidRPr="006B1BC4">
              <w:t>Geänderter Text</w:t>
            </w:r>
          </w:p>
        </w:tc>
      </w:tr>
      <w:tr w:rsidR="00935714" w:rsidRPr="006B1BC4" w14:paraId="4B6C6F7D" w14:textId="77777777" w:rsidTr="009110F1">
        <w:trPr>
          <w:jc w:val="center"/>
        </w:trPr>
        <w:tc>
          <w:tcPr>
            <w:tcW w:w="4876" w:type="dxa"/>
            <w:tcBorders>
              <w:top w:val="nil"/>
              <w:left w:val="nil"/>
              <w:bottom w:val="nil"/>
              <w:right w:val="nil"/>
            </w:tcBorders>
          </w:tcPr>
          <w:p w14:paraId="43877627" w14:textId="77777777" w:rsidR="00935714" w:rsidRPr="006B1BC4" w:rsidRDefault="00935714" w:rsidP="009110F1">
            <w:pPr>
              <w:pStyle w:val="Normal6a"/>
            </w:pPr>
            <w:r w:rsidRPr="006B1BC4">
              <w:t>8.</w:t>
            </w:r>
            <w:r w:rsidRPr="006B1BC4">
              <w:tab/>
              <w:t>betont, dass die Auswirkungen der verstärkten Jugendgarantie in Bezug auf ihre Umsetzung und die spezifischen Elemente der Stärkung in den Mitgliedstaaten uneinheitlich sind;</w:t>
            </w:r>
          </w:p>
        </w:tc>
        <w:tc>
          <w:tcPr>
            <w:tcW w:w="4876" w:type="dxa"/>
            <w:tcBorders>
              <w:top w:val="nil"/>
              <w:left w:val="nil"/>
              <w:bottom w:val="nil"/>
              <w:right w:val="nil"/>
            </w:tcBorders>
          </w:tcPr>
          <w:p w14:paraId="3ECCA1EA" w14:textId="77777777" w:rsidR="00935714" w:rsidRPr="006B1BC4" w:rsidRDefault="00935714" w:rsidP="009110F1">
            <w:pPr>
              <w:pStyle w:val="Normal6a"/>
            </w:pPr>
            <w:r w:rsidRPr="006B1BC4">
              <w:t>8.</w:t>
            </w:r>
            <w:r w:rsidRPr="006B1BC4">
              <w:tab/>
              <w:t xml:space="preserve">betont, dass die Auswirkungen der verstärkten Jugendgarantie in Bezug auf ihre Umsetzung und die spezifischen Elemente der Stärkung in den Mitgliedstaaten uneinheitlich sind; </w:t>
            </w:r>
            <w:r w:rsidRPr="006B1BC4">
              <w:rPr>
                <w:b/>
                <w:i/>
              </w:rPr>
              <w:t>stellt fest, dass die Ansätze im Rahmen der Jugendgarantie hinsichtlich ihrer Umsetzung und des Umfangs der angebotenen Maßnahmen unterschiedlich sind und dass bei allen umgesetzten nationalen Modellen Verbesserungsbedarf besteht; erkennt an, dass die Mitgliedstaaten unterschiedliche Ausgangslagen aufweisen und einige Mitgliedstaaten mit demografischen Herausforderungen und der Abwanderung junger Menschen im erwerbsfähigen Alter konfrontiert sind;</w:t>
            </w:r>
          </w:p>
        </w:tc>
      </w:tr>
    </w:tbl>
    <w:p w14:paraId="19FDF45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E927C1A" w14:textId="77777777" w:rsidR="00935714" w:rsidRPr="006B1BC4" w:rsidRDefault="00935714" w:rsidP="00935714">
      <w:r w:rsidRPr="006B1BC4">
        <w:rPr>
          <w:rStyle w:val="HideTWBExt"/>
          <w:color w:val="auto"/>
        </w:rPr>
        <w:t>&lt;/Amend&gt;</w:t>
      </w:r>
    </w:p>
    <w:p w14:paraId="5DCC22F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143</w:t>
      </w:r>
      <w:r w:rsidRPr="006B1BC4">
        <w:rPr>
          <w:rStyle w:val="HideTWBExt"/>
          <w:color w:val="auto"/>
        </w:rPr>
        <w:t>&lt;/NumAm&gt;</w:t>
      </w:r>
    </w:p>
    <w:p w14:paraId="7B662CA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9CB0098" w14:textId="77777777" w:rsidR="00935714" w:rsidRPr="006B1BC4" w:rsidRDefault="00935714" w:rsidP="00935714">
      <w:pPr>
        <w:pStyle w:val="NormalBold"/>
      </w:pPr>
      <w:r w:rsidRPr="006B1BC4">
        <w:rPr>
          <w:rStyle w:val="HideTWBExt"/>
          <w:b w:val="0"/>
          <w:color w:val="auto"/>
        </w:rPr>
        <w:t>&lt;/RepeatBlock-By&gt;</w:t>
      </w:r>
    </w:p>
    <w:p w14:paraId="1BE2947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E66A3D9" w14:textId="77777777" w:rsidR="00935714" w:rsidRPr="006B1BC4" w:rsidRDefault="00935714" w:rsidP="00935714">
      <w:pPr>
        <w:pStyle w:val="NormalBold"/>
      </w:pPr>
      <w:r w:rsidRPr="006B1BC4">
        <w:rPr>
          <w:rStyle w:val="HideTWBExt"/>
          <w:color w:val="auto"/>
        </w:rPr>
        <w:t>&lt;Article&gt;</w:t>
      </w:r>
      <w:r w:rsidRPr="006B1BC4">
        <w:t>Ziffer 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8B676D4" w14:textId="77777777" w:rsidTr="009110F1">
        <w:trPr>
          <w:trHeight w:hRule="exact" w:val="240"/>
          <w:jc w:val="center"/>
        </w:trPr>
        <w:tc>
          <w:tcPr>
            <w:tcW w:w="9752" w:type="dxa"/>
            <w:gridSpan w:val="2"/>
            <w:tcBorders>
              <w:top w:val="nil"/>
              <w:left w:val="nil"/>
              <w:bottom w:val="nil"/>
              <w:right w:val="nil"/>
            </w:tcBorders>
          </w:tcPr>
          <w:p w14:paraId="22A89706" w14:textId="77777777" w:rsidR="00935714" w:rsidRPr="006B1BC4" w:rsidRDefault="00935714" w:rsidP="009110F1"/>
        </w:tc>
      </w:tr>
      <w:tr w:rsidR="00935714" w:rsidRPr="006B1BC4" w14:paraId="62FDD8C3" w14:textId="77777777" w:rsidTr="009110F1">
        <w:trPr>
          <w:trHeight w:val="240"/>
          <w:jc w:val="center"/>
        </w:trPr>
        <w:tc>
          <w:tcPr>
            <w:tcW w:w="4876" w:type="dxa"/>
            <w:tcBorders>
              <w:top w:val="nil"/>
              <w:left w:val="nil"/>
              <w:bottom w:val="nil"/>
              <w:right w:val="nil"/>
            </w:tcBorders>
          </w:tcPr>
          <w:p w14:paraId="4AF97EF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0882B9C" w14:textId="77777777" w:rsidR="00935714" w:rsidRPr="006B1BC4" w:rsidRDefault="00935714" w:rsidP="009110F1">
            <w:pPr>
              <w:pStyle w:val="AmColumnHeading"/>
            </w:pPr>
            <w:r w:rsidRPr="006B1BC4">
              <w:t>Geänderter Text</w:t>
            </w:r>
          </w:p>
        </w:tc>
      </w:tr>
      <w:tr w:rsidR="00935714" w:rsidRPr="006B1BC4" w14:paraId="610EB121" w14:textId="77777777" w:rsidTr="009110F1">
        <w:trPr>
          <w:jc w:val="center"/>
        </w:trPr>
        <w:tc>
          <w:tcPr>
            <w:tcW w:w="4876" w:type="dxa"/>
            <w:tcBorders>
              <w:top w:val="nil"/>
              <w:left w:val="nil"/>
              <w:bottom w:val="nil"/>
              <w:right w:val="nil"/>
            </w:tcBorders>
          </w:tcPr>
          <w:p w14:paraId="3F71898E" w14:textId="77777777" w:rsidR="00935714" w:rsidRPr="006B1BC4" w:rsidRDefault="00935714" w:rsidP="009110F1">
            <w:pPr>
              <w:pStyle w:val="Normal6a"/>
            </w:pPr>
          </w:p>
        </w:tc>
        <w:tc>
          <w:tcPr>
            <w:tcW w:w="4876" w:type="dxa"/>
            <w:tcBorders>
              <w:top w:val="nil"/>
              <w:left w:val="nil"/>
              <w:bottom w:val="nil"/>
              <w:right w:val="nil"/>
            </w:tcBorders>
          </w:tcPr>
          <w:p w14:paraId="01B6E8D4" w14:textId="77777777" w:rsidR="00935714" w:rsidRPr="006B1BC4" w:rsidRDefault="00935714" w:rsidP="009110F1">
            <w:pPr>
              <w:pStyle w:val="Normal6a"/>
            </w:pPr>
            <w:r w:rsidRPr="006B1BC4">
              <w:rPr>
                <w:b/>
                <w:i/>
              </w:rPr>
              <w:t>8a.</w:t>
            </w:r>
            <w:r w:rsidRPr="006B1BC4">
              <w:tab/>
            </w:r>
            <w:r w:rsidRPr="006B1BC4">
              <w:rPr>
                <w:b/>
                <w:i/>
              </w:rPr>
              <w:t>begrüßt die Ausweitung der von der verstärkten Jugendgarantie erfassten Altersgruppe auf junge Menschen im Alter von 25 bis 29 Jahren vor dem Hintergrund, dass der Übergang von der Schule in den Arbeitsmarkt heute länger dauert als früher; stellt fest, dass diese Ausweitung zu einer höheren Beteiligung an den Programmen im Rahmen der verstärkten Jugendgarantie geführt hat, wobei diese Altersgruppe im Jahr 2024 rund ein Drittel der Gesamtzahl der Teilnehmer ausmachte</w:t>
            </w:r>
            <w:r w:rsidRPr="006B1BC4">
              <w:rPr>
                <w:b/>
                <w:i/>
                <w:vertAlign w:val="superscript"/>
              </w:rPr>
              <w:t>25a</w:t>
            </w:r>
            <w:r w:rsidRPr="006B1BC4">
              <w:rPr>
                <w:b/>
                <w:i/>
              </w:rPr>
              <w:t>; betont, dass diese höhere Beteiligung nicht immer mit einer Aufstockung der Kapazitäten der öffentlichen Arbeitsverwaltungen einherging, die mit einer größeren Zahl von Fällen konfrontiert sind, von denen einige komplexer sind; bedauert, dass einige Mitgliedstaaten beschlossen haben, diese Ausweitung der Altersgrenze der verstärkten Jugendgarantie nicht umzusetzen;</w:t>
            </w:r>
          </w:p>
        </w:tc>
      </w:tr>
      <w:tr w:rsidR="00935714" w:rsidRPr="006B1BC4" w14:paraId="3109ACCB" w14:textId="77777777" w:rsidTr="009110F1">
        <w:trPr>
          <w:jc w:val="center"/>
        </w:trPr>
        <w:tc>
          <w:tcPr>
            <w:tcW w:w="4876" w:type="dxa"/>
            <w:tcBorders>
              <w:top w:val="nil"/>
              <w:left w:val="nil"/>
              <w:bottom w:val="nil"/>
              <w:right w:val="nil"/>
            </w:tcBorders>
          </w:tcPr>
          <w:p w14:paraId="0BAE2DF7" w14:textId="77777777" w:rsidR="00935714" w:rsidRPr="006B1BC4" w:rsidRDefault="00935714" w:rsidP="009110F1"/>
        </w:tc>
        <w:tc>
          <w:tcPr>
            <w:tcW w:w="4876" w:type="dxa"/>
            <w:tcBorders>
              <w:top w:val="nil"/>
              <w:left w:val="nil"/>
              <w:bottom w:val="nil"/>
              <w:right w:val="nil"/>
            </w:tcBorders>
          </w:tcPr>
          <w:p w14:paraId="34260139" w14:textId="77777777" w:rsidR="00935714" w:rsidRPr="006B1BC4" w:rsidRDefault="00935714" w:rsidP="009110F1">
            <w:pPr>
              <w:pStyle w:val="Normal6a"/>
            </w:pPr>
            <w:r w:rsidRPr="006B1BC4">
              <w:rPr>
                <w:b/>
                <w:i/>
              </w:rPr>
              <w:t>_________________</w:t>
            </w:r>
          </w:p>
        </w:tc>
      </w:tr>
      <w:tr w:rsidR="00935714" w:rsidRPr="006B1BC4" w14:paraId="6F649B2A" w14:textId="77777777" w:rsidTr="009110F1">
        <w:trPr>
          <w:jc w:val="center"/>
        </w:trPr>
        <w:tc>
          <w:tcPr>
            <w:tcW w:w="4876" w:type="dxa"/>
            <w:tcBorders>
              <w:top w:val="nil"/>
              <w:left w:val="nil"/>
              <w:bottom w:val="nil"/>
              <w:right w:val="nil"/>
            </w:tcBorders>
          </w:tcPr>
          <w:p w14:paraId="5B36AD5A" w14:textId="77777777" w:rsidR="00935714" w:rsidRPr="006B1BC4" w:rsidRDefault="00935714" w:rsidP="009110F1"/>
        </w:tc>
        <w:tc>
          <w:tcPr>
            <w:tcW w:w="4876" w:type="dxa"/>
            <w:tcBorders>
              <w:top w:val="nil"/>
              <w:left w:val="nil"/>
              <w:bottom w:val="nil"/>
              <w:right w:val="nil"/>
            </w:tcBorders>
          </w:tcPr>
          <w:p w14:paraId="5BA54C15" w14:textId="77777777" w:rsidR="00935714" w:rsidRPr="006B1BC4" w:rsidRDefault="00935714" w:rsidP="009110F1">
            <w:pPr>
              <w:pStyle w:val="Normal6a"/>
            </w:pPr>
            <w:r w:rsidRPr="006B1BC4">
              <w:rPr>
                <w:b/>
                <w:i/>
                <w:vertAlign w:val="superscript"/>
              </w:rPr>
              <w:t>25a</w:t>
            </w:r>
            <w:r w:rsidRPr="006B1BC4">
              <w:t xml:space="preserve"> </w:t>
            </w:r>
            <w:r w:rsidRPr="006B1BC4">
              <w:rPr>
                <w:b/>
                <w:i/>
              </w:rPr>
              <w:t>Europäische Kommission, Generaldirektion Beschäftigung, Soziales und Integration, „Data collection for monitoring of Youth Guarantee schemes“ (Datenerhebung zur Überwachung der Programme im Rahmen der Jugendgarantie): 2024, Dezember 2025.</w:t>
            </w:r>
          </w:p>
        </w:tc>
      </w:tr>
    </w:tbl>
    <w:p w14:paraId="01A19CC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0088EAE" w14:textId="77777777" w:rsidR="00935714" w:rsidRPr="006B1BC4" w:rsidRDefault="00935714" w:rsidP="00935714">
      <w:r w:rsidRPr="006B1BC4">
        <w:rPr>
          <w:rStyle w:val="HideTWBExt"/>
          <w:color w:val="auto"/>
        </w:rPr>
        <w:t>&lt;/Amend&gt;</w:t>
      </w:r>
    </w:p>
    <w:p w14:paraId="66348B3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144</w:t>
      </w:r>
      <w:r w:rsidRPr="006B1BC4">
        <w:rPr>
          <w:rStyle w:val="HideTWBExt"/>
          <w:color w:val="auto"/>
        </w:rPr>
        <w:t>&lt;/NumAm&gt;</w:t>
      </w:r>
    </w:p>
    <w:p w14:paraId="08CE76DC"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73B28546" w14:textId="77777777" w:rsidR="00935714" w:rsidRPr="006B1BC4" w:rsidRDefault="00935714" w:rsidP="00935714">
      <w:pPr>
        <w:pStyle w:val="NormalBold"/>
      </w:pPr>
      <w:r w:rsidRPr="006B1BC4">
        <w:rPr>
          <w:rStyle w:val="HideTWBExt"/>
          <w:b w:val="0"/>
          <w:color w:val="auto"/>
        </w:rPr>
        <w:t>&lt;/RepeatBlock-By&gt;</w:t>
      </w:r>
    </w:p>
    <w:p w14:paraId="22AFC6D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C6BFC0C" w14:textId="77777777" w:rsidR="00935714" w:rsidRPr="006B1BC4" w:rsidRDefault="00935714" w:rsidP="00935714">
      <w:pPr>
        <w:pStyle w:val="NormalBold"/>
      </w:pPr>
      <w:r w:rsidRPr="006B1BC4">
        <w:rPr>
          <w:rStyle w:val="HideTWBExt"/>
          <w:color w:val="auto"/>
        </w:rPr>
        <w:t>&lt;Article&gt;</w:t>
      </w:r>
      <w:r w:rsidRPr="006B1BC4">
        <w:t>Ziffer 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BD6A991" w14:textId="77777777" w:rsidTr="009110F1">
        <w:trPr>
          <w:trHeight w:hRule="exact" w:val="240"/>
          <w:jc w:val="center"/>
        </w:trPr>
        <w:tc>
          <w:tcPr>
            <w:tcW w:w="9752" w:type="dxa"/>
            <w:gridSpan w:val="2"/>
            <w:tcBorders>
              <w:top w:val="nil"/>
              <w:left w:val="nil"/>
              <w:bottom w:val="nil"/>
              <w:right w:val="nil"/>
            </w:tcBorders>
          </w:tcPr>
          <w:p w14:paraId="65B13F4F" w14:textId="77777777" w:rsidR="00935714" w:rsidRPr="006B1BC4" w:rsidRDefault="00935714" w:rsidP="009110F1"/>
        </w:tc>
      </w:tr>
      <w:tr w:rsidR="00935714" w:rsidRPr="006B1BC4" w14:paraId="210408E9" w14:textId="77777777" w:rsidTr="009110F1">
        <w:trPr>
          <w:trHeight w:val="240"/>
          <w:jc w:val="center"/>
        </w:trPr>
        <w:tc>
          <w:tcPr>
            <w:tcW w:w="4876" w:type="dxa"/>
            <w:tcBorders>
              <w:top w:val="nil"/>
              <w:left w:val="nil"/>
              <w:bottom w:val="nil"/>
              <w:right w:val="nil"/>
            </w:tcBorders>
          </w:tcPr>
          <w:p w14:paraId="553400C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0EE215" w14:textId="77777777" w:rsidR="00935714" w:rsidRPr="006B1BC4" w:rsidRDefault="00935714" w:rsidP="009110F1">
            <w:pPr>
              <w:pStyle w:val="AmColumnHeading"/>
            </w:pPr>
            <w:r w:rsidRPr="006B1BC4">
              <w:t>Geänderter Text</w:t>
            </w:r>
          </w:p>
        </w:tc>
      </w:tr>
      <w:tr w:rsidR="00935714" w:rsidRPr="006B1BC4" w14:paraId="742E3E21" w14:textId="77777777" w:rsidTr="009110F1">
        <w:trPr>
          <w:jc w:val="center"/>
        </w:trPr>
        <w:tc>
          <w:tcPr>
            <w:tcW w:w="4876" w:type="dxa"/>
            <w:tcBorders>
              <w:top w:val="nil"/>
              <w:left w:val="nil"/>
              <w:bottom w:val="nil"/>
              <w:right w:val="nil"/>
            </w:tcBorders>
          </w:tcPr>
          <w:p w14:paraId="32D69ED9" w14:textId="77777777" w:rsidR="00935714" w:rsidRPr="006B1BC4" w:rsidRDefault="00935714" w:rsidP="009110F1">
            <w:pPr>
              <w:pStyle w:val="Normal6a"/>
            </w:pPr>
          </w:p>
        </w:tc>
        <w:tc>
          <w:tcPr>
            <w:tcW w:w="4876" w:type="dxa"/>
            <w:tcBorders>
              <w:top w:val="nil"/>
              <w:left w:val="nil"/>
              <w:bottom w:val="nil"/>
              <w:right w:val="nil"/>
            </w:tcBorders>
          </w:tcPr>
          <w:p w14:paraId="6E98BA41" w14:textId="77777777" w:rsidR="00935714" w:rsidRPr="006B1BC4" w:rsidRDefault="00935714" w:rsidP="009110F1">
            <w:pPr>
              <w:pStyle w:val="Normal6a"/>
            </w:pPr>
            <w:r w:rsidRPr="006B1BC4">
              <w:rPr>
                <w:b/>
                <w:i/>
              </w:rPr>
              <w:t>8a.</w:t>
            </w:r>
            <w:r w:rsidRPr="006B1BC4">
              <w:tab/>
            </w:r>
            <w:r w:rsidRPr="006B1BC4">
              <w:rPr>
                <w:b/>
                <w:i/>
              </w:rPr>
              <w:t>betont, dass jüngste Forschungsarbeiten zu gemeinschaftsbasiertem Engagement darauf hindeuten, dass ein kooperativer Ansatz entscheidend dafür ist, den Übergang von der Schule ins Erwerbsleben erfolgreich zu gestalten, einschließlich integrierter Modelle, bei denen Dienste zur Förderung der Beschäftigung auf lokaler Ebene mit Stellen der sozialen Grundsicherung für Arbeitssuchende zusammenarbeiten;</w:t>
            </w:r>
          </w:p>
        </w:tc>
      </w:tr>
    </w:tbl>
    <w:p w14:paraId="2D12753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826C6B9" w14:textId="77777777" w:rsidR="00935714" w:rsidRPr="006B1BC4" w:rsidRDefault="00935714" w:rsidP="00935714">
      <w:r w:rsidRPr="006B1BC4">
        <w:rPr>
          <w:rStyle w:val="HideTWBExt"/>
          <w:color w:val="auto"/>
        </w:rPr>
        <w:t>&lt;/Amend&gt;</w:t>
      </w:r>
    </w:p>
    <w:p w14:paraId="67B5522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145</w:t>
      </w:r>
      <w:r w:rsidRPr="006B1BC4">
        <w:rPr>
          <w:rStyle w:val="HideTWBExt"/>
          <w:color w:val="auto"/>
        </w:rPr>
        <w:t>&lt;/NumAm&gt;</w:t>
      </w:r>
    </w:p>
    <w:p w14:paraId="321ED1AE"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635EDCAC" w14:textId="77777777" w:rsidR="00935714" w:rsidRPr="006B1BC4" w:rsidRDefault="00935714" w:rsidP="00935714">
      <w:pPr>
        <w:pStyle w:val="NormalBold"/>
      </w:pPr>
      <w:r w:rsidRPr="006B1BC4">
        <w:rPr>
          <w:rStyle w:val="HideTWBExt"/>
          <w:b w:val="0"/>
          <w:color w:val="auto"/>
        </w:rPr>
        <w:t>&lt;/RepeatBlock-By&gt;</w:t>
      </w:r>
    </w:p>
    <w:p w14:paraId="494491D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69CD441" w14:textId="77777777" w:rsidR="00935714" w:rsidRPr="006B1BC4" w:rsidRDefault="00935714" w:rsidP="00935714">
      <w:pPr>
        <w:pStyle w:val="NormalBold"/>
      </w:pPr>
      <w:r w:rsidRPr="006B1BC4">
        <w:rPr>
          <w:rStyle w:val="HideTWBExt"/>
          <w:color w:val="auto"/>
        </w:rPr>
        <w:t>&lt;Article&gt;</w:t>
      </w:r>
      <w:r w:rsidRPr="006B1BC4">
        <w:t>Ziffer 8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29D003A" w14:textId="77777777" w:rsidTr="009110F1">
        <w:trPr>
          <w:trHeight w:hRule="exact" w:val="240"/>
          <w:jc w:val="center"/>
        </w:trPr>
        <w:tc>
          <w:tcPr>
            <w:tcW w:w="9752" w:type="dxa"/>
            <w:gridSpan w:val="2"/>
            <w:tcBorders>
              <w:top w:val="nil"/>
              <w:left w:val="nil"/>
              <w:bottom w:val="nil"/>
              <w:right w:val="nil"/>
            </w:tcBorders>
          </w:tcPr>
          <w:p w14:paraId="29879CF4" w14:textId="77777777" w:rsidR="00935714" w:rsidRPr="006B1BC4" w:rsidRDefault="00935714" w:rsidP="009110F1"/>
        </w:tc>
      </w:tr>
      <w:tr w:rsidR="00935714" w:rsidRPr="006B1BC4" w14:paraId="24A6B7C8" w14:textId="77777777" w:rsidTr="009110F1">
        <w:trPr>
          <w:trHeight w:val="240"/>
          <w:jc w:val="center"/>
        </w:trPr>
        <w:tc>
          <w:tcPr>
            <w:tcW w:w="4876" w:type="dxa"/>
            <w:tcBorders>
              <w:top w:val="nil"/>
              <w:left w:val="nil"/>
              <w:bottom w:val="nil"/>
              <w:right w:val="nil"/>
            </w:tcBorders>
          </w:tcPr>
          <w:p w14:paraId="6C1E84C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9D828EB" w14:textId="77777777" w:rsidR="00935714" w:rsidRPr="006B1BC4" w:rsidRDefault="00935714" w:rsidP="009110F1">
            <w:pPr>
              <w:pStyle w:val="AmColumnHeading"/>
            </w:pPr>
            <w:r w:rsidRPr="006B1BC4">
              <w:t>Geänderter Text</w:t>
            </w:r>
          </w:p>
        </w:tc>
      </w:tr>
      <w:tr w:rsidR="00935714" w:rsidRPr="006B1BC4" w14:paraId="46423C62" w14:textId="77777777" w:rsidTr="009110F1">
        <w:trPr>
          <w:jc w:val="center"/>
        </w:trPr>
        <w:tc>
          <w:tcPr>
            <w:tcW w:w="4876" w:type="dxa"/>
            <w:tcBorders>
              <w:top w:val="nil"/>
              <w:left w:val="nil"/>
              <w:bottom w:val="nil"/>
              <w:right w:val="nil"/>
            </w:tcBorders>
          </w:tcPr>
          <w:p w14:paraId="2AE54987" w14:textId="77777777" w:rsidR="00935714" w:rsidRPr="006B1BC4" w:rsidRDefault="00935714" w:rsidP="009110F1">
            <w:pPr>
              <w:pStyle w:val="Normal6a"/>
            </w:pPr>
          </w:p>
        </w:tc>
        <w:tc>
          <w:tcPr>
            <w:tcW w:w="4876" w:type="dxa"/>
            <w:tcBorders>
              <w:top w:val="nil"/>
              <w:left w:val="nil"/>
              <w:bottom w:val="nil"/>
              <w:right w:val="nil"/>
            </w:tcBorders>
          </w:tcPr>
          <w:p w14:paraId="394279AA" w14:textId="77777777" w:rsidR="00935714" w:rsidRPr="006B1BC4" w:rsidRDefault="00935714" w:rsidP="009110F1">
            <w:pPr>
              <w:pStyle w:val="Normal6a"/>
            </w:pPr>
            <w:r w:rsidRPr="006B1BC4">
              <w:rPr>
                <w:b/>
                <w:i/>
              </w:rPr>
              <w:t>8b.</w:t>
            </w:r>
            <w:r w:rsidRPr="006B1BC4">
              <w:tab/>
            </w:r>
            <w:r w:rsidRPr="006B1BC4">
              <w:rPr>
                <w:b/>
                <w:i/>
              </w:rPr>
              <w:t>hebt hervor, dass der Erfolg der verstärkten Jugendgarantie bei der Bekämpfung von Jugendarbeitslosigkeit und des NEET-Status von der wirksamen Integration von Beschäftigungs-, Bildungs- und Jugendpolitik, starken Partnerschaften mit Regierungen, Sozialpartnern und Jugendorganisationen sowie umfassenden Maßnahmen abhängt, die Familienunterstützung, Wohnraum, Kinderbetreuung, geschlechtsspezifische Ungleichheiten, die Teilhabe am Arbeitsmarkt, Elternrechte, die Vereinbarkeit von Beruf und Privatleben, den Zugang zu erschwinglicher Gesundheitsversorgung und einen universellen, solidarischen Sozialschutz betreffen;</w:t>
            </w:r>
          </w:p>
        </w:tc>
      </w:tr>
    </w:tbl>
    <w:p w14:paraId="76135C5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FCA15D3" w14:textId="77777777" w:rsidR="00935714" w:rsidRPr="006B1BC4" w:rsidRDefault="00935714" w:rsidP="00935714">
      <w:r w:rsidRPr="006B1BC4">
        <w:rPr>
          <w:rStyle w:val="HideTWBExt"/>
          <w:color w:val="auto"/>
        </w:rPr>
        <w:t>&lt;/Amend&gt;</w:t>
      </w:r>
    </w:p>
    <w:p w14:paraId="71C2879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146</w:t>
      </w:r>
      <w:r w:rsidRPr="006B1BC4">
        <w:rPr>
          <w:rStyle w:val="HideTWBExt"/>
          <w:color w:val="auto"/>
        </w:rPr>
        <w:t>&lt;/NumAm&gt;</w:t>
      </w:r>
    </w:p>
    <w:p w14:paraId="4ED89FEB"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677BE225" w14:textId="77777777" w:rsidR="00935714" w:rsidRPr="006B1BC4" w:rsidRDefault="00935714" w:rsidP="00935714">
      <w:pPr>
        <w:pStyle w:val="NormalBold"/>
      </w:pPr>
      <w:r w:rsidRPr="006B1BC4">
        <w:rPr>
          <w:rStyle w:val="HideTWBExt"/>
          <w:b w:val="0"/>
          <w:color w:val="auto"/>
        </w:rPr>
        <w:t>&lt;/RepeatBlock-By&gt;</w:t>
      </w:r>
    </w:p>
    <w:p w14:paraId="169F953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32CF8F1" w14:textId="77777777" w:rsidR="00935714" w:rsidRPr="006B1BC4" w:rsidRDefault="00935714" w:rsidP="00935714">
      <w:pPr>
        <w:pStyle w:val="NormalBold"/>
      </w:pPr>
      <w:r w:rsidRPr="006B1BC4">
        <w:rPr>
          <w:rStyle w:val="HideTWBExt"/>
          <w:color w:val="auto"/>
        </w:rPr>
        <w:t>&lt;Article&gt;</w:t>
      </w:r>
      <w:r w:rsidRPr="006B1BC4">
        <w:t>Ziffer 8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16AC36B" w14:textId="77777777" w:rsidTr="009110F1">
        <w:trPr>
          <w:trHeight w:hRule="exact" w:val="240"/>
          <w:jc w:val="center"/>
        </w:trPr>
        <w:tc>
          <w:tcPr>
            <w:tcW w:w="9752" w:type="dxa"/>
            <w:gridSpan w:val="2"/>
            <w:tcBorders>
              <w:top w:val="nil"/>
              <w:left w:val="nil"/>
              <w:bottom w:val="nil"/>
              <w:right w:val="nil"/>
            </w:tcBorders>
          </w:tcPr>
          <w:p w14:paraId="6F56D65E" w14:textId="77777777" w:rsidR="00935714" w:rsidRPr="006B1BC4" w:rsidRDefault="00935714" w:rsidP="009110F1"/>
        </w:tc>
      </w:tr>
      <w:tr w:rsidR="00935714" w:rsidRPr="006B1BC4" w14:paraId="166CBFD7" w14:textId="77777777" w:rsidTr="009110F1">
        <w:trPr>
          <w:trHeight w:val="240"/>
          <w:jc w:val="center"/>
        </w:trPr>
        <w:tc>
          <w:tcPr>
            <w:tcW w:w="4876" w:type="dxa"/>
            <w:tcBorders>
              <w:top w:val="nil"/>
              <w:left w:val="nil"/>
              <w:bottom w:val="nil"/>
              <w:right w:val="nil"/>
            </w:tcBorders>
          </w:tcPr>
          <w:p w14:paraId="27D7C69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BEAB69F" w14:textId="77777777" w:rsidR="00935714" w:rsidRPr="006B1BC4" w:rsidRDefault="00935714" w:rsidP="009110F1">
            <w:pPr>
              <w:pStyle w:val="AmColumnHeading"/>
            </w:pPr>
            <w:r w:rsidRPr="006B1BC4">
              <w:t>Geänderter Text</w:t>
            </w:r>
          </w:p>
        </w:tc>
      </w:tr>
      <w:tr w:rsidR="00935714" w:rsidRPr="006B1BC4" w14:paraId="477E55C6" w14:textId="77777777" w:rsidTr="009110F1">
        <w:trPr>
          <w:jc w:val="center"/>
        </w:trPr>
        <w:tc>
          <w:tcPr>
            <w:tcW w:w="4876" w:type="dxa"/>
            <w:tcBorders>
              <w:top w:val="nil"/>
              <w:left w:val="nil"/>
              <w:bottom w:val="nil"/>
              <w:right w:val="nil"/>
            </w:tcBorders>
          </w:tcPr>
          <w:p w14:paraId="650858EB" w14:textId="77777777" w:rsidR="00935714" w:rsidRPr="006B1BC4" w:rsidRDefault="00935714" w:rsidP="009110F1">
            <w:pPr>
              <w:pStyle w:val="Normal6a"/>
            </w:pPr>
          </w:p>
        </w:tc>
        <w:tc>
          <w:tcPr>
            <w:tcW w:w="4876" w:type="dxa"/>
            <w:tcBorders>
              <w:top w:val="nil"/>
              <w:left w:val="nil"/>
              <w:bottom w:val="nil"/>
              <w:right w:val="nil"/>
            </w:tcBorders>
          </w:tcPr>
          <w:p w14:paraId="0C4829F5" w14:textId="77777777" w:rsidR="00935714" w:rsidRPr="006B1BC4" w:rsidRDefault="00935714" w:rsidP="009110F1">
            <w:pPr>
              <w:pStyle w:val="Normal6a"/>
            </w:pPr>
            <w:r w:rsidRPr="006B1BC4">
              <w:rPr>
                <w:b/>
                <w:i/>
              </w:rPr>
              <w:t>8b.</w:t>
            </w:r>
            <w:r w:rsidRPr="006B1BC4">
              <w:tab/>
            </w:r>
            <w:r w:rsidRPr="006B1BC4">
              <w:rPr>
                <w:b/>
                <w:i/>
              </w:rPr>
              <w:t>weist darauf hin, dass die sozioökonomische Stabilität der Familie, der Zugang zu hochwertiger allgemeiner und beruflicher Bildung sowie inklusive Arbeitsmärkte wesentliche Voraussetzungen dafür sind, dass jungen Menschen der Übergang von der Bildung in die Arbeitswelt gelingt, und dass diese Aspekte untrennbar mit den Zielen der Jugendgarantie verbunden sind;</w:t>
            </w:r>
          </w:p>
        </w:tc>
      </w:tr>
    </w:tbl>
    <w:p w14:paraId="54AD687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B8E8244" w14:textId="77777777" w:rsidR="00935714" w:rsidRPr="006B1BC4" w:rsidRDefault="00935714" w:rsidP="00935714">
      <w:r w:rsidRPr="006B1BC4">
        <w:rPr>
          <w:rStyle w:val="HideTWBExt"/>
          <w:color w:val="auto"/>
        </w:rPr>
        <w:t>&lt;/Amend&gt;</w:t>
      </w:r>
    </w:p>
    <w:p w14:paraId="23B7760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147</w:t>
      </w:r>
      <w:r w:rsidRPr="006B1BC4">
        <w:rPr>
          <w:rStyle w:val="HideTWBExt"/>
          <w:color w:val="auto"/>
        </w:rPr>
        <w:t>&lt;/NumAm&gt;</w:t>
      </w:r>
    </w:p>
    <w:p w14:paraId="5038E8FA" w14:textId="77777777" w:rsidR="00935714" w:rsidRPr="006B1BC4" w:rsidRDefault="00935714" w:rsidP="00935714">
      <w:pPr>
        <w:pStyle w:val="NormalBold"/>
      </w:pPr>
      <w:r w:rsidRPr="006B1BC4">
        <w:rPr>
          <w:rStyle w:val="HideTWBExt"/>
          <w:b w:val="0"/>
          <w:color w:val="auto"/>
        </w:rPr>
        <w:t>&lt;RepeatBlock-By&gt;&lt;Members&gt;</w:t>
      </w:r>
      <w:r w:rsidRPr="006B1BC4">
        <w:t>Niels Geuking, Pascal Arimont, Romana Tomc, David Casa, Isabelle Le Callennec, Liesbet Sommen, Sérgio Humberto</w:t>
      </w:r>
      <w:r w:rsidRPr="006B1BC4">
        <w:rPr>
          <w:rStyle w:val="HideTWBExt"/>
          <w:b w:val="0"/>
          <w:color w:val="auto"/>
        </w:rPr>
        <w:t>&lt;/Members&gt;</w:t>
      </w:r>
    </w:p>
    <w:p w14:paraId="324E9C42" w14:textId="77777777" w:rsidR="00935714" w:rsidRPr="006B1BC4" w:rsidRDefault="00935714" w:rsidP="00935714">
      <w:pPr>
        <w:pStyle w:val="NormalBold"/>
      </w:pPr>
      <w:r w:rsidRPr="006B1BC4">
        <w:rPr>
          <w:rStyle w:val="HideTWBExt"/>
          <w:b w:val="0"/>
          <w:color w:val="auto"/>
        </w:rPr>
        <w:t>&lt;/RepeatBlock-By&gt;</w:t>
      </w:r>
    </w:p>
    <w:p w14:paraId="0CCD56D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8A0951" w14:textId="77777777" w:rsidR="00935714" w:rsidRPr="006B1BC4" w:rsidRDefault="00935714" w:rsidP="00935714">
      <w:pPr>
        <w:pStyle w:val="NormalBold"/>
      </w:pPr>
      <w:r w:rsidRPr="006B1BC4">
        <w:rPr>
          <w:rStyle w:val="HideTWBExt"/>
          <w:color w:val="auto"/>
        </w:rPr>
        <w:t>&lt;Article&gt;</w:t>
      </w:r>
      <w:r w:rsidRPr="006B1BC4">
        <w:t>Ziffer 8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1B35162" w14:textId="77777777" w:rsidTr="009110F1">
        <w:trPr>
          <w:trHeight w:hRule="exact" w:val="240"/>
          <w:jc w:val="center"/>
        </w:trPr>
        <w:tc>
          <w:tcPr>
            <w:tcW w:w="9752" w:type="dxa"/>
            <w:gridSpan w:val="2"/>
            <w:tcBorders>
              <w:top w:val="nil"/>
              <w:left w:val="nil"/>
              <w:bottom w:val="nil"/>
              <w:right w:val="nil"/>
            </w:tcBorders>
          </w:tcPr>
          <w:p w14:paraId="169448A3" w14:textId="77777777" w:rsidR="00935714" w:rsidRPr="006B1BC4" w:rsidRDefault="00935714" w:rsidP="009110F1"/>
        </w:tc>
      </w:tr>
      <w:tr w:rsidR="00935714" w:rsidRPr="006B1BC4" w14:paraId="33EF4694" w14:textId="77777777" w:rsidTr="009110F1">
        <w:trPr>
          <w:trHeight w:val="240"/>
          <w:jc w:val="center"/>
        </w:trPr>
        <w:tc>
          <w:tcPr>
            <w:tcW w:w="4876" w:type="dxa"/>
            <w:tcBorders>
              <w:top w:val="nil"/>
              <w:left w:val="nil"/>
              <w:bottom w:val="nil"/>
              <w:right w:val="nil"/>
            </w:tcBorders>
          </w:tcPr>
          <w:p w14:paraId="6745F0F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13A482B" w14:textId="77777777" w:rsidR="00935714" w:rsidRPr="006B1BC4" w:rsidRDefault="00935714" w:rsidP="009110F1">
            <w:pPr>
              <w:pStyle w:val="AmColumnHeading"/>
            </w:pPr>
            <w:r w:rsidRPr="006B1BC4">
              <w:t>Geänderter Text</w:t>
            </w:r>
          </w:p>
        </w:tc>
      </w:tr>
      <w:tr w:rsidR="00935714" w:rsidRPr="006B1BC4" w14:paraId="687A3FA2" w14:textId="77777777" w:rsidTr="009110F1">
        <w:trPr>
          <w:jc w:val="center"/>
        </w:trPr>
        <w:tc>
          <w:tcPr>
            <w:tcW w:w="4876" w:type="dxa"/>
            <w:tcBorders>
              <w:top w:val="nil"/>
              <w:left w:val="nil"/>
              <w:bottom w:val="nil"/>
              <w:right w:val="nil"/>
            </w:tcBorders>
          </w:tcPr>
          <w:p w14:paraId="7D737501" w14:textId="77777777" w:rsidR="00935714" w:rsidRPr="006B1BC4" w:rsidRDefault="00935714" w:rsidP="009110F1">
            <w:pPr>
              <w:pStyle w:val="Normal6a"/>
            </w:pPr>
          </w:p>
        </w:tc>
        <w:tc>
          <w:tcPr>
            <w:tcW w:w="4876" w:type="dxa"/>
            <w:tcBorders>
              <w:top w:val="nil"/>
              <w:left w:val="nil"/>
              <w:bottom w:val="nil"/>
              <w:right w:val="nil"/>
            </w:tcBorders>
          </w:tcPr>
          <w:p w14:paraId="515C9984" w14:textId="77777777" w:rsidR="00935714" w:rsidRPr="006B1BC4" w:rsidRDefault="00935714" w:rsidP="009110F1">
            <w:pPr>
              <w:pStyle w:val="Normal6a"/>
            </w:pPr>
            <w:r w:rsidRPr="006B1BC4">
              <w:rPr>
                <w:b/>
                <w:i/>
              </w:rPr>
              <w:t>8d.</w:t>
            </w:r>
            <w:r w:rsidRPr="006B1BC4">
              <w:tab/>
            </w:r>
            <w:r w:rsidRPr="006B1BC4">
              <w:rPr>
                <w:b/>
                <w:i/>
              </w:rPr>
              <w:t>weist darauf hin, dass die Entschließung des Europäischen Parlaments vom November 2023 zu dem Abbau von Ungleichheiten und die Förderung der sozialen Eingliederung in Krisenzeiten für Kinder und ihre Familien im Zusammenspiel mit der Europäischen Garantie für Kinder den Grundstein für die Initiative „Stronger Families“</w:t>
            </w:r>
            <w:r w:rsidRPr="006B1BC4">
              <w:rPr>
                <w:b/>
                <w:i/>
                <w:vertAlign w:val="superscript"/>
              </w:rPr>
              <w:t>2a</w:t>
            </w:r>
            <w:r w:rsidRPr="006B1BC4">
              <w:rPr>
                <w:b/>
                <w:i/>
              </w:rPr>
              <w:t xml:space="preserve"> und den Europäischen Familienpakt</w:t>
            </w:r>
            <w:r w:rsidRPr="006B1BC4">
              <w:rPr>
                <w:b/>
                <w:i/>
                <w:vertAlign w:val="superscript"/>
              </w:rPr>
              <w:t>3a</w:t>
            </w:r>
            <w:r w:rsidRPr="006B1BC4">
              <w:rPr>
                <w:b/>
                <w:i/>
              </w:rPr>
              <w:t xml:space="preserve"> gelegt hat, die garantierte Leistungen für Kinder, Elternurlaub und den Zugang zu hochwertiger Kinderbetreuung miteinander verbinden, was eine wesentliche Voraussetzung für die Wirksamkeit der Jugendgarantie darstellt, da dadurch die Vereinbarkeit von Beruf und Familie für NEET, insbesondere junge Eltern, sichergestellt wird und langfristige wirtschaftliche Ausgrenzung verhindert werden kann;</w:t>
            </w:r>
          </w:p>
        </w:tc>
      </w:tr>
      <w:tr w:rsidR="00935714" w:rsidRPr="006B1BC4" w14:paraId="0DDCDD7F" w14:textId="77777777" w:rsidTr="009110F1">
        <w:trPr>
          <w:jc w:val="center"/>
        </w:trPr>
        <w:tc>
          <w:tcPr>
            <w:tcW w:w="4876" w:type="dxa"/>
            <w:tcBorders>
              <w:top w:val="nil"/>
              <w:left w:val="nil"/>
              <w:bottom w:val="nil"/>
              <w:right w:val="nil"/>
            </w:tcBorders>
          </w:tcPr>
          <w:p w14:paraId="34E80C29" w14:textId="77777777" w:rsidR="00935714" w:rsidRPr="006B1BC4" w:rsidRDefault="00935714" w:rsidP="009110F1"/>
        </w:tc>
        <w:tc>
          <w:tcPr>
            <w:tcW w:w="4876" w:type="dxa"/>
            <w:tcBorders>
              <w:top w:val="nil"/>
              <w:left w:val="nil"/>
              <w:bottom w:val="nil"/>
              <w:right w:val="nil"/>
            </w:tcBorders>
          </w:tcPr>
          <w:p w14:paraId="4527405C" w14:textId="77777777" w:rsidR="00935714" w:rsidRPr="006B1BC4" w:rsidRDefault="00935714" w:rsidP="009110F1">
            <w:pPr>
              <w:pStyle w:val="Normal6a"/>
            </w:pPr>
            <w:r w:rsidRPr="006B1BC4">
              <w:rPr>
                <w:b/>
                <w:i/>
              </w:rPr>
              <w:t>_________________</w:t>
            </w:r>
          </w:p>
        </w:tc>
      </w:tr>
      <w:tr w:rsidR="00935714" w:rsidRPr="006B1BC4" w14:paraId="234EE44C" w14:textId="77777777" w:rsidTr="009110F1">
        <w:trPr>
          <w:jc w:val="center"/>
        </w:trPr>
        <w:tc>
          <w:tcPr>
            <w:tcW w:w="4876" w:type="dxa"/>
            <w:tcBorders>
              <w:top w:val="nil"/>
              <w:left w:val="nil"/>
              <w:bottom w:val="nil"/>
              <w:right w:val="nil"/>
            </w:tcBorders>
          </w:tcPr>
          <w:p w14:paraId="6D29FCF8" w14:textId="77777777" w:rsidR="00935714" w:rsidRPr="006B1BC4" w:rsidRDefault="00935714" w:rsidP="009110F1"/>
        </w:tc>
        <w:tc>
          <w:tcPr>
            <w:tcW w:w="4876" w:type="dxa"/>
            <w:tcBorders>
              <w:top w:val="nil"/>
              <w:left w:val="nil"/>
              <w:bottom w:val="nil"/>
              <w:right w:val="nil"/>
            </w:tcBorders>
          </w:tcPr>
          <w:p w14:paraId="7EDA99E5" w14:textId="77777777" w:rsidR="00935714" w:rsidRPr="006B1BC4" w:rsidRDefault="00935714" w:rsidP="009110F1">
            <w:pPr>
              <w:pStyle w:val="Normal6a"/>
            </w:pPr>
            <w:r w:rsidRPr="006B1BC4">
              <w:rPr>
                <w:b/>
                <w:i/>
                <w:vertAlign w:val="superscript"/>
              </w:rPr>
              <w:t>2a</w:t>
            </w:r>
            <w:r w:rsidRPr="006B1BC4">
              <w:t xml:space="preserve"> </w:t>
            </w:r>
            <w:r w:rsidRPr="006B1BC4">
              <w:rPr>
                <w:b/>
                <w:i/>
              </w:rPr>
              <w:t xml:space="preserve">https://www.nielsgeuking.eu/stronger. </w:t>
            </w:r>
          </w:p>
        </w:tc>
      </w:tr>
      <w:tr w:rsidR="00935714" w:rsidRPr="006B1BC4" w14:paraId="5DE347C9" w14:textId="77777777" w:rsidTr="009110F1">
        <w:trPr>
          <w:jc w:val="center"/>
        </w:trPr>
        <w:tc>
          <w:tcPr>
            <w:tcW w:w="4876" w:type="dxa"/>
            <w:tcBorders>
              <w:top w:val="nil"/>
              <w:left w:val="nil"/>
              <w:bottom w:val="nil"/>
              <w:right w:val="nil"/>
            </w:tcBorders>
          </w:tcPr>
          <w:p w14:paraId="24990610" w14:textId="77777777" w:rsidR="00935714" w:rsidRPr="006B1BC4" w:rsidRDefault="00935714" w:rsidP="009110F1"/>
        </w:tc>
        <w:tc>
          <w:tcPr>
            <w:tcW w:w="4876" w:type="dxa"/>
            <w:tcBorders>
              <w:top w:val="nil"/>
              <w:left w:val="nil"/>
              <w:bottom w:val="nil"/>
              <w:right w:val="nil"/>
            </w:tcBorders>
          </w:tcPr>
          <w:p w14:paraId="1D8A4E1C" w14:textId="77777777" w:rsidR="00935714" w:rsidRPr="006B1BC4" w:rsidRDefault="00935714" w:rsidP="009110F1">
            <w:pPr>
              <w:pStyle w:val="Normal6a"/>
            </w:pPr>
            <w:r w:rsidRPr="006B1BC4">
              <w:rPr>
                <w:b/>
                <w:i/>
                <w:vertAlign w:val="superscript"/>
              </w:rPr>
              <w:t>3a</w:t>
            </w:r>
            <w:r w:rsidRPr="006B1BC4">
              <w:t xml:space="preserve"> </w:t>
            </w:r>
            <w:r w:rsidRPr="006B1BC4">
              <w:rPr>
                <w:b/>
                <w:i/>
              </w:rPr>
              <w:t>https://www.nielsgeuking.eu/en/scientificstudy.</w:t>
            </w:r>
          </w:p>
        </w:tc>
      </w:tr>
    </w:tbl>
    <w:p w14:paraId="7345CC0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7B0F27F" w14:textId="77777777" w:rsidR="00935714" w:rsidRPr="006B1BC4" w:rsidRDefault="00935714" w:rsidP="00935714">
      <w:r w:rsidRPr="006B1BC4">
        <w:rPr>
          <w:rStyle w:val="HideTWBExt"/>
          <w:color w:val="auto"/>
        </w:rPr>
        <w:t>&lt;/Amend&gt;</w:t>
      </w:r>
    </w:p>
    <w:p w14:paraId="3E8CBE3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148</w:t>
      </w:r>
      <w:r w:rsidRPr="006B1BC4">
        <w:rPr>
          <w:rStyle w:val="HideTWBExt"/>
          <w:color w:val="auto"/>
        </w:rPr>
        <w:t>&lt;/NumAm&gt;</w:t>
      </w:r>
    </w:p>
    <w:p w14:paraId="38695670"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Sérgio Humberto</w:t>
      </w:r>
      <w:r w:rsidRPr="006B1BC4">
        <w:rPr>
          <w:rStyle w:val="HideTWBExt"/>
          <w:b w:val="0"/>
          <w:color w:val="auto"/>
        </w:rPr>
        <w:t>&lt;/Members&gt;</w:t>
      </w:r>
    </w:p>
    <w:p w14:paraId="3C25CB19" w14:textId="77777777" w:rsidR="00935714" w:rsidRPr="006B1BC4" w:rsidRDefault="00935714" w:rsidP="00935714">
      <w:pPr>
        <w:pStyle w:val="NormalBold"/>
      </w:pPr>
      <w:r w:rsidRPr="006B1BC4">
        <w:rPr>
          <w:rStyle w:val="HideTWBExt"/>
          <w:b w:val="0"/>
          <w:color w:val="auto"/>
        </w:rPr>
        <w:t>&lt;/RepeatBlock-By&gt;</w:t>
      </w:r>
    </w:p>
    <w:p w14:paraId="10ED51B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B643523" w14:textId="77777777" w:rsidR="00935714" w:rsidRPr="006B1BC4" w:rsidRDefault="00935714" w:rsidP="00935714">
      <w:pPr>
        <w:pStyle w:val="NormalBold"/>
      </w:pPr>
      <w:r w:rsidRPr="006B1BC4">
        <w:rPr>
          <w:rStyle w:val="HideTWBExt"/>
          <w:color w:val="auto"/>
        </w:rPr>
        <w:t>&lt;Article&gt;</w:t>
      </w:r>
      <w:r w:rsidRPr="006B1BC4">
        <w:t>Ziffer 8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D465288" w14:textId="77777777" w:rsidTr="009110F1">
        <w:trPr>
          <w:trHeight w:hRule="exact" w:val="240"/>
          <w:jc w:val="center"/>
        </w:trPr>
        <w:tc>
          <w:tcPr>
            <w:tcW w:w="9752" w:type="dxa"/>
            <w:gridSpan w:val="2"/>
            <w:tcBorders>
              <w:top w:val="nil"/>
              <w:left w:val="nil"/>
              <w:bottom w:val="nil"/>
              <w:right w:val="nil"/>
            </w:tcBorders>
          </w:tcPr>
          <w:p w14:paraId="4E577C3F" w14:textId="77777777" w:rsidR="00935714" w:rsidRPr="006B1BC4" w:rsidRDefault="00935714" w:rsidP="009110F1"/>
        </w:tc>
      </w:tr>
      <w:tr w:rsidR="00935714" w:rsidRPr="006B1BC4" w14:paraId="06EAB1E2" w14:textId="77777777" w:rsidTr="009110F1">
        <w:trPr>
          <w:trHeight w:val="240"/>
          <w:jc w:val="center"/>
        </w:trPr>
        <w:tc>
          <w:tcPr>
            <w:tcW w:w="4876" w:type="dxa"/>
            <w:tcBorders>
              <w:top w:val="nil"/>
              <w:left w:val="nil"/>
              <w:bottom w:val="nil"/>
              <w:right w:val="nil"/>
            </w:tcBorders>
          </w:tcPr>
          <w:p w14:paraId="5DD8F67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74CD09" w14:textId="77777777" w:rsidR="00935714" w:rsidRPr="006B1BC4" w:rsidRDefault="00935714" w:rsidP="009110F1">
            <w:pPr>
              <w:pStyle w:val="AmColumnHeading"/>
            </w:pPr>
            <w:r w:rsidRPr="006B1BC4">
              <w:t>Geänderter Text</w:t>
            </w:r>
          </w:p>
        </w:tc>
      </w:tr>
      <w:tr w:rsidR="00935714" w:rsidRPr="006B1BC4" w14:paraId="784097E8" w14:textId="77777777" w:rsidTr="009110F1">
        <w:trPr>
          <w:jc w:val="center"/>
        </w:trPr>
        <w:tc>
          <w:tcPr>
            <w:tcW w:w="4876" w:type="dxa"/>
            <w:tcBorders>
              <w:top w:val="nil"/>
              <w:left w:val="nil"/>
              <w:bottom w:val="nil"/>
              <w:right w:val="nil"/>
            </w:tcBorders>
          </w:tcPr>
          <w:p w14:paraId="74B6D5E2" w14:textId="77777777" w:rsidR="00935714" w:rsidRPr="006B1BC4" w:rsidRDefault="00935714" w:rsidP="009110F1">
            <w:pPr>
              <w:pStyle w:val="Normal6a"/>
            </w:pPr>
          </w:p>
        </w:tc>
        <w:tc>
          <w:tcPr>
            <w:tcW w:w="4876" w:type="dxa"/>
            <w:tcBorders>
              <w:top w:val="nil"/>
              <w:left w:val="nil"/>
              <w:bottom w:val="nil"/>
              <w:right w:val="nil"/>
            </w:tcBorders>
          </w:tcPr>
          <w:p w14:paraId="25383471" w14:textId="77777777" w:rsidR="00935714" w:rsidRPr="006B1BC4" w:rsidRDefault="00935714" w:rsidP="009110F1">
            <w:pPr>
              <w:pStyle w:val="Normal6a"/>
            </w:pPr>
            <w:r w:rsidRPr="006B1BC4">
              <w:rPr>
                <w:b/>
                <w:i/>
              </w:rPr>
              <w:t>8e.</w:t>
            </w:r>
            <w:r w:rsidRPr="006B1BC4">
              <w:tab/>
            </w:r>
            <w:r w:rsidRPr="006B1BC4">
              <w:rPr>
                <w:b/>
                <w:i/>
              </w:rPr>
              <w:t>betont, dass Maßnahmen gegen eine späte Elternschaft, die Unterstützung der Familienplanung junger Menschen – insbesondere schutzbedürftiger junger Menschen – sowie die Bereitstellung eines sozial abgesicherten Elterneinkommens dazu beitragen können, demografische Herausforderungen zu bewältigen, dem Fachkräftemangel entgegenzuwirken und junge Familien sowie die Generationengerechtigkeit zu stärken;</w:t>
            </w:r>
          </w:p>
        </w:tc>
      </w:tr>
    </w:tbl>
    <w:p w14:paraId="61109CB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558CEA7" w14:textId="77777777" w:rsidR="00935714" w:rsidRPr="006B1BC4" w:rsidRDefault="00935714" w:rsidP="00935714">
      <w:r w:rsidRPr="006B1BC4">
        <w:rPr>
          <w:rStyle w:val="HideTWBExt"/>
          <w:color w:val="auto"/>
        </w:rPr>
        <w:t>&lt;/Amend&gt;</w:t>
      </w:r>
    </w:p>
    <w:p w14:paraId="3E16AED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149</w:t>
      </w:r>
      <w:r w:rsidRPr="006B1BC4">
        <w:rPr>
          <w:rStyle w:val="HideTWBExt"/>
          <w:color w:val="auto"/>
        </w:rPr>
        <w:t>&lt;/NumAm&gt;</w:t>
      </w:r>
    </w:p>
    <w:p w14:paraId="073E4BB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w:t>
      </w:r>
      <w:r w:rsidRPr="006B1BC4">
        <w:rPr>
          <w:rStyle w:val="HideTWBExt"/>
          <w:b w:val="0"/>
          <w:color w:val="auto"/>
        </w:rPr>
        <w:t>&lt;/Members&gt;</w:t>
      </w:r>
    </w:p>
    <w:p w14:paraId="7BEA9A1E" w14:textId="77777777" w:rsidR="00935714" w:rsidRPr="006B1BC4" w:rsidRDefault="00935714" w:rsidP="00935714">
      <w:pPr>
        <w:pStyle w:val="NormalBold"/>
      </w:pPr>
      <w:r w:rsidRPr="006B1BC4">
        <w:rPr>
          <w:rStyle w:val="HideTWBExt"/>
          <w:b w:val="0"/>
          <w:color w:val="auto"/>
        </w:rPr>
        <w:t>&lt;/RepeatBlock-By&gt;</w:t>
      </w:r>
    </w:p>
    <w:p w14:paraId="7227626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BF75D8A" w14:textId="77777777" w:rsidR="00935714" w:rsidRPr="006B1BC4" w:rsidRDefault="00935714" w:rsidP="00935714">
      <w:pPr>
        <w:pStyle w:val="NormalBold"/>
      </w:pPr>
      <w:r w:rsidRPr="006B1BC4">
        <w:rPr>
          <w:rStyle w:val="HideTWBExt"/>
          <w:color w:val="auto"/>
        </w:rPr>
        <w:t>&lt;Article&gt;</w:t>
      </w:r>
      <w:r w:rsidRPr="006B1BC4">
        <w:t>Ziffer 8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998A334" w14:textId="77777777" w:rsidTr="009110F1">
        <w:trPr>
          <w:trHeight w:hRule="exact" w:val="240"/>
          <w:jc w:val="center"/>
        </w:trPr>
        <w:tc>
          <w:tcPr>
            <w:tcW w:w="9752" w:type="dxa"/>
            <w:gridSpan w:val="2"/>
            <w:tcBorders>
              <w:top w:val="nil"/>
              <w:left w:val="nil"/>
              <w:bottom w:val="nil"/>
              <w:right w:val="nil"/>
            </w:tcBorders>
          </w:tcPr>
          <w:p w14:paraId="0BCC59AB" w14:textId="77777777" w:rsidR="00935714" w:rsidRPr="006B1BC4" w:rsidRDefault="00935714" w:rsidP="009110F1"/>
        </w:tc>
      </w:tr>
      <w:tr w:rsidR="00935714" w:rsidRPr="006B1BC4" w14:paraId="6E847FFD" w14:textId="77777777" w:rsidTr="009110F1">
        <w:trPr>
          <w:trHeight w:val="240"/>
          <w:jc w:val="center"/>
        </w:trPr>
        <w:tc>
          <w:tcPr>
            <w:tcW w:w="4876" w:type="dxa"/>
            <w:tcBorders>
              <w:top w:val="nil"/>
              <w:left w:val="nil"/>
              <w:bottom w:val="nil"/>
              <w:right w:val="nil"/>
            </w:tcBorders>
          </w:tcPr>
          <w:p w14:paraId="2FB9D09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68319E1" w14:textId="77777777" w:rsidR="00935714" w:rsidRPr="006B1BC4" w:rsidRDefault="00935714" w:rsidP="009110F1">
            <w:pPr>
              <w:pStyle w:val="AmColumnHeading"/>
            </w:pPr>
            <w:r w:rsidRPr="006B1BC4">
              <w:t>Geänderter Text</w:t>
            </w:r>
          </w:p>
        </w:tc>
      </w:tr>
      <w:tr w:rsidR="00935714" w:rsidRPr="006B1BC4" w14:paraId="3A61A403" w14:textId="77777777" w:rsidTr="009110F1">
        <w:trPr>
          <w:jc w:val="center"/>
        </w:trPr>
        <w:tc>
          <w:tcPr>
            <w:tcW w:w="4876" w:type="dxa"/>
            <w:tcBorders>
              <w:top w:val="nil"/>
              <w:left w:val="nil"/>
              <w:bottom w:val="nil"/>
              <w:right w:val="nil"/>
            </w:tcBorders>
          </w:tcPr>
          <w:p w14:paraId="6C2EF00A" w14:textId="77777777" w:rsidR="00935714" w:rsidRPr="006B1BC4" w:rsidRDefault="00935714" w:rsidP="009110F1">
            <w:pPr>
              <w:pStyle w:val="Normal6a"/>
            </w:pPr>
          </w:p>
        </w:tc>
        <w:tc>
          <w:tcPr>
            <w:tcW w:w="4876" w:type="dxa"/>
            <w:tcBorders>
              <w:top w:val="nil"/>
              <w:left w:val="nil"/>
              <w:bottom w:val="nil"/>
              <w:right w:val="nil"/>
            </w:tcBorders>
          </w:tcPr>
          <w:p w14:paraId="5FBB9575" w14:textId="77777777" w:rsidR="00935714" w:rsidRPr="006B1BC4" w:rsidRDefault="00935714" w:rsidP="009110F1">
            <w:pPr>
              <w:pStyle w:val="Normal6a"/>
            </w:pPr>
            <w:r w:rsidRPr="006B1BC4">
              <w:rPr>
                <w:b/>
                <w:i/>
              </w:rPr>
              <w:t>8f.</w:t>
            </w:r>
            <w:r w:rsidRPr="006B1BC4">
              <w:tab/>
            </w:r>
            <w:r w:rsidRPr="006B1BC4">
              <w:rPr>
                <w:b/>
                <w:i/>
              </w:rPr>
              <w:t>betont, dass die Einbeziehung eines familienorientierten Ansatzes über den gesamten Lebensverlauf hinweg in die Mitteilung der Kommission zur verstärkten Jugendgarantie dazu beitragen kann, Jugendarbeitslosigkeit, den vorzeitigen Schul- und Ausbildungsabgang (ELET), den NEET-Status, Erwerbsarmut und soziale Ausgrenzung zu verhindern und dadurch den langfristigen sozialen Zusammenhalt und die Generationengerechtigkeit in der Union zu stärken;</w:t>
            </w:r>
          </w:p>
        </w:tc>
      </w:tr>
    </w:tbl>
    <w:p w14:paraId="4EDDE04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0F0FD4C" w14:textId="77777777" w:rsidR="00935714" w:rsidRPr="006B1BC4" w:rsidRDefault="00935714" w:rsidP="00935714">
      <w:r w:rsidRPr="006B1BC4">
        <w:rPr>
          <w:rStyle w:val="HideTWBExt"/>
          <w:color w:val="auto"/>
        </w:rPr>
        <w:t>&lt;/Amend&gt;</w:t>
      </w:r>
    </w:p>
    <w:p w14:paraId="632EC38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150</w:t>
      </w:r>
      <w:r w:rsidRPr="006B1BC4">
        <w:rPr>
          <w:rStyle w:val="HideTWBExt"/>
          <w:color w:val="auto"/>
        </w:rPr>
        <w:t>&lt;/NumAm&gt;</w:t>
      </w:r>
    </w:p>
    <w:p w14:paraId="141052E9"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Miriam Lexmann, Liesbet Sommen, Sérgio Humberto, Martine Kemp</w:t>
      </w:r>
      <w:r w:rsidRPr="006B1BC4">
        <w:rPr>
          <w:rStyle w:val="HideTWBExt"/>
          <w:b w:val="0"/>
          <w:color w:val="auto"/>
        </w:rPr>
        <w:t>&lt;/Members&gt;</w:t>
      </w:r>
    </w:p>
    <w:p w14:paraId="51497CF3" w14:textId="77777777" w:rsidR="00935714" w:rsidRPr="006B1BC4" w:rsidRDefault="00935714" w:rsidP="00935714">
      <w:pPr>
        <w:pStyle w:val="NormalBold"/>
      </w:pPr>
      <w:r w:rsidRPr="006B1BC4">
        <w:rPr>
          <w:rStyle w:val="HideTWBExt"/>
          <w:b w:val="0"/>
          <w:color w:val="auto"/>
        </w:rPr>
        <w:t>&lt;/RepeatBlock-By&gt;</w:t>
      </w:r>
    </w:p>
    <w:p w14:paraId="0B4B5AF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4EE2DD1" w14:textId="77777777" w:rsidR="00935714" w:rsidRPr="006B1BC4" w:rsidRDefault="00935714" w:rsidP="00935714">
      <w:pPr>
        <w:pStyle w:val="NormalBold"/>
      </w:pPr>
      <w:r w:rsidRPr="006B1BC4">
        <w:rPr>
          <w:rStyle w:val="HideTWBExt"/>
          <w:color w:val="auto"/>
        </w:rPr>
        <w:t>&lt;Article&gt;</w:t>
      </w:r>
      <w:r w:rsidRPr="006B1BC4">
        <w:t>Ziffer 8 g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430A997" w14:textId="77777777" w:rsidTr="009110F1">
        <w:trPr>
          <w:trHeight w:hRule="exact" w:val="240"/>
          <w:jc w:val="center"/>
        </w:trPr>
        <w:tc>
          <w:tcPr>
            <w:tcW w:w="9752" w:type="dxa"/>
            <w:gridSpan w:val="2"/>
            <w:tcBorders>
              <w:top w:val="nil"/>
              <w:left w:val="nil"/>
              <w:bottom w:val="nil"/>
              <w:right w:val="nil"/>
            </w:tcBorders>
          </w:tcPr>
          <w:p w14:paraId="20609494" w14:textId="77777777" w:rsidR="00935714" w:rsidRPr="006B1BC4" w:rsidRDefault="00935714" w:rsidP="009110F1"/>
        </w:tc>
      </w:tr>
      <w:tr w:rsidR="00935714" w:rsidRPr="006B1BC4" w14:paraId="359D1193" w14:textId="77777777" w:rsidTr="009110F1">
        <w:trPr>
          <w:trHeight w:val="240"/>
          <w:jc w:val="center"/>
        </w:trPr>
        <w:tc>
          <w:tcPr>
            <w:tcW w:w="4876" w:type="dxa"/>
            <w:tcBorders>
              <w:top w:val="nil"/>
              <w:left w:val="nil"/>
              <w:bottom w:val="nil"/>
              <w:right w:val="nil"/>
            </w:tcBorders>
          </w:tcPr>
          <w:p w14:paraId="49E6C5B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53B0E37" w14:textId="77777777" w:rsidR="00935714" w:rsidRPr="006B1BC4" w:rsidRDefault="00935714" w:rsidP="009110F1">
            <w:pPr>
              <w:pStyle w:val="AmColumnHeading"/>
            </w:pPr>
            <w:r w:rsidRPr="006B1BC4">
              <w:t>Geänderter Text</w:t>
            </w:r>
          </w:p>
        </w:tc>
      </w:tr>
      <w:tr w:rsidR="00935714" w:rsidRPr="006B1BC4" w14:paraId="6EBF1442" w14:textId="77777777" w:rsidTr="009110F1">
        <w:trPr>
          <w:jc w:val="center"/>
        </w:trPr>
        <w:tc>
          <w:tcPr>
            <w:tcW w:w="4876" w:type="dxa"/>
            <w:tcBorders>
              <w:top w:val="nil"/>
              <w:left w:val="nil"/>
              <w:bottom w:val="nil"/>
              <w:right w:val="nil"/>
            </w:tcBorders>
          </w:tcPr>
          <w:p w14:paraId="65B7F3B7" w14:textId="77777777" w:rsidR="00935714" w:rsidRPr="006B1BC4" w:rsidRDefault="00935714" w:rsidP="009110F1">
            <w:pPr>
              <w:pStyle w:val="Normal6a"/>
            </w:pPr>
          </w:p>
        </w:tc>
        <w:tc>
          <w:tcPr>
            <w:tcW w:w="4876" w:type="dxa"/>
            <w:tcBorders>
              <w:top w:val="nil"/>
              <w:left w:val="nil"/>
              <w:bottom w:val="nil"/>
              <w:right w:val="nil"/>
            </w:tcBorders>
          </w:tcPr>
          <w:p w14:paraId="5D0D9FFA" w14:textId="77777777" w:rsidR="00935714" w:rsidRPr="006B1BC4" w:rsidRDefault="00935714" w:rsidP="009110F1">
            <w:pPr>
              <w:pStyle w:val="Normal6a"/>
            </w:pPr>
            <w:r w:rsidRPr="006B1BC4">
              <w:rPr>
                <w:b/>
                <w:i/>
              </w:rPr>
              <w:t>8g.</w:t>
            </w:r>
            <w:r w:rsidRPr="006B1BC4">
              <w:tab/>
            </w:r>
            <w:r w:rsidRPr="006B1BC4">
              <w:rPr>
                <w:b/>
                <w:i/>
              </w:rPr>
              <w:t>betont, dass die Solidarität zwischen den Generationen ein Eckstein des Wohlfahrtsmodells der EU und grundlegend für den Erhalt des gesellschaftlichen Zusammenhalts im Rahmen des demografischen und des wirtschaftlichen Wandels ist;</w:t>
            </w:r>
          </w:p>
        </w:tc>
      </w:tr>
    </w:tbl>
    <w:p w14:paraId="33790B0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A910D7" w14:textId="77777777" w:rsidR="00935714" w:rsidRPr="006B1BC4" w:rsidRDefault="00935714" w:rsidP="00935714">
      <w:r w:rsidRPr="006B1BC4">
        <w:rPr>
          <w:rStyle w:val="HideTWBExt"/>
          <w:color w:val="auto"/>
        </w:rPr>
        <w:t>&lt;/Amend&gt;</w:t>
      </w:r>
    </w:p>
    <w:p w14:paraId="351CC76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151</w:t>
      </w:r>
      <w:r w:rsidRPr="006B1BC4">
        <w:rPr>
          <w:rStyle w:val="HideTWBExt"/>
          <w:color w:val="auto"/>
        </w:rPr>
        <w:t>&lt;/NumAm&gt;</w:t>
      </w:r>
    </w:p>
    <w:p w14:paraId="2C1A3BFE"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57C5200" w14:textId="77777777" w:rsidR="00935714" w:rsidRPr="006B1BC4" w:rsidRDefault="00935714" w:rsidP="00935714">
      <w:pPr>
        <w:pStyle w:val="NormalBold"/>
      </w:pPr>
      <w:r w:rsidRPr="006B1BC4">
        <w:rPr>
          <w:rStyle w:val="HideTWBExt"/>
          <w:b w:val="0"/>
          <w:color w:val="auto"/>
        </w:rPr>
        <w:t>&lt;/RepeatBlock-By&gt;</w:t>
      </w:r>
    </w:p>
    <w:p w14:paraId="0D626B7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3C2A209" w14:textId="77777777" w:rsidR="00935714" w:rsidRPr="006B1BC4" w:rsidRDefault="00935714" w:rsidP="00935714">
      <w:pPr>
        <w:pStyle w:val="NormalBold"/>
      </w:pPr>
      <w:r w:rsidRPr="006B1BC4">
        <w:rPr>
          <w:rStyle w:val="HideTWBExt"/>
          <w:color w:val="auto"/>
        </w:rPr>
        <w:t>&lt;Article&gt;</w:t>
      </w:r>
      <w:r w:rsidRPr="006B1BC4">
        <w:t>Ziffer 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723CE52" w14:textId="77777777" w:rsidTr="009110F1">
        <w:trPr>
          <w:trHeight w:hRule="exact" w:val="240"/>
          <w:jc w:val="center"/>
        </w:trPr>
        <w:tc>
          <w:tcPr>
            <w:tcW w:w="9752" w:type="dxa"/>
            <w:gridSpan w:val="2"/>
            <w:tcBorders>
              <w:top w:val="nil"/>
              <w:left w:val="nil"/>
              <w:bottom w:val="nil"/>
              <w:right w:val="nil"/>
            </w:tcBorders>
          </w:tcPr>
          <w:p w14:paraId="2CCEDDE8" w14:textId="77777777" w:rsidR="00935714" w:rsidRPr="006B1BC4" w:rsidRDefault="00935714" w:rsidP="009110F1"/>
        </w:tc>
      </w:tr>
      <w:tr w:rsidR="00935714" w:rsidRPr="006B1BC4" w14:paraId="05524418" w14:textId="77777777" w:rsidTr="009110F1">
        <w:trPr>
          <w:trHeight w:val="240"/>
          <w:jc w:val="center"/>
        </w:trPr>
        <w:tc>
          <w:tcPr>
            <w:tcW w:w="4876" w:type="dxa"/>
            <w:tcBorders>
              <w:top w:val="nil"/>
              <w:left w:val="nil"/>
              <w:bottom w:val="nil"/>
              <w:right w:val="nil"/>
            </w:tcBorders>
          </w:tcPr>
          <w:p w14:paraId="53AEECB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BCFD67" w14:textId="77777777" w:rsidR="00935714" w:rsidRPr="006B1BC4" w:rsidRDefault="00935714" w:rsidP="009110F1">
            <w:pPr>
              <w:pStyle w:val="AmColumnHeading"/>
            </w:pPr>
            <w:r w:rsidRPr="006B1BC4">
              <w:t>Geänderter Text</w:t>
            </w:r>
          </w:p>
        </w:tc>
      </w:tr>
      <w:tr w:rsidR="00935714" w:rsidRPr="006B1BC4" w14:paraId="2BAAC10A" w14:textId="77777777" w:rsidTr="009110F1">
        <w:trPr>
          <w:jc w:val="center"/>
        </w:trPr>
        <w:tc>
          <w:tcPr>
            <w:tcW w:w="4876" w:type="dxa"/>
            <w:tcBorders>
              <w:top w:val="nil"/>
              <w:left w:val="nil"/>
              <w:bottom w:val="nil"/>
              <w:right w:val="nil"/>
            </w:tcBorders>
          </w:tcPr>
          <w:p w14:paraId="400B00F2" w14:textId="77777777" w:rsidR="00935714" w:rsidRPr="006B1BC4" w:rsidRDefault="00935714" w:rsidP="009110F1">
            <w:pPr>
              <w:pStyle w:val="Normal6a"/>
            </w:pPr>
            <w:r w:rsidRPr="006B1BC4">
              <w:t>9.</w:t>
            </w:r>
            <w:r w:rsidRPr="006B1BC4">
              <w:tab/>
              <w:t>bedauert, dass junge Menschen und bis zu einem gewissen Grad auch Behörden, die nicht unmittelbar für die Programme oder Beschäftigungsfragen zuständig sind, nach wie vor nur wenig über die Programme der verstärkten Jugendgarantie wissen;</w:t>
            </w:r>
          </w:p>
        </w:tc>
        <w:tc>
          <w:tcPr>
            <w:tcW w:w="4876" w:type="dxa"/>
            <w:tcBorders>
              <w:top w:val="nil"/>
              <w:left w:val="nil"/>
              <w:bottom w:val="nil"/>
              <w:right w:val="nil"/>
            </w:tcBorders>
          </w:tcPr>
          <w:p w14:paraId="01300E8C" w14:textId="77777777" w:rsidR="00935714" w:rsidRPr="006B1BC4" w:rsidRDefault="00935714" w:rsidP="009110F1">
            <w:pPr>
              <w:pStyle w:val="Normal6a"/>
            </w:pPr>
            <w:r w:rsidRPr="006B1BC4">
              <w:t>9.</w:t>
            </w:r>
            <w:r w:rsidRPr="006B1BC4">
              <w:tab/>
              <w:t xml:space="preserve">bedauert, dass junge Menschen und bis zu einem gewissen Grad auch Behörden, die nicht unmittelbar für die Programme oder Beschäftigungsfragen zuständig sind, nach wie vor nur wenig über die Programme der verstärkten Jugendgarantie wissen; </w:t>
            </w:r>
            <w:r w:rsidRPr="006B1BC4">
              <w:rPr>
                <w:b/>
                <w:i/>
              </w:rPr>
              <w:t>betont, dass die Einbeziehung der Jugendgarantie in umfassendere Programme dazu führen könnte, dass die Chancen, die diese Programme NEET bieten, in den Hintergrund treten; stellt fest, dass gerade die am schwersten erreichbaren NEET am wenigsten über diese Programme und die verfügbaren Unterstützungsangebote informiert sind;</w:t>
            </w:r>
          </w:p>
        </w:tc>
      </w:tr>
    </w:tbl>
    <w:p w14:paraId="50BC6E9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7EC0AB5" w14:textId="77777777" w:rsidR="00935714" w:rsidRPr="006B1BC4" w:rsidRDefault="00935714" w:rsidP="00935714">
      <w:r w:rsidRPr="006B1BC4">
        <w:rPr>
          <w:rStyle w:val="HideTWBExt"/>
          <w:color w:val="auto"/>
        </w:rPr>
        <w:t>&lt;/Amend&gt;</w:t>
      </w:r>
    </w:p>
    <w:p w14:paraId="36C7BFA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152</w:t>
      </w:r>
      <w:r w:rsidRPr="006B1BC4">
        <w:rPr>
          <w:rStyle w:val="HideTWBExt"/>
          <w:color w:val="auto"/>
        </w:rPr>
        <w:t>&lt;/NumAm&gt;</w:t>
      </w:r>
    </w:p>
    <w:p w14:paraId="28116B67"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3F520531" w14:textId="77777777" w:rsidR="00935714" w:rsidRPr="006B1BC4" w:rsidRDefault="00935714" w:rsidP="00935714">
      <w:pPr>
        <w:pStyle w:val="NormalBold"/>
      </w:pPr>
      <w:r w:rsidRPr="006B1BC4">
        <w:rPr>
          <w:rStyle w:val="HideTWBExt"/>
          <w:b w:val="0"/>
          <w:color w:val="auto"/>
        </w:rPr>
        <w:t>&lt;/RepeatBlock-By&gt;</w:t>
      </w:r>
    </w:p>
    <w:p w14:paraId="489DFA2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F934DDC" w14:textId="77777777" w:rsidR="00935714" w:rsidRPr="006B1BC4" w:rsidRDefault="00935714" w:rsidP="00935714">
      <w:pPr>
        <w:pStyle w:val="NormalBold"/>
      </w:pPr>
      <w:r w:rsidRPr="006B1BC4">
        <w:rPr>
          <w:rStyle w:val="HideTWBExt"/>
          <w:color w:val="auto"/>
        </w:rPr>
        <w:t>&lt;Article&gt;</w:t>
      </w:r>
      <w:r w:rsidRPr="006B1BC4">
        <w:t>Ziffer 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BD001E5" w14:textId="77777777" w:rsidTr="009110F1">
        <w:trPr>
          <w:trHeight w:hRule="exact" w:val="240"/>
          <w:jc w:val="center"/>
        </w:trPr>
        <w:tc>
          <w:tcPr>
            <w:tcW w:w="9752" w:type="dxa"/>
            <w:gridSpan w:val="2"/>
            <w:tcBorders>
              <w:top w:val="nil"/>
              <w:left w:val="nil"/>
              <w:bottom w:val="nil"/>
              <w:right w:val="nil"/>
            </w:tcBorders>
          </w:tcPr>
          <w:p w14:paraId="011EF600" w14:textId="77777777" w:rsidR="00935714" w:rsidRPr="006B1BC4" w:rsidRDefault="00935714" w:rsidP="009110F1"/>
        </w:tc>
      </w:tr>
      <w:tr w:rsidR="00935714" w:rsidRPr="006B1BC4" w14:paraId="622AF4F4" w14:textId="77777777" w:rsidTr="009110F1">
        <w:trPr>
          <w:trHeight w:val="240"/>
          <w:jc w:val="center"/>
        </w:trPr>
        <w:tc>
          <w:tcPr>
            <w:tcW w:w="4876" w:type="dxa"/>
            <w:tcBorders>
              <w:top w:val="nil"/>
              <w:left w:val="nil"/>
              <w:bottom w:val="nil"/>
              <w:right w:val="nil"/>
            </w:tcBorders>
          </w:tcPr>
          <w:p w14:paraId="15E561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BE959E9" w14:textId="77777777" w:rsidR="00935714" w:rsidRPr="006B1BC4" w:rsidRDefault="00935714" w:rsidP="009110F1">
            <w:pPr>
              <w:pStyle w:val="AmColumnHeading"/>
            </w:pPr>
            <w:r w:rsidRPr="006B1BC4">
              <w:t>Geänderter Text</w:t>
            </w:r>
          </w:p>
        </w:tc>
      </w:tr>
      <w:tr w:rsidR="00935714" w:rsidRPr="006B1BC4" w14:paraId="3650501C" w14:textId="77777777" w:rsidTr="009110F1">
        <w:trPr>
          <w:jc w:val="center"/>
        </w:trPr>
        <w:tc>
          <w:tcPr>
            <w:tcW w:w="4876" w:type="dxa"/>
            <w:tcBorders>
              <w:top w:val="nil"/>
              <w:left w:val="nil"/>
              <w:bottom w:val="nil"/>
              <w:right w:val="nil"/>
            </w:tcBorders>
          </w:tcPr>
          <w:p w14:paraId="25042AC4" w14:textId="77777777" w:rsidR="00935714" w:rsidRPr="006B1BC4" w:rsidRDefault="00935714" w:rsidP="009110F1">
            <w:pPr>
              <w:pStyle w:val="Normal6a"/>
            </w:pPr>
            <w:r w:rsidRPr="006B1BC4">
              <w:t>9.</w:t>
            </w:r>
            <w:r w:rsidRPr="006B1BC4">
              <w:tab/>
              <w:t>bedauert, dass junge Menschen und bis zu einem gewissen Grad auch Behörden, die nicht unmittelbar für die Programme oder Beschäftigungsfragen zuständig sind, nach wie vor nur wenig über die Programme der verstärkten Jugendgarantie wissen;</w:t>
            </w:r>
          </w:p>
        </w:tc>
        <w:tc>
          <w:tcPr>
            <w:tcW w:w="4876" w:type="dxa"/>
            <w:tcBorders>
              <w:top w:val="nil"/>
              <w:left w:val="nil"/>
              <w:bottom w:val="nil"/>
              <w:right w:val="nil"/>
            </w:tcBorders>
          </w:tcPr>
          <w:p w14:paraId="2BE97593" w14:textId="77777777" w:rsidR="00935714" w:rsidRPr="006B1BC4" w:rsidRDefault="00935714" w:rsidP="009110F1">
            <w:pPr>
              <w:pStyle w:val="Normal6a"/>
            </w:pPr>
            <w:r w:rsidRPr="006B1BC4">
              <w:t>9.</w:t>
            </w:r>
            <w:r w:rsidRPr="006B1BC4">
              <w:tab/>
              <w:t xml:space="preserve">bedauert, dass junge Menschen und bis zu einem gewissen Grad auch Behörden, die nicht unmittelbar für die Programme oder Beschäftigungsfragen zuständig sind, nach wie vor nur wenig über die Programme der verstärkten Jugendgarantie wissen; </w:t>
            </w:r>
            <w:r w:rsidRPr="006B1BC4">
              <w:rPr>
                <w:b/>
                <w:i/>
              </w:rPr>
              <w:t>betont, dass ein geringes Bewusstsein zum Teil darauf zurückzuführen ist, dass es keine zugänglichen Informationskampagnen gibt, insbesondere solche, die sich an junge Menschen mit Behinderungen und Menschen aus benachteiligten Gebieten richten;</w:t>
            </w:r>
          </w:p>
        </w:tc>
      </w:tr>
    </w:tbl>
    <w:p w14:paraId="421E157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72B5C04" w14:textId="77777777" w:rsidR="00935714" w:rsidRPr="006B1BC4" w:rsidRDefault="00935714" w:rsidP="00935714">
      <w:r w:rsidRPr="006B1BC4">
        <w:rPr>
          <w:rStyle w:val="HideTWBExt"/>
          <w:color w:val="auto"/>
        </w:rPr>
        <w:t>&lt;/Amend&gt;</w:t>
      </w:r>
    </w:p>
    <w:p w14:paraId="740BFFD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153</w:t>
      </w:r>
      <w:r w:rsidRPr="006B1BC4">
        <w:rPr>
          <w:rStyle w:val="HideTWBExt"/>
          <w:color w:val="auto"/>
        </w:rPr>
        <w:t>&lt;/NumAm&gt;</w:t>
      </w:r>
    </w:p>
    <w:p w14:paraId="0B62F2EA"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E0DAEC8" w14:textId="77777777" w:rsidR="00935714" w:rsidRPr="006B1BC4" w:rsidRDefault="00935714" w:rsidP="00935714">
      <w:pPr>
        <w:pStyle w:val="NormalBold"/>
      </w:pPr>
      <w:r w:rsidRPr="006B1BC4">
        <w:rPr>
          <w:rStyle w:val="HideTWBExt"/>
          <w:b w:val="0"/>
          <w:color w:val="auto"/>
        </w:rPr>
        <w:t>&lt;/RepeatBlock-By&gt;</w:t>
      </w:r>
    </w:p>
    <w:p w14:paraId="1DF71C3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C01BFF2" w14:textId="77777777" w:rsidR="00935714" w:rsidRPr="006B1BC4" w:rsidRDefault="00935714" w:rsidP="00935714">
      <w:pPr>
        <w:pStyle w:val="NormalBold"/>
      </w:pPr>
      <w:r w:rsidRPr="006B1BC4">
        <w:rPr>
          <w:rStyle w:val="HideTWBExt"/>
          <w:color w:val="auto"/>
        </w:rPr>
        <w:t>&lt;Article&gt;</w:t>
      </w:r>
      <w:r w:rsidRPr="006B1BC4">
        <w:t>Ziffer 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F43D731" w14:textId="77777777" w:rsidTr="009110F1">
        <w:trPr>
          <w:trHeight w:hRule="exact" w:val="240"/>
          <w:jc w:val="center"/>
        </w:trPr>
        <w:tc>
          <w:tcPr>
            <w:tcW w:w="9752" w:type="dxa"/>
            <w:gridSpan w:val="2"/>
            <w:tcBorders>
              <w:top w:val="nil"/>
              <w:left w:val="nil"/>
              <w:bottom w:val="nil"/>
              <w:right w:val="nil"/>
            </w:tcBorders>
          </w:tcPr>
          <w:p w14:paraId="5A2D8493" w14:textId="77777777" w:rsidR="00935714" w:rsidRPr="006B1BC4" w:rsidRDefault="00935714" w:rsidP="009110F1"/>
        </w:tc>
      </w:tr>
      <w:tr w:rsidR="00935714" w:rsidRPr="006B1BC4" w14:paraId="70F2FB15" w14:textId="77777777" w:rsidTr="009110F1">
        <w:trPr>
          <w:trHeight w:val="240"/>
          <w:jc w:val="center"/>
        </w:trPr>
        <w:tc>
          <w:tcPr>
            <w:tcW w:w="4876" w:type="dxa"/>
            <w:tcBorders>
              <w:top w:val="nil"/>
              <w:left w:val="nil"/>
              <w:bottom w:val="nil"/>
              <w:right w:val="nil"/>
            </w:tcBorders>
          </w:tcPr>
          <w:p w14:paraId="08A339D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EE81B5" w14:textId="77777777" w:rsidR="00935714" w:rsidRPr="006B1BC4" w:rsidRDefault="00935714" w:rsidP="009110F1">
            <w:pPr>
              <w:pStyle w:val="AmColumnHeading"/>
            </w:pPr>
            <w:r w:rsidRPr="006B1BC4">
              <w:t>Geänderter Text</w:t>
            </w:r>
          </w:p>
        </w:tc>
      </w:tr>
      <w:tr w:rsidR="00935714" w:rsidRPr="006B1BC4" w14:paraId="649672F7" w14:textId="77777777" w:rsidTr="009110F1">
        <w:trPr>
          <w:jc w:val="center"/>
        </w:trPr>
        <w:tc>
          <w:tcPr>
            <w:tcW w:w="4876" w:type="dxa"/>
            <w:tcBorders>
              <w:top w:val="nil"/>
              <w:left w:val="nil"/>
              <w:bottom w:val="nil"/>
              <w:right w:val="nil"/>
            </w:tcBorders>
          </w:tcPr>
          <w:p w14:paraId="3497380F" w14:textId="77777777" w:rsidR="00935714" w:rsidRPr="006B1BC4" w:rsidRDefault="00935714" w:rsidP="009110F1">
            <w:pPr>
              <w:pStyle w:val="Normal6a"/>
            </w:pPr>
            <w:r w:rsidRPr="006B1BC4">
              <w:t>9.</w:t>
            </w:r>
            <w:r w:rsidRPr="006B1BC4">
              <w:tab/>
              <w:t xml:space="preserve">bedauert, dass </w:t>
            </w:r>
            <w:r w:rsidRPr="006B1BC4">
              <w:rPr>
                <w:b/>
                <w:i/>
              </w:rPr>
              <w:t>junge Menschen</w:t>
            </w:r>
            <w:r w:rsidRPr="006B1BC4">
              <w:t xml:space="preserve"> und bis zu einem gewissen Grad auch </w:t>
            </w:r>
            <w:r w:rsidRPr="006B1BC4">
              <w:rPr>
                <w:b/>
                <w:i/>
              </w:rPr>
              <w:t>Behörden, die nicht</w:t>
            </w:r>
            <w:r w:rsidRPr="006B1BC4">
              <w:t xml:space="preserve"> unmittelbar </w:t>
            </w:r>
            <w:r w:rsidRPr="006B1BC4">
              <w:rPr>
                <w:b/>
                <w:i/>
              </w:rPr>
              <w:t>für die Programme oder Beschäftigungsfragen zuständig sind</w:t>
            </w:r>
            <w:r w:rsidRPr="006B1BC4">
              <w:t>, nach wie vor nur wenig über die Programme der verstärkten Jugendgarantie wissen;</w:t>
            </w:r>
          </w:p>
        </w:tc>
        <w:tc>
          <w:tcPr>
            <w:tcW w:w="4876" w:type="dxa"/>
            <w:tcBorders>
              <w:top w:val="nil"/>
              <w:left w:val="nil"/>
              <w:bottom w:val="nil"/>
              <w:right w:val="nil"/>
            </w:tcBorders>
          </w:tcPr>
          <w:p w14:paraId="284E72CA" w14:textId="77777777" w:rsidR="00935714" w:rsidRPr="006B1BC4" w:rsidRDefault="00935714" w:rsidP="009110F1">
            <w:pPr>
              <w:pStyle w:val="Normal6a"/>
            </w:pPr>
            <w:r w:rsidRPr="006B1BC4">
              <w:t>9.</w:t>
            </w:r>
            <w:r w:rsidRPr="006B1BC4">
              <w:tab/>
              <w:t xml:space="preserve">bedauert, dass </w:t>
            </w:r>
            <w:r w:rsidRPr="006B1BC4">
              <w:rPr>
                <w:b/>
                <w:i/>
              </w:rPr>
              <w:t>NEET</w:t>
            </w:r>
            <w:r w:rsidRPr="006B1BC4">
              <w:t xml:space="preserve"> und bis zu einem gewissen Grad auch </w:t>
            </w:r>
            <w:r w:rsidRPr="006B1BC4">
              <w:rPr>
                <w:b/>
                <w:i/>
              </w:rPr>
              <w:t>einschlägige Interessenträger, die nicht</w:t>
            </w:r>
            <w:r w:rsidRPr="006B1BC4">
              <w:t xml:space="preserve"> unmittelbar </w:t>
            </w:r>
            <w:r w:rsidRPr="006B1BC4">
              <w:rPr>
                <w:b/>
                <w:i/>
              </w:rPr>
              <w:t>an der Umsetzung der verstärkten Jugendgarantie beteiligt sind, wie Anbieter allgemeiner und beruflicher Bildung, Jugendorganisationen, die Zivilgesellschaft sowie andere formelle und informelle Akteure</w:t>
            </w:r>
            <w:r w:rsidRPr="006B1BC4">
              <w:t>, nach wie vor nur wenig über die Programme der verstärkten Jugendgarantie wissen;</w:t>
            </w:r>
            <w:r w:rsidRPr="006B1BC4">
              <w:rPr>
                <w:b/>
                <w:i/>
              </w:rPr>
              <w:t xml:space="preserve"> ist der Ansicht, dass dieses geringe Maß an Bekanntheit ein erhebliches Hindernis für die Inanspruchnahme und Wirksamkeit der verstärkten Jugendgarantie darstellt;</w:t>
            </w:r>
          </w:p>
        </w:tc>
      </w:tr>
    </w:tbl>
    <w:p w14:paraId="7AC567C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22B861B" w14:textId="77777777" w:rsidR="00935714" w:rsidRPr="006B1BC4" w:rsidRDefault="00935714" w:rsidP="00935714">
      <w:r w:rsidRPr="006B1BC4">
        <w:rPr>
          <w:rStyle w:val="HideTWBExt"/>
          <w:color w:val="auto"/>
        </w:rPr>
        <w:t>&lt;/Amend&gt;</w:t>
      </w:r>
    </w:p>
    <w:p w14:paraId="5FD5871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154</w:t>
      </w:r>
      <w:r w:rsidRPr="006B1BC4">
        <w:rPr>
          <w:rStyle w:val="HideTWBExt"/>
          <w:color w:val="auto"/>
        </w:rPr>
        <w:t>&lt;/NumAm&gt;</w:t>
      </w:r>
    </w:p>
    <w:p w14:paraId="1DAD5B5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1E9629D2" w14:textId="77777777" w:rsidR="00935714" w:rsidRPr="006B1BC4" w:rsidRDefault="00935714" w:rsidP="00935714">
      <w:pPr>
        <w:pStyle w:val="NormalBold"/>
      </w:pPr>
      <w:r w:rsidRPr="006B1BC4">
        <w:rPr>
          <w:rStyle w:val="HideTWBExt"/>
          <w:b w:val="0"/>
          <w:color w:val="auto"/>
        </w:rPr>
        <w:t>&lt;/RepeatBlock-By&gt;</w:t>
      </w:r>
    </w:p>
    <w:p w14:paraId="01CF118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FDFBF94" w14:textId="77777777" w:rsidR="00935714" w:rsidRPr="006B1BC4" w:rsidRDefault="00935714" w:rsidP="00935714">
      <w:pPr>
        <w:pStyle w:val="NormalBold"/>
      </w:pPr>
      <w:r w:rsidRPr="006B1BC4">
        <w:rPr>
          <w:rStyle w:val="HideTWBExt"/>
          <w:color w:val="auto"/>
        </w:rPr>
        <w:t>&lt;Article&gt;</w:t>
      </w:r>
      <w:r w:rsidRPr="006B1BC4">
        <w:t>Ziffer 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6D8E875" w14:textId="77777777" w:rsidTr="009110F1">
        <w:trPr>
          <w:trHeight w:hRule="exact" w:val="240"/>
          <w:jc w:val="center"/>
        </w:trPr>
        <w:tc>
          <w:tcPr>
            <w:tcW w:w="9752" w:type="dxa"/>
            <w:gridSpan w:val="2"/>
            <w:tcBorders>
              <w:top w:val="nil"/>
              <w:left w:val="nil"/>
              <w:bottom w:val="nil"/>
              <w:right w:val="nil"/>
            </w:tcBorders>
          </w:tcPr>
          <w:p w14:paraId="45C58DAC" w14:textId="77777777" w:rsidR="00935714" w:rsidRPr="006B1BC4" w:rsidRDefault="00935714" w:rsidP="009110F1"/>
        </w:tc>
      </w:tr>
      <w:tr w:rsidR="00935714" w:rsidRPr="006B1BC4" w14:paraId="3FD29B2E" w14:textId="77777777" w:rsidTr="009110F1">
        <w:trPr>
          <w:trHeight w:val="240"/>
          <w:jc w:val="center"/>
        </w:trPr>
        <w:tc>
          <w:tcPr>
            <w:tcW w:w="4876" w:type="dxa"/>
            <w:tcBorders>
              <w:top w:val="nil"/>
              <w:left w:val="nil"/>
              <w:bottom w:val="nil"/>
              <w:right w:val="nil"/>
            </w:tcBorders>
          </w:tcPr>
          <w:p w14:paraId="0A5ABCB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60603F4" w14:textId="77777777" w:rsidR="00935714" w:rsidRPr="006B1BC4" w:rsidRDefault="00935714" w:rsidP="009110F1">
            <w:pPr>
              <w:pStyle w:val="AmColumnHeading"/>
            </w:pPr>
            <w:r w:rsidRPr="006B1BC4">
              <w:t>Geänderter Text</w:t>
            </w:r>
          </w:p>
        </w:tc>
      </w:tr>
      <w:tr w:rsidR="00935714" w:rsidRPr="006B1BC4" w14:paraId="7212508C" w14:textId="77777777" w:rsidTr="009110F1">
        <w:trPr>
          <w:jc w:val="center"/>
        </w:trPr>
        <w:tc>
          <w:tcPr>
            <w:tcW w:w="4876" w:type="dxa"/>
            <w:tcBorders>
              <w:top w:val="nil"/>
              <w:left w:val="nil"/>
              <w:bottom w:val="nil"/>
              <w:right w:val="nil"/>
            </w:tcBorders>
          </w:tcPr>
          <w:p w14:paraId="0D981100" w14:textId="77777777" w:rsidR="00935714" w:rsidRPr="006B1BC4" w:rsidRDefault="00935714" w:rsidP="009110F1">
            <w:pPr>
              <w:pStyle w:val="Normal6a"/>
            </w:pPr>
            <w:r w:rsidRPr="006B1BC4">
              <w:t>9.</w:t>
            </w:r>
            <w:r w:rsidRPr="006B1BC4">
              <w:tab/>
              <w:t>bedauert, dass junge Menschen und bis zu einem gewissen Grad auch Behörden, die nicht unmittelbar für die Programme oder Beschäftigungsfragen zuständig sind, nach wie vor nur wenig über die Programme der verstärkten Jugendgarantie wissen;</w:t>
            </w:r>
          </w:p>
        </w:tc>
        <w:tc>
          <w:tcPr>
            <w:tcW w:w="4876" w:type="dxa"/>
            <w:tcBorders>
              <w:top w:val="nil"/>
              <w:left w:val="nil"/>
              <w:bottom w:val="nil"/>
              <w:right w:val="nil"/>
            </w:tcBorders>
          </w:tcPr>
          <w:p w14:paraId="1DD0E5F3" w14:textId="77777777" w:rsidR="00935714" w:rsidRPr="006B1BC4" w:rsidRDefault="00935714" w:rsidP="009110F1">
            <w:pPr>
              <w:pStyle w:val="Normal6a"/>
            </w:pPr>
            <w:r w:rsidRPr="006B1BC4">
              <w:t>9.</w:t>
            </w:r>
            <w:r w:rsidRPr="006B1BC4">
              <w:tab/>
              <w:t xml:space="preserve">bedauert, dass junge Menschen und </w:t>
            </w:r>
            <w:r w:rsidRPr="006B1BC4">
              <w:rPr>
                <w:b/>
                <w:i/>
              </w:rPr>
              <w:t>Unternehmen sowie</w:t>
            </w:r>
            <w:r w:rsidRPr="006B1BC4">
              <w:t xml:space="preserve"> bis zu einem gewissen Grad auch Behörden, die nicht unmittelbar für die Programme oder Beschäftigungsfragen zuständig sind, nach wie vor nur wenig über die Programme der verstärkten Jugendgarantie wissen </w:t>
            </w:r>
            <w:r w:rsidRPr="006B1BC4">
              <w:rPr>
                <w:b/>
                <w:i/>
              </w:rPr>
              <w:t>und dass sich der Bekanntheitsgrad zwischen den Mitgliedstaaten erheblich unterscheidet</w:t>
            </w:r>
            <w:r w:rsidRPr="006B1BC4">
              <w:t>;</w:t>
            </w:r>
          </w:p>
        </w:tc>
      </w:tr>
    </w:tbl>
    <w:p w14:paraId="43A910A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7F1CCEF" w14:textId="77777777" w:rsidR="00935714" w:rsidRPr="006B1BC4" w:rsidRDefault="00935714" w:rsidP="00935714">
      <w:r w:rsidRPr="006B1BC4">
        <w:rPr>
          <w:rStyle w:val="HideTWBExt"/>
          <w:color w:val="auto"/>
        </w:rPr>
        <w:t>&lt;/Amend&gt;</w:t>
      </w:r>
    </w:p>
    <w:p w14:paraId="7BA86C3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155</w:t>
      </w:r>
      <w:r w:rsidRPr="006B1BC4">
        <w:rPr>
          <w:rStyle w:val="HideTWBExt"/>
          <w:color w:val="auto"/>
        </w:rPr>
        <w:t>&lt;/NumAm&gt;</w:t>
      </w:r>
    </w:p>
    <w:p w14:paraId="074BC05D"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001F6F8E" w14:textId="77777777" w:rsidR="00935714" w:rsidRPr="006B1BC4" w:rsidRDefault="00935714" w:rsidP="00935714">
      <w:pPr>
        <w:pStyle w:val="NormalBold"/>
      </w:pPr>
      <w:r w:rsidRPr="006B1BC4">
        <w:rPr>
          <w:rStyle w:val="HideTWBExt"/>
          <w:b w:val="0"/>
          <w:color w:val="auto"/>
        </w:rPr>
        <w:t>&lt;/RepeatBlock-By&gt;</w:t>
      </w:r>
    </w:p>
    <w:p w14:paraId="51073D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DAC98D"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DF62D14" w14:textId="77777777" w:rsidTr="009110F1">
        <w:trPr>
          <w:trHeight w:hRule="exact" w:val="240"/>
          <w:jc w:val="center"/>
        </w:trPr>
        <w:tc>
          <w:tcPr>
            <w:tcW w:w="9752" w:type="dxa"/>
            <w:gridSpan w:val="2"/>
            <w:tcBorders>
              <w:top w:val="nil"/>
              <w:left w:val="nil"/>
              <w:bottom w:val="nil"/>
              <w:right w:val="nil"/>
            </w:tcBorders>
          </w:tcPr>
          <w:p w14:paraId="6D72F38C" w14:textId="77777777" w:rsidR="00935714" w:rsidRPr="006B1BC4" w:rsidRDefault="00935714" w:rsidP="009110F1"/>
        </w:tc>
      </w:tr>
      <w:tr w:rsidR="00935714" w:rsidRPr="006B1BC4" w14:paraId="659A96E6" w14:textId="77777777" w:rsidTr="009110F1">
        <w:trPr>
          <w:trHeight w:val="240"/>
          <w:jc w:val="center"/>
        </w:trPr>
        <w:tc>
          <w:tcPr>
            <w:tcW w:w="4876" w:type="dxa"/>
            <w:tcBorders>
              <w:top w:val="nil"/>
              <w:left w:val="nil"/>
              <w:bottom w:val="nil"/>
              <w:right w:val="nil"/>
            </w:tcBorders>
          </w:tcPr>
          <w:p w14:paraId="182C55C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7E349FE" w14:textId="77777777" w:rsidR="00935714" w:rsidRPr="006B1BC4" w:rsidRDefault="00935714" w:rsidP="009110F1">
            <w:pPr>
              <w:pStyle w:val="AmColumnHeading"/>
            </w:pPr>
            <w:r w:rsidRPr="006B1BC4">
              <w:t>Geänderter Text</w:t>
            </w:r>
          </w:p>
        </w:tc>
      </w:tr>
      <w:tr w:rsidR="00935714" w:rsidRPr="006B1BC4" w14:paraId="1DBE3EC5" w14:textId="77777777" w:rsidTr="009110F1">
        <w:trPr>
          <w:jc w:val="center"/>
        </w:trPr>
        <w:tc>
          <w:tcPr>
            <w:tcW w:w="4876" w:type="dxa"/>
            <w:tcBorders>
              <w:top w:val="nil"/>
              <w:left w:val="nil"/>
              <w:bottom w:val="nil"/>
              <w:right w:val="nil"/>
            </w:tcBorders>
          </w:tcPr>
          <w:p w14:paraId="769BD8AF" w14:textId="77777777" w:rsidR="00935714" w:rsidRPr="006B1BC4" w:rsidRDefault="00935714" w:rsidP="009110F1">
            <w:pPr>
              <w:pStyle w:val="Normal6a"/>
            </w:pPr>
            <w:r w:rsidRPr="006B1BC4">
              <w:t>10.</w:t>
            </w:r>
            <w:r w:rsidRPr="006B1BC4">
              <w:tab/>
              <w:t xml:space="preserve">stellt fest, dass die Außenwirkung nach wie vor eines der größten Hindernisse für die Umsetzung der verstärkten Jugendgarantie ist; bedauert, dass die </w:t>
            </w:r>
            <w:r w:rsidRPr="006B1BC4">
              <w:rPr>
                <w:b/>
                <w:i/>
              </w:rPr>
              <w:t>Maßnahmen</w:t>
            </w:r>
            <w:r w:rsidRPr="006B1BC4">
              <w:t xml:space="preserve"> hauptsächlich passiv </w:t>
            </w:r>
            <w:r w:rsidRPr="006B1BC4">
              <w:rPr>
                <w:b/>
                <w:i/>
              </w:rPr>
              <w:t>sind</w:t>
            </w:r>
            <w:r w:rsidRPr="006B1BC4">
              <w:t xml:space="preserve"> und sich nur auf NEET beziehen, die bei den öffentlichen Arbeitsverwaltungen registriert sind;</w:t>
            </w:r>
          </w:p>
        </w:tc>
        <w:tc>
          <w:tcPr>
            <w:tcW w:w="4876" w:type="dxa"/>
            <w:tcBorders>
              <w:top w:val="nil"/>
              <w:left w:val="nil"/>
              <w:bottom w:val="nil"/>
              <w:right w:val="nil"/>
            </w:tcBorders>
          </w:tcPr>
          <w:p w14:paraId="53D49753" w14:textId="77777777" w:rsidR="00935714" w:rsidRPr="006B1BC4" w:rsidRDefault="00935714" w:rsidP="009110F1">
            <w:pPr>
              <w:pStyle w:val="Normal6a"/>
            </w:pPr>
            <w:r w:rsidRPr="006B1BC4">
              <w:t>10.</w:t>
            </w:r>
            <w:r w:rsidRPr="006B1BC4">
              <w:tab/>
              <w:t xml:space="preserve">stellt </w:t>
            </w:r>
            <w:r w:rsidRPr="006B1BC4">
              <w:rPr>
                <w:b/>
                <w:i/>
              </w:rPr>
              <w:t>mit großer Besorgnis</w:t>
            </w:r>
            <w:r w:rsidRPr="006B1BC4">
              <w:t xml:space="preserve"> fest, dass die Außenwirkung nach wie vor eines der größten Hindernisse für die </w:t>
            </w:r>
            <w:r w:rsidRPr="006B1BC4">
              <w:rPr>
                <w:b/>
                <w:i/>
              </w:rPr>
              <w:t>wirksame</w:t>
            </w:r>
            <w:r w:rsidRPr="006B1BC4">
              <w:t xml:space="preserve"> Umsetzung der verstärkten Jugendgarantie ist; bedauert, dass die </w:t>
            </w:r>
            <w:r w:rsidRPr="006B1BC4">
              <w:rPr>
                <w:b/>
                <w:i/>
              </w:rPr>
              <w:t>Öffentlichkeitsarbeit</w:t>
            </w:r>
            <w:r w:rsidRPr="006B1BC4">
              <w:t xml:space="preserve"> hauptsächlich passiv </w:t>
            </w:r>
            <w:r w:rsidRPr="006B1BC4">
              <w:rPr>
                <w:b/>
                <w:i/>
              </w:rPr>
              <w:t>ist</w:t>
            </w:r>
            <w:r w:rsidRPr="006B1BC4">
              <w:t xml:space="preserve"> und sich nur auf NEET bezieht, die bei den öffentlichen Arbeitsverwaltungen registriert sind; </w:t>
            </w:r>
            <w:r w:rsidRPr="006B1BC4">
              <w:rPr>
                <w:b/>
                <w:i/>
              </w:rPr>
              <w:t>betont, dass dadurch systembedingte Hindernisse für NEET entstehen, die von sozialer Ausgrenzung, mangelndem Vertrauen in Institutionen, digitaler Ausgrenzung oder praktischen Hindernissen beim Zugang zu formellen Diensten betroffen sind; stellt fest, dass dadurch der soziale Zusammenhalt und die Generationengerechtigkeit untergraben werden, indem bestehende Ungleichheiten eher verfestigt als verringert werden;</w:t>
            </w:r>
          </w:p>
        </w:tc>
      </w:tr>
    </w:tbl>
    <w:p w14:paraId="267AC97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F8F68B1" w14:textId="77777777" w:rsidR="00935714" w:rsidRPr="006B1BC4" w:rsidRDefault="00935714" w:rsidP="00935714">
      <w:r w:rsidRPr="006B1BC4">
        <w:rPr>
          <w:rStyle w:val="HideTWBExt"/>
          <w:color w:val="auto"/>
        </w:rPr>
        <w:t>&lt;/Amend&gt;</w:t>
      </w:r>
    </w:p>
    <w:p w14:paraId="13D9352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156</w:t>
      </w:r>
      <w:r w:rsidRPr="006B1BC4">
        <w:rPr>
          <w:rStyle w:val="HideTWBExt"/>
          <w:color w:val="auto"/>
        </w:rPr>
        <w:t>&lt;/NumAm&gt;</w:t>
      </w:r>
    </w:p>
    <w:p w14:paraId="0ED8DF74"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31012727" w14:textId="77777777" w:rsidR="00935714" w:rsidRPr="006B1BC4" w:rsidRDefault="00935714" w:rsidP="00935714">
      <w:pPr>
        <w:pStyle w:val="NormalBold"/>
      </w:pPr>
      <w:r w:rsidRPr="006B1BC4">
        <w:rPr>
          <w:rStyle w:val="HideTWBExt"/>
          <w:b w:val="0"/>
          <w:color w:val="auto"/>
        </w:rPr>
        <w:t>&lt;/RepeatBlock-By&gt;</w:t>
      </w:r>
    </w:p>
    <w:p w14:paraId="1447DDF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41BC5B8"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BC42F46" w14:textId="77777777" w:rsidTr="009110F1">
        <w:trPr>
          <w:trHeight w:hRule="exact" w:val="240"/>
          <w:jc w:val="center"/>
        </w:trPr>
        <w:tc>
          <w:tcPr>
            <w:tcW w:w="9752" w:type="dxa"/>
            <w:gridSpan w:val="2"/>
            <w:tcBorders>
              <w:top w:val="nil"/>
              <w:left w:val="nil"/>
              <w:bottom w:val="nil"/>
              <w:right w:val="nil"/>
            </w:tcBorders>
          </w:tcPr>
          <w:p w14:paraId="587CEE06" w14:textId="77777777" w:rsidR="00935714" w:rsidRPr="006B1BC4" w:rsidRDefault="00935714" w:rsidP="009110F1"/>
        </w:tc>
      </w:tr>
      <w:tr w:rsidR="00935714" w:rsidRPr="006B1BC4" w14:paraId="3480FF73" w14:textId="77777777" w:rsidTr="009110F1">
        <w:trPr>
          <w:trHeight w:val="240"/>
          <w:jc w:val="center"/>
        </w:trPr>
        <w:tc>
          <w:tcPr>
            <w:tcW w:w="4876" w:type="dxa"/>
            <w:tcBorders>
              <w:top w:val="nil"/>
              <w:left w:val="nil"/>
              <w:bottom w:val="nil"/>
              <w:right w:val="nil"/>
            </w:tcBorders>
          </w:tcPr>
          <w:p w14:paraId="40567B2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0BE6DA4" w14:textId="77777777" w:rsidR="00935714" w:rsidRPr="006B1BC4" w:rsidRDefault="00935714" w:rsidP="009110F1">
            <w:pPr>
              <w:pStyle w:val="AmColumnHeading"/>
            </w:pPr>
            <w:r w:rsidRPr="006B1BC4">
              <w:t>Geänderter Text</w:t>
            </w:r>
          </w:p>
        </w:tc>
      </w:tr>
      <w:tr w:rsidR="00935714" w:rsidRPr="006B1BC4" w14:paraId="452DD0D5" w14:textId="77777777" w:rsidTr="009110F1">
        <w:trPr>
          <w:jc w:val="center"/>
        </w:trPr>
        <w:tc>
          <w:tcPr>
            <w:tcW w:w="4876" w:type="dxa"/>
            <w:tcBorders>
              <w:top w:val="nil"/>
              <w:left w:val="nil"/>
              <w:bottom w:val="nil"/>
              <w:right w:val="nil"/>
            </w:tcBorders>
          </w:tcPr>
          <w:p w14:paraId="53D4B492"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p>
        </w:tc>
        <w:tc>
          <w:tcPr>
            <w:tcW w:w="4876" w:type="dxa"/>
            <w:tcBorders>
              <w:top w:val="nil"/>
              <w:left w:val="nil"/>
              <w:bottom w:val="nil"/>
              <w:right w:val="nil"/>
            </w:tcBorders>
          </w:tcPr>
          <w:p w14:paraId="22201E0E" w14:textId="77777777" w:rsidR="00935714" w:rsidRPr="006B1BC4" w:rsidRDefault="00935714" w:rsidP="009110F1">
            <w:pPr>
              <w:pStyle w:val="Normal6a"/>
            </w:pPr>
            <w:r w:rsidRPr="006B1BC4">
              <w:t>10.</w:t>
            </w:r>
            <w:r w:rsidRPr="006B1BC4">
              <w:tab/>
              <w:t xml:space="preserve">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 </w:t>
            </w:r>
            <w:r w:rsidRPr="006B1BC4">
              <w:rPr>
                <w:b/>
                <w:i/>
              </w:rPr>
              <w:t>fordert die Mitgliedstaaten daher auf, über Schulen, soziale Dienste, lokale Behörden, Jugendorganisationen und digitale Instrumente Strategien für die aktive Öffentlichkeitsarbeit zu entwickeln, um junge Menschen ausfindig zu machen, die nicht registriert sind oder die besonders schwer zu erreichen sind;</w:t>
            </w:r>
          </w:p>
        </w:tc>
      </w:tr>
    </w:tbl>
    <w:p w14:paraId="09B15BB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4192BC3" w14:textId="77777777" w:rsidR="00935714" w:rsidRPr="006B1BC4" w:rsidRDefault="00935714" w:rsidP="00935714">
      <w:r w:rsidRPr="006B1BC4">
        <w:rPr>
          <w:rStyle w:val="HideTWBExt"/>
          <w:color w:val="auto"/>
        </w:rPr>
        <w:t>&lt;/Amend&gt;</w:t>
      </w:r>
    </w:p>
    <w:p w14:paraId="545E51A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157</w:t>
      </w:r>
      <w:r w:rsidRPr="006B1BC4">
        <w:rPr>
          <w:rStyle w:val="HideTWBExt"/>
          <w:color w:val="auto"/>
        </w:rPr>
        <w:t>&lt;/NumAm&gt;</w:t>
      </w:r>
    </w:p>
    <w:p w14:paraId="4170059B"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193E826" w14:textId="77777777" w:rsidR="00935714" w:rsidRPr="006B1BC4" w:rsidRDefault="00935714" w:rsidP="00935714">
      <w:pPr>
        <w:pStyle w:val="NormalBold"/>
      </w:pPr>
      <w:r w:rsidRPr="006B1BC4">
        <w:rPr>
          <w:rStyle w:val="HideTWBExt"/>
          <w:b w:val="0"/>
          <w:color w:val="auto"/>
        </w:rPr>
        <w:t>&lt;/RepeatBlock-By&gt;</w:t>
      </w:r>
    </w:p>
    <w:p w14:paraId="223DAF4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37B1157"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DDF8FA1" w14:textId="77777777" w:rsidTr="009110F1">
        <w:trPr>
          <w:trHeight w:hRule="exact" w:val="240"/>
          <w:jc w:val="center"/>
        </w:trPr>
        <w:tc>
          <w:tcPr>
            <w:tcW w:w="9752" w:type="dxa"/>
            <w:gridSpan w:val="2"/>
            <w:tcBorders>
              <w:top w:val="nil"/>
              <w:left w:val="nil"/>
              <w:bottom w:val="nil"/>
              <w:right w:val="nil"/>
            </w:tcBorders>
          </w:tcPr>
          <w:p w14:paraId="1354F8F5" w14:textId="77777777" w:rsidR="00935714" w:rsidRPr="006B1BC4" w:rsidRDefault="00935714" w:rsidP="009110F1"/>
        </w:tc>
      </w:tr>
      <w:tr w:rsidR="00935714" w:rsidRPr="006B1BC4" w14:paraId="7BAB6BA6" w14:textId="77777777" w:rsidTr="009110F1">
        <w:trPr>
          <w:trHeight w:val="240"/>
          <w:jc w:val="center"/>
        </w:trPr>
        <w:tc>
          <w:tcPr>
            <w:tcW w:w="4876" w:type="dxa"/>
            <w:tcBorders>
              <w:top w:val="nil"/>
              <w:left w:val="nil"/>
              <w:bottom w:val="nil"/>
              <w:right w:val="nil"/>
            </w:tcBorders>
          </w:tcPr>
          <w:p w14:paraId="4495F3A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B16639" w14:textId="77777777" w:rsidR="00935714" w:rsidRPr="006B1BC4" w:rsidRDefault="00935714" w:rsidP="009110F1">
            <w:pPr>
              <w:pStyle w:val="AmColumnHeading"/>
            </w:pPr>
            <w:r w:rsidRPr="006B1BC4">
              <w:t>Geänderter Text</w:t>
            </w:r>
          </w:p>
        </w:tc>
      </w:tr>
      <w:tr w:rsidR="00935714" w:rsidRPr="006B1BC4" w14:paraId="7C00C57E" w14:textId="77777777" w:rsidTr="009110F1">
        <w:trPr>
          <w:jc w:val="center"/>
        </w:trPr>
        <w:tc>
          <w:tcPr>
            <w:tcW w:w="4876" w:type="dxa"/>
            <w:tcBorders>
              <w:top w:val="nil"/>
              <w:left w:val="nil"/>
              <w:bottom w:val="nil"/>
              <w:right w:val="nil"/>
            </w:tcBorders>
          </w:tcPr>
          <w:p w14:paraId="7A4DC26D"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p>
        </w:tc>
        <w:tc>
          <w:tcPr>
            <w:tcW w:w="4876" w:type="dxa"/>
            <w:tcBorders>
              <w:top w:val="nil"/>
              <w:left w:val="nil"/>
              <w:bottom w:val="nil"/>
              <w:right w:val="nil"/>
            </w:tcBorders>
          </w:tcPr>
          <w:p w14:paraId="1428CB02"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r w:rsidRPr="006B1BC4">
              <w:rPr>
                <w:b/>
                <w:i/>
              </w:rPr>
              <w:t>, und dass Letztere nicht über die Kapazitäten verfügen, innerhalb der Gemeinschaften proaktiv Öffentlichkeitsarbeit zu leisten</w:t>
            </w:r>
            <w:r w:rsidRPr="006B1BC4">
              <w:t xml:space="preserve">; </w:t>
            </w:r>
            <w:r w:rsidRPr="006B1BC4">
              <w:rPr>
                <w:b/>
                <w:i/>
              </w:rPr>
              <w:t>stellt fest, dass dieser Ansatz Hindernisse bei der Ansprache von Menschen schafft, die mit praktischen Schwierigkeiten konfrontiert sind oder kein Vertrauen in Institutionen haben;</w:t>
            </w:r>
          </w:p>
        </w:tc>
      </w:tr>
    </w:tbl>
    <w:p w14:paraId="44A574B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A7ACFAC" w14:textId="77777777" w:rsidR="00935714" w:rsidRPr="006B1BC4" w:rsidRDefault="00935714" w:rsidP="00935714">
      <w:r w:rsidRPr="006B1BC4">
        <w:rPr>
          <w:rStyle w:val="HideTWBExt"/>
          <w:color w:val="auto"/>
        </w:rPr>
        <w:t>&lt;/Amend&gt;</w:t>
      </w:r>
    </w:p>
    <w:p w14:paraId="0BA051F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158</w:t>
      </w:r>
      <w:r w:rsidRPr="006B1BC4">
        <w:rPr>
          <w:rStyle w:val="HideTWBExt"/>
          <w:color w:val="auto"/>
        </w:rPr>
        <w:t>&lt;/NumAm&gt;</w:t>
      </w:r>
    </w:p>
    <w:p w14:paraId="20744B71"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287EED11"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285975CD" w14:textId="77777777" w:rsidR="00935714" w:rsidRPr="006B1BC4" w:rsidRDefault="00935714" w:rsidP="00935714">
      <w:pPr>
        <w:pStyle w:val="NormalBold"/>
      </w:pPr>
      <w:r w:rsidRPr="006B1BC4">
        <w:rPr>
          <w:rStyle w:val="HideTWBExt"/>
          <w:b w:val="0"/>
          <w:color w:val="auto"/>
        </w:rPr>
        <w:t>&lt;/RepeatBlock-By&gt;</w:t>
      </w:r>
    </w:p>
    <w:p w14:paraId="0B08FE0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3065A76"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6B822A7" w14:textId="77777777" w:rsidTr="009110F1">
        <w:trPr>
          <w:trHeight w:hRule="exact" w:val="240"/>
          <w:jc w:val="center"/>
        </w:trPr>
        <w:tc>
          <w:tcPr>
            <w:tcW w:w="9752" w:type="dxa"/>
            <w:gridSpan w:val="2"/>
            <w:tcBorders>
              <w:top w:val="nil"/>
              <w:left w:val="nil"/>
              <w:bottom w:val="nil"/>
              <w:right w:val="nil"/>
            </w:tcBorders>
          </w:tcPr>
          <w:p w14:paraId="55C94DBD" w14:textId="77777777" w:rsidR="00935714" w:rsidRPr="006B1BC4" w:rsidRDefault="00935714" w:rsidP="009110F1"/>
        </w:tc>
      </w:tr>
      <w:tr w:rsidR="00935714" w:rsidRPr="006B1BC4" w14:paraId="603E0F65" w14:textId="77777777" w:rsidTr="009110F1">
        <w:trPr>
          <w:trHeight w:val="240"/>
          <w:jc w:val="center"/>
        </w:trPr>
        <w:tc>
          <w:tcPr>
            <w:tcW w:w="4876" w:type="dxa"/>
            <w:tcBorders>
              <w:top w:val="nil"/>
              <w:left w:val="nil"/>
              <w:bottom w:val="nil"/>
              <w:right w:val="nil"/>
            </w:tcBorders>
          </w:tcPr>
          <w:p w14:paraId="0116361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C25C687" w14:textId="77777777" w:rsidR="00935714" w:rsidRPr="006B1BC4" w:rsidRDefault="00935714" w:rsidP="009110F1">
            <w:pPr>
              <w:pStyle w:val="AmColumnHeading"/>
            </w:pPr>
            <w:r w:rsidRPr="006B1BC4">
              <w:t>Geänderter Text</w:t>
            </w:r>
          </w:p>
        </w:tc>
      </w:tr>
      <w:tr w:rsidR="00935714" w:rsidRPr="006B1BC4" w14:paraId="30C77526" w14:textId="77777777" w:rsidTr="009110F1">
        <w:trPr>
          <w:jc w:val="center"/>
        </w:trPr>
        <w:tc>
          <w:tcPr>
            <w:tcW w:w="4876" w:type="dxa"/>
            <w:tcBorders>
              <w:top w:val="nil"/>
              <w:left w:val="nil"/>
              <w:bottom w:val="nil"/>
              <w:right w:val="nil"/>
            </w:tcBorders>
          </w:tcPr>
          <w:p w14:paraId="47E17FA4"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p>
        </w:tc>
        <w:tc>
          <w:tcPr>
            <w:tcW w:w="4876" w:type="dxa"/>
            <w:tcBorders>
              <w:top w:val="nil"/>
              <w:left w:val="nil"/>
              <w:bottom w:val="nil"/>
              <w:right w:val="nil"/>
            </w:tcBorders>
          </w:tcPr>
          <w:p w14:paraId="30EA8A46" w14:textId="77777777" w:rsidR="00935714" w:rsidRPr="006B1BC4" w:rsidRDefault="00935714" w:rsidP="009110F1">
            <w:pPr>
              <w:pStyle w:val="Normal6a"/>
            </w:pPr>
            <w:r w:rsidRPr="006B1BC4">
              <w:t>10.</w:t>
            </w:r>
            <w:r w:rsidRPr="006B1BC4">
              <w:tab/>
              <w:t xml:space="preserve">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 </w:t>
            </w:r>
            <w:r w:rsidRPr="006B1BC4">
              <w:rPr>
                <w:b/>
                <w:i/>
              </w:rPr>
              <w:t>fordert die Mitgliedstaaten und die Kommission auf, gezielte Anstrengungen zu unternehmen, um junge Menschen umfassend über die Jugendgarantie zu informieren, wobei der Schwerpunkt insbesondere auf schutzbedürftigen und marginalisierten Gruppen liegen sollte;</w:t>
            </w:r>
          </w:p>
        </w:tc>
      </w:tr>
    </w:tbl>
    <w:p w14:paraId="6EE604D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954F511" w14:textId="77777777" w:rsidR="00935714" w:rsidRPr="006B1BC4" w:rsidRDefault="00935714" w:rsidP="00935714">
      <w:r w:rsidRPr="006B1BC4">
        <w:rPr>
          <w:rStyle w:val="HideTWBExt"/>
          <w:color w:val="auto"/>
        </w:rPr>
        <w:t>&lt;/Amend&gt;</w:t>
      </w:r>
    </w:p>
    <w:p w14:paraId="62D23D6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159</w:t>
      </w:r>
      <w:r w:rsidRPr="006B1BC4">
        <w:rPr>
          <w:rStyle w:val="HideTWBExt"/>
          <w:color w:val="auto"/>
        </w:rPr>
        <w:t>&lt;/NumAm&gt;</w:t>
      </w:r>
    </w:p>
    <w:p w14:paraId="3689B30A"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5BA669B0" w14:textId="77777777" w:rsidR="00935714" w:rsidRPr="006B1BC4" w:rsidRDefault="00935714" w:rsidP="00935714">
      <w:pPr>
        <w:pStyle w:val="NormalBold"/>
      </w:pPr>
      <w:r w:rsidRPr="006B1BC4">
        <w:rPr>
          <w:rStyle w:val="HideTWBExt"/>
          <w:b w:val="0"/>
          <w:color w:val="auto"/>
        </w:rPr>
        <w:t>&lt;/RepeatBlock-By&gt;</w:t>
      </w:r>
    </w:p>
    <w:p w14:paraId="1A3163B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3CB816D"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6E13AF2" w14:textId="77777777" w:rsidTr="009110F1">
        <w:trPr>
          <w:trHeight w:hRule="exact" w:val="240"/>
          <w:jc w:val="center"/>
        </w:trPr>
        <w:tc>
          <w:tcPr>
            <w:tcW w:w="9752" w:type="dxa"/>
            <w:gridSpan w:val="2"/>
            <w:tcBorders>
              <w:top w:val="nil"/>
              <w:left w:val="nil"/>
              <w:bottom w:val="nil"/>
              <w:right w:val="nil"/>
            </w:tcBorders>
          </w:tcPr>
          <w:p w14:paraId="61312EE7" w14:textId="77777777" w:rsidR="00935714" w:rsidRPr="006B1BC4" w:rsidRDefault="00935714" w:rsidP="009110F1"/>
        </w:tc>
      </w:tr>
      <w:tr w:rsidR="00935714" w:rsidRPr="006B1BC4" w14:paraId="67AFD426" w14:textId="77777777" w:rsidTr="009110F1">
        <w:trPr>
          <w:trHeight w:val="240"/>
          <w:jc w:val="center"/>
        </w:trPr>
        <w:tc>
          <w:tcPr>
            <w:tcW w:w="4876" w:type="dxa"/>
            <w:tcBorders>
              <w:top w:val="nil"/>
              <w:left w:val="nil"/>
              <w:bottom w:val="nil"/>
              <w:right w:val="nil"/>
            </w:tcBorders>
          </w:tcPr>
          <w:p w14:paraId="799F266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99080F3" w14:textId="77777777" w:rsidR="00935714" w:rsidRPr="006B1BC4" w:rsidRDefault="00935714" w:rsidP="009110F1">
            <w:pPr>
              <w:pStyle w:val="AmColumnHeading"/>
            </w:pPr>
            <w:r w:rsidRPr="006B1BC4">
              <w:t>Geänderter Text</w:t>
            </w:r>
          </w:p>
        </w:tc>
      </w:tr>
      <w:tr w:rsidR="00935714" w:rsidRPr="006B1BC4" w14:paraId="7C588B93" w14:textId="77777777" w:rsidTr="009110F1">
        <w:trPr>
          <w:jc w:val="center"/>
        </w:trPr>
        <w:tc>
          <w:tcPr>
            <w:tcW w:w="4876" w:type="dxa"/>
            <w:tcBorders>
              <w:top w:val="nil"/>
              <w:left w:val="nil"/>
              <w:bottom w:val="nil"/>
              <w:right w:val="nil"/>
            </w:tcBorders>
          </w:tcPr>
          <w:p w14:paraId="5F6AA8E5"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p>
        </w:tc>
        <w:tc>
          <w:tcPr>
            <w:tcW w:w="4876" w:type="dxa"/>
            <w:tcBorders>
              <w:top w:val="nil"/>
              <w:left w:val="nil"/>
              <w:bottom w:val="nil"/>
              <w:right w:val="nil"/>
            </w:tcBorders>
          </w:tcPr>
          <w:p w14:paraId="19DE3308" w14:textId="77777777" w:rsidR="00935714" w:rsidRPr="006B1BC4" w:rsidRDefault="00935714" w:rsidP="009110F1">
            <w:pPr>
              <w:pStyle w:val="Normal6a"/>
            </w:pPr>
            <w:r w:rsidRPr="006B1BC4">
              <w:t>10.</w:t>
            </w:r>
            <w:r w:rsidRPr="006B1BC4">
              <w:tab/>
              <w:t>stellt fest, dass die Außenwirkung nach wie vor eines der größten Hindernisse für die Umsetzung der verstärkten Jugendgarantie ist; bedauert, dass die Maßnahmen hauptsächlich passiv sind und sich nur auf NEET beziehen, die bei den öffentlichen Arbeitsverwaltungen registriert sind</w:t>
            </w:r>
            <w:r w:rsidRPr="006B1BC4">
              <w:rPr>
                <w:b/>
                <w:i/>
              </w:rPr>
              <w:t>, und betont, dass auch Beratungsmaßnahmen und individuell zugeschnittene Begleitmaßnahmen vorzusehen sind, um besonders schutzbedürftige Personen und Personen mit großen Schwierigkeiten beim Zugang zu den Dienstleistungen zu erreichen und zu unterstützen</w:t>
            </w:r>
            <w:r w:rsidRPr="006B1BC4">
              <w:t>;</w:t>
            </w:r>
          </w:p>
        </w:tc>
      </w:tr>
    </w:tbl>
    <w:p w14:paraId="6BEF862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5EFA7AD4" w14:textId="77777777" w:rsidR="00935714" w:rsidRPr="006B1BC4" w:rsidRDefault="00935714" w:rsidP="00935714">
      <w:r w:rsidRPr="006B1BC4">
        <w:rPr>
          <w:rStyle w:val="HideTWBExt"/>
          <w:color w:val="auto"/>
        </w:rPr>
        <w:t>&lt;/Amend&gt;</w:t>
      </w:r>
    </w:p>
    <w:p w14:paraId="2116DEB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160</w:t>
      </w:r>
      <w:r w:rsidRPr="006B1BC4">
        <w:rPr>
          <w:rStyle w:val="HideTWBExt"/>
          <w:color w:val="auto"/>
        </w:rPr>
        <w:t>&lt;/NumAm&gt;</w:t>
      </w:r>
    </w:p>
    <w:p w14:paraId="056A6A6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5E8077B6" w14:textId="77777777" w:rsidR="00935714" w:rsidRPr="006B1BC4" w:rsidRDefault="00935714" w:rsidP="00935714">
      <w:pPr>
        <w:pStyle w:val="NormalBold"/>
      </w:pPr>
      <w:r w:rsidRPr="006B1BC4">
        <w:rPr>
          <w:rStyle w:val="HideTWBExt"/>
          <w:b w:val="0"/>
          <w:color w:val="auto"/>
        </w:rPr>
        <w:t>&lt;/RepeatBlock-By&gt;</w:t>
      </w:r>
    </w:p>
    <w:p w14:paraId="017D64D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292A99B" w14:textId="77777777" w:rsidR="00935714" w:rsidRPr="006B1BC4" w:rsidRDefault="00935714" w:rsidP="00935714">
      <w:pPr>
        <w:pStyle w:val="NormalBold"/>
      </w:pPr>
      <w:r w:rsidRPr="006B1BC4">
        <w:rPr>
          <w:rStyle w:val="HideTWBExt"/>
          <w:color w:val="auto"/>
        </w:rPr>
        <w:t>&lt;Article&gt;</w:t>
      </w:r>
      <w:r w:rsidRPr="006B1BC4">
        <w:t>Ziffer 10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3F7D09D" w14:textId="77777777" w:rsidTr="009110F1">
        <w:trPr>
          <w:trHeight w:hRule="exact" w:val="240"/>
          <w:jc w:val="center"/>
        </w:trPr>
        <w:tc>
          <w:tcPr>
            <w:tcW w:w="9752" w:type="dxa"/>
            <w:gridSpan w:val="2"/>
            <w:tcBorders>
              <w:top w:val="nil"/>
              <w:left w:val="nil"/>
              <w:bottom w:val="nil"/>
              <w:right w:val="nil"/>
            </w:tcBorders>
          </w:tcPr>
          <w:p w14:paraId="0F8171CF" w14:textId="77777777" w:rsidR="00935714" w:rsidRPr="006B1BC4" w:rsidRDefault="00935714" w:rsidP="009110F1"/>
        </w:tc>
      </w:tr>
      <w:tr w:rsidR="00935714" w:rsidRPr="006B1BC4" w14:paraId="178FFD96" w14:textId="77777777" w:rsidTr="009110F1">
        <w:trPr>
          <w:trHeight w:val="240"/>
          <w:jc w:val="center"/>
        </w:trPr>
        <w:tc>
          <w:tcPr>
            <w:tcW w:w="4876" w:type="dxa"/>
            <w:tcBorders>
              <w:top w:val="nil"/>
              <w:left w:val="nil"/>
              <w:bottom w:val="nil"/>
              <w:right w:val="nil"/>
            </w:tcBorders>
          </w:tcPr>
          <w:p w14:paraId="050AFCA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18ADEBF" w14:textId="77777777" w:rsidR="00935714" w:rsidRPr="006B1BC4" w:rsidRDefault="00935714" w:rsidP="009110F1">
            <w:pPr>
              <w:pStyle w:val="AmColumnHeading"/>
            </w:pPr>
            <w:r w:rsidRPr="006B1BC4">
              <w:t>Geänderter Text</w:t>
            </w:r>
          </w:p>
        </w:tc>
      </w:tr>
      <w:tr w:rsidR="00935714" w:rsidRPr="006B1BC4" w14:paraId="10587CB2" w14:textId="77777777" w:rsidTr="009110F1">
        <w:trPr>
          <w:jc w:val="center"/>
        </w:trPr>
        <w:tc>
          <w:tcPr>
            <w:tcW w:w="4876" w:type="dxa"/>
            <w:tcBorders>
              <w:top w:val="nil"/>
              <w:left w:val="nil"/>
              <w:bottom w:val="nil"/>
              <w:right w:val="nil"/>
            </w:tcBorders>
          </w:tcPr>
          <w:p w14:paraId="0A001FD0" w14:textId="77777777" w:rsidR="00935714" w:rsidRPr="006B1BC4" w:rsidRDefault="00935714" w:rsidP="009110F1">
            <w:pPr>
              <w:pStyle w:val="Normal6a"/>
            </w:pPr>
            <w:r w:rsidRPr="006B1BC4">
              <w:t>10.</w:t>
            </w:r>
            <w:r w:rsidRPr="006B1BC4">
              <w:tab/>
              <w:t xml:space="preserve">stellt fest, dass die </w:t>
            </w:r>
            <w:r w:rsidRPr="006B1BC4">
              <w:rPr>
                <w:b/>
                <w:i/>
              </w:rPr>
              <w:t>Außenwirkung</w:t>
            </w:r>
            <w:r w:rsidRPr="006B1BC4">
              <w:t xml:space="preserve"> nach wie vor eines der größten Hindernisse für die Umsetzung der verstärkten Jugendgarantie </w:t>
            </w:r>
            <w:r w:rsidRPr="006B1BC4">
              <w:rPr>
                <w:b/>
                <w:i/>
              </w:rPr>
              <w:t>ist</w:t>
            </w:r>
            <w:r w:rsidRPr="006B1BC4">
              <w:t>; bedauert, dass die Maßnahmen hauptsächlich passiv sind und sich nur auf NEET beziehen, die bei den öffentlichen Arbeitsverwaltungen registriert sind;</w:t>
            </w:r>
          </w:p>
        </w:tc>
        <w:tc>
          <w:tcPr>
            <w:tcW w:w="4876" w:type="dxa"/>
            <w:tcBorders>
              <w:top w:val="nil"/>
              <w:left w:val="nil"/>
              <w:bottom w:val="nil"/>
              <w:right w:val="nil"/>
            </w:tcBorders>
          </w:tcPr>
          <w:p w14:paraId="41D12A81" w14:textId="77777777" w:rsidR="00935714" w:rsidRPr="006B1BC4" w:rsidRDefault="00935714" w:rsidP="009110F1">
            <w:pPr>
              <w:pStyle w:val="Normal6a"/>
            </w:pPr>
            <w:r w:rsidRPr="006B1BC4">
              <w:t>10.</w:t>
            </w:r>
            <w:r w:rsidRPr="006B1BC4">
              <w:tab/>
              <w:t xml:space="preserve">stellt fest, dass </w:t>
            </w:r>
            <w:r w:rsidRPr="006B1BC4">
              <w:rPr>
                <w:b/>
                <w:i/>
              </w:rPr>
              <w:t>die fehlenden Kapazitäten für eine proaktive, gemeindenahe Öffentlichkeitsarbeit</w:t>
            </w:r>
            <w:r w:rsidRPr="006B1BC4">
              <w:t xml:space="preserve"> nach wie vor eines der größten Hindernisse für die Umsetzung der verstärkten Jugendgarantie </w:t>
            </w:r>
            <w:r w:rsidRPr="006B1BC4">
              <w:rPr>
                <w:b/>
                <w:i/>
              </w:rPr>
              <w:t>sind</w:t>
            </w:r>
            <w:r w:rsidRPr="006B1BC4">
              <w:t>; bedauert, dass die Maßnahmen hauptsächlich passiv sind und sich nur auf NEET beziehen, die bei den öffentlichen Arbeitsverwaltungen registriert sind</w:t>
            </w:r>
            <w:r w:rsidRPr="006B1BC4">
              <w:rPr>
                <w:b/>
                <w:i/>
              </w:rPr>
              <w:t>, wodurch Hindernisse für die Ansprache von Menschen entstehen, die kein Vertrauen in Institutionen haben oder mit praktischen Schwierigkeiten wie eingeschränkten Verkehrsverbindungen oder mangelndem digitalen Zugang konfrontiert sind</w:t>
            </w:r>
            <w:r w:rsidRPr="006B1BC4">
              <w:t>;</w:t>
            </w:r>
          </w:p>
        </w:tc>
      </w:tr>
    </w:tbl>
    <w:p w14:paraId="2DB4665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CC81CB4" w14:textId="77777777" w:rsidR="00935714" w:rsidRPr="006B1BC4" w:rsidRDefault="00935714" w:rsidP="00935714">
      <w:r w:rsidRPr="006B1BC4">
        <w:rPr>
          <w:rStyle w:val="HideTWBExt"/>
          <w:color w:val="auto"/>
        </w:rPr>
        <w:t>&lt;/Amend&gt;</w:t>
      </w:r>
    </w:p>
    <w:p w14:paraId="403B819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161</w:t>
      </w:r>
      <w:r w:rsidRPr="006B1BC4">
        <w:rPr>
          <w:rStyle w:val="HideTWBExt"/>
          <w:color w:val="auto"/>
        </w:rPr>
        <w:t>&lt;/NumAm&gt;</w:t>
      </w:r>
    </w:p>
    <w:p w14:paraId="45E70CC4"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4BE19AA9" w14:textId="77777777" w:rsidR="00935714" w:rsidRPr="006B1BC4" w:rsidRDefault="00935714" w:rsidP="00935714">
      <w:pPr>
        <w:pStyle w:val="NormalBold"/>
      </w:pPr>
      <w:r w:rsidRPr="006B1BC4">
        <w:rPr>
          <w:rStyle w:val="HideTWBExt"/>
          <w:b w:val="0"/>
          <w:color w:val="auto"/>
        </w:rPr>
        <w:t>&lt;/RepeatBlock-By&gt;</w:t>
      </w:r>
    </w:p>
    <w:p w14:paraId="28F72EF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DD1B750" w14:textId="77777777" w:rsidR="00935714" w:rsidRPr="006B1BC4" w:rsidRDefault="00935714" w:rsidP="00935714">
      <w:pPr>
        <w:pStyle w:val="NormalBold"/>
      </w:pPr>
      <w:r w:rsidRPr="006B1BC4">
        <w:rPr>
          <w:rStyle w:val="HideTWBExt"/>
          <w:color w:val="auto"/>
        </w:rPr>
        <w:t>&lt;Article&gt;</w:t>
      </w:r>
      <w:r w:rsidRPr="006B1BC4">
        <w:t>Ziffer 10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675825A" w14:textId="77777777" w:rsidTr="009110F1">
        <w:trPr>
          <w:trHeight w:hRule="exact" w:val="240"/>
          <w:jc w:val="center"/>
        </w:trPr>
        <w:tc>
          <w:tcPr>
            <w:tcW w:w="9752" w:type="dxa"/>
            <w:gridSpan w:val="2"/>
            <w:tcBorders>
              <w:top w:val="nil"/>
              <w:left w:val="nil"/>
              <w:bottom w:val="nil"/>
              <w:right w:val="nil"/>
            </w:tcBorders>
          </w:tcPr>
          <w:p w14:paraId="61723C05" w14:textId="77777777" w:rsidR="00935714" w:rsidRPr="006B1BC4" w:rsidRDefault="00935714" w:rsidP="009110F1"/>
        </w:tc>
      </w:tr>
      <w:tr w:rsidR="00935714" w:rsidRPr="006B1BC4" w14:paraId="768A5569" w14:textId="77777777" w:rsidTr="009110F1">
        <w:trPr>
          <w:trHeight w:val="240"/>
          <w:jc w:val="center"/>
        </w:trPr>
        <w:tc>
          <w:tcPr>
            <w:tcW w:w="4876" w:type="dxa"/>
            <w:tcBorders>
              <w:top w:val="nil"/>
              <w:left w:val="nil"/>
              <w:bottom w:val="nil"/>
              <w:right w:val="nil"/>
            </w:tcBorders>
          </w:tcPr>
          <w:p w14:paraId="15169E2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FBED1FB" w14:textId="77777777" w:rsidR="00935714" w:rsidRPr="006B1BC4" w:rsidRDefault="00935714" w:rsidP="009110F1">
            <w:pPr>
              <w:pStyle w:val="AmColumnHeading"/>
            </w:pPr>
            <w:r w:rsidRPr="006B1BC4">
              <w:t>Geänderter Text</w:t>
            </w:r>
          </w:p>
        </w:tc>
      </w:tr>
      <w:tr w:rsidR="00935714" w:rsidRPr="006B1BC4" w14:paraId="7AD9A80C" w14:textId="77777777" w:rsidTr="009110F1">
        <w:trPr>
          <w:jc w:val="center"/>
        </w:trPr>
        <w:tc>
          <w:tcPr>
            <w:tcW w:w="4876" w:type="dxa"/>
            <w:tcBorders>
              <w:top w:val="nil"/>
              <w:left w:val="nil"/>
              <w:bottom w:val="nil"/>
              <w:right w:val="nil"/>
            </w:tcBorders>
          </w:tcPr>
          <w:p w14:paraId="33FB8512" w14:textId="77777777" w:rsidR="00935714" w:rsidRPr="006B1BC4" w:rsidRDefault="00935714" w:rsidP="009110F1">
            <w:pPr>
              <w:pStyle w:val="Normal6a"/>
            </w:pPr>
          </w:p>
        </w:tc>
        <w:tc>
          <w:tcPr>
            <w:tcW w:w="4876" w:type="dxa"/>
            <w:tcBorders>
              <w:top w:val="nil"/>
              <w:left w:val="nil"/>
              <w:bottom w:val="nil"/>
              <w:right w:val="nil"/>
            </w:tcBorders>
          </w:tcPr>
          <w:p w14:paraId="532CDAFB" w14:textId="77777777" w:rsidR="00935714" w:rsidRPr="006B1BC4" w:rsidRDefault="00935714" w:rsidP="009110F1">
            <w:pPr>
              <w:pStyle w:val="Normal6a"/>
            </w:pPr>
            <w:r w:rsidRPr="006B1BC4">
              <w:rPr>
                <w:b/>
                <w:i/>
              </w:rPr>
              <w:t>10a.</w:t>
            </w:r>
            <w:r w:rsidRPr="006B1BC4">
              <w:tab/>
            </w:r>
            <w:r w:rsidRPr="006B1BC4">
              <w:rPr>
                <w:b/>
                <w:i/>
              </w:rPr>
              <w:t>stellt fest, dass dezentralisierte, lokal verankerte öffentliche Arbeitsverwaltungen und gemeinschaftsbasierte Strukturen die Ansprache, Einbindung und Unterstützung schwer erreichbarer NEET und schutzbedürftiger Untergruppen verbessern können;</w:t>
            </w:r>
          </w:p>
        </w:tc>
      </w:tr>
    </w:tbl>
    <w:p w14:paraId="0B10BE8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C6A5015" w14:textId="77777777" w:rsidR="00935714" w:rsidRPr="006B1BC4" w:rsidRDefault="00935714" w:rsidP="00935714">
      <w:r w:rsidRPr="006B1BC4">
        <w:rPr>
          <w:rStyle w:val="HideTWBExt"/>
          <w:color w:val="auto"/>
        </w:rPr>
        <w:t>&lt;/Amend&gt;</w:t>
      </w:r>
    </w:p>
    <w:p w14:paraId="3116104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162</w:t>
      </w:r>
      <w:r w:rsidRPr="006B1BC4">
        <w:rPr>
          <w:rStyle w:val="HideTWBExt"/>
          <w:color w:val="auto"/>
        </w:rPr>
        <w:t>&lt;/NumAm&gt;</w:t>
      </w:r>
    </w:p>
    <w:p w14:paraId="367B08D9"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90F483F" w14:textId="77777777" w:rsidR="00935714" w:rsidRPr="006B1BC4" w:rsidRDefault="00935714" w:rsidP="00935714">
      <w:pPr>
        <w:pStyle w:val="NormalBold"/>
      </w:pPr>
      <w:r w:rsidRPr="006B1BC4">
        <w:rPr>
          <w:rStyle w:val="HideTWBExt"/>
          <w:b w:val="0"/>
          <w:color w:val="auto"/>
        </w:rPr>
        <w:t>&lt;/RepeatBlock-By&gt;</w:t>
      </w:r>
    </w:p>
    <w:p w14:paraId="4A53637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C1AB59F" w14:textId="77777777" w:rsidR="00935714" w:rsidRPr="006B1BC4" w:rsidRDefault="00935714" w:rsidP="00935714">
      <w:pPr>
        <w:pStyle w:val="NormalBold"/>
      </w:pPr>
      <w:r w:rsidRPr="006B1BC4">
        <w:rPr>
          <w:rStyle w:val="HideTWBExt"/>
          <w:color w:val="auto"/>
        </w:rPr>
        <w:t>&lt;Article&gt;</w:t>
      </w:r>
      <w:r w:rsidRPr="006B1BC4">
        <w:t>Ziffer 11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1EDDFF2" w14:textId="77777777" w:rsidTr="009110F1">
        <w:trPr>
          <w:trHeight w:hRule="exact" w:val="240"/>
          <w:jc w:val="center"/>
        </w:trPr>
        <w:tc>
          <w:tcPr>
            <w:tcW w:w="9752" w:type="dxa"/>
            <w:gridSpan w:val="2"/>
            <w:tcBorders>
              <w:top w:val="nil"/>
              <w:left w:val="nil"/>
              <w:bottom w:val="nil"/>
              <w:right w:val="nil"/>
            </w:tcBorders>
          </w:tcPr>
          <w:p w14:paraId="27B69138" w14:textId="77777777" w:rsidR="00935714" w:rsidRPr="006B1BC4" w:rsidRDefault="00935714" w:rsidP="009110F1"/>
        </w:tc>
      </w:tr>
      <w:tr w:rsidR="00935714" w:rsidRPr="006B1BC4" w14:paraId="7C958D1A" w14:textId="77777777" w:rsidTr="009110F1">
        <w:trPr>
          <w:trHeight w:val="240"/>
          <w:jc w:val="center"/>
        </w:trPr>
        <w:tc>
          <w:tcPr>
            <w:tcW w:w="4876" w:type="dxa"/>
            <w:tcBorders>
              <w:top w:val="nil"/>
              <w:left w:val="nil"/>
              <w:bottom w:val="nil"/>
              <w:right w:val="nil"/>
            </w:tcBorders>
          </w:tcPr>
          <w:p w14:paraId="3DB50F2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612DC2D" w14:textId="77777777" w:rsidR="00935714" w:rsidRPr="006B1BC4" w:rsidRDefault="00935714" w:rsidP="009110F1">
            <w:pPr>
              <w:pStyle w:val="AmColumnHeading"/>
            </w:pPr>
            <w:r w:rsidRPr="006B1BC4">
              <w:t>Geänderter Text</w:t>
            </w:r>
          </w:p>
        </w:tc>
      </w:tr>
      <w:tr w:rsidR="00935714" w:rsidRPr="006B1BC4" w14:paraId="506A7889" w14:textId="77777777" w:rsidTr="009110F1">
        <w:trPr>
          <w:jc w:val="center"/>
        </w:trPr>
        <w:tc>
          <w:tcPr>
            <w:tcW w:w="4876" w:type="dxa"/>
            <w:tcBorders>
              <w:top w:val="nil"/>
              <w:left w:val="nil"/>
              <w:bottom w:val="nil"/>
              <w:right w:val="nil"/>
            </w:tcBorders>
          </w:tcPr>
          <w:p w14:paraId="105307B9" w14:textId="77777777" w:rsidR="00935714" w:rsidRPr="006B1BC4" w:rsidRDefault="00935714" w:rsidP="009110F1">
            <w:pPr>
              <w:pStyle w:val="Normal6a"/>
            </w:pPr>
            <w:r w:rsidRPr="006B1BC4">
              <w:t>11.</w:t>
            </w:r>
            <w:r w:rsidRPr="006B1BC4">
              <w:tab/>
              <w:t>ist besorgt über die Ausgewogenheit der Programme der verstärkten Jugendgarantie, wenn es darum geht, alle schutzbedürftigen und nicht erwerbstätigen Gruppen zu erreichen, vor allem in abgelegenen Gebieten, beispielsweise die Roma-Gemeinschaften;</w:t>
            </w:r>
          </w:p>
        </w:tc>
        <w:tc>
          <w:tcPr>
            <w:tcW w:w="4876" w:type="dxa"/>
            <w:tcBorders>
              <w:top w:val="nil"/>
              <w:left w:val="nil"/>
              <w:bottom w:val="nil"/>
              <w:right w:val="nil"/>
            </w:tcBorders>
          </w:tcPr>
          <w:p w14:paraId="5C5BFFA0" w14:textId="77777777" w:rsidR="00935714" w:rsidRPr="006B1BC4" w:rsidRDefault="00935714" w:rsidP="009110F1">
            <w:pPr>
              <w:pStyle w:val="Normal6a"/>
            </w:pPr>
            <w:r w:rsidRPr="006B1BC4">
              <w:t>11.</w:t>
            </w:r>
            <w:r w:rsidRPr="006B1BC4">
              <w:tab/>
              <w:t xml:space="preserve">ist besorgt über die Ausgewogenheit der Programme der verstärkten Jugendgarantie, wenn es darum geht, alle schutzbedürftigen und nicht erwerbstätigen Gruppen zu erreichen, vor allem in abgelegenen Gebieten, beispielsweise die Roma-Gemeinschaften; </w:t>
            </w:r>
            <w:r w:rsidRPr="006B1BC4">
              <w:rPr>
                <w:b/>
                <w:i/>
              </w:rPr>
              <w:t>nimmt Rückmeldungen einiger Interessenträger zur Kenntnis, wonach die Programme hauptsächlich jungen Menschen zugutekommen, die dem Arbeitsmarkt bereits nahe stehen; weist darauf hin, dass durch diesen Mangel an evidenzbasierter Öffentlichkeitsarbeit eine Wissenslücke hinsichtlich der zu erreichenden NEET-Untergruppen entsteht und die Entwicklung gezielterer Strategien behindert wird; ist der Ansicht, dass der Schwerpunkt auf schutzbedürftigen Gruppen bei der Stärkung der Jugendgarantie bislang weder durch wirksame Mechanismen der Öffentlichkeitsarbeit in den Mitgliedstaaten noch durch eine Aufstockung der hierfür erforderlichen Kapazitäten ausreichend umgesetzt wurde;</w:t>
            </w:r>
          </w:p>
        </w:tc>
      </w:tr>
    </w:tbl>
    <w:p w14:paraId="1F9F10B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44FFF83" w14:textId="77777777" w:rsidR="00935714" w:rsidRPr="006B1BC4" w:rsidRDefault="00935714" w:rsidP="00935714">
      <w:r w:rsidRPr="006B1BC4">
        <w:rPr>
          <w:rStyle w:val="HideTWBExt"/>
          <w:color w:val="auto"/>
        </w:rPr>
        <w:t>&lt;/Amend&gt;</w:t>
      </w:r>
    </w:p>
    <w:p w14:paraId="15E1819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163</w:t>
      </w:r>
      <w:r w:rsidRPr="006B1BC4">
        <w:rPr>
          <w:rStyle w:val="HideTWBExt"/>
          <w:color w:val="auto"/>
        </w:rPr>
        <w:t>&lt;/NumAm&gt;</w:t>
      </w:r>
    </w:p>
    <w:p w14:paraId="07352AAB"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DB28710" w14:textId="77777777" w:rsidR="00935714" w:rsidRPr="006B1BC4" w:rsidRDefault="00935714" w:rsidP="00935714">
      <w:pPr>
        <w:pStyle w:val="NormalBold"/>
      </w:pPr>
      <w:r w:rsidRPr="006B1BC4">
        <w:rPr>
          <w:rStyle w:val="HideTWBExt"/>
          <w:b w:val="0"/>
          <w:color w:val="auto"/>
        </w:rPr>
        <w:t>&lt;/RepeatBlock-By&gt;</w:t>
      </w:r>
    </w:p>
    <w:p w14:paraId="64F4395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848B838" w14:textId="77777777" w:rsidR="00935714" w:rsidRPr="006B1BC4" w:rsidRDefault="00935714" w:rsidP="00935714">
      <w:pPr>
        <w:pStyle w:val="NormalBold"/>
      </w:pPr>
      <w:r w:rsidRPr="006B1BC4">
        <w:rPr>
          <w:rStyle w:val="HideTWBExt"/>
          <w:color w:val="auto"/>
        </w:rPr>
        <w:t>&lt;Article&gt;</w:t>
      </w:r>
      <w:r w:rsidRPr="006B1BC4">
        <w:t>Ziffer 11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B0DCA07" w14:textId="77777777" w:rsidTr="009110F1">
        <w:trPr>
          <w:trHeight w:hRule="exact" w:val="240"/>
          <w:jc w:val="center"/>
        </w:trPr>
        <w:tc>
          <w:tcPr>
            <w:tcW w:w="9752" w:type="dxa"/>
            <w:gridSpan w:val="2"/>
            <w:tcBorders>
              <w:top w:val="nil"/>
              <w:left w:val="nil"/>
              <w:bottom w:val="nil"/>
              <w:right w:val="nil"/>
            </w:tcBorders>
          </w:tcPr>
          <w:p w14:paraId="68CFE840" w14:textId="77777777" w:rsidR="00935714" w:rsidRPr="006B1BC4" w:rsidRDefault="00935714" w:rsidP="009110F1"/>
        </w:tc>
      </w:tr>
      <w:tr w:rsidR="00935714" w:rsidRPr="006B1BC4" w14:paraId="515F9EE0" w14:textId="77777777" w:rsidTr="009110F1">
        <w:trPr>
          <w:trHeight w:val="240"/>
          <w:jc w:val="center"/>
        </w:trPr>
        <w:tc>
          <w:tcPr>
            <w:tcW w:w="4876" w:type="dxa"/>
            <w:tcBorders>
              <w:top w:val="nil"/>
              <w:left w:val="nil"/>
              <w:bottom w:val="nil"/>
              <w:right w:val="nil"/>
            </w:tcBorders>
          </w:tcPr>
          <w:p w14:paraId="2B0C1BC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A93563A" w14:textId="77777777" w:rsidR="00935714" w:rsidRPr="006B1BC4" w:rsidRDefault="00935714" w:rsidP="009110F1">
            <w:pPr>
              <w:pStyle w:val="AmColumnHeading"/>
            </w:pPr>
            <w:r w:rsidRPr="006B1BC4">
              <w:t>Geänderter Text</w:t>
            </w:r>
          </w:p>
        </w:tc>
      </w:tr>
      <w:tr w:rsidR="00935714" w:rsidRPr="006B1BC4" w14:paraId="0BD16E67" w14:textId="77777777" w:rsidTr="009110F1">
        <w:trPr>
          <w:jc w:val="center"/>
        </w:trPr>
        <w:tc>
          <w:tcPr>
            <w:tcW w:w="4876" w:type="dxa"/>
            <w:tcBorders>
              <w:top w:val="nil"/>
              <w:left w:val="nil"/>
              <w:bottom w:val="nil"/>
              <w:right w:val="nil"/>
            </w:tcBorders>
          </w:tcPr>
          <w:p w14:paraId="5C5ECCDE" w14:textId="77777777" w:rsidR="00935714" w:rsidRPr="006B1BC4" w:rsidRDefault="00935714" w:rsidP="009110F1">
            <w:pPr>
              <w:pStyle w:val="Normal6a"/>
            </w:pPr>
            <w:r w:rsidRPr="006B1BC4">
              <w:t>11.</w:t>
            </w:r>
            <w:r w:rsidRPr="006B1BC4">
              <w:tab/>
              <w:t xml:space="preserve">ist besorgt über die Ausgewogenheit der Programme der verstärkten Jugendgarantie, </w:t>
            </w:r>
            <w:r w:rsidRPr="006B1BC4">
              <w:rPr>
                <w:b/>
                <w:i/>
              </w:rPr>
              <w:t>wenn es darum geht, alle schutzbedürftigen und nicht erwerbstätigen Gruppen</w:t>
            </w:r>
            <w:r w:rsidRPr="006B1BC4">
              <w:t xml:space="preserve"> zu erreichen, vor allem in abgelegenen Gebieten</w:t>
            </w:r>
            <w:r w:rsidRPr="006B1BC4">
              <w:rPr>
                <w:b/>
                <w:i/>
              </w:rPr>
              <w:t>, beispielsweise die Roma-Gemeinschaften</w:t>
            </w:r>
            <w:r w:rsidRPr="006B1BC4">
              <w:t>;</w:t>
            </w:r>
          </w:p>
        </w:tc>
        <w:tc>
          <w:tcPr>
            <w:tcW w:w="4876" w:type="dxa"/>
            <w:tcBorders>
              <w:top w:val="nil"/>
              <w:left w:val="nil"/>
              <w:bottom w:val="nil"/>
              <w:right w:val="nil"/>
            </w:tcBorders>
          </w:tcPr>
          <w:p w14:paraId="3BE64427" w14:textId="77777777" w:rsidR="00935714" w:rsidRPr="006B1BC4" w:rsidRDefault="00935714" w:rsidP="009110F1">
            <w:pPr>
              <w:pStyle w:val="Normal6a"/>
            </w:pPr>
            <w:r w:rsidRPr="006B1BC4">
              <w:t>11.</w:t>
            </w:r>
            <w:r w:rsidRPr="006B1BC4">
              <w:tab/>
              <w:t xml:space="preserve">ist </w:t>
            </w:r>
            <w:r w:rsidRPr="006B1BC4">
              <w:rPr>
                <w:b/>
                <w:i/>
              </w:rPr>
              <w:t>zutiefst</w:t>
            </w:r>
            <w:r w:rsidRPr="006B1BC4">
              <w:t xml:space="preserve"> besorgt über die Ausgewogenheit der Programme der verstärkten Jugendgarantie </w:t>
            </w:r>
            <w:r w:rsidRPr="006B1BC4">
              <w:rPr>
                <w:b/>
                <w:i/>
              </w:rPr>
              <w:t>und ihre Fähigkeit, schutzbedürftige und nicht erwerbstätige junge Menschen</w:t>
            </w:r>
            <w:r w:rsidRPr="006B1BC4">
              <w:t xml:space="preserve"> zu erreichen, vor allem in abgelegenen </w:t>
            </w:r>
            <w:r w:rsidRPr="006B1BC4">
              <w:rPr>
                <w:b/>
                <w:i/>
              </w:rPr>
              <w:t>und benachteiligten</w:t>
            </w:r>
            <w:r w:rsidRPr="006B1BC4">
              <w:t xml:space="preserve"> Gebieten;</w:t>
            </w:r>
            <w:r w:rsidRPr="006B1BC4">
              <w:rPr>
                <w:b/>
                <w:i/>
              </w:rPr>
              <w:t xml:space="preserve"> betont, dass die Umsetzung der verstärkten Jugendgarantie bislang nicht ausreichend mit der Wohnraum-, Betreuungs-, Sozialschutz- und Gesundheitspolitik verknüpft ist, obwohl diese Politikbereiche einander ergänzen und für die Unterstützung der nachhaltigen Integration schutzbedürftiger NEET in den Arbeitsmarkt von grundlegender Bedeutung sind;</w:t>
            </w:r>
          </w:p>
        </w:tc>
      </w:tr>
    </w:tbl>
    <w:p w14:paraId="7C851DE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9D97233" w14:textId="77777777" w:rsidR="00935714" w:rsidRPr="006B1BC4" w:rsidRDefault="00935714" w:rsidP="00935714">
      <w:r w:rsidRPr="006B1BC4">
        <w:rPr>
          <w:rStyle w:val="HideTWBExt"/>
          <w:color w:val="auto"/>
        </w:rPr>
        <w:t>&lt;/Amend&gt;</w:t>
      </w:r>
    </w:p>
    <w:p w14:paraId="7EFF820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164</w:t>
      </w:r>
      <w:r w:rsidRPr="006B1BC4">
        <w:rPr>
          <w:rStyle w:val="HideTWBExt"/>
          <w:color w:val="auto"/>
        </w:rPr>
        <w:t>&lt;/NumAm&gt;</w:t>
      </w:r>
    </w:p>
    <w:p w14:paraId="2B2C0E1A"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5425C0E7" w14:textId="77777777" w:rsidR="00935714" w:rsidRPr="006B1BC4" w:rsidRDefault="00935714" w:rsidP="00935714">
      <w:pPr>
        <w:pStyle w:val="NormalBold"/>
      </w:pPr>
      <w:r w:rsidRPr="006B1BC4">
        <w:rPr>
          <w:rStyle w:val="HideTWBExt"/>
          <w:b w:val="0"/>
          <w:color w:val="auto"/>
        </w:rPr>
        <w:t>&lt;/RepeatBlock-By&gt;</w:t>
      </w:r>
    </w:p>
    <w:p w14:paraId="4766465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A665EE" w14:textId="77777777" w:rsidR="00935714" w:rsidRPr="006B1BC4" w:rsidRDefault="00935714" w:rsidP="00935714">
      <w:pPr>
        <w:pStyle w:val="NormalBold"/>
      </w:pPr>
      <w:r w:rsidRPr="006B1BC4">
        <w:rPr>
          <w:rStyle w:val="HideTWBExt"/>
          <w:color w:val="auto"/>
        </w:rPr>
        <w:t>&lt;Article&gt;</w:t>
      </w:r>
      <w:r w:rsidRPr="006B1BC4">
        <w:t>Ziffer 11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6C2F9EE" w14:textId="77777777" w:rsidTr="009110F1">
        <w:trPr>
          <w:trHeight w:hRule="exact" w:val="240"/>
          <w:jc w:val="center"/>
        </w:trPr>
        <w:tc>
          <w:tcPr>
            <w:tcW w:w="9752" w:type="dxa"/>
            <w:gridSpan w:val="2"/>
            <w:tcBorders>
              <w:top w:val="nil"/>
              <w:left w:val="nil"/>
              <w:bottom w:val="nil"/>
              <w:right w:val="nil"/>
            </w:tcBorders>
          </w:tcPr>
          <w:p w14:paraId="3FA136E0" w14:textId="77777777" w:rsidR="00935714" w:rsidRPr="006B1BC4" w:rsidRDefault="00935714" w:rsidP="009110F1"/>
        </w:tc>
      </w:tr>
      <w:tr w:rsidR="00935714" w:rsidRPr="006B1BC4" w14:paraId="02B47850" w14:textId="77777777" w:rsidTr="009110F1">
        <w:trPr>
          <w:trHeight w:val="240"/>
          <w:jc w:val="center"/>
        </w:trPr>
        <w:tc>
          <w:tcPr>
            <w:tcW w:w="4876" w:type="dxa"/>
            <w:tcBorders>
              <w:top w:val="nil"/>
              <w:left w:val="nil"/>
              <w:bottom w:val="nil"/>
              <w:right w:val="nil"/>
            </w:tcBorders>
          </w:tcPr>
          <w:p w14:paraId="20FAEF0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5B1025C" w14:textId="77777777" w:rsidR="00935714" w:rsidRPr="006B1BC4" w:rsidRDefault="00935714" w:rsidP="009110F1">
            <w:pPr>
              <w:pStyle w:val="AmColumnHeading"/>
            </w:pPr>
            <w:r w:rsidRPr="006B1BC4">
              <w:t>Geänderter Text</w:t>
            </w:r>
          </w:p>
        </w:tc>
      </w:tr>
      <w:tr w:rsidR="00935714" w:rsidRPr="006B1BC4" w14:paraId="7565961C" w14:textId="77777777" w:rsidTr="009110F1">
        <w:trPr>
          <w:jc w:val="center"/>
        </w:trPr>
        <w:tc>
          <w:tcPr>
            <w:tcW w:w="4876" w:type="dxa"/>
            <w:tcBorders>
              <w:top w:val="nil"/>
              <w:left w:val="nil"/>
              <w:bottom w:val="nil"/>
              <w:right w:val="nil"/>
            </w:tcBorders>
          </w:tcPr>
          <w:p w14:paraId="60785653" w14:textId="77777777" w:rsidR="00935714" w:rsidRPr="006B1BC4" w:rsidRDefault="00935714" w:rsidP="009110F1">
            <w:pPr>
              <w:pStyle w:val="Normal6a"/>
            </w:pPr>
            <w:r w:rsidRPr="006B1BC4">
              <w:t>11.</w:t>
            </w:r>
            <w:r w:rsidRPr="006B1BC4">
              <w:tab/>
              <w:t>ist besorgt über die Ausgewogenheit der Programme der verstärkten Jugendgarantie, wenn es darum geht, alle schutzbedürftigen und nicht erwerbstätigen Gruppen zu erreichen, vor allem in abgelegenen Gebieten</w:t>
            </w:r>
            <w:r w:rsidRPr="006B1BC4">
              <w:rPr>
                <w:b/>
                <w:i/>
              </w:rPr>
              <w:t>, beispielsweise die Roma-Gemeinschaften</w:t>
            </w:r>
            <w:r w:rsidRPr="006B1BC4">
              <w:t>;</w:t>
            </w:r>
          </w:p>
        </w:tc>
        <w:tc>
          <w:tcPr>
            <w:tcW w:w="4876" w:type="dxa"/>
            <w:tcBorders>
              <w:top w:val="nil"/>
              <w:left w:val="nil"/>
              <w:bottom w:val="nil"/>
              <w:right w:val="nil"/>
            </w:tcBorders>
          </w:tcPr>
          <w:p w14:paraId="03949004" w14:textId="77777777" w:rsidR="00935714" w:rsidRPr="006B1BC4" w:rsidRDefault="00935714" w:rsidP="009110F1">
            <w:pPr>
              <w:pStyle w:val="Normal6a"/>
            </w:pPr>
            <w:r w:rsidRPr="006B1BC4">
              <w:t>11.</w:t>
            </w:r>
            <w:r w:rsidRPr="006B1BC4">
              <w:tab/>
              <w:t xml:space="preserve">ist besorgt über die Ausgewogenheit der Programme der verstärkten Jugendgarantie, wenn es darum geht, alle schutzbedürftigen und nicht erwerbstätigen Gruppen zu erreichen, vor allem </w:t>
            </w:r>
            <w:r w:rsidRPr="006B1BC4">
              <w:rPr>
                <w:b/>
                <w:i/>
              </w:rPr>
              <w:t>Menschen, die</w:t>
            </w:r>
            <w:r w:rsidRPr="006B1BC4">
              <w:t xml:space="preserve"> in </w:t>
            </w:r>
            <w:r w:rsidRPr="006B1BC4">
              <w:rPr>
                <w:b/>
                <w:i/>
              </w:rPr>
              <w:t>Bergregionen, ländlichen und</w:t>
            </w:r>
            <w:r w:rsidRPr="006B1BC4">
              <w:t xml:space="preserve"> abgelegenen Gebieten </w:t>
            </w:r>
            <w:r w:rsidRPr="006B1BC4">
              <w:rPr>
                <w:b/>
                <w:i/>
              </w:rPr>
              <w:t>leben; betont, dass die digitale Infrastruktur verbessert werden muss, um einen gleichberechtigten Zugang zu Programmen und Informationsdiensten sicherzustellen</w:t>
            </w:r>
            <w:r w:rsidRPr="006B1BC4">
              <w:t>;</w:t>
            </w:r>
          </w:p>
        </w:tc>
      </w:tr>
    </w:tbl>
    <w:p w14:paraId="553C93E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002D5C5" w14:textId="77777777" w:rsidR="00935714" w:rsidRPr="006B1BC4" w:rsidRDefault="00935714" w:rsidP="00935714">
      <w:r w:rsidRPr="006B1BC4">
        <w:rPr>
          <w:rStyle w:val="HideTWBExt"/>
          <w:color w:val="auto"/>
        </w:rPr>
        <w:t>&lt;/Amend&gt;</w:t>
      </w:r>
    </w:p>
    <w:p w14:paraId="5C793BC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165</w:t>
      </w:r>
      <w:r w:rsidRPr="006B1BC4">
        <w:rPr>
          <w:rStyle w:val="HideTWBExt"/>
          <w:color w:val="auto"/>
        </w:rPr>
        <w:t>&lt;/NumAm&gt;</w:t>
      </w:r>
    </w:p>
    <w:p w14:paraId="31F755F4"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78A93380" w14:textId="77777777" w:rsidR="00935714" w:rsidRPr="006B1BC4" w:rsidRDefault="00935714" w:rsidP="00935714">
      <w:pPr>
        <w:pStyle w:val="NormalBold"/>
      </w:pPr>
      <w:r w:rsidRPr="006B1BC4">
        <w:rPr>
          <w:rStyle w:val="HideTWBExt"/>
          <w:b w:val="0"/>
          <w:color w:val="auto"/>
        </w:rPr>
        <w:t>&lt;/RepeatBlock-By&gt;</w:t>
      </w:r>
    </w:p>
    <w:p w14:paraId="0E29A8B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F3B4295" w14:textId="77777777" w:rsidR="00935714" w:rsidRPr="006B1BC4" w:rsidRDefault="00935714" w:rsidP="00935714">
      <w:pPr>
        <w:pStyle w:val="NormalBold"/>
      </w:pPr>
      <w:r w:rsidRPr="006B1BC4">
        <w:rPr>
          <w:rStyle w:val="HideTWBExt"/>
          <w:color w:val="auto"/>
        </w:rPr>
        <w:t>&lt;Article&gt;</w:t>
      </w:r>
      <w:r w:rsidRPr="006B1BC4">
        <w:t>Ziffer 11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84908F9" w14:textId="77777777" w:rsidTr="009110F1">
        <w:trPr>
          <w:trHeight w:hRule="exact" w:val="240"/>
          <w:jc w:val="center"/>
        </w:trPr>
        <w:tc>
          <w:tcPr>
            <w:tcW w:w="9752" w:type="dxa"/>
            <w:gridSpan w:val="2"/>
            <w:tcBorders>
              <w:top w:val="nil"/>
              <w:left w:val="nil"/>
              <w:bottom w:val="nil"/>
              <w:right w:val="nil"/>
            </w:tcBorders>
          </w:tcPr>
          <w:p w14:paraId="4F764BDC" w14:textId="77777777" w:rsidR="00935714" w:rsidRPr="006B1BC4" w:rsidRDefault="00935714" w:rsidP="009110F1"/>
        </w:tc>
      </w:tr>
      <w:tr w:rsidR="00935714" w:rsidRPr="006B1BC4" w14:paraId="326B5266" w14:textId="77777777" w:rsidTr="009110F1">
        <w:trPr>
          <w:trHeight w:val="240"/>
          <w:jc w:val="center"/>
        </w:trPr>
        <w:tc>
          <w:tcPr>
            <w:tcW w:w="4876" w:type="dxa"/>
            <w:tcBorders>
              <w:top w:val="nil"/>
              <w:left w:val="nil"/>
              <w:bottom w:val="nil"/>
              <w:right w:val="nil"/>
            </w:tcBorders>
          </w:tcPr>
          <w:p w14:paraId="74E9E7F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C74A85A" w14:textId="77777777" w:rsidR="00935714" w:rsidRPr="006B1BC4" w:rsidRDefault="00935714" w:rsidP="009110F1">
            <w:pPr>
              <w:pStyle w:val="AmColumnHeading"/>
            </w:pPr>
            <w:r w:rsidRPr="006B1BC4">
              <w:t>Geänderter Text</w:t>
            </w:r>
          </w:p>
        </w:tc>
      </w:tr>
      <w:tr w:rsidR="00935714" w:rsidRPr="006B1BC4" w14:paraId="74C15B6D" w14:textId="77777777" w:rsidTr="009110F1">
        <w:trPr>
          <w:jc w:val="center"/>
        </w:trPr>
        <w:tc>
          <w:tcPr>
            <w:tcW w:w="4876" w:type="dxa"/>
            <w:tcBorders>
              <w:top w:val="nil"/>
              <w:left w:val="nil"/>
              <w:bottom w:val="nil"/>
              <w:right w:val="nil"/>
            </w:tcBorders>
          </w:tcPr>
          <w:p w14:paraId="5A44D464" w14:textId="77777777" w:rsidR="00935714" w:rsidRPr="006B1BC4" w:rsidRDefault="00935714" w:rsidP="009110F1">
            <w:pPr>
              <w:pStyle w:val="Normal6a"/>
            </w:pPr>
            <w:r w:rsidRPr="006B1BC4">
              <w:t>11.</w:t>
            </w:r>
            <w:r w:rsidRPr="006B1BC4">
              <w:tab/>
              <w:t xml:space="preserve">ist besorgt über die Ausgewogenheit der Programme der verstärkten Jugendgarantie, wenn es darum geht, </w:t>
            </w:r>
            <w:r w:rsidRPr="006B1BC4">
              <w:rPr>
                <w:b/>
                <w:i/>
              </w:rPr>
              <w:t>alle</w:t>
            </w:r>
            <w:r w:rsidRPr="006B1BC4">
              <w:t xml:space="preserve"> schutzbedürftigen und </w:t>
            </w:r>
            <w:r w:rsidRPr="006B1BC4">
              <w:rPr>
                <w:b/>
                <w:i/>
              </w:rPr>
              <w:t>nicht</w:t>
            </w:r>
            <w:r w:rsidRPr="006B1BC4">
              <w:t xml:space="preserve"> erwerbstätigen Gruppen zu erreichen, </w:t>
            </w:r>
            <w:r w:rsidRPr="006B1BC4">
              <w:rPr>
                <w:b/>
                <w:i/>
              </w:rPr>
              <w:t>vor allem</w:t>
            </w:r>
            <w:r w:rsidRPr="006B1BC4">
              <w:t xml:space="preserve"> in abgelegenen Gebieten</w:t>
            </w:r>
            <w:r w:rsidRPr="006B1BC4">
              <w:rPr>
                <w:b/>
                <w:i/>
              </w:rPr>
              <w:t>, beispielsweise die Roma-Gemeinschaften</w:t>
            </w:r>
            <w:r w:rsidRPr="006B1BC4">
              <w:t>;</w:t>
            </w:r>
          </w:p>
        </w:tc>
        <w:tc>
          <w:tcPr>
            <w:tcW w:w="4876" w:type="dxa"/>
            <w:tcBorders>
              <w:top w:val="nil"/>
              <w:left w:val="nil"/>
              <w:bottom w:val="nil"/>
              <w:right w:val="nil"/>
            </w:tcBorders>
          </w:tcPr>
          <w:p w14:paraId="1D94E928" w14:textId="77777777" w:rsidR="00935714" w:rsidRPr="006B1BC4" w:rsidRDefault="00935714" w:rsidP="009110F1">
            <w:pPr>
              <w:pStyle w:val="Normal6a"/>
            </w:pPr>
            <w:r w:rsidRPr="006B1BC4">
              <w:t>11.</w:t>
            </w:r>
            <w:r w:rsidRPr="006B1BC4">
              <w:tab/>
              <w:t xml:space="preserve">ist besorgt über die Ausgewogenheit der Programme der verstärkten Jugendgarantie, wenn es darum geht, </w:t>
            </w:r>
            <w:r w:rsidRPr="006B1BC4">
              <w:rPr>
                <w:b/>
                <w:i/>
              </w:rPr>
              <w:t>die am stärksten</w:t>
            </w:r>
            <w:r w:rsidRPr="006B1BC4">
              <w:t xml:space="preserve"> schutzbedürftigen und </w:t>
            </w:r>
            <w:r w:rsidRPr="006B1BC4">
              <w:rPr>
                <w:b/>
                <w:i/>
              </w:rPr>
              <w:t>am wenigsten</w:t>
            </w:r>
            <w:r w:rsidRPr="006B1BC4">
              <w:t xml:space="preserve"> erwerbstätigen Gruppen zu erreichen, </w:t>
            </w:r>
            <w:r w:rsidRPr="006B1BC4">
              <w:rPr>
                <w:b/>
                <w:i/>
              </w:rPr>
              <w:t>beispielsweise junge Menschen mit Behinderung und junge Menschen, die</w:t>
            </w:r>
            <w:r w:rsidRPr="006B1BC4">
              <w:t xml:space="preserve"> in abgelegenen Gebieten </w:t>
            </w:r>
            <w:r w:rsidRPr="006B1BC4">
              <w:rPr>
                <w:b/>
                <w:i/>
              </w:rPr>
              <w:t>leben</w:t>
            </w:r>
            <w:r w:rsidRPr="006B1BC4">
              <w:t>;</w:t>
            </w:r>
          </w:p>
        </w:tc>
      </w:tr>
    </w:tbl>
    <w:p w14:paraId="38DD51C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1D96BF12" w14:textId="77777777" w:rsidR="00935714" w:rsidRPr="006B1BC4" w:rsidRDefault="00935714" w:rsidP="00935714">
      <w:r w:rsidRPr="006B1BC4">
        <w:rPr>
          <w:rStyle w:val="HideTWBExt"/>
          <w:color w:val="auto"/>
        </w:rPr>
        <w:t>&lt;/Amend&gt;</w:t>
      </w:r>
    </w:p>
    <w:p w14:paraId="07ACBE9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166</w:t>
      </w:r>
      <w:r w:rsidRPr="006B1BC4">
        <w:rPr>
          <w:rStyle w:val="HideTWBExt"/>
          <w:color w:val="auto"/>
        </w:rPr>
        <w:t>&lt;/NumAm&gt;</w:t>
      </w:r>
    </w:p>
    <w:p w14:paraId="091797BF"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69253068" w14:textId="77777777" w:rsidR="00935714" w:rsidRPr="006B1BC4" w:rsidRDefault="00935714" w:rsidP="00935714">
      <w:pPr>
        <w:pStyle w:val="NormalBold"/>
      </w:pPr>
      <w:r w:rsidRPr="006B1BC4">
        <w:rPr>
          <w:rStyle w:val="HideTWBExt"/>
          <w:b w:val="0"/>
          <w:color w:val="auto"/>
        </w:rPr>
        <w:t>&lt;/RepeatBlock-By&gt;</w:t>
      </w:r>
    </w:p>
    <w:p w14:paraId="52BF048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51EC8AE" w14:textId="77777777" w:rsidR="00935714" w:rsidRPr="006B1BC4" w:rsidRDefault="00935714" w:rsidP="00935714">
      <w:pPr>
        <w:pStyle w:val="NormalBold"/>
      </w:pPr>
      <w:r w:rsidRPr="006B1BC4">
        <w:rPr>
          <w:rStyle w:val="HideTWBExt"/>
          <w:color w:val="auto"/>
        </w:rPr>
        <w:t>&lt;Article&gt;</w:t>
      </w:r>
      <w:r w:rsidRPr="006B1BC4">
        <w:t>Ziffer 11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09F45AC" w14:textId="77777777" w:rsidTr="009110F1">
        <w:trPr>
          <w:trHeight w:hRule="exact" w:val="240"/>
          <w:jc w:val="center"/>
        </w:trPr>
        <w:tc>
          <w:tcPr>
            <w:tcW w:w="9752" w:type="dxa"/>
            <w:gridSpan w:val="2"/>
            <w:tcBorders>
              <w:top w:val="nil"/>
              <w:left w:val="nil"/>
              <w:bottom w:val="nil"/>
              <w:right w:val="nil"/>
            </w:tcBorders>
          </w:tcPr>
          <w:p w14:paraId="09056FD0" w14:textId="77777777" w:rsidR="00935714" w:rsidRPr="006B1BC4" w:rsidRDefault="00935714" w:rsidP="009110F1"/>
        </w:tc>
      </w:tr>
      <w:tr w:rsidR="00935714" w:rsidRPr="006B1BC4" w14:paraId="3EB91AEC" w14:textId="77777777" w:rsidTr="009110F1">
        <w:trPr>
          <w:trHeight w:val="240"/>
          <w:jc w:val="center"/>
        </w:trPr>
        <w:tc>
          <w:tcPr>
            <w:tcW w:w="4876" w:type="dxa"/>
            <w:tcBorders>
              <w:top w:val="nil"/>
              <w:left w:val="nil"/>
              <w:bottom w:val="nil"/>
              <w:right w:val="nil"/>
            </w:tcBorders>
          </w:tcPr>
          <w:p w14:paraId="6940996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E4A9814" w14:textId="77777777" w:rsidR="00935714" w:rsidRPr="006B1BC4" w:rsidRDefault="00935714" w:rsidP="009110F1">
            <w:pPr>
              <w:pStyle w:val="AmColumnHeading"/>
            </w:pPr>
            <w:r w:rsidRPr="006B1BC4">
              <w:t>Geänderter Text</w:t>
            </w:r>
          </w:p>
        </w:tc>
      </w:tr>
      <w:tr w:rsidR="00935714" w:rsidRPr="006B1BC4" w14:paraId="0F028779" w14:textId="77777777" w:rsidTr="009110F1">
        <w:trPr>
          <w:jc w:val="center"/>
        </w:trPr>
        <w:tc>
          <w:tcPr>
            <w:tcW w:w="4876" w:type="dxa"/>
            <w:tcBorders>
              <w:top w:val="nil"/>
              <w:left w:val="nil"/>
              <w:bottom w:val="nil"/>
              <w:right w:val="nil"/>
            </w:tcBorders>
          </w:tcPr>
          <w:p w14:paraId="5E4A99B0" w14:textId="77777777" w:rsidR="00935714" w:rsidRPr="006B1BC4" w:rsidRDefault="00935714" w:rsidP="009110F1">
            <w:pPr>
              <w:pStyle w:val="Normal6a"/>
            </w:pPr>
            <w:r w:rsidRPr="006B1BC4">
              <w:t>11.</w:t>
            </w:r>
            <w:r w:rsidRPr="006B1BC4">
              <w:tab/>
              <w:t>ist besorgt über die Ausgewogenheit der Programme der verstärkten Jugendgarantie, wenn es darum geht, alle schutzbedürftigen und nicht erwerbstätigen Gruppen zu erreichen, vor allem in abgelegenen Gebieten</w:t>
            </w:r>
            <w:r w:rsidRPr="006B1BC4">
              <w:rPr>
                <w:b/>
                <w:i/>
              </w:rPr>
              <w:t>, beispielsweise die Roma-Gemeinschaften</w:t>
            </w:r>
            <w:r w:rsidRPr="006B1BC4">
              <w:t>;</w:t>
            </w:r>
          </w:p>
        </w:tc>
        <w:tc>
          <w:tcPr>
            <w:tcW w:w="4876" w:type="dxa"/>
            <w:tcBorders>
              <w:top w:val="nil"/>
              <w:left w:val="nil"/>
              <w:bottom w:val="nil"/>
              <w:right w:val="nil"/>
            </w:tcBorders>
          </w:tcPr>
          <w:p w14:paraId="6EF6D97D" w14:textId="77777777" w:rsidR="00935714" w:rsidRPr="006B1BC4" w:rsidRDefault="00935714" w:rsidP="009110F1">
            <w:pPr>
              <w:pStyle w:val="Normal6a"/>
            </w:pPr>
            <w:r w:rsidRPr="006B1BC4">
              <w:t>11.</w:t>
            </w:r>
            <w:r w:rsidRPr="006B1BC4">
              <w:tab/>
              <w:t xml:space="preserve">ist besorgt über die Ausgewogenheit der Programme der verstärkten Jugendgarantie, wenn es darum geht, alle schutzbedürftigen und nicht erwerbstätigen Gruppen zu erreichen, vor allem in abgelegenen Gebieten </w:t>
            </w:r>
            <w:r w:rsidRPr="006B1BC4">
              <w:rPr>
                <w:b/>
                <w:i/>
              </w:rPr>
              <w:t>wie den Überseegebieten</w:t>
            </w:r>
            <w:r w:rsidRPr="006B1BC4">
              <w:t>;</w:t>
            </w:r>
          </w:p>
        </w:tc>
      </w:tr>
    </w:tbl>
    <w:p w14:paraId="6F13F88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6C336A5A" w14:textId="77777777" w:rsidR="00935714" w:rsidRPr="006B1BC4" w:rsidRDefault="00935714" w:rsidP="00935714">
      <w:r w:rsidRPr="006B1BC4">
        <w:rPr>
          <w:rStyle w:val="HideTWBExt"/>
          <w:color w:val="auto"/>
        </w:rPr>
        <w:t>&lt;/Amend&gt;</w:t>
      </w:r>
    </w:p>
    <w:p w14:paraId="2D51C00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167</w:t>
      </w:r>
      <w:r w:rsidRPr="006B1BC4">
        <w:rPr>
          <w:rStyle w:val="HideTWBExt"/>
          <w:color w:val="auto"/>
        </w:rPr>
        <w:t>&lt;/NumAm&gt;</w:t>
      </w:r>
    </w:p>
    <w:p w14:paraId="34400609"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7346409" w14:textId="77777777" w:rsidR="00935714" w:rsidRPr="006B1BC4" w:rsidRDefault="00935714" w:rsidP="00935714">
      <w:pPr>
        <w:pStyle w:val="NormalBold"/>
      </w:pPr>
      <w:r w:rsidRPr="006B1BC4">
        <w:rPr>
          <w:rStyle w:val="HideTWBExt"/>
          <w:b w:val="0"/>
          <w:color w:val="auto"/>
        </w:rPr>
        <w:t>&lt;/RepeatBlock-By&gt;</w:t>
      </w:r>
    </w:p>
    <w:p w14:paraId="4FEE5B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6449999" w14:textId="77777777" w:rsidR="00935714" w:rsidRPr="006B1BC4" w:rsidRDefault="00935714" w:rsidP="00935714">
      <w:pPr>
        <w:pStyle w:val="NormalBold"/>
      </w:pPr>
      <w:r w:rsidRPr="006B1BC4">
        <w:rPr>
          <w:rStyle w:val="HideTWBExt"/>
          <w:color w:val="auto"/>
        </w:rPr>
        <w:t>&lt;Article&gt;</w:t>
      </w:r>
      <w:r w:rsidRPr="006B1BC4">
        <w:t>Ziffer 11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92AA9F2" w14:textId="77777777" w:rsidTr="009110F1">
        <w:trPr>
          <w:trHeight w:hRule="exact" w:val="240"/>
          <w:jc w:val="center"/>
        </w:trPr>
        <w:tc>
          <w:tcPr>
            <w:tcW w:w="9752" w:type="dxa"/>
            <w:gridSpan w:val="2"/>
            <w:tcBorders>
              <w:top w:val="nil"/>
              <w:left w:val="nil"/>
              <w:bottom w:val="nil"/>
              <w:right w:val="nil"/>
            </w:tcBorders>
          </w:tcPr>
          <w:p w14:paraId="10C5390F" w14:textId="77777777" w:rsidR="00935714" w:rsidRPr="006B1BC4" w:rsidRDefault="00935714" w:rsidP="009110F1"/>
        </w:tc>
      </w:tr>
      <w:tr w:rsidR="00935714" w:rsidRPr="006B1BC4" w14:paraId="649A00A6" w14:textId="77777777" w:rsidTr="009110F1">
        <w:trPr>
          <w:trHeight w:val="240"/>
          <w:jc w:val="center"/>
        </w:trPr>
        <w:tc>
          <w:tcPr>
            <w:tcW w:w="4876" w:type="dxa"/>
            <w:tcBorders>
              <w:top w:val="nil"/>
              <w:left w:val="nil"/>
              <w:bottom w:val="nil"/>
              <w:right w:val="nil"/>
            </w:tcBorders>
          </w:tcPr>
          <w:p w14:paraId="74C69D4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28C8A15" w14:textId="77777777" w:rsidR="00935714" w:rsidRPr="006B1BC4" w:rsidRDefault="00935714" w:rsidP="009110F1">
            <w:pPr>
              <w:pStyle w:val="AmColumnHeading"/>
            </w:pPr>
            <w:r w:rsidRPr="006B1BC4">
              <w:t>Geänderter Text</w:t>
            </w:r>
          </w:p>
        </w:tc>
      </w:tr>
      <w:tr w:rsidR="00935714" w:rsidRPr="006B1BC4" w14:paraId="4C1EE26E" w14:textId="77777777" w:rsidTr="009110F1">
        <w:trPr>
          <w:jc w:val="center"/>
        </w:trPr>
        <w:tc>
          <w:tcPr>
            <w:tcW w:w="4876" w:type="dxa"/>
            <w:tcBorders>
              <w:top w:val="nil"/>
              <w:left w:val="nil"/>
              <w:bottom w:val="nil"/>
              <w:right w:val="nil"/>
            </w:tcBorders>
          </w:tcPr>
          <w:p w14:paraId="0317C2EB" w14:textId="77777777" w:rsidR="00935714" w:rsidRPr="006B1BC4" w:rsidRDefault="00935714" w:rsidP="009110F1">
            <w:pPr>
              <w:pStyle w:val="Normal6a"/>
            </w:pPr>
          </w:p>
        </w:tc>
        <w:tc>
          <w:tcPr>
            <w:tcW w:w="4876" w:type="dxa"/>
            <w:tcBorders>
              <w:top w:val="nil"/>
              <w:left w:val="nil"/>
              <w:bottom w:val="nil"/>
              <w:right w:val="nil"/>
            </w:tcBorders>
          </w:tcPr>
          <w:p w14:paraId="419D56FC" w14:textId="77777777" w:rsidR="00935714" w:rsidRPr="006B1BC4" w:rsidRDefault="00935714" w:rsidP="009110F1">
            <w:pPr>
              <w:pStyle w:val="Normal6a"/>
            </w:pPr>
            <w:r w:rsidRPr="006B1BC4">
              <w:rPr>
                <w:b/>
                <w:i/>
              </w:rPr>
              <w:t>11a.</w:t>
            </w:r>
            <w:r w:rsidRPr="006B1BC4">
              <w:tab/>
            </w:r>
            <w:r w:rsidRPr="006B1BC4">
              <w:rPr>
                <w:b/>
                <w:i/>
              </w:rPr>
              <w:t>weist mit Besorgnis darauf hin, dass die Abdeckungsquote der Programme im Rahmen der Jugendgarantie seit Einführung ihrer Stärkung leicht zurückgegangen ist und dass diese Quoten in einigen Mitgliedstaaten alarmierend niedrig sind, wobei sie in den meisten Mitgliedstaaten unter 50 % liegen und bis auf 1,1 % absinken</w:t>
            </w:r>
            <w:r w:rsidRPr="006B1BC4">
              <w:rPr>
                <w:b/>
                <w:i/>
                <w:vertAlign w:val="superscript"/>
              </w:rPr>
              <w:t>26a</w:t>
            </w:r>
            <w:r w:rsidRPr="006B1BC4">
              <w:rPr>
                <w:b/>
                <w:i/>
              </w:rPr>
              <w:t>; stellt fest, dass die Abdeckungsquote in der Altersgruppe der 20- bis 24-Jährigen am höchsten ist, gefolgt von der Altersgruppe der 15- bis 19-Jährigen und anschließend der Altersgruppe der 25- bis 29-Jährigen; erkennt an, dass in einem schwierigen haushaltspolitischen Kontext der Integration nicht erwerbstätiger oder schutzbedürftiger NEET in die Programme der verstärkten Jugendgarantie Vorrang eingeräumt werden sollte;</w:t>
            </w:r>
          </w:p>
        </w:tc>
      </w:tr>
      <w:tr w:rsidR="00935714" w:rsidRPr="006B1BC4" w14:paraId="593C4C07" w14:textId="77777777" w:rsidTr="009110F1">
        <w:trPr>
          <w:jc w:val="center"/>
        </w:trPr>
        <w:tc>
          <w:tcPr>
            <w:tcW w:w="4876" w:type="dxa"/>
            <w:tcBorders>
              <w:top w:val="nil"/>
              <w:left w:val="nil"/>
              <w:bottom w:val="nil"/>
              <w:right w:val="nil"/>
            </w:tcBorders>
          </w:tcPr>
          <w:p w14:paraId="57E1817B" w14:textId="77777777" w:rsidR="00935714" w:rsidRPr="006B1BC4" w:rsidRDefault="00935714" w:rsidP="009110F1"/>
        </w:tc>
        <w:tc>
          <w:tcPr>
            <w:tcW w:w="4876" w:type="dxa"/>
            <w:tcBorders>
              <w:top w:val="nil"/>
              <w:left w:val="nil"/>
              <w:bottom w:val="nil"/>
              <w:right w:val="nil"/>
            </w:tcBorders>
          </w:tcPr>
          <w:p w14:paraId="01313EA1" w14:textId="77777777" w:rsidR="00935714" w:rsidRPr="006B1BC4" w:rsidRDefault="00935714" w:rsidP="009110F1">
            <w:pPr>
              <w:pStyle w:val="Normal6a"/>
            </w:pPr>
            <w:r w:rsidRPr="006B1BC4">
              <w:rPr>
                <w:b/>
                <w:i/>
              </w:rPr>
              <w:t>_________________</w:t>
            </w:r>
          </w:p>
        </w:tc>
      </w:tr>
      <w:tr w:rsidR="00935714" w:rsidRPr="006B1BC4" w14:paraId="117E7BED" w14:textId="77777777" w:rsidTr="009110F1">
        <w:trPr>
          <w:jc w:val="center"/>
        </w:trPr>
        <w:tc>
          <w:tcPr>
            <w:tcW w:w="4876" w:type="dxa"/>
            <w:tcBorders>
              <w:top w:val="nil"/>
              <w:left w:val="nil"/>
              <w:bottom w:val="nil"/>
              <w:right w:val="nil"/>
            </w:tcBorders>
          </w:tcPr>
          <w:p w14:paraId="793D8274" w14:textId="77777777" w:rsidR="00935714" w:rsidRPr="006B1BC4" w:rsidRDefault="00935714" w:rsidP="009110F1"/>
        </w:tc>
        <w:tc>
          <w:tcPr>
            <w:tcW w:w="4876" w:type="dxa"/>
            <w:tcBorders>
              <w:top w:val="nil"/>
              <w:left w:val="nil"/>
              <w:bottom w:val="nil"/>
              <w:right w:val="nil"/>
            </w:tcBorders>
          </w:tcPr>
          <w:p w14:paraId="47C2A69C" w14:textId="77777777" w:rsidR="00935714" w:rsidRPr="006B1BC4" w:rsidRDefault="00935714" w:rsidP="009110F1">
            <w:pPr>
              <w:pStyle w:val="Normal6a"/>
            </w:pPr>
            <w:r w:rsidRPr="006B1BC4">
              <w:rPr>
                <w:b/>
                <w:i/>
                <w:vertAlign w:val="superscript"/>
              </w:rPr>
              <w:t>26a</w:t>
            </w:r>
            <w:r w:rsidRPr="006B1BC4">
              <w:t xml:space="preserve"> </w:t>
            </w:r>
            <w:r w:rsidRPr="006B1BC4">
              <w:rPr>
                <w:b/>
                <w:i/>
              </w:rPr>
              <w:t>Europäische Kommission, Generaldirektion Beschäftigung, Soziales und Integration, Datentabelle zu den direkten Indikatoren der Jugendgarantie, Februar 2026.</w:t>
            </w:r>
          </w:p>
        </w:tc>
      </w:tr>
    </w:tbl>
    <w:p w14:paraId="3C64F0F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77DF51A" w14:textId="77777777" w:rsidR="00935714" w:rsidRPr="006B1BC4" w:rsidRDefault="00935714" w:rsidP="00935714">
      <w:r w:rsidRPr="006B1BC4">
        <w:rPr>
          <w:rStyle w:val="HideTWBExt"/>
          <w:color w:val="auto"/>
        </w:rPr>
        <w:t>&lt;/Amend&gt;</w:t>
      </w:r>
    </w:p>
    <w:p w14:paraId="544A517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168</w:t>
      </w:r>
      <w:r w:rsidRPr="006B1BC4">
        <w:rPr>
          <w:rStyle w:val="HideTWBExt"/>
          <w:color w:val="auto"/>
        </w:rPr>
        <w:t>&lt;/NumAm&gt;</w:t>
      </w:r>
    </w:p>
    <w:p w14:paraId="4224D72A"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A5F4D49" w14:textId="77777777" w:rsidR="00935714" w:rsidRPr="006B1BC4" w:rsidRDefault="00935714" w:rsidP="00935714">
      <w:pPr>
        <w:pStyle w:val="NormalBold"/>
      </w:pPr>
      <w:r w:rsidRPr="006B1BC4">
        <w:rPr>
          <w:rStyle w:val="HideTWBExt"/>
          <w:b w:val="0"/>
          <w:color w:val="auto"/>
        </w:rPr>
        <w:t>&lt;/RepeatBlock-By&gt;</w:t>
      </w:r>
    </w:p>
    <w:p w14:paraId="5524B9F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002242" w14:textId="77777777" w:rsidR="00935714" w:rsidRPr="006B1BC4" w:rsidRDefault="00935714" w:rsidP="00935714">
      <w:pPr>
        <w:pStyle w:val="NormalBold"/>
      </w:pPr>
      <w:r w:rsidRPr="006B1BC4">
        <w:rPr>
          <w:rStyle w:val="HideTWBExt"/>
          <w:color w:val="auto"/>
        </w:rPr>
        <w:t>&lt;Article&gt;</w:t>
      </w:r>
      <w:r w:rsidRPr="006B1BC4">
        <w:t>Ziffer 11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115C30C" w14:textId="77777777" w:rsidTr="009110F1">
        <w:trPr>
          <w:trHeight w:hRule="exact" w:val="240"/>
          <w:jc w:val="center"/>
        </w:trPr>
        <w:tc>
          <w:tcPr>
            <w:tcW w:w="9752" w:type="dxa"/>
            <w:gridSpan w:val="2"/>
            <w:tcBorders>
              <w:top w:val="nil"/>
              <w:left w:val="nil"/>
              <w:bottom w:val="nil"/>
              <w:right w:val="nil"/>
            </w:tcBorders>
          </w:tcPr>
          <w:p w14:paraId="092F27C7" w14:textId="77777777" w:rsidR="00935714" w:rsidRPr="006B1BC4" w:rsidRDefault="00935714" w:rsidP="009110F1"/>
        </w:tc>
      </w:tr>
      <w:tr w:rsidR="00935714" w:rsidRPr="006B1BC4" w14:paraId="10D4C8BE" w14:textId="77777777" w:rsidTr="009110F1">
        <w:trPr>
          <w:trHeight w:val="240"/>
          <w:jc w:val="center"/>
        </w:trPr>
        <w:tc>
          <w:tcPr>
            <w:tcW w:w="4876" w:type="dxa"/>
            <w:tcBorders>
              <w:top w:val="nil"/>
              <w:left w:val="nil"/>
              <w:bottom w:val="nil"/>
              <w:right w:val="nil"/>
            </w:tcBorders>
          </w:tcPr>
          <w:p w14:paraId="6AE8A7A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A75B605" w14:textId="77777777" w:rsidR="00935714" w:rsidRPr="006B1BC4" w:rsidRDefault="00935714" w:rsidP="009110F1">
            <w:pPr>
              <w:pStyle w:val="AmColumnHeading"/>
            </w:pPr>
            <w:r w:rsidRPr="006B1BC4">
              <w:t>Geänderter Text</w:t>
            </w:r>
          </w:p>
        </w:tc>
      </w:tr>
      <w:tr w:rsidR="00935714" w:rsidRPr="006B1BC4" w14:paraId="7785EA00" w14:textId="77777777" w:rsidTr="009110F1">
        <w:trPr>
          <w:jc w:val="center"/>
        </w:trPr>
        <w:tc>
          <w:tcPr>
            <w:tcW w:w="4876" w:type="dxa"/>
            <w:tcBorders>
              <w:top w:val="nil"/>
              <w:left w:val="nil"/>
              <w:bottom w:val="nil"/>
              <w:right w:val="nil"/>
            </w:tcBorders>
          </w:tcPr>
          <w:p w14:paraId="4E25DC4B" w14:textId="77777777" w:rsidR="00935714" w:rsidRPr="006B1BC4" w:rsidRDefault="00935714" w:rsidP="009110F1">
            <w:pPr>
              <w:pStyle w:val="Normal6a"/>
            </w:pPr>
          </w:p>
        </w:tc>
        <w:tc>
          <w:tcPr>
            <w:tcW w:w="4876" w:type="dxa"/>
            <w:tcBorders>
              <w:top w:val="nil"/>
              <w:left w:val="nil"/>
              <w:bottom w:val="nil"/>
              <w:right w:val="nil"/>
            </w:tcBorders>
          </w:tcPr>
          <w:p w14:paraId="1D80F6B9" w14:textId="77777777" w:rsidR="00935714" w:rsidRPr="006B1BC4" w:rsidRDefault="00935714" w:rsidP="009110F1">
            <w:pPr>
              <w:pStyle w:val="Normal6a"/>
            </w:pPr>
            <w:r w:rsidRPr="006B1BC4">
              <w:rPr>
                <w:b/>
                <w:i/>
              </w:rPr>
              <w:t>11a.</w:t>
            </w:r>
            <w:r w:rsidRPr="006B1BC4">
              <w:tab/>
            </w:r>
            <w:r w:rsidRPr="006B1BC4">
              <w:rPr>
                <w:b/>
                <w:i/>
              </w:rPr>
              <w:t>hebt hervor, dass Frauen und insbesondere Alleinerziehende trotz der stärkeren geschlechtsspezifischen Ausrichtung der verstärkten Jugendgarantie unter den NEET nach wie vor überrepräsentiert sind; betont, dass die Umsetzung der verstärkten Jugendgarantie geschlechtsspezifischen Mustern stärker Rechnung tragen muss, wonach Frauen mit größerer Wahrscheinlichkeit zu nicht erwerbstätigen NEET werden und außerhalb des Arbeitsmarkts stehen, während Männer mit größerer Wahrscheinlichkeit arbeitslose NEET werden;</w:t>
            </w:r>
          </w:p>
        </w:tc>
      </w:tr>
    </w:tbl>
    <w:p w14:paraId="676EF73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70DC993" w14:textId="77777777" w:rsidR="00935714" w:rsidRPr="006B1BC4" w:rsidRDefault="00935714" w:rsidP="00935714">
      <w:r w:rsidRPr="006B1BC4">
        <w:rPr>
          <w:rStyle w:val="HideTWBExt"/>
          <w:color w:val="auto"/>
        </w:rPr>
        <w:t>&lt;/Amend&gt;</w:t>
      </w:r>
    </w:p>
    <w:p w14:paraId="703190C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169</w:t>
      </w:r>
      <w:r w:rsidRPr="006B1BC4">
        <w:rPr>
          <w:rStyle w:val="HideTWBExt"/>
          <w:color w:val="auto"/>
        </w:rPr>
        <w:t>&lt;/NumAm&gt;</w:t>
      </w:r>
    </w:p>
    <w:p w14:paraId="388C621C"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7C9CA602" w14:textId="77777777" w:rsidR="00935714" w:rsidRPr="006B1BC4" w:rsidRDefault="00935714" w:rsidP="00935714">
      <w:pPr>
        <w:pStyle w:val="NormalBold"/>
      </w:pPr>
      <w:r w:rsidRPr="006B1BC4">
        <w:rPr>
          <w:rStyle w:val="HideTWBExt"/>
          <w:b w:val="0"/>
          <w:color w:val="auto"/>
        </w:rPr>
        <w:t>&lt;/RepeatBlock-By&gt;</w:t>
      </w:r>
    </w:p>
    <w:p w14:paraId="209992C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EA01C61" w14:textId="77777777" w:rsidR="00935714" w:rsidRPr="006B1BC4" w:rsidRDefault="00935714" w:rsidP="00935714">
      <w:pPr>
        <w:pStyle w:val="NormalBold"/>
      </w:pPr>
      <w:r w:rsidRPr="006B1BC4">
        <w:rPr>
          <w:rStyle w:val="HideTWBExt"/>
          <w:color w:val="auto"/>
        </w:rPr>
        <w:t>&lt;Article&gt;</w:t>
      </w:r>
      <w:r w:rsidRPr="006B1BC4">
        <w:t>Ziffer 11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96FDFEE" w14:textId="77777777" w:rsidTr="009110F1">
        <w:trPr>
          <w:trHeight w:hRule="exact" w:val="240"/>
          <w:jc w:val="center"/>
        </w:trPr>
        <w:tc>
          <w:tcPr>
            <w:tcW w:w="9752" w:type="dxa"/>
            <w:gridSpan w:val="2"/>
            <w:tcBorders>
              <w:top w:val="nil"/>
              <w:left w:val="nil"/>
              <w:bottom w:val="nil"/>
              <w:right w:val="nil"/>
            </w:tcBorders>
          </w:tcPr>
          <w:p w14:paraId="1F6D9167" w14:textId="77777777" w:rsidR="00935714" w:rsidRPr="006B1BC4" w:rsidRDefault="00935714" w:rsidP="009110F1"/>
        </w:tc>
      </w:tr>
      <w:tr w:rsidR="00935714" w:rsidRPr="006B1BC4" w14:paraId="77513E76" w14:textId="77777777" w:rsidTr="009110F1">
        <w:trPr>
          <w:trHeight w:val="240"/>
          <w:jc w:val="center"/>
        </w:trPr>
        <w:tc>
          <w:tcPr>
            <w:tcW w:w="4876" w:type="dxa"/>
            <w:tcBorders>
              <w:top w:val="nil"/>
              <w:left w:val="nil"/>
              <w:bottom w:val="nil"/>
              <w:right w:val="nil"/>
            </w:tcBorders>
          </w:tcPr>
          <w:p w14:paraId="63EE7A3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ED25D47" w14:textId="77777777" w:rsidR="00935714" w:rsidRPr="006B1BC4" w:rsidRDefault="00935714" w:rsidP="009110F1">
            <w:pPr>
              <w:pStyle w:val="AmColumnHeading"/>
            </w:pPr>
            <w:r w:rsidRPr="006B1BC4">
              <w:t>Geänderter Text</w:t>
            </w:r>
          </w:p>
        </w:tc>
      </w:tr>
      <w:tr w:rsidR="00935714" w:rsidRPr="006B1BC4" w14:paraId="11FCE68A" w14:textId="77777777" w:rsidTr="009110F1">
        <w:trPr>
          <w:jc w:val="center"/>
        </w:trPr>
        <w:tc>
          <w:tcPr>
            <w:tcW w:w="4876" w:type="dxa"/>
            <w:tcBorders>
              <w:top w:val="nil"/>
              <w:left w:val="nil"/>
              <w:bottom w:val="nil"/>
              <w:right w:val="nil"/>
            </w:tcBorders>
          </w:tcPr>
          <w:p w14:paraId="02D634A0" w14:textId="77777777" w:rsidR="00935714" w:rsidRPr="006B1BC4" w:rsidRDefault="00935714" w:rsidP="009110F1">
            <w:pPr>
              <w:pStyle w:val="Normal6a"/>
            </w:pPr>
          </w:p>
        </w:tc>
        <w:tc>
          <w:tcPr>
            <w:tcW w:w="4876" w:type="dxa"/>
            <w:tcBorders>
              <w:top w:val="nil"/>
              <w:left w:val="nil"/>
              <w:bottom w:val="nil"/>
              <w:right w:val="nil"/>
            </w:tcBorders>
          </w:tcPr>
          <w:p w14:paraId="6EAD860F" w14:textId="77777777" w:rsidR="00935714" w:rsidRPr="006B1BC4" w:rsidRDefault="00935714" w:rsidP="009110F1">
            <w:pPr>
              <w:pStyle w:val="Normal6a"/>
            </w:pPr>
            <w:r w:rsidRPr="006B1BC4">
              <w:rPr>
                <w:b/>
                <w:i/>
              </w:rPr>
              <w:t>11a.</w:t>
            </w:r>
            <w:r w:rsidRPr="006B1BC4">
              <w:tab/>
            </w:r>
            <w:r w:rsidRPr="006B1BC4">
              <w:rPr>
                <w:b/>
                <w:i/>
              </w:rPr>
              <w:t>hebt die entscheidende Rolle hervor, die Schulen und Hochschulen darin zukommt, als Brücke zwischen den Bildungssystemen und dem Arbeitsmarkt zu fungieren, dem vorzeitigen Schulabgang und der Abwanderung von Talenten aus der EU zu verhindern und die Aufklärung über die Möglichkeiten im Rahmen der verstärkten Jugendgarantie zu fördern;</w:t>
            </w:r>
          </w:p>
        </w:tc>
      </w:tr>
    </w:tbl>
    <w:p w14:paraId="2E24F4B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ACC7C8C" w14:textId="77777777" w:rsidR="00935714" w:rsidRPr="006B1BC4" w:rsidRDefault="00935714" w:rsidP="00935714">
      <w:r w:rsidRPr="006B1BC4">
        <w:rPr>
          <w:rStyle w:val="HideTWBExt"/>
          <w:color w:val="auto"/>
        </w:rPr>
        <w:t>&lt;/Amend&gt;</w:t>
      </w:r>
    </w:p>
    <w:p w14:paraId="4994643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170</w:t>
      </w:r>
      <w:r w:rsidRPr="006B1BC4">
        <w:rPr>
          <w:rStyle w:val="HideTWBExt"/>
          <w:color w:val="auto"/>
        </w:rPr>
        <w:t>&lt;/NumAm&gt;</w:t>
      </w:r>
    </w:p>
    <w:p w14:paraId="5CD49BBE"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367B019" w14:textId="77777777" w:rsidR="00935714" w:rsidRPr="006B1BC4" w:rsidRDefault="00935714" w:rsidP="00935714">
      <w:pPr>
        <w:pStyle w:val="NormalBold"/>
      </w:pPr>
      <w:r w:rsidRPr="006B1BC4">
        <w:rPr>
          <w:rStyle w:val="HideTWBExt"/>
          <w:b w:val="0"/>
          <w:color w:val="auto"/>
        </w:rPr>
        <w:t>&lt;/RepeatBlock-By&gt;</w:t>
      </w:r>
    </w:p>
    <w:p w14:paraId="1BDB946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1D8639E" w14:textId="77777777" w:rsidR="00935714" w:rsidRPr="006B1BC4" w:rsidRDefault="00935714" w:rsidP="00935714">
      <w:pPr>
        <w:pStyle w:val="NormalBold"/>
      </w:pPr>
      <w:r w:rsidRPr="006B1BC4">
        <w:rPr>
          <w:rStyle w:val="HideTWBExt"/>
          <w:color w:val="auto"/>
        </w:rPr>
        <w:t>&lt;Article&gt;</w:t>
      </w:r>
      <w:r w:rsidRPr="006B1BC4">
        <w:t>Ziffer 11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78F373C" w14:textId="77777777" w:rsidTr="009110F1">
        <w:trPr>
          <w:trHeight w:hRule="exact" w:val="240"/>
          <w:jc w:val="center"/>
        </w:trPr>
        <w:tc>
          <w:tcPr>
            <w:tcW w:w="9752" w:type="dxa"/>
            <w:gridSpan w:val="2"/>
            <w:tcBorders>
              <w:top w:val="nil"/>
              <w:left w:val="nil"/>
              <w:bottom w:val="nil"/>
              <w:right w:val="nil"/>
            </w:tcBorders>
          </w:tcPr>
          <w:p w14:paraId="75729370" w14:textId="77777777" w:rsidR="00935714" w:rsidRPr="006B1BC4" w:rsidRDefault="00935714" w:rsidP="009110F1"/>
        </w:tc>
      </w:tr>
      <w:tr w:rsidR="00935714" w:rsidRPr="006B1BC4" w14:paraId="73CC68D0" w14:textId="77777777" w:rsidTr="009110F1">
        <w:trPr>
          <w:trHeight w:val="240"/>
          <w:jc w:val="center"/>
        </w:trPr>
        <w:tc>
          <w:tcPr>
            <w:tcW w:w="4876" w:type="dxa"/>
            <w:tcBorders>
              <w:top w:val="nil"/>
              <w:left w:val="nil"/>
              <w:bottom w:val="nil"/>
              <w:right w:val="nil"/>
            </w:tcBorders>
          </w:tcPr>
          <w:p w14:paraId="5C46C2E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1AFE40C" w14:textId="77777777" w:rsidR="00935714" w:rsidRPr="006B1BC4" w:rsidRDefault="00935714" w:rsidP="009110F1">
            <w:pPr>
              <w:pStyle w:val="AmColumnHeading"/>
            </w:pPr>
            <w:r w:rsidRPr="006B1BC4">
              <w:t>Geänderter Text</w:t>
            </w:r>
          </w:p>
        </w:tc>
      </w:tr>
      <w:tr w:rsidR="00935714" w:rsidRPr="006B1BC4" w14:paraId="7789874B" w14:textId="77777777" w:rsidTr="009110F1">
        <w:trPr>
          <w:jc w:val="center"/>
        </w:trPr>
        <w:tc>
          <w:tcPr>
            <w:tcW w:w="4876" w:type="dxa"/>
            <w:tcBorders>
              <w:top w:val="nil"/>
              <w:left w:val="nil"/>
              <w:bottom w:val="nil"/>
              <w:right w:val="nil"/>
            </w:tcBorders>
          </w:tcPr>
          <w:p w14:paraId="03DDE635" w14:textId="77777777" w:rsidR="00935714" w:rsidRPr="006B1BC4" w:rsidRDefault="00935714" w:rsidP="009110F1">
            <w:pPr>
              <w:pStyle w:val="Normal6a"/>
            </w:pPr>
          </w:p>
        </w:tc>
        <w:tc>
          <w:tcPr>
            <w:tcW w:w="4876" w:type="dxa"/>
            <w:tcBorders>
              <w:top w:val="nil"/>
              <w:left w:val="nil"/>
              <w:bottom w:val="nil"/>
              <w:right w:val="nil"/>
            </w:tcBorders>
          </w:tcPr>
          <w:p w14:paraId="72D52F6E" w14:textId="77777777" w:rsidR="00935714" w:rsidRPr="006B1BC4" w:rsidRDefault="00935714" w:rsidP="009110F1">
            <w:pPr>
              <w:pStyle w:val="Normal6a"/>
            </w:pPr>
            <w:r w:rsidRPr="006B1BC4">
              <w:rPr>
                <w:b/>
                <w:i/>
              </w:rPr>
              <w:t>11b.</w:t>
            </w:r>
            <w:r w:rsidRPr="006B1BC4">
              <w:tab/>
            </w:r>
            <w:r w:rsidRPr="006B1BC4">
              <w:rPr>
                <w:b/>
                <w:i/>
              </w:rPr>
              <w:t>stellt fest, dass der vierphasige Umsetzungsansatz in den Mitgliedstaaten uneinheitlich angewandt wird; betont insbesondere, dass Unterstützungsdienste und Zielgruppen in den Mitgliedstaaten nach wie vor begrenzt erfasst sind, was sogar dazu führt, dass Begünstigten nicht bewusst ist, dass sie an Programmen im Rahmen der Jugendgarantie teilnehmen; stellt fest, dass der fragmentierte Ansatz zwischen den für die Umsetzung der verstärkten Jugendgarantie zuständigen Einrichtungen und Diensten häufig auf Datenschutzvorschriften, veraltete Register oder das Fehlen einer klar benannten zuständigen Behörde zurückgeführt wird, wodurch die Weitergabe personenbezogener Daten verhindert wird;</w:t>
            </w:r>
          </w:p>
        </w:tc>
      </w:tr>
    </w:tbl>
    <w:p w14:paraId="72183DA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7024826" w14:textId="77777777" w:rsidR="00935714" w:rsidRPr="006B1BC4" w:rsidRDefault="00935714" w:rsidP="00935714">
      <w:r w:rsidRPr="006B1BC4">
        <w:rPr>
          <w:rStyle w:val="HideTWBExt"/>
          <w:color w:val="auto"/>
        </w:rPr>
        <w:t>&lt;/Amend&gt;</w:t>
      </w:r>
    </w:p>
    <w:p w14:paraId="117DDFC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171</w:t>
      </w:r>
      <w:r w:rsidRPr="006B1BC4">
        <w:rPr>
          <w:rStyle w:val="HideTWBExt"/>
          <w:color w:val="auto"/>
        </w:rPr>
        <w:t>&lt;/NumAm&gt;</w:t>
      </w:r>
    </w:p>
    <w:p w14:paraId="24FF2525"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B40D155" w14:textId="77777777" w:rsidR="00935714" w:rsidRPr="006B1BC4" w:rsidRDefault="00935714" w:rsidP="00935714">
      <w:pPr>
        <w:pStyle w:val="NormalBold"/>
      </w:pPr>
      <w:r w:rsidRPr="006B1BC4">
        <w:rPr>
          <w:rStyle w:val="HideTWBExt"/>
          <w:b w:val="0"/>
          <w:color w:val="auto"/>
        </w:rPr>
        <w:t>&lt;/RepeatBlock-By&gt;</w:t>
      </w:r>
    </w:p>
    <w:p w14:paraId="30ABA25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380A69F" w14:textId="77777777" w:rsidR="00935714" w:rsidRPr="006B1BC4" w:rsidRDefault="00935714" w:rsidP="00935714">
      <w:pPr>
        <w:pStyle w:val="NormalBold"/>
      </w:pPr>
      <w:r w:rsidRPr="006B1BC4">
        <w:rPr>
          <w:rStyle w:val="HideTWBExt"/>
          <w:color w:val="auto"/>
        </w:rPr>
        <w:t>&lt;Article&gt;</w:t>
      </w:r>
      <w:r w:rsidRPr="006B1BC4">
        <w:t>Ziffer 11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E02B120" w14:textId="77777777" w:rsidTr="009110F1">
        <w:trPr>
          <w:trHeight w:hRule="exact" w:val="240"/>
          <w:jc w:val="center"/>
        </w:trPr>
        <w:tc>
          <w:tcPr>
            <w:tcW w:w="9752" w:type="dxa"/>
            <w:gridSpan w:val="2"/>
            <w:tcBorders>
              <w:top w:val="nil"/>
              <w:left w:val="nil"/>
              <w:bottom w:val="nil"/>
              <w:right w:val="nil"/>
            </w:tcBorders>
          </w:tcPr>
          <w:p w14:paraId="3984FDA0" w14:textId="77777777" w:rsidR="00935714" w:rsidRPr="006B1BC4" w:rsidRDefault="00935714" w:rsidP="009110F1"/>
        </w:tc>
      </w:tr>
      <w:tr w:rsidR="00935714" w:rsidRPr="006B1BC4" w14:paraId="7A576462" w14:textId="77777777" w:rsidTr="009110F1">
        <w:trPr>
          <w:trHeight w:val="240"/>
          <w:jc w:val="center"/>
        </w:trPr>
        <w:tc>
          <w:tcPr>
            <w:tcW w:w="4876" w:type="dxa"/>
            <w:tcBorders>
              <w:top w:val="nil"/>
              <w:left w:val="nil"/>
              <w:bottom w:val="nil"/>
              <w:right w:val="nil"/>
            </w:tcBorders>
          </w:tcPr>
          <w:p w14:paraId="0851F5D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B50EB15" w14:textId="77777777" w:rsidR="00935714" w:rsidRPr="006B1BC4" w:rsidRDefault="00935714" w:rsidP="009110F1">
            <w:pPr>
              <w:pStyle w:val="AmColumnHeading"/>
            </w:pPr>
            <w:r w:rsidRPr="006B1BC4">
              <w:t>Geänderter Text</w:t>
            </w:r>
          </w:p>
        </w:tc>
      </w:tr>
      <w:tr w:rsidR="00935714" w:rsidRPr="006B1BC4" w14:paraId="7D2773D4" w14:textId="77777777" w:rsidTr="009110F1">
        <w:trPr>
          <w:jc w:val="center"/>
        </w:trPr>
        <w:tc>
          <w:tcPr>
            <w:tcW w:w="4876" w:type="dxa"/>
            <w:tcBorders>
              <w:top w:val="nil"/>
              <w:left w:val="nil"/>
              <w:bottom w:val="nil"/>
              <w:right w:val="nil"/>
            </w:tcBorders>
          </w:tcPr>
          <w:p w14:paraId="05B3090E" w14:textId="77777777" w:rsidR="00935714" w:rsidRPr="006B1BC4" w:rsidRDefault="00935714" w:rsidP="009110F1">
            <w:pPr>
              <w:pStyle w:val="Normal6a"/>
            </w:pPr>
          </w:p>
        </w:tc>
        <w:tc>
          <w:tcPr>
            <w:tcW w:w="4876" w:type="dxa"/>
            <w:tcBorders>
              <w:top w:val="nil"/>
              <w:left w:val="nil"/>
              <w:bottom w:val="nil"/>
              <w:right w:val="nil"/>
            </w:tcBorders>
          </w:tcPr>
          <w:p w14:paraId="406EFE88" w14:textId="77777777" w:rsidR="00935714" w:rsidRPr="006B1BC4" w:rsidRDefault="00935714" w:rsidP="009110F1">
            <w:pPr>
              <w:pStyle w:val="Normal6a"/>
            </w:pPr>
            <w:r w:rsidRPr="006B1BC4">
              <w:rPr>
                <w:b/>
                <w:i/>
              </w:rPr>
              <w:t>11b.</w:t>
            </w:r>
            <w:r w:rsidRPr="006B1BC4">
              <w:tab/>
            </w:r>
            <w:r w:rsidRPr="006B1BC4">
              <w:rPr>
                <w:b/>
                <w:i/>
              </w:rPr>
              <w:t>betont, dass unzureichende Kapazitäten und Ressourcen der öffentlichen Arbeitsverwaltungen nach wie vor ein wesentliches und dauerhaftes Hindernis für die wirksame Umsetzung der verstärkten Jugendgarantie darstellen; zeigt sich besorgt darüber, dass den Mitarbeitern der öffentlichen Arbeitsverwaltungen häufig nicht die angemessene Ausbildung oder die erforderlichen Ressourcen zur Verfügung gestellt werden, um NEET – insbesondere die schutzbedürftigsten und am schwersten erreichbaren – wirksam zu identifizieren, zu erreichen und gezielt zu unterstützen;</w:t>
            </w:r>
          </w:p>
        </w:tc>
      </w:tr>
    </w:tbl>
    <w:p w14:paraId="6D9396B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2097FFC" w14:textId="77777777" w:rsidR="00935714" w:rsidRPr="006B1BC4" w:rsidRDefault="00935714" w:rsidP="00935714">
      <w:r w:rsidRPr="006B1BC4">
        <w:rPr>
          <w:rStyle w:val="HideTWBExt"/>
          <w:color w:val="auto"/>
        </w:rPr>
        <w:t>&lt;/Amend&gt;</w:t>
      </w:r>
    </w:p>
    <w:p w14:paraId="2D9282A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172</w:t>
      </w:r>
      <w:r w:rsidRPr="006B1BC4">
        <w:rPr>
          <w:rStyle w:val="HideTWBExt"/>
          <w:color w:val="auto"/>
        </w:rPr>
        <w:t>&lt;/NumAm&gt;</w:t>
      </w:r>
    </w:p>
    <w:p w14:paraId="68ABFEBD"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Alicia Homs Ginel, Gabriele Bischoff</w:t>
      </w:r>
      <w:r w:rsidRPr="006B1BC4">
        <w:rPr>
          <w:rStyle w:val="HideTWBExt"/>
          <w:b w:val="0"/>
          <w:color w:val="auto"/>
        </w:rPr>
        <w:t>&lt;/Members&gt;</w:t>
      </w:r>
    </w:p>
    <w:p w14:paraId="295874F9" w14:textId="77777777" w:rsidR="00935714" w:rsidRPr="006B1BC4" w:rsidRDefault="00935714" w:rsidP="00935714">
      <w:pPr>
        <w:pStyle w:val="NormalBold"/>
      </w:pPr>
      <w:r w:rsidRPr="006B1BC4">
        <w:rPr>
          <w:rStyle w:val="HideTWBExt"/>
          <w:b w:val="0"/>
          <w:color w:val="auto"/>
        </w:rPr>
        <w:t>&lt;/RepeatBlock-By&gt;</w:t>
      </w:r>
    </w:p>
    <w:p w14:paraId="418C45E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D6299C4" w14:textId="77777777" w:rsidR="00935714" w:rsidRPr="006B1BC4" w:rsidRDefault="00935714" w:rsidP="00935714">
      <w:pPr>
        <w:pStyle w:val="NormalBold"/>
      </w:pPr>
      <w:r w:rsidRPr="006B1BC4">
        <w:rPr>
          <w:rStyle w:val="HideTWBExt"/>
          <w:color w:val="auto"/>
        </w:rPr>
        <w:t>&lt;Article&gt;</w:t>
      </w:r>
      <w:r w:rsidRPr="006B1BC4">
        <w:t>Ziffer 11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2570C5F" w14:textId="77777777" w:rsidTr="009110F1">
        <w:trPr>
          <w:trHeight w:hRule="exact" w:val="240"/>
          <w:jc w:val="center"/>
        </w:trPr>
        <w:tc>
          <w:tcPr>
            <w:tcW w:w="9752" w:type="dxa"/>
            <w:gridSpan w:val="2"/>
            <w:tcBorders>
              <w:top w:val="nil"/>
              <w:left w:val="nil"/>
              <w:bottom w:val="nil"/>
              <w:right w:val="nil"/>
            </w:tcBorders>
          </w:tcPr>
          <w:p w14:paraId="0AB1CECC" w14:textId="77777777" w:rsidR="00935714" w:rsidRPr="006B1BC4" w:rsidRDefault="00935714" w:rsidP="009110F1"/>
        </w:tc>
      </w:tr>
      <w:tr w:rsidR="00935714" w:rsidRPr="006B1BC4" w14:paraId="768C5C5E" w14:textId="77777777" w:rsidTr="009110F1">
        <w:trPr>
          <w:trHeight w:val="240"/>
          <w:jc w:val="center"/>
        </w:trPr>
        <w:tc>
          <w:tcPr>
            <w:tcW w:w="4876" w:type="dxa"/>
            <w:tcBorders>
              <w:top w:val="nil"/>
              <w:left w:val="nil"/>
              <w:bottom w:val="nil"/>
              <w:right w:val="nil"/>
            </w:tcBorders>
          </w:tcPr>
          <w:p w14:paraId="4082956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CAAFBD7" w14:textId="77777777" w:rsidR="00935714" w:rsidRPr="006B1BC4" w:rsidRDefault="00935714" w:rsidP="009110F1">
            <w:pPr>
              <w:pStyle w:val="AmColumnHeading"/>
            </w:pPr>
            <w:r w:rsidRPr="006B1BC4">
              <w:t>Geänderter Text</w:t>
            </w:r>
          </w:p>
        </w:tc>
      </w:tr>
      <w:tr w:rsidR="00935714" w:rsidRPr="006B1BC4" w14:paraId="3E81844E" w14:textId="77777777" w:rsidTr="009110F1">
        <w:trPr>
          <w:jc w:val="center"/>
        </w:trPr>
        <w:tc>
          <w:tcPr>
            <w:tcW w:w="4876" w:type="dxa"/>
            <w:tcBorders>
              <w:top w:val="nil"/>
              <w:left w:val="nil"/>
              <w:bottom w:val="nil"/>
              <w:right w:val="nil"/>
            </w:tcBorders>
          </w:tcPr>
          <w:p w14:paraId="01C06655" w14:textId="77777777" w:rsidR="00935714" w:rsidRPr="006B1BC4" w:rsidRDefault="00935714" w:rsidP="009110F1">
            <w:pPr>
              <w:pStyle w:val="Normal6a"/>
            </w:pPr>
          </w:p>
        </w:tc>
        <w:tc>
          <w:tcPr>
            <w:tcW w:w="4876" w:type="dxa"/>
            <w:tcBorders>
              <w:top w:val="nil"/>
              <w:left w:val="nil"/>
              <w:bottom w:val="nil"/>
              <w:right w:val="nil"/>
            </w:tcBorders>
          </w:tcPr>
          <w:p w14:paraId="4D2278CF" w14:textId="77777777" w:rsidR="00935714" w:rsidRPr="006B1BC4" w:rsidRDefault="00935714" w:rsidP="009110F1">
            <w:pPr>
              <w:pStyle w:val="Normal6a"/>
            </w:pPr>
            <w:r w:rsidRPr="006B1BC4">
              <w:rPr>
                <w:b/>
                <w:i/>
              </w:rPr>
              <w:t>11c.</w:t>
            </w:r>
            <w:r w:rsidRPr="006B1BC4">
              <w:tab/>
            </w:r>
            <w:r w:rsidRPr="006B1BC4">
              <w:rPr>
                <w:b/>
                <w:i/>
              </w:rPr>
              <w:t>betont, dass junge Migranten beim Versuch, Zugang zur verstärkten Jugendgarantie, zu Bildung und allgemein zum Arbeitsmarkt zu erhalten, mit institutionellen und administrativen Hindernissen konfrontiert sind; hebt hervor, dass die Anerkennung von Qualifikationen langsam und komplex ist, dass die Verfahren zur Erlangung von Arbeitserlaubnissen bürokratisch sind und dass der Zugang zu öffentlichen Arbeitsverwaltungen eingeschränkt ist; stellt fest, dass diese Herausforderungen häufig durch starre institutionelle Rahmenbedingungen, Sprachbarrieren und mangelnde gezielte Unterstützung verschärft werden, wodurch die Gefahr besteht, dass junge Migranten in informeller Beschäftigung oder Langzeitarbeitslosigkeit verbleiben und ihre wirksame Integration in den Arbeitsmarkt behindert wird;</w:t>
            </w:r>
          </w:p>
        </w:tc>
      </w:tr>
    </w:tbl>
    <w:p w14:paraId="09BD6C6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2F514AB" w14:textId="77777777" w:rsidR="00935714" w:rsidRPr="006B1BC4" w:rsidRDefault="00935714" w:rsidP="00935714">
      <w:r w:rsidRPr="006B1BC4">
        <w:rPr>
          <w:rStyle w:val="HideTWBExt"/>
          <w:color w:val="auto"/>
        </w:rPr>
        <w:t>&lt;/Amend&gt;</w:t>
      </w:r>
    </w:p>
    <w:p w14:paraId="4B90606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173</w:t>
      </w:r>
      <w:r w:rsidRPr="006B1BC4">
        <w:rPr>
          <w:rStyle w:val="HideTWBExt"/>
          <w:color w:val="auto"/>
        </w:rPr>
        <w:t>&lt;/NumAm&gt;</w:t>
      </w:r>
    </w:p>
    <w:p w14:paraId="7CCE58E1"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334A24F" w14:textId="77777777" w:rsidR="00935714" w:rsidRPr="006B1BC4" w:rsidRDefault="00935714" w:rsidP="00935714">
      <w:pPr>
        <w:pStyle w:val="NormalBold"/>
      </w:pPr>
      <w:r w:rsidRPr="006B1BC4">
        <w:rPr>
          <w:rStyle w:val="HideTWBExt"/>
          <w:b w:val="0"/>
          <w:color w:val="auto"/>
        </w:rPr>
        <w:t>&lt;/RepeatBlock-By&gt;</w:t>
      </w:r>
    </w:p>
    <w:p w14:paraId="654359D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3DA35DD" w14:textId="77777777" w:rsidR="00935714" w:rsidRPr="006B1BC4" w:rsidRDefault="00935714" w:rsidP="00935714">
      <w:pPr>
        <w:pStyle w:val="NormalBold"/>
      </w:pPr>
      <w:r w:rsidRPr="006B1BC4">
        <w:rPr>
          <w:rStyle w:val="HideTWBExt"/>
          <w:color w:val="auto"/>
        </w:rPr>
        <w:t>&lt;Article&gt;</w:t>
      </w:r>
      <w:r w:rsidRPr="006B1BC4">
        <w:t>Ziffer 11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CB51C7F" w14:textId="77777777" w:rsidTr="009110F1">
        <w:trPr>
          <w:trHeight w:hRule="exact" w:val="240"/>
          <w:jc w:val="center"/>
        </w:trPr>
        <w:tc>
          <w:tcPr>
            <w:tcW w:w="9752" w:type="dxa"/>
            <w:gridSpan w:val="2"/>
            <w:tcBorders>
              <w:top w:val="nil"/>
              <w:left w:val="nil"/>
              <w:bottom w:val="nil"/>
              <w:right w:val="nil"/>
            </w:tcBorders>
          </w:tcPr>
          <w:p w14:paraId="4551584B" w14:textId="77777777" w:rsidR="00935714" w:rsidRPr="006B1BC4" w:rsidRDefault="00935714" w:rsidP="009110F1"/>
        </w:tc>
      </w:tr>
      <w:tr w:rsidR="00935714" w:rsidRPr="006B1BC4" w14:paraId="5EFDCB53" w14:textId="77777777" w:rsidTr="009110F1">
        <w:trPr>
          <w:trHeight w:val="240"/>
          <w:jc w:val="center"/>
        </w:trPr>
        <w:tc>
          <w:tcPr>
            <w:tcW w:w="4876" w:type="dxa"/>
            <w:tcBorders>
              <w:top w:val="nil"/>
              <w:left w:val="nil"/>
              <w:bottom w:val="nil"/>
              <w:right w:val="nil"/>
            </w:tcBorders>
          </w:tcPr>
          <w:p w14:paraId="2B13198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6C6AD94" w14:textId="77777777" w:rsidR="00935714" w:rsidRPr="006B1BC4" w:rsidRDefault="00935714" w:rsidP="009110F1">
            <w:pPr>
              <w:pStyle w:val="AmColumnHeading"/>
            </w:pPr>
            <w:r w:rsidRPr="006B1BC4">
              <w:t>Geänderter Text</w:t>
            </w:r>
          </w:p>
        </w:tc>
      </w:tr>
      <w:tr w:rsidR="00935714" w:rsidRPr="006B1BC4" w14:paraId="43B3BD0B" w14:textId="77777777" w:rsidTr="009110F1">
        <w:trPr>
          <w:jc w:val="center"/>
        </w:trPr>
        <w:tc>
          <w:tcPr>
            <w:tcW w:w="4876" w:type="dxa"/>
            <w:tcBorders>
              <w:top w:val="nil"/>
              <w:left w:val="nil"/>
              <w:bottom w:val="nil"/>
              <w:right w:val="nil"/>
            </w:tcBorders>
          </w:tcPr>
          <w:p w14:paraId="496E10B5" w14:textId="77777777" w:rsidR="00935714" w:rsidRPr="006B1BC4" w:rsidRDefault="00935714" w:rsidP="009110F1">
            <w:pPr>
              <w:pStyle w:val="Normal6a"/>
            </w:pPr>
          </w:p>
        </w:tc>
        <w:tc>
          <w:tcPr>
            <w:tcW w:w="4876" w:type="dxa"/>
            <w:tcBorders>
              <w:top w:val="nil"/>
              <w:left w:val="nil"/>
              <w:bottom w:val="nil"/>
              <w:right w:val="nil"/>
            </w:tcBorders>
          </w:tcPr>
          <w:p w14:paraId="1E83DCA1" w14:textId="77777777" w:rsidR="00935714" w:rsidRPr="006B1BC4" w:rsidRDefault="00935714" w:rsidP="009110F1">
            <w:pPr>
              <w:pStyle w:val="Normal6a"/>
            </w:pPr>
            <w:r w:rsidRPr="006B1BC4">
              <w:rPr>
                <w:b/>
                <w:i/>
              </w:rPr>
              <w:t>11c.</w:t>
            </w:r>
            <w:r w:rsidRPr="006B1BC4">
              <w:tab/>
            </w:r>
            <w:r w:rsidRPr="006B1BC4">
              <w:rPr>
                <w:b/>
                <w:i/>
              </w:rPr>
              <w:t>betont, dass bei NEET rasch und kontinuierlich eingegriffen werden muss, um zu verhindern, dass sie in Situationen der Schutzbedürftigkeit geraten; bedauert in diesem Zusammenhang, dass die Wartezeiten auf Angebote im Rahmen der verstärkten Jugendgarantie allgemein übermäßig lang sind und dass der Anteil rechtzeitiger und positiver Austritte seit der Stärkung der Jugendgarantie leicht zurückgegangen ist; stellt jedoch fest, dass die Wirksamkeit der Vermittlungen in erster Linie anhand der erzielten positiven Ergebnisse gemessen wird, die nach sechs Monaten leicht zurückgegangen sind, was darauf hindeutet, dass die Unterstützung nach der Vermittlung nicht ausreichend verstärkt wird;</w:t>
            </w:r>
          </w:p>
        </w:tc>
      </w:tr>
    </w:tbl>
    <w:p w14:paraId="61681D7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23E7F12" w14:textId="77777777" w:rsidR="00935714" w:rsidRPr="006B1BC4" w:rsidRDefault="00935714" w:rsidP="00935714">
      <w:r w:rsidRPr="006B1BC4">
        <w:rPr>
          <w:rStyle w:val="HideTWBExt"/>
          <w:color w:val="auto"/>
        </w:rPr>
        <w:t>&lt;/Amend&gt;</w:t>
      </w:r>
    </w:p>
    <w:p w14:paraId="239042E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174</w:t>
      </w:r>
      <w:r w:rsidRPr="006B1BC4">
        <w:rPr>
          <w:rStyle w:val="HideTWBExt"/>
          <w:color w:val="auto"/>
        </w:rPr>
        <w:t>&lt;/NumAm&gt;</w:t>
      </w:r>
    </w:p>
    <w:p w14:paraId="7063762D"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2B98985" w14:textId="77777777" w:rsidR="00935714" w:rsidRPr="006B1BC4" w:rsidRDefault="00935714" w:rsidP="00935714">
      <w:pPr>
        <w:pStyle w:val="NormalBold"/>
      </w:pPr>
      <w:r w:rsidRPr="006B1BC4">
        <w:rPr>
          <w:rStyle w:val="HideTWBExt"/>
          <w:b w:val="0"/>
          <w:color w:val="auto"/>
        </w:rPr>
        <w:t>&lt;/RepeatBlock-By&gt;</w:t>
      </w:r>
    </w:p>
    <w:p w14:paraId="12DD7FD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67D6039" w14:textId="77777777" w:rsidR="00935714" w:rsidRPr="006B1BC4" w:rsidRDefault="00935714" w:rsidP="00935714">
      <w:pPr>
        <w:pStyle w:val="NormalBold"/>
      </w:pPr>
      <w:r w:rsidRPr="006B1BC4">
        <w:rPr>
          <w:rStyle w:val="HideTWBExt"/>
          <w:color w:val="auto"/>
        </w:rPr>
        <w:t>&lt;Article&gt;</w:t>
      </w:r>
      <w:r w:rsidRPr="006B1BC4">
        <w:t>Ziffer 11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7B0794A" w14:textId="77777777" w:rsidTr="009110F1">
        <w:trPr>
          <w:trHeight w:hRule="exact" w:val="240"/>
          <w:jc w:val="center"/>
        </w:trPr>
        <w:tc>
          <w:tcPr>
            <w:tcW w:w="9752" w:type="dxa"/>
            <w:gridSpan w:val="2"/>
            <w:tcBorders>
              <w:top w:val="nil"/>
              <w:left w:val="nil"/>
              <w:bottom w:val="nil"/>
              <w:right w:val="nil"/>
            </w:tcBorders>
          </w:tcPr>
          <w:p w14:paraId="22E148BE" w14:textId="77777777" w:rsidR="00935714" w:rsidRPr="006B1BC4" w:rsidRDefault="00935714" w:rsidP="009110F1"/>
        </w:tc>
      </w:tr>
      <w:tr w:rsidR="00935714" w:rsidRPr="006B1BC4" w14:paraId="2780B5A9" w14:textId="77777777" w:rsidTr="009110F1">
        <w:trPr>
          <w:trHeight w:val="240"/>
          <w:jc w:val="center"/>
        </w:trPr>
        <w:tc>
          <w:tcPr>
            <w:tcW w:w="4876" w:type="dxa"/>
            <w:tcBorders>
              <w:top w:val="nil"/>
              <w:left w:val="nil"/>
              <w:bottom w:val="nil"/>
              <w:right w:val="nil"/>
            </w:tcBorders>
          </w:tcPr>
          <w:p w14:paraId="0829E4A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A367DB0" w14:textId="77777777" w:rsidR="00935714" w:rsidRPr="006B1BC4" w:rsidRDefault="00935714" w:rsidP="009110F1">
            <w:pPr>
              <w:pStyle w:val="AmColumnHeading"/>
            </w:pPr>
            <w:r w:rsidRPr="006B1BC4">
              <w:t>Geänderter Text</w:t>
            </w:r>
          </w:p>
        </w:tc>
      </w:tr>
      <w:tr w:rsidR="00935714" w:rsidRPr="006B1BC4" w14:paraId="57FFD495" w14:textId="77777777" w:rsidTr="009110F1">
        <w:trPr>
          <w:jc w:val="center"/>
        </w:trPr>
        <w:tc>
          <w:tcPr>
            <w:tcW w:w="4876" w:type="dxa"/>
            <w:tcBorders>
              <w:top w:val="nil"/>
              <w:left w:val="nil"/>
              <w:bottom w:val="nil"/>
              <w:right w:val="nil"/>
            </w:tcBorders>
          </w:tcPr>
          <w:p w14:paraId="0FC5DD61" w14:textId="77777777" w:rsidR="00935714" w:rsidRPr="006B1BC4" w:rsidRDefault="00935714" w:rsidP="009110F1">
            <w:pPr>
              <w:pStyle w:val="Normal6a"/>
            </w:pPr>
          </w:p>
        </w:tc>
        <w:tc>
          <w:tcPr>
            <w:tcW w:w="4876" w:type="dxa"/>
            <w:tcBorders>
              <w:top w:val="nil"/>
              <w:left w:val="nil"/>
              <w:bottom w:val="nil"/>
              <w:right w:val="nil"/>
            </w:tcBorders>
          </w:tcPr>
          <w:p w14:paraId="34CA8291" w14:textId="77777777" w:rsidR="00935714" w:rsidRPr="006B1BC4" w:rsidRDefault="00935714" w:rsidP="009110F1">
            <w:pPr>
              <w:pStyle w:val="Normal6a"/>
            </w:pPr>
            <w:r w:rsidRPr="006B1BC4">
              <w:rPr>
                <w:b/>
                <w:i/>
              </w:rPr>
              <w:t>11d.</w:t>
            </w:r>
            <w:r w:rsidRPr="006B1BC4">
              <w:tab/>
            </w:r>
            <w:r w:rsidRPr="006B1BC4">
              <w:rPr>
                <w:b/>
                <w:i/>
              </w:rPr>
              <w:t>hebt die Anstrengungen hervor, die in einigen Mitgliedstaaten unternommen werden, um die digitalen Kompetenzen von NEET durch die öffentlichen Arbeitsverwaltungen oder im Wege der Selbstbewertung zu analysieren, betont jedoch, dass viele junge Menschen trotz der Nutzung digitaler Instrumente über keine ausreichenden digitalen Kompetenzen verfügen; bedauert, dass sich der Schwerpunkt, der bei der Stärkung der Jugendgarantie auf Kompetenzen gelegt wird, in den meisten Fällen nicht deutlicher in den analysierten Ergebnissen widerspiegelt und dass Initiativen zur Kompetenzentwicklung im Rahmen dieser Programme nicht enger mit anderen Kompetenzinitiativen auf Unionsebene und nationaler Ebene verknüpft sind;</w:t>
            </w:r>
          </w:p>
        </w:tc>
      </w:tr>
    </w:tbl>
    <w:p w14:paraId="0C8B452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5E8A7A8" w14:textId="77777777" w:rsidR="00935714" w:rsidRPr="006B1BC4" w:rsidRDefault="00935714" w:rsidP="00935714">
      <w:r w:rsidRPr="006B1BC4">
        <w:rPr>
          <w:rStyle w:val="HideTWBExt"/>
          <w:color w:val="auto"/>
        </w:rPr>
        <w:t>&lt;/Amend&gt;</w:t>
      </w:r>
    </w:p>
    <w:p w14:paraId="18B9307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175</w:t>
      </w:r>
      <w:r w:rsidRPr="006B1BC4">
        <w:rPr>
          <w:rStyle w:val="HideTWBExt"/>
          <w:color w:val="auto"/>
        </w:rPr>
        <w:t>&lt;/NumAm&gt;</w:t>
      </w:r>
    </w:p>
    <w:p w14:paraId="1385B6E1"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0BC58133" w14:textId="77777777" w:rsidR="00935714" w:rsidRPr="006B1BC4" w:rsidRDefault="00935714" w:rsidP="00935714">
      <w:pPr>
        <w:pStyle w:val="NormalBold"/>
      </w:pPr>
      <w:r w:rsidRPr="006B1BC4">
        <w:rPr>
          <w:rStyle w:val="HideTWBExt"/>
          <w:b w:val="0"/>
          <w:color w:val="auto"/>
        </w:rPr>
        <w:t>&lt;/RepeatBlock-By&gt;</w:t>
      </w:r>
    </w:p>
    <w:p w14:paraId="32FA427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5D5A1C2" w14:textId="77777777" w:rsidR="00935714" w:rsidRPr="006B1BC4" w:rsidRDefault="00935714" w:rsidP="00935714">
      <w:pPr>
        <w:pStyle w:val="NormalBold"/>
      </w:pPr>
      <w:r w:rsidRPr="006B1BC4">
        <w:rPr>
          <w:rStyle w:val="HideTWBExt"/>
          <w:color w:val="auto"/>
        </w:rPr>
        <w:t>&lt;Article&gt;</w:t>
      </w:r>
      <w:r w:rsidRPr="006B1BC4">
        <w:t>Ziffer 12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BF4711E" w14:textId="77777777" w:rsidTr="009110F1">
        <w:trPr>
          <w:trHeight w:hRule="exact" w:val="240"/>
          <w:jc w:val="center"/>
        </w:trPr>
        <w:tc>
          <w:tcPr>
            <w:tcW w:w="9752" w:type="dxa"/>
            <w:gridSpan w:val="2"/>
            <w:tcBorders>
              <w:top w:val="nil"/>
              <w:left w:val="nil"/>
              <w:bottom w:val="nil"/>
              <w:right w:val="nil"/>
            </w:tcBorders>
          </w:tcPr>
          <w:p w14:paraId="2FAB5BFB" w14:textId="77777777" w:rsidR="00935714" w:rsidRPr="006B1BC4" w:rsidRDefault="00935714" w:rsidP="009110F1"/>
        </w:tc>
      </w:tr>
      <w:tr w:rsidR="00935714" w:rsidRPr="006B1BC4" w14:paraId="516F2125" w14:textId="77777777" w:rsidTr="009110F1">
        <w:trPr>
          <w:trHeight w:val="240"/>
          <w:jc w:val="center"/>
        </w:trPr>
        <w:tc>
          <w:tcPr>
            <w:tcW w:w="4876" w:type="dxa"/>
            <w:tcBorders>
              <w:top w:val="nil"/>
              <w:left w:val="nil"/>
              <w:bottom w:val="nil"/>
              <w:right w:val="nil"/>
            </w:tcBorders>
          </w:tcPr>
          <w:p w14:paraId="4BA469E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D80CE16" w14:textId="77777777" w:rsidR="00935714" w:rsidRPr="006B1BC4" w:rsidRDefault="00935714" w:rsidP="009110F1">
            <w:pPr>
              <w:pStyle w:val="AmColumnHeading"/>
            </w:pPr>
            <w:r w:rsidRPr="006B1BC4">
              <w:t>Geänderter Text</w:t>
            </w:r>
          </w:p>
        </w:tc>
      </w:tr>
      <w:tr w:rsidR="00935714" w:rsidRPr="006B1BC4" w14:paraId="075FFDA2" w14:textId="77777777" w:rsidTr="009110F1">
        <w:trPr>
          <w:jc w:val="center"/>
        </w:trPr>
        <w:tc>
          <w:tcPr>
            <w:tcW w:w="4876" w:type="dxa"/>
            <w:tcBorders>
              <w:top w:val="nil"/>
              <w:left w:val="nil"/>
              <w:bottom w:val="nil"/>
              <w:right w:val="nil"/>
            </w:tcBorders>
          </w:tcPr>
          <w:p w14:paraId="2F576BB9" w14:textId="77777777" w:rsidR="00935714" w:rsidRPr="006B1BC4" w:rsidRDefault="00935714" w:rsidP="009110F1">
            <w:pPr>
              <w:pStyle w:val="Normal6a"/>
            </w:pPr>
            <w:r w:rsidRPr="006B1BC4">
              <w:rPr>
                <w:b/>
                <w:i/>
              </w:rPr>
              <w:t>12.</w:t>
            </w:r>
            <w:r w:rsidRPr="006B1BC4">
              <w:tab/>
            </w:r>
            <w:r w:rsidRPr="006B1BC4">
              <w:rPr>
                <w:b/>
                <w:i/>
              </w:rPr>
              <w:t>ist besorgt über den erkennbaren Trend innerhalb der Programme der verstärkten Jugendgarantie, weg von personalisierten hin zu allgemeinen Dienstleistungen zu gehen;</w:t>
            </w:r>
          </w:p>
        </w:tc>
        <w:tc>
          <w:tcPr>
            <w:tcW w:w="4876" w:type="dxa"/>
            <w:tcBorders>
              <w:top w:val="nil"/>
              <w:left w:val="nil"/>
              <w:bottom w:val="nil"/>
              <w:right w:val="nil"/>
            </w:tcBorders>
          </w:tcPr>
          <w:p w14:paraId="47CC6588" w14:textId="77777777" w:rsidR="00935714" w:rsidRPr="006B1BC4" w:rsidRDefault="00935714" w:rsidP="009110F1">
            <w:pPr>
              <w:pStyle w:val="Normal6a"/>
            </w:pPr>
            <w:r w:rsidRPr="006B1BC4">
              <w:rPr>
                <w:b/>
                <w:i/>
              </w:rPr>
              <w:t>entfällt</w:t>
            </w:r>
          </w:p>
        </w:tc>
      </w:tr>
    </w:tbl>
    <w:p w14:paraId="0891E08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5F6083F9" w14:textId="77777777" w:rsidR="00935714" w:rsidRPr="006B1BC4" w:rsidRDefault="00935714" w:rsidP="00935714">
      <w:r w:rsidRPr="006B1BC4">
        <w:rPr>
          <w:rStyle w:val="HideTWBExt"/>
          <w:color w:val="auto"/>
        </w:rPr>
        <w:t>&lt;/Amend&gt;</w:t>
      </w:r>
    </w:p>
    <w:p w14:paraId="296F6E8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176</w:t>
      </w:r>
      <w:r w:rsidRPr="006B1BC4">
        <w:rPr>
          <w:rStyle w:val="HideTWBExt"/>
          <w:color w:val="auto"/>
        </w:rPr>
        <w:t>&lt;/NumAm&gt;</w:t>
      </w:r>
    </w:p>
    <w:p w14:paraId="32F0C5E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9E50EFA" w14:textId="77777777" w:rsidR="00935714" w:rsidRPr="006B1BC4" w:rsidRDefault="00935714" w:rsidP="00935714">
      <w:pPr>
        <w:pStyle w:val="NormalBold"/>
      </w:pPr>
      <w:r w:rsidRPr="006B1BC4">
        <w:rPr>
          <w:rStyle w:val="HideTWBExt"/>
          <w:b w:val="0"/>
          <w:color w:val="auto"/>
        </w:rPr>
        <w:t>&lt;/RepeatBlock-By&gt;</w:t>
      </w:r>
    </w:p>
    <w:p w14:paraId="437C616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B1FC1F" w14:textId="77777777" w:rsidR="00935714" w:rsidRPr="006B1BC4" w:rsidRDefault="00935714" w:rsidP="00935714">
      <w:pPr>
        <w:pStyle w:val="NormalBold"/>
      </w:pPr>
      <w:r w:rsidRPr="006B1BC4">
        <w:rPr>
          <w:rStyle w:val="HideTWBExt"/>
          <w:color w:val="auto"/>
        </w:rPr>
        <w:t>&lt;Article&gt;</w:t>
      </w:r>
      <w:r w:rsidRPr="006B1BC4">
        <w:t>Ziffer 12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A3C56B4" w14:textId="77777777" w:rsidTr="009110F1">
        <w:trPr>
          <w:trHeight w:hRule="exact" w:val="240"/>
          <w:jc w:val="center"/>
        </w:trPr>
        <w:tc>
          <w:tcPr>
            <w:tcW w:w="9752" w:type="dxa"/>
            <w:gridSpan w:val="2"/>
            <w:tcBorders>
              <w:top w:val="nil"/>
              <w:left w:val="nil"/>
              <w:bottom w:val="nil"/>
              <w:right w:val="nil"/>
            </w:tcBorders>
          </w:tcPr>
          <w:p w14:paraId="6821F837" w14:textId="77777777" w:rsidR="00935714" w:rsidRPr="006B1BC4" w:rsidRDefault="00935714" w:rsidP="009110F1"/>
        </w:tc>
      </w:tr>
      <w:tr w:rsidR="00935714" w:rsidRPr="006B1BC4" w14:paraId="3085B3E2" w14:textId="77777777" w:rsidTr="009110F1">
        <w:trPr>
          <w:trHeight w:val="240"/>
          <w:jc w:val="center"/>
        </w:trPr>
        <w:tc>
          <w:tcPr>
            <w:tcW w:w="4876" w:type="dxa"/>
            <w:tcBorders>
              <w:top w:val="nil"/>
              <w:left w:val="nil"/>
              <w:bottom w:val="nil"/>
              <w:right w:val="nil"/>
            </w:tcBorders>
          </w:tcPr>
          <w:p w14:paraId="77D739D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6D2D017" w14:textId="77777777" w:rsidR="00935714" w:rsidRPr="006B1BC4" w:rsidRDefault="00935714" w:rsidP="009110F1">
            <w:pPr>
              <w:pStyle w:val="AmColumnHeading"/>
            </w:pPr>
            <w:r w:rsidRPr="006B1BC4">
              <w:t>Geänderter Text</w:t>
            </w:r>
          </w:p>
        </w:tc>
      </w:tr>
      <w:tr w:rsidR="00935714" w:rsidRPr="006B1BC4" w14:paraId="43A70B7D" w14:textId="77777777" w:rsidTr="009110F1">
        <w:trPr>
          <w:jc w:val="center"/>
        </w:trPr>
        <w:tc>
          <w:tcPr>
            <w:tcW w:w="4876" w:type="dxa"/>
            <w:tcBorders>
              <w:top w:val="nil"/>
              <w:left w:val="nil"/>
              <w:bottom w:val="nil"/>
              <w:right w:val="nil"/>
            </w:tcBorders>
          </w:tcPr>
          <w:p w14:paraId="1452C16B" w14:textId="77777777" w:rsidR="00935714" w:rsidRPr="006B1BC4" w:rsidRDefault="00935714" w:rsidP="009110F1">
            <w:pPr>
              <w:pStyle w:val="Normal6a"/>
            </w:pPr>
            <w:r w:rsidRPr="006B1BC4">
              <w:t>12.</w:t>
            </w:r>
            <w:r w:rsidRPr="006B1BC4">
              <w:tab/>
              <w:t>ist besorgt über den erkennbaren Trend innerhalb der Programme der verstärkten Jugendgarantie, weg von personalisierten hin zu allgemeinen Dienstleistungen zu gehen;</w:t>
            </w:r>
          </w:p>
        </w:tc>
        <w:tc>
          <w:tcPr>
            <w:tcW w:w="4876" w:type="dxa"/>
            <w:tcBorders>
              <w:top w:val="nil"/>
              <w:left w:val="nil"/>
              <w:bottom w:val="nil"/>
              <w:right w:val="nil"/>
            </w:tcBorders>
          </w:tcPr>
          <w:p w14:paraId="45D2D0F4" w14:textId="77777777" w:rsidR="00935714" w:rsidRPr="006B1BC4" w:rsidRDefault="00935714" w:rsidP="009110F1">
            <w:pPr>
              <w:pStyle w:val="Normal6a"/>
            </w:pPr>
            <w:r w:rsidRPr="006B1BC4">
              <w:t>12.</w:t>
            </w:r>
            <w:r w:rsidRPr="006B1BC4">
              <w:tab/>
              <w:t>ist besorgt über den erkennbaren Trend innerhalb der Programme der verstärkten Jugendgarantie, weg von personalisierten hin zu allgemeinen Dienstleistungen zu gehen</w:t>
            </w:r>
            <w:r w:rsidRPr="006B1BC4">
              <w:rPr>
                <w:b/>
                <w:i/>
                <w:vertAlign w:val="superscript"/>
              </w:rPr>
              <w:t>27a</w:t>
            </w:r>
            <w:r w:rsidRPr="006B1BC4">
              <w:t xml:space="preserve">; </w:t>
            </w:r>
            <w:r w:rsidRPr="006B1BC4">
              <w:rPr>
                <w:b/>
                <w:i/>
              </w:rPr>
              <w:t>betont, dass der personalisierte Ansatz eines der Schlüsselelemente der Stärkung der Jugendgarantie ist und dass dieser Ansatz für NEET erforderlich ist, da die Bedürfnisse innerhalb dieser Gruppe unterschiedlich ausfallen und sich die entsprechenden Untergruppen verändern können; weist darauf hin, dass auf die Bedürfnisse junger Menschen zugeschnittene Maßnahmen tendenziell wirksamer und kosteneffizienter sind, da die niedrigen Kosten allgemeiner Dienstleistungen die geringe Wirksamkeit dieses Ansatzes nicht ausgleichen; hebt dennoch die Anstrengungen hervor, die mehrere Mitgliedstaaten unternommen haben, um den personalisierten Ansatz ihrer Programme der verstärkten Jugendgarantie zu stärken, insbesondere indem ein individueller Aktionsplan auf der Grundlage des Profils der begünstigten Person in den Mittelpunkt der Vorbereitungsphase gestellt wurde;</w:t>
            </w:r>
          </w:p>
        </w:tc>
      </w:tr>
      <w:tr w:rsidR="00935714" w:rsidRPr="006B1BC4" w14:paraId="402C5608" w14:textId="77777777" w:rsidTr="009110F1">
        <w:trPr>
          <w:jc w:val="center"/>
        </w:trPr>
        <w:tc>
          <w:tcPr>
            <w:tcW w:w="4876" w:type="dxa"/>
            <w:tcBorders>
              <w:top w:val="nil"/>
              <w:left w:val="nil"/>
              <w:bottom w:val="nil"/>
              <w:right w:val="nil"/>
            </w:tcBorders>
          </w:tcPr>
          <w:p w14:paraId="7A7094FF" w14:textId="77777777" w:rsidR="00935714" w:rsidRPr="006B1BC4" w:rsidRDefault="00935714" w:rsidP="009110F1"/>
        </w:tc>
        <w:tc>
          <w:tcPr>
            <w:tcW w:w="4876" w:type="dxa"/>
            <w:tcBorders>
              <w:top w:val="nil"/>
              <w:left w:val="nil"/>
              <w:bottom w:val="nil"/>
              <w:right w:val="nil"/>
            </w:tcBorders>
          </w:tcPr>
          <w:p w14:paraId="4C10EBA1" w14:textId="77777777" w:rsidR="00935714" w:rsidRPr="006B1BC4" w:rsidRDefault="00935714" w:rsidP="009110F1">
            <w:pPr>
              <w:pStyle w:val="Normal6a"/>
            </w:pPr>
            <w:r w:rsidRPr="006B1BC4">
              <w:rPr>
                <w:b/>
                <w:i/>
              </w:rPr>
              <w:t>_________________</w:t>
            </w:r>
          </w:p>
        </w:tc>
      </w:tr>
      <w:tr w:rsidR="00935714" w:rsidRPr="006B1BC4" w14:paraId="3BF2D165" w14:textId="77777777" w:rsidTr="009110F1">
        <w:trPr>
          <w:jc w:val="center"/>
        </w:trPr>
        <w:tc>
          <w:tcPr>
            <w:tcW w:w="4876" w:type="dxa"/>
            <w:tcBorders>
              <w:top w:val="nil"/>
              <w:left w:val="nil"/>
              <w:bottom w:val="nil"/>
              <w:right w:val="nil"/>
            </w:tcBorders>
          </w:tcPr>
          <w:p w14:paraId="7FED42E0" w14:textId="77777777" w:rsidR="00935714" w:rsidRPr="006B1BC4" w:rsidRDefault="00935714" w:rsidP="009110F1"/>
        </w:tc>
        <w:tc>
          <w:tcPr>
            <w:tcW w:w="4876" w:type="dxa"/>
            <w:tcBorders>
              <w:top w:val="nil"/>
              <w:left w:val="nil"/>
              <w:bottom w:val="nil"/>
              <w:right w:val="nil"/>
            </w:tcBorders>
          </w:tcPr>
          <w:p w14:paraId="4C2B80A3" w14:textId="77777777" w:rsidR="00935714" w:rsidRPr="006B1BC4" w:rsidRDefault="00935714" w:rsidP="009110F1">
            <w:pPr>
              <w:pStyle w:val="Normal6a"/>
            </w:pPr>
            <w:r w:rsidRPr="006B1BC4">
              <w:rPr>
                <w:b/>
                <w:i/>
                <w:vertAlign w:val="superscript"/>
              </w:rPr>
              <w:t>27a</w:t>
            </w:r>
            <w:r w:rsidRPr="006B1BC4">
              <w:t xml:space="preserve"> </w:t>
            </w:r>
            <w:r w:rsidRPr="006B1BC4">
              <w:rPr>
                <w:b/>
                <w:i/>
              </w:rPr>
              <w:t>Umsetzung der Jugendgarantie – Überprüfung durch den Beschäftigungsausschuss – Kernbotschaften (6831/24).</w:t>
            </w:r>
          </w:p>
        </w:tc>
      </w:tr>
    </w:tbl>
    <w:p w14:paraId="6D57E3E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FCF41C7" w14:textId="77777777" w:rsidR="00935714" w:rsidRPr="006B1BC4" w:rsidRDefault="00935714" w:rsidP="00935714">
      <w:r w:rsidRPr="006B1BC4">
        <w:rPr>
          <w:rStyle w:val="HideTWBExt"/>
          <w:color w:val="auto"/>
        </w:rPr>
        <w:t>&lt;/Amend&gt;</w:t>
      </w:r>
    </w:p>
    <w:p w14:paraId="6AC5E0C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177</w:t>
      </w:r>
      <w:r w:rsidRPr="006B1BC4">
        <w:rPr>
          <w:rStyle w:val="HideTWBExt"/>
          <w:color w:val="auto"/>
        </w:rPr>
        <w:t>&lt;/NumAm&gt;</w:t>
      </w:r>
    </w:p>
    <w:p w14:paraId="444DE640"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B86EDB4" w14:textId="77777777" w:rsidR="00935714" w:rsidRPr="006B1BC4" w:rsidRDefault="00935714" w:rsidP="00935714">
      <w:pPr>
        <w:pStyle w:val="NormalBold"/>
      </w:pPr>
      <w:r w:rsidRPr="006B1BC4">
        <w:rPr>
          <w:rStyle w:val="HideTWBExt"/>
          <w:b w:val="0"/>
          <w:color w:val="auto"/>
        </w:rPr>
        <w:t>&lt;/RepeatBlock-By&gt;</w:t>
      </w:r>
    </w:p>
    <w:p w14:paraId="025A050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27FDA73" w14:textId="77777777" w:rsidR="00935714" w:rsidRPr="006B1BC4" w:rsidRDefault="00935714" w:rsidP="00935714">
      <w:pPr>
        <w:pStyle w:val="NormalBold"/>
      </w:pPr>
      <w:r w:rsidRPr="006B1BC4">
        <w:rPr>
          <w:rStyle w:val="HideTWBExt"/>
          <w:color w:val="auto"/>
        </w:rPr>
        <w:t>&lt;Article&gt;</w:t>
      </w:r>
      <w:r w:rsidRPr="006B1BC4">
        <w:t>Ziffer 12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B568EA7" w14:textId="77777777" w:rsidTr="009110F1">
        <w:trPr>
          <w:trHeight w:hRule="exact" w:val="240"/>
          <w:jc w:val="center"/>
        </w:trPr>
        <w:tc>
          <w:tcPr>
            <w:tcW w:w="9752" w:type="dxa"/>
            <w:gridSpan w:val="2"/>
            <w:tcBorders>
              <w:top w:val="nil"/>
              <w:left w:val="nil"/>
              <w:bottom w:val="nil"/>
              <w:right w:val="nil"/>
            </w:tcBorders>
          </w:tcPr>
          <w:p w14:paraId="0DEC3FC1" w14:textId="77777777" w:rsidR="00935714" w:rsidRPr="006B1BC4" w:rsidRDefault="00935714" w:rsidP="009110F1"/>
        </w:tc>
      </w:tr>
      <w:tr w:rsidR="00935714" w:rsidRPr="006B1BC4" w14:paraId="5E573132" w14:textId="77777777" w:rsidTr="009110F1">
        <w:trPr>
          <w:trHeight w:val="240"/>
          <w:jc w:val="center"/>
        </w:trPr>
        <w:tc>
          <w:tcPr>
            <w:tcW w:w="4876" w:type="dxa"/>
            <w:tcBorders>
              <w:top w:val="nil"/>
              <w:left w:val="nil"/>
              <w:bottom w:val="nil"/>
              <w:right w:val="nil"/>
            </w:tcBorders>
          </w:tcPr>
          <w:p w14:paraId="02AB77B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71C28D5" w14:textId="77777777" w:rsidR="00935714" w:rsidRPr="006B1BC4" w:rsidRDefault="00935714" w:rsidP="009110F1">
            <w:pPr>
              <w:pStyle w:val="AmColumnHeading"/>
            </w:pPr>
            <w:r w:rsidRPr="006B1BC4">
              <w:t>Geänderter Text</w:t>
            </w:r>
          </w:p>
        </w:tc>
      </w:tr>
      <w:tr w:rsidR="00935714" w:rsidRPr="006B1BC4" w14:paraId="06876D1C" w14:textId="77777777" w:rsidTr="009110F1">
        <w:trPr>
          <w:jc w:val="center"/>
        </w:trPr>
        <w:tc>
          <w:tcPr>
            <w:tcW w:w="4876" w:type="dxa"/>
            <w:tcBorders>
              <w:top w:val="nil"/>
              <w:left w:val="nil"/>
              <w:bottom w:val="nil"/>
              <w:right w:val="nil"/>
            </w:tcBorders>
          </w:tcPr>
          <w:p w14:paraId="52073660" w14:textId="77777777" w:rsidR="00935714" w:rsidRPr="006B1BC4" w:rsidRDefault="00935714" w:rsidP="009110F1">
            <w:pPr>
              <w:pStyle w:val="Normal6a"/>
            </w:pPr>
            <w:r w:rsidRPr="006B1BC4">
              <w:t>12.</w:t>
            </w:r>
            <w:r w:rsidRPr="006B1BC4">
              <w:tab/>
              <w:t xml:space="preserve">ist besorgt über </w:t>
            </w:r>
            <w:r w:rsidRPr="006B1BC4">
              <w:rPr>
                <w:b/>
                <w:i/>
              </w:rPr>
              <w:t>den erkennbaren Trend innerhalb</w:t>
            </w:r>
            <w:r w:rsidRPr="006B1BC4">
              <w:t xml:space="preserve"> der Programme der verstärkten Jugendgarantie</w:t>
            </w:r>
            <w:r w:rsidRPr="006B1BC4">
              <w:rPr>
                <w:b/>
                <w:i/>
              </w:rPr>
              <w:t>, weg von personalisierten hin zu</w:t>
            </w:r>
            <w:r w:rsidRPr="006B1BC4">
              <w:t xml:space="preserve"> allgemeinen </w:t>
            </w:r>
            <w:r w:rsidRPr="006B1BC4">
              <w:rPr>
                <w:b/>
                <w:i/>
              </w:rPr>
              <w:t>Dienstleistungen zu gehen</w:t>
            </w:r>
            <w:r w:rsidRPr="006B1BC4">
              <w:t>;</w:t>
            </w:r>
          </w:p>
        </w:tc>
        <w:tc>
          <w:tcPr>
            <w:tcW w:w="4876" w:type="dxa"/>
            <w:tcBorders>
              <w:top w:val="nil"/>
              <w:left w:val="nil"/>
              <w:bottom w:val="nil"/>
              <w:right w:val="nil"/>
            </w:tcBorders>
          </w:tcPr>
          <w:p w14:paraId="79BDEF04" w14:textId="77777777" w:rsidR="00935714" w:rsidRPr="006B1BC4" w:rsidRDefault="00935714" w:rsidP="009110F1">
            <w:pPr>
              <w:pStyle w:val="Normal6a"/>
            </w:pPr>
            <w:r w:rsidRPr="006B1BC4">
              <w:t>12.</w:t>
            </w:r>
            <w:r w:rsidRPr="006B1BC4">
              <w:tab/>
              <w:t xml:space="preserve">ist </w:t>
            </w:r>
            <w:r w:rsidRPr="006B1BC4">
              <w:rPr>
                <w:b/>
                <w:i/>
              </w:rPr>
              <w:t>zutiefst</w:t>
            </w:r>
            <w:r w:rsidRPr="006B1BC4">
              <w:t xml:space="preserve"> besorgt über </w:t>
            </w:r>
            <w:r w:rsidRPr="006B1BC4">
              <w:rPr>
                <w:b/>
                <w:i/>
              </w:rPr>
              <w:t>das anhaltende Versagen</w:t>
            </w:r>
            <w:r w:rsidRPr="006B1BC4">
              <w:t xml:space="preserve"> der Programme der verstärkten Jugendgarantie </w:t>
            </w:r>
            <w:r w:rsidRPr="006B1BC4">
              <w:rPr>
                <w:b/>
                <w:i/>
              </w:rPr>
              <w:t>bei der Bereitstellung personalisierter Dienstleistungen und über den Trend hin zu zunehmend</w:t>
            </w:r>
            <w:r w:rsidRPr="006B1BC4">
              <w:t xml:space="preserve"> allgemeinen </w:t>
            </w:r>
            <w:r w:rsidRPr="006B1BC4">
              <w:rPr>
                <w:b/>
                <w:i/>
              </w:rPr>
              <w:t>Ansätzen</w:t>
            </w:r>
            <w:r w:rsidRPr="006B1BC4">
              <w:t xml:space="preserve">; </w:t>
            </w:r>
            <w:r w:rsidRPr="006B1BC4">
              <w:rPr>
                <w:b/>
                <w:i/>
              </w:rPr>
              <w:t>betont, dass pauschale Ansätze dazu beigetragen haben, dass Angebote im Rahmen der verstärkten Jugendgarantie häufig nicht mit den Kompetenzen und individuellen Profilen der Begünstigten übereinstimmen; hebt hervor, dass dadurch insbesondere langfristig arbeitsmarktferne und schutzbedürftige NEET, die mit vielfältigen und sich gegenseitig verstärkenden Hindernissen konfrontiert sind, systematisch benachteiligt werden, während Personen bevorzugt werden, die leichter zu erreichen und zu unterstützen sind; betont, dass die Heterogenität der NEET und die erheblichen Unterschiede bei den regionalen und lokalen Arbeitsmarktbedingungen maßgeschneiderte und personalisierte Ansätze erfordern;</w:t>
            </w:r>
          </w:p>
        </w:tc>
      </w:tr>
    </w:tbl>
    <w:p w14:paraId="14717A0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623FFE" w14:textId="77777777" w:rsidR="00935714" w:rsidRPr="006B1BC4" w:rsidRDefault="00935714" w:rsidP="00935714">
      <w:r w:rsidRPr="006B1BC4">
        <w:rPr>
          <w:rStyle w:val="HideTWBExt"/>
          <w:color w:val="auto"/>
        </w:rPr>
        <w:t>&lt;/Amend&gt;</w:t>
      </w:r>
    </w:p>
    <w:p w14:paraId="7F37AB7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178</w:t>
      </w:r>
      <w:r w:rsidRPr="006B1BC4">
        <w:rPr>
          <w:rStyle w:val="HideTWBExt"/>
          <w:color w:val="auto"/>
        </w:rPr>
        <w:t>&lt;/NumAm&gt;</w:t>
      </w:r>
    </w:p>
    <w:p w14:paraId="15B93F42"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7EBC90C7"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230B1F47" w14:textId="77777777" w:rsidR="00935714" w:rsidRPr="006B1BC4" w:rsidRDefault="00935714" w:rsidP="00935714">
      <w:pPr>
        <w:pStyle w:val="NormalBold"/>
      </w:pPr>
      <w:r w:rsidRPr="006B1BC4">
        <w:rPr>
          <w:rStyle w:val="HideTWBExt"/>
          <w:b w:val="0"/>
          <w:color w:val="auto"/>
        </w:rPr>
        <w:t>&lt;/RepeatBlock-By&gt;</w:t>
      </w:r>
    </w:p>
    <w:p w14:paraId="7CBB995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3F79C4A" w14:textId="77777777" w:rsidR="00935714" w:rsidRPr="006B1BC4" w:rsidRDefault="00935714" w:rsidP="00935714">
      <w:pPr>
        <w:pStyle w:val="NormalBold"/>
      </w:pPr>
      <w:r w:rsidRPr="006B1BC4">
        <w:rPr>
          <w:rStyle w:val="HideTWBExt"/>
          <w:color w:val="auto"/>
        </w:rPr>
        <w:t>&lt;Article&gt;</w:t>
      </w:r>
      <w:r w:rsidRPr="006B1BC4">
        <w:t>Ziffer 12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AE2442" w14:textId="77777777" w:rsidTr="009110F1">
        <w:trPr>
          <w:trHeight w:hRule="exact" w:val="240"/>
          <w:jc w:val="center"/>
        </w:trPr>
        <w:tc>
          <w:tcPr>
            <w:tcW w:w="9752" w:type="dxa"/>
            <w:gridSpan w:val="2"/>
            <w:tcBorders>
              <w:top w:val="nil"/>
              <w:left w:val="nil"/>
              <w:bottom w:val="nil"/>
              <w:right w:val="nil"/>
            </w:tcBorders>
          </w:tcPr>
          <w:p w14:paraId="0D33A784" w14:textId="77777777" w:rsidR="00935714" w:rsidRPr="006B1BC4" w:rsidRDefault="00935714" w:rsidP="009110F1"/>
        </w:tc>
      </w:tr>
      <w:tr w:rsidR="00935714" w:rsidRPr="006B1BC4" w14:paraId="319ED5DF" w14:textId="77777777" w:rsidTr="009110F1">
        <w:trPr>
          <w:trHeight w:val="240"/>
          <w:jc w:val="center"/>
        </w:trPr>
        <w:tc>
          <w:tcPr>
            <w:tcW w:w="4876" w:type="dxa"/>
            <w:tcBorders>
              <w:top w:val="nil"/>
              <w:left w:val="nil"/>
              <w:bottom w:val="nil"/>
              <w:right w:val="nil"/>
            </w:tcBorders>
          </w:tcPr>
          <w:p w14:paraId="60B1BF6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E07F06A" w14:textId="77777777" w:rsidR="00935714" w:rsidRPr="006B1BC4" w:rsidRDefault="00935714" w:rsidP="009110F1">
            <w:pPr>
              <w:pStyle w:val="AmColumnHeading"/>
            </w:pPr>
            <w:r w:rsidRPr="006B1BC4">
              <w:t>Geänderter Text</w:t>
            </w:r>
          </w:p>
        </w:tc>
      </w:tr>
      <w:tr w:rsidR="00935714" w:rsidRPr="006B1BC4" w14:paraId="12DA6483" w14:textId="77777777" w:rsidTr="009110F1">
        <w:trPr>
          <w:jc w:val="center"/>
        </w:trPr>
        <w:tc>
          <w:tcPr>
            <w:tcW w:w="4876" w:type="dxa"/>
            <w:tcBorders>
              <w:top w:val="nil"/>
              <w:left w:val="nil"/>
              <w:bottom w:val="nil"/>
              <w:right w:val="nil"/>
            </w:tcBorders>
          </w:tcPr>
          <w:p w14:paraId="357F8ACD" w14:textId="77777777" w:rsidR="00935714" w:rsidRPr="006B1BC4" w:rsidRDefault="00935714" w:rsidP="009110F1">
            <w:pPr>
              <w:pStyle w:val="Normal6a"/>
            </w:pPr>
            <w:r w:rsidRPr="006B1BC4">
              <w:t>12.</w:t>
            </w:r>
            <w:r w:rsidRPr="006B1BC4">
              <w:tab/>
              <w:t>ist besorgt über den erkennbaren Trend innerhalb der Programme der verstärkten Jugendgarantie, weg von personalisierten hin zu allgemeinen Dienstleistungen zu gehen;</w:t>
            </w:r>
          </w:p>
        </w:tc>
        <w:tc>
          <w:tcPr>
            <w:tcW w:w="4876" w:type="dxa"/>
            <w:tcBorders>
              <w:top w:val="nil"/>
              <w:left w:val="nil"/>
              <w:bottom w:val="nil"/>
              <w:right w:val="nil"/>
            </w:tcBorders>
          </w:tcPr>
          <w:p w14:paraId="78FCBC8D" w14:textId="77777777" w:rsidR="00935714" w:rsidRPr="006B1BC4" w:rsidRDefault="00935714" w:rsidP="009110F1">
            <w:pPr>
              <w:pStyle w:val="Normal6a"/>
            </w:pPr>
            <w:r w:rsidRPr="006B1BC4">
              <w:t>12.</w:t>
            </w:r>
            <w:r w:rsidRPr="006B1BC4">
              <w:tab/>
            </w:r>
            <w:r w:rsidRPr="006B1BC4">
              <w:rPr>
                <w:b/>
                <w:i/>
              </w:rPr>
              <w:t>stellt fest, dass die NEET eine vielfältige Gruppe mit unterschiedlichen Bedürfnissen darstellen und dass die politischen Initiativen dieser Vielfalt Rechnung tragen sollten;</w:t>
            </w:r>
            <w:r w:rsidRPr="006B1BC4">
              <w:t xml:space="preserve"> ist besorgt über den erkennbaren Trend innerhalb der Programme der verstärkten Jugendgarantie </w:t>
            </w:r>
            <w:r w:rsidRPr="006B1BC4">
              <w:rPr>
                <w:b/>
                <w:i/>
              </w:rPr>
              <w:t>einiger Mitgliedstaaten</w:t>
            </w:r>
            <w:r w:rsidRPr="006B1BC4">
              <w:t>, weg von personalisierten hin zu allgemeinen Dienstleistungen zu gehen</w:t>
            </w:r>
            <w:r w:rsidRPr="006B1BC4">
              <w:rPr>
                <w:b/>
                <w:i/>
              </w:rPr>
              <w:t>, die sich als weniger wirksam darin erwiesen haben, junge Menschen mit geringeren Chancen und nicht registrierte NEET einzubeziehen und wodurch die vielschichtigen und erschwerenden Probleme, denen junge Menschen mit sich überkreuzenden Identitäten gegenüberstehen, außer Acht gelassen werden</w:t>
            </w:r>
            <w:r w:rsidRPr="006B1BC4">
              <w:t>;</w:t>
            </w:r>
          </w:p>
        </w:tc>
      </w:tr>
    </w:tbl>
    <w:p w14:paraId="5F4EAFA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8B5B777" w14:textId="77777777" w:rsidR="00935714" w:rsidRPr="006B1BC4" w:rsidRDefault="00935714" w:rsidP="00935714">
      <w:r w:rsidRPr="006B1BC4">
        <w:rPr>
          <w:rStyle w:val="HideTWBExt"/>
          <w:color w:val="auto"/>
        </w:rPr>
        <w:t>&lt;/Amend&gt;</w:t>
      </w:r>
    </w:p>
    <w:p w14:paraId="0EB25B3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179</w:t>
      </w:r>
      <w:r w:rsidRPr="006B1BC4">
        <w:rPr>
          <w:rStyle w:val="HideTWBExt"/>
          <w:color w:val="auto"/>
        </w:rPr>
        <w:t>&lt;/NumAm&gt;</w:t>
      </w:r>
    </w:p>
    <w:p w14:paraId="6B61F01F"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2745B65F" w14:textId="77777777" w:rsidR="00935714" w:rsidRPr="006B1BC4" w:rsidRDefault="00935714" w:rsidP="00935714">
      <w:pPr>
        <w:pStyle w:val="NormalBold"/>
      </w:pPr>
      <w:r w:rsidRPr="006B1BC4">
        <w:rPr>
          <w:rStyle w:val="HideTWBExt"/>
          <w:b w:val="0"/>
          <w:color w:val="auto"/>
        </w:rPr>
        <w:t>&lt;/RepeatBlock-By&gt;</w:t>
      </w:r>
    </w:p>
    <w:p w14:paraId="38721D9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CE559B0" w14:textId="77777777" w:rsidR="00935714" w:rsidRPr="006B1BC4" w:rsidRDefault="00935714" w:rsidP="00935714">
      <w:pPr>
        <w:pStyle w:val="NormalBold"/>
      </w:pPr>
      <w:r w:rsidRPr="006B1BC4">
        <w:rPr>
          <w:rStyle w:val="HideTWBExt"/>
          <w:color w:val="auto"/>
        </w:rPr>
        <w:t>&lt;Article&gt;</w:t>
      </w:r>
      <w:r w:rsidRPr="006B1BC4">
        <w:t>Ziffer 12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CDD53B8" w14:textId="77777777" w:rsidTr="009110F1">
        <w:trPr>
          <w:trHeight w:hRule="exact" w:val="240"/>
          <w:jc w:val="center"/>
        </w:trPr>
        <w:tc>
          <w:tcPr>
            <w:tcW w:w="9752" w:type="dxa"/>
            <w:gridSpan w:val="2"/>
            <w:tcBorders>
              <w:top w:val="nil"/>
              <w:left w:val="nil"/>
              <w:bottom w:val="nil"/>
              <w:right w:val="nil"/>
            </w:tcBorders>
          </w:tcPr>
          <w:p w14:paraId="55AE5AC6" w14:textId="77777777" w:rsidR="00935714" w:rsidRPr="006B1BC4" w:rsidRDefault="00935714" w:rsidP="009110F1"/>
        </w:tc>
      </w:tr>
      <w:tr w:rsidR="00935714" w:rsidRPr="006B1BC4" w14:paraId="3BA1163B" w14:textId="77777777" w:rsidTr="009110F1">
        <w:trPr>
          <w:trHeight w:val="240"/>
          <w:jc w:val="center"/>
        </w:trPr>
        <w:tc>
          <w:tcPr>
            <w:tcW w:w="4876" w:type="dxa"/>
            <w:tcBorders>
              <w:top w:val="nil"/>
              <w:left w:val="nil"/>
              <w:bottom w:val="nil"/>
              <w:right w:val="nil"/>
            </w:tcBorders>
          </w:tcPr>
          <w:p w14:paraId="71E181F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34510C4" w14:textId="77777777" w:rsidR="00935714" w:rsidRPr="006B1BC4" w:rsidRDefault="00935714" w:rsidP="009110F1">
            <w:pPr>
              <w:pStyle w:val="AmColumnHeading"/>
            </w:pPr>
            <w:r w:rsidRPr="006B1BC4">
              <w:t>Geänderter Text</w:t>
            </w:r>
          </w:p>
        </w:tc>
      </w:tr>
      <w:tr w:rsidR="00935714" w:rsidRPr="006B1BC4" w14:paraId="7A318E64" w14:textId="77777777" w:rsidTr="009110F1">
        <w:trPr>
          <w:jc w:val="center"/>
        </w:trPr>
        <w:tc>
          <w:tcPr>
            <w:tcW w:w="4876" w:type="dxa"/>
            <w:tcBorders>
              <w:top w:val="nil"/>
              <w:left w:val="nil"/>
              <w:bottom w:val="nil"/>
              <w:right w:val="nil"/>
            </w:tcBorders>
          </w:tcPr>
          <w:p w14:paraId="2DDEA5FC" w14:textId="77777777" w:rsidR="00935714" w:rsidRPr="006B1BC4" w:rsidRDefault="00935714" w:rsidP="009110F1">
            <w:pPr>
              <w:pStyle w:val="Normal6a"/>
            </w:pPr>
            <w:r w:rsidRPr="006B1BC4">
              <w:t>12.</w:t>
            </w:r>
            <w:r w:rsidRPr="006B1BC4">
              <w:tab/>
            </w:r>
            <w:r w:rsidRPr="006B1BC4">
              <w:rPr>
                <w:b/>
                <w:i/>
              </w:rPr>
              <w:t>ist besorgt über den erkennbaren Trend innerhalb</w:t>
            </w:r>
            <w:r w:rsidRPr="006B1BC4">
              <w:t xml:space="preserve"> der Programme der verstärkten Jugendgarantie</w:t>
            </w:r>
            <w:r w:rsidRPr="006B1BC4">
              <w:rPr>
                <w:b/>
                <w:i/>
              </w:rPr>
              <w:t>, weg von personalisierten hin zu allgemeinen Dienstleistungen zu gehen</w:t>
            </w:r>
            <w:r w:rsidRPr="006B1BC4">
              <w:t>;</w:t>
            </w:r>
          </w:p>
        </w:tc>
        <w:tc>
          <w:tcPr>
            <w:tcW w:w="4876" w:type="dxa"/>
            <w:tcBorders>
              <w:top w:val="nil"/>
              <w:left w:val="nil"/>
              <w:bottom w:val="nil"/>
              <w:right w:val="nil"/>
            </w:tcBorders>
          </w:tcPr>
          <w:p w14:paraId="51927223" w14:textId="77777777" w:rsidR="00935714" w:rsidRPr="006B1BC4" w:rsidRDefault="00935714" w:rsidP="009110F1">
            <w:pPr>
              <w:pStyle w:val="Normal6a"/>
            </w:pPr>
            <w:r w:rsidRPr="006B1BC4">
              <w:t>12.</w:t>
            </w:r>
            <w:r w:rsidRPr="006B1BC4">
              <w:tab/>
            </w:r>
            <w:r w:rsidRPr="006B1BC4">
              <w:rPr>
                <w:b/>
                <w:i/>
              </w:rPr>
              <w:t>hebt hervor, dass es wichtig ist, im Rahmen</w:t>
            </w:r>
            <w:r w:rsidRPr="006B1BC4">
              <w:t xml:space="preserve"> der Programme der verstärkten Jugendgarantie </w:t>
            </w:r>
            <w:r w:rsidRPr="006B1BC4">
              <w:rPr>
                <w:b/>
                <w:i/>
              </w:rPr>
              <w:t>möglichst personalisierte Dienste bereitzustellen und nach Möglichkeit generalisierende Ansätze zu vermeiden, um jungen Menschen die für ihr Profil am besten geeigneten Beschäftigungsmöglichkeiten zu bieten</w:t>
            </w:r>
            <w:r w:rsidRPr="006B1BC4">
              <w:t>;</w:t>
            </w:r>
          </w:p>
        </w:tc>
      </w:tr>
    </w:tbl>
    <w:p w14:paraId="5A307ED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17E3F18" w14:textId="77777777" w:rsidR="00935714" w:rsidRPr="006B1BC4" w:rsidRDefault="00935714" w:rsidP="00935714">
      <w:r w:rsidRPr="006B1BC4">
        <w:rPr>
          <w:rStyle w:val="HideTWBExt"/>
          <w:color w:val="auto"/>
        </w:rPr>
        <w:t>&lt;/Amend&gt;</w:t>
      </w:r>
    </w:p>
    <w:p w14:paraId="33DDE2C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180</w:t>
      </w:r>
      <w:r w:rsidRPr="006B1BC4">
        <w:rPr>
          <w:rStyle w:val="HideTWBExt"/>
          <w:color w:val="auto"/>
        </w:rPr>
        <w:t>&lt;/NumAm&gt;</w:t>
      </w:r>
    </w:p>
    <w:p w14:paraId="6252479B"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0991F88D" w14:textId="77777777" w:rsidR="00935714" w:rsidRPr="006B1BC4" w:rsidRDefault="00935714" w:rsidP="00935714">
      <w:pPr>
        <w:pStyle w:val="NormalBold"/>
      </w:pPr>
      <w:r w:rsidRPr="006B1BC4">
        <w:rPr>
          <w:rStyle w:val="HideTWBExt"/>
          <w:b w:val="0"/>
          <w:color w:val="auto"/>
        </w:rPr>
        <w:t>&lt;/RepeatBlock-By&gt;</w:t>
      </w:r>
    </w:p>
    <w:p w14:paraId="3FF8FAA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DB408A5" w14:textId="77777777" w:rsidR="00935714" w:rsidRPr="006B1BC4" w:rsidRDefault="00935714" w:rsidP="00935714">
      <w:pPr>
        <w:pStyle w:val="NormalBold"/>
      </w:pPr>
      <w:r w:rsidRPr="006B1BC4">
        <w:rPr>
          <w:rStyle w:val="HideTWBExt"/>
          <w:color w:val="auto"/>
        </w:rPr>
        <w:t>&lt;Article&gt;</w:t>
      </w:r>
      <w:r w:rsidRPr="006B1BC4">
        <w:t>Ziffer 12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FF0F8CF" w14:textId="77777777" w:rsidTr="009110F1">
        <w:trPr>
          <w:trHeight w:hRule="exact" w:val="240"/>
          <w:jc w:val="center"/>
        </w:trPr>
        <w:tc>
          <w:tcPr>
            <w:tcW w:w="9752" w:type="dxa"/>
            <w:gridSpan w:val="2"/>
            <w:tcBorders>
              <w:top w:val="nil"/>
              <w:left w:val="nil"/>
              <w:bottom w:val="nil"/>
              <w:right w:val="nil"/>
            </w:tcBorders>
          </w:tcPr>
          <w:p w14:paraId="0EBC7C15" w14:textId="77777777" w:rsidR="00935714" w:rsidRPr="006B1BC4" w:rsidRDefault="00935714" w:rsidP="009110F1"/>
        </w:tc>
      </w:tr>
      <w:tr w:rsidR="00935714" w:rsidRPr="006B1BC4" w14:paraId="35891254" w14:textId="77777777" w:rsidTr="009110F1">
        <w:trPr>
          <w:trHeight w:val="240"/>
          <w:jc w:val="center"/>
        </w:trPr>
        <w:tc>
          <w:tcPr>
            <w:tcW w:w="4876" w:type="dxa"/>
            <w:tcBorders>
              <w:top w:val="nil"/>
              <w:left w:val="nil"/>
              <w:bottom w:val="nil"/>
              <w:right w:val="nil"/>
            </w:tcBorders>
          </w:tcPr>
          <w:p w14:paraId="0A860C7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3992764" w14:textId="77777777" w:rsidR="00935714" w:rsidRPr="006B1BC4" w:rsidRDefault="00935714" w:rsidP="009110F1">
            <w:pPr>
              <w:pStyle w:val="AmColumnHeading"/>
            </w:pPr>
            <w:r w:rsidRPr="006B1BC4">
              <w:t>Geänderter Text</w:t>
            </w:r>
          </w:p>
        </w:tc>
      </w:tr>
      <w:tr w:rsidR="00935714" w:rsidRPr="006B1BC4" w14:paraId="587897DF" w14:textId="77777777" w:rsidTr="009110F1">
        <w:trPr>
          <w:jc w:val="center"/>
        </w:trPr>
        <w:tc>
          <w:tcPr>
            <w:tcW w:w="4876" w:type="dxa"/>
            <w:tcBorders>
              <w:top w:val="nil"/>
              <w:left w:val="nil"/>
              <w:bottom w:val="nil"/>
              <w:right w:val="nil"/>
            </w:tcBorders>
          </w:tcPr>
          <w:p w14:paraId="6690E2AD" w14:textId="77777777" w:rsidR="00935714" w:rsidRPr="006B1BC4" w:rsidRDefault="00935714" w:rsidP="009110F1">
            <w:pPr>
              <w:pStyle w:val="Normal6a"/>
            </w:pPr>
          </w:p>
        </w:tc>
        <w:tc>
          <w:tcPr>
            <w:tcW w:w="4876" w:type="dxa"/>
            <w:tcBorders>
              <w:top w:val="nil"/>
              <w:left w:val="nil"/>
              <w:bottom w:val="nil"/>
              <w:right w:val="nil"/>
            </w:tcBorders>
          </w:tcPr>
          <w:p w14:paraId="5F54EF99" w14:textId="77777777" w:rsidR="00935714" w:rsidRPr="006B1BC4" w:rsidRDefault="00935714" w:rsidP="009110F1">
            <w:pPr>
              <w:pStyle w:val="Normal6a"/>
            </w:pPr>
            <w:r w:rsidRPr="006B1BC4">
              <w:rPr>
                <w:b/>
                <w:i/>
              </w:rPr>
              <w:t>12a.</w:t>
            </w:r>
            <w:r w:rsidRPr="006B1BC4">
              <w:tab/>
            </w:r>
            <w:r w:rsidRPr="006B1BC4">
              <w:rPr>
                <w:b/>
                <w:i/>
              </w:rPr>
              <w:t>stellt fest, dass die Kommission individuell zugeschnittene Maßnahmen allgemein als wirksamer erachtet, insbesondere für benachteiligte Gruppen und Menschen, die dem Arbeitsmarkt am fernsten stehen, und dass diese Maßnahmen zudem kosteneffizienter sein können;</w:t>
            </w:r>
          </w:p>
        </w:tc>
      </w:tr>
    </w:tbl>
    <w:p w14:paraId="2567374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3C17764" w14:textId="77777777" w:rsidR="00935714" w:rsidRPr="006B1BC4" w:rsidRDefault="00935714" w:rsidP="00935714">
      <w:r w:rsidRPr="006B1BC4">
        <w:rPr>
          <w:rStyle w:val="HideTWBExt"/>
          <w:color w:val="auto"/>
        </w:rPr>
        <w:t>&lt;/Amend&gt;</w:t>
      </w:r>
    </w:p>
    <w:p w14:paraId="6DD8045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181</w:t>
      </w:r>
      <w:r w:rsidRPr="006B1BC4">
        <w:rPr>
          <w:rStyle w:val="HideTWBExt"/>
          <w:color w:val="auto"/>
        </w:rPr>
        <w:t>&lt;/NumAm&gt;</w:t>
      </w:r>
    </w:p>
    <w:p w14:paraId="132A993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4442A71" w14:textId="77777777" w:rsidR="00935714" w:rsidRPr="006B1BC4" w:rsidRDefault="00935714" w:rsidP="00935714">
      <w:pPr>
        <w:pStyle w:val="NormalBold"/>
      </w:pPr>
      <w:r w:rsidRPr="006B1BC4">
        <w:rPr>
          <w:rStyle w:val="HideTWBExt"/>
          <w:b w:val="0"/>
          <w:color w:val="auto"/>
        </w:rPr>
        <w:t>&lt;/RepeatBlock-By&gt;</w:t>
      </w:r>
    </w:p>
    <w:p w14:paraId="261D26F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76D8E01" w14:textId="77777777" w:rsidR="00935714" w:rsidRPr="006B1BC4" w:rsidRDefault="00935714" w:rsidP="00935714">
      <w:pPr>
        <w:pStyle w:val="NormalBold"/>
      </w:pPr>
      <w:r w:rsidRPr="006B1BC4">
        <w:rPr>
          <w:rStyle w:val="HideTWBExt"/>
          <w:color w:val="auto"/>
        </w:rPr>
        <w:t>&lt;Article&gt;</w:t>
      </w:r>
      <w:r w:rsidRPr="006B1BC4">
        <w:t>Ziffer 12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3F60E17" w14:textId="77777777" w:rsidTr="009110F1">
        <w:trPr>
          <w:trHeight w:hRule="exact" w:val="240"/>
          <w:jc w:val="center"/>
        </w:trPr>
        <w:tc>
          <w:tcPr>
            <w:tcW w:w="9752" w:type="dxa"/>
            <w:gridSpan w:val="2"/>
            <w:tcBorders>
              <w:top w:val="nil"/>
              <w:left w:val="nil"/>
              <w:bottom w:val="nil"/>
              <w:right w:val="nil"/>
            </w:tcBorders>
          </w:tcPr>
          <w:p w14:paraId="50ED8AE3" w14:textId="77777777" w:rsidR="00935714" w:rsidRPr="006B1BC4" w:rsidRDefault="00935714" w:rsidP="009110F1"/>
        </w:tc>
      </w:tr>
      <w:tr w:rsidR="00935714" w:rsidRPr="006B1BC4" w14:paraId="215BD26F" w14:textId="77777777" w:rsidTr="009110F1">
        <w:trPr>
          <w:trHeight w:val="240"/>
          <w:jc w:val="center"/>
        </w:trPr>
        <w:tc>
          <w:tcPr>
            <w:tcW w:w="4876" w:type="dxa"/>
            <w:tcBorders>
              <w:top w:val="nil"/>
              <w:left w:val="nil"/>
              <w:bottom w:val="nil"/>
              <w:right w:val="nil"/>
            </w:tcBorders>
          </w:tcPr>
          <w:p w14:paraId="51876A3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3027BFF" w14:textId="77777777" w:rsidR="00935714" w:rsidRPr="006B1BC4" w:rsidRDefault="00935714" w:rsidP="009110F1">
            <w:pPr>
              <w:pStyle w:val="AmColumnHeading"/>
            </w:pPr>
            <w:r w:rsidRPr="006B1BC4">
              <w:t>Geänderter Text</w:t>
            </w:r>
          </w:p>
        </w:tc>
      </w:tr>
      <w:tr w:rsidR="00935714" w:rsidRPr="006B1BC4" w14:paraId="76888C48" w14:textId="77777777" w:rsidTr="009110F1">
        <w:trPr>
          <w:jc w:val="center"/>
        </w:trPr>
        <w:tc>
          <w:tcPr>
            <w:tcW w:w="4876" w:type="dxa"/>
            <w:tcBorders>
              <w:top w:val="nil"/>
              <w:left w:val="nil"/>
              <w:bottom w:val="nil"/>
              <w:right w:val="nil"/>
            </w:tcBorders>
          </w:tcPr>
          <w:p w14:paraId="5AA4BC45" w14:textId="77777777" w:rsidR="00935714" w:rsidRPr="006B1BC4" w:rsidRDefault="00935714" w:rsidP="009110F1">
            <w:pPr>
              <w:pStyle w:val="Normal6a"/>
            </w:pPr>
          </w:p>
        </w:tc>
        <w:tc>
          <w:tcPr>
            <w:tcW w:w="4876" w:type="dxa"/>
            <w:tcBorders>
              <w:top w:val="nil"/>
              <w:left w:val="nil"/>
              <w:bottom w:val="nil"/>
              <w:right w:val="nil"/>
            </w:tcBorders>
          </w:tcPr>
          <w:p w14:paraId="7CD79BFF" w14:textId="77777777" w:rsidR="00935714" w:rsidRPr="006B1BC4" w:rsidRDefault="00935714" w:rsidP="009110F1">
            <w:pPr>
              <w:pStyle w:val="Normal6a"/>
            </w:pPr>
            <w:r w:rsidRPr="006B1BC4">
              <w:rPr>
                <w:b/>
                <w:i/>
              </w:rPr>
              <w:t>12b.</w:t>
            </w:r>
            <w:r w:rsidRPr="006B1BC4">
              <w:tab/>
            </w:r>
            <w:r w:rsidRPr="006B1BC4">
              <w:rPr>
                <w:b/>
                <w:i/>
              </w:rPr>
              <w:t>betont, dass sich eine unzureichende horizontale Koordinierung zwischen nationalen, regionalen und lokalen Akteuren als anhaltende Herausforderung für die wirksame Umsetzung der verstärkten Jugendgarantie erwiesen hat; stellt mit Besorgnis fest, dass eine unzureichende vertikale Koordinierung zwischen nationaler und Unionsebene diese Herausforderungen zusätzlich verschärft hat, da nationale Behörden beim Zugang zu und bei der Nutzung der verfügbaren Unionsmittel auf erhebliche Schwierigkeiten stoßen;</w:t>
            </w:r>
          </w:p>
        </w:tc>
      </w:tr>
    </w:tbl>
    <w:p w14:paraId="6F7A8FB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BE8D03A" w14:textId="77777777" w:rsidR="00935714" w:rsidRPr="006B1BC4" w:rsidRDefault="00935714" w:rsidP="00935714">
      <w:r w:rsidRPr="006B1BC4">
        <w:rPr>
          <w:rStyle w:val="HideTWBExt"/>
          <w:color w:val="auto"/>
        </w:rPr>
        <w:t>&lt;/Amend&gt;</w:t>
      </w:r>
    </w:p>
    <w:p w14:paraId="397946D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182</w:t>
      </w:r>
      <w:r w:rsidRPr="006B1BC4">
        <w:rPr>
          <w:rStyle w:val="HideTWBExt"/>
          <w:color w:val="auto"/>
        </w:rPr>
        <w:t>&lt;/NumAm&gt;</w:t>
      </w:r>
    </w:p>
    <w:p w14:paraId="7CA016B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2493B462" w14:textId="77777777" w:rsidR="00935714" w:rsidRPr="006B1BC4" w:rsidRDefault="00935714" w:rsidP="00935714">
      <w:pPr>
        <w:pStyle w:val="NormalBold"/>
      </w:pPr>
      <w:r w:rsidRPr="006B1BC4">
        <w:rPr>
          <w:rStyle w:val="HideTWBExt"/>
          <w:b w:val="0"/>
          <w:color w:val="auto"/>
        </w:rPr>
        <w:t>&lt;/RepeatBlock-By&gt;</w:t>
      </w:r>
    </w:p>
    <w:p w14:paraId="517BE80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981E309" w14:textId="77777777" w:rsidR="00935714" w:rsidRPr="006B1BC4" w:rsidRDefault="00935714" w:rsidP="00935714">
      <w:pPr>
        <w:pStyle w:val="NormalBold"/>
      </w:pPr>
      <w:r w:rsidRPr="006B1BC4">
        <w:rPr>
          <w:rStyle w:val="HideTWBExt"/>
          <w:color w:val="auto"/>
        </w:rPr>
        <w:t>&lt;Article&gt;</w:t>
      </w:r>
      <w:r w:rsidRPr="006B1BC4">
        <w:t>Ziffer 12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1C59835" w14:textId="77777777" w:rsidTr="009110F1">
        <w:trPr>
          <w:trHeight w:hRule="exact" w:val="240"/>
          <w:jc w:val="center"/>
        </w:trPr>
        <w:tc>
          <w:tcPr>
            <w:tcW w:w="9752" w:type="dxa"/>
            <w:gridSpan w:val="2"/>
            <w:tcBorders>
              <w:top w:val="nil"/>
              <w:left w:val="nil"/>
              <w:bottom w:val="nil"/>
              <w:right w:val="nil"/>
            </w:tcBorders>
          </w:tcPr>
          <w:p w14:paraId="26EF9F78" w14:textId="77777777" w:rsidR="00935714" w:rsidRPr="006B1BC4" w:rsidRDefault="00935714" w:rsidP="009110F1"/>
        </w:tc>
      </w:tr>
      <w:tr w:rsidR="00935714" w:rsidRPr="006B1BC4" w14:paraId="1BB7FD2A" w14:textId="77777777" w:rsidTr="009110F1">
        <w:trPr>
          <w:trHeight w:val="240"/>
          <w:jc w:val="center"/>
        </w:trPr>
        <w:tc>
          <w:tcPr>
            <w:tcW w:w="4876" w:type="dxa"/>
            <w:tcBorders>
              <w:top w:val="nil"/>
              <w:left w:val="nil"/>
              <w:bottom w:val="nil"/>
              <w:right w:val="nil"/>
            </w:tcBorders>
          </w:tcPr>
          <w:p w14:paraId="246D0C6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680F15C" w14:textId="77777777" w:rsidR="00935714" w:rsidRPr="006B1BC4" w:rsidRDefault="00935714" w:rsidP="009110F1">
            <w:pPr>
              <w:pStyle w:val="AmColumnHeading"/>
            </w:pPr>
            <w:r w:rsidRPr="006B1BC4">
              <w:t>Geänderter Text</w:t>
            </w:r>
          </w:p>
        </w:tc>
      </w:tr>
      <w:tr w:rsidR="00935714" w:rsidRPr="006B1BC4" w14:paraId="6865DAB2" w14:textId="77777777" w:rsidTr="009110F1">
        <w:trPr>
          <w:jc w:val="center"/>
        </w:trPr>
        <w:tc>
          <w:tcPr>
            <w:tcW w:w="4876" w:type="dxa"/>
            <w:tcBorders>
              <w:top w:val="nil"/>
              <w:left w:val="nil"/>
              <w:bottom w:val="nil"/>
              <w:right w:val="nil"/>
            </w:tcBorders>
          </w:tcPr>
          <w:p w14:paraId="7C77E435" w14:textId="77777777" w:rsidR="00935714" w:rsidRPr="006B1BC4" w:rsidRDefault="00935714" w:rsidP="009110F1">
            <w:pPr>
              <w:pStyle w:val="Normal6a"/>
            </w:pPr>
          </w:p>
        </w:tc>
        <w:tc>
          <w:tcPr>
            <w:tcW w:w="4876" w:type="dxa"/>
            <w:tcBorders>
              <w:top w:val="nil"/>
              <w:left w:val="nil"/>
              <w:bottom w:val="nil"/>
              <w:right w:val="nil"/>
            </w:tcBorders>
          </w:tcPr>
          <w:p w14:paraId="1E7ACF0D" w14:textId="77777777" w:rsidR="00935714" w:rsidRPr="006B1BC4" w:rsidRDefault="00935714" w:rsidP="009110F1">
            <w:pPr>
              <w:pStyle w:val="Normal6a"/>
            </w:pPr>
            <w:r w:rsidRPr="006B1BC4">
              <w:rPr>
                <w:b/>
                <w:i/>
              </w:rPr>
              <w:t>12b.</w:t>
            </w:r>
            <w:r w:rsidRPr="006B1BC4">
              <w:tab/>
            </w:r>
            <w:r w:rsidRPr="006B1BC4">
              <w:rPr>
                <w:b/>
                <w:i/>
              </w:rPr>
              <w:t>weist darauf hin, dass Maßnahmen zur Verbesserung der Beschäftigungsfähigkeit junger Menschen insbesondere dann wirksam sind, wenn sie arbeitsbasiertes Lernen und berufliche Kompetenzen mit unmittelbarer Beteiligung von Arbeitgebern verbinden, einschließlich hochwertiger und fair vergüteter Praktika, Ausbildungsplätze und beruflicher Aus- und Weiterbildung;</w:t>
            </w:r>
          </w:p>
        </w:tc>
      </w:tr>
    </w:tbl>
    <w:p w14:paraId="2683C89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8B402BB" w14:textId="77777777" w:rsidR="00935714" w:rsidRPr="006B1BC4" w:rsidRDefault="00935714" w:rsidP="00935714">
      <w:r w:rsidRPr="006B1BC4">
        <w:rPr>
          <w:rStyle w:val="HideTWBExt"/>
          <w:color w:val="auto"/>
        </w:rPr>
        <w:t>&lt;/Amend&gt;</w:t>
      </w:r>
    </w:p>
    <w:p w14:paraId="285CBCC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183</w:t>
      </w:r>
      <w:r w:rsidRPr="006B1BC4">
        <w:rPr>
          <w:rStyle w:val="HideTWBExt"/>
          <w:color w:val="auto"/>
        </w:rPr>
        <w:t>&lt;/NumAm&gt;</w:t>
      </w:r>
    </w:p>
    <w:p w14:paraId="08C3743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4D4E2BDC" w14:textId="77777777" w:rsidR="00935714" w:rsidRPr="006B1BC4" w:rsidRDefault="00935714" w:rsidP="00935714">
      <w:pPr>
        <w:pStyle w:val="NormalBold"/>
      </w:pPr>
      <w:r w:rsidRPr="006B1BC4">
        <w:rPr>
          <w:rStyle w:val="HideTWBExt"/>
          <w:b w:val="0"/>
          <w:color w:val="auto"/>
        </w:rPr>
        <w:t>&lt;/RepeatBlock-By&gt;</w:t>
      </w:r>
    </w:p>
    <w:p w14:paraId="4AF5748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583740C" w14:textId="77777777" w:rsidR="00935714" w:rsidRPr="006B1BC4" w:rsidRDefault="00935714" w:rsidP="00935714">
      <w:pPr>
        <w:pStyle w:val="NormalBold"/>
      </w:pPr>
      <w:r w:rsidRPr="006B1BC4">
        <w:rPr>
          <w:rStyle w:val="HideTWBExt"/>
          <w:color w:val="auto"/>
        </w:rPr>
        <w:t>&lt;Article&gt;</w:t>
      </w:r>
      <w:r w:rsidRPr="006B1BC4">
        <w:t>Ziffer 12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6B1718C" w14:textId="77777777" w:rsidTr="009110F1">
        <w:trPr>
          <w:trHeight w:hRule="exact" w:val="240"/>
          <w:jc w:val="center"/>
        </w:trPr>
        <w:tc>
          <w:tcPr>
            <w:tcW w:w="9752" w:type="dxa"/>
            <w:gridSpan w:val="2"/>
            <w:tcBorders>
              <w:top w:val="nil"/>
              <w:left w:val="nil"/>
              <w:bottom w:val="nil"/>
              <w:right w:val="nil"/>
            </w:tcBorders>
          </w:tcPr>
          <w:p w14:paraId="5F07BB83" w14:textId="77777777" w:rsidR="00935714" w:rsidRPr="006B1BC4" w:rsidRDefault="00935714" w:rsidP="009110F1"/>
        </w:tc>
      </w:tr>
      <w:tr w:rsidR="00935714" w:rsidRPr="006B1BC4" w14:paraId="6CC60302" w14:textId="77777777" w:rsidTr="009110F1">
        <w:trPr>
          <w:trHeight w:val="240"/>
          <w:jc w:val="center"/>
        </w:trPr>
        <w:tc>
          <w:tcPr>
            <w:tcW w:w="4876" w:type="dxa"/>
            <w:tcBorders>
              <w:top w:val="nil"/>
              <w:left w:val="nil"/>
              <w:bottom w:val="nil"/>
              <w:right w:val="nil"/>
            </w:tcBorders>
          </w:tcPr>
          <w:p w14:paraId="205DE35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CE79EDB" w14:textId="77777777" w:rsidR="00935714" w:rsidRPr="006B1BC4" w:rsidRDefault="00935714" w:rsidP="009110F1">
            <w:pPr>
              <w:pStyle w:val="AmColumnHeading"/>
            </w:pPr>
            <w:r w:rsidRPr="006B1BC4">
              <w:t>Geänderter Text</w:t>
            </w:r>
          </w:p>
        </w:tc>
      </w:tr>
      <w:tr w:rsidR="00935714" w:rsidRPr="006B1BC4" w14:paraId="597EDB67" w14:textId="77777777" w:rsidTr="009110F1">
        <w:trPr>
          <w:jc w:val="center"/>
        </w:trPr>
        <w:tc>
          <w:tcPr>
            <w:tcW w:w="4876" w:type="dxa"/>
            <w:tcBorders>
              <w:top w:val="nil"/>
              <w:left w:val="nil"/>
              <w:bottom w:val="nil"/>
              <w:right w:val="nil"/>
            </w:tcBorders>
          </w:tcPr>
          <w:p w14:paraId="036E6090" w14:textId="77777777" w:rsidR="00935714" w:rsidRPr="006B1BC4" w:rsidRDefault="00935714" w:rsidP="009110F1">
            <w:pPr>
              <w:pStyle w:val="Normal6a"/>
            </w:pPr>
          </w:p>
        </w:tc>
        <w:tc>
          <w:tcPr>
            <w:tcW w:w="4876" w:type="dxa"/>
            <w:tcBorders>
              <w:top w:val="nil"/>
              <w:left w:val="nil"/>
              <w:bottom w:val="nil"/>
              <w:right w:val="nil"/>
            </w:tcBorders>
          </w:tcPr>
          <w:p w14:paraId="3C7B191A" w14:textId="77777777" w:rsidR="00935714" w:rsidRPr="006B1BC4" w:rsidRDefault="00935714" w:rsidP="009110F1">
            <w:pPr>
              <w:pStyle w:val="Normal6a"/>
            </w:pPr>
            <w:r w:rsidRPr="006B1BC4">
              <w:rPr>
                <w:b/>
                <w:i/>
              </w:rPr>
              <w:t>12c.</w:t>
            </w:r>
            <w:r w:rsidRPr="006B1BC4">
              <w:tab/>
            </w:r>
            <w:r w:rsidRPr="006B1BC4">
              <w:rPr>
                <w:b/>
                <w:i/>
              </w:rPr>
              <w:t>bedauert, dass viele Behörden die Sozialpartner, Organisationen der Zivilgesellschaft und Jugendorganisationen nicht ausreichend in die Gestaltung, Umsetzung und Bewertung der verstärkten Jugendgarantie einbezogen haben, wodurch ihre Wirksamkeit beeinträchtigt wird;</w:t>
            </w:r>
          </w:p>
        </w:tc>
      </w:tr>
    </w:tbl>
    <w:p w14:paraId="72B3D9E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8BB6ACD" w14:textId="77777777" w:rsidR="00935714" w:rsidRPr="006B1BC4" w:rsidRDefault="00935714" w:rsidP="00935714">
      <w:r w:rsidRPr="006B1BC4">
        <w:rPr>
          <w:rStyle w:val="HideTWBExt"/>
          <w:color w:val="auto"/>
        </w:rPr>
        <w:t>&lt;/Amend&gt;</w:t>
      </w:r>
    </w:p>
    <w:p w14:paraId="179FD47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184</w:t>
      </w:r>
      <w:r w:rsidRPr="006B1BC4">
        <w:rPr>
          <w:rStyle w:val="HideTWBExt"/>
          <w:color w:val="auto"/>
        </w:rPr>
        <w:t>&lt;/NumAm&gt;</w:t>
      </w:r>
    </w:p>
    <w:p w14:paraId="69A7AE4D"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60D6B994" w14:textId="77777777" w:rsidR="00935714" w:rsidRPr="006B1BC4" w:rsidRDefault="00935714" w:rsidP="00935714">
      <w:pPr>
        <w:pStyle w:val="NormalBold"/>
      </w:pPr>
      <w:r w:rsidRPr="006B1BC4">
        <w:rPr>
          <w:rStyle w:val="HideTWBExt"/>
          <w:b w:val="0"/>
          <w:color w:val="auto"/>
        </w:rPr>
        <w:t>&lt;/RepeatBlock-By&gt;</w:t>
      </w:r>
    </w:p>
    <w:p w14:paraId="289A5B6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4B142D4" w14:textId="77777777" w:rsidR="00935714" w:rsidRPr="006B1BC4" w:rsidRDefault="00935714" w:rsidP="00935714">
      <w:pPr>
        <w:pStyle w:val="NormalBold"/>
      </w:pPr>
      <w:r w:rsidRPr="006B1BC4">
        <w:rPr>
          <w:rStyle w:val="HideTWBExt"/>
          <w:color w:val="auto"/>
        </w:rPr>
        <w:t>&lt;Article&gt;</w:t>
      </w:r>
      <w:r w:rsidRPr="006B1BC4">
        <w:t>Ziffer 12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3CF45F7" w14:textId="77777777" w:rsidTr="009110F1">
        <w:trPr>
          <w:trHeight w:hRule="exact" w:val="240"/>
          <w:jc w:val="center"/>
        </w:trPr>
        <w:tc>
          <w:tcPr>
            <w:tcW w:w="9752" w:type="dxa"/>
            <w:gridSpan w:val="2"/>
            <w:tcBorders>
              <w:top w:val="nil"/>
              <w:left w:val="nil"/>
              <w:bottom w:val="nil"/>
              <w:right w:val="nil"/>
            </w:tcBorders>
          </w:tcPr>
          <w:p w14:paraId="5F5D92A2" w14:textId="77777777" w:rsidR="00935714" w:rsidRPr="006B1BC4" w:rsidRDefault="00935714" w:rsidP="009110F1"/>
        </w:tc>
      </w:tr>
      <w:tr w:rsidR="00935714" w:rsidRPr="006B1BC4" w14:paraId="0EF862DE" w14:textId="77777777" w:rsidTr="009110F1">
        <w:trPr>
          <w:trHeight w:val="240"/>
          <w:jc w:val="center"/>
        </w:trPr>
        <w:tc>
          <w:tcPr>
            <w:tcW w:w="4876" w:type="dxa"/>
            <w:tcBorders>
              <w:top w:val="nil"/>
              <w:left w:val="nil"/>
              <w:bottom w:val="nil"/>
              <w:right w:val="nil"/>
            </w:tcBorders>
          </w:tcPr>
          <w:p w14:paraId="61BBEA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12F4F0D" w14:textId="77777777" w:rsidR="00935714" w:rsidRPr="006B1BC4" w:rsidRDefault="00935714" w:rsidP="009110F1">
            <w:pPr>
              <w:pStyle w:val="AmColumnHeading"/>
            </w:pPr>
            <w:r w:rsidRPr="006B1BC4">
              <w:t>Geänderter Text</w:t>
            </w:r>
          </w:p>
        </w:tc>
      </w:tr>
      <w:tr w:rsidR="00935714" w:rsidRPr="006B1BC4" w14:paraId="3AED77DD" w14:textId="77777777" w:rsidTr="009110F1">
        <w:trPr>
          <w:jc w:val="center"/>
        </w:trPr>
        <w:tc>
          <w:tcPr>
            <w:tcW w:w="4876" w:type="dxa"/>
            <w:tcBorders>
              <w:top w:val="nil"/>
              <w:left w:val="nil"/>
              <w:bottom w:val="nil"/>
              <w:right w:val="nil"/>
            </w:tcBorders>
          </w:tcPr>
          <w:p w14:paraId="69F59A84" w14:textId="77777777" w:rsidR="00935714" w:rsidRPr="006B1BC4" w:rsidRDefault="00935714" w:rsidP="009110F1">
            <w:pPr>
              <w:pStyle w:val="Normal6a"/>
            </w:pPr>
          </w:p>
        </w:tc>
        <w:tc>
          <w:tcPr>
            <w:tcW w:w="4876" w:type="dxa"/>
            <w:tcBorders>
              <w:top w:val="nil"/>
              <w:left w:val="nil"/>
              <w:bottom w:val="nil"/>
              <w:right w:val="nil"/>
            </w:tcBorders>
          </w:tcPr>
          <w:p w14:paraId="0E35A451" w14:textId="77777777" w:rsidR="00935714" w:rsidRPr="006B1BC4" w:rsidRDefault="00935714" w:rsidP="009110F1">
            <w:pPr>
              <w:pStyle w:val="Normal6a"/>
            </w:pPr>
            <w:r w:rsidRPr="006B1BC4">
              <w:rPr>
                <w:b/>
                <w:i/>
              </w:rPr>
              <w:t>12c.</w:t>
            </w:r>
            <w:r w:rsidRPr="006B1BC4">
              <w:tab/>
            </w:r>
            <w:r w:rsidRPr="006B1BC4">
              <w:rPr>
                <w:b/>
                <w:i/>
              </w:rPr>
              <w:t>betont, dass ein hoher Anteil des Lernens in realen Arbeitsumgebungen maßgeblich zur Beschäftigungsfähigkeit, zur Kompetenzentwicklung und zur Innovation beiträgt;</w:t>
            </w:r>
          </w:p>
        </w:tc>
      </w:tr>
    </w:tbl>
    <w:p w14:paraId="431C3B3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D189655" w14:textId="77777777" w:rsidR="00935714" w:rsidRPr="006B1BC4" w:rsidRDefault="00935714" w:rsidP="00935714">
      <w:r w:rsidRPr="006B1BC4">
        <w:rPr>
          <w:rStyle w:val="HideTWBExt"/>
          <w:color w:val="auto"/>
        </w:rPr>
        <w:t>&lt;/Amend&gt;</w:t>
      </w:r>
    </w:p>
    <w:p w14:paraId="6161614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185</w:t>
      </w:r>
      <w:r w:rsidRPr="006B1BC4">
        <w:rPr>
          <w:rStyle w:val="HideTWBExt"/>
          <w:color w:val="auto"/>
        </w:rPr>
        <w:t>&lt;/NumAm&gt;</w:t>
      </w:r>
    </w:p>
    <w:p w14:paraId="6FDDC47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29C63995" w14:textId="77777777" w:rsidR="00935714" w:rsidRPr="006B1BC4" w:rsidRDefault="00935714" w:rsidP="00935714">
      <w:pPr>
        <w:pStyle w:val="NormalBold"/>
      </w:pPr>
      <w:r w:rsidRPr="006B1BC4">
        <w:rPr>
          <w:rStyle w:val="HideTWBExt"/>
          <w:b w:val="0"/>
          <w:color w:val="auto"/>
        </w:rPr>
        <w:t>&lt;/RepeatBlock-By&gt;</w:t>
      </w:r>
    </w:p>
    <w:p w14:paraId="349BDFD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AE65B32" w14:textId="77777777" w:rsidR="00935714" w:rsidRPr="006B1BC4" w:rsidRDefault="00935714" w:rsidP="00935714">
      <w:pPr>
        <w:pStyle w:val="NormalBold"/>
      </w:pPr>
      <w:r w:rsidRPr="006B1BC4">
        <w:rPr>
          <w:rStyle w:val="HideTWBExt"/>
          <w:color w:val="auto"/>
        </w:rPr>
        <w:t>&lt;Article&gt;</w:t>
      </w:r>
      <w:r w:rsidRPr="006B1BC4">
        <w:t>Ziffer 12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E6D41ED" w14:textId="77777777" w:rsidTr="009110F1">
        <w:trPr>
          <w:trHeight w:hRule="exact" w:val="240"/>
          <w:jc w:val="center"/>
        </w:trPr>
        <w:tc>
          <w:tcPr>
            <w:tcW w:w="9752" w:type="dxa"/>
            <w:gridSpan w:val="2"/>
            <w:tcBorders>
              <w:top w:val="nil"/>
              <w:left w:val="nil"/>
              <w:bottom w:val="nil"/>
              <w:right w:val="nil"/>
            </w:tcBorders>
          </w:tcPr>
          <w:p w14:paraId="52457A2F" w14:textId="77777777" w:rsidR="00935714" w:rsidRPr="006B1BC4" w:rsidRDefault="00935714" w:rsidP="009110F1"/>
        </w:tc>
      </w:tr>
      <w:tr w:rsidR="00935714" w:rsidRPr="006B1BC4" w14:paraId="50E62BFA" w14:textId="77777777" w:rsidTr="009110F1">
        <w:trPr>
          <w:trHeight w:val="240"/>
          <w:jc w:val="center"/>
        </w:trPr>
        <w:tc>
          <w:tcPr>
            <w:tcW w:w="4876" w:type="dxa"/>
            <w:tcBorders>
              <w:top w:val="nil"/>
              <w:left w:val="nil"/>
              <w:bottom w:val="nil"/>
              <w:right w:val="nil"/>
            </w:tcBorders>
          </w:tcPr>
          <w:p w14:paraId="50870DA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8243A87" w14:textId="77777777" w:rsidR="00935714" w:rsidRPr="006B1BC4" w:rsidRDefault="00935714" w:rsidP="009110F1">
            <w:pPr>
              <w:pStyle w:val="AmColumnHeading"/>
            </w:pPr>
            <w:r w:rsidRPr="006B1BC4">
              <w:t>Geänderter Text</w:t>
            </w:r>
          </w:p>
        </w:tc>
      </w:tr>
      <w:tr w:rsidR="00935714" w:rsidRPr="006B1BC4" w14:paraId="3D97DBCE" w14:textId="77777777" w:rsidTr="009110F1">
        <w:trPr>
          <w:jc w:val="center"/>
        </w:trPr>
        <w:tc>
          <w:tcPr>
            <w:tcW w:w="4876" w:type="dxa"/>
            <w:tcBorders>
              <w:top w:val="nil"/>
              <w:left w:val="nil"/>
              <w:bottom w:val="nil"/>
              <w:right w:val="nil"/>
            </w:tcBorders>
          </w:tcPr>
          <w:p w14:paraId="2931F4FB" w14:textId="77777777" w:rsidR="00935714" w:rsidRPr="006B1BC4" w:rsidRDefault="00935714" w:rsidP="009110F1">
            <w:pPr>
              <w:pStyle w:val="Normal6a"/>
            </w:pPr>
          </w:p>
        </w:tc>
        <w:tc>
          <w:tcPr>
            <w:tcW w:w="4876" w:type="dxa"/>
            <w:tcBorders>
              <w:top w:val="nil"/>
              <w:left w:val="nil"/>
              <w:bottom w:val="nil"/>
              <w:right w:val="nil"/>
            </w:tcBorders>
          </w:tcPr>
          <w:p w14:paraId="7C900EE2" w14:textId="77777777" w:rsidR="00935714" w:rsidRPr="006B1BC4" w:rsidRDefault="00935714" w:rsidP="009110F1">
            <w:pPr>
              <w:pStyle w:val="Normal6a"/>
            </w:pPr>
            <w:r w:rsidRPr="006B1BC4">
              <w:rPr>
                <w:b/>
                <w:i/>
              </w:rPr>
              <w:t>12d.</w:t>
            </w:r>
            <w:r w:rsidRPr="006B1BC4">
              <w:tab/>
            </w:r>
            <w:r w:rsidRPr="006B1BC4">
              <w:rPr>
                <w:b/>
                <w:i/>
              </w:rPr>
              <w:t>weist darauf hin, dass duale Bildungssysteme, bei denen Unterricht im Klassenraum mit praktischen Erfahrungen am Arbeitsplatz kombiniert wird, besonders wirksam für die Förderung des reibungslosen Übergangs zu stabiler Beschäftigung sind;</w:t>
            </w:r>
          </w:p>
        </w:tc>
      </w:tr>
    </w:tbl>
    <w:p w14:paraId="05D8304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1C1B1DE" w14:textId="77777777" w:rsidR="00935714" w:rsidRPr="006B1BC4" w:rsidRDefault="00935714" w:rsidP="00935714">
      <w:r w:rsidRPr="006B1BC4">
        <w:rPr>
          <w:rStyle w:val="HideTWBExt"/>
          <w:color w:val="auto"/>
        </w:rPr>
        <w:t>&lt;/Amend&gt;</w:t>
      </w:r>
    </w:p>
    <w:p w14:paraId="6E32989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186</w:t>
      </w:r>
      <w:r w:rsidRPr="006B1BC4">
        <w:rPr>
          <w:rStyle w:val="HideTWBExt"/>
          <w:color w:val="auto"/>
        </w:rPr>
        <w:t>&lt;/NumAm&gt;</w:t>
      </w:r>
    </w:p>
    <w:p w14:paraId="26143843"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Miriam Lexmann, Liesbet Sommen, Sérgio Humberto</w:t>
      </w:r>
      <w:r w:rsidRPr="006B1BC4">
        <w:rPr>
          <w:rStyle w:val="HideTWBExt"/>
          <w:b w:val="0"/>
          <w:color w:val="auto"/>
        </w:rPr>
        <w:t>&lt;/Members&gt;</w:t>
      </w:r>
    </w:p>
    <w:p w14:paraId="70BF3BBA" w14:textId="77777777" w:rsidR="00935714" w:rsidRPr="006B1BC4" w:rsidRDefault="00935714" w:rsidP="00935714">
      <w:pPr>
        <w:pStyle w:val="NormalBold"/>
      </w:pPr>
      <w:r w:rsidRPr="006B1BC4">
        <w:rPr>
          <w:rStyle w:val="HideTWBExt"/>
          <w:b w:val="0"/>
          <w:color w:val="auto"/>
        </w:rPr>
        <w:t>&lt;/RepeatBlock-By&gt;</w:t>
      </w:r>
    </w:p>
    <w:p w14:paraId="7363432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21447A6" w14:textId="77777777" w:rsidR="00935714" w:rsidRPr="006B1BC4" w:rsidRDefault="00935714" w:rsidP="00935714">
      <w:pPr>
        <w:pStyle w:val="NormalBold"/>
      </w:pPr>
      <w:r w:rsidRPr="006B1BC4">
        <w:rPr>
          <w:rStyle w:val="HideTWBExt"/>
          <w:color w:val="auto"/>
        </w:rPr>
        <w:t>&lt;Article&gt;</w:t>
      </w:r>
      <w:r w:rsidRPr="006B1BC4">
        <w:t>Ziffer 12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2A8C5E8" w14:textId="77777777" w:rsidTr="009110F1">
        <w:trPr>
          <w:trHeight w:hRule="exact" w:val="240"/>
          <w:jc w:val="center"/>
        </w:trPr>
        <w:tc>
          <w:tcPr>
            <w:tcW w:w="9752" w:type="dxa"/>
            <w:gridSpan w:val="2"/>
            <w:tcBorders>
              <w:top w:val="nil"/>
              <w:left w:val="nil"/>
              <w:bottom w:val="nil"/>
              <w:right w:val="nil"/>
            </w:tcBorders>
          </w:tcPr>
          <w:p w14:paraId="1F0D775C" w14:textId="77777777" w:rsidR="00935714" w:rsidRPr="006B1BC4" w:rsidRDefault="00935714" w:rsidP="009110F1"/>
        </w:tc>
      </w:tr>
      <w:tr w:rsidR="00935714" w:rsidRPr="006B1BC4" w14:paraId="56751902" w14:textId="77777777" w:rsidTr="009110F1">
        <w:trPr>
          <w:trHeight w:val="240"/>
          <w:jc w:val="center"/>
        </w:trPr>
        <w:tc>
          <w:tcPr>
            <w:tcW w:w="4876" w:type="dxa"/>
            <w:tcBorders>
              <w:top w:val="nil"/>
              <w:left w:val="nil"/>
              <w:bottom w:val="nil"/>
              <w:right w:val="nil"/>
            </w:tcBorders>
          </w:tcPr>
          <w:p w14:paraId="7FBD4C0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C1B1804" w14:textId="77777777" w:rsidR="00935714" w:rsidRPr="006B1BC4" w:rsidRDefault="00935714" w:rsidP="009110F1">
            <w:pPr>
              <w:pStyle w:val="AmColumnHeading"/>
            </w:pPr>
            <w:r w:rsidRPr="006B1BC4">
              <w:t>Geänderter Text</w:t>
            </w:r>
          </w:p>
        </w:tc>
      </w:tr>
      <w:tr w:rsidR="00935714" w:rsidRPr="006B1BC4" w14:paraId="1E5E3A98" w14:textId="77777777" w:rsidTr="009110F1">
        <w:trPr>
          <w:jc w:val="center"/>
        </w:trPr>
        <w:tc>
          <w:tcPr>
            <w:tcW w:w="4876" w:type="dxa"/>
            <w:tcBorders>
              <w:top w:val="nil"/>
              <w:left w:val="nil"/>
              <w:bottom w:val="nil"/>
              <w:right w:val="nil"/>
            </w:tcBorders>
          </w:tcPr>
          <w:p w14:paraId="654D4D79" w14:textId="77777777" w:rsidR="00935714" w:rsidRPr="006B1BC4" w:rsidRDefault="00935714" w:rsidP="009110F1">
            <w:pPr>
              <w:pStyle w:val="Normal6a"/>
            </w:pPr>
          </w:p>
        </w:tc>
        <w:tc>
          <w:tcPr>
            <w:tcW w:w="4876" w:type="dxa"/>
            <w:tcBorders>
              <w:top w:val="nil"/>
              <w:left w:val="nil"/>
              <w:bottom w:val="nil"/>
              <w:right w:val="nil"/>
            </w:tcBorders>
          </w:tcPr>
          <w:p w14:paraId="61A1FC70" w14:textId="77777777" w:rsidR="00935714" w:rsidRPr="006B1BC4" w:rsidRDefault="00935714" w:rsidP="009110F1">
            <w:pPr>
              <w:pStyle w:val="Normal6a"/>
            </w:pPr>
            <w:r w:rsidRPr="006B1BC4">
              <w:rPr>
                <w:b/>
                <w:i/>
              </w:rPr>
              <w:t>12e.</w:t>
            </w:r>
            <w:r w:rsidRPr="006B1BC4">
              <w:tab/>
            </w:r>
            <w:r w:rsidRPr="006B1BC4">
              <w:rPr>
                <w:b/>
                <w:i/>
              </w:rPr>
              <w:t>betont, dass hochwertige berufliche Aus- und Weiterbildung grundlegend für die Förderung der Beschäftigungsfähigkeit junger Menschen und die Erfüllung des Arbeitsmarktbedarfs ist;</w:t>
            </w:r>
          </w:p>
        </w:tc>
      </w:tr>
    </w:tbl>
    <w:p w14:paraId="1FFA8DE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A225844" w14:textId="77777777" w:rsidR="00935714" w:rsidRPr="006B1BC4" w:rsidRDefault="00935714" w:rsidP="00935714">
      <w:r w:rsidRPr="006B1BC4">
        <w:rPr>
          <w:rStyle w:val="HideTWBExt"/>
          <w:color w:val="auto"/>
        </w:rPr>
        <w:t>&lt;/Amend&gt;</w:t>
      </w:r>
    </w:p>
    <w:p w14:paraId="0BDC27B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187</w:t>
      </w:r>
      <w:r w:rsidRPr="006B1BC4">
        <w:rPr>
          <w:rStyle w:val="HideTWBExt"/>
          <w:color w:val="auto"/>
        </w:rPr>
        <w:t>&lt;/NumAm&gt;</w:t>
      </w:r>
    </w:p>
    <w:p w14:paraId="17EC1E0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Maravillas Abadía Jover, Sérgio Humberto</w:t>
      </w:r>
      <w:r w:rsidRPr="006B1BC4">
        <w:rPr>
          <w:rStyle w:val="HideTWBExt"/>
          <w:b w:val="0"/>
          <w:color w:val="auto"/>
        </w:rPr>
        <w:t>&lt;/Members&gt;</w:t>
      </w:r>
    </w:p>
    <w:p w14:paraId="5847B845" w14:textId="77777777" w:rsidR="00935714" w:rsidRPr="006B1BC4" w:rsidRDefault="00935714" w:rsidP="00935714">
      <w:pPr>
        <w:pStyle w:val="NormalBold"/>
      </w:pPr>
      <w:r w:rsidRPr="006B1BC4">
        <w:rPr>
          <w:rStyle w:val="HideTWBExt"/>
          <w:b w:val="0"/>
          <w:color w:val="auto"/>
        </w:rPr>
        <w:t>&lt;/RepeatBlock-By&gt;</w:t>
      </w:r>
    </w:p>
    <w:p w14:paraId="527519D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16D20B9" w14:textId="77777777" w:rsidR="00935714" w:rsidRPr="006B1BC4" w:rsidRDefault="00935714" w:rsidP="00935714">
      <w:pPr>
        <w:pStyle w:val="NormalBold"/>
      </w:pPr>
      <w:r w:rsidRPr="006B1BC4">
        <w:rPr>
          <w:rStyle w:val="HideTWBExt"/>
          <w:color w:val="auto"/>
        </w:rPr>
        <w:t>&lt;Article&gt;</w:t>
      </w:r>
      <w:r w:rsidRPr="006B1BC4">
        <w:t>Ziffer 12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2027609" w14:textId="77777777" w:rsidTr="009110F1">
        <w:trPr>
          <w:trHeight w:hRule="exact" w:val="240"/>
          <w:jc w:val="center"/>
        </w:trPr>
        <w:tc>
          <w:tcPr>
            <w:tcW w:w="9752" w:type="dxa"/>
            <w:gridSpan w:val="2"/>
            <w:tcBorders>
              <w:top w:val="nil"/>
              <w:left w:val="nil"/>
              <w:bottom w:val="nil"/>
              <w:right w:val="nil"/>
            </w:tcBorders>
          </w:tcPr>
          <w:p w14:paraId="028D4E53" w14:textId="77777777" w:rsidR="00935714" w:rsidRPr="006B1BC4" w:rsidRDefault="00935714" w:rsidP="009110F1"/>
        </w:tc>
      </w:tr>
      <w:tr w:rsidR="00935714" w:rsidRPr="006B1BC4" w14:paraId="0015A44F" w14:textId="77777777" w:rsidTr="009110F1">
        <w:trPr>
          <w:trHeight w:val="240"/>
          <w:jc w:val="center"/>
        </w:trPr>
        <w:tc>
          <w:tcPr>
            <w:tcW w:w="4876" w:type="dxa"/>
            <w:tcBorders>
              <w:top w:val="nil"/>
              <w:left w:val="nil"/>
              <w:bottom w:val="nil"/>
              <w:right w:val="nil"/>
            </w:tcBorders>
          </w:tcPr>
          <w:p w14:paraId="3376ED5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47D2587" w14:textId="77777777" w:rsidR="00935714" w:rsidRPr="006B1BC4" w:rsidRDefault="00935714" w:rsidP="009110F1">
            <w:pPr>
              <w:pStyle w:val="AmColumnHeading"/>
            </w:pPr>
            <w:r w:rsidRPr="006B1BC4">
              <w:t>Geänderter Text</w:t>
            </w:r>
          </w:p>
        </w:tc>
      </w:tr>
      <w:tr w:rsidR="00935714" w:rsidRPr="006B1BC4" w14:paraId="41C512DD" w14:textId="77777777" w:rsidTr="009110F1">
        <w:trPr>
          <w:jc w:val="center"/>
        </w:trPr>
        <w:tc>
          <w:tcPr>
            <w:tcW w:w="4876" w:type="dxa"/>
            <w:tcBorders>
              <w:top w:val="nil"/>
              <w:left w:val="nil"/>
              <w:bottom w:val="nil"/>
              <w:right w:val="nil"/>
            </w:tcBorders>
          </w:tcPr>
          <w:p w14:paraId="594D0C57" w14:textId="77777777" w:rsidR="00935714" w:rsidRPr="006B1BC4" w:rsidRDefault="00935714" w:rsidP="009110F1">
            <w:pPr>
              <w:pStyle w:val="Normal6a"/>
            </w:pPr>
          </w:p>
        </w:tc>
        <w:tc>
          <w:tcPr>
            <w:tcW w:w="4876" w:type="dxa"/>
            <w:tcBorders>
              <w:top w:val="nil"/>
              <w:left w:val="nil"/>
              <w:bottom w:val="nil"/>
              <w:right w:val="nil"/>
            </w:tcBorders>
          </w:tcPr>
          <w:p w14:paraId="7BDF54CC" w14:textId="77777777" w:rsidR="00935714" w:rsidRPr="006B1BC4" w:rsidRDefault="00935714" w:rsidP="009110F1">
            <w:pPr>
              <w:pStyle w:val="Normal6a"/>
            </w:pPr>
            <w:r w:rsidRPr="006B1BC4">
              <w:rPr>
                <w:b/>
                <w:i/>
              </w:rPr>
              <w:t>12f.</w:t>
            </w:r>
            <w:r w:rsidRPr="006B1BC4">
              <w:tab/>
            </w:r>
            <w:r w:rsidRPr="006B1BC4">
              <w:rPr>
                <w:b/>
                <w:i/>
              </w:rPr>
              <w:t>weist darauf hin, dass die Lehrpläne von Berufsbildungsprogrammen kontinuierlich angepasst werden sollten, um Aspekte wie Wohlbefinden am Arbeitsplatz, Beschäftigungsfähigkeit, digitale Kompetenzen, Innovation, KI und neue Wirtschaftszweige einzubeziehen;</w:t>
            </w:r>
          </w:p>
        </w:tc>
      </w:tr>
    </w:tbl>
    <w:p w14:paraId="407192C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17FA96" w14:textId="77777777" w:rsidR="00935714" w:rsidRPr="006B1BC4" w:rsidRDefault="00935714" w:rsidP="00935714">
      <w:r w:rsidRPr="006B1BC4">
        <w:rPr>
          <w:rStyle w:val="HideTWBExt"/>
          <w:color w:val="auto"/>
        </w:rPr>
        <w:t>&lt;/Amend&gt;</w:t>
      </w:r>
    </w:p>
    <w:p w14:paraId="65DB7A0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188</w:t>
      </w:r>
      <w:r w:rsidRPr="006B1BC4">
        <w:rPr>
          <w:rStyle w:val="HideTWBExt"/>
          <w:color w:val="auto"/>
        </w:rPr>
        <w:t>&lt;/NumAm&gt;</w:t>
      </w:r>
    </w:p>
    <w:p w14:paraId="2FE5D30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Maravillas Abadía Jover, Sérgio Humberto, Martine Kemp</w:t>
      </w:r>
      <w:r w:rsidRPr="006B1BC4">
        <w:rPr>
          <w:rStyle w:val="HideTWBExt"/>
          <w:b w:val="0"/>
          <w:color w:val="auto"/>
        </w:rPr>
        <w:t>&lt;/Members&gt;</w:t>
      </w:r>
    </w:p>
    <w:p w14:paraId="1EDDCE59" w14:textId="77777777" w:rsidR="00935714" w:rsidRPr="006B1BC4" w:rsidRDefault="00935714" w:rsidP="00935714">
      <w:pPr>
        <w:pStyle w:val="NormalBold"/>
      </w:pPr>
      <w:r w:rsidRPr="006B1BC4">
        <w:rPr>
          <w:rStyle w:val="HideTWBExt"/>
          <w:b w:val="0"/>
          <w:color w:val="auto"/>
        </w:rPr>
        <w:t>&lt;/RepeatBlock-By&gt;</w:t>
      </w:r>
    </w:p>
    <w:p w14:paraId="3E41EA2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1C08807" w14:textId="77777777" w:rsidR="00935714" w:rsidRPr="006B1BC4" w:rsidRDefault="00935714" w:rsidP="00935714">
      <w:pPr>
        <w:pStyle w:val="NormalBold"/>
      </w:pPr>
      <w:r w:rsidRPr="006B1BC4">
        <w:rPr>
          <w:rStyle w:val="HideTWBExt"/>
          <w:color w:val="auto"/>
        </w:rPr>
        <w:t>&lt;Article&gt;</w:t>
      </w:r>
      <w:r w:rsidRPr="006B1BC4">
        <w:t>Ziffer 12 g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7108EA0" w14:textId="77777777" w:rsidTr="009110F1">
        <w:trPr>
          <w:trHeight w:hRule="exact" w:val="240"/>
          <w:jc w:val="center"/>
        </w:trPr>
        <w:tc>
          <w:tcPr>
            <w:tcW w:w="9752" w:type="dxa"/>
            <w:gridSpan w:val="2"/>
            <w:tcBorders>
              <w:top w:val="nil"/>
              <w:left w:val="nil"/>
              <w:bottom w:val="nil"/>
              <w:right w:val="nil"/>
            </w:tcBorders>
          </w:tcPr>
          <w:p w14:paraId="522F2E50" w14:textId="77777777" w:rsidR="00935714" w:rsidRPr="006B1BC4" w:rsidRDefault="00935714" w:rsidP="009110F1"/>
        </w:tc>
      </w:tr>
      <w:tr w:rsidR="00935714" w:rsidRPr="006B1BC4" w14:paraId="1845A536" w14:textId="77777777" w:rsidTr="009110F1">
        <w:trPr>
          <w:trHeight w:val="240"/>
          <w:jc w:val="center"/>
        </w:trPr>
        <w:tc>
          <w:tcPr>
            <w:tcW w:w="4876" w:type="dxa"/>
            <w:tcBorders>
              <w:top w:val="nil"/>
              <w:left w:val="nil"/>
              <w:bottom w:val="nil"/>
              <w:right w:val="nil"/>
            </w:tcBorders>
          </w:tcPr>
          <w:p w14:paraId="513C7F9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8F8B508" w14:textId="77777777" w:rsidR="00935714" w:rsidRPr="006B1BC4" w:rsidRDefault="00935714" w:rsidP="009110F1">
            <w:pPr>
              <w:pStyle w:val="AmColumnHeading"/>
            </w:pPr>
            <w:r w:rsidRPr="006B1BC4">
              <w:t>Geänderter Text</w:t>
            </w:r>
          </w:p>
        </w:tc>
      </w:tr>
      <w:tr w:rsidR="00935714" w:rsidRPr="006B1BC4" w14:paraId="686EFAA2" w14:textId="77777777" w:rsidTr="009110F1">
        <w:trPr>
          <w:jc w:val="center"/>
        </w:trPr>
        <w:tc>
          <w:tcPr>
            <w:tcW w:w="4876" w:type="dxa"/>
            <w:tcBorders>
              <w:top w:val="nil"/>
              <w:left w:val="nil"/>
              <w:bottom w:val="nil"/>
              <w:right w:val="nil"/>
            </w:tcBorders>
          </w:tcPr>
          <w:p w14:paraId="42DFD006" w14:textId="77777777" w:rsidR="00935714" w:rsidRPr="006B1BC4" w:rsidRDefault="00935714" w:rsidP="009110F1">
            <w:pPr>
              <w:pStyle w:val="Normal6a"/>
            </w:pPr>
          </w:p>
        </w:tc>
        <w:tc>
          <w:tcPr>
            <w:tcW w:w="4876" w:type="dxa"/>
            <w:tcBorders>
              <w:top w:val="nil"/>
              <w:left w:val="nil"/>
              <w:bottom w:val="nil"/>
              <w:right w:val="nil"/>
            </w:tcBorders>
          </w:tcPr>
          <w:p w14:paraId="1F3C53FE" w14:textId="77777777" w:rsidR="00935714" w:rsidRPr="006B1BC4" w:rsidRDefault="00935714" w:rsidP="009110F1">
            <w:pPr>
              <w:pStyle w:val="Normal6a"/>
            </w:pPr>
            <w:r w:rsidRPr="006B1BC4">
              <w:rPr>
                <w:b/>
                <w:i/>
              </w:rPr>
              <w:t>12g.</w:t>
            </w:r>
            <w:r w:rsidRPr="006B1BC4">
              <w:tab/>
            </w:r>
            <w:r w:rsidRPr="006B1BC4">
              <w:rPr>
                <w:b/>
                <w:i/>
              </w:rPr>
              <w:t>stellt fest, dass die Ausrichtung der allgemeinen und beruflichen Bildung sowie der Umschulung auf die Erfordernisse des Arbeitsmarkts von entscheidender Bedeutung dafür ist, dass junge Menschen und Erwachsene die für eine Beschäftigung erforderlichen Kompetenzen erwerben;</w:t>
            </w:r>
          </w:p>
        </w:tc>
      </w:tr>
    </w:tbl>
    <w:p w14:paraId="0491FE0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FCA4E71" w14:textId="77777777" w:rsidR="00935714" w:rsidRPr="006B1BC4" w:rsidRDefault="00935714" w:rsidP="00935714">
      <w:r w:rsidRPr="006B1BC4">
        <w:rPr>
          <w:rStyle w:val="HideTWBExt"/>
          <w:color w:val="auto"/>
        </w:rPr>
        <w:t>&lt;/Amend&gt;</w:t>
      </w:r>
    </w:p>
    <w:p w14:paraId="45A4FDC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189</w:t>
      </w:r>
      <w:r w:rsidRPr="006B1BC4">
        <w:rPr>
          <w:rStyle w:val="HideTWBExt"/>
          <w:color w:val="auto"/>
        </w:rPr>
        <w:t>&lt;/NumAm&gt;</w:t>
      </w:r>
    </w:p>
    <w:p w14:paraId="65A916E8"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Miriam Lexmann, Liesbet Sommen, Sérgio Humberto</w:t>
      </w:r>
      <w:r w:rsidRPr="006B1BC4">
        <w:rPr>
          <w:rStyle w:val="HideTWBExt"/>
          <w:b w:val="0"/>
          <w:color w:val="auto"/>
        </w:rPr>
        <w:t>&lt;/Members&gt;</w:t>
      </w:r>
    </w:p>
    <w:p w14:paraId="22E0AB08" w14:textId="77777777" w:rsidR="00935714" w:rsidRPr="006B1BC4" w:rsidRDefault="00935714" w:rsidP="00935714">
      <w:pPr>
        <w:pStyle w:val="NormalBold"/>
      </w:pPr>
      <w:r w:rsidRPr="006B1BC4">
        <w:rPr>
          <w:rStyle w:val="HideTWBExt"/>
          <w:b w:val="0"/>
          <w:color w:val="auto"/>
        </w:rPr>
        <w:t>&lt;/RepeatBlock-By&gt;</w:t>
      </w:r>
    </w:p>
    <w:p w14:paraId="200E293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A4F5474" w14:textId="77777777" w:rsidR="00935714" w:rsidRPr="006B1BC4" w:rsidRDefault="00935714" w:rsidP="00935714">
      <w:pPr>
        <w:pStyle w:val="NormalBold"/>
      </w:pPr>
      <w:r w:rsidRPr="006B1BC4">
        <w:rPr>
          <w:rStyle w:val="HideTWBExt"/>
          <w:color w:val="auto"/>
        </w:rPr>
        <w:t>&lt;Article&gt;</w:t>
      </w:r>
      <w:r w:rsidRPr="006B1BC4">
        <w:t>Ziffer 12 h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AEBA770" w14:textId="77777777" w:rsidTr="009110F1">
        <w:trPr>
          <w:trHeight w:hRule="exact" w:val="240"/>
          <w:jc w:val="center"/>
        </w:trPr>
        <w:tc>
          <w:tcPr>
            <w:tcW w:w="9752" w:type="dxa"/>
            <w:gridSpan w:val="2"/>
            <w:tcBorders>
              <w:top w:val="nil"/>
              <w:left w:val="nil"/>
              <w:bottom w:val="nil"/>
              <w:right w:val="nil"/>
            </w:tcBorders>
          </w:tcPr>
          <w:p w14:paraId="3067D88F" w14:textId="77777777" w:rsidR="00935714" w:rsidRPr="006B1BC4" w:rsidRDefault="00935714" w:rsidP="009110F1"/>
        </w:tc>
      </w:tr>
      <w:tr w:rsidR="00935714" w:rsidRPr="006B1BC4" w14:paraId="6639F8A5" w14:textId="77777777" w:rsidTr="009110F1">
        <w:trPr>
          <w:trHeight w:val="240"/>
          <w:jc w:val="center"/>
        </w:trPr>
        <w:tc>
          <w:tcPr>
            <w:tcW w:w="4876" w:type="dxa"/>
            <w:tcBorders>
              <w:top w:val="nil"/>
              <w:left w:val="nil"/>
              <w:bottom w:val="nil"/>
              <w:right w:val="nil"/>
            </w:tcBorders>
          </w:tcPr>
          <w:p w14:paraId="5D83441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FD7D603" w14:textId="77777777" w:rsidR="00935714" w:rsidRPr="006B1BC4" w:rsidRDefault="00935714" w:rsidP="009110F1">
            <w:pPr>
              <w:pStyle w:val="AmColumnHeading"/>
            </w:pPr>
            <w:r w:rsidRPr="006B1BC4">
              <w:t>Geänderter Text</w:t>
            </w:r>
          </w:p>
        </w:tc>
      </w:tr>
      <w:tr w:rsidR="00935714" w:rsidRPr="006B1BC4" w14:paraId="3346F0C6" w14:textId="77777777" w:rsidTr="009110F1">
        <w:trPr>
          <w:jc w:val="center"/>
        </w:trPr>
        <w:tc>
          <w:tcPr>
            <w:tcW w:w="4876" w:type="dxa"/>
            <w:tcBorders>
              <w:top w:val="nil"/>
              <w:left w:val="nil"/>
              <w:bottom w:val="nil"/>
              <w:right w:val="nil"/>
            </w:tcBorders>
          </w:tcPr>
          <w:p w14:paraId="5904BDB0" w14:textId="77777777" w:rsidR="00935714" w:rsidRPr="006B1BC4" w:rsidRDefault="00935714" w:rsidP="009110F1">
            <w:pPr>
              <w:pStyle w:val="Normal6a"/>
            </w:pPr>
          </w:p>
        </w:tc>
        <w:tc>
          <w:tcPr>
            <w:tcW w:w="4876" w:type="dxa"/>
            <w:tcBorders>
              <w:top w:val="nil"/>
              <w:left w:val="nil"/>
              <w:bottom w:val="nil"/>
              <w:right w:val="nil"/>
            </w:tcBorders>
          </w:tcPr>
          <w:p w14:paraId="25EDEA6C" w14:textId="77777777" w:rsidR="00935714" w:rsidRPr="006B1BC4" w:rsidRDefault="00935714" w:rsidP="009110F1">
            <w:pPr>
              <w:pStyle w:val="Normal6a"/>
            </w:pPr>
            <w:r w:rsidRPr="006B1BC4">
              <w:rPr>
                <w:b/>
                <w:i/>
              </w:rPr>
              <w:t>12h.</w:t>
            </w:r>
            <w:r w:rsidRPr="006B1BC4">
              <w:tab/>
            </w:r>
            <w:r w:rsidRPr="006B1BC4">
              <w:rPr>
                <w:b/>
                <w:i/>
              </w:rPr>
              <w:t>betont, dass junge Menschen, die vom digitalen und ökologischen Wandel betroffen sind, die Kompetenzen und Möglichkeiten benötigen, um Innovation, Wettbewerbsfähigkeit, Produktivität und Wirtschaftswachstum voranzutreiben;</w:t>
            </w:r>
          </w:p>
        </w:tc>
      </w:tr>
    </w:tbl>
    <w:p w14:paraId="438FB6F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B6B162A" w14:textId="77777777" w:rsidR="00935714" w:rsidRPr="006B1BC4" w:rsidRDefault="00935714" w:rsidP="00935714">
      <w:r w:rsidRPr="006B1BC4">
        <w:rPr>
          <w:rStyle w:val="HideTWBExt"/>
          <w:color w:val="auto"/>
        </w:rPr>
        <w:t>&lt;/Amend&gt;</w:t>
      </w:r>
    </w:p>
    <w:p w14:paraId="4E7D0CE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190</w:t>
      </w:r>
      <w:r w:rsidRPr="006B1BC4">
        <w:rPr>
          <w:rStyle w:val="HideTWBExt"/>
          <w:color w:val="auto"/>
        </w:rPr>
        <w:t>&lt;/NumAm&gt;</w:t>
      </w:r>
    </w:p>
    <w:p w14:paraId="2E65E938"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Maravillas Abadía Jover, Sérgio Humberto, Martine Kemp</w:t>
      </w:r>
      <w:r w:rsidRPr="006B1BC4">
        <w:rPr>
          <w:rStyle w:val="HideTWBExt"/>
          <w:b w:val="0"/>
          <w:color w:val="auto"/>
        </w:rPr>
        <w:t>&lt;/Members&gt;</w:t>
      </w:r>
    </w:p>
    <w:p w14:paraId="16B0CC42" w14:textId="77777777" w:rsidR="00935714" w:rsidRPr="006B1BC4" w:rsidRDefault="00935714" w:rsidP="00935714">
      <w:pPr>
        <w:pStyle w:val="NormalBold"/>
      </w:pPr>
      <w:r w:rsidRPr="006B1BC4">
        <w:rPr>
          <w:rStyle w:val="HideTWBExt"/>
          <w:b w:val="0"/>
          <w:color w:val="auto"/>
        </w:rPr>
        <w:t>&lt;/RepeatBlock-By&gt;</w:t>
      </w:r>
    </w:p>
    <w:p w14:paraId="1798BB5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9570D3B" w14:textId="77777777" w:rsidR="00935714" w:rsidRPr="006B1BC4" w:rsidRDefault="00935714" w:rsidP="00935714">
      <w:pPr>
        <w:pStyle w:val="NormalBold"/>
      </w:pPr>
      <w:r w:rsidRPr="006B1BC4">
        <w:rPr>
          <w:rStyle w:val="HideTWBExt"/>
          <w:color w:val="auto"/>
        </w:rPr>
        <w:t>&lt;Article&gt;</w:t>
      </w:r>
      <w:r w:rsidRPr="006B1BC4">
        <w:t>Ziffer 12 i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B444228" w14:textId="77777777" w:rsidTr="009110F1">
        <w:trPr>
          <w:trHeight w:hRule="exact" w:val="240"/>
          <w:jc w:val="center"/>
        </w:trPr>
        <w:tc>
          <w:tcPr>
            <w:tcW w:w="9752" w:type="dxa"/>
            <w:gridSpan w:val="2"/>
            <w:tcBorders>
              <w:top w:val="nil"/>
              <w:left w:val="nil"/>
              <w:bottom w:val="nil"/>
              <w:right w:val="nil"/>
            </w:tcBorders>
          </w:tcPr>
          <w:p w14:paraId="7BA38578" w14:textId="77777777" w:rsidR="00935714" w:rsidRPr="006B1BC4" w:rsidRDefault="00935714" w:rsidP="009110F1"/>
        </w:tc>
      </w:tr>
      <w:tr w:rsidR="00935714" w:rsidRPr="006B1BC4" w14:paraId="209808AF" w14:textId="77777777" w:rsidTr="009110F1">
        <w:trPr>
          <w:trHeight w:val="240"/>
          <w:jc w:val="center"/>
        </w:trPr>
        <w:tc>
          <w:tcPr>
            <w:tcW w:w="4876" w:type="dxa"/>
            <w:tcBorders>
              <w:top w:val="nil"/>
              <w:left w:val="nil"/>
              <w:bottom w:val="nil"/>
              <w:right w:val="nil"/>
            </w:tcBorders>
          </w:tcPr>
          <w:p w14:paraId="14AAD23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4F9870" w14:textId="77777777" w:rsidR="00935714" w:rsidRPr="006B1BC4" w:rsidRDefault="00935714" w:rsidP="009110F1">
            <w:pPr>
              <w:pStyle w:val="AmColumnHeading"/>
            </w:pPr>
            <w:r w:rsidRPr="006B1BC4">
              <w:t>Geänderter Text</w:t>
            </w:r>
          </w:p>
        </w:tc>
      </w:tr>
      <w:tr w:rsidR="00935714" w:rsidRPr="006B1BC4" w14:paraId="6B0A5F08" w14:textId="77777777" w:rsidTr="009110F1">
        <w:trPr>
          <w:jc w:val="center"/>
        </w:trPr>
        <w:tc>
          <w:tcPr>
            <w:tcW w:w="4876" w:type="dxa"/>
            <w:tcBorders>
              <w:top w:val="nil"/>
              <w:left w:val="nil"/>
              <w:bottom w:val="nil"/>
              <w:right w:val="nil"/>
            </w:tcBorders>
          </w:tcPr>
          <w:p w14:paraId="0391EF21" w14:textId="77777777" w:rsidR="00935714" w:rsidRPr="006B1BC4" w:rsidRDefault="00935714" w:rsidP="009110F1">
            <w:pPr>
              <w:pStyle w:val="Normal6a"/>
            </w:pPr>
          </w:p>
        </w:tc>
        <w:tc>
          <w:tcPr>
            <w:tcW w:w="4876" w:type="dxa"/>
            <w:tcBorders>
              <w:top w:val="nil"/>
              <w:left w:val="nil"/>
              <w:bottom w:val="nil"/>
              <w:right w:val="nil"/>
            </w:tcBorders>
          </w:tcPr>
          <w:p w14:paraId="108F7864" w14:textId="77777777" w:rsidR="00935714" w:rsidRPr="006B1BC4" w:rsidRDefault="00935714" w:rsidP="009110F1">
            <w:pPr>
              <w:pStyle w:val="Normal6a"/>
            </w:pPr>
            <w:r w:rsidRPr="006B1BC4">
              <w:rPr>
                <w:b/>
                <w:i/>
              </w:rPr>
              <w:t>12i.</w:t>
            </w:r>
            <w:r w:rsidRPr="006B1BC4">
              <w:tab/>
            </w:r>
            <w:r w:rsidRPr="006B1BC4">
              <w:rPr>
                <w:b/>
                <w:i/>
              </w:rPr>
              <w:t>betont, dass zu viele junge Menschen nach Ableistung der Schulpflicht nicht über die Kompetenzen zu verfügen, die für die allgemeine und berufliche Bildung oder hochwertige Arbeitsplätze erforderlich sind, wodurch sich ihr Risiko der Ausgrenzung vom Arbeitsmarkt erhöht und der Fachkräftemangel verschärft wird;</w:t>
            </w:r>
          </w:p>
        </w:tc>
      </w:tr>
    </w:tbl>
    <w:p w14:paraId="07EC936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9E03DB9" w14:textId="77777777" w:rsidR="00935714" w:rsidRPr="006B1BC4" w:rsidRDefault="00935714" w:rsidP="00935714">
      <w:r w:rsidRPr="006B1BC4">
        <w:rPr>
          <w:rStyle w:val="HideTWBExt"/>
          <w:color w:val="auto"/>
        </w:rPr>
        <w:t>&lt;/Amend&gt;</w:t>
      </w:r>
    </w:p>
    <w:p w14:paraId="12CD919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191</w:t>
      </w:r>
      <w:r w:rsidRPr="006B1BC4">
        <w:rPr>
          <w:rStyle w:val="HideTWBExt"/>
          <w:color w:val="auto"/>
        </w:rPr>
        <w:t>&lt;/NumAm&gt;</w:t>
      </w:r>
    </w:p>
    <w:p w14:paraId="7356C157"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624419FE" w14:textId="77777777" w:rsidR="00935714" w:rsidRPr="006B1BC4" w:rsidRDefault="00935714" w:rsidP="00935714">
      <w:pPr>
        <w:pStyle w:val="NormalBold"/>
      </w:pPr>
      <w:r w:rsidRPr="006B1BC4">
        <w:rPr>
          <w:rStyle w:val="HideTWBExt"/>
          <w:b w:val="0"/>
          <w:color w:val="auto"/>
        </w:rPr>
        <w:t>&lt;/RepeatBlock-By&gt;</w:t>
      </w:r>
    </w:p>
    <w:p w14:paraId="69A61AF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4661D1A" w14:textId="77777777" w:rsidR="00935714" w:rsidRPr="006B1BC4" w:rsidRDefault="00935714" w:rsidP="00935714">
      <w:pPr>
        <w:pStyle w:val="NormalBold"/>
      </w:pPr>
      <w:r w:rsidRPr="006B1BC4">
        <w:rPr>
          <w:rStyle w:val="HideTWBExt"/>
          <w:color w:val="auto"/>
        </w:rPr>
        <w:t>&lt;Article&gt;</w:t>
      </w:r>
      <w:r w:rsidRPr="006B1BC4">
        <w:t>Ziffer 12 j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856A9A" w14:textId="77777777" w:rsidTr="009110F1">
        <w:trPr>
          <w:trHeight w:hRule="exact" w:val="240"/>
          <w:jc w:val="center"/>
        </w:trPr>
        <w:tc>
          <w:tcPr>
            <w:tcW w:w="9752" w:type="dxa"/>
            <w:gridSpan w:val="2"/>
            <w:tcBorders>
              <w:top w:val="nil"/>
              <w:left w:val="nil"/>
              <w:bottom w:val="nil"/>
              <w:right w:val="nil"/>
            </w:tcBorders>
          </w:tcPr>
          <w:p w14:paraId="7C7722F7" w14:textId="77777777" w:rsidR="00935714" w:rsidRPr="006B1BC4" w:rsidRDefault="00935714" w:rsidP="009110F1"/>
        </w:tc>
      </w:tr>
      <w:tr w:rsidR="00935714" w:rsidRPr="006B1BC4" w14:paraId="5C88C713" w14:textId="77777777" w:rsidTr="009110F1">
        <w:trPr>
          <w:trHeight w:val="240"/>
          <w:jc w:val="center"/>
        </w:trPr>
        <w:tc>
          <w:tcPr>
            <w:tcW w:w="4876" w:type="dxa"/>
            <w:tcBorders>
              <w:top w:val="nil"/>
              <w:left w:val="nil"/>
              <w:bottom w:val="nil"/>
              <w:right w:val="nil"/>
            </w:tcBorders>
          </w:tcPr>
          <w:p w14:paraId="765735A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AB1A80E" w14:textId="77777777" w:rsidR="00935714" w:rsidRPr="006B1BC4" w:rsidRDefault="00935714" w:rsidP="009110F1">
            <w:pPr>
              <w:pStyle w:val="AmColumnHeading"/>
            </w:pPr>
            <w:r w:rsidRPr="006B1BC4">
              <w:t>Geänderter Text</w:t>
            </w:r>
          </w:p>
        </w:tc>
      </w:tr>
      <w:tr w:rsidR="00935714" w:rsidRPr="006B1BC4" w14:paraId="2BF17DEB" w14:textId="77777777" w:rsidTr="009110F1">
        <w:trPr>
          <w:jc w:val="center"/>
        </w:trPr>
        <w:tc>
          <w:tcPr>
            <w:tcW w:w="4876" w:type="dxa"/>
            <w:tcBorders>
              <w:top w:val="nil"/>
              <w:left w:val="nil"/>
              <w:bottom w:val="nil"/>
              <w:right w:val="nil"/>
            </w:tcBorders>
          </w:tcPr>
          <w:p w14:paraId="064A0144" w14:textId="77777777" w:rsidR="00935714" w:rsidRPr="006B1BC4" w:rsidRDefault="00935714" w:rsidP="009110F1">
            <w:pPr>
              <w:pStyle w:val="Normal6a"/>
            </w:pPr>
          </w:p>
        </w:tc>
        <w:tc>
          <w:tcPr>
            <w:tcW w:w="4876" w:type="dxa"/>
            <w:tcBorders>
              <w:top w:val="nil"/>
              <w:left w:val="nil"/>
              <w:bottom w:val="nil"/>
              <w:right w:val="nil"/>
            </w:tcBorders>
          </w:tcPr>
          <w:p w14:paraId="601F4D9E" w14:textId="77777777" w:rsidR="00935714" w:rsidRPr="006B1BC4" w:rsidRDefault="00935714" w:rsidP="009110F1">
            <w:pPr>
              <w:pStyle w:val="Normal6a"/>
            </w:pPr>
            <w:r w:rsidRPr="006B1BC4">
              <w:rPr>
                <w:b/>
                <w:i/>
              </w:rPr>
              <w:t>12j.</w:t>
            </w:r>
            <w:r w:rsidRPr="006B1BC4">
              <w:tab/>
            </w:r>
            <w:r w:rsidRPr="006B1BC4">
              <w:rPr>
                <w:b/>
                <w:i/>
              </w:rPr>
              <w:t>betont, dass die Stärkung der Ausbildungsreife und die Förderung der allgemeinen und beruflichen Bildung als gleichwertiger und attraktiver Bildungsweg entscheidend dafür sind, faire Chancen sowie eine qualifizierte und resiliente Erwerbsbevölkerung in der Union sicherzustellen;</w:t>
            </w:r>
          </w:p>
        </w:tc>
      </w:tr>
    </w:tbl>
    <w:p w14:paraId="6A7859D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61B7329" w14:textId="77777777" w:rsidR="00935714" w:rsidRPr="006B1BC4" w:rsidRDefault="00935714" w:rsidP="00935714">
      <w:r w:rsidRPr="006B1BC4">
        <w:rPr>
          <w:rStyle w:val="HideTWBExt"/>
          <w:color w:val="auto"/>
        </w:rPr>
        <w:t>&lt;/Amend&gt;</w:t>
      </w:r>
    </w:p>
    <w:p w14:paraId="56B6EAA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192</w:t>
      </w:r>
      <w:r w:rsidRPr="006B1BC4">
        <w:rPr>
          <w:rStyle w:val="HideTWBExt"/>
          <w:color w:val="auto"/>
        </w:rPr>
        <w:t>&lt;/NumAm&gt;</w:t>
      </w:r>
    </w:p>
    <w:p w14:paraId="4254B540"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46BA3503" w14:textId="77777777" w:rsidR="00935714" w:rsidRPr="006B1BC4" w:rsidRDefault="00935714" w:rsidP="00935714">
      <w:pPr>
        <w:pStyle w:val="NormalBold"/>
      </w:pPr>
      <w:r w:rsidRPr="006B1BC4">
        <w:rPr>
          <w:rStyle w:val="HideTWBExt"/>
          <w:b w:val="0"/>
          <w:color w:val="auto"/>
        </w:rPr>
        <w:t>&lt;/RepeatBlock-By&gt;</w:t>
      </w:r>
    </w:p>
    <w:p w14:paraId="709088F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3E3FDAA" w14:textId="77777777" w:rsidR="00935714" w:rsidRPr="006B1BC4" w:rsidRDefault="00935714" w:rsidP="00935714">
      <w:pPr>
        <w:pStyle w:val="NormalBold"/>
      </w:pPr>
      <w:r w:rsidRPr="006B1BC4">
        <w:rPr>
          <w:rStyle w:val="HideTWBExt"/>
          <w:color w:val="auto"/>
        </w:rPr>
        <w:t>&lt;Article&gt;</w:t>
      </w:r>
      <w:r w:rsidRPr="006B1BC4">
        <w:t>Ziffer 12 k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15F43F1" w14:textId="77777777" w:rsidTr="009110F1">
        <w:trPr>
          <w:trHeight w:hRule="exact" w:val="240"/>
          <w:jc w:val="center"/>
        </w:trPr>
        <w:tc>
          <w:tcPr>
            <w:tcW w:w="9752" w:type="dxa"/>
            <w:gridSpan w:val="2"/>
            <w:tcBorders>
              <w:top w:val="nil"/>
              <w:left w:val="nil"/>
              <w:bottom w:val="nil"/>
              <w:right w:val="nil"/>
            </w:tcBorders>
          </w:tcPr>
          <w:p w14:paraId="0C8765F6" w14:textId="77777777" w:rsidR="00935714" w:rsidRPr="006B1BC4" w:rsidRDefault="00935714" w:rsidP="009110F1"/>
        </w:tc>
      </w:tr>
      <w:tr w:rsidR="00935714" w:rsidRPr="006B1BC4" w14:paraId="49DB0A92" w14:textId="77777777" w:rsidTr="009110F1">
        <w:trPr>
          <w:trHeight w:val="240"/>
          <w:jc w:val="center"/>
        </w:trPr>
        <w:tc>
          <w:tcPr>
            <w:tcW w:w="4876" w:type="dxa"/>
            <w:tcBorders>
              <w:top w:val="nil"/>
              <w:left w:val="nil"/>
              <w:bottom w:val="nil"/>
              <w:right w:val="nil"/>
            </w:tcBorders>
          </w:tcPr>
          <w:p w14:paraId="7EBE498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5174C67" w14:textId="77777777" w:rsidR="00935714" w:rsidRPr="006B1BC4" w:rsidRDefault="00935714" w:rsidP="009110F1">
            <w:pPr>
              <w:pStyle w:val="AmColumnHeading"/>
            </w:pPr>
            <w:r w:rsidRPr="006B1BC4">
              <w:t>Geänderter Text</w:t>
            </w:r>
          </w:p>
        </w:tc>
      </w:tr>
      <w:tr w:rsidR="00935714" w:rsidRPr="006B1BC4" w14:paraId="42694AF1" w14:textId="77777777" w:rsidTr="009110F1">
        <w:trPr>
          <w:jc w:val="center"/>
        </w:trPr>
        <w:tc>
          <w:tcPr>
            <w:tcW w:w="4876" w:type="dxa"/>
            <w:tcBorders>
              <w:top w:val="nil"/>
              <w:left w:val="nil"/>
              <w:bottom w:val="nil"/>
              <w:right w:val="nil"/>
            </w:tcBorders>
          </w:tcPr>
          <w:p w14:paraId="7331663E" w14:textId="77777777" w:rsidR="00935714" w:rsidRPr="006B1BC4" w:rsidRDefault="00935714" w:rsidP="009110F1">
            <w:pPr>
              <w:pStyle w:val="Normal6a"/>
            </w:pPr>
          </w:p>
        </w:tc>
        <w:tc>
          <w:tcPr>
            <w:tcW w:w="4876" w:type="dxa"/>
            <w:tcBorders>
              <w:top w:val="nil"/>
              <w:left w:val="nil"/>
              <w:bottom w:val="nil"/>
              <w:right w:val="nil"/>
            </w:tcBorders>
          </w:tcPr>
          <w:p w14:paraId="492C453F" w14:textId="77777777" w:rsidR="00935714" w:rsidRPr="006B1BC4" w:rsidRDefault="00935714" w:rsidP="009110F1">
            <w:pPr>
              <w:pStyle w:val="Normal6a"/>
            </w:pPr>
            <w:r w:rsidRPr="006B1BC4">
              <w:rPr>
                <w:b/>
                <w:i/>
              </w:rPr>
              <w:t>12k.</w:t>
            </w:r>
            <w:r w:rsidRPr="006B1BC4">
              <w:tab/>
            </w:r>
            <w:r w:rsidRPr="006B1BC4">
              <w:rPr>
                <w:b/>
                <w:i/>
              </w:rPr>
              <w:t>betont, dass die Stärkung der Berufsbildungswege, die Steigerung der Attraktivität technischer Berufe und die Ausrichtung der Ausbildung auf den grünen und digitalen Wandel entscheidend für die Jugendbeschäftigung sowie für die Klima-, Wohnungs- und Infrastrukturziele der Union sind;</w:t>
            </w:r>
          </w:p>
        </w:tc>
      </w:tr>
    </w:tbl>
    <w:p w14:paraId="5C6CDD3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76F3C67" w14:textId="77777777" w:rsidR="00935714" w:rsidRPr="006B1BC4" w:rsidRDefault="00935714" w:rsidP="00935714">
      <w:r w:rsidRPr="006B1BC4">
        <w:rPr>
          <w:rStyle w:val="HideTWBExt"/>
          <w:color w:val="auto"/>
        </w:rPr>
        <w:t>&lt;/Amend&gt;</w:t>
      </w:r>
    </w:p>
    <w:p w14:paraId="6A3EEC9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193</w:t>
      </w:r>
      <w:r w:rsidRPr="006B1BC4">
        <w:rPr>
          <w:rStyle w:val="HideTWBExt"/>
          <w:color w:val="auto"/>
        </w:rPr>
        <w:t>&lt;/NumAm&gt;</w:t>
      </w:r>
    </w:p>
    <w:p w14:paraId="0B078A9E"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3B5D8B7E" w14:textId="77777777" w:rsidR="00935714" w:rsidRPr="006B1BC4" w:rsidRDefault="00935714" w:rsidP="00935714">
      <w:pPr>
        <w:pStyle w:val="NormalBold"/>
      </w:pPr>
      <w:r w:rsidRPr="006B1BC4">
        <w:rPr>
          <w:rStyle w:val="HideTWBExt"/>
          <w:b w:val="0"/>
          <w:color w:val="auto"/>
        </w:rPr>
        <w:t>&lt;/RepeatBlock-By&gt;</w:t>
      </w:r>
    </w:p>
    <w:p w14:paraId="0EBD2E2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AA1402E" w14:textId="77777777" w:rsidR="00935714" w:rsidRPr="006B1BC4" w:rsidRDefault="00935714" w:rsidP="00935714">
      <w:pPr>
        <w:pStyle w:val="NormalBold"/>
      </w:pPr>
      <w:r w:rsidRPr="006B1BC4">
        <w:rPr>
          <w:rStyle w:val="HideTWBExt"/>
          <w:color w:val="auto"/>
        </w:rPr>
        <w:t>&lt;Article&gt;</w:t>
      </w:r>
      <w:r w:rsidRPr="006B1BC4">
        <w:t>Ziffer 12 l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D950701" w14:textId="77777777" w:rsidTr="009110F1">
        <w:trPr>
          <w:trHeight w:hRule="exact" w:val="240"/>
          <w:jc w:val="center"/>
        </w:trPr>
        <w:tc>
          <w:tcPr>
            <w:tcW w:w="9752" w:type="dxa"/>
            <w:gridSpan w:val="2"/>
            <w:tcBorders>
              <w:top w:val="nil"/>
              <w:left w:val="nil"/>
              <w:bottom w:val="nil"/>
              <w:right w:val="nil"/>
            </w:tcBorders>
          </w:tcPr>
          <w:p w14:paraId="6727D14B" w14:textId="77777777" w:rsidR="00935714" w:rsidRPr="006B1BC4" w:rsidRDefault="00935714" w:rsidP="009110F1"/>
        </w:tc>
      </w:tr>
      <w:tr w:rsidR="00935714" w:rsidRPr="006B1BC4" w14:paraId="1C0C97D0" w14:textId="77777777" w:rsidTr="009110F1">
        <w:trPr>
          <w:trHeight w:val="240"/>
          <w:jc w:val="center"/>
        </w:trPr>
        <w:tc>
          <w:tcPr>
            <w:tcW w:w="4876" w:type="dxa"/>
            <w:tcBorders>
              <w:top w:val="nil"/>
              <w:left w:val="nil"/>
              <w:bottom w:val="nil"/>
              <w:right w:val="nil"/>
            </w:tcBorders>
          </w:tcPr>
          <w:p w14:paraId="593AAC9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AFD21F5" w14:textId="77777777" w:rsidR="00935714" w:rsidRPr="006B1BC4" w:rsidRDefault="00935714" w:rsidP="009110F1">
            <w:pPr>
              <w:pStyle w:val="AmColumnHeading"/>
            </w:pPr>
            <w:r w:rsidRPr="006B1BC4">
              <w:t>Geänderter Text</w:t>
            </w:r>
          </w:p>
        </w:tc>
      </w:tr>
      <w:tr w:rsidR="00935714" w:rsidRPr="006B1BC4" w14:paraId="70EA6BC9" w14:textId="77777777" w:rsidTr="009110F1">
        <w:trPr>
          <w:jc w:val="center"/>
        </w:trPr>
        <w:tc>
          <w:tcPr>
            <w:tcW w:w="4876" w:type="dxa"/>
            <w:tcBorders>
              <w:top w:val="nil"/>
              <w:left w:val="nil"/>
              <w:bottom w:val="nil"/>
              <w:right w:val="nil"/>
            </w:tcBorders>
          </w:tcPr>
          <w:p w14:paraId="2A28B7F1" w14:textId="77777777" w:rsidR="00935714" w:rsidRPr="006B1BC4" w:rsidRDefault="00935714" w:rsidP="009110F1">
            <w:pPr>
              <w:pStyle w:val="Normal6a"/>
            </w:pPr>
          </w:p>
        </w:tc>
        <w:tc>
          <w:tcPr>
            <w:tcW w:w="4876" w:type="dxa"/>
            <w:tcBorders>
              <w:top w:val="nil"/>
              <w:left w:val="nil"/>
              <w:bottom w:val="nil"/>
              <w:right w:val="nil"/>
            </w:tcBorders>
          </w:tcPr>
          <w:p w14:paraId="772566EC" w14:textId="77777777" w:rsidR="00935714" w:rsidRPr="006B1BC4" w:rsidRDefault="00935714" w:rsidP="009110F1">
            <w:pPr>
              <w:pStyle w:val="Normal6a"/>
            </w:pPr>
            <w:r w:rsidRPr="006B1BC4">
              <w:rPr>
                <w:b/>
                <w:i/>
              </w:rPr>
              <w:t>12l.</w:t>
            </w:r>
            <w:r w:rsidRPr="006B1BC4">
              <w:tab/>
            </w:r>
            <w:r w:rsidRPr="006B1BC4">
              <w:rPr>
                <w:b/>
                <w:i/>
              </w:rPr>
              <w:t>bekräftigt, dass ein garantierter Zugang junger Menschen – insbesondere zukünftiger Eltern und junger Frauen mit Betreuungsverpflichtungen – zu kostenloser individueller Weiterbildung während der Arbeitszeit dazu beitragen kann, zeitliche, familiäre und finanzielle Hindernisse zu überwinden und lebenslanges Lernen sowie die Integration in den Arbeitsmarkt zu fördern;</w:t>
            </w:r>
          </w:p>
        </w:tc>
      </w:tr>
    </w:tbl>
    <w:p w14:paraId="6C35E8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B198879" w14:textId="77777777" w:rsidR="00935714" w:rsidRPr="006B1BC4" w:rsidRDefault="00935714" w:rsidP="00935714">
      <w:r w:rsidRPr="006B1BC4">
        <w:rPr>
          <w:rStyle w:val="HideTWBExt"/>
          <w:color w:val="auto"/>
        </w:rPr>
        <w:t>&lt;/Amend&gt;</w:t>
      </w:r>
    </w:p>
    <w:p w14:paraId="1333E0F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194</w:t>
      </w:r>
      <w:r w:rsidRPr="006B1BC4">
        <w:rPr>
          <w:rStyle w:val="HideTWBExt"/>
          <w:color w:val="auto"/>
        </w:rPr>
        <w:t>&lt;/NumAm&gt;</w:t>
      </w:r>
    </w:p>
    <w:p w14:paraId="4849B22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4E436C63" w14:textId="77777777" w:rsidR="00935714" w:rsidRPr="006B1BC4" w:rsidRDefault="00935714" w:rsidP="00935714">
      <w:pPr>
        <w:pStyle w:val="NormalBold"/>
      </w:pPr>
      <w:r w:rsidRPr="006B1BC4">
        <w:rPr>
          <w:rStyle w:val="HideTWBExt"/>
          <w:b w:val="0"/>
          <w:color w:val="auto"/>
        </w:rPr>
        <w:t>&lt;/RepeatBlock-By&gt;</w:t>
      </w:r>
    </w:p>
    <w:p w14:paraId="0BA1E7F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D4D761A" w14:textId="77777777" w:rsidR="00935714" w:rsidRPr="006B1BC4" w:rsidRDefault="00935714" w:rsidP="00935714">
      <w:pPr>
        <w:pStyle w:val="NormalBold"/>
      </w:pPr>
      <w:r w:rsidRPr="006B1BC4">
        <w:rPr>
          <w:rStyle w:val="HideTWBExt"/>
          <w:color w:val="auto"/>
        </w:rPr>
        <w:t>&lt;Article&gt;</w:t>
      </w:r>
      <w:r w:rsidRPr="006B1BC4">
        <w:t>Ziffer 12 m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B25CC48" w14:textId="77777777" w:rsidTr="009110F1">
        <w:trPr>
          <w:trHeight w:hRule="exact" w:val="240"/>
          <w:jc w:val="center"/>
        </w:trPr>
        <w:tc>
          <w:tcPr>
            <w:tcW w:w="9752" w:type="dxa"/>
            <w:gridSpan w:val="2"/>
            <w:tcBorders>
              <w:top w:val="nil"/>
              <w:left w:val="nil"/>
              <w:bottom w:val="nil"/>
              <w:right w:val="nil"/>
            </w:tcBorders>
          </w:tcPr>
          <w:p w14:paraId="7FB8AF30" w14:textId="77777777" w:rsidR="00935714" w:rsidRPr="006B1BC4" w:rsidRDefault="00935714" w:rsidP="009110F1"/>
        </w:tc>
      </w:tr>
      <w:tr w:rsidR="00935714" w:rsidRPr="006B1BC4" w14:paraId="7167713E" w14:textId="77777777" w:rsidTr="009110F1">
        <w:trPr>
          <w:trHeight w:val="240"/>
          <w:jc w:val="center"/>
        </w:trPr>
        <w:tc>
          <w:tcPr>
            <w:tcW w:w="4876" w:type="dxa"/>
            <w:tcBorders>
              <w:top w:val="nil"/>
              <w:left w:val="nil"/>
              <w:bottom w:val="nil"/>
              <w:right w:val="nil"/>
            </w:tcBorders>
          </w:tcPr>
          <w:p w14:paraId="241ACC2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316166F" w14:textId="77777777" w:rsidR="00935714" w:rsidRPr="006B1BC4" w:rsidRDefault="00935714" w:rsidP="009110F1">
            <w:pPr>
              <w:pStyle w:val="AmColumnHeading"/>
            </w:pPr>
            <w:r w:rsidRPr="006B1BC4">
              <w:t>Geänderter Text</w:t>
            </w:r>
          </w:p>
        </w:tc>
      </w:tr>
      <w:tr w:rsidR="00935714" w:rsidRPr="006B1BC4" w14:paraId="04CB062A" w14:textId="77777777" w:rsidTr="009110F1">
        <w:trPr>
          <w:jc w:val="center"/>
        </w:trPr>
        <w:tc>
          <w:tcPr>
            <w:tcW w:w="4876" w:type="dxa"/>
            <w:tcBorders>
              <w:top w:val="nil"/>
              <w:left w:val="nil"/>
              <w:bottom w:val="nil"/>
              <w:right w:val="nil"/>
            </w:tcBorders>
          </w:tcPr>
          <w:p w14:paraId="28705E52" w14:textId="77777777" w:rsidR="00935714" w:rsidRPr="006B1BC4" w:rsidRDefault="00935714" w:rsidP="009110F1">
            <w:pPr>
              <w:pStyle w:val="Normal6a"/>
            </w:pPr>
          </w:p>
        </w:tc>
        <w:tc>
          <w:tcPr>
            <w:tcW w:w="4876" w:type="dxa"/>
            <w:tcBorders>
              <w:top w:val="nil"/>
              <w:left w:val="nil"/>
              <w:bottom w:val="nil"/>
              <w:right w:val="nil"/>
            </w:tcBorders>
          </w:tcPr>
          <w:p w14:paraId="79DF40EF" w14:textId="77777777" w:rsidR="00935714" w:rsidRPr="006B1BC4" w:rsidRDefault="00935714" w:rsidP="009110F1">
            <w:pPr>
              <w:pStyle w:val="Normal6a"/>
            </w:pPr>
            <w:r w:rsidRPr="006B1BC4">
              <w:rPr>
                <w:b/>
                <w:i/>
              </w:rPr>
              <w:t>12m.</w:t>
            </w:r>
            <w:r w:rsidRPr="006B1BC4">
              <w:tab/>
            </w:r>
            <w:r w:rsidRPr="006B1BC4">
              <w:rPr>
                <w:b/>
                <w:i/>
              </w:rPr>
              <w:t>hebt hervor, dass durch informelle Betreuungsarbeit, einschließlich Elternschaft, wertvolle und übertragbare Kompetenzen entwickelt werden, die für die Anforderungen des modernen Arbeitsmarkts unmittelbar relevant sind, in formalen Systemen jedoch nicht anerkannt werden;</w:t>
            </w:r>
          </w:p>
        </w:tc>
      </w:tr>
    </w:tbl>
    <w:p w14:paraId="7BB83E1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633DBF7" w14:textId="77777777" w:rsidR="00935714" w:rsidRPr="006B1BC4" w:rsidRDefault="00935714" w:rsidP="00935714">
      <w:r w:rsidRPr="006B1BC4">
        <w:rPr>
          <w:rStyle w:val="HideTWBExt"/>
          <w:color w:val="auto"/>
        </w:rPr>
        <w:t>&lt;/Amend&gt;</w:t>
      </w:r>
    </w:p>
    <w:p w14:paraId="4BB45D3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195</w:t>
      </w:r>
      <w:r w:rsidRPr="006B1BC4">
        <w:rPr>
          <w:rStyle w:val="HideTWBExt"/>
          <w:color w:val="auto"/>
        </w:rPr>
        <w:t>&lt;/NumAm&gt;</w:t>
      </w:r>
    </w:p>
    <w:p w14:paraId="6167F1CC"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Miriam Lexmann, Liesbet Sommen, Sérgio Humberto, Martine Kemp</w:t>
      </w:r>
      <w:r w:rsidRPr="006B1BC4">
        <w:rPr>
          <w:rStyle w:val="HideTWBExt"/>
          <w:b w:val="0"/>
          <w:color w:val="auto"/>
        </w:rPr>
        <w:t>&lt;/Members&gt;</w:t>
      </w:r>
    </w:p>
    <w:p w14:paraId="6BB40682" w14:textId="77777777" w:rsidR="00935714" w:rsidRPr="006B1BC4" w:rsidRDefault="00935714" w:rsidP="00935714">
      <w:pPr>
        <w:pStyle w:val="NormalBold"/>
      </w:pPr>
      <w:r w:rsidRPr="006B1BC4">
        <w:rPr>
          <w:rStyle w:val="HideTWBExt"/>
          <w:b w:val="0"/>
          <w:color w:val="auto"/>
        </w:rPr>
        <w:t>&lt;/RepeatBlock-By&gt;</w:t>
      </w:r>
    </w:p>
    <w:p w14:paraId="746A9C8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0448F4" w14:textId="77777777" w:rsidR="00935714" w:rsidRPr="006B1BC4" w:rsidRDefault="00935714" w:rsidP="00935714">
      <w:pPr>
        <w:pStyle w:val="NormalBold"/>
      </w:pPr>
      <w:r w:rsidRPr="006B1BC4">
        <w:rPr>
          <w:rStyle w:val="HideTWBExt"/>
          <w:color w:val="auto"/>
        </w:rPr>
        <w:t>&lt;Article&gt;</w:t>
      </w:r>
      <w:r w:rsidRPr="006B1BC4">
        <w:t>Ziffer 12 n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54DE1A2" w14:textId="77777777" w:rsidTr="009110F1">
        <w:trPr>
          <w:trHeight w:hRule="exact" w:val="240"/>
          <w:jc w:val="center"/>
        </w:trPr>
        <w:tc>
          <w:tcPr>
            <w:tcW w:w="9752" w:type="dxa"/>
            <w:gridSpan w:val="2"/>
            <w:tcBorders>
              <w:top w:val="nil"/>
              <w:left w:val="nil"/>
              <w:bottom w:val="nil"/>
              <w:right w:val="nil"/>
            </w:tcBorders>
          </w:tcPr>
          <w:p w14:paraId="746F84FD" w14:textId="77777777" w:rsidR="00935714" w:rsidRPr="006B1BC4" w:rsidRDefault="00935714" w:rsidP="009110F1"/>
        </w:tc>
      </w:tr>
      <w:tr w:rsidR="00935714" w:rsidRPr="006B1BC4" w14:paraId="5BB2A759" w14:textId="77777777" w:rsidTr="009110F1">
        <w:trPr>
          <w:trHeight w:val="240"/>
          <w:jc w:val="center"/>
        </w:trPr>
        <w:tc>
          <w:tcPr>
            <w:tcW w:w="4876" w:type="dxa"/>
            <w:tcBorders>
              <w:top w:val="nil"/>
              <w:left w:val="nil"/>
              <w:bottom w:val="nil"/>
              <w:right w:val="nil"/>
            </w:tcBorders>
          </w:tcPr>
          <w:p w14:paraId="47D5EA4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4898B51" w14:textId="77777777" w:rsidR="00935714" w:rsidRPr="006B1BC4" w:rsidRDefault="00935714" w:rsidP="009110F1">
            <w:pPr>
              <w:pStyle w:val="AmColumnHeading"/>
            </w:pPr>
            <w:r w:rsidRPr="006B1BC4">
              <w:t>Geänderter Text</w:t>
            </w:r>
          </w:p>
        </w:tc>
      </w:tr>
      <w:tr w:rsidR="00935714" w:rsidRPr="006B1BC4" w14:paraId="72BFC173" w14:textId="77777777" w:rsidTr="009110F1">
        <w:trPr>
          <w:jc w:val="center"/>
        </w:trPr>
        <w:tc>
          <w:tcPr>
            <w:tcW w:w="4876" w:type="dxa"/>
            <w:tcBorders>
              <w:top w:val="nil"/>
              <w:left w:val="nil"/>
              <w:bottom w:val="nil"/>
              <w:right w:val="nil"/>
            </w:tcBorders>
          </w:tcPr>
          <w:p w14:paraId="6FCAE429" w14:textId="77777777" w:rsidR="00935714" w:rsidRPr="006B1BC4" w:rsidRDefault="00935714" w:rsidP="009110F1">
            <w:pPr>
              <w:pStyle w:val="Normal6a"/>
            </w:pPr>
          </w:p>
        </w:tc>
        <w:tc>
          <w:tcPr>
            <w:tcW w:w="4876" w:type="dxa"/>
            <w:tcBorders>
              <w:top w:val="nil"/>
              <w:left w:val="nil"/>
              <w:bottom w:val="nil"/>
              <w:right w:val="nil"/>
            </w:tcBorders>
          </w:tcPr>
          <w:p w14:paraId="559FE923" w14:textId="77777777" w:rsidR="00935714" w:rsidRPr="006B1BC4" w:rsidRDefault="00935714" w:rsidP="009110F1">
            <w:pPr>
              <w:pStyle w:val="Normal6a"/>
            </w:pPr>
            <w:r w:rsidRPr="006B1BC4">
              <w:rPr>
                <w:b/>
                <w:i/>
              </w:rPr>
              <w:t>12n.</w:t>
            </w:r>
            <w:r w:rsidRPr="006B1BC4">
              <w:tab/>
            </w:r>
            <w:r w:rsidRPr="006B1BC4">
              <w:rPr>
                <w:b/>
                <w:i/>
              </w:rPr>
              <w:t>betont, dass Kompetenzen, die junge Menschen durch formales, nicht formales und informelles Lernen erwerben, für die berufliche und fachliche Entwicklung umfassend anerkannt und wertgeschätzt werden sollten;</w:t>
            </w:r>
          </w:p>
        </w:tc>
      </w:tr>
    </w:tbl>
    <w:p w14:paraId="416D3B8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691B9D5" w14:textId="77777777" w:rsidR="00935714" w:rsidRPr="006B1BC4" w:rsidRDefault="00935714" w:rsidP="00935714">
      <w:r w:rsidRPr="006B1BC4">
        <w:rPr>
          <w:rStyle w:val="HideTWBExt"/>
          <w:color w:val="auto"/>
        </w:rPr>
        <w:t>&lt;/Amend&gt;</w:t>
      </w:r>
    </w:p>
    <w:p w14:paraId="09768BB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196</w:t>
      </w:r>
      <w:r w:rsidRPr="006B1BC4">
        <w:rPr>
          <w:rStyle w:val="HideTWBExt"/>
          <w:color w:val="auto"/>
        </w:rPr>
        <w:t>&lt;/NumAm&gt;</w:t>
      </w:r>
    </w:p>
    <w:p w14:paraId="23DA851C"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11313B4C" w14:textId="77777777" w:rsidR="00935714" w:rsidRPr="006B1BC4" w:rsidRDefault="00935714" w:rsidP="00935714">
      <w:pPr>
        <w:pStyle w:val="NormalBold"/>
      </w:pPr>
      <w:r w:rsidRPr="006B1BC4">
        <w:rPr>
          <w:rStyle w:val="HideTWBExt"/>
          <w:b w:val="0"/>
          <w:color w:val="auto"/>
        </w:rPr>
        <w:t>&lt;/RepeatBlock-By&gt;</w:t>
      </w:r>
    </w:p>
    <w:p w14:paraId="28BC87F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3B8A86E" w14:textId="77777777" w:rsidR="00935714" w:rsidRPr="006B1BC4" w:rsidRDefault="00935714" w:rsidP="00935714">
      <w:pPr>
        <w:pStyle w:val="NormalBold"/>
      </w:pPr>
      <w:r w:rsidRPr="006B1BC4">
        <w:rPr>
          <w:rStyle w:val="HideTWBExt"/>
          <w:color w:val="auto"/>
        </w:rPr>
        <w:t>&lt;Article&gt;</w:t>
      </w:r>
      <w:r w:rsidRPr="006B1BC4">
        <w:t>Ziffer 12 o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932DF19" w14:textId="77777777" w:rsidTr="009110F1">
        <w:trPr>
          <w:trHeight w:hRule="exact" w:val="240"/>
          <w:jc w:val="center"/>
        </w:trPr>
        <w:tc>
          <w:tcPr>
            <w:tcW w:w="9752" w:type="dxa"/>
            <w:gridSpan w:val="2"/>
            <w:tcBorders>
              <w:top w:val="nil"/>
              <w:left w:val="nil"/>
              <w:bottom w:val="nil"/>
              <w:right w:val="nil"/>
            </w:tcBorders>
          </w:tcPr>
          <w:p w14:paraId="3E22696A" w14:textId="77777777" w:rsidR="00935714" w:rsidRPr="006B1BC4" w:rsidRDefault="00935714" w:rsidP="009110F1"/>
        </w:tc>
      </w:tr>
      <w:tr w:rsidR="00935714" w:rsidRPr="006B1BC4" w14:paraId="09A2C442" w14:textId="77777777" w:rsidTr="009110F1">
        <w:trPr>
          <w:trHeight w:val="240"/>
          <w:jc w:val="center"/>
        </w:trPr>
        <w:tc>
          <w:tcPr>
            <w:tcW w:w="4876" w:type="dxa"/>
            <w:tcBorders>
              <w:top w:val="nil"/>
              <w:left w:val="nil"/>
              <w:bottom w:val="nil"/>
              <w:right w:val="nil"/>
            </w:tcBorders>
          </w:tcPr>
          <w:p w14:paraId="3FA5A8E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14CC808" w14:textId="77777777" w:rsidR="00935714" w:rsidRPr="006B1BC4" w:rsidRDefault="00935714" w:rsidP="009110F1">
            <w:pPr>
              <w:pStyle w:val="AmColumnHeading"/>
            </w:pPr>
            <w:r w:rsidRPr="006B1BC4">
              <w:t>Geänderter Text</w:t>
            </w:r>
          </w:p>
        </w:tc>
      </w:tr>
      <w:tr w:rsidR="00935714" w:rsidRPr="006B1BC4" w14:paraId="3BB1D54E" w14:textId="77777777" w:rsidTr="009110F1">
        <w:trPr>
          <w:jc w:val="center"/>
        </w:trPr>
        <w:tc>
          <w:tcPr>
            <w:tcW w:w="4876" w:type="dxa"/>
            <w:tcBorders>
              <w:top w:val="nil"/>
              <w:left w:val="nil"/>
              <w:bottom w:val="nil"/>
              <w:right w:val="nil"/>
            </w:tcBorders>
          </w:tcPr>
          <w:p w14:paraId="444FDA4A" w14:textId="77777777" w:rsidR="00935714" w:rsidRPr="006B1BC4" w:rsidRDefault="00935714" w:rsidP="009110F1">
            <w:pPr>
              <w:pStyle w:val="Normal6a"/>
            </w:pPr>
          </w:p>
        </w:tc>
        <w:tc>
          <w:tcPr>
            <w:tcW w:w="4876" w:type="dxa"/>
            <w:tcBorders>
              <w:top w:val="nil"/>
              <w:left w:val="nil"/>
              <w:bottom w:val="nil"/>
              <w:right w:val="nil"/>
            </w:tcBorders>
          </w:tcPr>
          <w:p w14:paraId="46761935" w14:textId="77777777" w:rsidR="00935714" w:rsidRPr="006B1BC4" w:rsidRDefault="00935714" w:rsidP="009110F1">
            <w:pPr>
              <w:pStyle w:val="Normal6a"/>
            </w:pPr>
            <w:r w:rsidRPr="006B1BC4">
              <w:rPr>
                <w:b/>
                <w:i/>
              </w:rPr>
              <w:t>12o.</w:t>
            </w:r>
            <w:r w:rsidRPr="006B1BC4">
              <w:tab/>
            </w:r>
            <w:r w:rsidRPr="006B1BC4">
              <w:rPr>
                <w:b/>
                <w:i/>
              </w:rPr>
              <w:t>hebt hervor, dass die Anerkennung von Betreuungskompetenzen dazu beiträgt, berufliche Nachteile für Mütter und Betreuungspersonen zu vermeiden, die berufliche Entwicklung zu fördern und Hindernisse beim Wiedereinstieg in den Arbeitsmarkt abzubauen, wodurch das Risiko eines NEET-Status und langfristiger wirtschaftlicher Ausgrenzung verringert wird;</w:t>
            </w:r>
          </w:p>
        </w:tc>
      </w:tr>
    </w:tbl>
    <w:p w14:paraId="3050DD0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93BA777" w14:textId="77777777" w:rsidR="00935714" w:rsidRPr="006B1BC4" w:rsidRDefault="00935714" w:rsidP="00935714">
      <w:r w:rsidRPr="006B1BC4">
        <w:rPr>
          <w:rStyle w:val="HideTWBExt"/>
          <w:color w:val="auto"/>
        </w:rPr>
        <w:t>&lt;/Amend&gt;</w:t>
      </w:r>
    </w:p>
    <w:p w14:paraId="2BDAEF0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197</w:t>
      </w:r>
      <w:r w:rsidRPr="006B1BC4">
        <w:rPr>
          <w:rStyle w:val="HideTWBExt"/>
          <w:color w:val="auto"/>
        </w:rPr>
        <w:t>&lt;/NumAm&gt;</w:t>
      </w:r>
    </w:p>
    <w:p w14:paraId="0910F22E"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6A27943E" w14:textId="77777777" w:rsidR="00935714" w:rsidRPr="006B1BC4" w:rsidRDefault="00935714" w:rsidP="00935714">
      <w:pPr>
        <w:pStyle w:val="NormalBold"/>
      </w:pPr>
      <w:r w:rsidRPr="006B1BC4">
        <w:rPr>
          <w:rStyle w:val="HideTWBExt"/>
          <w:b w:val="0"/>
          <w:color w:val="auto"/>
        </w:rPr>
        <w:t>&lt;/RepeatBlock-By&gt;</w:t>
      </w:r>
    </w:p>
    <w:p w14:paraId="0B6EFDF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10E436" w14:textId="77777777" w:rsidR="00935714" w:rsidRPr="006B1BC4" w:rsidRDefault="00935714" w:rsidP="00935714">
      <w:pPr>
        <w:pStyle w:val="NormalBold"/>
      </w:pPr>
      <w:r w:rsidRPr="006B1BC4">
        <w:rPr>
          <w:rStyle w:val="HideTWBExt"/>
          <w:color w:val="auto"/>
        </w:rPr>
        <w:t>&lt;Article&gt;</w:t>
      </w:r>
      <w:r w:rsidRPr="006B1BC4">
        <w:t>Ziffer 12 p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B61A7D0" w14:textId="77777777" w:rsidTr="009110F1">
        <w:trPr>
          <w:trHeight w:hRule="exact" w:val="240"/>
          <w:jc w:val="center"/>
        </w:trPr>
        <w:tc>
          <w:tcPr>
            <w:tcW w:w="9752" w:type="dxa"/>
            <w:gridSpan w:val="2"/>
            <w:tcBorders>
              <w:top w:val="nil"/>
              <w:left w:val="nil"/>
              <w:bottom w:val="nil"/>
              <w:right w:val="nil"/>
            </w:tcBorders>
          </w:tcPr>
          <w:p w14:paraId="6F0FC767" w14:textId="77777777" w:rsidR="00935714" w:rsidRPr="006B1BC4" w:rsidRDefault="00935714" w:rsidP="009110F1"/>
        </w:tc>
      </w:tr>
      <w:tr w:rsidR="00935714" w:rsidRPr="006B1BC4" w14:paraId="321C75F6" w14:textId="77777777" w:rsidTr="009110F1">
        <w:trPr>
          <w:trHeight w:val="240"/>
          <w:jc w:val="center"/>
        </w:trPr>
        <w:tc>
          <w:tcPr>
            <w:tcW w:w="4876" w:type="dxa"/>
            <w:tcBorders>
              <w:top w:val="nil"/>
              <w:left w:val="nil"/>
              <w:bottom w:val="nil"/>
              <w:right w:val="nil"/>
            </w:tcBorders>
          </w:tcPr>
          <w:p w14:paraId="7C6FB7E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4EEA428" w14:textId="77777777" w:rsidR="00935714" w:rsidRPr="006B1BC4" w:rsidRDefault="00935714" w:rsidP="009110F1">
            <w:pPr>
              <w:pStyle w:val="AmColumnHeading"/>
            </w:pPr>
            <w:r w:rsidRPr="006B1BC4">
              <w:t>Geänderter Text</w:t>
            </w:r>
          </w:p>
        </w:tc>
      </w:tr>
      <w:tr w:rsidR="00935714" w:rsidRPr="006B1BC4" w14:paraId="71DAAB68" w14:textId="77777777" w:rsidTr="009110F1">
        <w:trPr>
          <w:jc w:val="center"/>
        </w:trPr>
        <w:tc>
          <w:tcPr>
            <w:tcW w:w="4876" w:type="dxa"/>
            <w:tcBorders>
              <w:top w:val="nil"/>
              <w:left w:val="nil"/>
              <w:bottom w:val="nil"/>
              <w:right w:val="nil"/>
            </w:tcBorders>
          </w:tcPr>
          <w:p w14:paraId="08E639A2" w14:textId="77777777" w:rsidR="00935714" w:rsidRPr="006B1BC4" w:rsidRDefault="00935714" w:rsidP="009110F1">
            <w:pPr>
              <w:pStyle w:val="Normal6a"/>
            </w:pPr>
          </w:p>
        </w:tc>
        <w:tc>
          <w:tcPr>
            <w:tcW w:w="4876" w:type="dxa"/>
            <w:tcBorders>
              <w:top w:val="nil"/>
              <w:left w:val="nil"/>
              <w:bottom w:val="nil"/>
              <w:right w:val="nil"/>
            </w:tcBorders>
          </w:tcPr>
          <w:p w14:paraId="033DB879" w14:textId="77777777" w:rsidR="00935714" w:rsidRPr="006B1BC4" w:rsidRDefault="00935714" w:rsidP="009110F1">
            <w:pPr>
              <w:pStyle w:val="Normal6a"/>
            </w:pPr>
            <w:r w:rsidRPr="006B1BC4">
              <w:rPr>
                <w:b/>
                <w:i/>
              </w:rPr>
              <w:t>12p.</w:t>
            </w:r>
            <w:r w:rsidRPr="006B1BC4">
              <w:tab/>
            </w:r>
            <w:r w:rsidRPr="006B1BC4">
              <w:rPr>
                <w:b/>
                <w:i/>
              </w:rPr>
              <w:t>betont, dass Maßnahmen zur Unterstützung der Mobilität wesentlich sind, um einen gleichberechtigten Zugang zu hochwertiger allgemeiner und beruflicher Bildung in allen Regionen sicherzustellen;</w:t>
            </w:r>
          </w:p>
        </w:tc>
      </w:tr>
    </w:tbl>
    <w:p w14:paraId="6CEEB07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BF597FC" w14:textId="77777777" w:rsidR="00935714" w:rsidRPr="006B1BC4" w:rsidRDefault="00935714" w:rsidP="00935714">
      <w:r w:rsidRPr="006B1BC4">
        <w:rPr>
          <w:rStyle w:val="HideTWBExt"/>
          <w:color w:val="auto"/>
        </w:rPr>
        <w:t>&lt;/Amend&gt;</w:t>
      </w:r>
    </w:p>
    <w:p w14:paraId="18618B7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198</w:t>
      </w:r>
      <w:r w:rsidRPr="006B1BC4">
        <w:rPr>
          <w:rStyle w:val="HideTWBExt"/>
          <w:color w:val="auto"/>
        </w:rPr>
        <w:t>&lt;/NumAm&gt;</w:t>
      </w:r>
    </w:p>
    <w:p w14:paraId="713126C1"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 Martine Kemp</w:t>
      </w:r>
      <w:r w:rsidRPr="006B1BC4">
        <w:rPr>
          <w:rStyle w:val="HideTWBExt"/>
          <w:b w:val="0"/>
          <w:color w:val="auto"/>
        </w:rPr>
        <w:t>&lt;/Members&gt;</w:t>
      </w:r>
    </w:p>
    <w:p w14:paraId="05A8ACFB" w14:textId="77777777" w:rsidR="00935714" w:rsidRPr="006B1BC4" w:rsidRDefault="00935714" w:rsidP="00935714">
      <w:pPr>
        <w:pStyle w:val="NormalBold"/>
      </w:pPr>
      <w:r w:rsidRPr="006B1BC4">
        <w:rPr>
          <w:rStyle w:val="HideTWBExt"/>
          <w:b w:val="0"/>
          <w:color w:val="auto"/>
        </w:rPr>
        <w:t>&lt;/RepeatBlock-By&gt;</w:t>
      </w:r>
    </w:p>
    <w:p w14:paraId="3300DE3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358E2CE" w14:textId="77777777" w:rsidR="00935714" w:rsidRPr="006B1BC4" w:rsidRDefault="00935714" w:rsidP="00935714">
      <w:pPr>
        <w:pStyle w:val="NormalBold"/>
      </w:pPr>
      <w:r w:rsidRPr="006B1BC4">
        <w:rPr>
          <w:rStyle w:val="HideTWBExt"/>
          <w:color w:val="auto"/>
        </w:rPr>
        <w:t>&lt;Article&gt;</w:t>
      </w:r>
      <w:r w:rsidRPr="006B1BC4">
        <w:t>Ziffer 12 q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421925A" w14:textId="77777777" w:rsidTr="009110F1">
        <w:trPr>
          <w:trHeight w:hRule="exact" w:val="240"/>
          <w:jc w:val="center"/>
        </w:trPr>
        <w:tc>
          <w:tcPr>
            <w:tcW w:w="9752" w:type="dxa"/>
            <w:gridSpan w:val="2"/>
            <w:tcBorders>
              <w:top w:val="nil"/>
              <w:left w:val="nil"/>
              <w:bottom w:val="nil"/>
              <w:right w:val="nil"/>
            </w:tcBorders>
          </w:tcPr>
          <w:p w14:paraId="4401CCFB" w14:textId="77777777" w:rsidR="00935714" w:rsidRPr="006B1BC4" w:rsidRDefault="00935714" w:rsidP="009110F1"/>
        </w:tc>
      </w:tr>
      <w:tr w:rsidR="00935714" w:rsidRPr="006B1BC4" w14:paraId="4DF4F8E4" w14:textId="77777777" w:rsidTr="009110F1">
        <w:trPr>
          <w:trHeight w:val="240"/>
          <w:jc w:val="center"/>
        </w:trPr>
        <w:tc>
          <w:tcPr>
            <w:tcW w:w="4876" w:type="dxa"/>
            <w:tcBorders>
              <w:top w:val="nil"/>
              <w:left w:val="nil"/>
              <w:bottom w:val="nil"/>
              <w:right w:val="nil"/>
            </w:tcBorders>
          </w:tcPr>
          <w:p w14:paraId="66F8400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CBCB191" w14:textId="77777777" w:rsidR="00935714" w:rsidRPr="006B1BC4" w:rsidRDefault="00935714" w:rsidP="009110F1">
            <w:pPr>
              <w:pStyle w:val="AmColumnHeading"/>
            </w:pPr>
            <w:r w:rsidRPr="006B1BC4">
              <w:t>Geänderter Text</w:t>
            </w:r>
          </w:p>
        </w:tc>
      </w:tr>
      <w:tr w:rsidR="00935714" w:rsidRPr="006B1BC4" w14:paraId="40F28271" w14:textId="77777777" w:rsidTr="009110F1">
        <w:trPr>
          <w:jc w:val="center"/>
        </w:trPr>
        <w:tc>
          <w:tcPr>
            <w:tcW w:w="4876" w:type="dxa"/>
            <w:tcBorders>
              <w:top w:val="nil"/>
              <w:left w:val="nil"/>
              <w:bottom w:val="nil"/>
              <w:right w:val="nil"/>
            </w:tcBorders>
          </w:tcPr>
          <w:p w14:paraId="49FD2E46" w14:textId="77777777" w:rsidR="00935714" w:rsidRPr="006B1BC4" w:rsidRDefault="00935714" w:rsidP="009110F1">
            <w:pPr>
              <w:pStyle w:val="Normal6a"/>
            </w:pPr>
          </w:p>
        </w:tc>
        <w:tc>
          <w:tcPr>
            <w:tcW w:w="4876" w:type="dxa"/>
            <w:tcBorders>
              <w:top w:val="nil"/>
              <w:left w:val="nil"/>
              <w:bottom w:val="nil"/>
              <w:right w:val="nil"/>
            </w:tcBorders>
          </w:tcPr>
          <w:p w14:paraId="10E51F68" w14:textId="77777777" w:rsidR="00935714" w:rsidRPr="006B1BC4" w:rsidRDefault="00935714" w:rsidP="009110F1">
            <w:pPr>
              <w:pStyle w:val="Normal6a"/>
            </w:pPr>
            <w:r w:rsidRPr="006B1BC4">
              <w:rPr>
                <w:b/>
                <w:i/>
              </w:rPr>
              <w:t>12q.</w:t>
            </w:r>
            <w:r w:rsidRPr="006B1BC4">
              <w:tab/>
            </w:r>
            <w:r w:rsidRPr="006B1BC4">
              <w:rPr>
                <w:b/>
                <w:i/>
              </w:rPr>
              <w:t>betont, dass Maßnahmen zur Inklusion junger Menschen, die auf den Zugang zu hochwertiger Bildung, Beschäftigung, Arbeitskräftemobilität und Unternehmertum ausgerichtet sind, jungen Menschen ermöglichen können, zu ihren Gemeinschaften sowie zur wirtschaftlichen und sozialen Entwicklung der EU beizutragen;</w:t>
            </w:r>
          </w:p>
        </w:tc>
      </w:tr>
    </w:tbl>
    <w:p w14:paraId="3283029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7073704" w14:textId="77777777" w:rsidR="00935714" w:rsidRPr="006B1BC4" w:rsidRDefault="00935714" w:rsidP="00935714">
      <w:r w:rsidRPr="006B1BC4">
        <w:rPr>
          <w:rStyle w:val="HideTWBExt"/>
          <w:color w:val="auto"/>
        </w:rPr>
        <w:t>&lt;/Amend&gt;</w:t>
      </w:r>
    </w:p>
    <w:p w14:paraId="3B13842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199</w:t>
      </w:r>
      <w:r w:rsidRPr="006B1BC4">
        <w:rPr>
          <w:rStyle w:val="HideTWBExt"/>
          <w:color w:val="auto"/>
        </w:rPr>
        <w:t>&lt;/NumAm&gt;</w:t>
      </w:r>
    </w:p>
    <w:p w14:paraId="76C2681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1B1F5D72" w14:textId="77777777" w:rsidR="00935714" w:rsidRPr="006B1BC4" w:rsidRDefault="00935714" w:rsidP="00935714">
      <w:pPr>
        <w:pStyle w:val="NormalBold"/>
      </w:pPr>
      <w:r w:rsidRPr="006B1BC4">
        <w:rPr>
          <w:rStyle w:val="HideTWBExt"/>
          <w:b w:val="0"/>
          <w:color w:val="auto"/>
        </w:rPr>
        <w:t>&lt;/RepeatBlock-By&gt;</w:t>
      </w:r>
    </w:p>
    <w:p w14:paraId="1D50AF4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B6076CE" w14:textId="77777777" w:rsidR="00935714" w:rsidRPr="006B1BC4" w:rsidRDefault="00935714" w:rsidP="00935714">
      <w:pPr>
        <w:pStyle w:val="NormalBold"/>
      </w:pPr>
      <w:r w:rsidRPr="006B1BC4">
        <w:rPr>
          <w:rStyle w:val="HideTWBExt"/>
          <w:color w:val="auto"/>
        </w:rPr>
        <w:t>&lt;Article&gt;</w:t>
      </w:r>
      <w:r w:rsidRPr="006B1BC4">
        <w:t>Ziffer 12 r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6810489" w14:textId="77777777" w:rsidTr="009110F1">
        <w:trPr>
          <w:trHeight w:hRule="exact" w:val="240"/>
          <w:jc w:val="center"/>
        </w:trPr>
        <w:tc>
          <w:tcPr>
            <w:tcW w:w="9752" w:type="dxa"/>
            <w:gridSpan w:val="2"/>
            <w:tcBorders>
              <w:top w:val="nil"/>
              <w:left w:val="nil"/>
              <w:bottom w:val="nil"/>
              <w:right w:val="nil"/>
            </w:tcBorders>
          </w:tcPr>
          <w:p w14:paraId="7EBA9207" w14:textId="77777777" w:rsidR="00935714" w:rsidRPr="006B1BC4" w:rsidRDefault="00935714" w:rsidP="009110F1"/>
        </w:tc>
      </w:tr>
      <w:tr w:rsidR="00935714" w:rsidRPr="006B1BC4" w14:paraId="7274C40E" w14:textId="77777777" w:rsidTr="009110F1">
        <w:trPr>
          <w:trHeight w:val="240"/>
          <w:jc w:val="center"/>
        </w:trPr>
        <w:tc>
          <w:tcPr>
            <w:tcW w:w="4876" w:type="dxa"/>
            <w:tcBorders>
              <w:top w:val="nil"/>
              <w:left w:val="nil"/>
              <w:bottom w:val="nil"/>
              <w:right w:val="nil"/>
            </w:tcBorders>
          </w:tcPr>
          <w:p w14:paraId="2E97EE7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5A4E869" w14:textId="77777777" w:rsidR="00935714" w:rsidRPr="006B1BC4" w:rsidRDefault="00935714" w:rsidP="009110F1">
            <w:pPr>
              <w:pStyle w:val="AmColumnHeading"/>
            </w:pPr>
            <w:r w:rsidRPr="006B1BC4">
              <w:t>Geänderter Text</w:t>
            </w:r>
          </w:p>
        </w:tc>
      </w:tr>
      <w:tr w:rsidR="00935714" w:rsidRPr="006B1BC4" w14:paraId="31720B5E" w14:textId="77777777" w:rsidTr="009110F1">
        <w:trPr>
          <w:jc w:val="center"/>
        </w:trPr>
        <w:tc>
          <w:tcPr>
            <w:tcW w:w="4876" w:type="dxa"/>
            <w:tcBorders>
              <w:top w:val="nil"/>
              <w:left w:val="nil"/>
              <w:bottom w:val="nil"/>
              <w:right w:val="nil"/>
            </w:tcBorders>
          </w:tcPr>
          <w:p w14:paraId="04924AF8" w14:textId="77777777" w:rsidR="00935714" w:rsidRPr="006B1BC4" w:rsidRDefault="00935714" w:rsidP="009110F1">
            <w:pPr>
              <w:pStyle w:val="Normal6a"/>
            </w:pPr>
          </w:p>
        </w:tc>
        <w:tc>
          <w:tcPr>
            <w:tcW w:w="4876" w:type="dxa"/>
            <w:tcBorders>
              <w:top w:val="nil"/>
              <w:left w:val="nil"/>
              <w:bottom w:val="nil"/>
              <w:right w:val="nil"/>
            </w:tcBorders>
          </w:tcPr>
          <w:p w14:paraId="7B52C58F" w14:textId="77777777" w:rsidR="00935714" w:rsidRPr="006B1BC4" w:rsidRDefault="00935714" w:rsidP="009110F1">
            <w:pPr>
              <w:pStyle w:val="Normal6a"/>
            </w:pPr>
            <w:r w:rsidRPr="006B1BC4">
              <w:rPr>
                <w:b/>
                <w:i/>
              </w:rPr>
              <w:t>12r.</w:t>
            </w:r>
            <w:r w:rsidRPr="006B1BC4">
              <w:tab/>
            </w:r>
            <w:r w:rsidRPr="006B1BC4">
              <w:rPr>
                <w:b/>
                <w:i/>
              </w:rPr>
              <w:t>weist mit Nachdruck darauf hin, dass sich eine gesunde Ernährung positiv auf die Leistungs- und Lernfähigkeit aller jungen Menschen, auch im Alter zwischen 15 und 18 Jahren und darüber hinaus, auswirkt;</w:t>
            </w:r>
          </w:p>
        </w:tc>
      </w:tr>
    </w:tbl>
    <w:p w14:paraId="7F2AD7E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9A9D96B" w14:textId="77777777" w:rsidR="00935714" w:rsidRPr="006B1BC4" w:rsidRDefault="00935714" w:rsidP="00935714">
      <w:r w:rsidRPr="006B1BC4">
        <w:rPr>
          <w:rStyle w:val="HideTWBExt"/>
          <w:color w:val="auto"/>
        </w:rPr>
        <w:t>&lt;/Amend&gt;</w:t>
      </w:r>
    </w:p>
    <w:p w14:paraId="770CAF8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200</w:t>
      </w:r>
      <w:r w:rsidRPr="006B1BC4">
        <w:rPr>
          <w:rStyle w:val="HideTWBExt"/>
          <w:color w:val="auto"/>
        </w:rPr>
        <w:t>&lt;/NumAm&gt;</w:t>
      </w:r>
    </w:p>
    <w:p w14:paraId="3CB6D2C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CC100C5" w14:textId="77777777" w:rsidR="00935714" w:rsidRPr="006B1BC4" w:rsidRDefault="00935714" w:rsidP="00935714">
      <w:pPr>
        <w:pStyle w:val="NormalBold"/>
      </w:pPr>
      <w:r w:rsidRPr="006B1BC4">
        <w:rPr>
          <w:rStyle w:val="HideTWBExt"/>
          <w:b w:val="0"/>
          <w:color w:val="auto"/>
        </w:rPr>
        <w:t>&lt;/RepeatBlock-By&gt;</w:t>
      </w:r>
    </w:p>
    <w:p w14:paraId="234775A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779A40C" w14:textId="77777777" w:rsidR="00935714" w:rsidRPr="006B1BC4" w:rsidRDefault="00935714" w:rsidP="00935714">
      <w:pPr>
        <w:pStyle w:val="NormalBold"/>
      </w:pPr>
      <w:r w:rsidRPr="006B1BC4">
        <w:rPr>
          <w:rStyle w:val="HideTWBExt"/>
          <w:color w:val="auto"/>
        </w:rPr>
        <w:t>&lt;Article&gt;</w:t>
      </w:r>
      <w:r w:rsidRPr="006B1BC4">
        <w:t>Ziffer 13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F5C64DB" w14:textId="77777777" w:rsidTr="009110F1">
        <w:trPr>
          <w:trHeight w:hRule="exact" w:val="240"/>
          <w:jc w:val="center"/>
        </w:trPr>
        <w:tc>
          <w:tcPr>
            <w:tcW w:w="9752" w:type="dxa"/>
            <w:gridSpan w:val="2"/>
            <w:tcBorders>
              <w:top w:val="nil"/>
              <w:left w:val="nil"/>
              <w:bottom w:val="nil"/>
              <w:right w:val="nil"/>
            </w:tcBorders>
          </w:tcPr>
          <w:p w14:paraId="6097170E" w14:textId="77777777" w:rsidR="00935714" w:rsidRPr="006B1BC4" w:rsidRDefault="00935714" w:rsidP="009110F1"/>
        </w:tc>
      </w:tr>
      <w:tr w:rsidR="00935714" w:rsidRPr="006B1BC4" w14:paraId="576AC746" w14:textId="77777777" w:rsidTr="009110F1">
        <w:trPr>
          <w:trHeight w:val="240"/>
          <w:jc w:val="center"/>
        </w:trPr>
        <w:tc>
          <w:tcPr>
            <w:tcW w:w="4876" w:type="dxa"/>
            <w:tcBorders>
              <w:top w:val="nil"/>
              <w:left w:val="nil"/>
              <w:bottom w:val="nil"/>
              <w:right w:val="nil"/>
            </w:tcBorders>
          </w:tcPr>
          <w:p w14:paraId="3695E73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FD34780" w14:textId="77777777" w:rsidR="00935714" w:rsidRPr="006B1BC4" w:rsidRDefault="00935714" w:rsidP="009110F1">
            <w:pPr>
              <w:pStyle w:val="AmColumnHeading"/>
            </w:pPr>
            <w:r w:rsidRPr="006B1BC4">
              <w:t>Geänderter Text</w:t>
            </w:r>
          </w:p>
        </w:tc>
      </w:tr>
      <w:tr w:rsidR="00935714" w:rsidRPr="006B1BC4" w14:paraId="3215E3A8" w14:textId="77777777" w:rsidTr="009110F1">
        <w:trPr>
          <w:jc w:val="center"/>
        </w:trPr>
        <w:tc>
          <w:tcPr>
            <w:tcW w:w="4876" w:type="dxa"/>
            <w:tcBorders>
              <w:top w:val="nil"/>
              <w:left w:val="nil"/>
              <w:bottom w:val="nil"/>
              <w:right w:val="nil"/>
            </w:tcBorders>
          </w:tcPr>
          <w:p w14:paraId="366BB71A" w14:textId="77777777" w:rsidR="00935714" w:rsidRPr="006B1BC4" w:rsidRDefault="00935714" w:rsidP="009110F1">
            <w:pPr>
              <w:pStyle w:val="Normal6a"/>
            </w:pPr>
            <w:r w:rsidRPr="006B1BC4">
              <w:t>13.</w:t>
            </w:r>
            <w:r w:rsidRPr="006B1BC4">
              <w:tab/>
              <w:t>stellt fest, dass die Qualität der Angebote seit der Einführung der verstärkten Jugendgarantie trotz des Schwerpunkts auf der Angleichung der Qualitätskriterien an die EU-Rahmen nur in sehr begrenztem Maße wesentlich verbessert wurde;</w:t>
            </w:r>
          </w:p>
        </w:tc>
        <w:tc>
          <w:tcPr>
            <w:tcW w:w="4876" w:type="dxa"/>
            <w:tcBorders>
              <w:top w:val="nil"/>
              <w:left w:val="nil"/>
              <w:bottom w:val="nil"/>
              <w:right w:val="nil"/>
            </w:tcBorders>
          </w:tcPr>
          <w:p w14:paraId="5D5C1EC9" w14:textId="77777777" w:rsidR="00935714" w:rsidRPr="006B1BC4" w:rsidRDefault="00935714" w:rsidP="009110F1">
            <w:pPr>
              <w:pStyle w:val="Normal6a"/>
            </w:pPr>
            <w:r w:rsidRPr="006B1BC4">
              <w:t>13.</w:t>
            </w:r>
            <w:r w:rsidRPr="006B1BC4">
              <w:tab/>
              <w:t xml:space="preserve">stellt fest, dass die Qualität der Angebote seit der Einführung der verstärkten Jugendgarantie trotz des Schwerpunkts auf der Angleichung der Qualitätskriterien an die EU-Rahmen nur in sehr begrenztem Maße wesentlich verbessert wurde; </w:t>
            </w:r>
            <w:r w:rsidRPr="006B1BC4">
              <w:rPr>
                <w:b/>
                <w:i/>
              </w:rPr>
              <w:t>ist besorgt über Rückmeldungen von Interessenträgern, wonach die starke Abhängigkeit von Angeboten subventionierter Beschäftigung häufig zu befristeten Arbeitsverträgen, Praktika ohne klare Lernziele sowie dazu führt, dass weder die Qualifikationen der Teilnehmer noch der bestehende Bedarf ausreichend mit den verfügbaren Angeboten und Dienstleistungen in Einklang stehen; weist darauf hin, dass in der Empfehlung hervorgehoben wird, dass die Qualität der Angebote durch Unterstützung und Rückmeldungen im Anschluss an die Vermittlung sichergestellt werden sollte;</w:t>
            </w:r>
          </w:p>
        </w:tc>
      </w:tr>
    </w:tbl>
    <w:p w14:paraId="0CCB675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2476C9C" w14:textId="77777777" w:rsidR="00935714" w:rsidRPr="006B1BC4" w:rsidRDefault="00935714" w:rsidP="00935714">
      <w:r w:rsidRPr="006B1BC4">
        <w:rPr>
          <w:rStyle w:val="HideTWBExt"/>
          <w:color w:val="auto"/>
        </w:rPr>
        <w:t>&lt;/Amend&gt;</w:t>
      </w:r>
    </w:p>
    <w:p w14:paraId="46BA3A7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201</w:t>
      </w:r>
      <w:r w:rsidRPr="006B1BC4">
        <w:rPr>
          <w:rStyle w:val="HideTWBExt"/>
          <w:color w:val="auto"/>
        </w:rPr>
        <w:t>&lt;/NumAm&gt;</w:t>
      </w:r>
    </w:p>
    <w:p w14:paraId="7162B1E3"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724F418E" w14:textId="77777777" w:rsidR="00935714" w:rsidRPr="006B1BC4" w:rsidRDefault="00935714" w:rsidP="00935714">
      <w:pPr>
        <w:pStyle w:val="NormalBold"/>
      </w:pPr>
      <w:r w:rsidRPr="006B1BC4">
        <w:rPr>
          <w:rStyle w:val="HideTWBExt"/>
          <w:b w:val="0"/>
          <w:color w:val="auto"/>
        </w:rPr>
        <w:t>&lt;/RepeatBlock-By&gt;</w:t>
      </w:r>
    </w:p>
    <w:p w14:paraId="6592DA9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DD8FCB8" w14:textId="77777777" w:rsidR="00935714" w:rsidRPr="006B1BC4" w:rsidRDefault="00935714" w:rsidP="00935714">
      <w:pPr>
        <w:pStyle w:val="NormalBold"/>
      </w:pPr>
      <w:r w:rsidRPr="006B1BC4">
        <w:rPr>
          <w:rStyle w:val="HideTWBExt"/>
          <w:color w:val="auto"/>
        </w:rPr>
        <w:t>&lt;Article&gt;</w:t>
      </w:r>
      <w:r w:rsidRPr="006B1BC4">
        <w:t>Ziffer 13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D0351DC" w14:textId="77777777" w:rsidTr="009110F1">
        <w:trPr>
          <w:trHeight w:hRule="exact" w:val="240"/>
          <w:jc w:val="center"/>
        </w:trPr>
        <w:tc>
          <w:tcPr>
            <w:tcW w:w="9752" w:type="dxa"/>
            <w:gridSpan w:val="2"/>
            <w:tcBorders>
              <w:top w:val="nil"/>
              <w:left w:val="nil"/>
              <w:bottom w:val="nil"/>
              <w:right w:val="nil"/>
            </w:tcBorders>
          </w:tcPr>
          <w:p w14:paraId="1863F038" w14:textId="77777777" w:rsidR="00935714" w:rsidRPr="006B1BC4" w:rsidRDefault="00935714" w:rsidP="009110F1"/>
        </w:tc>
      </w:tr>
      <w:tr w:rsidR="00935714" w:rsidRPr="006B1BC4" w14:paraId="2B61ADE0" w14:textId="77777777" w:rsidTr="009110F1">
        <w:trPr>
          <w:trHeight w:val="240"/>
          <w:jc w:val="center"/>
        </w:trPr>
        <w:tc>
          <w:tcPr>
            <w:tcW w:w="4876" w:type="dxa"/>
            <w:tcBorders>
              <w:top w:val="nil"/>
              <w:left w:val="nil"/>
              <w:bottom w:val="nil"/>
              <w:right w:val="nil"/>
            </w:tcBorders>
          </w:tcPr>
          <w:p w14:paraId="136843A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1F7681C" w14:textId="77777777" w:rsidR="00935714" w:rsidRPr="006B1BC4" w:rsidRDefault="00935714" w:rsidP="009110F1">
            <w:pPr>
              <w:pStyle w:val="AmColumnHeading"/>
            </w:pPr>
            <w:r w:rsidRPr="006B1BC4">
              <w:t>Geänderter Text</w:t>
            </w:r>
          </w:p>
        </w:tc>
      </w:tr>
      <w:tr w:rsidR="00935714" w:rsidRPr="006B1BC4" w14:paraId="70764073" w14:textId="77777777" w:rsidTr="009110F1">
        <w:trPr>
          <w:jc w:val="center"/>
        </w:trPr>
        <w:tc>
          <w:tcPr>
            <w:tcW w:w="4876" w:type="dxa"/>
            <w:tcBorders>
              <w:top w:val="nil"/>
              <w:left w:val="nil"/>
              <w:bottom w:val="nil"/>
              <w:right w:val="nil"/>
            </w:tcBorders>
          </w:tcPr>
          <w:p w14:paraId="5D582A96" w14:textId="77777777" w:rsidR="00935714" w:rsidRPr="006B1BC4" w:rsidRDefault="00935714" w:rsidP="009110F1">
            <w:pPr>
              <w:pStyle w:val="Normal6a"/>
            </w:pPr>
            <w:r w:rsidRPr="006B1BC4">
              <w:t>13.</w:t>
            </w:r>
            <w:r w:rsidRPr="006B1BC4">
              <w:tab/>
              <w:t>stellt fest, dass die Qualität der Angebote seit der Einführung der verstärkten Jugendgarantie trotz des Schwerpunkts auf der Angleichung der Qualitätskriterien an die EU-Rahmen nur in sehr begrenztem Maße wesentlich verbessert wurde;</w:t>
            </w:r>
          </w:p>
        </w:tc>
        <w:tc>
          <w:tcPr>
            <w:tcW w:w="4876" w:type="dxa"/>
            <w:tcBorders>
              <w:top w:val="nil"/>
              <w:left w:val="nil"/>
              <w:bottom w:val="nil"/>
              <w:right w:val="nil"/>
            </w:tcBorders>
          </w:tcPr>
          <w:p w14:paraId="1A66AFE2" w14:textId="77777777" w:rsidR="00935714" w:rsidRPr="006B1BC4" w:rsidRDefault="00935714" w:rsidP="009110F1">
            <w:pPr>
              <w:pStyle w:val="Normal6a"/>
            </w:pPr>
            <w:r w:rsidRPr="006B1BC4">
              <w:t>13.</w:t>
            </w:r>
            <w:r w:rsidRPr="006B1BC4">
              <w:tab/>
              <w:t xml:space="preserve">stellt fest, dass die Qualität der Angebote seit der Einführung der verstärkten Jugendgarantie trotz des Schwerpunkts auf der Angleichung der Qualitätskriterien an die EU-Rahmen nur in sehr begrenztem Maße wesentlich verbessert wurde; </w:t>
            </w:r>
            <w:r w:rsidRPr="006B1BC4">
              <w:rPr>
                <w:b/>
                <w:i/>
              </w:rPr>
              <w:t>betont, dass die Angebote im Rahmen der Programme der verstärkten Jugendgarantie von echter Qualität sein müssen und zum tatsächlichen Erwerb von derzeit benötigten Kompetenzen oder zu einer stabilen Integration in den Arbeitsmarkt führen sollten und nicht die Ersetzung regulärer Arbeitsverhältnisse, die missbräuchliche Nutzung von Praktika oder das Recycling junger Menschen in befristeten und prekären Beschäftigungsverhältnissen zur Folge haben dürfen;</w:t>
            </w:r>
          </w:p>
        </w:tc>
      </w:tr>
    </w:tbl>
    <w:p w14:paraId="0393635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4856688E" w14:textId="77777777" w:rsidR="00935714" w:rsidRPr="006B1BC4" w:rsidRDefault="00935714" w:rsidP="00935714">
      <w:r w:rsidRPr="006B1BC4">
        <w:rPr>
          <w:rStyle w:val="HideTWBExt"/>
          <w:color w:val="auto"/>
        </w:rPr>
        <w:t>&lt;/Amend&gt;</w:t>
      </w:r>
    </w:p>
    <w:p w14:paraId="6724936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202</w:t>
      </w:r>
      <w:r w:rsidRPr="006B1BC4">
        <w:rPr>
          <w:rStyle w:val="HideTWBExt"/>
          <w:color w:val="auto"/>
        </w:rPr>
        <w:t>&lt;/NumAm&gt;</w:t>
      </w:r>
    </w:p>
    <w:p w14:paraId="01373215"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3D88FF6F" w14:textId="77777777" w:rsidR="00935714" w:rsidRPr="006B1BC4" w:rsidRDefault="00935714" w:rsidP="00935714">
      <w:pPr>
        <w:pStyle w:val="NormalBold"/>
      </w:pPr>
      <w:r w:rsidRPr="006B1BC4">
        <w:rPr>
          <w:rStyle w:val="HideTWBExt"/>
          <w:b w:val="0"/>
          <w:color w:val="auto"/>
        </w:rPr>
        <w:t>&lt;/RepeatBlock-By&gt;</w:t>
      </w:r>
    </w:p>
    <w:p w14:paraId="4BBC1AD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A5DB2E6" w14:textId="77777777" w:rsidR="00935714" w:rsidRPr="006B1BC4" w:rsidRDefault="00935714" w:rsidP="00935714">
      <w:pPr>
        <w:pStyle w:val="NormalBold"/>
      </w:pPr>
      <w:r w:rsidRPr="006B1BC4">
        <w:rPr>
          <w:rStyle w:val="HideTWBExt"/>
          <w:color w:val="auto"/>
        </w:rPr>
        <w:t>&lt;Article&gt;</w:t>
      </w:r>
      <w:r w:rsidRPr="006B1BC4">
        <w:t>Ziffer 13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99BC4EF" w14:textId="77777777" w:rsidTr="009110F1">
        <w:trPr>
          <w:trHeight w:hRule="exact" w:val="240"/>
          <w:jc w:val="center"/>
        </w:trPr>
        <w:tc>
          <w:tcPr>
            <w:tcW w:w="9752" w:type="dxa"/>
            <w:gridSpan w:val="2"/>
            <w:tcBorders>
              <w:top w:val="nil"/>
              <w:left w:val="nil"/>
              <w:bottom w:val="nil"/>
              <w:right w:val="nil"/>
            </w:tcBorders>
          </w:tcPr>
          <w:p w14:paraId="47A4D568" w14:textId="77777777" w:rsidR="00935714" w:rsidRPr="006B1BC4" w:rsidRDefault="00935714" w:rsidP="009110F1"/>
        </w:tc>
      </w:tr>
      <w:tr w:rsidR="00935714" w:rsidRPr="006B1BC4" w14:paraId="75C0A712" w14:textId="77777777" w:rsidTr="009110F1">
        <w:trPr>
          <w:trHeight w:val="240"/>
          <w:jc w:val="center"/>
        </w:trPr>
        <w:tc>
          <w:tcPr>
            <w:tcW w:w="4876" w:type="dxa"/>
            <w:tcBorders>
              <w:top w:val="nil"/>
              <w:left w:val="nil"/>
              <w:bottom w:val="nil"/>
              <w:right w:val="nil"/>
            </w:tcBorders>
          </w:tcPr>
          <w:p w14:paraId="07DEC99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8E935C6" w14:textId="77777777" w:rsidR="00935714" w:rsidRPr="006B1BC4" w:rsidRDefault="00935714" w:rsidP="009110F1">
            <w:pPr>
              <w:pStyle w:val="AmColumnHeading"/>
            </w:pPr>
            <w:r w:rsidRPr="006B1BC4">
              <w:t>Geänderter Text</w:t>
            </w:r>
          </w:p>
        </w:tc>
      </w:tr>
      <w:tr w:rsidR="00935714" w:rsidRPr="006B1BC4" w14:paraId="5B845F9F" w14:textId="77777777" w:rsidTr="009110F1">
        <w:trPr>
          <w:jc w:val="center"/>
        </w:trPr>
        <w:tc>
          <w:tcPr>
            <w:tcW w:w="4876" w:type="dxa"/>
            <w:tcBorders>
              <w:top w:val="nil"/>
              <w:left w:val="nil"/>
              <w:bottom w:val="nil"/>
              <w:right w:val="nil"/>
            </w:tcBorders>
          </w:tcPr>
          <w:p w14:paraId="7AD65BF1" w14:textId="77777777" w:rsidR="00935714" w:rsidRPr="006B1BC4" w:rsidRDefault="00935714" w:rsidP="009110F1">
            <w:pPr>
              <w:pStyle w:val="Normal6a"/>
            </w:pPr>
            <w:r w:rsidRPr="006B1BC4">
              <w:t>13.</w:t>
            </w:r>
            <w:r w:rsidRPr="006B1BC4">
              <w:tab/>
              <w:t>stellt fest, dass die Qualität der Angebote seit der Einführung der verstärkten Jugendgarantie trotz des Schwerpunkts auf der Angleichung der Qualitätskriterien an die EU-Rahmen nur in sehr begrenztem Maße wesentlich verbessert wurde;</w:t>
            </w:r>
          </w:p>
        </w:tc>
        <w:tc>
          <w:tcPr>
            <w:tcW w:w="4876" w:type="dxa"/>
            <w:tcBorders>
              <w:top w:val="nil"/>
              <w:left w:val="nil"/>
              <w:bottom w:val="nil"/>
              <w:right w:val="nil"/>
            </w:tcBorders>
          </w:tcPr>
          <w:p w14:paraId="0C9216E1" w14:textId="77777777" w:rsidR="00935714" w:rsidRPr="006B1BC4" w:rsidRDefault="00935714" w:rsidP="009110F1">
            <w:pPr>
              <w:pStyle w:val="Normal6a"/>
            </w:pPr>
            <w:r w:rsidRPr="006B1BC4">
              <w:t>13.</w:t>
            </w:r>
            <w:r w:rsidRPr="006B1BC4">
              <w:tab/>
              <w:t xml:space="preserve">stellt fest, dass die Qualität der Angebote seit der Einführung der verstärkten Jugendgarantie trotz des Schwerpunkts auf der Angleichung der Qualitätskriterien an die EU-Rahmen nur in sehr begrenztem Maße wesentlich verbessert wurde; </w:t>
            </w:r>
            <w:r w:rsidRPr="006B1BC4">
              <w:rPr>
                <w:b/>
                <w:i/>
              </w:rPr>
              <w:t>betont, dass junge Menschen konkrete und hochwertige Möglichkeiten benötigen, insbesondere arbeitsbezogenes Lernen, Ausbildungsplätze, Praktika und erste Berufserfahrungen, die den Erfordernissen des Arbeitsmarkts entsprechen und dazu beitragen, Kompetenzdefizite und eine mögliche Abwanderung von Talenten zu vermeiden;</w:t>
            </w:r>
          </w:p>
        </w:tc>
      </w:tr>
    </w:tbl>
    <w:p w14:paraId="0055453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4CD20D" w14:textId="77777777" w:rsidR="00935714" w:rsidRPr="006B1BC4" w:rsidRDefault="00935714" w:rsidP="00935714">
      <w:r w:rsidRPr="006B1BC4">
        <w:rPr>
          <w:rStyle w:val="HideTWBExt"/>
          <w:color w:val="auto"/>
        </w:rPr>
        <w:t>&lt;/Amend&gt;</w:t>
      </w:r>
    </w:p>
    <w:p w14:paraId="7E3C8B7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203</w:t>
      </w:r>
      <w:r w:rsidRPr="006B1BC4">
        <w:rPr>
          <w:rStyle w:val="HideTWBExt"/>
          <w:color w:val="auto"/>
        </w:rPr>
        <w:t>&lt;/NumAm&gt;</w:t>
      </w:r>
    </w:p>
    <w:p w14:paraId="73BE979C"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1CB3DF8" w14:textId="77777777" w:rsidR="00935714" w:rsidRPr="006B1BC4" w:rsidRDefault="00935714" w:rsidP="00935714">
      <w:pPr>
        <w:pStyle w:val="NormalBold"/>
      </w:pPr>
      <w:r w:rsidRPr="006B1BC4">
        <w:rPr>
          <w:rStyle w:val="HideTWBExt"/>
          <w:b w:val="0"/>
          <w:color w:val="auto"/>
        </w:rPr>
        <w:t>&lt;/RepeatBlock-By&gt;</w:t>
      </w:r>
    </w:p>
    <w:p w14:paraId="1D154E8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57164A2" w14:textId="77777777" w:rsidR="00935714" w:rsidRPr="006B1BC4" w:rsidRDefault="00935714" w:rsidP="00935714">
      <w:pPr>
        <w:pStyle w:val="NormalBold"/>
      </w:pPr>
      <w:r w:rsidRPr="006B1BC4">
        <w:rPr>
          <w:rStyle w:val="HideTWBExt"/>
          <w:color w:val="auto"/>
        </w:rPr>
        <w:t>&lt;Article&gt;</w:t>
      </w:r>
      <w:r w:rsidRPr="006B1BC4">
        <w:t>Ziffer 13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38198FF" w14:textId="77777777" w:rsidTr="009110F1">
        <w:trPr>
          <w:trHeight w:hRule="exact" w:val="240"/>
          <w:jc w:val="center"/>
        </w:trPr>
        <w:tc>
          <w:tcPr>
            <w:tcW w:w="9752" w:type="dxa"/>
            <w:gridSpan w:val="2"/>
            <w:tcBorders>
              <w:top w:val="nil"/>
              <w:left w:val="nil"/>
              <w:bottom w:val="nil"/>
              <w:right w:val="nil"/>
            </w:tcBorders>
          </w:tcPr>
          <w:p w14:paraId="7A2E7669" w14:textId="77777777" w:rsidR="00935714" w:rsidRPr="006B1BC4" w:rsidRDefault="00935714" w:rsidP="009110F1"/>
        </w:tc>
      </w:tr>
      <w:tr w:rsidR="00935714" w:rsidRPr="006B1BC4" w14:paraId="1E8E8D95" w14:textId="77777777" w:rsidTr="009110F1">
        <w:trPr>
          <w:trHeight w:val="240"/>
          <w:jc w:val="center"/>
        </w:trPr>
        <w:tc>
          <w:tcPr>
            <w:tcW w:w="4876" w:type="dxa"/>
            <w:tcBorders>
              <w:top w:val="nil"/>
              <w:left w:val="nil"/>
              <w:bottom w:val="nil"/>
              <w:right w:val="nil"/>
            </w:tcBorders>
          </w:tcPr>
          <w:p w14:paraId="7DD75C6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A00DF97" w14:textId="77777777" w:rsidR="00935714" w:rsidRPr="006B1BC4" w:rsidRDefault="00935714" w:rsidP="009110F1">
            <w:pPr>
              <w:pStyle w:val="AmColumnHeading"/>
            </w:pPr>
            <w:r w:rsidRPr="006B1BC4">
              <w:t>Geänderter Text</w:t>
            </w:r>
          </w:p>
        </w:tc>
      </w:tr>
      <w:tr w:rsidR="00935714" w:rsidRPr="006B1BC4" w14:paraId="6E112B10" w14:textId="77777777" w:rsidTr="009110F1">
        <w:trPr>
          <w:jc w:val="center"/>
        </w:trPr>
        <w:tc>
          <w:tcPr>
            <w:tcW w:w="4876" w:type="dxa"/>
            <w:tcBorders>
              <w:top w:val="nil"/>
              <w:left w:val="nil"/>
              <w:bottom w:val="nil"/>
              <w:right w:val="nil"/>
            </w:tcBorders>
          </w:tcPr>
          <w:p w14:paraId="5DDA4BEB" w14:textId="77777777" w:rsidR="00935714" w:rsidRPr="006B1BC4" w:rsidRDefault="00935714" w:rsidP="009110F1">
            <w:pPr>
              <w:pStyle w:val="Normal6a"/>
            </w:pPr>
            <w:r w:rsidRPr="006B1BC4">
              <w:t>13.</w:t>
            </w:r>
            <w:r w:rsidRPr="006B1BC4">
              <w:tab/>
            </w:r>
            <w:r w:rsidRPr="006B1BC4">
              <w:rPr>
                <w:b/>
                <w:i/>
              </w:rPr>
              <w:t>stellt fest</w:t>
            </w:r>
            <w:r w:rsidRPr="006B1BC4">
              <w:t>, dass die Qualität der Angebote seit der Einführung der verstärkten Jugendgarantie trotz des Schwerpunkts auf der Angleichung der Qualitätskriterien an die EU-Rahmen nur in sehr begrenztem Maße wesentlich verbessert wurde;</w:t>
            </w:r>
          </w:p>
        </w:tc>
        <w:tc>
          <w:tcPr>
            <w:tcW w:w="4876" w:type="dxa"/>
            <w:tcBorders>
              <w:top w:val="nil"/>
              <w:left w:val="nil"/>
              <w:bottom w:val="nil"/>
              <w:right w:val="nil"/>
            </w:tcBorders>
          </w:tcPr>
          <w:p w14:paraId="1A9F5874" w14:textId="77777777" w:rsidR="00935714" w:rsidRPr="006B1BC4" w:rsidRDefault="00935714" w:rsidP="009110F1">
            <w:pPr>
              <w:pStyle w:val="Normal6a"/>
            </w:pPr>
            <w:r w:rsidRPr="006B1BC4">
              <w:t>13.</w:t>
            </w:r>
            <w:r w:rsidRPr="006B1BC4">
              <w:tab/>
            </w:r>
            <w:r w:rsidRPr="006B1BC4">
              <w:rPr>
                <w:b/>
                <w:i/>
              </w:rPr>
              <w:t>bedauert</w:t>
            </w:r>
            <w:r w:rsidRPr="006B1BC4">
              <w:t>, dass die Qualität der Angebote seit der Einführung der verstärkten Jugendgarantie trotz des Schwerpunkts auf der Angleichung der Qualitätskriterien an die EU-Rahmen nur in sehr begrenztem Maße wesentlich verbessert wurde;</w:t>
            </w:r>
            <w:r w:rsidRPr="006B1BC4">
              <w:rPr>
                <w:b/>
                <w:i/>
              </w:rPr>
              <w:t xml:space="preserve"> betont, dass der Verbesserung der Qualität der Angebote im Rahmen der verstärkten Jugendgarantie Vorrang eingeräumt werden muss; betont, dass es nicht hinnehmbar ist, dass unbezahlte Angebote oder Freiwilligentätigkeiten in den Anwendungsbereich der verstärkten Jugendgarantie fallen können;</w:t>
            </w:r>
          </w:p>
        </w:tc>
      </w:tr>
    </w:tbl>
    <w:p w14:paraId="23ADE53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1407308" w14:textId="77777777" w:rsidR="00935714" w:rsidRPr="006B1BC4" w:rsidRDefault="00935714" w:rsidP="00935714">
      <w:r w:rsidRPr="006B1BC4">
        <w:rPr>
          <w:rStyle w:val="HideTWBExt"/>
          <w:color w:val="auto"/>
        </w:rPr>
        <w:t>&lt;/Amend&gt;</w:t>
      </w:r>
    </w:p>
    <w:p w14:paraId="027263B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204</w:t>
      </w:r>
      <w:r w:rsidRPr="006B1BC4">
        <w:rPr>
          <w:rStyle w:val="HideTWBExt"/>
          <w:color w:val="auto"/>
        </w:rPr>
        <w:t>&lt;/NumAm&gt;</w:t>
      </w:r>
    </w:p>
    <w:p w14:paraId="796783A5"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13325BEF" w14:textId="77777777" w:rsidR="00935714" w:rsidRPr="006B1BC4" w:rsidRDefault="00935714" w:rsidP="00935714">
      <w:pPr>
        <w:pStyle w:val="NormalBold"/>
      </w:pPr>
      <w:r w:rsidRPr="006B1BC4">
        <w:rPr>
          <w:rStyle w:val="HideTWBExt"/>
          <w:b w:val="0"/>
          <w:color w:val="auto"/>
        </w:rPr>
        <w:t>&lt;/RepeatBlock-By&gt;</w:t>
      </w:r>
    </w:p>
    <w:p w14:paraId="0DFD899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2931375" w14:textId="77777777" w:rsidR="00935714" w:rsidRPr="006B1BC4" w:rsidRDefault="00935714" w:rsidP="00935714">
      <w:pPr>
        <w:pStyle w:val="NormalBold"/>
      </w:pPr>
      <w:r w:rsidRPr="006B1BC4">
        <w:rPr>
          <w:rStyle w:val="HideTWBExt"/>
          <w:color w:val="auto"/>
        </w:rPr>
        <w:t>&lt;Article&gt;</w:t>
      </w:r>
      <w:r w:rsidRPr="006B1BC4">
        <w:t>Ziffer 13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EEB89BF" w14:textId="77777777" w:rsidTr="009110F1">
        <w:trPr>
          <w:trHeight w:hRule="exact" w:val="240"/>
          <w:jc w:val="center"/>
        </w:trPr>
        <w:tc>
          <w:tcPr>
            <w:tcW w:w="9752" w:type="dxa"/>
            <w:gridSpan w:val="2"/>
            <w:tcBorders>
              <w:top w:val="nil"/>
              <w:left w:val="nil"/>
              <w:bottom w:val="nil"/>
              <w:right w:val="nil"/>
            </w:tcBorders>
          </w:tcPr>
          <w:p w14:paraId="6F5E478B" w14:textId="77777777" w:rsidR="00935714" w:rsidRPr="006B1BC4" w:rsidRDefault="00935714" w:rsidP="009110F1"/>
        </w:tc>
      </w:tr>
      <w:tr w:rsidR="00935714" w:rsidRPr="006B1BC4" w14:paraId="50493A9E" w14:textId="77777777" w:rsidTr="009110F1">
        <w:trPr>
          <w:trHeight w:val="240"/>
          <w:jc w:val="center"/>
        </w:trPr>
        <w:tc>
          <w:tcPr>
            <w:tcW w:w="4876" w:type="dxa"/>
            <w:tcBorders>
              <w:top w:val="nil"/>
              <w:left w:val="nil"/>
              <w:bottom w:val="nil"/>
              <w:right w:val="nil"/>
            </w:tcBorders>
          </w:tcPr>
          <w:p w14:paraId="7D102DB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0B7A531" w14:textId="77777777" w:rsidR="00935714" w:rsidRPr="006B1BC4" w:rsidRDefault="00935714" w:rsidP="009110F1">
            <w:pPr>
              <w:pStyle w:val="AmColumnHeading"/>
            </w:pPr>
            <w:r w:rsidRPr="006B1BC4">
              <w:t>Geänderter Text</w:t>
            </w:r>
          </w:p>
        </w:tc>
      </w:tr>
      <w:tr w:rsidR="00935714" w:rsidRPr="006B1BC4" w14:paraId="5581B394" w14:textId="77777777" w:rsidTr="009110F1">
        <w:trPr>
          <w:jc w:val="center"/>
        </w:trPr>
        <w:tc>
          <w:tcPr>
            <w:tcW w:w="4876" w:type="dxa"/>
            <w:tcBorders>
              <w:top w:val="nil"/>
              <w:left w:val="nil"/>
              <w:bottom w:val="nil"/>
              <w:right w:val="nil"/>
            </w:tcBorders>
          </w:tcPr>
          <w:p w14:paraId="245A95F1" w14:textId="77777777" w:rsidR="00935714" w:rsidRPr="006B1BC4" w:rsidRDefault="00935714" w:rsidP="009110F1">
            <w:pPr>
              <w:pStyle w:val="Normal6a"/>
            </w:pPr>
            <w:r w:rsidRPr="006B1BC4">
              <w:t>13.</w:t>
            </w:r>
            <w:r w:rsidRPr="006B1BC4">
              <w:tab/>
              <w:t xml:space="preserve">stellt fest, dass die </w:t>
            </w:r>
            <w:r w:rsidRPr="006B1BC4">
              <w:rPr>
                <w:b/>
                <w:i/>
              </w:rPr>
              <w:t>Qualität der Angebote seit der Einführung der verstärkten Jugendgarantie</w:t>
            </w:r>
            <w:r w:rsidRPr="006B1BC4">
              <w:t xml:space="preserve"> trotz des Schwerpunkts auf der Angleichung der Qualitätskriterien an die EU-Rahmen </w:t>
            </w:r>
            <w:r w:rsidRPr="006B1BC4">
              <w:rPr>
                <w:b/>
                <w:i/>
              </w:rPr>
              <w:t>nur in sehr begrenztem Maße wesentlich verbessert wurde</w:t>
            </w:r>
            <w:r w:rsidRPr="006B1BC4">
              <w:t>;</w:t>
            </w:r>
          </w:p>
        </w:tc>
        <w:tc>
          <w:tcPr>
            <w:tcW w:w="4876" w:type="dxa"/>
            <w:tcBorders>
              <w:top w:val="nil"/>
              <w:left w:val="nil"/>
              <w:bottom w:val="nil"/>
              <w:right w:val="nil"/>
            </w:tcBorders>
          </w:tcPr>
          <w:p w14:paraId="42371086" w14:textId="77777777" w:rsidR="00935714" w:rsidRPr="006B1BC4" w:rsidRDefault="00935714" w:rsidP="009110F1">
            <w:pPr>
              <w:pStyle w:val="Normal6a"/>
            </w:pPr>
            <w:r w:rsidRPr="006B1BC4">
              <w:t>13.</w:t>
            </w:r>
            <w:r w:rsidRPr="006B1BC4">
              <w:tab/>
              <w:t xml:space="preserve">stellt fest, dass die </w:t>
            </w:r>
            <w:r w:rsidRPr="006B1BC4">
              <w:rPr>
                <w:b/>
                <w:i/>
              </w:rPr>
              <w:t>angebotenen Arbeitsplätze</w:t>
            </w:r>
            <w:r w:rsidRPr="006B1BC4">
              <w:t xml:space="preserve"> trotz des Schwerpunkts auf der Angleichung der Qualitätskriterien an die EU-Rahmen </w:t>
            </w:r>
            <w:r w:rsidRPr="006B1BC4">
              <w:rPr>
                <w:b/>
                <w:i/>
              </w:rPr>
              <w:t>oft von schlechter Qualität und schlecht bezahlt sind und keinerlei Karriereaussichten bieten</w:t>
            </w:r>
            <w:r w:rsidRPr="006B1BC4">
              <w:t>;</w:t>
            </w:r>
          </w:p>
        </w:tc>
      </w:tr>
    </w:tbl>
    <w:p w14:paraId="6BD318D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1C6DF044" w14:textId="77777777" w:rsidR="00935714" w:rsidRPr="006B1BC4" w:rsidRDefault="00935714" w:rsidP="00935714">
      <w:r w:rsidRPr="006B1BC4">
        <w:rPr>
          <w:rStyle w:val="HideTWBExt"/>
          <w:color w:val="auto"/>
        </w:rPr>
        <w:t>&lt;/Amend&gt;</w:t>
      </w:r>
    </w:p>
    <w:p w14:paraId="2710A78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205</w:t>
      </w:r>
      <w:r w:rsidRPr="006B1BC4">
        <w:rPr>
          <w:rStyle w:val="HideTWBExt"/>
          <w:color w:val="auto"/>
        </w:rPr>
        <w:t>&lt;/NumAm&gt;</w:t>
      </w:r>
    </w:p>
    <w:p w14:paraId="44F85A3C"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06AA885E" w14:textId="77777777" w:rsidR="00935714" w:rsidRPr="006B1BC4" w:rsidRDefault="00935714" w:rsidP="00935714">
      <w:pPr>
        <w:pStyle w:val="NormalBold"/>
      </w:pPr>
      <w:r w:rsidRPr="006B1BC4">
        <w:rPr>
          <w:rStyle w:val="HideTWBExt"/>
          <w:b w:val="0"/>
          <w:color w:val="auto"/>
        </w:rPr>
        <w:t>&lt;/RepeatBlock-By&gt;</w:t>
      </w:r>
    </w:p>
    <w:p w14:paraId="573E261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647ECB8" w14:textId="77777777" w:rsidR="00935714" w:rsidRPr="006B1BC4" w:rsidRDefault="00935714" w:rsidP="00935714">
      <w:pPr>
        <w:pStyle w:val="NormalBold"/>
      </w:pPr>
      <w:r w:rsidRPr="006B1BC4">
        <w:rPr>
          <w:rStyle w:val="HideTWBExt"/>
          <w:color w:val="auto"/>
        </w:rPr>
        <w:t>&lt;Article&gt;</w:t>
      </w:r>
      <w:r w:rsidRPr="006B1BC4">
        <w:t>Ziffer 13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C20F481" w14:textId="77777777" w:rsidTr="009110F1">
        <w:trPr>
          <w:trHeight w:hRule="exact" w:val="240"/>
          <w:jc w:val="center"/>
        </w:trPr>
        <w:tc>
          <w:tcPr>
            <w:tcW w:w="9752" w:type="dxa"/>
            <w:gridSpan w:val="2"/>
            <w:tcBorders>
              <w:top w:val="nil"/>
              <w:left w:val="nil"/>
              <w:bottom w:val="nil"/>
              <w:right w:val="nil"/>
            </w:tcBorders>
          </w:tcPr>
          <w:p w14:paraId="1050F057" w14:textId="77777777" w:rsidR="00935714" w:rsidRPr="006B1BC4" w:rsidRDefault="00935714" w:rsidP="009110F1"/>
        </w:tc>
      </w:tr>
      <w:tr w:rsidR="00935714" w:rsidRPr="006B1BC4" w14:paraId="76DC4915" w14:textId="77777777" w:rsidTr="009110F1">
        <w:trPr>
          <w:trHeight w:val="240"/>
          <w:jc w:val="center"/>
        </w:trPr>
        <w:tc>
          <w:tcPr>
            <w:tcW w:w="4876" w:type="dxa"/>
            <w:tcBorders>
              <w:top w:val="nil"/>
              <w:left w:val="nil"/>
              <w:bottom w:val="nil"/>
              <w:right w:val="nil"/>
            </w:tcBorders>
          </w:tcPr>
          <w:p w14:paraId="6750A37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B9D268A" w14:textId="77777777" w:rsidR="00935714" w:rsidRPr="006B1BC4" w:rsidRDefault="00935714" w:rsidP="009110F1">
            <w:pPr>
              <w:pStyle w:val="AmColumnHeading"/>
            </w:pPr>
            <w:r w:rsidRPr="006B1BC4">
              <w:t>Geänderter Text</w:t>
            </w:r>
          </w:p>
        </w:tc>
      </w:tr>
      <w:tr w:rsidR="00935714" w:rsidRPr="006B1BC4" w14:paraId="1CA04E68" w14:textId="77777777" w:rsidTr="009110F1">
        <w:trPr>
          <w:jc w:val="center"/>
        </w:trPr>
        <w:tc>
          <w:tcPr>
            <w:tcW w:w="4876" w:type="dxa"/>
            <w:tcBorders>
              <w:top w:val="nil"/>
              <w:left w:val="nil"/>
              <w:bottom w:val="nil"/>
              <w:right w:val="nil"/>
            </w:tcBorders>
          </w:tcPr>
          <w:p w14:paraId="7BEC995F" w14:textId="77777777" w:rsidR="00935714" w:rsidRPr="006B1BC4" w:rsidRDefault="00935714" w:rsidP="009110F1">
            <w:pPr>
              <w:pStyle w:val="Normal6a"/>
            </w:pPr>
          </w:p>
        </w:tc>
        <w:tc>
          <w:tcPr>
            <w:tcW w:w="4876" w:type="dxa"/>
            <w:tcBorders>
              <w:top w:val="nil"/>
              <w:left w:val="nil"/>
              <w:bottom w:val="nil"/>
              <w:right w:val="nil"/>
            </w:tcBorders>
          </w:tcPr>
          <w:p w14:paraId="3EC4BD55" w14:textId="77777777" w:rsidR="00935714" w:rsidRPr="006B1BC4" w:rsidRDefault="00935714" w:rsidP="009110F1">
            <w:pPr>
              <w:pStyle w:val="Normal6a"/>
            </w:pPr>
            <w:r w:rsidRPr="006B1BC4">
              <w:rPr>
                <w:b/>
                <w:i/>
              </w:rPr>
              <w:t>13a.</w:t>
            </w:r>
            <w:r w:rsidRPr="006B1BC4">
              <w:tab/>
            </w:r>
            <w:r w:rsidRPr="006B1BC4">
              <w:rPr>
                <w:b/>
                <w:i/>
              </w:rPr>
              <w:t>betont, dass im Rahmen der verstärkten Jugendgarantie nicht aktiv gegen Altersdiskriminierung und die Verbreitung prekärer Arbeit vorgegangen wird, wodurch NEET, insbesondere schutzbedürftige NEET, durch niedrige Löhne, mangelnden Sozialschutz, fehlende Beschäftigungssicherheit und ungleiche Behandlung dem Risiko von Ausbeutung und Erwerbsarmut ausgesetzt bleiben; zeigt sich besorgt darüber, dass dies zur Normalisierung prekärer und minderwertiger Beschäftigung auf dem Arbeitsmarkt beitragen könnte, wodurch stabile und menschenwürdige Arbeitsplätze durch Praktika sowie unsichere und nicht standardisierte Beschäftigungsformen ersetzt werden; betont in diesem Zusammenhang, dass Praktiken erkannt und bekämpft werden müssen, mit denen der Zweck von Praktika umgangen wird, sowie Standardarbeitsverhältnisse, die als Praktika getarnt sind;</w:t>
            </w:r>
          </w:p>
        </w:tc>
      </w:tr>
    </w:tbl>
    <w:p w14:paraId="4CECAE2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EE27EEA" w14:textId="77777777" w:rsidR="00935714" w:rsidRPr="006B1BC4" w:rsidRDefault="00935714" w:rsidP="00935714">
      <w:r w:rsidRPr="006B1BC4">
        <w:rPr>
          <w:rStyle w:val="HideTWBExt"/>
          <w:color w:val="auto"/>
        </w:rPr>
        <w:t>&lt;/Amend&gt;</w:t>
      </w:r>
    </w:p>
    <w:p w14:paraId="751B019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206</w:t>
      </w:r>
      <w:r w:rsidRPr="006B1BC4">
        <w:rPr>
          <w:rStyle w:val="HideTWBExt"/>
          <w:color w:val="auto"/>
        </w:rPr>
        <w:t>&lt;/NumAm&gt;</w:t>
      </w:r>
    </w:p>
    <w:p w14:paraId="2819018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25B913F" w14:textId="77777777" w:rsidR="00935714" w:rsidRPr="006B1BC4" w:rsidRDefault="00935714" w:rsidP="00935714">
      <w:pPr>
        <w:pStyle w:val="NormalBold"/>
      </w:pPr>
      <w:r w:rsidRPr="006B1BC4">
        <w:rPr>
          <w:rStyle w:val="HideTWBExt"/>
          <w:b w:val="0"/>
          <w:color w:val="auto"/>
        </w:rPr>
        <w:t>&lt;/RepeatBlock-By&gt;</w:t>
      </w:r>
    </w:p>
    <w:p w14:paraId="6DE0007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57FBD1C" w14:textId="77777777" w:rsidR="00935714" w:rsidRPr="006B1BC4" w:rsidRDefault="00935714" w:rsidP="00935714">
      <w:pPr>
        <w:pStyle w:val="NormalBold"/>
      </w:pPr>
      <w:r w:rsidRPr="006B1BC4">
        <w:rPr>
          <w:rStyle w:val="HideTWBExt"/>
          <w:color w:val="auto"/>
        </w:rPr>
        <w:t>&lt;Article&gt;</w:t>
      </w:r>
      <w:r w:rsidRPr="006B1BC4">
        <w:t>Ziffer 13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D47E9D3" w14:textId="77777777" w:rsidTr="009110F1">
        <w:trPr>
          <w:trHeight w:hRule="exact" w:val="240"/>
          <w:jc w:val="center"/>
        </w:trPr>
        <w:tc>
          <w:tcPr>
            <w:tcW w:w="9752" w:type="dxa"/>
            <w:gridSpan w:val="2"/>
            <w:tcBorders>
              <w:top w:val="nil"/>
              <w:left w:val="nil"/>
              <w:bottom w:val="nil"/>
              <w:right w:val="nil"/>
            </w:tcBorders>
          </w:tcPr>
          <w:p w14:paraId="5086C532" w14:textId="77777777" w:rsidR="00935714" w:rsidRPr="006B1BC4" w:rsidRDefault="00935714" w:rsidP="009110F1"/>
        </w:tc>
      </w:tr>
      <w:tr w:rsidR="00935714" w:rsidRPr="006B1BC4" w14:paraId="12B802DA" w14:textId="77777777" w:rsidTr="009110F1">
        <w:trPr>
          <w:trHeight w:val="240"/>
          <w:jc w:val="center"/>
        </w:trPr>
        <w:tc>
          <w:tcPr>
            <w:tcW w:w="4876" w:type="dxa"/>
            <w:tcBorders>
              <w:top w:val="nil"/>
              <w:left w:val="nil"/>
              <w:bottom w:val="nil"/>
              <w:right w:val="nil"/>
            </w:tcBorders>
          </w:tcPr>
          <w:p w14:paraId="2AE23B9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415C875" w14:textId="77777777" w:rsidR="00935714" w:rsidRPr="006B1BC4" w:rsidRDefault="00935714" w:rsidP="009110F1">
            <w:pPr>
              <w:pStyle w:val="AmColumnHeading"/>
            </w:pPr>
            <w:r w:rsidRPr="006B1BC4">
              <w:t>Geänderter Text</w:t>
            </w:r>
          </w:p>
        </w:tc>
      </w:tr>
      <w:tr w:rsidR="00935714" w:rsidRPr="006B1BC4" w14:paraId="5892DB0B" w14:textId="77777777" w:rsidTr="009110F1">
        <w:trPr>
          <w:jc w:val="center"/>
        </w:trPr>
        <w:tc>
          <w:tcPr>
            <w:tcW w:w="4876" w:type="dxa"/>
            <w:tcBorders>
              <w:top w:val="nil"/>
              <w:left w:val="nil"/>
              <w:bottom w:val="nil"/>
              <w:right w:val="nil"/>
            </w:tcBorders>
          </w:tcPr>
          <w:p w14:paraId="38523093" w14:textId="77777777" w:rsidR="00935714" w:rsidRPr="006B1BC4" w:rsidRDefault="00935714" w:rsidP="009110F1">
            <w:pPr>
              <w:pStyle w:val="Normal6a"/>
            </w:pPr>
          </w:p>
        </w:tc>
        <w:tc>
          <w:tcPr>
            <w:tcW w:w="4876" w:type="dxa"/>
            <w:tcBorders>
              <w:top w:val="nil"/>
              <w:left w:val="nil"/>
              <w:bottom w:val="nil"/>
              <w:right w:val="nil"/>
            </w:tcBorders>
          </w:tcPr>
          <w:p w14:paraId="441E46E7" w14:textId="77777777" w:rsidR="00935714" w:rsidRPr="006B1BC4" w:rsidRDefault="00935714" w:rsidP="009110F1">
            <w:pPr>
              <w:pStyle w:val="Normal6a"/>
            </w:pPr>
            <w:r w:rsidRPr="006B1BC4">
              <w:rPr>
                <w:b/>
                <w:i/>
              </w:rPr>
              <w:t>13a.</w:t>
            </w:r>
            <w:r w:rsidRPr="006B1BC4">
              <w:tab/>
            </w:r>
            <w:r w:rsidRPr="006B1BC4">
              <w:rPr>
                <w:b/>
                <w:i/>
              </w:rPr>
              <w:t>erkennt den innovativen Ansatz der Initiative „Aim, Learn, Master, Achieve“ (ALMA) an, mit der benachteiligten NEET zusätzliche Unterstützung und arbeitsbasiertes Lernen im Ausland geboten werden sollen, insbesondere schutzbedürftigen Zielgruppen im Rahmen der Programme der verstärkten Jugendgarantie; betont, dass erste Rückmeldungen zu diesem Programm auf Schwierigkeiten bei seiner operativen Umsetzung und auf eine beträchtliche Zahl von Teilnehmern hinweisen, die das Programm abbrechen, was verdeutlicht, dass die Organisationen, die ALMA-Projekte durchführen oder durchführen möchten, stärker unterstützt werden müssen und dass gezielte Unterstützung für die Begünstigten erforderlich ist</w:t>
            </w:r>
            <w:r w:rsidRPr="006B1BC4">
              <w:rPr>
                <w:b/>
                <w:i/>
                <w:vertAlign w:val="superscript"/>
              </w:rPr>
              <w:t>28a</w:t>
            </w:r>
            <w:r w:rsidRPr="006B1BC4">
              <w:rPr>
                <w:b/>
                <w:i/>
              </w:rPr>
              <w:t>;</w:t>
            </w:r>
          </w:p>
        </w:tc>
      </w:tr>
      <w:tr w:rsidR="00935714" w:rsidRPr="006B1BC4" w14:paraId="73D07B64" w14:textId="77777777" w:rsidTr="009110F1">
        <w:trPr>
          <w:jc w:val="center"/>
        </w:trPr>
        <w:tc>
          <w:tcPr>
            <w:tcW w:w="4876" w:type="dxa"/>
            <w:tcBorders>
              <w:top w:val="nil"/>
              <w:left w:val="nil"/>
              <w:bottom w:val="nil"/>
              <w:right w:val="nil"/>
            </w:tcBorders>
          </w:tcPr>
          <w:p w14:paraId="14EA07A5" w14:textId="77777777" w:rsidR="00935714" w:rsidRPr="006B1BC4" w:rsidRDefault="00935714" w:rsidP="009110F1"/>
        </w:tc>
        <w:tc>
          <w:tcPr>
            <w:tcW w:w="4876" w:type="dxa"/>
            <w:tcBorders>
              <w:top w:val="nil"/>
              <w:left w:val="nil"/>
              <w:bottom w:val="nil"/>
              <w:right w:val="nil"/>
            </w:tcBorders>
          </w:tcPr>
          <w:p w14:paraId="713405D4" w14:textId="77777777" w:rsidR="00935714" w:rsidRPr="006B1BC4" w:rsidRDefault="00935714" w:rsidP="009110F1">
            <w:pPr>
              <w:pStyle w:val="Normal6a"/>
            </w:pPr>
            <w:r w:rsidRPr="006B1BC4">
              <w:rPr>
                <w:b/>
                <w:i/>
              </w:rPr>
              <w:t>_________________</w:t>
            </w:r>
          </w:p>
        </w:tc>
      </w:tr>
      <w:tr w:rsidR="00935714" w:rsidRPr="006B1BC4" w14:paraId="50550BDD" w14:textId="77777777" w:rsidTr="009110F1">
        <w:trPr>
          <w:jc w:val="center"/>
        </w:trPr>
        <w:tc>
          <w:tcPr>
            <w:tcW w:w="4876" w:type="dxa"/>
            <w:tcBorders>
              <w:top w:val="nil"/>
              <w:left w:val="nil"/>
              <w:bottom w:val="nil"/>
              <w:right w:val="nil"/>
            </w:tcBorders>
          </w:tcPr>
          <w:p w14:paraId="201AA264" w14:textId="77777777" w:rsidR="00935714" w:rsidRPr="006B1BC4" w:rsidRDefault="00935714" w:rsidP="009110F1"/>
        </w:tc>
        <w:tc>
          <w:tcPr>
            <w:tcW w:w="4876" w:type="dxa"/>
            <w:tcBorders>
              <w:top w:val="nil"/>
              <w:left w:val="nil"/>
              <w:bottom w:val="nil"/>
              <w:right w:val="nil"/>
            </w:tcBorders>
          </w:tcPr>
          <w:p w14:paraId="38D4A1EE" w14:textId="77777777" w:rsidR="00935714" w:rsidRPr="006B1BC4" w:rsidRDefault="00935714" w:rsidP="009110F1">
            <w:pPr>
              <w:pStyle w:val="Normal6a"/>
            </w:pPr>
            <w:r w:rsidRPr="006B1BC4">
              <w:rPr>
                <w:b/>
                <w:i/>
                <w:vertAlign w:val="superscript"/>
              </w:rPr>
              <w:t>28a</w:t>
            </w:r>
            <w:r w:rsidRPr="006B1BC4">
              <w:t xml:space="preserve"> </w:t>
            </w:r>
            <w:r w:rsidRPr="006B1BC4">
              <w:rPr>
                <w:b/>
                <w:i/>
              </w:rPr>
              <w:t>„Impact evaluation of the projects implemented under the ALMA initiative“ (Folgenabschätzung der im Rahmen der ALMA-Initiative durchgeführten Projekte), abschließender Bewertungsbericht, Initiative Social Innovation+, 2026.</w:t>
            </w:r>
          </w:p>
        </w:tc>
      </w:tr>
    </w:tbl>
    <w:p w14:paraId="69B5066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C3BDEA" w14:textId="77777777" w:rsidR="00935714" w:rsidRPr="006B1BC4" w:rsidRDefault="00935714" w:rsidP="00935714">
      <w:r w:rsidRPr="006B1BC4">
        <w:rPr>
          <w:rStyle w:val="HideTWBExt"/>
          <w:color w:val="auto"/>
        </w:rPr>
        <w:t>&lt;/Amend&gt;</w:t>
      </w:r>
    </w:p>
    <w:p w14:paraId="5AFF93B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207</w:t>
      </w:r>
      <w:r w:rsidRPr="006B1BC4">
        <w:rPr>
          <w:rStyle w:val="HideTWBExt"/>
          <w:color w:val="auto"/>
        </w:rPr>
        <w:t>&lt;/NumAm&gt;</w:t>
      </w:r>
    </w:p>
    <w:p w14:paraId="19D1A965"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B5C5518" w14:textId="77777777" w:rsidR="00935714" w:rsidRPr="006B1BC4" w:rsidRDefault="00935714" w:rsidP="00935714">
      <w:pPr>
        <w:pStyle w:val="NormalBold"/>
      </w:pPr>
      <w:r w:rsidRPr="006B1BC4">
        <w:rPr>
          <w:rStyle w:val="HideTWBExt"/>
          <w:b w:val="0"/>
          <w:color w:val="auto"/>
        </w:rPr>
        <w:t>&lt;/RepeatBlock-By&gt;</w:t>
      </w:r>
    </w:p>
    <w:p w14:paraId="4039458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02DDECD" w14:textId="77777777" w:rsidR="00935714" w:rsidRPr="006B1BC4" w:rsidRDefault="00935714" w:rsidP="00935714">
      <w:pPr>
        <w:pStyle w:val="NormalBold"/>
      </w:pPr>
      <w:r w:rsidRPr="006B1BC4">
        <w:rPr>
          <w:rStyle w:val="HideTWBExt"/>
          <w:color w:val="auto"/>
        </w:rPr>
        <w:t>&lt;Article&gt;</w:t>
      </w:r>
      <w:r w:rsidRPr="006B1BC4">
        <w:t>Ziffer 13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AB1FFA1" w14:textId="77777777" w:rsidTr="009110F1">
        <w:trPr>
          <w:trHeight w:hRule="exact" w:val="240"/>
          <w:jc w:val="center"/>
        </w:trPr>
        <w:tc>
          <w:tcPr>
            <w:tcW w:w="9752" w:type="dxa"/>
            <w:gridSpan w:val="2"/>
            <w:tcBorders>
              <w:top w:val="nil"/>
              <w:left w:val="nil"/>
              <w:bottom w:val="nil"/>
              <w:right w:val="nil"/>
            </w:tcBorders>
          </w:tcPr>
          <w:p w14:paraId="2AC96199" w14:textId="77777777" w:rsidR="00935714" w:rsidRPr="006B1BC4" w:rsidRDefault="00935714" w:rsidP="009110F1"/>
        </w:tc>
      </w:tr>
      <w:tr w:rsidR="00935714" w:rsidRPr="006B1BC4" w14:paraId="010BA4BD" w14:textId="77777777" w:rsidTr="009110F1">
        <w:trPr>
          <w:trHeight w:val="240"/>
          <w:jc w:val="center"/>
        </w:trPr>
        <w:tc>
          <w:tcPr>
            <w:tcW w:w="4876" w:type="dxa"/>
            <w:tcBorders>
              <w:top w:val="nil"/>
              <w:left w:val="nil"/>
              <w:bottom w:val="nil"/>
              <w:right w:val="nil"/>
            </w:tcBorders>
          </w:tcPr>
          <w:p w14:paraId="69A87D2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D748AA" w14:textId="77777777" w:rsidR="00935714" w:rsidRPr="006B1BC4" w:rsidRDefault="00935714" w:rsidP="009110F1">
            <w:pPr>
              <w:pStyle w:val="AmColumnHeading"/>
            </w:pPr>
            <w:r w:rsidRPr="006B1BC4">
              <w:t>Geänderter Text</w:t>
            </w:r>
          </w:p>
        </w:tc>
      </w:tr>
      <w:tr w:rsidR="00935714" w:rsidRPr="006B1BC4" w14:paraId="71B9385E" w14:textId="77777777" w:rsidTr="009110F1">
        <w:trPr>
          <w:jc w:val="center"/>
        </w:trPr>
        <w:tc>
          <w:tcPr>
            <w:tcW w:w="4876" w:type="dxa"/>
            <w:tcBorders>
              <w:top w:val="nil"/>
              <w:left w:val="nil"/>
              <w:bottom w:val="nil"/>
              <w:right w:val="nil"/>
            </w:tcBorders>
          </w:tcPr>
          <w:p w14:paraId="36BB8741" w14:textId="77777777" w:rsidR="00935714" w:rsidRPr="006B1BC4" w:rsidRDefault="00935714" w:rsidP="009110F1">
            <w:pPr>
              <w:pStyle w:val="Normal6a"/>
            </w:pPr>
          </w:p>
        </w:tc>
        <w:tc>
          <w:tcPr>
            <w:tcW w:w="4876" w:type="dxa"/>
            <w:tcBorders>
              <w:top w:val="nil"/>
              <w:left w:val="nil"/>
              <w:bottom w:val="nil"/>
              <w:right w:val="nil"/>
            </w:tcBorders>
          </w:tcPr>
          <w:p w14:paraId="5340A2FA" w14:textId="77777777" w:rsidR="00935714" w:rsidRPr="006B1BC4" w:rsidRDefault="00935714" w:rsidP="009110F1">
            <w:pPr>
              <w:pStyle w:val="Normal6a"/>
            </w:pPr>
            <w:r w:rsidRPr="006B1BC4">
              <w:rPr>
                <w:b/>
                <w:i/>
              </w:rPr>
              <w:t>13b.</w:t>
            </w:r>
            <w:r w:rsidRPr="006B1BC4">
              <w:tab/>
            </w:r>
            <w:r w:rsidRPr="006B1BC4">
              <w:rPr>
                <w:b/>
                <w:i/>
              </w:rPr>
              <w:t>bedauert, dass die Umsetzung der verstärkten Jugendgarantie nach wie vor nicht ausreichend mit den Sozialschutzsystemen verknüpft ist, was dazu führt, dass die Teilnahme an Programmen der verstärkten Jugendgarantie sowohl für einzelne NEET als auch für ihre Haushalte eine Kürzung oder den Wegfall von Sozialleistungen zur Folge haben kann; ist der Ansicht, dass dadurch eine Armutsfalle entstehen kann, die schutzbedürftige NEET davon abhält, Angebote in den Bereichen Beschäftigung, Bildung, Ausbildung und Weiterbildung anzunehmen;</w:t>
            </w:r>
          </w:p>
        </w:tc>
      </w:tr>
    </w:tbl>
    <w:p w14:paraId="69B46F6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A2282A2" w14:textId="77777777" w:rsidR="00935714" w:rsidRPr="006B1BC4" w:rsidRDefault="00935714" w:rsidP="00935714">
      <w:r w:rsidRPr="006B1BC4">
        <w:rPr>
          <w:rStyle w:val="HideTWBExt"/>
          <w:color w:val="auto"/>
        </w:rPr>
        <w:t>&lt;/Amend&gt;</w:t>
      </w:r>
    </w:p>
    <w:p w14:paraId="1E80DEF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208</w:t>
      </w:r>
      <w:r w:rsidRPr="006B1BC4">
        <w:rPr>
          <w:rStyle w:val="HideTWBExt"/>
          <w:color w:val="auto"/>
        </w:rPr>
        <w:t>&lt;/NumAm&gt;</w:t>
      </w:r>
    </w:p>
    <w:p w14:paraId="50F734A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6AAB81D" w14:textId="77777777" w:rsidR="00935714" w:rsidRPr="006B1BC4" w:rsidRDefault="00935714" w:rsidP="00935714">
      <w:pPr>
        <w:pStyle w:val="NormalBold"/>
      </w:pPr>
      <w:r w:rsidRPr="006B1BC4">
        <w:rPr>
          <w:rStyle w:val="HideTWBExt"/>
          <w:b w:val="0"/>
          <w:color w:val="auto"/>
        </w:rPr>
        <w:t>&lt;/RepeatBlock-By&gt;</w:t>
      </w:r>
    </w:p>
    <w:p w14:paraId="4E66102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862C97" w14:textId="77777777" w:rsidR="00935714" w:rsidRPr="006B1BC4" w:rsidRDefault="00935714" w:rsidP="00935714">
      <w:pPr>
        <w:pStyle w:val="NormalBold"/>
      </w:pPr>
      <w:r w:rsidRPr="006B1BC4">
        <w:rPr>
          <w:rStyle w:val="HideTWBExt"/>
          <w:color w:val="auto"/>
        </w:rPr>
        <w:t>&lt;Article&gt;</w:t>
      </w:r>
      <w:r w:rsidRPr="006B1BC4">
        <w:t>Ziffer 13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15A8F17" w14:textId="77777777" w:rsidTr="009110F1">
        <w:trPr>
          <w:trHeight w:hRule="exact" w:val="240"/>
          <w:jc w:val="center"/>
        </w:trPr>
        <w:tc>
          <w:tcPr>
            <w:tcW w:w="9752" w:type="dxa"/>
            <w:gridSpan w:val="2"/>
            <w:tcBorders>
              <w:top w:val="nil"/>
              <w:left w:val="nil"/>
              <w:bottom w:val="nil"/>
              <w:right w:val="nil"/>
            </w:tcBorders>
          </w:tcPr>
          <w:p w14:paraId="02696BD5" w14:textId="77777777" w:rsidR="00935714" w:rsidRPr="006B1BC4" w:rsidRDefault="00935714" w:rsidP="009110F1"/>
        </w:tc>
      </w:tr>
      <w:tr w:rsidR="00935714" w:rsidRPr="006B1BC4" w14:paraId="28C84FD0" w14:textId="77777777" w:rsidTr="009110F1">
        <w:trPr>
          <w:trHeight w:val="240"/>
          <w:jc w:val="center"/>
        </w:trPr>
        <w:tc>
          <w:tcPr>
            <w:tcW w:w="4876" w:type="dxa"/>
            <w:tcBorders>
              <w:top w:val="nil"/>
              <w:left w:val="nil"/>
              <w:bottom w:val="nil"/>
              <w:right w:val="nil"/>
            </w:tcBorders>
          </w:tcPr>
          <w:p w14:paraId="2A302E7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57446AE" w14:textId="77777777" w:rsidR="00935714" w:rsidRPr="006B1BC4" w:rsidRDefault="00935714" w:rsidP="009110F1">
            <w:pPr>
              <w:pStyle w:val="AmColumnHeading"/>
            </w:pPr>
            <w:r w:rsidRPr="006B1BC4">
              <w:t>Geänderter Text</w:t>
            </w:r>
          </w:p>
        </w:tc>
      </w:tr>
      <w:tr w:rsidR="00935714" w:rsidRPr="006B1BC4" w14:paraId="62392C70" w14:textId="77777777" w:rsidTr="009110F1">
        <w:trPr>
          <w:jc w:val="center"/>
        </w:trPr>
        <w:tc>
          <w:tcPr>
            <w:tcW w:w="4876" w:type="dxa"/>
            <w:tcBorders>
              <w:top w:val="nil"/>
              <w:left w:val="nil"/>
              <w:bottom w:val="nil"/>
              <w:right w:val="nil"/>
            </w:tcBorders>
          </w:tcPr>
          <w:p w14:paraId="27AAA6CC" w14:textId="77777777" w:rsidR="00935714" w:rsidRPr="006B1BC4" w:rsidRDefault="00935714" w:rsidP="009110F1">
            <w:pPr>
              <w:pStyle w:val="Normal6a"/>
            </w:pPr>
          </w:p>
        </w:tc>
        <w:tc>
          <w:tcPr>
            <w:tcW w:w="4876" w:type="dxa"/>
            <w:tcBorders>
              <w:top w:val="nil"/>
              <w:left w:val="nil"/>
              <w:bottom w:val="nil"/>
              <w:right w:val="nil"/>
            </w:tcBorders>
          </w:tcPr>
          <w:p w14:paraId="58CD977B" w14:textId="77777777" w:rsidR="00935714" w:rsidRPr="006B1BC4" w:rsidRDefault="00935714" w:rsidP="009110F1">
            <w:pPr>
              <w:pStyle w:val="Normal6a"/>
            </w:pPr>
            <w:r w:rsidRPr="006B1BC4">
              <w:rPr>
                <w:b/>
                <w:i/>
              </w:rPr>
              <w:t>13b.</w:t>
            </w:r>
            <w:r w:rsidRPr="006B1BC4">
              <w:tab/>
            </w:r>
            <w:r w:rsidRPr="006B1BC4">
              <w:rPr>
                <w:b/>
                <w:i/>
              </w:rPr>
              <w:t>begrüßt die Programme, die im Rahmen der Programme der verstärkten Jugendgarantie in bestimmten Mitgliedstaaten zur Förderung des Unternehmertums junger Menschen und zur Schaffung von Anreizen für Start-up-Unternehmen entwickelt wurden; ist der Ansicht, dass Initiativen für Start-up-Unternehmen verstärkte und spezialisierte Unterstützung bei der Ausarbeitung tragfähiger Geschäftspläne benötigen, die zur Gründung eines bestandsfähigen Unternehmens führen können;</w:t>
            </w:r>
          </w:p>
        </w:tc>
      </w:tr>
    </w:tbl>
    <w:p w14:paraId="466AADF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5A09814" w14:textId="77777777" w:rsidR="00935714" w:rsidRPr="006B1BC4" w:rsidRDefault="00935714" w:rsidP="00935714">
      <w:r w:rsidRPr="006B1BC4">
        <w:rPr>
          <w:rStyle w:val="HideTWBExt"/>
          <w:color w:val="auto"/>
        </w:rPr>
        <w:t>&lt;/Amend&gt;</w:t>
      </w:r>
    </w:p>
    <w:p w14:paraId="3ED7761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209</w:t>
      </w:r>
      <w:r w:rsidRPr="006B1BC4">
        <w:rPr>
          <w:rStyle w:val="HideTWBExt"/>
          <w:color w:val="auto"/>
        </w:rPr>
        <w:t>&lt;/NumAm&gt;</w:t>
      </w:r>
    </w:p>
    <w:p w14:paraId="6ADA46F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2E1602D" w14:textId="77777777" w:rsidR="00935714" w:rsidRPr="006B1BC4" w:rsidRDefault="00935714" w:rsidP="00935714">
      <w:pPr>
        <w:pStyle w:val="NormalBold"/>
      </w:pPr>
      <w:r w:rsidRPr="006B1BC4">
        <w:rPr>
          <w:rStyle w:val="HideTWBExt"/>
          <w:b w:val="0"/>
          <w:color w:val="auto"/>
        </w:rPr>
        <w:t>&lt;/RepeatBlock-By&gt;</w:t>
      </w:r>
    </w:p>
    <w:p w14:paraId="2B336E4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F1B2C2E" w14:textId="77777777" w:rsidR="00935714" w:rsidRPr="006B1BC4" w:rsidRDefault="00935714" w:rsidP="00935714">
      <w:pPr>
        <w:pStyle w:val="NormalBold"/>
      </w:pPr>
      <w:r w:rsidRPr="006B1BC4">
        <w:rPr>
          <w:rStyle w:val="HideTWBExt"/>
          <w:color w:val="auto"/>
        </w:rPr>
        <w:t>&lt;Article&gt;</w:t>
      </w:r>
      <w:r w:rsidRPr="006B1BC4">
        <w:t>Ziffer 13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04AB9DA" w14:textId="77777777" w:rsidTr="009110F1">
        <w:trPr>
          <w:trHeight w:hRule="exact" w:val="240"/>
          <w:jc w:val="center"/>
        </w:trPr>
        <w:tc>
          <w:tcPr>
            <w:tcW w:w="9752" w:type="dxa"/>
            <w:gridSpan w:val="2"/>
            <w:tcBorders>
              <w:top w:val="nil"/>
              <w:left w:val="nil"/>
              <w:bottom w:val="nil"/>
              <w:right w:val="nil"/>
            </w:tcBorders>
          </w:tcPr>
          <w:p w14:paraId="007AC0FF" w14:textId="77777777" w:rsidR="00935714" w:rsidRPr="006B1BC4" w:rsidRDefault="00935714" w:rsidP="009110F1"/>
        </w:tc>
      </w:tr>
      <w:tr w:rsidR="00935714" w:rsidRPr="006B1BC4" w14:paraId="74C328C6" w14:textId="77777777" w:rsidTr="009110F1">
        <w:trPr>
          <w:trHeight w:val="240"/>
          <w:jc w:val="center"/>
        </w:trPr>
        <w:tc>
          <w:tcPr>
            <w:tcW w:w="4876" w:type="dxa"/>
            <w:tcBorders>
              <w:top w:val="nil"/>
              <w:left w:val="nil"/>
              <w:bottom w:val="nil"/>
              <w:right w:val="nil"/>
            </w:tcBorders>
          </w:tcPr>
          <w:p w14:paraId="4DC8910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716F2F" w14:textId="77777777" w:rsidR="00935714" w:rsidRPr="006B1BC4" w:rsidRDefault="00935714" w:rsidP="009110F1">
            <w:pPr>
              <w:pStyle w:val="AmColumnHeading"/>
            </w:pPr>
            <w:r w:rsidRPr="006B1BC4">
              <w:t>Geänderter Text</w:t>
            </w:r>
          </w:p>
        </w:tc>
      </w:tr>
      <w:tr w:rsidR="00935714" w:rsidRPr="006B1BC4" w14:paraId="1552DA4A" w14:textId="77777777" w:rsidTr="009110F1">
        <w:trPr>
          <w:jc w:val="center"/>
        </w:trPr>
        <w:tc>
          <w:tcPr>
            <w:tcW w:w="4876" w:type="dxa"/>
            <w:tcBorders>
              <w:top w:val="nil"/>
              <w:left w:val="nil"/>
              <w:bottom w:val="nil"/>
              <w:right w:val="nil"/>
            </w:tcBorders>
          </w:tcPr>
          <w:p w14:paraId="7E0037CD" w14:textId="77777777" w:rsidR="00935714" w:rsidRPr="006B1BC4" w:rsidRDefault="00935714" w:rsidP="009110F1">
            <w:pPr>
              <w:pStyle w:val="Normal6a"/>
            </w:pPr>
          </w:p>
        </w:tc>
        <w:tc>
          <w:tcPr>
            <w:tcW w:w="4876" w:type="dxa"/>
            <w:tcBorders>
              <w:top w:val="nil"/>
              <w:left w:val="nil"/>
              <w:bottom w:val="nil"/>
              <w:right w:val="nil"/>
            </w:tcBorders>
          </w:tcPr>
          <w:p w14:paraId="6969A7AF" w14:textId="77777777" w:rsidR="00935714" w:rsidRPr="006B1BC4" w:rsidRDefault="00935714" w:rsidP="009110F1">
            <w:pPr>
              <w:pStyle w:val="Normal6a"/>
            </w:pPr>
            <w:r w:rsidRPr="006B1BC4">
              <w:rPr>
                <w:b/>
                <w:i/>
              </w:rPr>
              <w:t>13c.</w:t>
            </w:r>
            <w:r w:rsidRPr="006B1BC4">
              <w:tab/>
            </w:r>
            <w:r w:rsidRPr="006B1BC4">
              <w:rPr>
                <w:b/>
                <w:i/>
              </w:rPr>
              <w:t>begrüßt, dass Interessenträger der Jugendgarantie die für ihre Finanzierung verfügbaren EU-Mittel allgemein als angemessen und zugänglich erachten; stellt jedoch fest, dass in einigen Mitgliedstaaten die Tendenz besteht, die Programme der verstärkten Jugendgarantie nahezu ausschließlich aus dem ESF+ zu finanzieren, was Fragen hinsichtlich der Nachhaltigkeit dieser Programme aufwirft, oder EU-Mittel anstelle bereits bestehender nationaler Mittel einzusetzen, wodurch die Fähigkeit der Programme eingeschränkt wird, auf eine steigende Nachfrage zu reagieren; zeigt sich besorgt über Rückmeldungen, wonach Probleme bei der Nutzung von EU-Mitteln auf einen anhaltenden Mangel an personellen Kapazitäten, eine unzureichende Koordinierung in einigen Mitgliedstaaten und unklare Verfahren zurückzuführen sind, wodurch die verfügbaren Mittel nicht wirksam abgerufen und eingesetzt werden können;</w:t>
            </w:r>
          </w:p>
        </w:tc>
      </w:tr>
    </w:tbl>
    <w:p w14:paraId="268D0A1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BC82F6E" w14:textId="77777777" w:rsidR="00935714" w:rsidRPr="006B1BC4" w:rsidRDefault="00935714" w:rsidP="00935714">
      <w:r w:rsidRPr="006B1BC4">
        <w:rPr>
          <w:rStyle w:val="HideTWBExt"/>
          <w:color w:val="auto"/>
        </w:rPr>
        <w:t>&lt;/Amend&gt;</w:t>
      </w:r>
    </w:p>
    <w:p w14:paraId="4B31FF9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210</w:t>
      </w:r>
      <w:r w:rsidRPr="006B1BC4">
        <w:rPr>
          <w:rStyle w:val="HideTWBExt"/>
          <w:color w:val="auto"/>
        </w:rPr>
        <w:t>&lt;/NumAm&gt;</w:t>
      </w:r>
    </w:p>
    <w:p w14:paraId="582782B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ECDD900" w14:textId="77777777" w:rsidR="00935714" w:rsidRPr="006B1BC4" w:rsidRDefault="00935714" w:rsidP="00935714">
      <w:pPr>
        <w:pStyle w:val="NormalBold"/>
      </w:pPr>
      <w:r w:rsidRPr="006B1BC4">
        <w:rPr>
          <w:rStyle w:val="HideTWBExt"/>
          <w:b w:val="0"/>
          <w:color w:val="auto"/>
        </w:rPr>
        <w:t>&lt;/RepeatBlock-By&gt;</w:t>
      </w:r>
    </w:p>
    <w:p w14:paraId="3A0ADC3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DB0317B" w14:textId="77777777" w:rsidR="00935714" w:rsidRPr="006B1BC4" w:rsidRDefault="00935714" w:rsidP="00935714">
      <w:pPr>
        <w:pStyle w:val="NormalBold"/>
      </w:pPr>
      <w:r w:rsidRPr="006B1BC4">
        <w:rPr>
          <w:rStyle w:val="HideTWBExt"/>
          <w:color w:val="auto"/>
        </w:rPr>
        <w:t>&lt;Article&gt;</w:t>
      </w:r>
      <w:r w:rsidRPr="006B1BC4">
        <w:t>Ziffer 13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D1BE291" w14:textId="77777777" w:rsidTr="009110F1">
        <w:trPr>
          <w:trHeight w:hRule="exact" w:val="240"/>
          <w:jc w:val="center"/>
        </w:trPr>
        <w:tc>
          <w:tcPr>
            <w:tcW w:w="9752" w:type="dxa"/>
            <w:gridSpan w:val="2"/>
            <w:tcBorders>
              <w:top w:val="nil"/>
              <w:left w:val="nil"/>
              <w:bottom w:val="nil"/>
              <w:right w:val="nil"/>
            </w:tcBorders>
          </w:tcPr>
          <w:p w14:paraId="7B67184B" w14:textId="77777777" w:rsidR="00935714" w:rsidRPr="006B1BC4" w:rsidRDefault="00935714" w:rsidP="009110F1"/>
        </w:tc>
      </w:tr>
      <w:tr w:rsidR="00935714" w:rsidRPr="006B1BC4" w14:paraId="406B55CA" w14:textId="77777777" w:rsidTr="009110F1">
        <w:trPr>
          <w:trHeight w:val="240"/>
          <w:jc w:val="center"/>
        </w:trPr>
        <w:tc>
          <w:tcPr>
            <w:tcW w:w="4876" w:type="dxa"/>
            <w:tcBorders>
              <w:top w:val="nil"/>
              <w:left w:val="nil"/>
              <w:bottom w:val="nil"/>
              <w:right w:val="nil"/>
            </w:tcBorders>
          </w:tcPr>
          <w:p w14:paraId="71CFAF1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7DCE97" w14:textId="77777777" w:rsidR="00935714" w:rsidRPr="006B1BC4" w:rsidRDefault="00935714" w:rsidP="009110F1">
            <w:pPr>
              <w:pStyle w:val="AmColumnHeading"/>
            </w:pPr>
            <w:r w:rsidRPr="006B1BC4">
              <w:t>Geänderter Text</w:t>
            </w:r>
          </w:p>
        </w:tc>
      </w:tr>
      <w:tr w:rsidR="00935714" w:rsidRPr="006B1BC4" w14:paraId="2A4C2CF1" w14:textId="77777777" w:rsidTr="009110F1">
        <w:trPr>
          <w:jc w:val="center"/>
        </w:trPr>
        <w:tc>
          <w:tcPr>
            <w:tcW w:w="4876" w:type="dxa"/>
            <w:tcBorders>
              <w:top w:val="nil"/>
              <w:left w:val="nil"/>
              <w:bottom w:val="nil"/>
              <w:right w:val="nil"/>
            </w:tcBorders>
          </w:tcPr>
          <w:p w14:paraId="70C7058A" w14:textId="77777777" w:rsidR="00935714" w:rsidRPr="006B1BC4" w:rsidRDefault="00935714" w:rsidP="009110F1">
            <w:pPr>
              <w:pStyle w:val="Normal6a"/>
            </w:pPr>
          </w:p>
        </w:tc>
        <w:tc>
          <w:tcPr>
            <w:tcW w:w="4876" w:type="dxa"/>
            <w:tcBorders>
              <w:top w:val="nil"/>
              <w:left w:val="nil"/>
              <w:bottom w:val="nil"/>
              <w:right w:val="nil"/>
            </w:tcBorders>
          </w:tcPr>
          <w:p w14:paraId="1E2C7333" w14:textId="77777777" w:rsidR="00935714" w:rsidRPr="006B1BC4" w:rsidRDefault="00935714" w:rsidP="009110F1">
            <w:pPr>
              <w:pStyle w:val="Normal6a"/>
            </w:pPr>
            <w:r w:rsidRPr="006B1BC4">
              <w:rPr>
                <w:b/>
                <w:i/>
              </w:rPr>
              <w:t>13d.</w:t>
            </w:r>
            <w:r w:rsidRPr="006B1BC4">
              <w:tab/>
            </w:r>
            <w:r w:rsidRPr="006B1BC4">
              <w:rPr>
                <w:b/>
                <w:i/>
              </w:rPr>
              <w:t>begrüßt den Indikatorenrahmen des Beschäftigungsausschusses (EMCO) zur Überwachung der Jugendgarantie sowie dessen jährliche Überwachung der Umsetzung dieses Instruments und hebt die Robustheit und Vergleichbarkeit der auf EU-Ebene aggregierten Indikatordaten hervor; bedauert jedoch, dass der Überwachungsrahmen mit den von den Mitgliedstaaten gemeldeten Daten hinsichtlich der Datenerhebung, des Überwachungssystems und des hohen Anteils unbekannter Situationen bei den Ergebnissen der Jugendgarantie von geringerer Qualität ist; weist insbesondere darauf hin, dass nationale Überwachungsrahmen häufig nicht erwerbstätige NEET ausschließen, die nicht bei öffentlichen Stellen registriert sind, wodurch ein großer Teil der Zielgruppe der verstärkten Jugendgarantie unsichtbar bleibt; zeigt sich besorgt darüber, dass in mehreren Mitgliedstaaten überhaupt keine Follow-up-Indikatoren vorhanden sind und dass die Qualität der Angebote dabei nicht berücksichtigt wird;</w:t>
            </w:r>
          </w:p>
        </w:tc>
      </w:tr>
    </w:tbl>
    <w:p w14:paraId="4764E2F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4649154" w14:textId="77777777" w:rsidR="00935714" w:rsidRPr="006B1BC4" w:rsidRDefault="00935714" w:rsidP="00935714">
      <w:r w:rsidRPr="006B1BC4">
        <w:rPr>
          <w:rStyle w:val="HideTWBExt"/>
          <w:color w:val="auto"/>
        </w:rPr>
        <w:t>&lt;/Amend&gt;</w:t>
      </w:r>
    </w:p>
    <w:p w14:paraId="4FCBA5F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211</w:t>
      </w:r>
      <w:r w:rsidRPr="006B1BC4">
        <w:rPr>
          <w:rStyle w:val="HideTWBExt"/>
          <w:color w:val="auto"/>
        </w:rPr>
        <w:t>&lt;/NumAm&gt;</w:t>
      </w:r>
    </w:p>
    <w:p w14:paraId="52AB4ACD"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061724B" w14:textId="77777777" w:rsidR="00935714" w:rsidRPr="006B1BC4" w:rsidRDefault="00935714" w:rsidP="00935714">
      <w:pPr>
        <w:pStyle w:val="NormalBold"/>
      </w:pPr>
      <w:r w:rsidRPr="006B1BC4">
        <w:rPr>
          <w:rStyle w:val="HideTWBExt"/>
          <w:b w:val="0"/>
          <w:color w:val="auto"/>
        </w:rPr>
        <w:t>&lt;/RepeatBlock-By&gt;</w:t>
      </w:r>
    </w:p>
    <w:p w14:paraId="056A563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B7AC4A3" w14:textId="77777777" w:rsidR="00935714" w:rsidRPr="006B1BC4" w:rsidRDefault="00935714" w:rsidP="00935714">
      <w:pPr>
        <w:pStyle w:val="NormalBold"/>
      </w:pPr>
      <w:r w:rsidRPr="006B1BC4">
        <w:rPr>
          <w:rStyle w:val="HideTWBExt"/>
          <w:color w:val="auto"/>
        </w:rPr>
        <w:t>&lt;Article&gt;</w:t>
      </w:r>
      <w:r w:rsidRPr="006B1BC4">
        <w:t>Ziffer 14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4B9BD0C" w14:textId="77777777" w:rsidTr="009110F1">
        <w:trPr>
          <w:trHeight w:hRule="exact" w:val="240"/>
          <w:jc w:val="center"/>
        </w:trPr>
        <w:tc>
          <w:tcPr>
            <w:tcW w:w="9752" w:type="dxa"/>
            <w:gridSpan w:val="2"/>
            <w:tcBorders>
              <w:top w:val="nil"/>
              <w:left w:val="nil"/>
              <w:bottom w:val="nil"/>
              <w:right w:val="nil"/>
            </w:tcBorders>
          </w:tcPr>
          <w:p w14:paraId="0FD68BB1" w14:textId="77777777" w:rsidR="00935714" w:rsidRPr="006B1BC4" w:rsidRDefault="00935714" w:rsidP="009110F1"/>
        </w:tc>
      </w:tr>
      <w:tr w:rsidR="00935714" w:rsidRPr="006B1BC4" w14:paraId="522C2B0B" w14:textId="77777777" w:rsidTr="009110F1">
        <w:trPr>
          <w:trHeight w:val="240"/>
          <w:jc w:val="center"/>
        </w:trPr>
        <w:tc>
          <w:tcPr>
            <w:tcW w:w="4876" w:type="dxa"/>
            <w:tcBorders>
              <w:top w:val="nil"/>
              <w:left w:val="nil"/>
              <w:bottom w:val="nil"/>
              <w:right w:val="nil"/>
            </w:tcBorders>
          </w:tcPr>
          <w:p w14:paraId="5496549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6381FE4" w14:textId="77777777" w:rsidR="00935714" w:rsidRPr="006B1BC4" w:rsidRDefault="00935714" w:rsidP="009110F1">
            <w:pPr>
              <w:pStyle w:val="AmColumnHeading"/>
            </w:pPr>
            <w:r w:rsidRPr="006B1BC4">
              <w:t>Geänderter Text</w:t>
            </w:r>
          </w:p>
        </w:tc>
      </w:tr>
      <w:tr w:rsidR="00935714" w:rsidRPr="006B1BC4" w14:paraId="33198C7C" w14:textId="77777777" w:rsidTr="009110F1">
        <w:trPr>
          <w:jc w:val="center"/>
        </w:trPr>
        <w:tc>
          <w:tcPr>
            <w:tcW w:w="4876" w:type="dxa"/>
            <w:tcBorders>
              <w:top w:val="nil"/>
              <w:left w:val="nil"/>
              <w:bottom w:val="nil"/>
              <w:right w:val="nil"/>
            </w:tcBorders>
          </w:tcPr>
          <w:p w14:paraId="037C2E33" w14:textId="77777777" w:rsidR="00935714" w:rsidRPr="006B1BC4" w:rsidRDefault="00935714" w:rsidP="009110F1">
            <w:pPr>
              <w:pStyle w:val="Normal6a"/>
            </w:pPr>
            <w:r w:rsidRPr="006B1BC4">
              <w:t>14.</w:t>
            </w:r>
            <w:r w:rsidRPr="006B1BC4">
              <w:tab/>
              <w:t>ist der Ansicht, dass die verstärkte Jugendgarantie ihre Ziele nicht vollständig erreicht hat und weiter verbessert werden muss, um die Lücke zwischen den Zielen dieses Instruments und seiner praktischen Umsetzung zu schließen;</w:t>
            </w:r>
          </w:p>
        </w:tc>
        <w:tc>
          <w:tcPr>
            <w:tcW w:w="4876" w:type="dxa"/>
            <w:tcBorders>
              <w:top w:val="nil"/>
              <w:left w:val="nil"/>
              <w:bottom w:val="nil"/>
              <w:right w:val="nil"/>
            </w:tcBorders>
          </w:tcPr>
          <w:p w14:paraId="4E050EE7" w14:textId="77777777" w:rsidR="00935714" w:rsidRPr="006B1BC4" w:rsidRDefault="00935714" w:rsidP="009110F1">
            <w:pPr>
              <w:pStyle w:val="Normal6a"/>
            </w:pPr>
            <w:r w:rsidRPr="006B1BC4">
              <w:t>14.</w:t>
            </w:r>
            <w:r w:rsidRPr="006B1BC4">
              <w:tab/>
              <w:t xml:space="preserve">ist der Ansicht, dass die verstärkte Jugendgarantie ihre Ziele nicht vollständig erreicht hat und weiter verbessert werden muss, um die Lücke zwischen den Zielen dieses Instruments und seiner praktischen Umsetzung zu schließen; </w:t>
            </w:r>
            <w:r w:rsidRPr="006B1BC4">
              <w:rPr>
                <w:b/>
                <w:i/>
              </w:rPr>
              <w:t>betont, dass mit den Elementen der verstärkten Jugendgarantie zwar auf die Kritik am ursprünglichen Instrument reagiert wird, die angestrebten Ziele jedoch aufgrund anhaltender operativer Herausforderungen, fehlender klar definierter Zielvorgaben und einer unzureichenden Bewertung der Programme noch nicht erreicht werden; erkennt an, dass die meisten dieser Herausforderungen auf Ebene der Mitgliedstaaten bestehen, betont jedoch zugleich, dass die Mitgliedstaaten weiterhin umfassend durch die EU unterstützt werden müssen, insbesondere durch die Förderung bewährter Verfahren und gegebenenfalls durch technische Hilfe; bedauert, dass die Schlussfolgerung des Europäischen Rechnungshofs aus dem Jahr 2017, wonach die Fortschritte der Jugendgarantie hinter den Erwartungen zurückbleiben, auch fast zehn Jahre später noch teilweise zutrifft;</w:t>
            </w:r>
          </w:p>
        </w:tc>
      </w:tr>
    </w:tbl>
    <w:p w14:paraId="762F3F5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D9E0C0E" w14:textId="77777777" w:rsidR="00935714" w:rsidRPr="006B1BC4" w:rsidRDefault="00935714" w:rsidP="00935714">
      <w:r w:rsidRPr="006B1BC4">
        <w:rPr>
          <w:rStyle w:val="HideTWBExt"/>
          <w:color w:val="auto"/>
        </w:rPr>
        <w:t>&lt;/Amend&gt;</w:t>
      </w:r>
    </w:p>
    <w:p w14:paraId="788E46C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212</w:t>
      </w:r>
      <w:r w:rsidRPr="006B1BC4">
        <w:rPr>
          <w:rStyle w:val="HideTWBExt"/>
          <w:color w:val="auto"/>
        </w:rPr>
        <w:t>&lt;/NumAm&gt;</w:t>
      </w:r>
    </w:p>
    <w:p w14:paraId="053D85B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243EFC5F" w14:textId="77777777" w:rsidR="00935714" w:rsidRPr="006B1BC4" w:rsidRDefault="00935714" w:rsidP="00935714">
      <w:pPr>
        <w:pStyle w:val="NormalBold"/>
      </w:pPr>
      <w:r w:rsidRPr="006B1BC4">
        <w:rPr>
          <w:rStyle w:val="HideTWBExt"/>
          <w:b w:val="0"/>
          <w:color w:val="auto"/>
        </w:rPr>
        <w:t>&lt;/RepeatBlock-By&gt;</w:t>
      </w:r>
    </w:p>
    <w:p w14:paraId="1F6481E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DD8805D" w14:textId="77777777" w:rsidR="00935714" w:rsidRPr="006B1BC4" w:rsidRDefault="00935714" w:rsidP="00935714">
      <w:pPr>
        <w:pStyle w:val="NormalBold"/>
      </w:pPr>
      <w:r w:rsidRPr="006B1BC4">
        <w:rPr>
          <w:rStyle w:val="HideTWBExt"/>
          <w:color w:val="auto"/>
        </w:rPr>
        <w:t>&lt;Article&gt;</w:t>
      </w:r>
      <w:r w:rsidRPr="006B1BC4">
        <w:t>Ziffer 14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6150F90" w14:textId="77777777" w:rsidTr="009110F1">
        <w:trPr>
          <w:trHeight w:hRule="exact" w:val="240"/>
          <w:jc w:val="center"/>
        </w:trPr>
        <w:tc>
          <w:tcPr>
            <w:tcW w:w="9752" w:type="dxa"/>
            <w:gridSpan w:val="2"/>
            <w:tcBorders>
              <w:top w:val="nil"/>
              <w:left w:val="nil"/>
              <w:bottom w:val="nil"/>
              <w:right w:val="nil"/>
            </w:tcBorders>
          </w:tcPr>
          <w:p w14:paraId="25C15CE2" w14:textId="77777777" w:rsidR="00935714" w:rsidRPr="006B1BC4" w:rsidRDefault="00935714" w:rsidP="009110F1"/>
        </w:tc>
      </w:tr>
      <w:tr w:rsidR="00935714" w:rsidRPr="006B1BC4" w14:paraId="6339003A" w14:textId="77777777" w:rsidTr="009110F1">
        <w:trPr>
          <w:trHeight w:val="240"/>
          <w:jc w:val="center"/>
        </w:trPr>
        <w:tc>
          <w:tcPr>
            <w:tcW w:w="4876" w:type="dxa"/>
            <w:tcBorders>
              <w:top w:val="nil"/>
              <w:left w:val="nil"/>
              <w:bottom w:val="nil"/>
              <w:right w:val="nil"/>
            </w:tcBorders>
          </w:tcPr>
          <w:p w14:paraId="7102C96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2F52FD7" w14:textId="77777777" w:rsidR="00935714" w:rsidRPr="006B1BC4" w:rsidRDefault="00935714" w:rsidP="009110F1">
            <w:pPr>
              <w:pStyle w:val="AmColumnHeading"/>
            </w:pPr>
            <w:r w:rsidRPr="006B1BC4">
              <w:t>Geänderter Text</w:t>
            </w:r>
          </w:p>
        </w:tc>
      </w:tr>
      <w:tr w:rsidR="00935714" w:rsidRPr="006B1BC4" w14:paraId="668C80F8" w14:textId="77777777" w:rsidTr="009110F1">
        <w:trPr>
          <w:jc w:val="center"/>
        </w:trPr>
        <w:tc>
          <w:tcPr>
            <w:tcW w:w="4876" w:type="dxa"/>
            <w:tcBorders>
              <w:top w:val="nil"/>
              <w:left w:val="nil"/>
              <w:bottom w:val="nil"/>
              <w:right w:val="nil"/>
            </w:tcBorders>
          </w:tcPr>
          <w:p w14:paraId="1CCAA8F5" w14:textId="77777777" w:rsidR="00935714" w:rsidRPr="006B1BC4" w:rsidRDefault="00935714" w:rsidP="009110F1">
            <w:pPr>
              <w:pStyle w:val="Normal6a"/>
            </w:pPr>
            <w:r w:rsidRPr="006B1BC4">
              <w:t>14.</w:t>
            </w:r>
            <w:r w:rsidRPr="006B1BC4">
              <w:tab/>
            </w:r>
            <w:r w:rsidRPr="006B1BC4">
              <w:rPr>
                <w:b/>
                <w:i/>
              </w:rPr>
              <w:t>ist der Ansicht, dass die verstärkte</w:t>
            </w:r>
            <w:r w:rsidRPr="006B1BC4">
              <w:t xml:space="preserve"> Jugendgarantie </w:t>
            </w:r>
            <w:r w:rsidRPr="006B1BC4">
              <w:rPr>
                <w:b/>
                <w:i/>
              </w:rPr>
              <w:t>ihre Ziele nicht vollständig erreicht hat und weiter verbessert werden muss</w:t>
            </w:r>
            <w:r w:rsidRPr="006B1BC4">
              <w:t>, um die Lücke zwischen den Zielen dieses Instruments und seiner praktischen Umsetzung zu schließen;</w:t>
            </w:r>
          </w:p>
        </w:tc>
        <w:tc>
          <w:tcPr>
            <w:tcW w:w="4876" w:type="dxa"/>
            <w:tcBorders>
              <w:top w:val="nil"/>
              <w:left w:val="nil"/>
              <w:bottom w:val="nil"/>
              <w:right w:val="nil"/>
            </w:tcBorders>
          </w:tcPr>
          <w:p w14:paraId="25C08A75" w14:textId="77777777" w:rsidR="00935714" w:rsidRPr="006B1BC4" w:rsidRDefault="00935714" w:rsidP="009110F1">
            <w:pPr>
              <w:pStyle w:val="Normal6a"/>
            </w:pPr>
            <w:r w:rsidRPr="006B1BC4">
              <w:t>14.</w:t>
            </w:r>
            <w:r w:rsidRPr="006B1BC4">
              <w:tab/>
            </w:r>
            <w:r w:rsidRPr="006B1BC4">
              <w:rPr>
                <w:b/>
                <w:i/>
              </w:rPr>
              <w:t>betont das transformative Potenzial der verstärkten</w:t>
            </w:r>
            <w:r w:rsidRPr="006B1BC4">
              <w:t xml:space="preserve"> Jugendgarantie</w:t>
            </w:r>
            <w:r w:rsidRPr="006B1BC4">
              <w:rPr>
                <w:b/>
                <w:i/>
              </w:rPr>
              <w:t>, wenn es darum geht, Jugendarbeitslosigkeit, Unterbeschäftigung und soziale Ausgrenzung zu verringern; bedauert, dass dieses Potenzial von den Mitgliedstaaten bislang nicht vollständig ausgeschöpft wurde und die Kernziele dieses Instruments, langfristige Inaktivität zu verringern und die NEET, die dem Arbeitsmarkt am fernsten sind, wieder einzugliedern, daher noch nicht erreicht wurden; betont, dass dringend ehrgeizige Reformen und weitere Verbesserungen erforderlich sind,</w:t>
            </w:r>
            <w:r w:rsidRPr="006B1BC4">
              <w:t xml:space="preserve"> um die Lücke zwischen den Zielen dieses Instruments und seiner praktischen Umsetzung zu schließen;</w:t>
            </w:r>
          </w:p>
        </w:tc>
      </w:tr>
    </w:tbl>
    <w:p w14:paraId="373C9B7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B24D0E4" w14:textId="77777777" w:rsidR="00935714" w:rsidRPr="006B1BC4" w:rsidRDefault="00935714" w:rsidP="00935714">
      <w:r w:rsidRPr="006B1BC4">
        <w:rPr>
          <w:rStyle w:val="HideTWBExt"/>
          <w:color w:val="auto"/>
        </w:rPr>
        <w:t>&lt;/Amend&gt;</w:t>
      </w:r>
    </w:p>
    <w:p w14:paraId="2319FE0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213</w:t>
      </w:r>
      <w:r w:rsidRPr="006B1BC4">
        <w:rPr>
          <w:rStyle w:val="HideTWBExt"/>
          <w:color w:val="auto"/>
        </w:rPr>
        <w:t>&lt;/NumAm&gt;</w:t>
      </w:r>
    </w:p>
    <w:p w14:paraId="3732C641"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31EC8D8C" w14:textId="77777777" w:rsidR="00935714" w:rsidRPr="006B1BC4" w:rsidRDefault="00935714" w:rsidP="00935714">
      <w:pPr>
        <w:pStyle w:val="NormalBold"/>
      </w:pPr>
      <w:r w:rsidRPr="006B1BC4">
        <w:rPr>
          <w:rStyle w:val="HideTWBExt"/>
          <w:b w:val="0"/>
          <w:color w:val="auto"/>
        </w:rPr>
        <w:t>&lt;/RepeatBlock-By&gt;</w:t>
      </w:r>
    </w:p>
    <w:p w14:paraId="5AFEF6D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250A526" w14:textId="77777777" w:rsidR="00935714" w:rsidRPr="006B1BC4" w:rsidRDefault="00935714" w:rsidP="00935714">
      <w:pPr>
        <w:pStyle w:val="NormalBold"/>
      </w:pPr>
      <w:r w:rsidRPr="006B1BC4">
        <w:rPr>
          <w:rStyle w:val="HideTWBExt"/>
          <w:color w:val="auto"/>
        </w:rPr>
        <w:t>&lt;Article&gt;</w:t>
      </w:r>
      <w:r w:rsidRPr="006B1BC4">
        <w:t>Ziffer 14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079CA42" w14:textId="77777777" w:rsidTr="009110F1">
        <w:trPr>
          <w:trHeight w:hRule="exact" w:val="240"/>
          <w:jc w:val="center"/>
        </w:trPr>
        <w:tc>
          <w:tcPr>
            <w:tcW w:w="9752" w:type="dxa"/>
            <w:gridSpan w:val="2"/>
            <w:tcBorders>
              <w:top w:val="nil"/>
              <w:left w:val="nil"/>
              <w:bottom w:val="nil"/>
              <w:right w:val="nil"/>
            </w:tcBorders>
          </w:tcPr>
          <w:p w14:paraId="6ADC4CC3" w14:textId="77777777" w:rsidR="00935714" w:rsidRPr="006B1BC4" w:rsidRDefault="00935714" w:rsidP="009110F1"/>
        </w:tc>
      </w:tr>
      <w:tr w:rsidR="00935714" w:rsidRPr="006B1BC4" w14:paraId="2693DC0D" w14:textId="77777777" w:rsidTr="009110F1">
        <w:trPr>
          <w:trHeight w:val="240"/>
          <w:jc w:val="center"/>
        </w:trPr>
        <w:tc>
          <w:tcPr>
            <w:tcW w:w="4876" w:type="dxa"/>
            <w:tcBorders>
              <w:top w:val="nil"/>
              <w:left w:val="nil"/>
              <w:bottom w:val="nil"/>
              <w:right w:val="nil"/>
            </w:tcBorders>
          </w:tcPr>
          <w:p w14:paraId="7B51024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DD1D98D" w14:textId="77777777" w:rsidR="00935714" w:rsidRPr="006B1BC4" w:rsidRDefault="00935714" w:rsidP="009110F1">
            <w:pPr>
              <w:pStyle w:val="AmColumnHeading"/>
            </w:pPr>
            <w:r w:rsidRPr="006B1BC4">
              <w:t>Geänderter Text</w:t>
            </w:r>
          </w:p>
        </w:tc>
      </w:tr>
      <w:tr w:rsidR="00935714" w:rsidRPr="006B1BC4" w14:paraId="4CC5563F" w14:textId="77777777" w:rsidTr="009110F1">
        <w:trPr>
          <w:jc w:val="center"/>
        </w:trPr>
        <w:tc>
          <w:tcPr>
            <w:tcW w:w="4876" w:type="dxa"/>
            <w:tcBorders>
              <w:top w:val="nil"/>
              <w:left w:val="nil"/>
              <w:bottom w:val="nil"/>
              <w:right w:val="nil"/>
            </w:tcBorders>
          </w:tcPr>
          <w:p w14:paraId="116DB2DF" w14:textId="77777777" w:rsidR="00935714" w:rsidRPr="006B1BC4" w:rsidRDefault="00935714" w:rsidP="009110F1">
            <w:pPr>
              <w:pStyle w:val="Normal6a"/>
            </w:pPr>
            <w:r w:rsidRPr="006B1BC4">
              <w:t>14.</w:t>
            </w:r>
            <w:r w:rsidRPr="006B1BC4">
              <w:tab/>
              <w:t>ist der Ansicht, dass die verstärkte Jugendgarantie ihre Ziele nicht vollständig erreicht hat und weiter verbessert werden muss, um die Lücke zwischen den Zielen dieses Instruments und seiner praktischen Umsetzung zu schließen;</w:t>
            </w:r>
          </w:p>
        </w:tc>
        <w:tc>
          <w:tcPr>
            <w:tcW w:w="4876" w:type="dxa"/>
            <w:tcBorders>
              <w:top w:val="nil"/>
              <w:left w:val="nil"/>
              <w:bottom w:val="nil"/>
              <w:right w:val="nil"/>
            </w:tcBorders>
          </w:tcPr>
          <w:p w14:paraId="3873C7D0" w14:textId="77777777" w:rsidR="00935714" w:rsidRPr="006B1BC4" w:rsidRDefault="00935714" w:rsidP="009110F1">
            <w:pPr>
              <w:pStyle w:val="Normal6a"/>
            </w:pPr>
            <w:r w:rsidRPr="006B1BC4">
              <w:t>14.</w:t>
            </w:r>
            <w:r w:rsidRPr="006B1BC4">
              <w:tab/>
              <w:t xml:space="preserve">ist der Ansicht, dass die verstärkte Jugendgarantie ihre Ziele nicht vollständig erreicht hat und weiter verbessert werden muss, um die Lücke zwischen den Zielen dieses Instruments und seiner praktischen Umsetzung zu schließen; </w:t>
            </w:r>
            <w:r w:rsidRPr="006B1BC4">
              <w:rPr>
                <w:b/>
                <w:i/>
              </w:rPr>
              <w:t>nimmt die jüngsten Erkenntnisse von Eurofound zur Kenntnis, wonach die Diskrepanz zwischen den beruflichen Erwartungen junger Menschen und den konkreten Arbeitsmarktergebnissen mit einem höheren Risiko von Depressionen und sozialer Ausgrenzung verbunden ist;</w:t>
            </w:r>
          </w:p>
        </w:tc>
      </w:tr>
    </w:tbl>
    <w:p w14:paraId="498A870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69FC37" w14:textId="77777777" w:rsidR="00935714" w:rsidRPr="006B1BC4" w:rsidRDefault="00935714" w:rsidP="00935714">
      <w:r w:rsidRPr="006B1BC4">
        <w:rPr>
          <w:rStyle w:val="HideTWBExt"/>
          <w:color w:val="auto"/>
        </w:rPr>
        <w:t>&lt;/Amend&gt;</w:t>
      </w:r>
    </w:p>
    <w:p w14:paraId="75C48E5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214</w:t>
      </w:r>
      <w:r w:rsidRPr="006B1BC4">
        <w:rPr>
          <w:rStyle w:val="HideTWBExt"/>
          <w:color w:val="auto"/>
        </w:rPr>
        <w:t>&lt;/NumAm&gt;</w:t>
      </w:r>
    </w:p>
    <w:p w14:paraId="109639CA"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6E33B041" w14:textId="77777777" w:rsidR="00935714" w:rsidRPr="006B1BC4" w:rsidRDefault="00935714" w:rsidP="00935714">
      <w:pPr>
        <w:pStyle w:val="NormalBold"/>
      </w:pPr>
      <w:r w:rsidRPr="006B1BC4">
        <w:rPr>
          <w:rStyle w:val="HideTWBExt"/>
          <w:b w:val="0"/>
          <w:color w:val="auto"/>
        </w:rPr>
        <w:t>&lt;/RepeatBlock-By&gt;</w:t>
      </w:r>
    </w:p>
    <w:p w14:paraId="4FFD9E7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FB4B742" w14:textId="77777777" w:rsidR="00935714" w:rsidRPr="006B1BC4" w:rsidRDefault="00935714" w:rsidP="00935714">
      <w:pPr>
        <w:pStyle w:val="NormalBold"/>
      </w:pPr>
      <w:r w:rsidRPr="006B1BC4">
        <w:rPr>
          <w:rStyle w:val="HideTWBExt"/>
          <w:color w:val="auto"/>
        </w:rPr>
        <w:t>&lt;Article&gt;</w:t>
      </w:r>
      <w:r w:rsidRPr="006B1BC4">
        <w:t>Ziffer 14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DA082E5" w14:textId="77777777" w:rsidTr="009110F1">
        <w:trPr>
          <w:trHeight w:hRule="exact" w:val="240"/>
          <w:jc w:val="center"/>
        </w:trPr>
        <w:tc>
          <w:tcPr>
            <w:tcW w:w="9752" w:type="dxa"/>
            <w:gridSpan w:val="2"/>
            <w:tcBorders>
              <w:top w:val="nil"/>
              <w:left w:val="nil"/>
              <w:bottom w:val="nil"/>
              <w:right w:val="nil"/>
            </w:tcBorders>
          </w:tcPr>
          <w:p w14:paraId="62E74720" w14:textId="77777777" w:rsidR="00935714" w:rsidRPr="006B1BC4" w:rsidRDefault="00935714" w:rsidP="009110F1"/>
        </w:tc>
      </w:tr>
      <w:tr w:rsidR="00935714" w:rsidRPr="006B1BC4" w14:paraId="739677E1" w14:textId="77777777" w:rsidTr="009110F1">
        <w:trPr>
          <w:trHeight w:val="240"/>
          <w:jc w:val="center"/>
        </w:trPr>
        <w:tc>
          <w:tcPr>
            <w:tcW w:w="4876" w:type="dxa"/>
            <w:tcBorders>
              <w:top w:val="nil"/>
              <w:left w:val="nil"/>
              <w:bottom w:val="nil"/>
              <w:right w:val="nil"/>
            </w:tcBorders>
          </w:tcPr>
          <w:p w14:paraId="71CA771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477668" w14:textId="77777777" w:rsidR="00935714" w:rsidRPr="006B1BC4" w:rsidRDefault="00935714" w:rsidP="009110F1">
            <w:pPr>
              <w:pStyle w:val="AmColumnHeading"/>
            </w:pPr>
            <w:r w:rsidRPr="006B1BC4">
              <w:t>Geänderter Text</w:t>
            </w:r>
          </w:p>
        </w:tc>
      </w:tr>
      <w:tr w:rsidR="00935714" w:rsidRPr="006B1BC4" w14:paraId="2537F3E7" w14:textId="77777777" w:rsidTr="009110F1">
        <w:trPr>
          <w:jc w:val="center"/>
        </w:trPr>
        <w:tc>
          <w:tcPr>
            <w:tcW w:w="4876" w:type="dxa"/>
            <w:tcBorders>
              <w:top w:val="nil"/>
              <w:left w:val="nil"/>
              <w:bottom w:val="nil"/>
              <w:right w:val="nil"/>
            </w:tcBorders>
          </w:tcPr>
          <w:p w14:paraId="6E81D591" w14:textId="77777777" w:rsidR="00935714" w:rsidRPr="006B1BC4" w:rsidRDefault="00935714" w:rsidP="009110F1">
            <w:pPr>
              <w:pStyle w:val="Normal6a"/>
            </w:pPr>
            <w:r w:rsidRPr="006B1BC4">
              <w:t>14.</w:t>
            </w:r>
            <w:r w:rsidRPr="006B1BC4">
              <w:tab/>
              <w:t xml:space="preserve">ist der Ansicht, dass die verstärkte Jugendgarantie ihre Ziele nicht vollständig erreicht hat </w:t>
            </w:r>
            <w:r w:rsidRPr="006B1BC4">
              <w:rPr>
                <w:b/>
                <w:i/>
              </w:rPr>
              <w:t>und weiter verbessert werden muss, um die Lücke zwischen den Zielen dieses Instruments und seiner praktischen Umsetzung zu schließen</w:t>
            </w:r>
            <w:r w:rsidRPr="006B1BC4">
              <w:t>;</w:t>
            </w:r>
          </w:p>
        </w:tc>
        <w:tc>
          <w:tcPr>
            <w:tcW w:w="4876" w:type="dxa"/>
            <w:tcBorders>
              <w:top w:val="nil"/>
              <w:left w:val="nil"/>
              <w:bottom w:val="nil"/>
              <w:right w:val="nil"/>
            </w:tcBorders>
          </w:tcPr>
          <w:p w14:paraId="05EB0BFF" w14:textId="77777777" w:rsidR="00935714" w:rsidRPr="006B1BC4" w:rsidRDefault="00935714" w:rsidP="009110F1">
            <w:pPr>
              <w:pStyle w:val="Normal6a"/>
            </w:pPr>
            <w:r w:rsidRPr="006B1BC4">
              <w:t>14.</w:t>
            </w:r>
            <w:r w:rsidRPr="006B1BC4">
              <w:tab/>
              <w:t>ist der Ansicht, dass die verstärkte Jugendgarantie ihre Ziele nicht vollständig erreicht hat;</w:t>
            </w:r>
          </w:p>
        </w:tc>
      </w:tr>
    </w:tbl>
    <w:p w14:paraId="6E94BC9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5B138DE6" w14:textId="77777777" w:rsidR="00935714" w:rsidRPr="006B1BC4" w:rsidRDefault="00935714" w:rsidP="00935714">
      <w:r w:rsidRPr="006B1BC4">
        <w:rPr>
          <w:rStyle w:val="HideTWBExt"/>
          <w:color w:val="auto"/>
        </w:rPr>
        <w:t>&lt;/Amend&gt;</w:t>
      </w:r>
    </w:p>
    <w:p w14:paraId="71EDF27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215</w:t>
      </w:r>
      <w:r w:rsidRPr="006B1BC4">
        <w:rPr>
          <w:rStyle w:val="HideTWBExt"/>
          <w:color w:val="auto"/>
        </w:rPr>
        <w:t>&lt;/NumAm&gt;</w:t>
      </w:r>
    </w:p>
    <w:p w14:paraId="507B7A0C"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2C060ED4" w14:textId="77777777" w:rsidR="00935714" w:rsidRPr="006B1BC4" w:rsidRDefault="00935714" w:rsidP="00935714">
      <w:pPr>
        <w:pStyle w:val="NormalBold"/>
      </w:pPr>
      <w:r w:rsidRPr="006B1BC4">
        <w:rPr>
          <w:rStyle w:val="HideTWBExt"/>
          <w:b w:val="0"/>
          <w:color w:val="auto"/>
        </w:rPr>
        <w:t>&lt;/RepeatBlock-By&gt;</w:t>
      </w:r>
    </w:p>
    <w:p w14:paraId="7F73A72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2DFFEE6" w14:textId="77777777" w:rsidR="00935714" w:rsidRPr="006B1BC4" w:rsidRDefault="00935714" w:rsidP="00935714">
      <w:pPr>
        <w:pStyle w:val="NormalBold"/>
      </w:pPr>
      <w:r w:rsidRPr="006B1BC4">
        <w:rPr>
          <w:rStyle w:val="HideTWBExt"/>
          <w:color w:val="auto"/>
        </w:rPr>
        <w:t>&lt;Article&gt;</w:t>
      </w:r>
      <w:r w:rsidRPr="006B1BC4">
        <w:t>Ziffer 14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1B166A5" w14:textId="77777777" w:rsidTr="009110F1">
        <w:trPr>
          <w:trHeight w:hRule="exact" w:val="240"/>
          <w:jc w:val="center"/>
        </w:trPr>
        <w:tc>
          <w:tcPr>
            <w:tcW w:w="9752" w:type="dxa"/>
            <w:gridSpan w:val="2"/>
            <w:tcBorders>
              <w:top w:val="nil"/>
              <w:left w:val="nil"/>
              <w:bottom w:val="nil"/>
              <w:right w:val="nil"/>
            </w:tcBorders>
          </w:tcPr>
          <w:p w14:paraId="364289E8" w14:textId="77777777" w:rsidR="00935714" w:rsidRPr="006B1BC4" w:rsidRDefault="00935714" w:rsidP="009110F1"/>
        </w:tc>
      </w:tr>
      <w:tr w:rsidR="00935714" w:rsidRPr="006B1BC4" w14:paraId="25A41CBD" w14:textId="77777777" w:rsidTr="009110F1">
        <w:trPr>
          <w:trHeight w:val="240"/>
          <w:jc w:val="center"/>
        </w:trPr>
        <w:tc>
          <w:tcPr>
            <w:tcW w:w="4876" w:type="dxa"/>
            <w:tcBorders>
              <w:top w:val="nil"/>
              <w:left w:val="nil"/>
              <w:bottom w:val="nil"/>
              <w:right w:val="nil"/>
            </w:tcBorders>
          </w:tcPr>
          <w:p w14:paraId="7DBB87D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E57B414" w14:textId="77777777" w:rsidR="00935714" w:rsidRPr="006B1BC4" w:rsidRDefault="00935714" w:rsidP="009110F1">
            <w:pPr>
              <w:pStyle w:val="AmColumnHeading"/>
            </w:pPr>
            <w:r w:rsidRPr="006B1BC4">
              <w:t>Geänderter Text</w:t>
            </w:r>
          </w:p>
        </w:tc>
      </w:tr>
      <w:tr w:rsidR="00935714" w:rsidRPr="006B1BC4" w14:paraId="72992D88" w14:textId="77777777" w:rsidTr="009110F1">
        <w:trPr>
          <w:jc w:val="center"/>
        </w:trPr>
        <w:tc>
          <w:tcPr>
            <w:tcW w:w="4876" w:type="dxa"/>
            <w:tcBorders>
              <w:top w:val="nil"/>
              <w:left w:val="nil"/>
              <w:bottom w:val="nil"/>
              <w:right w:val="nil"/>
            </w:tcBorders>
          </w:tcPr>
          <w:p w14:paraId="23EF3E5A" w14:textId="77777777" w:rsidR="00935714" w:rsidRPr="006B1BC4" w:rsidRDefault="00935714" w:rsidP="009110F1">
            <w:pPr>
              <w:pStyle w:val="Normal6a"/>
            </w:pPr>
            <w:r w:rsidRPr="006B1BC4">
              <w:t>14.</w:t>
            </w:r>
            <w:r w:rsidRPr="006B1BC4">
              <w:tab/>
              <w:t xml:space="preserve">ist der Ansicht, dass die verstärkte Jugendgarantie ihre Ziele nicht vollständig erreicht hat </w:t>
            </w:r>
            <w:r w:rsidRPr="006B1BC4">
              <w:rPr>
                <w:b/>
                <w:i/>
              </w:rPr>
              <w:t>und weiter verbessert werden muss, um die Lücke zwischen den Zielen dieses Instruments und seiner praktischen Umsetzung zu schließen;</w:t>
            </w:r>
          </w:p>
        </w:tc>
        <w:tc>
          <w:tcPr>
            <w:tcW w:w="4876" w:type="dxa"/>
            <w:tcBorders>
              <w:top w:val="nil"/>
              <w:left w:val="nil"/>
              <w:bottom w:val="nil"/>
              <w:right w:val="nil"/>
            </w:tcBorders>
          </w:tcPr>
          <w:p w14:paraId="2C37C54F" w14:textId="77777777" w:rsidR="00935714" w:rsidRPr="006B1BC4" w:rsidRDefault="00935714" w:rsidP="009110F1">
            <w:pPr>
              <w:pStyle w:val="Normal6a"/>
            </w:pPr>
            <w:r w:rsidRPr="006B1BC4">
              <w:t>14.</w:t>
            </w:r>
            <w:r w:rsidRPr="006B1BC4">
              <w:tab/>
              <w:t>ist der Ansicht, dass die verstärkte Jugendgarantie ihre Ziele nicht vollständig erreicht hat</w:t>
            </w:r>
            <w:r w:rsidRPr="006B1BC4">
              <w:rPr>
                <w:b/>
                <w:i/>
              </w:rPr>
              <w:t>.</w:t>
            </w:r>
          </w:p>
        </w:tc>
      </w:tr>
    </w:tbl>
    <w:p w14:paraId="79749F5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0A11737F" w14:textId="77777777" w:rsidR="00935714" w:rsidRPr="006B1BC4" w:rsidRDefault="00935714" w:rsidP="00935714">
      <w:r w:rsidRPr="006B1BC4">
        <w:rPr>
          <w:rStyle w:val="HideTWBExt"/>
          <w:color w:val="auto"/>
        </w:rPr>
        <w:t>&lt;/Amend&gt;</w:t>
      </w:r>
    </w:p>
    <w:p w14:paraId="010F29A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216</w:t>
      </w:r>
      <w:r w:rsidRPr="006B1BC4">
        <w:rPr>
          <w:rStyle w:val="HideTWBExt"/>
          <w:color w:val="auto"/>
        </w:rPr>
        <w:t>&lt;/NumAm&gt;</w:t>
      </w:r>
    </w:p>
    <w:p w14:paraId="3DBD1B1F"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1AC643FD" w14:textId="77777777" w:rsidR="00935714" w:rsidRPr="006B1BC4" w:rsidRDefault="00935714" w:rsidP="00935714">
      <w:pPr>
        <w:pStyle w:val="NormalBold"/>
      </w:pPr>
      <w:r w:rsidRPr="006B1BC4">
        <w:rPr>
          <w:rStyle w:val="HideTWBExt"/>
          <w:b w:val="0"/>
          <w:color w:val="auto"/>
        </w:rPr>
        <w:t>&lt;/RepeatBlock-By&gt;</w:t>
      </w:r>
    </w:p>
    <w:p w14:paraId="432B0A0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52D0642" w14:textId="77777777" w:rsidR="00935714" w:rsidRPr="006B1BC4" w:rsidRDefault="00935714" w:rsidP="00935714">
      <w:pPr>
        <w:pStyle w:val="NormalBold"/>
      </w:pPr>
      <w:r w:rsidRPr="006B1BC4">
        <w:rPr>
          <w:rStyle w:val="HideTWBExt"/>
          <w:color w:val="auto"/>
        </w:rPr>
        <w:t>&lt;Article&gt;</w:t>
      </w:r>
      <w:r w:rsidRPr="006B1BC4">
        <w:t>Ziffer 14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FB0E421" w14:textId="77777777" w:rsidTr="009110F1">
        <w:trPr>
          <w:trHeight w:hRule="exact" w:val="240"/>
          <w:jc w:val="center"/>
        </w:trPr>
        <w:tc>
          <w:tcPr>
            <w:tcW w:w="9752" w:type="dxa"/>
            <w:gridSpan w:val="2"/>
            <w:tcBorders>
              <w:top w:val="nil"/>
              <w:left w:val="nil"/>
              <w:bottom w:val="nil"/>
              <w:right w:val="nil"/>
            </w:tcBorders>
          </w:tcPr>
          <w:p w14:paraId="0B561002" w14:textId="77777777" w:rsidR="00935714" w:rsidRPr="006B1BC4" w:rsidRDefault="00935714" w:rsidP="009110F1"/>
        </w:tc>
      </w:tr>
      <w:tr w:rsidR="00935714" w:rsidRPr="006B1BC4" w14:paraId="6F71428D" w14:textId="77777777" w:rsidTr="009110F1">
        <w:trPr>
          <w:trHeight w:val="240"/>
          <w:jc w:val="center"/>
        </w:trPr>
        <w:tc>
          <w:tcPr>
            <w:tcW w:w="4876" w:type="dxa"/>
            <w:tcBorders>
              <w:top w:val="nil"/>
              <w:left w:val="nil"/>
              <w:bottom w:val="nil"/>
              <w:right w:val="nil"/>
            </w:tcBorders>
          </w:tcPr>
          <w:p w14:paraId="402CCA2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154709F" w14:textId="77777777" w:rsidR="00935714" w:rsidRPr="006B1BC4" w:rsidRDefault="00935714" w:rsidP="009110F1">
            <w:pPr>
              <w:pStyle w:val="AmColumnHeading"/>
            </w:pPr>
            <w:r w:rsidRPr="006B1BC4">
              <w:t>Geänderter Text</w:t>
            </w:r>
          </w:p>
        </w:tc>
      </w:tr>
      <w:tr w:rsidR="00935714" w:rsidRPr="006B1BC4" w14:paraId="4BD82648" w14:textId="77777777" w:rsidTr="009110F1">
        <w:trPr>
          <w:jc w:val="center"/>
        </w:trPr>
        <w:tc>
          <w:tcPr>
            <w:tcW w:w="4876" w:type="dxa"/>
            <w:tcBorders>
              <w:top w:val="nil"/>
              <w:left w:val="nil"/>
              <w:bottom w:val="nil"/>
              <w:right w:val="nil"/>
            </w:tcBorders>
          </w:tcPr>
          <w:p w14:paraId="6712FD4D" w14:textId="77777777" w:rsidR="00935714" w:rsidRPr="006B1BC4" w:rsidRDefault="00935714" w:rsidP="009110F1">
            <w:pPr>
              <w:pStyle w:val="Normal6a"/>
            </w:pPr>
          </w:p>
        </w:tc>
        <w:tc>
          <w:tcPr>
            <w:tcW w:w="4876" w:type="dxa"/>
            <w:tcBorders>
              <w:top w:val="nil"/>
              <w:left w:val="nil"/>
              <w:bottom w:val="nil"/>
              <w:right w:val="nil"/>
            </w:tcBorders>
          </w:tcPr>
          <w:p w14:paraId="5E8C6A55" w14:textId="77777777" w:rsidR="00935714" w:rsidRPr="006B1BC4" w:rsidRDefault="00935714" w:rsidP="009110F1">
            <w:pPr>
              <w:pStyle w:val="Normal6a"/>
            </w:pPr>
            <w:r w:rsidRPr="006B1BC4">
              <w:rPr>
                <w:b/>
                <w:i/>
              </w:rPr>
              <w:t>14a.</w:t>
            </w:r>
            <w:r w:rsidRPr="006B1BC4">
              <w:tab/>
            </w:r>
            <w:r w:rsidRPr="006B1BC4">
              <w:rPr>
                <w:b/>
                <w:i/>
              </w:rPr>
              <w:t>betont, dass wohnungspolitische Maßnahmen, die auf Gebiete zugeschnitten sind, in denen Regional-, Minderheiten- oder weniger verbreitete Landessprachen gesprochen werden, in voller Zusammenarbeit mit den lokalen Gemeinschaften entwickelt werden müssen, da diese am besten in der Lage sind, ihre eigenen Bedürfnisse und die akuten Herausforderungen, mit denen sie konfrontiert sind, zu verstehen;</w:t>
            </w:r>
          </w:p>
        </w:tc>
      </w:tr>
    </w:tbl>
    <w:p w14:paraId="3E41651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DD0AB8D" w14:textId="77777777" w:rsidR="00935714" w:rsidRPr="006B1BC4" w:rsidRDefault="00935714" w:rsidP="00935714">
      <w:r w:rsidRPr="006B1BC4">
        <w:rPr>
          <w:rStyle w:val="HideTWBExt"/>
          <w:color w:val="auto"/>
        </w:rPr>
        <w:t>&lt;/Amend&gt;</w:t>
      </w:r>
    </w:p>
    <w:p w14:paraId="6EF2064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217</w:t>
      </w:r>
      <w:r w:rsidRPr="006B1BC4">
        <w:rPr>
          <w:rStyle w:val="HideTWBExt"/>
          <w:color w:val="auto"/>
        </w:rPr>
        <w:t>&lt;/NumAm&gt;</w:t>
      </w:r>
    </w:p>
    <w:p w14:paraId="55E6FA8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924E954" w14:textId="77777777" w:rsidR="00935714" w:rsidRPr="006B1BC4" w:rsidRDefault="00935714" w:rsidP="00935714">
      <w:pPr>
        <w:pStyle w:val="NormalBold"/>
      </w:pPr>
      <w:r w:rsidRPr="006B1BC4">
        <w:rPr>
          <w:rStyle w:val="HideTWBExt"/>
          <w:b w:val="0"/>
          <w:color w:val="auto"/>
        </w:rPr>
        <w:t>&lt;/RepeatBlock-By&gt;</w:t>
      </w:r>
    </w:p>
    <w:p w14:paraId="3817F36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9E1F052" w14:textId="77777777" w:rsidR="00935714" w:rsidRPr="006B1BC4" w:rsidRDefault="00935714" w:rsidP="00935714">
      <w:pPr>
        <w:pStyle w:val="NormalBold"/>
      </w:pPr>
      <w:r w:rsidRPr="006B1BC4">
        <w:rPr>
          <w:rStyle w:val="HideTWBExt"/>
          <w:color w:val="auto"/>
        </w:rPr>
        <w:t>&lt;Article&gt;</w:t>
      </w:r>
      <w:r w:rsidRPr="006B1BC4">
        <w:t>Ziffer 14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74BD286" w14:textId="77777777" w:rsidTr="009110F1">
        <w:trPr>
          <w:trHeight w:hRule="exact" w:val="240"/>
          <w:jc w:val="center"/>
        </w:trPr>
        <w:tc>
          <w:tcPr>
            <w:tcW w:w="9752" w:type="dxa"/>
            <w:gridSpan w:val="2"/>
            <w:tcBorders>
              <w:top w:val="nil"/>
              <w:left w:val="nil"/>
              <w:bottom w:val="nil"/>
              <w:right w:val="nil"/>
            </w:tcBorders>
          </w:tcPr>
          <w:p w14:paraId="3BCD1FDA" w14:textId="77777777" w:rsidR="00935714" w:rsidRPr="006B1BC4" w:rsidRDefault="00935714" w:rsidP="009110F1"/>
        </w:tc>
      </w:tr>
      <w:tr w:rsidR="00935714" w:rsidRPr="006B1BC4" w14:paraId="0816082B" w14:textId="77777777" w:rsidTr="009110F1">
        <w:trPr>
          <w:trHeight w:val="240"/>
          <w:jc w:val="center"/>
        </w:trPr>
        <w:tc>
          <w:tcPr>
            <w:tcW w:w="4876" w:type="dxa"/>
            <w:tcBorders>
              <w:top w:val="nil"/>
              <w:left w:val="nil"/>
              <w:bottom w:val="nil"/>
              <w:right w:val="nil"/>
            </w:tcBorders>
          </w:tcPr>
          <w:p w14:paraId="42D840D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D3C29A1" w14:textId="77777777" w:rsidR="00935714" w:rsidRPr="006B1BC4" w:rsidRDefault="00935714" w:rsidP="009110F1">
            <w:pPr>
              <w:pStyle w:val="AmColumnHeading"/>
            </w:pPr>
            <w:r w:rsidRPr="006B1BC4">
              <w:t>Geänderter Text</w:t>
            </w:r>
          </w:p>
        </w:tc>
      </w:tr>
      <w:tr w:rsidR="00935714" w:rsidRPr="006B1BC4" w14:paraId="1CC6F6C0" w14:textId="77777777" w:rsidTr="009110F1">
        <w:trPr>
          <w:jc w:val="center"/>
        </w:trPr>
        <w:tc>
          <w:tcPr>
            <w:tcW w:w="4876" w:type="dxa"/>
            <w:tcBorders>
              <w:top w:val="nil"/>
              <w:left w:val="nil"/>
              <w:bottom w:val="nil"/>
              <w:right w:val="nil"/>
            </w:tcBorders>
          </w:tcPr>
          <w:p w14:paraId="504404B4" w14:textId="77777777" w:rsidR="00935714" w:rsidRPr="006B1BC4" w:rsidRDefault="00935714" w:rsidP="009110F1">
            <w:pPr>
              <w:pStyle w:val="Normal6a"/>
            </w:pPr>
          </w:p>
        </w:tc>
        <w:tc>
          <w:tcPr>
            <w:tcW w:w="4876" w:type="dxa"/>
            <w:tcBorders>
              <w:top w:val="nil"/>
              <w:left w:val="nil"/>
              <w:bottom w:val="nil"/>
              <w:right w:val="nil"/>
            </w:tcBorders>
          </w:tcPr>
          <w:p w14:paraId="5C75583D" w14:textId="77777777" w:rsidR="00935714" w:rsidRPr="006B1BC4" w:rsidRDefault="00935714" w:rsidP="009110F1">
            <w:pPr>
              <w:pStyle w:val="Normal6a"/>
            </w:pPr>
            <w:r w:rsidRPr="006B1BC4">
              <w:rPr>
                <w:b/>
                <w:i/>
              </w:rPr>
              <w:t>14a.</w:t>
            </w:r>
            <w:r w:rsidRPr="006B1BC4">
              <w:tab/>
            </w:r>
            <w:r w:rsidRPr="006B1BC4">
              <w:rPr>
                <w:b/>
                <w:i/>
              </w:rPr>
              <w:t>betont, dass ein förderlicher politischer Rahmen für die Umsetzung der verstärkten Jugendgarantie wichtig ist, einschließlich Qualitätsstandards für Beschäftigung, Arbeitsbedingungen, Bildung, Praktika und Ausbildungsplätze, des Ausbaus zusätzlicher Kinderbetreuungseinrichtungen zur Erschließung des Potenzials von Eltern, von Inklusionsmaßnahmen für Menschen mit Behinderungen, einer wirksamen Verkehrspolitik, von Maßnahmen zur Sicherstellung von bezahlbarem Wohnraum sowie geeigneter Möglichkeiten zum Kompetenzerwerb;</w:t>
            </w:r>
          </w:p>
        </w:tc>
      </w:tr>
    </w:tbl>
    <w:p w14:paraId="17F4EE6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A69D5C8" w14:textId="77777777" w:rsidR="00935714" w:rsidRPr="006B1BC4" w:rsidRDefault="00935714" w:rsidP="00935714">
      <w:r w:rsidRPr="006B1BC4">
        <w:rPr>
          <w:rStyle w:val="HideTWBExt"/>
          <w:color w:val="auto"/>
        </w:rPr>
        <w:t>&lt;/Amend&gt;</w:t>
      </w:r>
    </w:p>
    <w:p w14:paraId="6BE085E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218</w:t>
      </w:r>
      <w:r w:rsidRPr="006B1BC4">
        <w:rPr>
          <w:rStyle w:val="HideTWBExt"/>
          <w:color w:val="auto"/>
        </w:rPr>
        <w:t>&lt;/NumAm&gt;</w:t>
      </w:r>
    </w:p>
    <w:p w14:paraId="1F7EA8CB"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591E498A" w14:textId="77777777" w:rsidR="00935714" w:rsidRPr="006B1BC4" w:rsidRDefault="00935714" w:rsidP="00935714">
      <w:pPr>
        <w:pStyle w:val="NormalBold"/>
      </w:pPr>
      <w:r w:rsidRPr="006B1BC4">
        <w:rPr>
          <w:rStyle w:val="HideTWBExt"/>
          <w:b w:val="0"/>
          <w:color w:val="auto"/>
        </w:rPr>
        <w:t>&lt;/RepeatBlock-By&gt;</w:t>
      </w:r>
    </w:p>
    <w:p w14:paraId="79F80C2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BF6DF8D"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B1E721B" w14:textId="77777777" w:rsidTr="009110F1">
        <w:trPr>
          <w:trHeight w:hRule="exact" w:val="240"/>
          <w:jc w:val="center"/>
        </w:trPr>
        <w:tc>
          <w:tcPr>
            <w:tcW w:w="9752" w:type="dxa"/>
            <w:gridSpan w:val="2"/>
            <w:tcBorders>
              <w:top w:val="nil"/>
              <w:left w:val="nil"/>
              <w:bottom w:val="nil"/>
              <w:right w:val="nil"/>
            </w:tcBorders>
          </w:tcPr>
          <w:p w14:paraId="08EB04A9" w14:textId="77777777" w:rsidR="00935714" w:rsidRPr="006B1BC4" w:rsidRDefault="00935714" w:rsidP="009110F1"/>
        </w:tc>
      </w:tr>
      <w:tr w:rsidR="00935714" w:rsidRPr="006B1BC4" w14:paraId="05B0323C" w14:textId="77777777" w:rsidTr="009110F1">
        <w:trPr>
          <w:trHeight w:val="240"/>
          <w:jc w:val="center"/>
        </w:trPr>
        <w:tc>
          <w:tcPr>
            <w:tcW w:w="4876" w:type="dxa"/>
            <w:tcBorders>
              <w:top w:val="nil"/>
              <w:left w:val="nil"/>
              <w:bottom w:val="nil"/>
              <w:right w:val="nil"/>
            </w:tcBorders>
          </w:tcPr>
          <w:p w14:paraId="1A0C3DD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2AC43C1" w14:textId="77777777" w:rsidR="00935714" w:rsidRPr="006B1BC4" w:rsidRDefault="00935714" w:rsidP="009110F1">
            <w:pPr>
              <w:pStyle w:val="AmColumnHeading"/>
            </w:pPr>
            <w:r w:rsidRPr="006B1BC4">
              <w:t>Geänderter Text</w:t>
            </w:r>
          </w:p>
        </w:tc>
      </w:tr>
      <w:tr w:rsidR="00935714" w:rsidRPr="006B1BC4" w14:paraId="7F0165F3" w14:textId="77777777" w:rsidTr="009110F1">
        <w:trPr>
          <w:jc w:val="center"/>
        </w:trPr>
        <w:tc>
          <w:tcPr>
            <w:tcW w:w="4876" w:type="dxa"/>
            <w:tcBorders>
              <w:top w:val="nil"/>
              <w:left w:val="nil"/>
              <w:bottom w:val="nil"/>
              <w:right w:val="nil"/>
            </w:tcBorders>
          </w:tcPr>
          <w:p w14:paraId="5383E995" w14:textId="77777777" w:rsidR="00935714" w:rsidRPr="006B1BC4" w:rsidRDefault="00935714" w:rsidP="009110F1">
            <w:pPr>
              <w:pStyle w:val="Normal6a"/>
            </w:pPr>
            <w:r w:rsidRPr="006B1BC4">
              <w:t>15.</w:t>
            </w:r>
            <w:r w:rsidRPr="006B1BC4">
              <w:tab/>
            </w:r>
            <w:r w:rsidRPr="006B1BC4">
              <w:rPr>
                <w:b/>
                <w:i/>
              </w:rPr>
              <w:t>fordert die Mitgliedstaaten auf, die spezifischen Verwaltungskapazitäten der öffentlichen Arbeitsverwaltungen und anderer nationaler Stellen</w:t>
            </w:r>
            <w:r w:rsidRPr="006B1BC4">
              <w:t xml:space="preserve">, die für die Umsetzung der verstärkten Jugendgarantie </w:t>
            </w:r>
            <w:r w:rsidRPr="006B1BC4">
              <w:rPr>
                <w:b/>
                <w:i/>
              </w:rPr>
              <w:t>zuständig</w:t>
            </w:r>
            <w:r w:rsidRPr="006B1BC4">
              <w:t xml:space="preserve"> sind, </w:t>
            </w:r>
            <w:r w:rsidRPr="006B1BC4">
              <w:rPr>
                <w:b/>
                <w:i/>
              </w:rPr>
              <w:t>gezielt zu verbessern</w:t>
            </w:r>
            <w:r w:rsidRPr="006B1BC4">
              <w:t>;</w:t>
            </w:r>
          </w:p>
        </w:tc>
        <w:tc>
          <w:tcPr>
            <w:tcW w:w="4876" w:type="dxa"/>
            <w:tcBorders>
              <w:top w:val="nil"/>
              <w:left w:val="nil"/>
              <w:bottom w:val="nil"/>
              <w:right w:val="nil"/>
            </w:tcBorders>
          </w:tcPr>
          <w:p w14:paraId="06A4E567" w14:textId="77777777" w:rsidR="00935714" w:rsidRPr="006B1BC4" w:rsidRDefault="00935714" w:rsidP="009110F1">
            <w:pPr>
              <w:pStyle w:val="Normal6a"/>
            </w:pPr>
            <w:r w:rsidRPr="006B1BC4">
              <w:t>15.</w:t>
            </w:r>
            <w:r w:rsidRPr="006B1BC4">
              <w:tab/>
            </w:r>
            <w:r w:rsidRPr="006B1BC4">
              <w:rPr>
                <w:b/>
                <w:i/>
              </w:rPr>
              <w:t>legt der europäischen Kommission nahe, den Ausbau der Kapazitäten der zuständigen Behörden</w:t>
            </w:r>
            <w:r w:rsidRPr="006B1BC4">
              <w:t xml:space="preserve">, die für die Umsetzung der verstärkten Jugendgarantie </w:t>
            </w:r>
            <w:r w:rsidRPr="006B1BC4">
              <w:rPr>
                <w:b/>
                <w:i/>
              </w:rPr>
              <w:t>verantwortlich</w:t>
            </w:r>
            <w:r w:rsidRPr="006B1BC4">
              <w:t xml:space="preserve"> sind, </w:t>
            </w:r>
            <w:r w:rsidRPr="006B1BC4">
              <w:rPr>
                <w:b/>
                <w:i/>
              </w:rPr>
              <w:t>zu fördern, und zwar unter anderem durch den Ausbau von Verwaltungs- und Personalressourcen, die auf die Förderung der Jugendbeschäftigung in einem den anstehenden Herausforderungen angemessenen Umfang spezialisiert sind</w:t>
            </w:r>
            <w:r w:rsidRPr="006B1BC4">
              <w:t xml:space="preserve">; </w:t>
            </w:r>
            <w:r w:rsidRPr="006B1BC4">
              <w:rPr>
                <w:b/>
                <w:i/>
              </w:rPr>
              <w:t>betont, dass Programme zum Kapazitätsaufbau in Mitgliedstaaten, in denen die Zuständigkeit im Bereich der aktiven Arbeitsmarktpolitik und der beruflichen Weiterbildung bei den subnationalen Gebietskörperschaften liegt, den zuständigen regionalen und lokalen Behörden gleichberechtigt mit den zentralen Behörden zugänglich sein müssen;</w:t>
            </w:r>
          </w:p>
        </w:tc>
      </w:tr>
    </w:tbl>
    <w:p w14:paraId="73B10AB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69F42C66" w14:textId="77777777" w:rsidR="00935714" w:rsidRPr="006B1BC4" w:rsidRDefault="00935714" w:rsidP="00935714">
      <w:r w:rsidRPr="006B1BC4">
        <w:rPr>
          <w:rStyle w:val="HideTWBExt"/>
          <w:color w:val="auto"/>
        </w:rPr>
        <w:t>&lt;/Amend&gt;</w:t>
      </w:r>
    </w:p>
    <w:p w14:paraId="049A3A9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219</w:t>
      </w:r>
      <w:r w:rsidRPr="006B1BC4">
        <w:rPr>
          <w:rStyle w:val="HideTWBExt"/>
          <w:color w:val="auto"/>
        </w:rPr>
        <w:t>&lt;/NumAm&gt;</w:t>
      </w:r>
    </w:p>
    <w:p w14:paraId="2BC713A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F49516C" w14:textId="77777777" w:rsidR="00935714" w:rsidRPr="006B1BC4" w:rsidRDefault="00935714" w:rsidP="00935714">
      <w:pPr>
        <w:pStyle w:val="NormalBold"/>
      </w:pPr>
      <w:r w:rsidRPr="006B1BC4">
        <w:rPr>
          <w:rStyle w:val="HideTWBExt"/>
          <w:b w:val="0"/>
          <w:color w:val="auto"/>
        </w:rPr>
        <w:t>&lt;/RepeatBlock-By&gt;</w:t>
      </w:r>
    </w:p>
    <w:p w14:paraId="0AC563B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18F4842"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DE7A04B" w14:textId="77777777" w:rsidTr="009110F1">
        <w:trPr>
          <w:trHeight w:hRule="exact" w:val="240"/>
          <w:jc w:val="center"/>
        </w:trPr>
        <w:tc>
          <w:tcPr>
            <w:tcW w:w="9752" w:type="dxa"/>
            <w:gridSpan w:val="2"/>
            <w:tcBorders>
              <w:top w:val="nil"/>
              <w:left w:val="nil"/>
              <w:bottom w:val="nil"/>
              <w:right w:val="nil"/>
            </w:tcBorders>
          </w:tcPr>
          <w:p w14:paraId="00D3F195" w14:textId="77777777" w:rsidR="00935714" w:rsidRPr="006B1BC4" w:rsidRDefault="00935714" w:rsidP="009110F1"/>
        </w:tc>
      </w:tr>
      <w:tr w:rsidR="00935714" w:rsidRPr="006B1BC4" w14:paraId="5BC5E679" w14:textId="77777777" w:rsidTr="009110F1">
        <w:trPr>
          <w:trHeight w:val="240"/>
          <w:jc w:val="center"/>
        </w:trPr>
        <w:tc>
          <w:tcPr>
            <w:tcW w:w="4876" w:type="dxa"/>
            <w:tcBorders>
              <w:top w:val="nil"/>
              <w:left w:val="nil"/>
              <w:bottom w:val="nil"/>
              <w:right w:val="nil"/>
            </w:tcBorders>
          </w:tcPr>
          <w:p w14:paraId="19FD3BC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EC3BFC" w14:textId="77777777" w:rsidR="00935714" w:rsidRPr="006B1BC4" w:rsidRDefault="00935714" w:rsidP="009110F1">
            <w:pPr>
              <w:pStyle w:val="AmColumnHeading"/>
            </w:pPr>
            <w:r w:rsidRPr="006B1BC4">
              <w:t>Geänderter Text</w:t>
            </w:r>
          </w:p>
        </w:tc>
      </w:tr>
      <w:tr w:rsidR="00935714" w:rsidRPr="006B1BC4" w14:paraId="2F7B4AEF" w14:textId="77777777" w:rsidTr="009110F1">
        <w:trPr>
          <w:jc w:val="center"/>
        </w:trPr>
        <w:tc>
          <w:tcPr>
            <w:tcW w:w="4876" w:type="dxa"/>
            <w:tcBorders>
              <w:top w:val="nil"/>
              <w:left w:val="nil"/>
              <w:bottom w:val="nil"/>
              <w:right w:val="nil"/>
            </w:tcBorders>
          </w:tcPr>
          <w:p w14:paraId="52278513" w14:textId="77777777" w:rsidR="00935714" w:rsidRPr="006B1BC4" w:rsidRDefault="00935714" w:rsidP="009110F1">
            <w:pPr>
              <w:pStyle w:val="Normal6a"/>
            </w:pPr>
            <w:r w:rsidRPr="006B1BC4">
              <w:t>15.</w:t>
            </w:r>
            <w:r w:rsidRPr="006B1BC4">
              <w:tab/>
              <w:t>fordert die Mitgliedstaaten auf, die spezifischen Verwaltungskapazitäten der öffentlichen Arbeitsverwaltungen und anderer nationaler Stellen, die für die Umsetzung der verstärkten Jugendgarantie zuständig sind, gezielt zu verbessern;</w:t>
            </w:r>
          </w:p>
        </w:tc>
        <w:tc>
          <w:tcPr>
            <w:tcW w:w="4876" w:type="dxa"/>
            <w:tcBorders>
              <w:top w:val="nil"/>
              <w:left w:val="nil"/>
              <w:bottom w:val="nil"/>
              <w:right w:val="nil"/>
            </w:tcBorders>
          </w:tcPr>
          <w:p w14:paraId="512910EE" w14:textId="77777777" w:rsidR="00935714" w:rsidRPr="006B1BC4" w:rsidRDefault="00935714" w:rsidP="009110F1">
            <w:pPr>
              <w:pStyle w:val="Normal6a"/>
            </w:pPr>
            <w:r w:rsidRPr="006B1BC4">
              <w:t>15.</w:t>
            </w:r>
            <w:r w:rsidRPr="006B1BC4">
              <w:tab/>
              <w:t xml:space="preserve">fordert die Mitgliedstaaten auf, die spezifischen Verwaltungskapazitäten der öffentlichen Arbeitsverwaltungen und anderer nationaler Stellen, die für die Umsetzung der verstärkten Jugendgarantie zuständig sind, gezielt zu verbessern; </w:t>
            </w:r>
            <w:r w:rsidRPr="006B1BC4">
              <w:rPr>
                <w:b/>
                <w:i/>
              </w:rPr>
              <w:t>ist der Ansicht, dass diese Modernisierung und Digitalisierung der öffentlichen Arbeitsverwaltungen mit Investitionen in die Ausbildung spezialisierten Personals einhergehen muss, damit wirksame und personalisierte Dienste erbracht werden können; fordert die Kommission auf, sicherzustellen, dass die öffentlichen Arbeitsverwaltungen besser in die Lage versetzt werden, NEET zu erreichen, die mit komplexen Hindernissen konfrontiert sind; hebt hervor, dass die Zusammenarbeit zwischen öffentlichen Arbeitsverwaltungen und privaten Arbeitsvermittlungsagenturen Potenzial bietet;</w:t>
            </w:r>
          </w:p>
        </w:tc>
      </w:tr>
    </w:tbl>
    <w:p w14:paraId="27F68FD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8F7E200" w14:textId="77777777" w:rsidR="00935714" w:rsidRPr="006B1BC4" w:rsidRDefault="00935714" w:rsidP="00935714">
      <w:r w:rsidRPr="006B1BC4">
        <w:rPr>
          <w:rStyle w:val="HideTWBExt"/>
          <w:color w:val="auto"/>
        </w:rPr>
        <w:t>&lt;/Amend&gt;</w:t>
      </w:r>
    </w:p>
    <w:p w14:paraId="6CA0EBD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220</w:t>
      </w:r>
      <w:r w:rsidRPr="006B1BC4">
        <w:rPr>
          <w:rStyle w:val="HideTWBExt"/>
          <w:color w:val="auto"/>
        </w:rPr>
        <w:t>&lt;/NumAm&gt;</w:t>
      </w:r>
    </w:p>
    <w:p w14:paraId="74841587"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0A3AE371" w14:textId="77777777" w:rsidR="00935714" w:rsidRPr="006B1BC4" w:rsidRDefault="00935714" w:rsidP="00935714">
      <w:pPr>
        <w:pStyle w:val="NormalBold"/>
      </w:pPr>
      <w:r w:rsidRPr="006B1BC4">
        <w:rPr>
          <w:rStyle w:val="HideTWBExt"/>
          <w:b w:val="0"/>
          <w:color w:val="auto"/>
        </w:rPr>
        <w:t>&lt;/RepeatBlock-By&gt;</w:t>
      </w:r>
    </w:p>
    <w:p w14:paraId="1034223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B1192B7"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7FC8AC2" w14:textId="77777777" w:rsidTr="009110F1">
        <w:trPr>
          <w:trHeight w:hRule="exact" w:val="240"/>
          <w:jc w:val="center"/>
        </w:trPr>
        <w:tc>
          <w:tcPr>
            <w:tcW w:w="9752" w:type="dxa"/>
            <w:gridSpan w:val="2"/>
            <w:tcBorders>
              <w:top w:val="nil"/>
              <w:left w:val="nil"/>
              <w:bottom w:val="nil"/>
              <w:right w:val="nil"/>
            </w:tcBorders>
          </w:tcPr>
          <w:p w14:paraId="2C363E30" w14:textId="77777777" w:rsidR="00935714" w:rsidRPr="006B1BC4" w:rsidRDefault="00935714" w:rsidP="009110F1"/>
        </w:tc>
      </w:tr>
      <w:tr w:rsidR="00935714" w:rsidRPr="006B1BC4" w14:paraId="3231487F" w14:textId="77777777" w:rsidTr="009110F1">
        <w:trPr>
          <w:trHeight w:val="240"/>
          <w:jc w:val="center"/>
        </w:trPr>
        <w:tc>
          <w:tcPr>
            <w:tcW w:w="4876" w:type="dxa"/>
            <w:tcBorders>
              <w:top w:val="nil"/>
              <w:left w:val="nil"/>
              <w:bottom w:val="nil"/>
              <w:right w:val="nil"/>
            </w:tcBorders>
          </w:tcPr>
          <w:p w14:paraId="6E640DB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F6F0C23" w14:textId="77777777" w:rsidR="00935714" w:rsidRPr="006B1BC4" w:rsidRDefault="00935714" w:rsidP="009110F1">
            <w:pPr>
              <w:pStyle w:val="AmColumnHeading"/>
            </w:pPr>
            <w:r w:rsidRPr="006B1BC4">
              <w:t>Geänderter Text</w:t>
            </w:r>
          </w:p>
        </w:tc>
      </w:tr>
      <w:tr w:rsidR="00935714" w:rsidRPr="006B1BC4" w14:paraId="19F53B26" w14:textId="77777777" w:rsidTr="009110F1">
        <w:trPr>
          <w:jc w:val="center"/>
        </w:trPr>
        <w:tc>
          <w:tcPr>
            <w:tcW w:w="4876" w:type="dxa"/>
            <w:tcBorders>
              <w:top w:val="nil"/>
              <w:left w:val="nil"/>
              <w:bottom w:val="nil"/>
              <w:right w:val="nil"/>
            </w:tcBorders>
          </w:tcPr>
          <w:p w14:paraId="27B7094E" w14:textId="77777777" w:rsidR="00935714" w:rsidRPr="006B1BC4" w:rsidRDefault="00935714" w:rsidP="009110F1">
            <w:pPr>
              <w:pStyle w:val="Normal6a"/>
            </w:pPr>
            <w:r w:rsidRPr="006B1BC4">
              <w:t>15.</w:t>
            </w:r>
            <w:r w:rsidRPr="006B1BC4">
              <w:tab/>
              <w:t xml:space="preserve">fordert die Mitgliedstaaten auf, </w:t>
            </w:r>
            <w:r w:rsidRPr="006B1BC4">
              <w:rPr>
                <w:b/>
                <w:i/>
              </w:rPr>
              <w:t>die spezifischen</w:t>
            </w:r>
            <w:r w:rsidRPr="006B1BC4">
              <w:t xml:space="preserve"> Verwaltungskapazitäten der öffentlichen Arbeitsverwaltungen und anderer nationaler Stellen, </w:t>
            </w:r>
            <w:r w:rsidRPr="006B1BC4">
              <w:rPr>
                <w:b/>
                <w:i/>
              </w:rPr>
              <w:t>die für die Umsetzung der verstärkten Jugendgarantie zuständig sind, gezielt zu verbessern</w:t>
            </w:r>
            <w:r w:rsidRPr="006B1BC4">
              <w:t>;</w:t>
            </w:r>
          </w:p>
        </w:tc>
        <w:tc>
          <w:tcPr>
            <w:tcW w:w="4876" w:type="dxa"/>
            <w:tcBorders>
              <w:top w:val="nil"/>
              <w:left w:val="nil"/>
              <w:bottom w:val="nil"/>
              <w:right w:val="nil"/>
            </w:tcBorders>
          </w:tcPr>
          <w:p w14:paraId="33ECAEA8" w14:textId="77777777" w:rsidR="00935714" w:rsidRPr="006B1BC4" w:rsidRDefault="00935714" w:rsidP="009110F1">
            <w:pPr>
              <w:pStyle w:val="Normal6a"/>
            </w:pPr>
            <w:r w:rsidRPr="006B1BC4">
              <w:t>15.</w:t>
            </w:r>
            <w:r w:rsidRPr="006B1BC4">
              <w:tab/>
              <w:t xml:space="preserve">fordert die Mitgliedstaaten auf, </w:t>
            </w:r>
            <w:r w:rsidRPr="006B1BC4">
              <w:rPr>
                <w:b/>
                <w:i/>
              </w:rPr>
              <w:t>gezielt Ressourcen bereitzustellen, um die</w:t>
            </w:r>
            <w:r w:rsidRPr="006B1BC4">
              <w:t xml:space="preserve"> Verwaltungskapazitäten der öffentlichen Arbeitsverwaltungen und anderer </w:t>
            </w:r>
            <w:r w:rsidRPr="006B1BC4">
              <w:rPr>
                <w:b/>
                <w:i/>
              </w:rPr>
              <w:t>einschlägiger</w:t>
            </w:r>
            <w:r w:rsidRPr="006B1BC4">
              <w:t xml:space="preserve"> nationaler Stellen </w:t>
            </w:r>
            <w:r w:rsidRPr="006B1BC4">
              <w:rPr>
                <w:b/>
                <w:i/>
              </w:rPr>
              <w:t>zu stärken, damit die verstärkte Jugendgarantie wirksam umgesetzt werden kann und innerhalb der Viermonatsfrist rechtzeitig personalisierte und wirksame Unterstützung sowie eine kontinuierliche Unterstützung im Anschluss daran sichergestellt werden können</w:t>
            </w:r>
            <w:r w:rsidRPr="006B1BC4">
              <w:t xml:space="preserve">; </w:t>
            </w:r>
            <w:r w:rsidRPr="006B1BC4">
              <w:rPr>
                <w:b/>
                <w:i/>
              </w:rPr>
              <w:t>fordert verbindliche und strukturierte Schulungen für Mitarbeiter der öffentlichen Arbeitsverwaltungen und anderes einschlägiges Personal über unbewusste Vorurteile und Nichtdiskriminierung, zur proaktiven Identifizierung schwer erreichbarer NEET sowie zur wirksamen Öffentlichkeitsarbeit und Unterstützung schutzbedürftiger NEET;</w:t>
            </w:r>
          </w:p>
        </w:tc>
      </w:tr>
    </w:tbl>
    <w:p w14:paraId="6FEAEBA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25F777B" w14:textId="77777777" w:rsidR="00935714" w:rsidRPr="006B1BC4" w:rsidRDefault="00935714" w:rsidP="00935714">
      <w:r w:rsidRPr="006B1BC4">
        <w:rPr>
          <w:rStyle w:val="HideTWBExt"/>
          <w:color w:val="auto"/>
        </w:rPr>
        <w:t>&lt;/Amend&gt;</w:t>
      </w:r>
    </w:p>
    <w:p w14:paraId="7EFD238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221</w:t>
      </w:r>
      <w:r w:rsidRPr="006B1BC4">
        <w:rPr>
          <w:rStyle w:val="HideTWBExt"/>
          <w:color w:val="auto"/>
        </w:rPr>
        <w:t>&lt;/NumAm&gt;</w:t>
      </w:r>
    </w:p>
    <w:p w14:paraId="50490B45"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1D424171"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11D54AB2" w14:textId="77777777" w:rsidR="00935714" w:rsidRPr="006B1BC4" w:rsidRDefault="00935714" w:rsidP="00935714">
      <w:pPr>
        <w:pStyle w:val="NormalBold"/>
      </w:pPr>
      <w:r w:rsidRPr="006B1BC4">
        <w:rPr>
          <w:rStyle w:val="HideTWBExt"/>
          <w:b w:val="0"/>
          <w:color w:val="auto"/>
        </w:rPr>
        <w:t>&lt;/RepeatBlock-By&gt;</w:t>
      </w:r>
    </w:p>
    <w:p w14:paraId="3E9F3C7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DEBA93"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3F9D6F8" w14:textId="77777777" w:rsidTr="009110F1">
        <w:trPr>
          <w:trHeight w:hRule="exact" w:val="240"/>
          <w:jc w:val="center"/>
        </w:trPr>
        <w:tc>
          <w:tcPr>
            <w:tcW w:w="9752" w:type="dxa"/>
            <w:gridSpan w:val="2"/>
            <w:tcBorders>
              <w:top w:val="nil"/>
              <w:left w:val="nil"/>
              <w:bottom w:val="nil"/>
              <w:right w:val="nil"/>
            </w:tcBorders>
          </w:tcPr>
          <w:p w14:paraId="64A89F72" w14:textId="77777777" w:rsidR="00935714" w:rsidRPr="006B1BC4" w:rsidRDefault="00935714" w:rsidP="009110F1"/>
        </w:tc>
      </w:tr>
      <w:tr w:rsidR="00935714" w:rsidRPr="006B1BC4" w14:paraId="34F5023A" w14:textId="77777777" w:rsidTr="009110F1">
        <w:trPr>
          <w:trHeight w:val="240"/>
          <w:jc w:val="center"/>
        </w:trPr>
        <w:tc>
          <w:tcPr>
            <w:tcW w:w="4876" w:type="dxa"/>
            <w:tcBorders>
              <w:top w:val="nil"/>
              <w:left w:val="nil"/>
              <w:bottom w:val="nil"/>
              <w:right w:val="nil"/>
            </w:tcBorders>
          </w:tcPr>
          <w:p w14:paraId="12B8B9E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3C12D55" w14:textId="77777777" w:rsidR="00935714" w:rsidRPr="006B1BC4" w:rsidRDefault="00935714" w:rsidP="009110F1">
            <w:pPr>
              <w:pStyle w:val="AmColumnHeading"/>
            </w:pPr>
            <w:r w:rsidRPr="006B1BC4">
              <w:t>Geänderter Text</w:t>
            </w:r>
          </w:p>
        </w:tc>
      </w:tr>
      <w:tr w:rsidR="00935714" w:rsidRPr="006B1BC4" w14:paraId="1D870C48" w14:textId="77777777" w:rsidTr="009110F1">
        <w:trPr>
          <w:jc w:val="center"/>
        </w:trPr>
        <w:tc>
          <w:tcPr>
            <w:tcW w:w="4876" w:type="dxa"/>
            <w:tcBorders>
              <w:top w:val="nil"/>
              <w:left w:val="nil"/>
              <w:bottom w:val="nil"/>
              <w:right w:val="nil"/>
            </w:tcBorders>
          </w:tcPr>
          <w:p w14:paraId="36633793" w14:textId="77777777" w:rsidR="00935714" w:rsidRPr="006B1BC4" w:rsidRDefault="00935714" w:rsidP="009110F1">
            <w:pPr>
              <w:pStyle w:val="Normal6a"/>
            </w:pPr>
            <w:r w:rsidRPr="006B1BC4">
              <w:t>15.</w:t>
            </w:r>
            <w:r w:rsidRPr="006B1BC4">
              <w:tab/>
              <w:t xml:space="preserve">fordert die Mitgliedstaaten auf, die </w:t>
            </w:r>
            <w:r w:rsidRPr="006B1BC4">
              <w:rPr>
                <w:b/>
                <w:i/>
              </w:rPr>
              <w:t>spezifischen</w:t>
            </w:r>
            <w:r w:rsidRPr="006B1BC4">
              <w:t xml:space="preserve"> Verwaltungskapazitäten der öffentlichen Arbeitsverwaltungen und anderer nationaler Stellen, die für die Umsetzung der verstärkten Jugendgarantie zuständig sind, gezielt zu verbessern;</w:t>
            </w:r>
          </w:p>
        </w:tc>
        <w:tc>
          <w:tcPr>
            <w:tcW w:w="4876" w:type="dxa"/>
            <w:tcBorders>
              <w:top w:val="nil"/>
              <w:left w:val="nil"/>
              <w:bottom w:val="nil"/>
              <w:right w:val="nil"/>
            </w:tcBorders>
          </w:tcPr>
          <w:p w14:paraId="1757C757" w14:textId="77777777" w:rsidR="00935714" w:rsidRPr="006B1BC4" w:rsidRDefault="00935714" w:rsidP="009110F1">
            <w:pPr>
              <w:pStyle w:val="Normal6a"/>
            </w:pPr>
            <w:r w:rsidRPr="006B1BC4">
              <w:t>15.</w:t>
            </w:r>
            <w:r w:rsidRPr="006B1BC4">
              <w:tab/>
              <w:t xml:space="preserve">fordert die Mitgliedstaaten auf, die Verwaltungskapazitäten der öffentlichen Arbeitsverwaltungen und anderer nationaler Stellen, die für die Umsetzung der verstärkten Jugendgarantie zuständig sind, gezielt zu verbessern; </w:t>
            </w:r>
            <w:r w:rsidRPr="006B1BC4">
              <w:rPr>
                <w:b/>
                <w:i/>
              </w:rPr>
              <w:t>betont, dass die Ressourcen und die Schulung der öffentlichen Arbeitsverwaltungen gestärkt werden müssen, unter anderem durch eine angemessene Personalausstattung, Digitalisierung und Öffentlichkeitsarbeit, um jungen Menschen, insbesondere in prekären Situationen, eine individuell zugeschnittene und inklusive Unterstützung zu bieten;</w:t>
            </w:r>
          </w:p>
        </w:tc>
      </w:tr>
    </w:tbl>
    <w:p w14:paraId="60EED80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E3903D" w14:textId="77777777" w:rsidR="00935714" w:rsidRPr="006B1BC4" w:rsidRDefault="00935714" w:rsidP="00935714">
      <w:r w:rsidRPr="006B1BC4">
        <w:rPr>
          <w:rStyle w:val="HideTWBExt"/>
          <w:color w:val="auto"/>
        </w:rPr>
        <w:t>&lt;/Amend&gt;</w:t>
      </w:r>
    </w:p>
    <w:p w14:paraId="1C1CDB1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222</w:t>
      </w:r>
      <w:r w:rsidRPr="006B1BC4">
        <w:rPr>
          <w:rStyle w:val="HideTWBExt"/>
          <w:color w:val="auto"/>
        </w:rPr>
        <w:t>&lt;/NumAm&gt;</w:t>
      </w:r>
    </w:p>
    <w:p w14:paraId="1A0D4437"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09FEC36E" w14:textId="77777777" w:rsidR="00935714" w:rsidRPr="006B1BC4" w:rsidRDefault="00935714" w:rsidP="00935714">
      <w:pPr>
        <w:pStyle w:val="NormalBold"/>
      </w:pPr>
      <w:r w:rsidRPr="006B1BC4">
        <w:rPr>
          <w:rStyle w:val="HideTWBExt"/>
          <w:b w:val="0"/>
          <w:color w:val="auto"/>
        </w:rPr>
        <w:t>&lt;/RepeatBlock-By&gt;</w:t>
      </w:r>
    </w:p>
    <w:p w14:paraId="0D9C177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83C4B01"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A3BF9D0" w14:textId="77777777" w:rsidTr="009110F1">
        <w:trPr>
          <w:trHeight w:hRule="exact" w:val="240"/>
          <w:jc w:val="center"/>
        </w:trPr>
        <w:tc>
          <w:tcPr>
            <w:tcW w:w="9752" w:type="dxa"/>
            <w:gridSpan w:val="2"/>
            <w:tcBorders>
              <w:top w:val="nil"/>
              <w:left w:val="nil"/>
              <w:bottom w:val="nil"/>
              <w:right w:val="nil"/>
            </w:tcBorders>
          </w:tcPr>
          <w:p w14:paraId="7C162FFD" w14:textId="77777777" w:rsidR="00935714" w:rsidRPr="006B1BC4" w:rsidRDefault="00935714" w:rsidP="009110F1"/>
        </w:tc>
      </w:tr>
      <w:tr w:rsidR="00935714" w:rsidRPr="006B1BC4" w14:paraId="6F2A5601" w14:textId="77777777" w:rsidTr="009110F1">
        <w:trPr>
          <w:trHeight w:val="240"/>
          <w:jc w:val="center"/>
        </w:trPr>
        <w:tc>
          <w:tcPr>
            <w:tcW w:w="4876" w:type="dxa"/>
            <w:tcBorders>
              <w:top w:val="nil"/>
              <w:left w:val="nil"/>
              <w:bottom w:val="nil"/>
              <w:right w:val="nil"/>
            </w:tcBorders>
          </w:tcPr>
          <w:p w14:paraId="69EB98F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E585E67" w14:textId="77777777" w:rsidR="00935714" w:rsidRPr="006B1BC4" w:rsidRDefault="00935714" w:rsidP="009110F1">
            <w:pPr>
              <w:pStyle w:val="AmColumnHeading"/>
            </w:pPr>
            <w:r w:rsidRPr="006B1BC4">
              <w:t>Geänderter Text</w:t>
            </w:r>
          </w:p>
        </w:tc>
      </w:tr>
      <w:tr w:rsidR="00935714" w:rsidRPr="006B1BC4" w14:paraId="1CE0436E" w14:textId="77777777" w:rsidTr="009110F1">
        <w:trPr>
          <w:jc w:val="center"/>
        </w:trPr>
        <w:tc>
          <w:tcPr>
            <w:tcW w:w="4876" w:type="dxa"/>
            <w:tcBorders>
              <w:top w:val="nil"/>
              <w:left w:val="nil"/>
              <w:bottom w:val="nil"/>
              <w:right w:val="nil"/>
            </w:tcBorders>
          </w:tcPr>
          <w:p w14:paraId="4632543B" w14:textId="77777777" w:rsidR="00935714" w:rsidRPr="006B1BC4" w:rsidRDefault="00935714" w:rsidP="009110F1">
            <w:pPr>
              <w:pStyle w:val="Normal6a"/>
            </w:pPr>
            <w:r w:rsidRPr="006B1BC4">
              <w:t>15.</w:t>
            </w:r>
            <w:r w:rsidRPr="006B1BC4">
              <w:tab/>
              <w:t xml:space="preserve">fordert die Mitgliedstaaten auf, die </w:t>
            </w:r>
            <w:r w:rsidRPr="006B1BC4">
              <w:rPr>
                <w:b/>
                <w:i/>
              </w:rPr>
              <w:t>spezifischen Verwaltungskapazitäten</w:t>
            </w:r>
            <w:r w:rsidRPr="006B1BC4">
              <w:t xml:space="preserve"> der öffentlichen Arbeitsverwaltungen und anderer nationaler Stellen, die für die Umsetzung der verstärkten Jugendgarantie zuständig sind, </w:t>
            </w:r>
            <w:r w:rsidRPr="006B1BC4">
              <w:rPr>
                <w:b/>
                <w:i/>
              </w:rPr>
              <w:t>gezielt zu verbessern</w:t>
            </w:r>
            <w:r w:rsidRPr="006B1BC4">
              <w:t>;</w:t>
            </w:r>
          </w:p>
        </w:tc>
        <w:tc>
          <w:tcPr>
            <w:tcW w:w="4876" w:type="dxa"/>
            <w:tcBorders>
              <w:top w:val="nil"/>
              <w:left w:val="nil"/>
              <w:bottom w:val="nil"/>
              <w:right w:val="nil"/>
            </w:tcBorders>
          </w:tcPr>
          <w:p w14:paraId="13D63C9E" w14:textId="77777777" w:rsidR="00935714" w:rsidRPr="006B1BC4" w:rsidRDefault="00935714" w:rsidP="009110F1">
            <w:pPr>
              <w:pStyle w:val="Normal6a"/>
            </w:pPr>
            <w:r w:rsidRPr="006B1BC4">
              <w:t>15.</w:t>
            </w:r>
            <w:r w:rsidRPr="006B1BC4">
              <w:tab/>
              <w:t xml:space="preserve">fordert die Mitgliedstaaten auf, die </w:t>
            </w:r>
            <w:r w:rsidRPr="006B1BC4">
              <w:rPr>
                <w:b/>
                <w:i/>
              </w:rPr>
              <w:t>Verwaltungs- und operativen Kapazitäten</w:t>
            </w:r>
            <w:r w:rsidRPr="006B1BC4">
              <w:t xml:space="preserve"> der öffentlichen Arbeitsverwaltungen und anderer nationaler Stellen, die für die Umsetzung der verstärkten Jugendgarantie zuständig sind, </w:t>
            </w:r>
            <w:r w:rsidRPr="006B1BC4">
              <w:rPr>
                <w:b/>
                <w:i/>
              </w:rPr>
              <w:t>zu stärken, unter anderem durch eine engere Zusammenarbeit mit Schulen, Hochschulen, Berufsbildungsanbietern und Arbeitgebern</w:t>
            </w:r>
            <w:r w:rsidRPr="006B1BC4">
              <w:t>;</w:t>
            </w:r>
          </w:p>
        </w:tc>
      </w:tr>
    </w:tbl>
    <w:p w14:paraId="6287981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6E3A9D8" w14:textId="77777777" w:rsidR="00935714" w:rsidRPr="006B1BC4" w:rsidRDefault="00935714" w:rsidP="00935714">
      <w:r w:rsidRPr="006B1BC4">
        <w:rPr>
          <w:rStyle w:val="HideTWBExt"/>
          <w:color w:val="auto"/>
        </w:rPr>
        <w:t>&lt;/Amend&gt;</w:t>
      </w:r>
    </w:p>
    <w:p w14:paraId="57CE685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223</w:t>
      </w:r>
      <w:r w:rsidRPr="006B1BC4">
        <w:rPr>
          <w:rStyle w:val="HideTWBExt"/>
          <w:color w:val="auto"/>
        </w:rPr>
        <w:t>&lt;/NumAm&gt;</w:t>
      </w:r>
    </w:p>
    <w:p w14:paraId="2484D873"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17707245" w14:textId="77777777" w:rsidR="00935714" w:rsidRPr="006B1BC4" w:rsidRDefault="00935714" w:rsidP="00935714">
      <w:pPr>
        <w:pStyle w:val="NormalBold"/>
      </w:pPr>
      <w:r w:rsidRPr="006B1BC4">
        <w:rPr>
          <w:rStyle w:val="HideTWBExt"/>
          <w:b w:val="0"/>
          <w:color w:val="auto"/>
        </w:rPr>
        <w:t>&lt;/RepeatBlock-By&gt;</w:t>
      </w:r>
    </w:p>
    <w:p w14:paraId="4FDC874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A3E69D6"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B9F6D01" w14:textId="77777777" w:rsidTr="009110F1">
        <w:trPr>
          <w:trHeight w:hRule="exact" w:val="240"/>
          <w:jc w:val="center"/>
        </w:trPr>
        <w:tc>
          <w:tcPr>
            <w:tcW w:w="9752" w:type="dxa"/>
            <w:gridSpan w:val="2"/>
            <w:tcBorders>
              <w:top w:val="nil"/>
              <w:left w:val="nil"/>
              <w:bottom w:val="nil"/>
              <w:right w:val="nil"/>
            </w:tcBorders>
          </w:tcPr>
          <w:p w14:paraId="276F15AE" w14:textId="77777777" w:rsidR="00935714" w:rsidRPr="006B1BC4" w:rsidRDefault="00935714" w:rsidP="009110F1"/>
        </w:tc>
      </w:tr>
      <w:tr w:rsidR="00935714" w:rsidRPr="006B1BC4" w14:paraId="1988E04F" w14:textId="77777777" w:rsidTr="009110F1">
        <w:trPr>
          <w:trHeight w:val="240"/>
          <w:jc w:val="center"/>
        </w:trPr>
        <w:tc>
          <w:tcPr>
            <w:tcW w:w="4876" w:type="dxa"/>
            <w:tcBorders>
              <w:top w:val="nil"/>
              <w:left w:val="nil"/>
              <w:bottom w:val="nil"/>
              <w:right w:val="nil"/>
            </w:tcBorders>
          </w:tcPr>
          <w:p w14:paraId="5E25B36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61445F" w14:textId="77777777" w:rsidR="00935714" w:rsidRPr="006B1BC4" w:rsidRDefault="00935714" w:rsidP="009110F1">
            <w:pPr>
              <w:pStyle w:val="AmColumnHeading"/>
            </w:pPr>
            <w:r w:rsidRPr="006B1BC4">
              <w:t>Geänderter Text</w:t>
            </w:r>
          </w:p>
        </w:tc>
      </w:tr>
      <w:tr w:rsidR="00935714" w:rsidRPr="006B1BC4" w14:paraId="7A754AC4" w14:textId="77777777" w:rsidTr="009110F1">
        <w:trPr>
          <w:jc w:val="center"/>
        </w:trPr>
        <w:tc>
          <w:tcPr>
            <w:tcW w:w="4876" w:type="dxa"/>
            <w:tcBorders>
              <w:top w:val="nil"/>
              <w:left w:val="nil"/>
              <w:bottom w:val="nil"/>
              <w:right w:val="nil"/>
            </w:tcBorders>
          </w:tcPr>
          <w:p w14:paraId="3311EA7A" w14:textId="77777777" w:rsidR="00935714" w:rsidRPr="006B1BC4" w:rsidRDefault="00935714" w:rsidP="009110F1">
            <w:pPr>
              <w:pStyle w:val="Normal6a"/>
            </w:pPr>
            <w:r w:rsidRPr="006B1BC4">
              <w:t>15.</w:t>
            </w:r>
            <w:r w:rsidRPr="006B1BC4">
              <w:tab/>
              <w:t>fordert die Mitgliedstaaten auf, die spezifischen Verwaltungskapazitäten der öffentlichen Arbeitsverwaltungen und anderer nationaler Stellen, die für die Umsetzung der verstärkten Jugendgarantie zuständig sind, gezielt zu verbessern;</w:t>
            </w:r>
          </w:p>
        </w:tc>
        <w:tc>
          <w:tcPr>
            <w:tcW w:w="4876" w:type="dxa"/>
            <w:tcBorders>
              <w:top w:val="nil"/>
              <w:left w:val="nil"/>
              <w:bottom w:val="nil"/>
              <w:right w:val="nil"/>
            </w:tcBorders>
          </w:tcPr>
          <w:p w14:paraId="515D1180" w14:textId="77777777" w:rsidR="00935714" w:rsidRPr="006B1BC4" w:rsidRDefault="00935714" w:rsidP="009110F1">
            <w:pPr>
              <w:pStyle w:val="Normal6a"/>
            </w:pPr>
            <w:r w:rsidRPr="006B1BC4">
              <w:t>15.</w:t>
            </w:r>
            <w:r w:rsidRPr="006B1BC4">
              <w:tab/>
              <w:t>fordert die Mitgliedstaaten auf, die spezifischen Verwaltungskapazitäten der öffentlichen Arbeitsverwaltungen und anderer nationaler Stellen, die für die Umsetzung der verstärkten Jugendgarantie zuständig sind, gezielt zu verbessern</w:t>
            </w:r>
            <w:r w:rsidRPr="006B1BC4">
              <w:rPr>
                <w:b/>
                <w:i/>
              </w:rPr>
              <w:t>, damit dieses Instrument dauerhaft eingerichtet werden kann</w:t>
            </w:r>
            <w:r w:rsidRPr="006B1BC4">
              <w:t>;</w:t>
            </w:r>
          </w:p>
        </w:tc>
      </w:tr>
    </w:tbl>
    <w:p w14:paraId="00C2374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5CFF5EA" w14:textId="77777777" w:rsidR="00935714" w:rsidRPr="006B1BC4" w:rsidRDefault="00935714" w:rsidP="00935714">
      <w:r w:rsidRPr="006B1BC4">
        <w:rPr>
          <w:rStyle w:val="HideTWBExt"/>
          <w:color w:val="auto"/>
        </w:rPr>
        <w:t>&lt;/Amend&gt;</w:t>
      </w:r>
    </w:p>
    <w:p w14:paraId="24E92E8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224</w:t>
      </w:r>
      <w:r w:rsidRPr="006B1BC4">
        <w:rPr>
          <w:rStyle w:val="HideTWBExt"/>
          <w:color w:val="auto"/>
        </w:rPr>
        <w:t>&lt;/NumAm&gt;</w:t>
      </w:r>
    </w:p>
    <w:p w14:paraId="20AA02E7"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353E1955" w14:textId="77777777" w:rsidR="00935714" w:rsidRPr="006B1BC4" w:rsidRDefault="00935714" w:rsidP="00935714">
      <w:pPr>
        <w:pStyle w:val="NormalBold"/>
      </w:pPr>
      <w:r w:rsidRPr="006B1BC4">
        <w:rPr>
          <w:rStyle w:val="HideTWBExt"/>
          <w:b w:val="0"/>
          <w:color w:val="auto"/>
        </w:rPr>
        <w:t>&lt;/RepeatBlock-By&gt;</w:t>
      </w:r>
    </w:p>
    <w:p w14:paraId="2A5E9B4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A78FFD7" w14:textId="77777777" w:rsidR="00935714" w:rsidRPr="006B1BC4" w:rsidRDefault="00935714" w:rsidP="00935714">
      <w:pPr>
        <w:pStyle w:val="NormalBold"/>
      </w:pPr>
      <w:r w:rsidRPr="006B1BC4">
        <w:rPr>
          <w:rStyle w:val="HideTWBExt"/>
          <w:color w:val="auto"/>
        </w:rPr>
        <w:t>&lt;Article&gt;</w:t>
      </w:r>
      <w:r w:rsidRPr="006B1BC4">
        <w:t>Ziffer 15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68DB9C9" w14:textId="77777777" w:rsidTr="009110F1">
        <w:trPr>
          <w:trHeight w:hRule="exact" w:val="240"/>
          <w:jc w:val="center"/>
        </w:trPr>
        <w:tc>
          <w:tcPr>
            <w:tcW w:w="9752" w:type="dxa"/>
            <w:gridSpan w:val="2"/>
            <w:tcBorders>
              <w:top w:val="nil"/>
              <w:left w:val="nil"/>
              <w:bottom w:val="nil"/>
              <w:right w:val="nil"/>
            </w:tcBorders>
          </w:tcPr>
          <w:p w14:paraId="5EFBA249" w14:textId="77777777" w:rsidR="00935714" w:rsidRPr="006B1BC4" w:rsidRDefault="00935714" w:rsidP="009110F1"/>
        </w:tc>
      </w:tr>
      <w:tr w:rsidR="00935714" w:rsidRPr="006B1BC4" w14:paraId="466EEB63" w14:textId="77777777" w:rsidTr="009110F1">
        <w:trPr>
          <w:trHeight w:val="240"/>
          <w:jc w:val="center"/>
        </w:trPr>
        <w:tc>
          <w:tcPr>
            <w:tcW w:w="4876" w:type="dxa"/>
            <w:tcBorders>
              <w:top w:val="nil"/>
              <w:left w:val="nil"/>
              <w:bottom w:val="nil"/>
              <w:right w:val="nil"/>
            </w:tcBorders>
          </w:tcPr>
          <w:p w14:paraId="361D4A1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CB0D1D7" w14:textId="77777777" w:rsidR="00935714" w:rsidRPr="006B1BC4" w:rsidRDefault="00935714" w:rsidP="009110F1">
            <w:pPr>
              <w:pStyle w:val="AmColumnHeading"/>
            </w:pPr>
            <w:r w:rsidRPr="006B1BC4">
              <w:t>Geänderter Text</w:t>
            </w:r>
          </w:p>
        </w:tc>
      </w:tr>
      <w:tr w:rsidR="00935714" w:rsidRPr="006B1BC4" w14:paraId="0A2D8169" w14:textId="77777777" w:rsidTr="009110F1">
        <w:trPr>
          <w:jc w:val="center"/>
        </w:trPr>
        <w:tc>
          <w:tcPr>
            <w:tcW w:w="4876" w:type="dxa"/>
            <w:tcBorders>
              <w:top w:val="nil"/>
              <w:left w:val="nil"/>
              <w:bottom w:val="nil"/>
              <w:right w:val="nil"/>
            </w:tcBorders>
          </w:tcPr>
          <w:p w14:paraId="28491D57" w14:textId="77777777" w:rsidR="00935714" w:rsidRPr="006B1BC4" w:rsidRDefault="00935714" w:rsidP="009110F1">
            <w:pPr>
              <w:pStyle w:val="Normal6a"/>
            </w:pPr>
            <w:r w:rsidRPr="006B1BC4">
              <w:t>15.</w:t>
            </w:r>
            <w:r w:rsidRPr="006B1BC4">
              <w:tab/>
              <w:t>fordert die Mitgliedstaaten auf, die spezifischen Verwaltungskapazitäten der öffentlichen Arbeitsverwaltungen und anderer nationaler Stellen, die für die Umsetzung der verstärkten Jugendgarantie zuständig sind, gezielt zu verbessern;</w:t>
            </w:r>
          </w:p>
        </w:tc>
        <w:tc>
          <w:tcPr>
            <w:tcW w:w="4876" w:type="dxa"/>
            <w:tcBorders>
              <w:top w:val="nil"/>
              <w:left w:val="nil"/>
              <w:bottom w:val="nil"/>
              <w:right w:val="nil"/>
            </w:tcBorders>
          </w:tcPr>
          <w:p w14:paraId="17F76D6C" w14:textId="77777777" w:rsidR="00935714" w:rsidRPr="006B1BC4" w:rsidRDefault="00935714" w:rsidP="009110F1">
            <w:pPr>
              <w:pStyle w:val="Normal6a"/>
            </w:pPr>
            <w:r w:rsidRPr="006B1BC4">
              <w:t>15.</w:t>
            </w:r>
            <w:r w:rsidRPr="006B1BC4">
              <w:tab/>
              <w:t xml:space="preserve">fordert die Mitgliedstaaten auf, die spezifischen Verwaltungskapazitäten der öffentlichen Arbeitsverwaltungen und anderer nationaler Stellen, die für die Umsetzung der verstärkten Jugendgarantie zuständig sind, </w:t>
            </w:r>
            <w:r w:rsidRPr="006B1BC4">
              <w:rPr>
                <w:b/>
                <w:i/>
              </w:rPr>
              <w:t>durch verstärkte öffentliche Investitionen</w:t>
            </w:r>
            <w:r w:rsidRPr="006B1BC4">
              <w:t xml:space="preserve"> gezielt zu verbessern;</w:t>
            </w:r>
          </w:p>
        </w:tc>
      </w:tr>
    </w:tbl>
    <w:p w14:paraId="0ECA3CF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F917C76" w14:textId="77777777" w:rsidR="00935714" w:rsidRPr="006B1BC4" w:rsidRDefault="00935714" w:rsidP="00935714">
      <w:r w:rsidRPr="006B1BC4">
        <w:rPr>
          <w:rStyle w:val="HideTWBExt"/>
          <w:color w:val="auto"/>
        </w:rPr>
        <w:t>&lt;/Amend&gt;</w:t>
      </w:r>
    </w:p>
    <w:p w14:paraId="61E829A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225</w:t>
      </w:r>
      <w:r w:rsidRPr="006B1BC4">
        <w:rPr>
          <w:rStyle w:val="HideTWBExt"/>
          <w:color w:val="auto"/>
        </w:rPr>
        <w:t>&lt;/NumAm&gt;</w:t>
      </w:r>
    </w:p>
    <w:p w14:paraId="22939D4D"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14066971" w14:textId="77777777" w:rsidR="00935714" w:rsidRPr="006B1BC4" w:rsidRDefault="00935714" w:rsidP="00935714">
      <w:pPr>
        <w:pStyle w:val="NormalBold"/>
      </w:pPr>
      <w:r w:rsidRPr="006B1BC4">
        <w:rPr>
          <w:rStyle w:val="HideTWBExt"/>
          <w:b w:val="0"/>
          <w:color w:val="auto"/>
        </w:rPr>
        <w:t>&lt;/RepeatBlock-By&gt;</w:t>
      </w:r>
    </w:p>
    <w:p w14:paraId="5507DF0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A04EF1C" w14:textId="77777777" w:rsidR="00935714" w:rsidRPr="006B1BC4" w:rsidRDefault="00935714" w:rsidP="00935714">
      <w:pPr>
        <w:pStyle w:val="NormalBold"/>
      </w:pPr>
      <w:r w:rsidRPr="006B1BC4">
        <w:rPr>
          <w:rStyle w:val="HideTWBExt"/>
          <w:color w:val="auto"/>
        </w:rPr>
        <w:t>&lt;Article&gt;</w:t>
      </w:r>
      <w:r w:rsidRPr="006B1BC4">
        <w:t>Ziffer 15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714F8E7" w14:textId="77777777" w:rsidTr="009110F1">
        <w:trPr>
          <w:trHeight w:hRule="exact" w:val="240"/>
          <w:jc w:val="center"/>
        </w:trPr>
        <w:tc>
          <w:tcPr>
            <w:tcW w:w="9752" w:type="dxa"/>
            <w:gridSpan w:val="2"/>
            <w:tcBorders>
              <w:top w:val="nil"/>
              <w:left w:val="nil"/>
              <w:bottom w:val="nil"/>
              <w:right w:val="nil"/>
            </w:tcBorders>
          </w:tcPr>
          <w:p w14:paraId="1A55C28A" w14:textId="77777777" w:rsidR="00935714" w:rsidRPr="006B1BC4" w:rsidRDefault="00935714" w:rsidP="009110F1"/>
        </w:tc>
      </w:tr>
      <w:tr w:rsidR="00935714" w:rsidRPr="006B1BC4" w14:paraId="0049E4EF" w14:textId="77777777" w:rsidTr="009110F1">
        <w:trPr>
          <w:trHeight w:val="240"/>
          <w:jc w:val="center"/>
        </w:trPr>
        <w:tc>
          <w:tcPr>
            <w:tcW w:w="4876" w:type="dxa"/>
            <w:tcBorders>
              <w:top w:val="nil"/>
              <w:left w:val="nil"/>
              <w:bottom w:val="nil"/>
              <w:right w:val="nil"/>
            </w:tcBorders>
          </w:tcPr>
          <w:p w14:paraId="2A9DAEC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46E19B" w14:textId="77777777" w:rsidR="00935714" w:rsidRPr="006B1BC4" w:rsidRDefault="00935714" w:rsidP="009110F1">
            <w:pPr>
              <w:pStyle w:val="AmColumnHeading"/>
            </w:pPr>
            <w:r w:rsidRPr="006B1BC4">
              <w:t>Geänderter Text</w:t>
            </w:r>
          </w:p>
        </w:tc>
      </w:tr>
      <w:tr w:rsidR="00935714" w:rsidRPr="006B1BC4" w14:paraId="024F2F27" w14:textId="77777777" w:rsidTr="009110F1">
        <w:trPr>
          <w:jc w:val="center"/>
        </w:trPr>
        <w:tc>
          <w:tcPr>
            <w:tcW w:w="4876" w:type="dxa"/>
            <w:tcBorders>
              <w:top w:val="nil"/>
              <w:left w:val="nil"/>
              <w:bottom w:val="nil"/>
              <w:right w:val="nil"/>
            </w:tcBorders>
          </w:tcPr>
          <w:p w14:paraId="2DE04E69" w14:textId="77777777" w:rsidR="00935714" w:rsidRPr="006B1BC4" w:rsidRDefault="00935714" w:rsidP="009110F1">
            <w:pPr>
              <w:pStyle w:val="Normal6a"/>
            </w:pPr>
          </w:p>
        </w:tc>
        <w:tc>
          <w:tcPr>
            <w:tcW w:w="4876" w:type="dxa"/>
            <w:tcBorders>
              <w:top w:val="nil"/>
              <w:left w:val="nil"/>
              <w:bottom w:val="nil"/>
              <w:right w:val="nil"/>
            </w:tcBorders>
          </w:tcPr>
          <w:p w14:paraId="112CE4B8" w14:textId="77777777" w:rsidR="00935714" w:rsidRPr="006B1BC4" w:rsidRDefault="00935714" w:rsidP="009110F1">
            <w:pPr>
              <w:pStyle w:val="Normal6a"/>
            </w:pPr>
            <w:r w:rsidRPr="006B1BC4">
              <w:rPr>
                <w:b/>
                <w:i/>
              </w:rPr>
              <w:t>15a.</w:t>
            </w:r>
            <w:r w:rsidRPr="006B1BC4">
              <w:tab/>
            </w:r>
            <w:r w:rsidRPr="006B1BC4">
              <w:rPr>
                <w:b/>
                <w:i/>
              </w:rPr>
              <w:t>fordert die Mitgliedstaaten auf, die nationalen Arbeitsaufsichtsbehörden und zuständigen Behörden in die Lage zu versetzen, Praktiken, mit denen der Zweck von Praktika umgangen wird, sowie den Rückgriff auf Standardarbeitsverhältnisse, die als Praktika getarnt sind, wirksam zu erkennen und zu bekämpfen, die vollständige Durchsetzung des für Arbeitnehmer geltenden Unionsrechts sicherzustellen und sicherzustellen, dass Praktikanten Zugang zu anonymen, sicheren und wirksamen Meldekanälen für Missstände und schlechte Arbeitsbedingungen sowie mutmaßliche Verstöße gegen Rechte und Pflichten haben und über diese Kanäle informiert werden;</w:t>
            </w:r>
          </w:p>
        </w:tc>
      </w:tr>
    </w:tbl>
    <w:p w14:paraId="32D0A98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A03BEDE" w14:textId="77777777" w:rsidR="00935714" w:rsidRPr="006B1BC4" w:rsidRDefault="00935714" w:rsidP="00935714">
      <w:r w:rsidRPr="006B1BC4">
        <w:rPr>
          <w:rStyle w:val="HideTWBExt"/>
          <w:color w:val="auto"/>
        </w:rPr>
        <w:t>&lt;/Amend&gt;</w:t>
      </w:r>
    </w:p>
    <w:p w14:paraId="00942A3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226</w:t>
      </w:r>
      <w:r w:rsidRPr="006B1BC4">
        <w:rPr>
          <w:rStyle w:val="HideTWBExt"/>
          <w:color w:val="auto"/>
        </w:rPr>
        <w:t>&lt;/NumAm&gt;</w:t>
      </w:r>
    </w:p>
    <w:p w14:paraId="4F243F25"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3C974D01" w14:textId="77777777" w:rsidR="00935714" w:rsidRPr="006B1BC4" w:rsidRDefault="00935714" w:rsidP="00935714">
      <w:pPr>
        <w:pStyle w:val="NormalBold"/>
      </w:pPr>
      <w:r w:rsidRPr="006B1BC4">
        <w:rPr>
          <w:rStyle w:val="HideTWBExt"/>
          <w:b w:val="0"/>
          <w:color w:val="auto"/>
        </w:rPr>
        <w:t>&lt;/RepeatBlock-By&gt;</w:t>
      </w:r>
    </w:p>
    <w:p w14:paraId="1371E72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3BD50BC" w14:textId="77777777" w:rsidR="00935714" w:rsidRPr="006B1BC4" w:rsidRDefault="00935714" w:rsidP="00935714">
      <w:pPr>
        <w:pStyle w:val="NormalBold"/>
      </w:pPr>
      <w:r w:rsidRPr="006B1BC4">
        <w:rPr>
          <w:rStyle w:val="HideTWBExt"/>
          <w:color w:val="auto"/>
        </w:rPr>
        <w:t>&lt;Article&gt;</w:t>
      </w:r>
      <w:r w:rsidRPr="006B1BC4">
        <w:t>Ziffer 15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D1C38BF" w14:textId="77777777" w:rsidTr="009110F1">
        <w:trPr>
          <w:trHeight w:hRule="exact" w:val="240"/>
          <w:jc w:val="center"/>
        </w:trPr>
        <w:tc>
          <w:tcPr>
            <w:tcW w:w="9752" w:type="dxa"/>
            <w:gridSpan w:val="2"/>
            <w:tcBorders>
              <w:top w:val="nil"/>
              <w:left w:val="nil"/>
              <w:bottom w:val="nil"/>
              <w:right w:val="nil"/>
            </w:tcBorders>
          </w:tcPr>
          <w:p w14:paraId="60CEEB0D" w14:textId="77777777" w:rsidR="00935714" w:rsidRPr="006B1BC4" w:rsidRDefault="00935714" w:rsidP="009110F1"/>
        </w:tc>
      </w:tr>
      <w:tr w:rsidR="00935714" w:rsidRPr="006B1BC4" w14:paraId="35EF78D8" w14:textId="77777777" w:rsidTr="009110F1">
        <w:trPr>
          <w:trHeight w:val="240"/>
          <w:jc w:val="center"/>
        </w:trPr>
        <w:tc>
          <w:tcPr>
            <w:tcW w:w="4876" w:type="dxa"/>
            <w:tcBorders>
              <w:top w:val="nil"/>
              <w:left w:val="nil"/>
              <w:bottom w:val="nil"/>
              <w:right w:val="nil"/>
            </w:tcBorders>
          </w:tcPr>
          <w:p w14:paraId="3EB9EE3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DF4DDD7" w14:textId="77777777" w:rsidR="00935714" w:rsidRPr="006B1BC4" w:rsidRDefault="00935714" w:rsidP="009110F1">
            <w:pPr>
              <w:pStyle w:val="AmColumnHeading"/>
            </w:pPr>
            <w:r w:rsidRPr="006B1BC4">
              <w:t>Geänderter Text</w:t>
            </w:r>
          </w:p>
        </w:tc>
      </w:tr>
      <w:tr w:rsidR="00935714" w:rsidRPr="006B1BC4" w14:paraId="30DAE703" w14:textId="77777777" w:rsidTr="009110F1">
        <w:trPr>
          <w:jc w:val="center"/>
        </w:trPr>
        <w:tc>
          <w:tcPr>
            <w:tcW w:w="4876" w:type="dxa"/>
            <w:tcBorders>
              <w:top w:val="nil"/>
              <w:left w:val="nil"/>
              <w:bottom w:val="nil"/>
              <w:right w:val="nil"/>
            </w:tcBorders>
          </w:tcPr>
          <w:p w14:paraId="3EFBB423" w14:textId="77777777" w:rsidR="00935714" w:rsidRPr="006B1BC4" w:rsidRDefault="00935714" w:rsidP="009110F1">
            <w:pPr>
              <w:pStyle w:val="Normal6a"/>
            </w:pPr>
          </w:p>
        </w:tc>
        <w:tc>
          <w:tcPr>
            <w:tcW w:w="4876" w:type="dxa"/>
            <w:tcBorders>
              <w:top w:val="nil"/>
              <w:left w:val="nil"/>
              <w:bottom w:val="nil"/>
              <w:right w:val="nil"/>
            </w:tcBorders>
          </w:tcPr>
          <w:p w14:paraId="593A68FF" w14:textId="77777777" w:rsidR="00935714" w:rsidRPr="006B1BC4" w:rsidRDefault="00935714" w:rsidP="009110F1">
            <w:pPr>
              <w:pStyle w:val="Normal6a"/>
            </w:pPr>
            <w:r w:rsidRPr="006B1BC4">
              <w:rPr>
                <w:b/>
                <w:i/>
              </w:rPr>
              <w:t>15a.</w:t>
            </w:r>
            <w:r w:rsidRPr="006B1BC4">
              <w:tab/>
            </w:r>
            <w:r w:rsidRPr="006B1BC4">
              <w:rPr>
                <w:b/>
                <w:i/>
              </w:rPr>
              <w:t>fordert die Mitgliedstaaten auf sicherzustellen, dass bei der Umsetzung der verstärkten Jugendgarantie den Kernbotschaften des Beschäftigungsausschusses (EMCO), die 2018, 2019, 2021, 2023, 2025 und 2026 vom Rat gebilligt wurden, Rechnung getragen wird, indem Prävention und frühzeitiges Eingreifen gestärkt, wirksame Partnerschaften auf allen Ebenen gefördert und die Kapazitäten sowie die koordinierende Rolle der öffentlichen Arbeitsverwaltungen gestärkt werden;</w:t>
            </w:r>
          </w:p>
        </w:tc>
      </w:tr>
    </w:tbl>
    <w:p w14:paraId="58DD38E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9DCD574" w14:textId="77777777" w:rsidR="00935714" w:rsidRPr="006B1BC4" w:rsidRDefault="00935714" w:rsidP="00935714">
      <w:r w:rsidRPr="006B1BC4">
        <w:rPr>
          <w:rStyle w:val="HideTWBExt"/>
          <w:color w:val="auto"/>
        </w:rPr>
        <w:t>&lt;/Amend&gt;</w:t>
      </w:r>
    </w:p>
    <w:p w14:paraId="5457CE2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227</w:t>
      </w:r>
      <w:r w:rsidRPr="006B1BC4">
        <w:rPr>
          <w:rStyle w:val="HideTWBExt"/>
          <w:color w:val="auto"/>
        </w:rPr>
        <w:t>&lt;/NumAm&gt;</w:t>
      </w:r>
    </w:p>
    <w:p w14:paraId="478BAD84" w14:textId="77777777" w:rsidR="00935714" w:rsidRPr="006B1BC4" w:rsidRDefault="00935714" w:rsidP="00935714">
      <w:pPr>
        <w:pStyle w:val="NormalBold"/>
      </w:pPr>
      <w:r w:rsidRPr="006B1BC4">
        <w:rPr>
          <w:rStyle w:val="HideTWBExt"/>
          <w:b w:val="0"/>
          <w:color w:val="auto"/>
        </w:rPr>
        <w:t>&lt;RepeatBlock-By&gt;&lt;Members&gt;</w:t>
      </w:r>
      <w:r w:rsidRPr="006B1BC4">
        <w:t>Martine Kemp, Regina Doherty, Liesbet Sommen, Niels Geuking</w:t>
      </w:r>
      <w:r w:rsidRPr="006B1BC4">
        <w:rPr>
          <w:rStyle w:val="HideTWBExt"/>
          <w:b w:val="0"/>
          <w:color w:val="auto"/>
        </w:rPr>
        <w:t>&lt;/Members&gt;</w:t>
      </w:r>
    </w:p>
    <w:p w14:paraId="548C7F83" w14:textId="77777777" w:rsidR="00935714" w:rsidRPr="006B1BC4" w:rsidRDefault="00935714" w:rsidP="00935714">
      <w:pPr>
        <w:pStyle w:val="NormalBold"/>
      </w:pPr>
      <w:r w:rsidRPr="006B1BC4">
        <w:rPr>
          <w:rStyle w:val="HideTWBExt"/>
          <w:b w:val="0"/>
          <w:color w:val="auto"/>
        </w:rPr>
        <w:t>&lt;/RepeatBlock-By&gt;</w:t>
      </w:r>
    </w:p>
    <w:p w14:paraId="2D04A74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691E460" w14:textId="77777777" w:rsidR="00935714" w:rsidRPr="006B1BC4" w:rsidRDefault="00935714" w:rsidP="00935714">
      <w:pPr>
        <w:pStyle w:val="NormalBold"/>
      </w:pPr>
      <w:r w:rsidRPr="006B1BC4">
        <w:rPr>
          <w:rStyle w:val="HideTWBExt"/>
          <w:color w:val="auto"/>
        </w:rPr>
        <w:t>&lt;Article&gt;</w:t>
      </w:r>
      <w:r w:rsidRPr="006B1BC4">
        <w:t>Ziffer 15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4E13BAE" w14:textId="77777777" w:rsidTr="009110F1">
        <w:trPr>
          <w:trHeight w:hRule="exact" w:val="240"/>
          <w:jc w:val="center"/>
        </w:trPr>
        <w:tc>
          <w:tcPr>
            <w:tcW w:w="9752" w:type="dxa"/>
            <w:gridSpan w:val="2"/>
            <w:tcBorders>
              <w:top w:val="nil"/>
              <w:left w:val="nil"/>
              <w:bottom w:val="nil"/>
              <w:right w:val="nil"/>
            </w:tcBorders>
          </w:tcPr>
          <w:p w14:paraId="45F2F657" w14:textId="77777777" w:rsidR="00935714" w:rsidRPr="006B1BC4" w:rsidRDefault="00935714" w:rsidP="009110F1"/>
        </w:tc>
      </w:tr>
      <w:tr w:rsidR="00935714" w:rsidRPr="006B1BC4" w14:paraId="04B67338" w14:textId="77777777" w:rsidTr="009110F1">
        <w:trPr>
          <w:trHeight w:val="240"/>
          <w:jc w:val="center"/>
        </w:trPr>
        <w:tc>
          <w:tcPr>
            <w:tcW w:w="4876" w:type="dxa"/>
            <w:tcBorders>
              <w:top w:val="nil"/>
              <w:left w:val="nil"/>
              <w:bottom w:val="nil"/>
              <w:right w:val="nil"/>
            </w:tcBorders>
          </w:tcPr>
          <w:p w14:paraId="1FBB2E0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AE23FCC" w14:textId="77777777" w:rsidR="00935714" w:rsidRPr="006B1BC4" w:rsidRDefault="00935714" w:rsidP="009110F1">
            <w:pPr>
              <w:pStyle w:val="AmColumnHeading"/>
            </w:pPr>
            <w:r w:rsidRPr="006B1BC4">
              <w:t>Geänderter Text</w:t>
            </w:r>
          </w:p>
        </w:tc>
      </w:tr>
      <w:tr w:rsidR="00935714" w:rsidRPr="006B1BC4" w14:paraId="7C41AA5F" w14:textId="77777777" w:rsidTr="009110F1">
        <w:trPr>
          <w:jc w:val="center"/>
        </w:trPr>
        <w:tc>
          <w:tcPr>
            <w:tcW w:w="4876" w:type="dxa"/>
            <w:tcBorders>
              <w:top w:val="nil"/>
              <w:left w:val="nil"/>
              <w:bottom w:val="nil"/>
              <w:right w:val="nil"/>
            </w:tcBorders>
          </w:tcPr>
          <w:p w14:paraId="666ED36E" w14:textId="77777777" w:rsidR="00935714" w:rsidRPr="006B1BC4" w:rsidRDefault="00935714" w:rsidP="009110F1">
            <w:pPr>
              <w:pStyle w:val="Normal6a"/>
            </w:pPr>
          </w:p>
        </w:tc>
        <w:tc>
          <w:tcPr>
            <w:tcW w:w="4876" w:type="dxa"/>
            <w:tcBorders>
              <w:top w:val="nil"/>
              <w:left w:val="nil"/>
              <w:bottom w:val="nil"/>
              <w:right w:val="nil"/>
            </w:tcBorders>
          </w:tcPr>
          <w:p w14:paraId="44B2039E" w14:textId="77777777" w:rsidR="00935714" w:rsidRPr="006B1BC4" w:rsidRDefault="00935714" w:rsidP="009110F1">
            <w:pPr>
              <w:pStyle w:val="Normal6a"/>
            </w:pPr>
            <w:r w:rsidRPr="006B1BC4">
              <w:rPr>
                <w:b/>
                <w:i/>
              </w:rPr>
              <w:t>15a.</w:t>
            </w:r>
            <w:r w:rsidRPr="006B1BC4">
              <w:tab/>
            </w:r>
            <w:r w:rsidRPr="006B1BC4">
              <w:rPr>
                <w:b/>
                <w:i/>
              </w:rPr>
              <w:t>hebt hervor, dass das Europäische Netz der öffentlichen Arbeitsverwaltungen in vollem Umfang genutzt werden sollte, um den Austausch bewährter Verfahren zu fördern, Peer-Learning und Benchmarking zu unterstützen und die Konvergenz der Leistungen zwischen den Mitgliedstaaten zu fördern;</w:t>
            </w:r>
          </w:p>
        </w:tc>
      </w:tr>
    </w:tbl>
    <w:p w14:paraId="7E3206E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3ED60E" w14:textId="77777777" w:rsidR="00935714" w:rsidRPr="006B1BC4" w:rsidRDefault="00935714" w:rsidP="00935714">
      <w:r w:rsidRPr="006B1BC4">
        <w:rPr>
          <w:rStyle w:val="HideTWBExt"/>
          <w:color w:val="auto"/>
        </w:rPr>
        <w:t>&lt;/Amend&gt;</w:t>
      </w:r>
    </w:p>
    <w:p w14:paraId="7EDE9CB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228</w:t>
      </w:r>
      <w:r w:rsidRPr="006B1BC4">
        <w:rPr>
          <w:rStyle w:val="HideTWBExt"/>
          <w:color w:val="auto"/>
        </w:rPr>
        <w:t>&lt;/NumAm&gt;</w:t>
      </w:r>
    </w:p>
    <w:p w14:paraId="3D2E235E"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2E0FAABC" w14:textId="77777777" w:rsidR="00935714" w:rsidRPr="006B1BC4" w:rsidRDefault="00935714" w:rsidP="00935714">
      <w:pPr>
        <w:pStyle w:val="NormalBold"/>
      </w:pPr>
      <w:r w:rsidRPr="006B1BC4">
        <w:rPr>
          <w:rStyle w:val="HideTWBExt"/>
          <w:b w:val="0"/>
          <w:color w:val="auto"/>
        </w:rPr>
        <w:t>&lt;/RepeatBlock-By&gt;</w:t>
      </w:r>
    </w:p>
    <w:p w14:paraId="2A15C31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FEB210E" w14:textId="77777777" w:rsidR="00935714" w:rsidRPr="006B1BC4" w:rsidRDefault="00935714" w:rsidP="00935714">
      <w:pPr>
        <w:pStyle w:val="NormalBold"/>
      </w:pPr>
      <w:r w:rsidRPr="006B1BC4">
        <w:rPr>
          <w:rStyle w:val="HideTWBExt"/>
          <w:color w:val="auto"/>
        </w:rPr>
        <w:t>&lt;Article&gt;</w:t>
      </w:r>
      <w:r w:rsidRPr="006B1BC4">
        <w:t>Ziffer 15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8D57EB2" w14:textId="77777777" w:rsidTr="009110F1">
        <w:trPr>
          <w:trHeight w:hRule="exact" w:val="240"/>
          <w:jc w:val="center"/>
        </w:trPr>
        <w:tc>
          <w:tcPr>
            <w:tcW w:w="9752" w:type="dxa"/>
            <w:gridSpan w:val="2"/>
            <w:tcBorders>
              <w:top w:val="nil"/>
              <w:left w:val="nil"/>
              <w:bottom w:val="nil"/>
              <w:right w:val="nil"/>
            </w:tcBorders>
          </w:tcPr>
          <w:p w14:paraId="1A5FD0AF" w14:textId="77777777" w:rsidR="00935714" w:rsidRPr="006B1BC4" w:rsidRDefault="00935714" w:rsidP="009110F1"/>
        </w:tc>
      </w:tr>
      <w:tr w:rsidR="00935714" w:rsidRPr="006B1BC4" w14:paraId="2250B951" w14:textId="77777777" w:rsidTr="009110F1">
        <w:trPr>
          <w:trHeight w:val="240"/>
          <w:jc w:val="center"/>
        </w:trPr>
        <w:tc>
          <w:tcPr>
            <w:tcW w:w="4876" w:type="dxa"/>
            <w:tcBorders>
              <w:top w:val="nil"/>
              <w:left w:val="nil"/>
              <w:bottom w:val="nil"/>
              <w:right w:val="nil"/>
            </w:tcBorders>
          </w:tcPr>
          <w:p w14:paraId="616A6A8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A866EAD" w14:textId="77777777" w:rsidR="00935714" w:rsidRPr="006B1BC4" w:rsidRDefault="00935714" w:rsidP="009110F1">
            <w:pPr>
              <w:pStyle w:val="AmColumnHeading"/>
            </w:pPr>
            <w:r w:rsidRPr="006B1BC4">
              <w:t>Geänderter Text</w:t>
            </w:r>
          </w:p>
        </w:tc>
      </w:tr>
      <w:tr w:rsidR="00935714" w:rsidRPr="006B1BC4" w14:paraId="45D051EA" w14:textId="77777777" w:rsidTr="009110F1">
        <w:trPr>
          <w:jc w:val="center"/>
        </w:trPr>
        <w:tc>
          <w:tcPr>
            <w:tcW w:w="4876" w:type="dxa"/>
            <w:tcBorders>
              <w:top w:val="nil"/>
              <w:left w:val="nil"/>
              <w:bottom w:val="nil"/>
              <w:right w:val="nil"/>
            </w:tcBorders>
          </w:tcPr>
          <w:p w14:paraId="0DE2236F" w14:textId="77777777" w:rsidR="00935714" w:rsidRPr="006B1BC4" w:rsidRDefault="00935714" w:rsidP="009110F1">
            <w:pPr>
              <w:pStyle w:val="Normal6a"/>
            </w:pPr>
          </w:p>
        </w:tc>
        <w:tc>
          <w:tcPr>
            <w:tcW w:w="4876" w:type="dxa"/>
            <w:tcBorders>
              <w:top w:val="nil"/>
              <w:left w:val="nil"/>
              <w:bottom w:val="nil"/>
              <w:right w:val="nil"/>
            </w:tcBorders>
          </w:tcPr>
          <w:p w14:paraId="377605FB" w14:textId="77777777" w:rsidR="00935714" w:rsidRPr="006B1BC4" w:rsidRDefault="00935714" w:rsidP="009110F1">
            <w:pPr>
              <w:pStyle w:val="Normal6a"/>
            </w:pPr>
            <w:r w:rsidRPr="006B1BC4">
              <w:rPr>
                <w:b/>
                <w:i/>
              </w:rPr>
              <w:t>15b.</w:t>
            </w:r>
            <w:r w:rsidRPr="006B1BC4">
              <w:tab/>
            </w:r>
            <w:r w:rsidRPr="006B1BC4">
              <w:rPr>
                <w:b/>
                <w:i/>
              </w:rPr>
              <w:t>fordert die Mitgliedstaaten auf, gezielte und erhöhte Investitionen für die Umsetzung der verstärkten Jugendgarantie in Gebieten mit hoher Jugendarbeitslosigkeit und hoher Inaktivität bereitzustellen, in denen strukturelle Benachteiligungen und Herausforderungen bei der Umsetzung besonders ausgeprägt sind; fordert, die Verwaltungs-, Öffentlichkeitsarbeits- und Umsetzungskapazitäten der öffentlichen Arbeitsverwaltungen in diesen Gebieten zu stärken, um schwer erreichbare und schutzbedürftige NEET wirksam zu unterstützen;</w:t>
            </w:r>
          </w:p>
        </w:tc>
      </w:tr>
    </w:tbl>
    <w:p w14:paraId="63E34EC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2522128" w14:textId="77777777" w:rsidR="00935714" w:rsidRPr="006B1BC4" w:rsidRDefault="00935714" w:rsidP="00935714">
      <w:r w:rsidRPr="006B1BC4">
        <w:rPr>
          <w:rStyle w:val="HideTWBExt"/>
          <w:color w:val="auto"/>
        </w:rPr>
        <w:t>&lt;/Amend&gt;</w:t>
      </w:r>
    </w:p>
    <w:p w14:paraId="4CB1F94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229</w:t>
      </w:r>
      <w:r w:rsidRPr="006B1BC4">
        <w:rPr>
          <w:rStyle w:val="HideTWBExt"/>
          <w:color w:val="auto"/>
        </w:rPr>
        <w:t>&lt;/NumAm&gt;</w:t>
      </w:r>
    </w:p>
    <w:p w14:paraId="62B439C8"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3719A192" w14:textId="77777777" w:rsidR="00935714" w:rsidRPr="006B1BC4" w:rsidRDefault="00935714" w:rsidP="00935714">
      <w:pPr>
        <w:pStyle w:val="NormalBold"/>
      </w:pPr>
      <w:r w:rsidRPr="006B1BC4">
        <w:rPr>
          <w:rStyle w:val="HideTWBExt"/>
          <w:b w:val="0"/>
          <w:color w:val="auto"/>
        </w:rPr>
        <w:t>&lt;/RepeatBlock-By&gt;</w:t>
      </w:r>
    </w:p>
    <w:p w14:paraId="6D5837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C61A489" w14:textId="77777777" w:rsidR="00935714" w:rsidRPr="006B1BC4" w:rsidRDefault="00935714" w:rsidP="00935714">
      <w:pPr>
        <w:pStyle w:val="NormalBold"/>
      </w:pPr>
      <w:r w:rsidRPr="006B1BC4">
        <w:rPr>
          <w:rStyle w:val="HideTWBExt"/>
          <w:color w:val="auto"/>
        </w:rPr>
        <w:t>&lt;Article&gt;</w:t>
      </w:r>
      <w:r w:rsidRPr="006B1BC4">
        <w:t>Ziffer 15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BB7AABC" w14:textId="77777777" w:rsidTr="009110F1">
        <w:trPr>
          <w:trHeight w:hRule="exact" w:val="240"/>
          <w:jc w:val="center"/>
        </w:trPr>
        <w:tc>
          <w:tcPr>
            <w:tcW w:w="9752" w:type="dxa"/>
            <w:gridSpan w:val="2"/>
            <w:tcBorders>
              <w:top w:val="nil"/>
              <w:left w:val="nil"/>
              <w:bottom w:val="nil"/>
              <w:right w:val="nil"/>
            </w:tcBorders>
          </w:tcPr>
          <w:p w14:paraId="78F21FB7" w14:textId="77777777" w:rsidR="00935714" w:rsidRPr="006B1BC4" w:rsidRDefault="00935714" w:rsidP="009110F1"/>
        </w:tc>
      </w:tr>
      <w:tr w:rsidR="00935714" w:rsidRPr="006B1BC4" w14:paraId="57DDFE65" w14:textId="77777777" w:rsidTr="009110F1">
        <w:trPr>
          <w:trHeight w:val="240"/>
          <w:jc w:val="center"/>
        </w:trPr>
        <w:tc>
          <w:tcPr>
            <w:tcW w:w="4876" w:type="dxa"/>
            <w:tcBorders>
              <w:top w:val="nil"/>
              <w:left w:val="nil"/>
              <w:bottom w:val="nil"/>
              <w:right w:val="nil"/>
            </w:tcBorders>
          </w:tcPr>
          <w:p w14:paraId="501DE6D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62E4371" w14:textId="77777777" w:rsidR="00935714" w:rsidRPr="006B1BC4" w:rsidRDefault="00935714" w:rsidP="009110F1">
            <w:pPr>
              <w:pStyle w:val="AmColumnHeading"/>
            </w:pPr>
            <w:r w:rsidRPr="006B1BC4">
              <w:t>Geänderter Text</w:t>
            </w:r>
          </w:p>
        </w:tc>
      </w:tr>
      <w:tr w:rsidR="00935714" w:rsidRPr="006B1BC4" w14:paraId="4D19F091" w14:textId="77777777" w:rsidTr="009110F1">
        <w:trPr>
          <w:jc w:val="center"/>
        </w:trPr>
        <w:tc>
          <w:tcPr>
            <w:tcW w:w="4876" w:type="dxa"/>
            <w:tcBorders>
              <w:top w:val="nil"/>
              <w:left w:val="nil"/>
              <w:bottom w:val="nil"/>
              <w:right w:val="nil"/>
            </w:tcBorders>
          </w:tcPr>
          <w:p w14:paraId="7A75594E" w14:textId="77777777" w:rsidR="00935714" w:rsidRPr="006B1BC4" w:rsidRDefault="00935714" w:rsidP="009110F1">
            <w:pPr>
              <w:pStyle w:val="Normal6a"/>
            </w:pPr>
          </w:p>
        </w:tc>
        <w:tc>
          <w:tcPr>
            <w:tcW w:w="4876" w:type="dxa"/>
            <w:tcBorders>
              <w:top w:val="nil"/>
              <w:left w:val="nil"/>
              <w:bottom w:val="nil"/>
              <w:right w:val="nil"/>
            </w:tcBorders>
          </w:tcPr>
          <w:p w14:paraId="02F005C4" w14:textId="77777777" w:rsidR="00935714" w:rsidRPr="006B1BC4" w:rsidRDefault="00935714" w:rsidP="009110F1">
            <w:pPr>
              <w:pStyle w:val="Normal6a"/>
            </w:pPr>
            <w:r w:rsidRPr="006B1BC4">
              <w:rPr>
                <w:b/>
                <w:i/>
              </w:rPr>
              <w:t>15b.</w:t>
            </w:r>
            <w:r w:rsidRPr="006B1BC4">
              <w:tab/>
            </w:r>
            <w:r w:rsidRPr="006B1BC4">
              <w:rPr>
                <w:b/>
                <w:i/>
              </w:rPr>
              <w:t>fordert die Kommission und die Mitgliedstaaten auf, die Mitarbeiter der öffentlichen Arbeitsverwaltungen wirksam auszustatten, da sie als Akteure an vorderster Front eine Schlüsselrolle spielen, wenn es darum geht, junge Menschen zu erreichen, die mit komplexen Hindernissen konfrontiert sind;</w:t>
            </w:r>
          </w:p>
        </w:tc>
      </w:tr>
    </w:tbl>
    <w:p w14:paraId="772EC5A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86102B0" w14:textId="77777777" w:rsidR="00935714" w:rsidRPr="006B1BC4" w:rsidRDefault="00935714" w:rsidP="00935714">
      <w:r w:rsidRPr="006B1BC4">
        <w:rPr>
          <w:rStyle w:val="HideTWBExt"/>
          <w:color w:val="auto"/>
        </w:rPr>
        <w:t>&lt;/Amend&gt;</w:t>
      </w:r>
    </w:p>
    <w:p w14:paraId="2388AFB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230</w:t>
      </w:r>
      <w:r w:rsidRPr="006B1BC4">
        <w:rPr>
          <w:rStyle w:val="HideTWBExt"/>
          <w:color w:val="auto"/>
        </w:rPr>
        <w:t>&lt;/NumAm&gt;</w:t>
      </w:r>
    </w:p>
    <w:p w14:paraId="4DCA0108"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59966BEB" w14:textId="77777777" w:rsidR="00935714" w:rsidRPr="006B1BC4" w:rsidRDefault="00935714" w:rsidP="00935714">
      <w:pPr>
        <w:pStyle w:val="NormalBold"/>
      </w:pPr>
      <w:r w:rsidRPr="006B1BC4">
        <w:rPr>
          <w:rStyle w:val="HideTWBExt"/>
          <w:b w:val="0"/>
          <w:color w:val="auto"/>
        </w:rPr>
        <w:t>&lt;/RepeatBlock-By&gt;</w:t>
      </w:r>
    </w:p>
    <w:p w14:paraId="7AB6F24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77A95AB" w14:textId="77777777" w:rsidR="00935714" w:rsidRPr="006B1BC4" w:rsidRDefault="00935714" w:rsidP="00935714">
      <w:pPr>
        <w:pStyle w:val="NormalBold"/>
      </w:pPr>
      <w:r w:rsidRPr="006B1BC4">
        <w:rPr>
          <w:rStyle w:val="HideTWBExt"/>
          <w:color w:val="auto"/>
        </w:rPr>
        <w:t>&lt;Article&gt;</w:t>
      </w:r>
      <w:r w:rsidRPr="006B1BC4">
        <w:t>Ziffer 15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84AA214" w14:textId="77777777" w:rsidTr="009110F1">
        <w:trPr>
          <w:trHeight w:hRule="exact" w:val="240"/>
          <w:jc w:val="center"/>
        </w:trPr>
        <w:tc>
          <w:tcPr>
            <w:tcW w:w="9752" w:type="dxa"/>
            <w:gridSpan w:val="2"/>
            <w:tcBorders>
              <w:top w:val="nil"/>
              <w:left w:val="nil"/>
              <w:bottom w:val="nil"/>
              <w:right w:val="nil"/>
            </w:tcBorders>
          </w:tcPr>
          <w:p w14:paraId="14CC9A5D" w14:textId="77777777" w:rsidR="00935714" w:rsidRPr="006B1BC4" w:rsidRDefault="00935714" w:rsidP="009110F1"/>
        </w:tc>
      </w:tr>
      <w:tr w:rsidR="00935714" w:rsidRPr="006B1BC4" w14:paraId="22711095" w14:textId="77777777" w:rsidTr="009110F1">
        <w:trPr>
          <w:trHeight w:val="240"/>
          <w:jc w:val="center"/>
        </w:trPr>
        <w:tc>
          <w:tcPr>
            <w:tcW w:w="4876" w:type="dxa"/>
            <w:tcBorders>
              <w:top w:val="nil"/>
              <w:left w:val="nil"/>
              <w:bottom w:val="nil"/>
              <w:right w:val="nil"/>
            </w:tcBorders>
          </w:tcPr>
          <w:p w14:paraId="323886E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D9BF0C8" w14:textId="77777777" w:rsidR="00935714" w:rsidRPr="006B1BC4" w:rsidRDefault="00935714" w:rsidP="009110F1">
            <w:pPr>
              <w:pStyle w:val="AmColumnHeading"/>
            </w:pPr>
            <w:r w:rsidRPr="006B1BC4">
              <w:t>Geänderter Text</w:t>
            </w:r>
          </w:p>
        </w:tc>
      </w:tr>
      <w:tr w:rsidR="00935714" w:rsidRPr="006B1BC4" w14:paraId="3B0D6634" w14:textId="77777777" w:rsidTr="009110F1">
        <w:trPr>
          <w:jc w:val="center"/>
        </w:trPr>
        <w:tc>
          <w:tcPr>
            <w:tcW w:w="4876" w:type="dxa"/>
            <w:tcBorders>
              <w:top w:val="nil"/>
              <w:left w:val="nil"/>
              <w:bottom w:val="nil"/>
              <w:right w:val="nil"/>
            </w:tcBorders>
          </w:tcPr>
          <w:p w14:paraId="6695FB7E" w14:textId="77777777" w:rsidR="00935714" w:rsidRPr="006B1BC4" w:rsidRDefault="00935714" w:rsidP="009110F1">
            <w:pPr>
              <w:pStyle w:val="Normal6a"/>
            </w:pPr>
          </w:p>
        </w:tc>
        <w:tc>
          <w:tcPr>
            <w:tcW w:w="4876" w:type="dxa"/>
            <w:tcBorders>
              <w:top w:val="nil"/>
              <w:left w:val="nil"/>
              <w:bottom w:val="nil"/>
              <w:right w:val="nil"/>
            </w:tcBorders>
          </w:tcPr>
          <w:p w14:paraId="22DE0909" w14:textId="77777777" w:rsidR="00935714" w:rsidRPr="006B1BC4" w:rsidRDefault="00935714" w:rsidP="009110F1">
            <w:pPr>
              <w:pStyle w:val="Normal6a"/>
            </w:pPr>
            <w:r w:rsidRPr="006B1BC4">
              <w:rPr>
                <w:b/>
                <w:i/>
              </w:rPr>
              <w:t>15c.</w:t>
            </w:r>
            <w:r w:rsidRPr="006B1BC4">
              <w:tab/>
            </w:r>
            <w:r w:rsidRPr="006B1BC4">
              <w:rPr>
                <w:b/>
                <w:i/>
              </w:rPr>
              <w:t>fordert die Mitgliedstaaten auf, in dezentralisierte und gemeinschaftsbasierte Strukturen für die Öffentlichkeitsarbeit der öffentlichen Arbeitsverwaltungen zu investieren und formelle Partnerschaften zwischen öffentlichen Arbeitsverwaltungen, Sozialdiensten und lokalen Gemeinschaftsorganisationen aufzubauen, um schwer erreichbare NEET und insbesondere junge Menschen in ländlichen Gebieten besser zu erreichen;</w:t>
            </w:r>
          </w:p>
        </w:tc>
      </w:tr>
    </w:tbl>
    <w:p w14:paraId="0C169AC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A3BAAFD" w14:textId="77777777" w:rsidR="00935714" w:rsidRPr="006B1BC4" w:rsidRDefault="00935714" w:rsidP="00935714">
      <w:r w:rsidRPr="006B1BC4">
        <w:rPr>
          <w:rStyle w:val="HideTWBExt"/>
          <w:color w:val="auto"/>
        </w:rPr>
        <w:t>&lt;/Amend&gt;</w:t>
      </w:r>
    </w:p>
    <w:p w14:paraId="217111B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231</w:t>
      </w:r>
      <w:r w:rsidRPr="006B1BC4">
        <w:rPr>
          <w:rStyle w:val="HideTWBExt"/>
          <w:color w:val="auto"/>
        </w:rPr>
        <w:t>&lt;/NumAm&gt;</w:t>
      </w:r>
    </w:p>
    <w:p w14:paraId="09C228B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Maravillas Abadía Jover, Sérgio Humberto, Martine Kemp</w:t>
      </w:r>
      <w:r w:rsidRPr="006B1BC4">
        <w:rPr>
          <w:rStyle w:val="HideTWBExt"/>
          <w:b w:val="0"/>
          <w:color w:val="auto"/>
        </w:rPr>
        <w:t>&lt;/Members&gt;</w:t>
      </w:r>
    </w:p>
    <w:p w14:paraId="78A1095C" w14:textId="77777777" w:rsidR="00935714" w:rsidRPr="006B1BC4" w:rsidRDefault="00935714" w:rsidP="00935714">
      <w:pPr>
        <w:pStyle w:val="NormalBold"/>
      </w:pPr>
      <w:r w:rsidRPr="006B1BC4">
        <w:rPr>
          <w:rStyle w:val="HideTWBExt"/>
          <w:b w:val="0"/>
          <w:color w:val="auto"/>
        </w:rPr>
        <w:t>&lt;/RepeatBlock-By&gt;</w:t>
      </w:r>
    </w:p>
    <w:p w14:paraId="54F10B8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E550740" w14:textId="77777777" w:rsidR="00935714" w:rsidRPr="006B1BC4" w:rsidRDefault="00935714" w:rsidP="00935714">
      <w:pPr>
        <w:pStyle w:val="NormalBold"/>
      </w:pPr>
      <w:r w:rsidRPr="006B1BC4">
        <w:rPr>
          <w:rStyle w:val="HideTWBExt"/>
          <w:color w:val="auto"/>
        </w:rPr>
        <w:t>&lt;Article&gt;</w:t>
      </w:r>
      <w:r w:rsidRPr="006B1BC4">
        <w:t>Ziffer 15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5838032" w14:textId="77777777" w:rsidTr="009110F1">
        <w:trPr>
          <w:trHeight w:hRule="exact" w:val="240"/>
          <w:jc w:val="center"/>
        </w:trPr>
        <w:tc>
          <w:tcPr>
            <w:tcW w:w="9752" w:type="dxa"/>
            <w:gridSpan w:val="2"/>
            <w:tcBorders>
              <w:top w:val="nil"/>
              <w:left w:val="nil"/>
              <w:bottom w:val="nil"/>
              <w:right w:val="nil"/>
            </w:tcBorders>
          </w:tcPr>
          <w:p w14:paraId="5F03F2B9" w14:textId="77777777" w:rsidR="00935714" w:rsidRPr="006B1BC4" w:rsidRDefault="00935714" w:rsidP="009110F1"/>
        </w:tc>
      </w:tr>
      <w:tr w:rsidR="00935714" w:rsidRPr="006B1BC4" w14:paraId="46D9355A" w14:textId="77777777" w:rsidTr="009110F1">
        <w:trPr>
          <w:trHeight w:val="240"/>
          <w:jc w:val="center"/>
        </w:trPr>
        <w:tc>
          <w:tcPr>
            <w:tcW w:w="4876" w:type="dxa"/>
            <w:tcBorders>
              <w:top w:val="nil"/>
              <w:left w:val="nil"/>
              <w:bottom w:val="nil"/>
              <w:right w:val="nil"/>
            </w:tcBorders>
          </w:tcPr>
          <w:p w14:paraId="10D9C19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CE4F6B5" w14:textId="77777777" w:rsidR="00935714" w:rsidRPr="006B1BC4" w:rsidRDefault="00935714" w:rsidP="009110F1">
            <w:pPr>
              <w:pStyle w:val="AmColumnHeading"/>
            </w:pPr>
            <w:r w:rsidRPr="006B1BC4">
              <w:t>Geänderter Text</w:t>
            </w:r>
          </w:p>
        </w:tc>
      </w:tr>
      <w:tr w:rsidR="00935714" w:rsidRPr="006B1BC4" w14:paraId="73E784E7" w14:textId="77777777" w:rsidTr="009110F1">
        <w:trPr>
          <w:jc w:val="center"/>
        </w:trPr>
        <w:tc>
          <w:tcPr>
            <w:tcW w:w="4876" w:type="dxa"/>
            <w:tcBorders>
              <w:top w:val="nil"/>
              <w:left w:val="nil"/>
              <w:bottom w:val="nil"/>
              <w:right w:val="nil"/>
            </w:tcBorders>
          </w:tcPr>
          <w:p w14:paraId="15E08EFF" w14:textId="77777777" w:rsidR="00935714" w:rsidRPr="006B1BC4" w:rsidRDefault="00935714" w:rsidP="009110F1">
            <w:pPr>
              <w:pStyle w:val="Normal6a"/>
            </w:pPr>
          </w:p>
        </w:tc>
        <w:tc>
          <w:tcPr>
            <w:tcW w:w="4876" w:type="dxa"/>
            <w:tcBorders>
              <w:top w:val="nil"/>
              <w:left w:val="nil"/>
              <w:bottom w:val="nil"/>
              <w:right w:val="nil"/>
            </w:tcBorders>
          </w:tcPr>
          <w:p w14:paraId="62DA832F" w14:textId="77777777" w:rsidR="00935714" w:rsidRPr="006B1BC4" w:rsidRDefault="00935714" w:rsidP="009110F1">
            <w:pPr>
              <w:pStyle w:val="Normal6a"/>
            </w:pPr>
            <w:r w:rsidRPr="006B1BC4">
              <w:rPr>
                <w:b/>
                <w:i/>
              </w:rPr>
              <w:t>15d.</w:t>
            </w:r>
            <w:r w:rsidRPr="006B1BC4">
              <w:tab/>
            </w:r>
            <w:r w:rsidRPr="006B1BC4">
              <w:rPr>
                <w:b/>
                <w:i/>
              </w:rPr>
              <w:t>fordert die Mitgliedstaaten auf sicherzustellen, dass alle Modelle der Jugendgarantie – unabhängig davon, ob sie auf gezielten Übergangspfaden oder eher universellen Systemen beruhen – junge Menschen aktiv ansprechen, anstatt sich ausschließlich auf Registrierungen zu stützen, damit für alle jungen Menschen unabhängig von ihren jeweiligen Umständen oder ihrem Wohnort ein gerechter Zugang zu Unterstützung sichergestellt wird;</w:t>
            </w:r>
          </w:p>
        </w:tc>
      </w:tr>
    </w:tbl>
    <w:p w14:paraId="13E2822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3A83CA1" w14:textId="77777777" w:rsidR="00935714" w:rsidRPr="006B1BC4" w:rsidRDefault="00935714" w:rsidP="00935714">
      <w:r w:rsidRPr="006B1BC4">
        <w:rPr>
          <w:rStyle w:val="HideTWBExt"/>
          <w:color w:val="auto"/>
        </w:rPr>
        <w:t>&lt;/Amend&gt;</w:t>
      </w:r>
    </w:p>
    <w:p w14:paraId="1495769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232</w:t>
      </w:r>
      <w:r w:rsidRPr="006B1BC4">
        <w:rPr>
          <w:rStyle w:val="HideTWBExt"/>
          <w:color w:val="auto"/>
        </w:rPr>
        <w:t>&lt;/NumAm&gt;</w:t>
      </w:r>
    </w:p>
    <w:p w14:paraId="44F4158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2EA306F" w14:textId="77777777" w:rsidR="00935714" w:rsidRPr="006B1BC4" w:rsidRDefault="00935714" w:rsidP="00935714">
      <w:pPr>
        <w:pStyle w:val="NormalBold"/>
      </w:pPr>
      <w:r w:rsidRPr="006B1BC4">
        <w:rPr>
          <w:rStyle w:val="HideTWBExt"/>
          <w:b w:val="0"/>
          <w:color w:val="auto"/>
        </w:rPr>
        <w:t>&lt;/RepeatBlock-By&gt;</w:t>
      </w:r>
    </w:p>
    <w:p w14:paraId="4D50F71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624860D"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666607" w14:textId="77777777" w:rsidTr="009110F1">
        <w:trPr>
          <w:trHeight w:hRule="exact" w:val="240"/>
          <w:jc w:val="center"/>
        </w:trPr>
        <w:tc>
          <w:tcPr>
            <w:tcW w:w="9752" w:type="dxa"/>
            <w:gridSpan w:val="2"/>
            <w:tcBorders>
              <w:top w:val="nil"/>
              <w:left w:val="nil"/>
              <w:bottom w:val="nil"/>
              <w:right w:val="nil"/>
            </w:tcBorders>
          </w:tcPr>
          <w:p w14:paraId="32375FE3" w14:textId="77777777" w:rsidR="00935714" w:rsidRPr="006B1BC4" w:rsidRDefault="00935714" w:rsidP="009110F1"/>
        </w:tc>
      </w:tr>
      <w:tr w:rsidR="00935714" w:rsidRPr="006B1BC4" w14:paraId="5443CEE6" w14:textId="77777777" w:rsidTr="009110F1">
        <w:trPr>
          <w:trHeight w:val="240"/>
          <w:jc w:val="center"/>
        </w:trPr>
        <w:tc>
          <w:tcPr>
            <w:tcW w:w="4876" w:type="dxa"/>
            <w:tcBorders>
              <w:top w:val="nil"/>
              <w:left w:val="nil"/>
              <w:bottom w:val="nil"/>
              <w:right w:val="nil"/>
            </w:tcBorders>
          </w:tcPr>
          <w:p w14:paraId="2064D6D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793983A" w14:textId="77777777" w:rsidR="00935714" w:rsidRPr="006B1BC4" w:rsidRDefault="00935714" w:rsidP="009110F1">
            <w:pPr>
              <w:pStyle w:val="AmColumnHeading"/>
            </w:pPr>
            <w:r w:rsidRPr="006B1BC4">
              <w:t>Geänderter Text</w:t>
            </w:r>
          </w:p>
        </w:tc>
      </w:tr>
      <w:tr w:rsidR="00935714" w:rsidRPr="006B1BC4" w14:paraId="0D833299" w14:textId="77777777" w:rsidTr="009110F1">
        <w:trPr>
          <w:jc w:val="center"/>
        </w:trPr>
        <w:tc>
          <w:tcPr>
            <w:tcW w:w="4876" w:type="dxa"/>
            <w:tcBorders>
              <w:top w:val="nil"/>
              <w:left w:val="nil"/>
              <w:bottom w:val="nil"/>
              <w:right w:val="nil"/>
            </w:tcBorders>
          </w:tcPr>
          <w:p w14:paraId="486521A0" w14:textId="77777777" w:rsidR="00935714" w:rsidRPr="006B1BC4" w:rsidRDefault="00935714" w:rsidP="009110F1">
            <w:pPr>
              <w:pStyle w:val="Normal6a"/>
            </w:pPr>
            <w:r w:rsidRPr="006B1BC4">
              <w:t>16.</w:t>
            </w:r>
            <w:r w:rsidRPr="006B1BC4">
              <w:tab/>
              <w:t>fordert die Kommission und die Mitgliedstaaten auf, NEET durch umfassende Unterstützung bei der Überwindung der komplexen Hindernisse zu helfen, mit denen sie konfrontiert sind, um die Ursachen der sozialen Ausgrenzung anzugehen, bevor die Beschäftigungssituation von NEET verbessert wird;</w:t>
            </w:r>
          </w:p>
        </w:tc>
        <w:tc>
          <w:tcPr>
            <w:tcW w:w="4876" w:type="dxa"/>
            <w:tcBorders>
              <w:top w:val="nil"/>
              <w:left w:val="nil"/>
              <w:bottom w:val="nil"/>
              <w:right w:val="nil"/>
            </w:tcBorders>
          </w:tcPr>
          <w:p w14:paraId="6AC7C952" w14:textId="77777777" w:rsidR="00935714" w:rsidRPr="006B1BC4" w:rsidRDefault="00935714" w:rsidP="009110F1">
            <w:pPr>
              <w:pStyle w:val="Normal6a"/>
            </w:pPr>
            <w:r w:rsidRPr="006B1BC4">
              <w:t>16.</w:t>
            </w:r>
            <w:r w:rsidRPr="006B1BC4">
              <w:tab/>
              <w:t xml:space="preserve">fordert die Kommission und die Mitgliedstaaten auf, NEET durch umfassende Unterstützung bei der Überwindung der komplexen Hindernisse zu helfen, mit denen sie konfrontiert sind, um die Ursachen der sozialen Ausgrenzung anzugehen, bevor die Beschäftigungssituation von NEET verbessert wird; </w:t>
            </w:r>
            <w:r w:rsidRPr="006B1BC4">
              <w:rPr>
                <w:b/>
                <w:i/>
              </w:rPr>
              <w:t>betont, dass diese Unterstützung in Form eines Maßnahmenpakets bereitgestellt werden muss, das von den öffentlichen Arbeitsverwaltungen und anderen einschlägigen Sozialdiensten umgesetzt wird und darauf abzielt, Unterstützung bei der Kinderbetreuung und familiären Verpflichtungen bereitzustellen, die Familienplanung zu stärken, den Zugang zu Wohnraum und Gesundheitsversorgung, einschließlich psychischer Gesundheitsversorgung, zu erleichtern und Suchtprobleme zu bekämpfen; fordert ferner die Mitgliedstaaten, deren Quote rechtzeitiger und positiver Austritte oder deren Abdeckungsquote unter dem EU-Durchschnitt liegt, auf, eine umfassende Bewertung ihrer Programme im Rahmen der verstärkten Jugendgarantie vorzunehmen, um die Ursachen dieser Defizite zu ermitteln und sie durch eine auf den Ergebnissen beruhende Neugestaltung dieser Programme zu beheben;</w:t>
            </w:r>
          </w:p>
        </w:tc>
      </w:tr>
    </w:tbl>
    <w:p w14:paraId="7D38C8F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68253BF" w14:textId="77777777" w:rsidR="00935714" w:rsidRPr="006B1BC4" w:rsidRDefault="00935714" w:rsidP="00935714">
      <w:r w:rsidRPr="006B1BC4">
        <w:rPr>
          <w:rStyle w:val="HideTWBExt"/>
          <w:color w:val="auto"/>
        </w:rPr>
        <w:t>&lt;/Amend&gt;</w:t>
      </w:r>
    </w:p>
    <w:p w14:paraId="5D80EE4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233</w:t>
      </w:r>
      <w:r w:rsidRPr="006B1BC4">
        <w:rPr>
          <w:rStyle w:val="HideTWBExt"/>
          <w:color w:val="auto"/>
        </w:rPr>
        <w:t>&lt;/NumAm&gt;</w:t>
      </w:r>
    </w:p>
    <w:p w14:paraId="36431335"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4644AF2C"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5400F96F" w14:textId="77777777" w:rsidR="00935714" w:rsidRPr="006B1BC4" w:rsidRDefault="00935714" w:rsidP="00935714">
      <w:pPr>
        <w:pStyle w:val="NormalBold"/>
      </w:pPr>
      <w:r w:rsidRPr="006B1BC4">
        <w:rPr>
          <w:rStyle w:val="HideTWBExt"/>
          <w:b w:val="0"/>
          <w:color w:val="auto"/>
        </w:rPr>
        <w:t>&lt;/RepeatBlock-By&gt;</w:t>
      </w:r>
    </w:p>
    <w:p w14:paraId="446DF7F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9CF3E29"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A7A43DE" w14:textId="77777777" w:rsidTr="009110F1">
        <w:trPr>
          <w:trHeight w:hRule="exact" w:val="240"/>
          <w:jc w:val="center"/>
        </w:trPr>
        <w:tc>
          <w:tcPr>
            <w:tcW w:w="9752" w:type="dxa"/>
            <w:gridSpan w:val="2"/>
            <w:tcBorders>
              <w:top w:val="nil"/>
              <w:left w:val="nil"/>
              <w:bottom w:val="nil"/>
              <w:right w:val="nil"/>
            </w:tcBorders>
          </w:tcPr>
          <w:p w14:paraId="2E908CE7" w14:textId="77777777" w:rsidR="00935714" w:rsidRPr="006B1BC4" w:rsidRDefault="00935714" w:rsidP="009110F1"/>
        </w:tc>
      </w:tr>
      <w:tr w:rsidR="00935714" w:rsidRPr="006B1BC4" w14:paraId="31B9C325" w14:textId="77777777" w:rsidTr="009110F1">
        <w:trPr>
          <w:trHeight w:val="240"/>
          <w:jc w:val="center"/>
        </w:trPr>
        <w:tc>
          <w:tcPr>
            <w:tcW w:w="4876" w:type="dxa"/>
            <w:tcBorders>
              <w:top w:val="nil"/>
              <w:left w:val="nil"/>
              <w:bottom w:val="nil"/>
              <w:right w:val="nil"/>
            </w:tcBorders>
          </w:tcPr>
          <w:p w14:paraId="3F8AA69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524D986" w14:textId="77777777" w:rsidR="00935714" w:rsidRPr="006B1BC4" w:rsidRDefault="00935714" w:rsidP="009110F1">
            <w:pPr>
              <w:pStyle w:val="AmColumnHeading"/>
            </w:pPr>
            <w:r w:rsidRPr="006B1BC4">
              <w:t>Geänderter Text</w:t>
            </w:r>
          </w:p>
        </w:tc>
      </w:tr>
      <w:tr w:rsidR="00935714" w:rsidRPr="006B1BC4" w14:paraId="41AF642F" w14:textId="77777777" w:rsidTr="009110F1">
        <w:trPr>
          <w:jc w:val="center"/>
        </w:trPr>
        <w:tc>
          <w:tcPr>
            <w:tcW w:w="4876" w:type="dxa"/>
            <w:tcBorders>
              <w:top w:val="nil"/>
              <w:left w:val="nil"/>
              <w:bottom w:val="nil"/>
              <w:right w:val="nil"/>
            </w:tcBorders>
          </w:tcPr>
          <w:p w14:paraId="3E8037A3" w14:textId="77777777" w:rsidR="00935714" w:rsidRPr="006B1BC4" w:rsidRDefault="00935714" w:rsidP="009110F1">
            <w:pPr>
              <w:pStyle w:val="Normal6a"/>
            </w:pPr>
            <w:r w:rsidRPr="006B1BC4">
              <w:t>16.</w:t>
            </w:r>
            <w:r w:rsidRPr="006B1BC4">
              <w:tab/>
              <w:t>fordert die Kommission und die Mitgliedstaaten auf, NEET durch umfassende Unterstützung bei der Überwindung der komplexen Hindernisse zu helfen, mit denen sie konfrontiert sind, um die Ursachen der sozialen Ausgrenzung anzugehen, bevor die Beschäftigungssituation von NEET verbessert wird;</w:t>
            </w:r>
          </w:p>
        </w:tc>
        <w:tc>
          <w:tcPr>
            <w:tcW w:w="4876" w:type="dxa"/>
            <w:tcBorders>
              <w:top w:val="nil"/>
              <w:left w:val="nil"/>
              <w:bottom w:val="nil"/>
              <w:right w:val="nil"/>
            </w:tcBorders>
          </w:tcPr>
          <w:p w14:paraId="57E32FD8" w14:textId="77777777" w:rsidR="00935714" w:rsidRPr="006B1BC4" w:rsidRDefault="00935714" w:rsidP="009110F1">
            <w:pPr>
              <w:pStyle w:val="Normal6a"/>
            </w:pPr>
            <w:r w:rsidRPr="006B1BC4">
              <w:t>16.</w:t>
            </w:r>
            <w:r w:rsidRPr="006B1BC4">
              <w:tab/>
              <w:t xml:space="preserve">fordert die Kommission und die Mitgliedstaaten auf, NEET durch umfassende Unterstützung bei der Überwindung der komplexen Hindernisse zu helfen, mit denen sie konfrontiert sind, </w:t>
            </w:r>
            <w:r w:rsidRPr="006B1BC4">
              <w:rPr>
                <w:b/>
                <w:i/>
              </w:rPr>
              <w:t>insbesondere durch die Bewältigung von Wohnungsnot, psychischen und finanziellen Problemen, die als zentrale Hindernisse für die Unabhängigkeit junger Menschen ermittelt wurden,</w:t>
            </w:r>
            <w:r w:rsidRPr="006B1BC4">
              <w:t xml:space="preserve"> um die Ursachen der sozialen Ausgrenzung anzugehen, bevor die Beschäftigungssituation von NEET verbessert wird;</w:t>
            </w:r>
          </w:p>
        </w:tc>
      </w:tr>
    </w:tbl>
    <w:p w14:paraId="00A33C7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152549B" w14:textId="77777777" w:rsidR="00935714" w:rsidRPr="006B1BC4" w:rsidRDefault="00935714" w:rsidP="00935714">
      <w:r w:rsidRPr="006B1BC4">
        <w:rPr>
          <w:rStyle w:val="HideTWBExt"/>
          <w:color w:val="auto"/>
        </w:rPr>
        <w:t>&lt;/Amend&gt;</w:t>
      </w:r>
    </w:p>
    <w:p w14:paraId="41D2278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234</w:t>
      </w:r>
      <w:r w:rsidRPr="006B1BC4">
        <w:rPr>
          <w:rStyle w:val="HideTWBExt"/>
          <w:color w:val="auto"/>
        </w:rPr>
        <w:t>&lt;/NumAm&gt;</w:t>
      </w:r>
    </w:p>
    <w:p w14:paraId="36445DA9"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77C9E585" w14:textId="77777777" w:rsidR="00935714" w:rsidRPr="006B1BC4" w:rsidRDefault="00935714" w:rsidP="00935714">
      <w:pPr>
        <w:pStyle w:val="NormalBold"/>
      </w:pPr>
      <w:r w:rsidRPr="006B1BC4">
        <w:rPr>
          <w:rStyle w:val="HideTWBExt"/>
          <w:b w:val="0"/>
          <w:color w:val="auto"/>
        </w:rPr>
        <w:t>&lt;/RepeatBlock-By&gt;</w:t>
      </w:r>
    </w:p>
    <w:p w14:paraId="17772A5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19EF071"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BF34849" w14:textId="77777777" w:rsidTr="009110F1">
        <w:trPr>
          <w:trHeight w:hRule="exact" w:val="240"/>
          <w:jc w:val="center"/>
        </w:trPr>
        <w:tc>
          <w:tcPr>
            <w:tcW w:w="9752" w:type="dxa"/>
            <w:gridSpan w:val="2"/>
            <w:tcBorders>
              <w:top w:val="nil"/>
              <w:left w:val="nil"/>
              <w:bottom w:val="nil"/>
              <w:right w:val="nil"/>
            </w:tcBorders>
          </w:tcPr>
          <w:p w14:paraId="597AED6D" w14:textId="77777777" w:rsidR="00935714" w:rsidRPr="006B1BC4" w:rsidRDefault="00935714" w:rsidP="009110F1"/>
        </w:tc>
      </w:tr>
      <w:tr w:rsidR="00935714" w:rsidRPr="006B1BC4" w14:paraId="203C8562" w14:textId="77777777" w:rsidTr="009110F1">
        <w:trPr>
          <w:trHeight w:val="240"/>
          <w:jc w:val="center"/>
        </w:trPr>
        <w:tc>
          <w:tcPr>
            <w:tcW w:w="4876" w:type="dxa"/>
            <w:tcBorders>
              <w:top w:val="nil"/>
              <w:left w:val="nil"/>
              <w:bottom w:val="nil"/>
              <w:right w:val="nil"/>
            </w:tcBorders>
          </w:tcPr>
          <w:p w14:paraId="1F29029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3564909" w14:textId="77777777" w:rsidR="00935714" w:rsidRPr="006B1BC4" w:rsidRDefault="00935714" w:rsidP="009110F1">
            <w:pPr>
              <w:pStyle w:val="AmColumnHeading"/>
            </w:pPr>
            <w:r w:rsidRPr="006B1BC4">
              <w:t>Geänderter Text</w:t>
            </w:r>
          </w:p>
        </w:tc>
      </w:tr>
      <w:tr w:rsidR="00935714" w:rsidRPr="006B1BC4" w14:paraId="3D769AE0" w14:textId="77777777" w:rsidTr="009110F1">
        <w:trPr>
          <w:jc w:val="center"/>
        </w:trPr>
        <w:tc>
          <w:tcPr>
            <w:tcW w:w="4876" w:type="dxa"/>
            <w:tcBorders>
              <w:top w:val="nil"/>
              <w:left w:val="nil"/>
              <w:bottom w:val="nil"/>
              <w:right w:val="nil"/>
            </w:tcBorders>
          </w:tcPr>
          <w:p w14:paraId="4CD5D366" w14:textId="77777777" w:rsidR="00935714" w:rsidRPr="006B1BC4" w:rsidRDefault="00935714" w:rsidP="009110F1">
            <w:pPr>
              <w:pStyle w:val="Normal6a"/>
            </w:pPr>
            <w:r w:rsidRPr="006B1BC4">
              <w:t>16.</w:t>
            </w:r>
            <w:r w:rsidRPr="006B1BC4">
              <w:tab/>
              <w:t>fordert die Kommission und die Mitgliedstaaten auf, NEET durch umfassende Unterstützung bei der Überwindung der komplexen Hindernisse zu helfen, mit denen sie konfrontiert sind, um die Ursachen der sozialen Ausgrenzung anzugehen, bevor die Beschäftigungssituation von NEET verbessert wird;</w:t>
            </w:r>
          </w:p>
        </w:tc>
        <w:tc>
          <w:tcPr>
            <w:tcW w:w="4876" w:type="dxa"/>
            <w:tcBorders>
              <w:top w:val="nil"/>
              <w:left w:val="nil"/>
              <w:bottom w:val="nil"/>
              <w:right w:val="nil"/>
            </w:tcBorders>
          </w:tcPr>
          <w:p w14:paraId="421BBEE1" w14:textId="77777777" w:rsidR="00935714" w:rsidRPr="006B1BC4" w:rsidRDefault="00935714" w:rsidP="009110F1">
            <w:pPr>
              <w:pStyle w:val="Normal6a"/>
            </w:pPr>
            <w:r w:rsidRPr="006B1BC4">
              <w:t>16.</w:t>
            </w:r>
            <w:r w:rsidRPr="006B1BC4">
              <w:tab/>
              <w:t xml:space="preserve">fordert die Kommission und die Mitgliedstaaten auf, NEET durch umfassende Unterstützung bei der Überwindung der komplexen Hindernisse zu helfen, mit denen sie konfrontiert sind, um die Ursachen der sozialen Ausgrenzung anzugehen </w:t>
            </w:r>
            <w:r w:rsidRPr="006B1BC4">
              <w:rPr>
                <w:b/>
                <w:i/>
              </w:rPr>
              <w:t>, wozu unter anderem Zugang zu Wohnraum, Gesundheitsversorgung und Einkommensunterstützung gehören</w:t>
            </w:r>
            <w:r w:rsidRPr="006B1BC4">
              <w:t>, bevor die Beschäftigungssituation von NEET verbessert wird;</w:t>
            </w:r>
          </w:p>
        </w:tc>
      </w:tr>
    </w:tbl>
    <w:p w14:paraId="0A2054C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15600745" w14:textId="77777777" w:rsidR="00935714" w:rsidRPr="006B1BC4" w:rsidRDefault="00935714" w:rsidP="00935714">
      <w:r w:rsidRPr="006B1BC4">
        <w:rPr>
          <w:rStyle w:val="HideTWBExt"/>
          <w:color w:val="auto"/>
        </w:rPr>
        <w:t>&lt;/Amend&gt;</w:t>
      </w:r>
    </w:p>
    <w:p w14:paraId="1D5075E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235</w:t>
      </w:r>
      <w:r w:rsidRPr="006B1BC4">
        <w:rPr>
          <w:rStyle w:val="HideTWBExt"/>
          <w:color w:val="auto"/>
        </w:rPr>
        <w:t>&lt;/NumAm&gt;</w:t>
      </w:r>
    </w:p>
    <w:p w14:paraId="32C8E70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053E0E4" w14:textId="77777777" w:rsidR="00935714" w:rsidRPr="006B1BC4" w:rsidRDefault="00935714" w:rsidP="00935714">
      <w:pPr>
        <w:pStyle w:val="NormalBold"/>
      </w:pPr>
      <w:r w:rsidRPr="006B1BC4">
        <w:rPr>
          <w:rStyle w:val="HideTWBExt"/>
          <w:b w:val="0"/>
          <w:color w:val="auto"/>
        </w:rPr>
        <w:t>&lt;/RepeatBlock-By&gt;</w:t>
      </w:r>
    </w:p>
    <w:p w14:paraId="0CE7738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646EC30"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74ED316" w14:textId="77777777" w:rsidTr="009110F1">
        <w:trPr>
          <w:trHeight w:hRule="exact" w:val="240"/>
          <w:jc w:val="center"/>
        </w:trPr>
        <w:tc>
          <w:tcPr>
            <w:tcW w:w="9752" w:type="dxa"/>
            <w:gridSpan w:val="2"/>
            <w:tcBorders>
              <w:top w:val="nil"/>
              <w:left w:val="nil"/>
              <w:bottom w:val="nil"/>
              <w:right w:val="nil"/>
            </w:tcBorders>
          </w:tcPr>
          <w:p w14:paraId="09DFBC7E" w14:textId="77777777" w:rsidR="00935714" w:rsidRPr="006B1BC4" w:rsidRDefault="00935714" w:rsidP="009110F1"/>
        </w:tc>
      </w:tr>
      <w:tr w:rsidR="00935714" w:rsidRPr="006B1BC4" w14:paraId="331A6B87" w14:textId="77777777" w:rsidTr="009110F1">
        <w:trPr>
          <w:trHeight w:val="240"/>
          <w:jc w:val="center"/>
        </w:trPr>
        <w:tc>
          <w:tcPr>
            <w:tcW w:w="4876" w:type="dxa"/>
            <w:tcBorders>
              <w:top w:val="nil"/>
              <w:left w:val="nil"/>
              <w:bottom w:val="nil"/>
              <w:right w:val="nil"/>
            </w:tcBorders>
          </w:tcPr>
          <w:p w14:paraId="5604DE5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3D37ACB" w14:textId="77777777" w:rsidR="00935714" w:rsidRPr="006B1BC4" w:rsidRDefault="00935714" w:rsidP="009110F1">
            <w:pPr>
              <w:pStyle w:val="AmColumnHeading"/>
            </w:pPr>
            <w:r w:rsidRPr="006B1BC4">
              <w:t>Geänderter Text</w:t>
            </w:r>
          </w:p>
        </w:tc>
      </w:tr>
      <w:tr w:rsidR="00935714" w:rsidRPr="006B1BC4" w14:paraId="01792A4F" w14:textId="77777777" w:rsidTr="009110F1">
        <w:trPr>
          <w:jc w:val="center"/>
        </w:trPr>
        <w:tc>
          <w:tcPr>
            <w:tcW w:w="4876" w:type="dxa"/>
            <w:tcBorders>
              <w:top w:val="nil"/>
              <w:left w:val="nil"/>
              <w:bottom w:val="nil"/>
              <w:right w:val="nil"/>
            </w:tcBorders>
          </w:tcPr>
          <w:p w14:paraId="179BF336" w14:textId="77777777" w:rsidR="00935714" w:rsidRPr="006B1BC4" w:rsidRDefault="00935714" w:rsidP="009110F1">
            <w:pPr>
              <w:pStyle w:val="Normal6a"/>
            </w:pPr>
            <w:r w:rsidRPr="006B1BC4">
              <w:t>16.</w:t>
            </w:r>
            <w:r w:rsidRPr="006B1BC4">
              <w:tab/>
              <w:t xml:space="preserve">fordert die Kommission und die Mitgliedstaaten auf, NEET durch umfassende Unterstützung bei der Überwindung der komplexen Hindernisse zu </w:t>
            </w:r>
            <w:r w:rsidRPr="006B1BC4">
              <w:rPr>
                <w:b/>
                <w:i/>
              </w:rPr>
              <w:t>helfen</w:t>
            </w:r>
            <w:r w:rsidRPr="006B1BC4">
              <w:t xml:space="preserve">, mit denen sie konfrontiert sind, um die Ursachen der sozialen Ausgrenzung anzugehen, bevor </w:t>
            </w:r>
            <w:r w:rsidRPr="006B1BC4">
              <w:rPr>
                <w:b/>
                <w:i/>
              </w:rPr>
              <w:t>die</w:t>
            </w:r>
            <w:r w:rsidRPr="006B1BC4">
              <w:t xml:space="preserve"> Beschäftigungssituation </w:t>
            </w:r>
            <w:r w:rsidRPr="006B1BC4">
              <w:rPr>
                <w:b/>
                <w:i/>
              </w:rPr>
              <w:t>von NEET</w:t>
            </w:r>
            <w:r w:rsidRPr="006B1BC4">
              <w:t xml:space="preserve"> verbessert wird;</w:t>
            </w:r>
          </w:p>
        </w:tc>
        <w:tc>
          <w:tcPr>
            <w:tcW w:w="4876" w:type="dxa"/>
            <w:tcBorders>
              <w:top w:val="nil"/>
              <w:left w:val="nil"/>
              <w:bottom w:val="nil"/>
              <w:right w:val="nil"/>
            </w:tcBorders>
          </w:tcPr>
          <w:p w14:paraId="54CE17F0" w14:textId="77777777" w:rsidR="00935714" w:rsidRPr="006B1BC4" w:rsidRDefault="00935714" w:rsidP="009110F1">
            <w:pPr>
              <w:pStyle w:val="Normal6a"/>
            </w:pPr>
            <w:r w:rsidRPr="006B1BC4">
              <w:t>16.</w:t>
            </w:r>
            <w:r w:rsidRPr="006B1BC4">
              <w:tab/>
              <w:t xml:space="preserve">fordert die Kommission und die Mitgliedstaaten auf, </w:t>
            </w:r>
            <w:r w:rsidRPr="006B1BC4">
              <w:rPr>
                <w:b/>
                <w:i/>
              </w:rPr>
              <w:t>schutzbedürftige</w:t>
            </w:r>
            <w:r w:rsidRPr="006B1BC4">
              <w:t xml:space="preserve"> NEET durch umfassende Unterstützung bei der Überwindung der </w:t>
            </w:r>
            <w:r w:rsidRPr="006B1BC4">
              <w:rPr>
                <w:b/>
                <w:i/>
              </w:rPr>
              <w:t>strukturellen und häufig</w:t>
            </w:r>
            <w:r w:rsidRPr="006B1BC4">
              <w:t xml:space="preserve"> komplexen Hindernisse zu </w:t>
            </w:r>
            <w:r w:rsidRPr="006B1BC4">
              <w:rPr>
                <w:b/>
                <w:i/>
              </w:rPr>
              <w:t>unterstützen</w:t>
            </w:r>
            <w:r w:rsidRPr="006B1BC4">
              <w:t xml:space="preserve">, mit denen sie konfrontiert sind, um die Ursachen der </w:t>
            </w:r>
            <w:r w:rsidRPr="006B1BC4">
              <w:rPr>
                <w:b/>
                <w:i/>
              </w:rPr>
              <w:t>Ausgrenzung vom Arbeitsmarkt und der</w:t>
            </w:r>
            <w:r w:rsidRPr="006B1BC4">
              <w:t xml:space="preserve"> sozialen Ausgrenzung anzugehen, bevor </w:t>
            </w:r>
            <w:r w:rsidRPr="006B1BC4">
              <w:rPr>
                <w:b/>
                <w:i/>
              </w:rPr>
              <w:t>ihre</w:t>
            </w:r>
            <w:r w:rsidRPr="006B1BC4">
              <w:t xml:space="preserve"> Beschäftigungssituation verbessert wird;</w:t>
            </w:r>
          </w:p>
        </w:tc>
      </w:tr>
    </w:tbl>
    <w:p w14:paraId="2058BD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75EC5E4" w14:textId="77777777" w:rsidR="00935714" w:rsidRPr="006B1BC4" w:rsidRDefault="00935714" w:rsidP="00935714">
      <w:r w:rsidRPr="006B1BC4">
        <w:rPr>
          <w:rStyle w:val="HideTWBExt"/>
          <w:color w:val="auto"/>
        </w:rPr>
        <w:t>&lt;/Amend&gt;</w:t>
      </w:r>
    </w:p>
    <w:p w14:paraId="6D3C153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236</w:t>
      </w:r>
      <w:r w:rsidRPr="006B1BC4">
        <w:rPr>
          <w:rStyle w:val="HideTWBExt"/>
          <w:color w:val="auto"/>
        </w:rPr>
        <w:t>&lt;/NumAm&gt;</w:t>
      </w:r>
    </w:p>
    <w:p w14:paraId="3506B78C"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5DBC444F" w14:textId="77777777" w:rsidR="00935714" w:rsidRPr="006B1BC4" w:rsidRDefault="00935714" w:rsidP="00935714">
      <w:pPr>
        <w:pStyle w:val="NormalBold"/>
      </w:pPr>
      <w:r w:rsidRPr="006B1BC4">
        <w:rPr>
          <w:rStyle w:val="HideTWBExt"/>
          <w:b w:val="0"/>
          <w:color w:val="auto"/>
        </w:rPr>
        <w:t>&lt;/RepeatBlock-By&gt;</w:t>
      </w:r>
    </w:p>
    <w:p w14:paraId="1A956B5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1446809"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38284C0" w14:textId="77777777" w:rsidTr="009110F1">
        <w:trPr>
          <w:trHeight w:hRule="exact" w:val="240"/>
          <w:jc w:val="center"/>
        </w:trPr>
        <w:tc>
          <w:tcPr>
            <w:tcW w:w="9752" w:type="dxa"/>
            <w:gridSpan w:val="2"/>
            <w:tcBorders>
              <w:top w:val="nil"/>
              <w:left w:val="nil"/>
              <w:bottom w:val="nil"/>
              <w:right w:val="nil"/>
            </w:tcBorders>
          </w:tcPr>
          <w:p w14:paraId="68580346" w14:textId="77777777" w:rsidR="00935714" w:rsidRPr="006B1BC4" w:rsidRDefault="00935714" w:rsidP="009110F1"/>
        </w:tc>
      </w:tr>
      <w:tr w:rsidR="00935714" w:rsidRPr="006B1BC4" w14:paraId="1A2C47C8" w14:textId="77777777" w:rsidTr="009110F1">
        <w:trPr>
          <w:trHeight w:val="240"/>
          <w:jc w:val="center"/>
        </w:trPr>
        <w:tc>
          <w:tcPr>
            <w:tcW w:w="4876" w:type="dxa"/>
            <w:tcBorders>
              <w:top w:val="nil"/>
              <w:left w:val="nil"/>
              <w:bottom w:val="nil"/>
              <w:right w:val="nil"/>
            </w:tcBorders>
          </w:tcPr>
          <w:p w14:paraId="112B77F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BA52940" w14:textId="77777777" w:rsidR="00935714" w:rsidRPr="006B1BC4" w:rsidRDefault="00935714" w:rsidP="009110F1">
            <w:pPr>
              <w:pStyle w:val="AmColumnHeading"/>
            </w:pPr>
            <w:r w:rsidRPr="006B1BC4">
              <w:t>Geänderter Text</w:t>
            </w:r>
          </w:p>
        </w:tc>
      </w:tr>
      <w:tr w:rsidR="00935714" w:rsidRPr="006B1BC4" w14:paraId="0F520B53" w14:textId="77777777" w:rsidTr="009110F1">
        <w:trPr>
          <w:jc w:val="center"/>
        </w:trPr>
        <w:tc>
          <w:tcPr>
            <w:tcW w:w="4876" w:type="dxa"/>
            <w:tcBorders>
              <w:top w:val="nil"/>
              <w:left w:val="nil"/>
              <w:bottom w:val="nil"/>
              <w:right w:val="nil"/>
            </w:tcBorders>
          </w:tcPr>
          <w:p w14:paraId="2FCA7ABB" w14:textId="77777777" w:rsidR="00935714" w:rsidRPr="006B1BC4" w:rsidRDefault="00935714" w:rsidP="009110F1">
            <w:pPr>
              <w:pStyle w:val="Normal6a"/>
            </w:pPr>
            <w:r w:rsidRPr="006B1BC4">
              <w:t>16.</w:t>
            </w:r>
            <w:r w:rsidRPr="006B1BC4">
              <w:tab/>
              <w:t xml:space="preserve">fordert die </w:t>
            </w:r>
            <w:r w:rsidRPr="006B1BC4">
              <w:rPr>
                <w:b/>
                <w:i/>
              </w:rPr>
              <w:t>Kommission und die</w:t>
            </w:r>
            <w:r w:rsidRPr="006B1BC4">
              <w:t xml:space="preserve"> Mitgliedstaaten auf, NEET durch umfassende Unterstützung bei der Überwindung der komplexen Hindernisse zu helfen, mit denen sie konfrontiert sind, um die Ursachen der sozialen Ausgrenzung anzugehen, bevor die Beschäftigungssituation von NEET verbessert wird;</w:t>
            </w:r>
          </w:p>
        </w:tc>
        <w:tc>
          <w:tcPr>
            <w:tcW w:w="4876" w:type="dxa"/>
            <w:tcBorders>
              <w:top w:val="nil"/>
              <w:left w:val="nil"/>
              <w:bottom w:val="nil"/>
              <w:right w:val="nil"/>
            </w:tcBorders>
          </w:tcPr>
          <w:p w14:paraId="05D31ED2" w14:textId="77777777" w:rsidR="00935714" w:rsidRPr="006B1BC4" w:rsidRDefault="00935714" w:rsidP="009110F1">
            <w:pPr>
              <w:pStyle w:val="Normal6a"/>
            </w:pPr>
            <w:r w:rsidRPr="006B1BC4">
              <w:t>16.</w:t>
            </w:r>
            <w:r w:rsidRPr="006B1BC4">
              <w:tab/>
              <w:t>fordert die Mitgliedstaaten auf, NEET durch umfassende Unterstützung bei der Überwindung der komplexen Hindernisse zu helfen, mit denen sie konfrontiert sind, um die Ursachen der sozialen Ausgrenzung anzugehen, bevor die Beschäftigungssituation von NEET verbessert wird;</w:t>
            </w:r>
          </w:p>
        </w:tc>
      </w:tr>
    </w:tbl>
    <w:p w14:paraId="598928F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7DF6A12A" w14:textId="77777777" w:rsidR="00935714" w:rsidRPr="006B1BC4" w:rsidRDefault="00935714" w:rsidP="00935714">
      <w:r w:rsidRPr="006B1BC4">
        <w:rPr>
          <w:rStyle w:val="HideTWBExt"/>
          <w:color w:val="auto"/>
        </w:rPr>
        <w:t>&lt;/Amend&gt;</w:t>
      </w:r>
    </w:p>
    <w:p w14:paraId="3C1D4B5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237</w:t>
      </w:r>
      <w:r w:rsidRPr="006B1BC4">
        <w:rPr>
          <w:rStyle w:val="HideTWBExt"/>
          <w:color w:val="auto"/>
        </w:rPr>
        <w:t>&lt;/NumAm&gt;</w:t>
      </w:r>
    </w:p>
    <w:p w14:paraId="4ADFD7E4"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086A21C5" w14:textId="77777777" w:rsidR="00935714" w:rsidRPr="006B1BC4" w:rsidRDefault="00935714" w:rsidP="00935714">
      <w:pPr>
        <w:pStyle w:val="NormalBold"/>
      </w:pPr>
      <w:r w:rsidRPr="006B1BC4">
        <w:rPr>
          <w:rStyle w:val="HideTWBExt"/>
          <w:b w:val="0"/>
          <w:color w:val="auto"/>
        </w:rPr>
        <w:t>&lt;/RepeatBlock-By&gt;</w:t>
      </w:r>
    </w:p>
    <w:p w14:paraId="6A9E312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1D13E13" w14:textId="77777777" w:rsidR="00935714" w:rsidRPr="006B1BC4" w:rsidRDefault="00935714" w:rsidP="00935714">
      <w:pPr>
        <w:pStyle w:val="NormalBold"/>
      </w:pPr>
      <w:r w:rsidRPr="006B1BC4">
        <w:rPr>
          <w:rStyle w:val="HideTWBExt"/>
          <w:color w:val="auto"/>
        </w:rPr>
        <w:t>&lt;Article&gt;</w:t>
      </w:r>
      <w:r w:rsidRPr="006B1BC4">
        <w:t>Ziffer 16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E2D84A3" w14:textId="77777777" w:rsidTr="009110F1">
        <w:trPr>
          <w:trHeight w:hRule="exact" w:val="240"/>
          <w:jc w:val="center"/>
        </w:trPr>
        <w:tc>
          <w:tcPr>
            <w:tcW w:w="9752" w:type="dxa"/>
            <w:gridSpan w:val="2"/>
            <w:tcBorders>
              <w:top w:val="nil"/>
              <w:left w:val="nil"/>
              <w:bottom w:val="nil"/>
              <w:right w:val="nil"/>
            </w:tcBorders>
          </w:tcPr>
          <w:p w14:paraId="6347379E" w14:textId="77777777" w:rsidR="00935714" w:rsidRPr="006B1BC4" w:rsidRDefault="00935714" w:rsidP="009110F1"/>
        </w:tc>
      </w:tr>
      <w:tr w:rsidR="00935714" w:rsidRPr="006B1BC4" w14:paraId="38A1755B" w14:textId="77777777" w:rsidTr="009110F1">
        <w:trPr>
          <w:trHeight w:val="240"/>
          <w:jc w:val="center"/>
        </w:trPr>
        <w:tc>
          <w:tcPr>
            <w:tcW w:w="4876" w:type="dxa"/>
            <w:tcBorders>
              <w:top w:val="nil"/>
              <w:left w:val="nil"/>
              <w:bottom w:val="nil"/>
              <w:right w:val="nil"/>
            </w:tcBorders>
          </w:tcPr>
          <w:p w14:paraId="73462BB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6071445" w14:textId="77777777" w:rsidR="00935714" w:rsidRPr="006B1BC4" w:rsidRDefault="00935714" w:rsidP="009110F1">
            <w:pPr>
              <w:pStyle w:val="AmColumnHeading"/>
            </w:pPr>
            <w:r w:rsidRPr="006B1BC4">
              <w:t>Geänderter Text</w:t>
            </w:r>
          </w:p>
        </w:tc>
      </w:tr>
      <w:tr w:rsidR="00935714" w:rsidRPr="006B1BC4" w14:paraId="63ABA559" w14:textId="77777777" w:rsidTr="009110F1">
        <w:trPr>
          <w:jc w:val="center"/>
        </w:trPr>
        <w:tc>
          <w:tcPr>
            <w:tcW w:w="4876" w:type="dxa"/>
            <w:tcBorders>
              <w:top w:val="nil"/>
              <w:left w:val="nil"/>
              <w:bottom w:val="nil"/>
              <w:right w:val="nil"/>
            </w:tcBorders>
          </w:tcPr>
          <w:p w14:paraId="251FF92E" w14:textId="77777777" w:rsidR="00935714" w:rsidRPr="006B1BC4" w:rsidRDefault="00935714" w:rsidP="009110F1">
            <w:pPr>
              <w:pStyle w:val="Normal6a"/>
            </w:pPr>
            <w:r w:rsidRPr="006B1BC4">
              <w:t>16.</w:t>
            </w:r>
            <w:r w:rsidRPr="006B1BC4">
              <w:tab/>
              <w:t>fordert die Kommission und die Mitgliedstaaten auf, NEET durch umfassende Unterstützung bei der Überwindung der komplexen Hindernisse zu helfen, mit denen sie konfrontiert sind, um die Ursachen der sozialen Ausgrenzung anzugehen</w:t>
            </w:r>
            <w:r w:rsidRPr="006B1BC4">
              <w:rPr>
                <w:b/>
                <w:i/>
              </w:rPr>
              <w:t>, bevor die Beschäftigungssituation von NEET verbessert wird</w:t>
            </w:r>
            <w:r w:rsidRPr="006B1BC4">
              <w:t>;</w:t>
            </w:r>
          </w:p>
        </w:tc>
        <w:tc>
          <w:tcPr>
            <w:tcW w:w="4876" w:type="dxa"/>
            <w:tcBorders>
              <w:top w:val="nil"/>
              <w:left w:val="nil"/>
              <w:bottom w:val="nil"/>
              <w:right w:val="nil"/>
            </w:tcBorders>
          </w:tcPr>
          <w:p w14:paraId="56A71A5F" w14:textId="77777777" w:rsidR="00935714" w:rsidRPr="006B1BC4" w:rsidRDefault="00935714" w:rsidP="009110F1">
            <w:pPr>
              <w:pStyle w:val="Normal6a"/>
            </w:pPr>
            <w:r w:rsidRPr="006B1BC4">
              <w:t>16.</w:t>
            </w:r>
            <w:r w:rsidRPr="006B1BC4">
              <w:tab/>
              <w:t xml:space="preserve">fordert die Kommission und die Mitgliedstaaten auf, NEET durch umfassende Unterstützung bei der Überwindung der komplexen Hindernisse zu helfen, mit denen sie konfrontiert sind, um </w:t>
            </w:r>
            <w:r w:rsidRPr="006B1BC4">
              <w:rPr>
                <w:b/>
                <w:i/>
              </w:rPr>
              <w:t>ihre Beschäftigungssituation zu verbessern und</w:t>
            </w:r>
            <w:r w:rsidRPr="006B1BC4">
              <w:t xml:space="preserve"> die Ursachen der sozialen Ausgrenzung anzugehen;</w:t>
            </w:r>
          </w:p>
        </w:tc>
      </w:tr>
    </w:tbl>
    <w:p w14:paraId="4AF3245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CC52139" w14:textId="77777777" w:rsidR="00935714" w:rsidRPr="006B1BC4" w:rsidRDefault="00935714" w:rsidP="00935714">
      <w:r w:rsidRPr="006B1BC4">
        <w:rPr>
          <w:rStyle w:val="HideTWBExt"/>
          <w:color w:val="auto"/>
        </w:rPr>
        <w:t>&lt;/Amend&gt;</w:t>
      </w:r>
    </w:p>
    <w:p w14:paraId="3885503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238</w:t>
      </w:r>
      <w:r w:rsidRPr="006B1BC4">
        <w:rPr>
          <w:rStyle w:val="HideTWBExt"/>
          <w:color w:val="auto"/>
        </w:rPr>
        <w:t>&lt;/NumAm&gt;</w:t>
      </w:r>
    </w:p>
    <w:p w14:paraId="6D640A66"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31EFEDE1" w14:textId="77777777" w:rsidR="00935714" w:rsidRPr="006B1BC4" w:rsidRDefault="00935714" w:rsidP="00935714">
      <w:pPr>
        <w:pStyle w:val="NormalBold"/>
      </w:pPr>
      <w:r w:rsidRPr="006B1BC4">
        <w:rPr>
          <w:rStyle w:val="HideTWBExt"/>
          <w:b w:val="0"/>
          <w:color w:val="auto"/>
        </w:rPr>
        <w:t>&lt;/RepeatBlock-By&gt;</w:t>
      </w:r>
    </w:p>
    <w:p w14:paraId="5C85B04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FC8379D" w14:textId="77777777" w:rsidR="00935714" w:rsidRPr="006B1BC4" w:rsidRDefault="00935714" w:rsidP="00935714">
      <w:pPr>
        <w:pStyle w:val="NormalBold"/>
      </w:pPr>
      <w:r w:rsidRPr="006B1BC4">
        <w:rPr>
          <w:rStyle w:val="HideTWBExt"/>
          <w:color w:val="auto"/>
        </w:rPr>
        <w:t>&lt;Article&gt;</w:t>
      </w:r>
      <w:r w:rsidRPr="006B1BC4">
        <w:t>Ziffer 16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4B0FFE7" w14:textId="77777777" w:rsidTr="009110F1">
        <w:trPr>
          <w:trHeight w:hRule="exact" w:val="240"/>
          <w:jc w:val="center"/>
        </w:trPr>
        <w:tc>
          <w:tcPr>
            <w:tcW w:w="9752" w:type="dxa"/>
            <w:gridSpan w:val="2"/>
            <w:tcBorders>
              <w:top w:val="nil"/>
              <w:left w:val="nil"/>
              <w:bottom w:val="nil"/>
              <w:right w:val="nil"/>
            </w:tcBorders>
          </w:tcPr>
          <w:p w14:paraId="0F0A2EC5" w14:textId="77777777" w:rsidR="00935714" w:rsidRPr="006B1BC4" w:rsidRDefault="00935714" w:rsidP="009110F1"/>
        </w:tc>
      </w:tr>
      <w:tr w:rsidR="00935714" w:rsidRPr="006B1BC4" w14:paraId="6885FC6F" w14:textId="77777777" w:rsidTr="009110F1">
        <w:trPr>
          <w:trHeight w:val="240"/>
          <w:jc w:val="center"/>
        </w:trPr>
        <w:tc>
          <w:tcPr>
            <w:tcW w:w="4876" w:type="dxa"/>
            <w:tcBorders>
              <w:top w:val="nil"/>
              <w:left w:val="nil"/>
              <w:bottom w:val="nil"/>
              <w:right w:val="nil"/>
            </w:tcBorders>
          </w:tcPr>
          <w:p w14:paraId="65560D9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1536CE9" w14:textId="77777777" w:rsidR="00935714" w:rsidRPr="006B1BC4" w:rsidRDefault="00935714" w:rsidP="009110F1">
            <w:pPr>
              <w:pStyle w:val="AmColumnHeading"/>
            </w:pPr>
            <w:r w:rsidRPr="006B1BC4">
              <w:t>Geänderter Text</w:t>
            </w:r>
          </w:p>
        </w:tc>
      </w:tr>
      <w:tr w:rsidR="00935714" w:rsidRPr="006B1BC4" w14:paraId="15473327" w14:textId="77777777" w:rsidTr="009110F1">
        <w:trPr>
          <w:jc w:val="center"/>
        </w:trPr>
        <w:tc>
          <w:tcPr>
            <w:tcW w:w="4876" w:type="dxa"/>
            <w:tcBorders>
              <w:top w:val="nil"/>
              <w:left w:val="nil"/>
              <w:bottom w:val="nil"/>
              <w:right w:val="nil"/>
            </w:tcBorders>
          </w:tcPr>
          <w:p w14:paraId="77322DB3" w14:textId="77777777" w:rsidR="00935714" w:rsidRPr="006B1BC4" w:rsidRDefault="00935714" w:rsidP="009110F1">
            <w:pPr>
              <w:pStyle w:val="Normal6a"/>
            </w:pPr>
          </w:p>
        </w:tc>
        <w:tc>
          <w:tcPr>
            <w:tcW w:w="4876" w:type="dxa"/>
            <w:tcBorders>
              <w:top w:val="nil"/>
              <w:left w:val="nil"/>
              <w:bottom w:val="nil"/>
              <w:right w:val="nil"/>
            </w:tcBorders>
          </w:tcPr>
          <w:p w14:paraId="5B102423" w14:textId="77777777" w:rsidR="00935714" w:rsidRPr="006B1BC4" w:rsidRDefault="00935714" w:rsidP="009110F1">
            <w:pPr>
              <w:pStyle w:val="Normal6a"/>
            </w:pPr>
            <w:r w:rsidRPr="006B1BC4">
              <w:rPr>
                <w:b/>
                <w:i/>
              </w:rPr>
              <w:t>16a.</w:t>
            </w:r>
            <w:r w:rsidRPr="006B1BC4">
              <w:tab/>
            </w:r>
            <w:r w:rsidRPr="006B1BC4">
              <w:rPr>
                <w:b/>
                <w:i/>
              </w:rPr>
              <w:t>betont, dass eine schlechte psychische Gesundheit, soziale Isolation und der Mangel an maßgeschneiderter psychosozialer Unterstützung erhebliche Hindernisse für die Integration vieler junger Menschen in die allgemeine und berufliche Bildung und in den Arbeitsmarkt darstellen;</w:t>
            </w:r>
            <w:r w:rsidRPr="006B1BC4">
              <w:t xml:space="preserve"> </w:t>
            </w:r>
            <w:r w:rsidRPr="006B1BC4">
              <w:rPr>
                <w:b/>
                <w:i/>
              </w:rPr>
              <w:t>fordert die Mitgliedstaaten auf, geeignete psychosoziale Unterstützungsdienste in die Maßnahmen zur Umsetzung der verstärkten Jugendgarantie einzubeziehen;</w:t>
            </w:r>
          </w:p>
        </w:tc>
      </w:tr>
    </w:tbl>
    <w:p w14:paraId="678209E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02C1C4C0" w14:textId="77777777" w:rsidR="00935714" w:rsidRPr="006B1BC4" w:rsidRDefault="00935714" w:rsidP="00935714">
      <w:r w:rsidRPr="006B1BC4">
        <w:rPr>
          <w:rStyle w:val="HideTWBExt"/>
          <w:color w:val="auto"/>
        </w:rPr>
        <w:t>&lt;/Amend&gt;</w:t>
      </w:r>
    </w:p>
    <w:p w14:paraId="47496D2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239</w:t>
      </w:r>
      <w:r w:rsidRPr="006B1BC4">
        <w:rPr>
          <w:rStyle w:val="HideTWBExt"/>
          <w:color w:val="auto"/>
        </w:rPr>
        <w:t>&lt;/NumAm&gt;</w:t>
      </w:r>
    </w:p>
    <w:p w14:paraId="66ED8B85"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420E4E0D" w14:textId="77777777" w:rsidR="00935714" w:rsidRPr="006B1BC4" w:rsidRDefault="00935714" w:rsidP="00935714">
      <w:pPr>
        <w:pStyle w:val="NormalBold"/>
      </w:pPr>
      <w:r w:rsidRPr="006B1BC4">
        <w:rPr>
          <w:rStyle w:val="HideTWBExt"/>
          <w:b w:val="0"/>
          <w:color w:val="auto"/>
        </w:rPr>
        <w:t>&lt;/RepeatBlock-By&gt;</w:t>
      </w:r>
    </w:p>
    <w:p w14:paraId="39D50F4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DB90139" w14:textId="77777777" w:rsidR="00935714" w:rsidRPr="006B1BC4" w:rsidRDefault="00935714" w:rsidP="00935714">
      <w:pPr>
        <w:pStyle w:val="NormalBold"/>
      </w:pPr>
      <w:r w:rsidRPr="006B1BC4">
        <w:rPr>
          <w:rStyle w:val="HideTWBExt"/>
          <w:color w:val="auto"/>
        </w:rPr>
        <w:t>&lt;Article&gt;</w:t>
      </w:r>
      <w:r w:rsidRPr="006B1BC4">
        <w:t>Ziffer 16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76AE44D" w14:textId="77777777" w:rsidTr="009110F1">
        <w:trPr>
          <w:trHeight w:hRule="exact" w:val="240"/>
          <w:jc w:val="center"/>
        </w:trPr>
        <w:tc>
          <w:tcPr>
            <w:tcW w:w="9752" w:type="dxa"/>
            <w:gridSpan w:val="2"/>
            <w:tcBorders>
              <w:top w:val="nil"/>
              <w:left w:val="nil"/>
              <w:bottom w:val="nil"/>
              <w:right w:val="nil"/>
            </w:tcBorders>
          </w:tcPr>
          <w:p w14:paraId="7D70B208" w14:textId="77777777" w:rsidR="00935714" w:rsidRPr="006B1BC4" w:rsidRDefault="00935714" w:rsidP="009110F1"/>
        </w:tc>
      </w:tr>
      <w:tr w:rsidR="00935714" w:rsidRPr="006B1BC4" w14:paraId="10F9EA82" w14:textId="77777777" w:rsidTr="009110F1">
        <w:trPr>
          <w:trHeight w:val="240"/>
          <w:jc w:val="center"/>
        </w:trPr>
        <w:tc>
          <w:tcPr>
            <w:tcW w:w="4876" w:type="dxa"/>
            <w:tcBorders>
              <w:top w:val="nil"/>
              <w:left w:val="nil"/>
              <w:bottom w:val="nil"/>
              <w:right w:val="nil"/>
            </w:tcBorders>
          </w:tcPr>
          <w:p w14:paraId="0AC5408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C48693B" w14:textId="77777777" w:rsidR="00935714" w:rsidRPr="006B1BC4" w:rsidRDefault="00935714" w:rsidP="009110F1">
            <w:pPr>
              <w:pStyle w:val="AmColumnHeading"/>
            </w:pPr>
            <w:r w:rsidRPr="006B1BC4">
              <w:t>Geänderter Text</w:t>
            </w:r>
          </w:p>
        </w:tc>
      </w:tr>
      <w:tr w:rsidR="00935714" w:rsidRPr="006B1BC4" w14:paraId="38A3B1B7" w14:textId="77777777" w:rsidTr="009110F1">
        <w:trPr>
          <w:jc w:val="center"/>
        </w:trPr>
        <w:tc>
          <w:tcPr>
            <w:tcW w:w="4876" w:type="dxa"/>
            <w:tcBorders>
              <w:top w:val="nil"/>
              <w:left w:val="nil"/>
              <w:bottom w:val="nil"/>
              <w:right w:val="nil"/>
            </w:tcBorders>
          </w:tcPr>
          <w:p w14:paraId="5EA62A2F" w14:textId="77777777" w:rsidR="00935714" w:rsidRPr="006B1BC4" w:rsidRDefault="00935714" w:rsidP="009110F1">
            <w:pPr>
              <w:pStyle w:val="Normal6a"/>
            </w:pPr>
          </w:p>
        </w:tc>
        <w:tc>
          <w:tcPr>
            <w:tcW w:w="4876" w:type="dxa"/>
            <w:tcBorders>
              <w:top w:val="nil"/>
              <w:left w:val="nil"/>
              <w:bottom w:val="nil"/>
              <w:right w:val="nil"/>
            </w:tcBorders>
          </w:tcPr>
          <w:p w14:paraId="27AD2651" w14:textId="77777777" w:rsidR="00935714" w:rsidRPr="006B1BC4" w:rsidRDefault="00935714" w:rsidP="009110F1">
            <w:pPr>
              <w:pStyle w:val="Normal6a"/>
            </w:pPr>
            <w:r w:rsidRPr="006B1BC4">
              <w:rPr>
                <w:b/>
                <w:i/>
              </w:rPr>
              <w:t>16a.</w:t>
            </w:r>
            <w:r w:rsidRPr="006B1BC4">
              <w:tab/>
            </w:r>
            <w:r w:rsidRPr="006B1BC4">
              <w:rPr>
                <w:b/>
                <w:i/>
              </w:rPr>
              <w:t>fordert die Mitgliedstaaten auf, sicherzustellen, dass alle im Rahmen der Programme der verstärkten Jugendgarantie angebotenen Arbeitsplätze angemessene Löhne, wenigstens in Höhe des Mindestlohns oder des in Tarifverträgen vorgesehenen Lohns, bieten;</w:t>
            </w:r>
          </w:p>
        </w:tc>
      </w:tr>
    </w:tbl>
    <w:p w14:paraId="7AE58D7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53714C8C" w14:textId="77777777" w:rsidR="00935714" w:rsidRPr="006B1BC4" w:rsidRDefault="00935714" w:rsidP="00935714">
      <w:r w:rsidRPr="006B1BC4">
        <w:rPr>
          <w:rStyle w:val="HideTWBExt"/>
          <w:color w:val="auto"/>
        </w:rPr>
        <w:t>&lt;/Amend&gt;</w:t>
      </w:r>
    </w:p>
    <w:p w14:paraId="26CB951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240</w:t>
      </w:r>
      <w:r w:rsidRPr="006B1BC4">
        <w:rPr>
          <w:rStyle w:val="HideTWBExt"/>
          <w:color w:val="auto"/>
        </w:rPr>
        <w:t>&lt;/NumAm&gt;</w:t>
      </w:r>
    </w:p>
    <w:p w14:paraId="6B2386BE"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4CF51CBC" w14:textId="77777777" w:rsidR="00935714" w:rsidRPr="006B1BC4" w:rsidRDefault="00935714" w:rsidP="00935714">
      <w:pPr>
        <w:pStyle w:val="NormalBold"/>
      </w:pPr>
      <w:r w:rsidRPr="006B1BC4">
        <w:rPr>
          <w:rStyle w:val="HideTWBExt"/>
          <w:b w:val="0"/>
          <w:color w:val="auto"/>
        </w:rPr>
        <w:t>&lt;/RepeatBlock-By&gt;</w:t>
      </w:r>
    </w:p>
    <w:p w14:paraId="725C3FE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80D2297" w14:textId="77777777" w:rsidR="00935714" w:rsidRPr="006B1BC4" w:rsidRDefault="00935714" w:rsidP="00935714">
      <w:pPr>
        <w:pStyle w:val="NormalBold"/>
      </w:pPr>
      <w:r w:rsidRPr="006B1BC4">
        <w:rPr>
          <w:rStyle w:val="HideTWBExt"/>
          <w:color w:val="auto"/>
        </w:rPr>
        <w:t>&lt;Article&gt;</w:t>
      </w:r>
      <w:r w:rsidRPr="006B1BC4">
        <w:t>Ziffer 16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EDDF355" w14:textId="77777777" w:rsidTr="009110F1">
        <w:trPr>
          <w:trHeight w:hRule="exact" w:val="240"/>
          <w:jc w:val="center"/>
        </w:trPr>
        <w:tc>
          <w:tcPr>
            <w:tcW w:w="9752" w:type="dxa"/>
            <w:gridSpan w:val="2"/>
            <w:tcBorders>
              <w:top w:val="nil"/>
              <w:left w:val="nil"/>
              <w:bottom w:val="nil"/>
              <w:right w:val="nil"/>
            </w:tcBorders>
          </w:tcPr>
          <w:p w14:paraId="0AF4DD64" w14:textId="77777777" w:rsidR="00935714" w:rsidRPr="006B1BC4" w:rsidRDefault="00935714" w:rsidP="009110F1"/>
        </w:tc>
      </w:tr>
      <w:tr w:rsidR="00935714" w:rsidRPr="006B1BC4" w14:paraId="33EE08B2" w14:textId="77777777" w:rsidTr="009110F1">
        <w:trPr>
          <w:trHeight w:val="240"/>
          <w:jc w:val="center"/>
        </w:trPr>
        <w:tc>
          <w:tcPr>
            <w:tcW w:w="4876" w:type="dxa"/>
            <w:tcBorders>
              <w:top w:val="nil"/>
              <w:left w:val="nil"/>
              <w:bottom w:val="nil"/>
              <w:right w:val="nil"/>
            </w:tcBorders>
          </w:tcPr>
          <w:p w14:paraId="53CCF1F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6ACAAB" w14:textId="77777777" w:rsidR="00935714" w:rsidRPr="006B1BC4" w:rsidRDefault="00935714" w:rsidP="009110F1">
            <w:pPr>
              <w:pStyle w:val="AmColumnHeading"/>
            </w:pPr>
            <w:r w:rsidRPr="006B1BC4">
              <w:t>Geänderter Text</w:t>
            </w:r>
          </w:p>
        </w:tc>
      </w:tr>
      <w:tr w:rsidR="00935714" w:rsidRPr="006B1BC4" w14:paraId="3263C075" w14:textId="77777777" w:rsidTr="009110F1">
        <w:trPr>
          <w:jc w:val="center"/>
        </w:trPr>
        <w:tc>
          <w:tcPr>
            <w:tcW w:w="4876" w:type="dxa"/>
            <w:tcBorders>
              <w:top w:val="nil"/>
              <w:left w:val="nil"/>
              <w:bottom w:val="nil"/>
              <w:right w:val="nil"/>
            </w:tcBorders>
          </w:tcPr>
          <w:p w14:paraId="4DD050D5" w14:textId="77777777" w:rsidR="00935714" w:rsidRPr="006B1BC4" w:rsidRDefault="00935714" w:rsidP="009110F1">
            <w:pPr>
              <w:pStyle w:val="Normal6a"/>
            </w:pPr>
          </w:p>
        </w:tc>
        <w:tc>
          <w:tcPr>
            <w:tcW w:w="4876" w:type="dxa"/>
            <w:tcBorders>
              <w:top w:val="nil"/>
              <w:left w:val="nil"/>
              <w:bottom w:val="nil"/>
              <w:right w:val="nil"/>
            </w:tcBorders>
          </w:tcPr>
          <w:p w14:paraId="4BB9CFBF" w14:textId="77777777" w:rsidR="00935714" w:rsidRPr="006B1BC4" w:rsidRDefault="00935714" w:rsidP="009110F1">
            <w:pPr>
              <w:pStyle w:val="Normal6a"/>
            </w:pPr>
            <w:r w:rsidRPr="006B1BC4">
              <w:rPr>
                <w:b/>
                <w:i/>
              </w:rPr>
              <w:t>16b.</w:t>
            </w:r>
            <w:r w:rsidRPr="006B1BC4">
              <w:tab/>
            </w:r>
            <w:r w:rsidRPr="006B1BC4">
              <w:rPr>
                <w:b/>
                <w:i/>
              </w:rPr>
              <w:t>betont, dass junge Menschen, die auf Inseln und in abgelegenen Gebieten, insbesondere auf den Inseln des Ägäischen Meeres und in abgelegenen, an Drittländer angrenzenden Regionen der Union und in Gebieten an den östlichen Außengrenzen der EU, leben, mit besonderen, anhaltenden Herausforderungen beim Zugang zu allgemeiner und beruflicher Bildung und Arbeitsplätzen konfrontiert sind;</w:t>
            </w:r>
            <w:r w:rsidRPr="006B1BC4">
              <w:t xml:space="preserve"> </w:t>
            </w:r>
            <w:r w:rsidRPr="006B1BC4">
              <w:rPr>
                <w:b/>
                <w:i/>
              </w:rPr>
              <w:t>betont, dass diese Herausforderungen durch geografische Isolation, hohe Transportkosten und den anhaltenden demografischen Rückgang noch verstärkt werden;</w:t>
            </w:r>
            <w:r w:rsidRPr="006B1BC4">
              <w:t xml:space="preserve"> </w:t>
            </w:r>
            <w:r w:rsidRPr="006B1BC4">
              <w:rPr>
                <w:b/>
                <w:i/>
              </w:rPr>
              <w:t>fordert die Kommission und die Mitgliedstaaten auf, im Rahmen der verstärkten Jugendgarantie spezielle, gezielte Maßnahmen für diese Gebiete vorzusehen, um die lokale Beschäftigung zu fördern und die Abwanderung junger Menschen zu verhindern;</w:t>
            </w:r>
          </w:p>
        </w:tc>
      </w:tr>
    </w:tbl>
    <w:p w14:paraId="37DB1BD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6BC746E4" w14:textId="77777777" w:rsidR="00935714" w:rsidRPr="006B1BC4" w:rsidRDefault="00935714" w:rsidP="00935714">
      <w:r w:rsidRPr="006B1BC4">
        <w:rPr>
          <w:rStyle w:val="HideTWBExt"/>
          <w:color w:val="auto"/>
        </w:rPr>
        <w:t>&lt;/Amend&gt;</w:t>
      </w:r>
    </w:p>
    <w:p w14:paraId="0DFC4D6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241</w:t>
      </w:r>
      <w:r w:rsidRPr="006B1BC4">
        <w:rPr>
          <w:rStyle w:val="HideTWBExt"/>
          <w:color w:val="auto"/>
        </w:rPr>
        <w:t>&lt;/NumAm&gt;</w:t>
      </w:r>
    </w:p>
    <w:p w14:paraId="233348CF"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17CEA7F" w14:textId="77777777" w:rsidR="00935714" w:rsidRPr="006B1BC4" w:rsidRDefault="00935714" w:rsidP="00935714">
      <w:pPr>
        <w:pStyle w:val="NormalBold"/>
      </w:pPr>
      <w:r w:rsidRPr="006B1BC4">
        <w:rPr>
          <w:rStyle w:val="HideTWBExt"/>
          <w:b w:val="0"/>
          <w:color w:val="auto"/>
        </w:rPr>
        <w:t>&lt;/RepeatBlock-By&gt;</w:t>
      </w:r>
    </w:p>
    <w:p w14:paraId="303CAD9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2DBDD63"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FD4C86D" w14:textId="77777777" w:rsidTr="009110F1">
        <w:trPr>
          <w:trHeight w:hRule="exact" w:val="240"/>
          <w:jc w:val="center"/>
        </w:trPr>
        <w:tc>
          <w:tcPr>
            <w:tcW w:w="9752" w:type="dxa"/>
            <w:gridSpan w:val="2"/>
            <w:tcBorders>
              <w:top w:val="nil"/>
              <w:left w:val="nil"/>
              <w:bottom w:val="nil"/>
              <w:right w:val="nil"/>
            </w:tcBorders>
          </w:tcPr>
          <w:p w14:paraId="67C8DD0A" w14:textId="77777777" w:rsidR="00935714" w:rsidRPr="006B1BC4" w:rsidRDefault="00935714" w:rsidP="009110F1"/>
        </w:tc>
      </w:tr>
      <w:tr w:rsidR="00935714" w:rsidRPr="006B1BC4" w14:paraId="395769B8" w14:textId="77777777" w:rsidTr="009110F1">
        <w:trPr>
          <w:trHeight w:val="240"/>
          <w:jc w:val="center"/>
        </w:trPr>
        <w:tc>
          <w:tcPr>
            <w:tcW w:w="4876" w:type="dxa"/>
            <w:tcBorders>
              <w:top w:val="nil"/>
              <w:left w:val="nil"/>
              <w:bottom w:val="nil"/>
              <w:right w:val="nil"/>
            </w:tcBorders>
          </w:tcPr>
          <w:p w14:paraId="4119BC1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3518491" w14:textId="77777777" w:rsidR="00935714" w:rsidRPr="006B1BC4" w:rsidRDefault="00935714" w:rsidP="009110F1">
            <w:pPr>
              <w:pStyle w:val="AmColumnHeading"/>
            </w:pPr>
            <w:r w:rsidRPr="006B1BC4">
              <w:t>Geänderter Text</w:t>
            </w:r>
          </w:p>
        </w:tc>
      </w:tr>
      <w:tr w:rsidR="00935714" w:rsidRPr="006B1BC4" w14:paraId="40D142D7" w14:textId="77777777" w:rsidTr="009110F1">
        <w:trPr>
          <w:jc w:val="center"/>
        </w:trPr>
        <w:tc>
          <w:tcPr>
            <w:tcW w:w="4876" w:type="dxa"/>
            <w:tcBorders>
              <w:top w:val="nil"/>
              <w:left w:val="nil"/>
              <w:bottom w:val="nil"/>
              <w:right w:val="nil"/>
            </w:tcBorders>
          </w:tcPr>
          <w:p w14:paraId="697F96C7"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5EC82F73" w14:textId="77777777" w:rsidR="00935714" w:rsidRPr="006B1BC4" w:rsidRDefault="00935714" w:rsidP="009110F1">
            <w:pPr>
              <w:pStyle w:val="Normal6a"/>
            </w:pPr>
            <w:r w:rsidRPr="006B1BC4">
              <w:t>17.</w:t>
            </w:r>
            <w:r w:rsidRPr="006B1BC4">
              <w:tab/>
              <w:t xml:space="preserve">betont, dass ein kooperativer Ansatz von wesentlicher Bedeutung ist, um die verstärkte Jugendgarantie </w:t>
            </w:r>
            <w:r w:rsidRPr="006B1BC4">
              <w:rPr>
                <w:b/>
                <w:i/>
              </w:rPr>
              <w:t>in allen ihren Phasen</w:t>
            </w:r>
            <w:r w:rsidRPr="006B1BC4">
              <w:t xml:space="preserve"> erfolgreich umzusetzen; fordert die Mitgliedstaaten auf, die Zusammenarbeit zwischen Ministerien, öffentlichen Arbeitsverwaltungen, Sozialpartnern, Arbeitsmarktakteuren, </w:t>
            </w:r>
            <w:r w:rsidRPr="006B1BC4">
              <w:rPr>
                <w:b/>
                <w:i/>
              </w:rPr>
              <w:t>Bildungsanbietern,</w:t>
            </w:r>
            <w:r w:rsidRPr="006B1BC4">
              <w:t xml:space="preserve"> nationalen Jugendräten und der Zivilgesellschaft auf zentraler und lokaler Ebene zu stärken, damit alle in einem integrierten Netz von Diensten für NEET arbeiten; </w:t>
            </w:r>
            <w:r w:rsidRPr="006B1BC4">
              <w:rPr>
                <w:b/>
                <w:i/>
              </w:rPr>
              <w:t>betont, dass formelle Formen der Zusammenarbeit wie Dreiparteienkommissionen, Kooperationsabkommen oder Protokolle zwischen Schulen, öffentlichen Arbeitsverwaltungen und Sozialpartnern auf nationaler Ebene wichtig sind, um dieses Ziel zu erreichen; betont, dass formelle Formen der Zusammenarbeit wie dreigliedrige Kommissionen, Kooperationsvereinbarungen oder nationale Protokolle zwischen Schulen, öffentlichen Arbeitsverwaltungen und Sozialpartnern wichtig sind, um dieses Ziel zu erreichen; betont, dass Vertrauen zwischen den Trägern der verstärkten Jugendgarantie und den lokalen Gemeinschaften aufgebaut werden muss, etwa indem Bildungs- und Ausbildungsangebote an die Erfordernisse des Arbeitsmarkts angepasst werden und junge Menschen erst dann in Beschäftigung vermittelt werden, wenn sie ausreichend auf den Eintritt in den Arbeitsmarkt vorbereitet sind;</w:t>
            </w:r>
          </w:p>
        </w:tc>
      </w:tr>
    </w:tbl>
    <w:p w14:paraId="36FE19C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D30DCA9" w14:textId="77777777" w:rsidR="00935714" w:rsidRPr="006B1BC4" w:rsidRDefault="00935714" w:rsidP="00935714">
      <w:r w:rsidRPr="006B1BC4">
        <w:rPr>
          <w:rStyle w:val="HideTWBExt"/>
          <w:color w:val="auto"/>
        </w:rPr>
        <w:t>&lt;/Amend&gt;</w:t>
      </w:r>
    </w:p>
    <w:p w14:paraId="69E137F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242</w:t>
      </w:r>
      <w:r w:rsidRPr="006B1BC4">
        <w:rPr>
          <w:rStyle w:val="HideTWBExt"/>
          <w:color w:val="auto"/>
        </w:rPr>
        <w:t>&lt;/NumAm&gt;</w:t>
      </w:r>
    </w:p>
    <w:p w14:paraId="002C5EF7"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4143DC9B" w14:textId="77777777" w:rsidR="00935714" w:rsidRPr="006B1BC4" w:rsidRDefault="00935714" w:rsidP="00935714">
      <w:pPr>
        <w:pStyle w:val="NormalBold"/>
      </w:pPr>
      <w:r w:rsidRPr="006B1BC4">
        <w:rPr>
          <w:rStyle w:val="HideTWBExt"/>
          <w:b w:val="0"/>
          <w:color w:val="auto"/>
        </w:rPr>
        <w:t>&lt;/RepeatBlock-By&gt;</w:t>
      </w:r>
    </w:p>
    <w:p w14:paraId="63730CF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FC51BBF"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FA4EA05" w14:textId="77777777" w:rsidTr="009110F1">
        <w:trPr>
          <w:trHeight w:hRule="exact" w:val="240"/>
          <w:jc w:val="center"/>
        </w:trPr>
        <w:tc>
          <w:tcPr>
            <w:tcW w:w="9752" w:type="dxa"/>
            <w:gridSpan w:val="2"/>
            <w:tcBorders>
              <w:top w:val="nil"/>
              <w:left w:val="nil"/>
              <w:bottom w:val="nil"/>
              <w:right w:val="nil"/>
            </w:tcBorders>
          </w:tcPr>
          <w:p w14:paraId="57C65B2E" w14:textId="77777777" w:rsidR="00935714" w:rsidRPr="006B1BC4" w:rsidRDefault="00935714" w:rsidP="009110F1"/>
        </w:tc>
      </w:tr>
      <w:tr w:rsidR="00935714" w:rsidRPr="006B1BC4" w14:paraId="317F3426" w14:textId="77777777" w:rsidTr="009110F1">
        <w:trPr>
          <w:trHeight w:val="240"/>
          <w:jc w:val="center"/>
        </w:trPr>
        <w:tc>
          <w:tcPr>
            <w:tcW w:w="4876" w:type="dxa"/>
            <w:tcBorders>
              <w:top w:val="nil"/>
              <w:left w:val="nil"/>
              <w:bottom w:val="nil"/>
              <w:right w:val="nil"/>
            </w:tcBorders>
          </w:tcPr>
          <w:p w14:paraId="24B2BAC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7B3382E" w14:textId="77777777" w:rsidR="00935714" w:rsidRPr="006B1BC4" w:rsidRDefault="00935714" w:rsidP="009110F1">
            <w:pPr>
              <w:pStyle w:val="AmColumnHeading"/>
            </w:pPr>
            <w:r w:rsidRPr="006B1BC4">
              <w:t>Geänderter Text</w:t>
            </w:r>
          </w:p>
        </w:tc>
      </w:tr>
      <w:tr w:rsidR="00935714" w:rsidRPr="006B1BC4" w14:paraId="3CCA6861" w14:textId="77777777" w:rsidTr="009110F1">
        <w:trPr>
          <w:jc w:val="center"/>
        </w:trPr>
        <w:tc>
          <w:tcPr>
            <w:tcW w:w="4876" w:type="dxa"/>
            <w:tcBorders>
              <w:top w:val="nil"/>
              <w:left w:val="nil"/>
              <w:bottom w:val="nil"/>
              <w:right w:val="nil"/>
            </w:tcBorders>
          </w:tcPr>
          <w:p w14:paraId="78005DF5" w14:textId="77777777" w:rsidR="00935714" w:rsidRPr="006B1BC4" w:rsidRDefault="00935714" w:rsidP="009110F1">
            <w:pPr>
              <w:pStyle w:val="Normal6a"/>
            </w:pPr>
            <w:r w:rsidRPr="006B1BC4">
              <w:t>17.</w:t>
            </w:r>
            <w:r w:rsidRPr="006B1BC4">
              <w:tab/>
              <w:t>betont,</w:t>
            </w:r>
            <w:r w:rsidRPr="006B1BC4">
              <w:rPr>
                <w:b/>
                <w:i/>
              </w:rPr>
              <w:t xml:space="preserve"> dass ein kooperativer Ansatz von wesentlicher Bedeutung ist, um</w:t>
            </w:r>
            <w:r w:rsidRPr="006B1BC4">
              <w:t xml:space="preserve"> die </w:t>
            </w:r>
            <w:r w:rsidRPr="006B1BC4">
              <w:rPr>
                <w:b/>
                <w:i/>
              </w:rPr>
              <w:t>verstärkte</w:t>
            </w:r>
            <w:r w:rsidRPr="006B1BC4">
              <w:t xml:space="preserve"> Jugendgarantie </w:t>
            </w:r>
            <w:r w:rsidRPr="006B1BC4">
              <w:rPr>
                <w:b/>
                <w:i/>
              </w:rPr>
              <w:t>erfolgreich umzusetzen</w:t>
            </w:r>
            <w:r w:rsidRPr="006B1BC4">
              <w:t>;</w:t>
            </w:r>
            <w:r w:rsidRPr="006B1BC4">
              <w:rPr>
                <w:b/>
                <w:i/>
              </w:rPr>
              <w:t xml:space="preserve"> fordert die Mitgliedstaaten auf, die Zusammenarbeit</w:t>
            </w:r>
            <w:r w:rsidRPr="006B1BC4">
              <w:t xml:space="preserve"> zwischen </w:t>
            </w:r>
            <w:r w:rsidRPr="006B1BC4">
              <w:rPr>
                <w:b/>
                <w:i/>
              </w:rPr>
              <w:t>Ministerien</w:t>
            </w:r>
            <w:r w:rsidRPr="006B1BC4">
              <w:t xml:space="preserve">, öffentlichen Arbeitsverwaltungen, Sozialpartnern, </w:t>
            </w:r>
            <w:r w:rsidRPr="006B1BC4">
              <w:rPr>
                <w:b/>
                <w:i/>
              </w:rPr>
              <w:t>Arbeitsmarktakteuren, nationalen Jugendräten und der Zivilgesellschaft auf zentraler und lokaler Ebene zu stärken</w:t>
            </w:r>
            <w:r w:rsidRPr="006B1BC4">
              <w:t>, damit alle in einem integrierten Netz von Diensten für NEET arbeiten;</w:t>
            </w:r>
          </w:p>
        </w:tc>
        <w:tc>
          <w:tcPr>
            <w:tcW w:w="4876" w:type="dxa"/>
            <w:tcBorders>
              <w:top w:val="nil"/>
              <w:left w:val="nil"/>
              <w:bottom w:val="nil"/>
              <w:right w:val="nil"/>
            </w:tcBorders>
          </w:tcPr>
          <w:p w14:paraId="41217D22" w14:textId="1041E3C0" w:rsidR="00935714" w:rsidRPr="006B1BC4" w:rsidRDefault="00935714" w:rsidP="009110F1">
            <w:pPr>
              <w:pStyle w:val="Normal6a"/>
            </w:pPr>
            <w:r w:rsidRPr="006B1BC4">
              <w:t>17.</w:t>
            </w:r>
            <w:r w:rsidRPr="006B1BC4">
              <w:tab/>
              <w:t xml:space="preserve">betont, </w:t>
            </w:r>
            <w:r w:rsidRPr="006B1BC4">
              <w:rPr>
                <w:b/>
                <w:bCs/>
                <w:i/>
                <w:iCs/>
              </w:rPr>
              <w:t>wie wichtig es ist,</w:t>
            </w:r>
            <w:r w:rsidRPr="006B1BC4">
              <w:t xml:space="preserve"> die</w:t>
            </w:r>
            <w:r w:rsidR="00307D39">
              <w:t xml:space="preserve"> </w:t>
            </w:r>
            <w:r w:rsidRPr="006B1BC4">
              <w:rPr>
                <w:b/>
                <w:i/>
              </w:rPr>
              <w:t>Steuerung der verstärkten</w:t>
            </w:r>
            <w:r w:rsidRPr="006B1BC4">
              <w:t xml:space="preserve"> Jugendgarantie </w:t>
            </w:r>
            <w:r w:rsidRPr="006B1BC4">
              <w:rPr>
                <w:b/>
                <w:i/>
              </w:rPr>
              <w:t>durch eine stärkere Koordinierung</w:t>
            </w:r>
            <w:r w:rsidRPr="006B1BC4">
              <w:t xml:space="preserve"> zwischen </w:t>
            </w:r>
            <w:r w:rsidRPr="006B1BC4">
              <w:rPr>
                <w:b/>
                <w:i/>
              </w:rPr>
              <w:t>zuständigen nationalen, regionalen und lokalen Behörden, Akteuren der beruflichen Bildung und Schulen und Bildungseinrichtungen</w:t>
            </w:r>
            <w:r w:rsidRPr="006B1BC4">
              <w:t xml:space="preserve">, öffentlichen Arbeitsverwaltungen, Sozialpartnern, </w:t>
            </w:r>
            <w:r w:rsidRPr="006B1BC4">
              <w:rPr>
                <w:b/>
                <w:i/>
              </w:rPr>
              <w:t>Unternehmen und Einrichtungen des dritten Sektors zu verstärken</w:t>
            </w:r>
            <w:r w:rsidRPr="006B1BC4">
              <w:t>, damit alle in einem integrierten Netz von Diensten für NEET arbeiten</w:t>
            </w:r>
            <w:r w:rsidRPr="006B1BC4">
              <w:rPr>
                <w:b/>
                <w:bCs/>
                <w:i/>
                <w:iCs/>
              </w:rPr>
              <w:t>,</w:t>
            </w:r>
            <w:r w:rsidRPr="006B1BC4">
              <w:t xml:space="preserve"> </w:t>
            </w:r>
            <w:r w:rsidRPr="006B1BC4">
              <w:rPr>
                <w:b/>
                <w:i/>
              </w:rPr>
              <w:t>und um jungen Menschen Ausbildungs- und Beschäftigungsmöglichkeiten zu bieten, die sich an den Bedürfnissen der verschiedenen territorialen Wirtschaftsgefüge orientieren</w:t>
            </w:r>
            <w:r w:rsidRPr="006B1BC4">
              <w:t xml:space="preserve">; </w:t>
            </w:r>
            <w:r w:rsidRPr="006B1BC4">
              <w:rPr>
                <w:b/>
                <w:i/>
              </w:rPr>
              <w:t>betont, dass die regionalen und lokalen Behörden in den Mitgliedstaaten, in denen die Zuständigkeit im Bereich der beruflichen Bildung und der aktiven Arbeitsmarktpolitik bei den subnationalen Gebietskörperschaften liegt, bei der Umsetzung der verstärkten Jugendgarantie als primäre Ansprechpartner anzusehen sind und über direkte Zugangswege zu europäischen Finanzierungsprogrammen verfügen müssen;</w:t>
            </w:r>
          </w:p>
        </w:tc>
      </w:tr>
    </w:tbl>
    <w:p w14:paraId="3C1321B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4501201A" w14:textId="77777777" w:rsidR="00935714" w:rsidRPr="006B1BC4" w:rsidRDefault="00935714" w:rsidP="00935714">
      <w:r w:rsidRPr="006B1BC4">
        <w:rPr>
          <w:rStyle w:val="HideTWBExt"/>
          <w:color w:val="auto"/>
        </w:rPr>
        <w:t>&lt;/Amend&gt;</w:t>
      </w:r>
    </w:p>
    <w:p w14:paraId="0EDEE09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243</w:t>
      </w:r>
      <w:r w:rsidRPr="006B1BC4">
        <w:rPr>
          <w:rStyle w:val="HideTWBExt"/>
          <w:color w:val="auto"/>
        </w:rPr>
        <w:t>&lt;/NumAm&gt;</w:t>
      </w:r>
    </w:p>
    <w:p w14:paraId="175AF6DF"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17BD7FB6" w14:textId="77777777" w:rsidR="00935714" w:rsidRPr="006B1BC4" w:rsidRDefault="00935714" w:rsidP="00935714">
      <w:pPr>
        <w:pStyle w:val="NormalBold"/>
      </w:pPr>
      <w:r w:rsidRPr="006B1BC4">
        <w:rPr>
          <w:rStyle w:val="HideTWBExt"/>
          <w:b w:val="0"/>
          <w:color w:val="auto"/>
        </w:rPr>
        <w:t>&lt;/RepeatBlock-By&gt;</w:t>
      </w:r>
    </w:p>
    <w:p w14:paraId="5BD9338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69A5D51"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241689D" w14:textId="77777777" w:rsidTr="009110F1">
        <w:trPr>
          <w:trHeight w:hRule="exact" w:val="240"/>
          <w:jc w:val="center"/>
        </w:trPr>
        <w:tc>
          <w:tcPr>
            <w:tcW w:w="9752" w:type="dxa"/>
            <w:gridSpan w:val="2"/>
            <w:tcBorders>
              <w:top w:val="nil"/>
              <w:left w:val="nil"/>
              <w:bottom w:val="nil"/>
              <w:right w:val="nil"/>
            </w:tcBorders>
          </w:tcPr>
          <w:p w14:paraId="5AFACAC2" w14:textId="77777777" w:rsidR="00935714" w:rsidRPr="006B1BC4" w:rsidRDefault="00935714" w:rsidP="009110F1"/>
        </w:tc>
      </w:tr>
      <w:tr w:rsidR="00935714" w:rsidRPr="006B1BC4" w14:paraId="2508025C" w14:textId="77777777" w:rsidTr="009110F1">
        <w:trPr>
          <w:trHeight w:val="240"/>
          <w:jc w:val="center"/>
        </w:trPr>
        <w:tc>
          <w:tcPr>
            <w:tcW w:w="4876" w:type="dxa"/>
            <w:tcBorders>
              <w:top w:val="nil"/>
              <w:left w:val="nil"/>
              <w:bottom w:val="nil"/>
              <w:right w:val="nil"/>
            </w:tcBorders>
          </w:tcPr>
          <w:p w14:paraId="02573DB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E70718" w14:textId="77777777" w:rsidR="00935714" w:rsidRPr="006B1BC4" w:rsidRDefault="00935714" w:rsidP="009110F1">
            <w:pPr>
              <w:pStyle w:val="AmColumnHeading"/>
            </w:pPr>
            <w:r w:rsidRPr="006B1BC4">
              <w:t>Geänderter Text</w:t>
            </w:r>
          </w:p>
        </w:tc>
      </w:tr>
      <w:tr w:rsidR="00935714" w:rsidRPr="006B1BC4" w14:paraId="0FCEF0CF" w14:textId="77777777" w:rsidTr="009110F1">
        <w:trPr>
          <w:jc w:val="center"/>
        </w:trPr>
        <w:tc>
          <w:tcPr>
            <w:tcW w:w="4876" w:type="dxa"/>
            <w:tcBorders>
              <w:top w:val="nil"/>
              <w:left w:val="nil"/>
              <w:bottom w:val="nil"/>
              <w:right w:val="nil"/>
            </w:tcBorders>
          </w:tcPr>
          <w:p w14:paraId="3F4F3759" w14:textId="77777777" w:rsidR="00935714" w:rsidRPr="006B1BC4" w:rsidRDefault="00935714" w:rsidP="009110F1">
            <w:pPr>
              <w:pStyle w:val="Normal6a"/>
            </w:pPr>
            <w:r w:rsidRPr="006B1BC4">
              <w:t>17.</w:t>
            </w:r>
            <w:r w:rsidRPr="006B1BC4">
              <w:tab/>
              <w:t xml:space="preserve">betont, dass ein kooperativer Ansatz von wesentlicher Bedeutung ist, um die verstärkte Jugendgarantie erfolgreich umzusetzen; fordert die Mitgliedstaaten auf, die Zusammenarbeit </w:t>
            </w:r>
            <w:r w:rsidRPr="006B1BC4">
              <w:rPr>
                <w:b/>
                <w:i/>
              </w:rPr>
              <w:t>zwischen Ministerien</w:t>
            </w:r>
            <w:r w:rsidRPr="006B1BC4">
              <w:t xml:space="preserve">, öffentlichen Arbeitsverwaltungen, Sozialpartnern, Arbeitsmarktakteuren, nationalen Jugendräten und der Zivilgesellschaft auf </w:t>
            </w:r>
            <w:r w:rsidRPr="006B1BC4">
              <w:rPr>
                <w:b/>
                <w:i/>
              </w:rPr>
              <w:t>zentraler</w:t>
            </w:r>
            <w:r w:rsidRPr="006B1BC4">
              <w:t xml:space="preserve"> und lokaler Ebene zu stärken</w:t>
            </w:r>
            <w:r w:rsidRPr="006B1BC4">
              <w:rPr>
                <w:b/>
                <w:i/>
              </w:rPr>
              <w:t>, damit alle in einem integrierten Netz</w:t>
            </w:r>
            <w:r w:rsidRPr="006B1BC4">
              <w:t xml:space="preserve"> von </w:t>
            </w:r>
            <w:r w:rsidRPr="006B1BC4">
              <w:rPr>
                <w:b/>
                <w:i/>
              </w:rPr>
              <w:t>Diensten für</w:t>
            </w:r>
            <w:r w:rsidRPr="006B1BC4">
              <w:t xml:space="preserve"> NEET </w:t>
            </w:r>
            <w:r w:rsidRPr="006B1BC4">
              <w:rPr>
                <w:b/>
                <w:i/>
              </w:rPr>
              <w:t>arbeiten</w:t>
            </w:r>
            <w:r w:rsidRPr="006B1BC4">
              <w:t>;</w:t>
            </w:r>
          </w:p>
        </w:tc>
        <w:tc>
          <w:tcPr>
            <w:tcW w:w="4876" w:type="dxa"/>
            <w:tcBorders>
              <w:top w:val="nil"/>
              <w:left w:val="nil"/>
              <w:bottom w:val="nil"/>
              <w:right w:val="nil"/>
            </w:tcBorders>
          </w:tcPr>
          <w:p w14:paraId="5D0B2673" w14:textId="77777777" w:rsidR="00935714" w:rsidRPr="006B1BC4" w:rsidRDefault="00935714" w:rsidP="009110F1">
            <w:pPr>
              <w:pStyle w:val="Normal6a"/>
            </w:pPr>
            <w:r w:rsidRPr="006B1BC4">
              <w:t>17.</w:t>
            </w:r>
            <w:r w:rsidRPr="006B1BC4">
              <w:tab/>
              <w:t xml:space="preserve">betont, dass ein kooperativer </w:t>
            </w:r>
            <w:r w:rsidRPr="006B1BC4">
              <w:rPr>
                <w:b/>
                <w:i/>
              </w:rPr>
              <w:t>und gemeinschaftsbasierter</w:t>
            </w:r>
            <w:r w:rsidRPr="006B1BC4">
              <w:t xml:space="preserve"> Ansatz</w:t>
            </w:r>
            <w:r w:rsidRPr="006B1BC4">
              <w:rPr>
                <w:b/>
                <w:i/>
              </w:rPr>
              <w:t>, der an lokale und regionale Gegebenheiten angepasst ist,</w:t>
            </w:r>
            <w:r w:rsidRPr="006B1BC4">
              <w:t xml:space="preserve"> von wesentlicher Bedeutung ist, um die verstärkte Jugendgarantie erfolgreich umzusetzen </w:t>
            </w:r>
            <w:r w:rsidRPr="006B1BC4">
              <w:rPr>
                <w:b/>
                <w:i/>
              </w:rPr>
              <w:t>und die schutzbedürftigsten NEET zu erreichen</w:t>
            </w:r>
            <w:r w:rsidRPr="006B1BC4">
              <w:t xml:space="preserve">; fordert die Mitgliedstaaten auf, die Zusammenarbeit </w:t>
            </w:r>
            <w:r w:rsidRPr="006B1BC4">
              <w:rPr>
                <w:b/>
                <w:i/>
              </w:rPr>
              <w:t>mit Einrichtungen der allgemeinen und beruflichen Bildung</w:t>
            </w:r>
            <w:r w:rsidRPr="006B1BC4">
              <w:t xml:space="preserve">, öffentlichen Arbeitsverwaltungen, Sozialpartnern, </w:t>
            </w:r>
            <w:r w:rsidRPr="006B1BC4">
              <w:rPr>
                <w:b/>
                <w:i/>
              </w:rPr>
              <w:t>einschlägigen</w:t>
            </w:r>
            <w:r w:rsidRPr="006B1BC4">
              <w:t xml:space="preserve"> Arbeitsmarktakteuren, nationalen Jugendräten und der Zivilgesellschaft auf </w:t>
            </w:r>
            <w:r w:rsidRPr="006B1BC4">
              <w:rPr>
                <w:b/>
                <w:i/>
              </w:rPr>
              <w:t>nationaler, regionaler</w:t>
            </w:r>
            <w:r w:rsidRPr="006B1BC4">
              <w:t xml:space="preserve"> und lokaler Ebene zu stärken </w:t>
            </w:r>
            <w:r w:rsidRPr="006B1BC4">
              <w:rPr>
                <w:b/>
                <w:i/>
              </w:rPr>
              <w:t>und formelle Partnerschaften aufzubauen, um integrierte Netze von Diensten zu schaffen und die frühzeitige Identifizierung und Unterstützung</w:t>
            </w:r>
            <w:r w:rsidRPr="006B1BC4">
              <w:t xml:space="preserve"> von NEET </w:t>
            </w:r>
            <w:r w:rsidRPr="006B1BC4">
              <w:rPr>
                <w:b/>
                <w:i/>
              </w:rPr>
              <w:t>zu ermöglichen</w:t>
            </w:r>
            <w:r w:rsidRPr="006B1BC4">
              <w:t xml:space="preserve">; </w:t>
            </w:r>
            <w:r w:rsidRPr="006B1BC4">
              <w:rPr>
                <w:b/>
                <w:i/>
              </w:rPr>
              <w:t>fordert in diesem Zusammenhang, dass diese Partner in sinnvoller Weise an der Gestaltung, Überwachung und Durchsetzung hochwertiger Praktikumsangebote beteiligt werden;</w:t>
            </w:r>
          </w:p>
        </w:tc>
      </w:tr>
    </w:tbl>
    <w:p w14:paraId="10F8DF5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69BB6B0" w14:textId="77777777" w:rsidR="00935714" w:rsidRPr="006B1BC4" w:rsidRDefault="00935714" w:rsidP="00935714">
      <w:r w:rsidRPr="006B1BC4">
        <w:rPr>
          <w:rStyle w:val="HideTWBExt"/>
          <w:color w:val="auto"/>
        </w:rPr>
        <w:t>&lt;/Amend&gt;</w:t>
      </w:r>
    </w:p>
    <w:p w14:paraId="23A17F1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244</w:t>
      </w:r>
      <w:r w:rsidRPr="006B1BC4">
        <w:rPr>
          <w:rStyle w:val="HideTWBExt"/>
          <w:color w:val="auto"/>
        </w:rPr>
        <w:t>&lt;/NumAm&gt;</w:t>
      </w:r>
    </w:p>
    <w:p w14:paraId="0595D374"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5FDDB5CC"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579436D6" w14:textId="77777777" w:rsidR="00935714" w:rsidRPr="006B1BC4" w:rsidRDefault="00935714" w:rsidP="00935714">
      <w:pPr>
        <w:pStyle w:val="NormalBold"/>
      </w:pPr>
      <w:r w:rsidRPr="006B1BC4">
        <w:rPr>
          <w:rStyle w:val="HideTWBExt"/>
          <w:b w:val="0"/>
          <w:color w:val="auto"/>
        </w:rPr>
        <w:t>&lt;/RepeatBlock-By&gt;</w:t>
      </w:r>
    </w:p>
    <w:p w14:paraId="6C08A6E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2F6D83D"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934B2AB" w14:textId="77777777" w:rsidTr="009110F1">
        <w:trPr>
          <w:trHeight w:hRule="exact" w:val="240"/>
          <w:jc w:val="center"/>
        </w:trPr>
        <w:tc>
          <w:tcPr>
            <w:tcW w:w="9752" w:type="dxa"/>
            <w:gridSpan w:val="2"/>
            <w:tcBorders>
              <w:top w:val="nil"/>
              <w:left w:val="nil"/>
              <w:bottom w:val="nil"/>
              <w:right w:val="nil"/>
            </w:tcBorders>
          </w:tcPr>
          <w:p w14:paraId="72D24F2F" w14:textId="77777777" w:rsidR="00935714" w:rsidRPr="006B1BC4" w:rsidRDefault="00935714" w:rsidP="009110F1"/>
        </w:tc>
      </w:tr>
      <w:tr w:rsidR="00935714" w:rsidRPr="006B1BC4" w14:paraId="622CDB8E" w14:textId="77777777" w:rsidTr="009110F1">
        <w:trPr>
          <w:trHeight w:val="240"/>
          <w:jc w:val="center"/>
        </w:trPr>
        <w:tc>
          <w:tcPr>
            <w:tcW w:w="4876" w:type="dxa"/>
            <w:tcBorders>
              <w:top w:val="nil"/>
              <w:left w:val="nil"/>
              <w:bottom w:val="nil"/>
              <w:right w:val="nil"/>
            </w:tcBorders>
          </w:tcPr>
          <w:p w14:paraId="45B6EF8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60F4092" w14:textId="77777777" w:rsidR="00935714" w:rsidRPr="006B1BC4" w:rsidRDefault="00935714" w:rsidP="009110F1">
            <w:pPr>
              <w:pStyle w:val="AmColumnHeading"/>
            </w:pPr>
            <w:r w:rsidRPr="006B1BC4">
              <w:t>Geänderter Text</w:t>
            </w:r>
          </w:p>
        </w:tc>
      </w:tr>
      <w:tr w:rsidR="00935714" w:rsidRPr="006B1BC4" w14:paraId="55E5F550" w14:textId="77777777" w:rsidTr="009110F1">
        <w:trPr>
          <w:jc w:val="center"/>
        </w:trPr>
        <w:tc>
          <w:tcPr>
            <w:tcW w:w="4876" w:type="dxa"/>
            <w:tcBorders>
              <w:top w:val="nil"/>
              <w:left w:val="nil"/>
              <w:bottom w:val="nil"/>
              <w:right w:val="nil"/>
            </w:tcBorders>
          </w:tcPr>
          <w:p w14:paraId="6DEFD177"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2443BE3D" w14:textId="77777777" w:rsidR="00935714" w:rsidRPr="006B1BC4" w:rsidRDefault="00935714" w:rsidP="009110F1">
            <w:pPr>
              <w:pStyle w:val="Normal6a"/>
            </w:pPr>
            <w:r w:rsidRPr="006B1BC4">
              <w:t>17.</w:t>
            </w:r>
            <w:r w:rsidRPr="006B1BC4">
              <w:tab/>
              <w:t xml:space="preserve">betont, dass ein kooperativer Ansatz von wesentlicher Bedeutung ist, um die verstärkte Jugendgarantie erfolgreich umzusetzen; fordert die Mitgliedstaaten auf, die Zusammenarbeit zwischen Ministerien, </w:t>
            </w:r>
            <w:r w:rsidRPr="006B1BC4">
              <w:rPr>
                <w:b/>
                <w:i/>
              </w:rPr>
              <w:t>lokalen Behörden,</w:t>
            </w:r>
            <w:r w:rsidRPr="006B1BC4">
              <w:t xml:space="preserve"> öffentlichen Arbeitsverwaltungen, Sozialpartnern</w:t>
            </w:r>
            <w:r w:rsidRPr="006B1BC4">
              <w:rPr>
                <w:b/>
                <w:i/>
              </w:rPr>
              <w:t>, Sozial- und Gesundheitsdiensten</w:t>
            </w:r>
            <w:r w:rsidRPr="006B1BC4">
              <w:t xml:space="preserve">, Arbeitsmarktakteuren, </w:t>
            </w:r>
            <w:r w:rsidRPr="006B1BC4">
              <w:rPr>
                <w:b/>
                <w:i/>
              </w:rPr>
              <w:t>Bildungsanbietern,</w:t>
            </w:r>
            <w:r w:rsidRPr="006B1BC4">
              <w:t xml:space="preserve"> nationalen Jugendräten </w:t>
            </w:r>
            <w:r w:rsidRPr="006B1BC4">
              <w:rPr>
                <w:b/>
                <w:i/>
              </w:rPr>
              <w:t>und -organisationen</w:t>
            </w:r>
            <w:r w:rsidRPr="006B1BC4">
              <w:t xml:space="preserve"> und der Zivilgesellschaft auf zentraler und lokaler Ebene zu stärken, </w:t>
            </w:r>
            <w:r w:rsidRPr="006B1BC4">
              <w:rPr>
                <w:b/>
                <w:i/>
              </w:rPr>
              <w:t>wobei Basisorganisationen, Organisationen, die von jungen Menschen geführt werden, oder Jugendbotschafter in den lokalen Gemeinden direkt mit denjenigen Jugendlichen zusammenarbeiten sollten, deren Bedarf nicht bzw. nicht ausreichend gedeckt ist,</w:t>
            </w:r>
            <w:r w:rsidRPr="006B1BC4">
              <w:t xml:space="preserve"> damit alle in einem integrierten Netz von Diensten für NEET arbeiten;</w:t>
            </w:r>
          </w:p>
        </w:tc>
      </w:tr>
    </w:tbl>
    <w:p w14:paraId="7200DF0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6789E4E" w14:textId="77777777" w:rsidR="00935714" w:rsidRPr="006B1BC4" w:rsidRDefault="00935714" w:rsidP="00935714">
      <w:r w:rsidRPr="006B1BC4">
        <w:rPr>
          <w:rStyle w:val="HideTWBExt"/>
          <w:color w:val="auto"/>
        </w:rPr>
        <w:t>&lt;/Amend&gt;</w:t>
      </w:r>
    </w:p>
    <w:p w14:paraId="7959E06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245</w:t>
      </w:r>
      <w:r w:rsidRPr="006B1BC4">
        <w:rPr>
          <w:rStyle w:val="HideTWBExt"/>
          <w:color w:val="auto"/>
        </w:rPr>
        <w:t>&lt;/NumAm&gt;</w:t>
      </w:r>
    </w:p>
    <w:p w14:paraId="0802CA9B"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6E234119" w14:textId="77777777" w:rsidR="00935714" w:rsidRPr="006B1BC4" w:rsidRDefault="00935714" w:rsidP="00935714">
      <w:pPr>
        <w:pStyle w:val="NormalBold"/>
      </w:pPr>
      <w:r w:rsidRPr="006B1BC4">
        <w:rPr>
          <w:rStyle w:val="HideTWBExt"/>
          <w:b w:val="0"/>
          <w:color w:val="auto"/>
        </w:rPr>
        <w:t>&lt;/RepeatBlock-By&gt;</w:t>
      </w:r>
    </w:p>
    <w:p w14:paraId="59853D0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7838445"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F4A4041" w14:textId="77777777" w:rsidTr="009110F1">
        <w:trPr>
          <w:trHeight w:hRule="exact" w:val="240"/>
          <w:jc w:val="center"/>
        </w:trPr>
        <w:tc>
          <w:tcPr>
            <w:tcW w:w="9752" w:type="dxa"/>
            <w:gridSpan w:val="2"/>
            <w:tcBorders>
              <w:top w:val="nil"/>
              <w:left w:val="nil"/>
              <w:bottom w:val="nil"/>
              <w:right w:val="nil"/>
            </w:tcBorders>
          </w:tcPr>
          <w:p w14:paraId="3B762A87" w14:textId="77777777" w:rsidR="00935714" w:rsidRPr="006B1BC4" w:rsidRDefault="00935714" w:rsidP="009110F1"/>
        </w:tc>
      </w:tr>
      <w:tr w:rsidR="00935714" w:rsidRPr="006B1BC4" w14:paraId="76C0E0C7" w14:textId="77777777" w:rsidTr="009110F1">
        <w:trPr>
          <w:trHeight w:val="240"/>
          <w:jc w:val="center"/>
        </w:trPr>
        <w:tc>
          <w:tcPr>
            <w:tcW w:w="4876" w:type="dxa"/>
            <w:tcBorders>
              <w:top w:val="nil"/>
              <w:left w:val="nil"/>
              <w:bottom w:val="nil"/>
              <w:right w:val="nil"/>
            </w:tcBorders>
          </w:tcPr>
          <w:p w14:paraId="1E8FD4D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EE4B358" w14:textId="77777777" w:rsidR="00935714" w:rsidRPr="006B1BC4" w:rsidRDefault="00935714" w:rsidP="009110F1">
            <w:pPr>
              <w:pStyle w:val="AmColumnHeading"/>
            </w:pPr>
            <w:r w:rsidRPr="006B1BC4">
              <w:t>Geänderter Text</w:t>
            </w:r>
          </w:p>
        </w:tc>
      </w:tr>
      <w:tr w:rsidR="00935714" w:rsidRPr="006B1BC4" w14:paraId="499F558A" w14:textId="77777777" w:rsidTr="009110F1">
        <w:trPr>
          <w:jc w:val="center"/>
        </w:trPr>
        <w:tc>
          <w:tcPr>
            <w:tcW w:w="4876" w:type="dxa"/>
            <w:tcBorders>
              <w:top w:val="nil"/>
              <w:left w:val="nil"/>
              <w:bottom w:val="nil"/>
              <w:right w:val="nil"/>
            </w:tcBorders>
          </w:tcPr>
          <w:p w14:paraId="607C19C4" w14:textId="77777777" w:rsidR="00935714" w:rsidRPr="006B1BC4" w:rsidRDefault="00935714" w:rsidP="009110F1">
            <w:pPr>
              <w:pStyle w:val="Normal6a"/>
            </w:pPr>
            <w:r w:rsidRPr="006B1BC4">
              <w:t>17.</w:t>
            </w:r>
            <w:r w:rsidRPr="006B1BC4">
              <w:tab/>
              <w:t xml:space="preserve">betont, dass </w:t>
            </w:r>
            <w:r w:rsidRPr="006B1BC4">
              <w:rPr>
                <w:b/>
                <w:i/>
              </w:rPr>
              <w:t>ein kooperativer Ansatz von wesentlicher Bedeutung ist, um die verstärkte Jugendgarantie erfolgreich umzusetzen;</w:t>
            </w:r>
            <w:r w:rsidRPr="006B1BC4">
              <w:t xml:space="preserve"> </w:t>
            </w:r>
            <w:r w:rsidRPr="006B1BC4">
              <w:rPr>
                <w:b/>
                <w:i/>
              </w:rPr>
              <w:t>fordert die Mitgliedstaaten auf, die</w:t>
            </w:r>
            <w:r w:rsidRPr="006B1BC4">
              <w:t xml:space="preserve"> Zusammenarbeit zwischen </w:t>
            </w:r>
            <w:r w:rsidRPr="006B1BC4">
              <w:rPr>
                <w:b/>
                <w:i/>
              </w:rPr>
              <w:t>Ministerien, öffentlichen Arbeitsverwaltungen</w:t>
            </w:r>
            <w:r w:rsidRPr="006B1BC4">
              <w:t>, Sozialpartnern</w:t>
            </w:r>
            <w:r w:rsidRPr="006B1BC4">
              <w:rPr>
                <w:b/>
                <w:i/>
              </w:rPr>
              <w:t>, Arbeitsmarktakteuren, nationalen Jugendräten und der Zivilgesellschaft</w:t>
            </w:r>
            <w:r w:rsidRPr="006B1BC4">
              <w:t xml:space="preserve"> auf zentraler und lokaler Ebene </w:t>
            </w:r>
            <w:r w:rsidRPr="006B1BC4">
              <w:rPr>
                <w:b/>
                <w:i/>
              </w:rPr>
              <w:t>zu stärken, damit alle in einem integrierten Netz von Diensten</w:t>
            </w:r>
            <w:r w:rsidRPr="006B1BC4">
              <w:t xml:space="preserve"> für NEET </w:t>
            </w:r>
            <w:r w:rsidRPr="006B1BC4">
              <w:rPr>
                <w:b/>
                <w:i/>
              </w:rPr>
              <w:t>arbeiten</w:t>
            </w:r>
            <w:r w:rsidRPr="006B1BC4">
              <w:t>;</w:t>
            </w:r>
          </w:p>
        </w:tc>
        <w:tc>
          <w:tcPr>
            <w:tcW w:w="4876" w:type="dxa"/>
            <w:tcBorders>
              <w:top w:val="nil"/>
              <w:left w:val="nil"/>
              <w:bottom w:val="nil"/>
              <w:right w:val="nil"/>
            </w:tcBorders>
          </w:tcPr>
          <w:p w14:paraId="13F56E90" w14:textId="77777777" w:rsidR="00935714" w:rsidRPr="006B1BC4" w:rsidRDefault="00935714" w:rsidP="009110F1">
            <w:pPr>
              <w:pStyle w:val="Normal6a"/>
            </w:pPr>
            <w:r w:rsidRPr="006B1BC4">
              <w:t>17.</w:t>
            </w:r>
            <w:r w:rsidRPr="006B1BC4">
              <w:tab/>
              <w:t xml:space="preserve">betont, dass </w:t>
            </w:r>
            <w:r w:rsidRPr="006B1BC4">
              <w:rPr>
                <w:b/>
                <w:i/>
              </w:rPr>
              <w:t>es einer engeren</w:t>
            </w:r>
            <w:r w:rsidRPr="006B1BC4">
              <w:t xml:space="preserve"> Zusammenarbeit zwischen </w:t>
            </w:r>
            <w:r w:rsidRPr="006B1BC4">
              <w:rPr>
                <w:b/>
                <w:i/>
              </w:rPr>
              <w:t>den zuständige Behörden</w:t>
            </w:r>
            <w:r w:rsidRPr="006B1BC4">
              <w:t xml:space="preserve">, Sozialpartnern </w:t>
            </w:r>
            <w:r w:rsidRPr="006B1BC4">
              <w:rPr>
                <w:b/>
                <w:i/>
              </w:rPr>
              <w:t>und Jugendorganisationen</w:t>
            </w:r>
            <w:r w:rsidRPr="006B1BC4">
              <w:t xml:space="preserve"> auf zentraler und lokaler Ebene </w:t>
            </w:r>
            <w:r w:rsidRPr="006B1BC4">
              <w:rPr>
                <w:b/>
                <w:i/>
              </w:rPr>
              <w:t>bedarf, um eine umfassende Unterstützung</w:t>
            </w:r>
            <w:r w:rsidRPr="006B1BC4">
              <w:t xml:space="preserve"> für NEET </w:t>
            </w:r>
            <w:r w:rsidRPr="006B1BC4">
              <w:rPr>
                <w:b/>
                <w:i/>
              </w:rPr>
              <w:t>sicherzustellen</w:t>
            </w:r>
            <w:r w:rsidRPr="006B1BC4">
              <w:t>;</w:t>
            </w:r>
          </w:p>
        </w:tc>
      </w:tr>
    </w:tbl>
    <w:p w14:paraId="00A1771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4D6151D1" w14:textId="77777777" w:rsidR="00935714" w:rsidRPr="006B1BC4" w:rsidRDefault="00935714" w:rsidP="00935714">
      <w:r w:rsidRPr="006B1BC4">
        <w:rPr>
          <w:rStyle w:val="HideTWBExt"/>
          <w:color w:val="auto"/>
        </w:rPr>
        <w:t>&lt;/Amend&gt;</w:t>
      </w:r>
    </w:p>
    <w:p w14:paraId="39B259E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246</w:t>
      </w:r>
      <w:r w:rsidRPr="006B1BC4">
        <w:rPr>
          <w:rStyle w:val="HideTWBExt"/>
          <w:color w:val="auto"/>
        </w:rPr>
        <w:t>&lt;/NumAm&gt;</w:t>
      </w:r>
    </w:p>
    <w:p w14:paraId="0A307247"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7F9CC277" w14:textId="77777777" w:rsidR="00935714" w:rsidRPr="006B1BC4" w:rsidRDefault="00935714" w:rsidP="00935714">
      <w:pPr>
        <w:pStyle w:val="NormalBold"/>
      </w:pPr>
      <w:r w:rsidRPr="006B1BC4">
        <w:rPr>
          <w:rStyle w:val="HideTWBExt"/>
          <w:b w:val="0"/>
          <w:color w:val="auto"/>
        </w:rPr>
        <w:t>&lt;/RepeatBlock-By&gt;</w:t>
      </w:r>
    </w:p>
    <w:p w14:paraId="3BDD43A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279DB74"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ACB24B6" w14:textId="77777777" w:rsidTr="009110F1">
        <w:trPr>
          <w:trHeight w:hRule="exact" w:val="240"/>
          <w:jc w:val="center"/>
        </w:trPr>
        <w:tc>
          <w:tcPr>
            <w:tcW w:w="9752" w:type="dxa"/>
            <w:gridSpan w:val="2"/>
            <w:tcBorders>
              <w:top w:val="nil"/>
              <w:left w:val="nil"/>
              <w:bottom w:val="nil"/>
              <w:right w:val="nil"/>
            </w:tcBorders>
          </w:tcPr>
          <w:p w14:paraId="07E4ACF0" w14:textId="77777777" w:rsidR="00935714" w:rsidRPr="006B1BC4" w:rsidRDefault="00935714" w:rsidP="009110F1"/>
        </w:tc>
      </w:tr>
      <w:tr w:rsidR="00935714" w:rsidRPr="006B1BC4" w14:paraId="22B7A7A7" w14:textId="77777777" w:rsidTr="009110F1">
        <w:trPr>
          <w:trHeight w:val="240"/>
          <w:jc w:val="center"/>
        </w:trPr>
        <w:tc>
          <w:tcPr>
            <w:tcW w:w="4876" w:type="dxa"/>
            <w:tcBorders>
              <w:top w:val="nil"/>
              <w:left w:val="nil"/>
              <w:bottom w:val="nil"/>
              <w:right w:val="nil"/>
            </w:tcBorders>
          </w:tcPr>
          <w:p w14:paraId="0E4C5CC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90A932" w14:textId="77777777" w:rsidR="00935714" w:rsidRPr="006B1BC4" w:rsidRDefault="00935714" w:rsidP="009110F1">
            <w:pPr>
              <w:pStyle w:val="AmColumnHeading"/>
            </w:pPr>
            <w:r w:rsidRPr="006B1BC4">
              <w:t>Geänderter Text</w:t>
            </w:r>
          </w:p>
        </w:tc>
      </w:tr>
      <w:tr w:rsidR="00935714" w:rsidRPr="006B1BC4" w14:paraId="374A6AD5" w14:textId="77777777" w:rsidTr="009110F1">
        <w:trPr>
          <w:jc w:val="center"/>
        </w:trPr>
        <w:tc>
          <w:tcPr>
            <w:tcW w:w="4876" w:type="dxa"/>
            <w:tcBorders>
              <w:top w:val="nil"/>
              <w:left w:val="nil"/>
              <w:bottom w:val="nil"/>
              <w:right w:val="nil"/>
            </w:tcBorders>
          </w:tcPr>
          <w:p w14:paraId="7AA765E4"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02FCCCD3" w14:textId="77777777" w:rsidR="00935714" w:rsidRPr="006B1BC4" w:rsidRDefault="00935714" w:rsidP="009110F1">
            <w:pPr>
              <w:pStyle w:val="Normal6a"/>
            </w:pPr>
            <w:r w:rsidRPr="006B1BC4">
              <w:t>17.</w:t>
            </w:r>
            <w:r w:rsidRPr="006B1BC4">
              <w:tab/>
              <w:t xml:space="preserve">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 </w:t>
            </w:r>
            <w:r w:rsidRPr="006B1BC4">
              <w:rPr>
                <w:b/>
                <w:i/>
              </w:rPr>
              <w:t>spricht sich für den Ausbau dualer Bildungssysteme, von Ausbildungsplätzen und arbeitsbasierten Lernprogrammen als zentrale Instrumente zur Verbesserung der Beschäftigungsfähigkeit junger Menschen aus;</w:t>
            </w:r>
          </w:p>
        </w:tc>
      </w:tr>
    </w:tbl>
    <w:p w14:paraId="3CF13F5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E18459A" w14:textId="77777777" w:rsidR="00935714" w:rsidRPr="006B1BC4" w:rsidRDefault="00935714" w:rsidP="00935714">
      <w:r w:rsidRPr="006B1BC4">
        <w:rPr>
          <w:rStyle w:val="HideTWBExt"/>
          <w:color w:val="auto"/>
        </w:rPr>
        <w:t>&lt;/Amend&gt;</w:t>
      </w:r>
    </w:p>
    <w:p w14:paraId="75538B2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247</w:t>
      </w:r>
      <w:r w:rsidRPr="006B1BC4">
        <w:rPr>
          <w:rStyle w:val="HideTWBExt"/>
          <w:color w:val="auto"/>
        </w:rPr>
        <w:t>&lt;/NumAm&gt;</w:t>
      </w:r>
    </w:p>
    <w:p w14:paraId="210E2F70"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383E8E44" w14:textId="77777777" w:rsidR="00935714" w:rsidRPr="006B1BC4" w:rsidRDefault="00935714" w:rsidP="00935714">
      <w:pPr>
        <w:pStyle w:val="NormalBold"/>
      </w:pPr>
      <w:r w:rsidRPr="006B1BC4">
        <w:rPr>
          <w:rStyle w:val="HideTWBExt"/>
          <w:b w:val="0"/>
          <w:color w:val="auto"/>
        </w:rPr>
        <w:t>&lt;/RepeatBlock-By&gt;</w:t>
      </w:r>
    </w:p>
    <w:p w14:paraId="52E4917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5AE002A"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1B6FD8F" w14:textId="77777777" w:rsidTr="009110F1">
        <w:trPr>
          <w:trHeight w:hRule="exact" w:val="240"/>
          <w:jc w:val="center"/>
        </w:trPr>
        <w:tc>
          <w:tcPr>
            <w:tcW w:w="9752" w:type="dxa"/>
            <w:gridSpan w:val="2"/>
            <w:tcBorders>
              <w:top w:val="nil"/>
              <w:left w:val="nil"/>
              <w:bottom w:val="nil"/>
              <w:right w:val="nil"/>
            </w:tcBorders>
          </w:tcPr>
          <w:p w14:paraId="1F4914FD" w14:textId="77777777" w:rsidR="00935714" w:rsidRPr="006B1BC4" w:rsidRDefault="00935714" w:rsidP="009110F1"/>
        </w:tc>
      </w:tr>
      <w:tr w:rsidR="00935714" w:rsidRPr="006B1BC4" w14:paraId="0F83C6DA" w14:textId="77777777" w:rsidTr="009110F1">
        <w:trPr>
          <w:trHeight w:val="240"/>
          <w:jc w:val="center"/>
        </w:trPr>
        <w:tc>
          <w:tcPr>
            <w:tcW w:w="4876" w:type="dxa"/>
            <w:tcBorders>
              <w:top w:val="nil"/>
              <w:left w:val="nil"/>
              <w:bottom w:val="nil"/>
              <w:right w:val="nil"/>
            </w:tcBorders>
          </w:tcPr>
          <w:p w14:paraId="742A340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21A217F" w14:textId="77777777" w:rsidR="00935714" w:rsidRPr="006B1BC4" w:rsidRDefault="00935714" w:rsidP="009110F1">
            <w:pPr>
              <w:pStyle w:val="AmColumnHeading"/>
            </w:pPr>
            <w:r w:rsidRPr="006B1BC4">
              <w:t>Geänderter Text</w:t>
            </w:r>
          </w:p>
        </w:tc>
      </w:tr>
      <w:tr w:rsidR="00935714" w:rsidRPr="006B1BC4" w14:paraId="04050532" w14:textId="77777777" w:rsidTr="009110F1">
        <w:trPr>
          <w:jc w:val="center"/>
        </w:trPr>
        <w:tc>
          <w:tcPr>
            <w:tcW w:w="4876" w:type="dxa"/>
            <w:tcBorders>
              <w:top w:val="nil"/>
              <w:left w:val="nil"/>
              <w:bottom w:val="nil"/>
              <w:right w:val="nil"/>
            </w:tcBorders>
          </w:tcPr>
          <w:p w14:paraId="4D705822"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69F2005E" w14:textId="67DBC251"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w:t>
            </w:r>
            <w:r w:rsidR="00307D39">
              <w:t xml:space="preserve"> </w:t>
            </w:r>
            <w:r w:rsidRPr="006B1BC4">
              <w:rPr>
                <w:b/>
                <w:i/>
              </w:rPr>
              <w:t>– mit wirksamer Beteiligung an der Entscheidungsfindung von Gewerkschaften –</w:t>
            </w:r>
            <w:r w:rsidRPr="006B1BC4">
              <w:t>, Sozialpartnern, Arbeitsmarktakteuren, nationalen Jugendräten und der Zivilgesellschaft auf zentraler und lokaler Ebene zu stärken, damit alle in einem integrierten Netz von Diensten für NEET arbeiten;</w:t>
            </w:r>
          </w:p>
        </w:tc>
      </w:tr>
    </w:tbl>
    <w:p w14:paraId="4FA509F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097CD294" w14:textId="77777777" w:rsidR="00935714" w:rsidRPr="006B1BC4" w:rsidRDefault="00935714" w:rsidP="00935714">
      <w:r w:rsidRPr="006B1BC4">
        <w:rPr>
          <w:rStyle w:val="HideTWBExt"/>
          <w:color w:val="auto"/>
        </w:rPr>
        <w:t>&lt;/Amend&gt;</w:t>
      </w:r>
    </w:p>
    <w:p w14:paraId="0D452E1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248</w:t>
      </w:r>
      <w:r w:rsidRPr="006B1BC4">
        <w:rPr>
          <w:rStyle w:val="HideTWBExt"/>
          <w:color w:val="auto"/>
        </w:rPr>
        <w:t>&lt;/NumAm&gt;</w:t>
      </w:r>
    </w:p>
    <w:p w14:paraId="32057867"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Maravillas Abadía Jover, Sérgio Humberto, Martine Kemp</w:t>
      </w:r>
      <w:r w:rsidRPr="006B1BC4">
        <w:rPr>
          <w:rStyle w:val="HideTWBExt"/>
          <w:b w:val="0"/>
          <w:color w:val="auto"/>
        </w:rPr>
        <w:t>&lt;/Members&gt;</w:t>
      </w:r>
    </w:p>
    <w:p w14:paraId="16E8D7AB" w14:textId="77777777" w:rsidR="00935714" w:rsidRPr="006B1BC4" w:rsidRDefault="00935714" w:rsidP="00935714">
      <w:pPr>
        <w:pStyle w:val="NormalBold"/>
      </w:pPr>
      <w:r w:rsidRPr="006B1BC4">
        <w:rPr>
          <w:rStyle w:val="HideTWBExt"/>
          <w:b w:val="0"/>
          <w:color w:val="auto"/>
        </w:rPr>
        <w:t>&lt;/RepeatBlock-By&gt;</w:t>
      </w:r>
    </w:p>
    <w:p w14:paraId="7DA6833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80431B0"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FECF44C" w14:textId="77777777" w:rsidTr="009110F1">
        <w:trPr>
          <w:trHeight w:hRule="exact" w:val="240"/>
          <w:jc w:val="center"/>
        </w:trPr>
        <w:tc>
          <w:tcPr>
            <w:tcW w:w="9752" w:type="dxa"/>
            <w:gridSpan w:val="2"/>
            <w:tcBorders>
              <w:top w:val="nil"/>
              <w:left w:val="nil"/>
              <w:bottom w:val="nil"/>
              <w:right w:val="nil"/>
            </w:tcBorders>
          </w:tcPr>
          <w:p w14:paraId="53F31802" w14:textId="77777777" w:rsidR="00935714" w:rsidRPr="006B1BC4" w:rsidRDefault="00935714" w:rsidP="009110F1"/>
        </w:tc>
      </w:tr>
      <w:tr w:rsidR="00935714" w:rsidRPr="006B1BC4" w14:paraId="4DA4B73C" w14:textId="77777777" w:rsidTr="009110F1">
        <w:trPr>
          <w:trHeight w:val="240"/>
          <w:jc w:val="center"/>
        </w:trPr>
        <w:tc>
          <w:tcPr>
            <w:tcW w:w="4876" w:type="dxa"/>
            <w:tcBorders>
              <w:top w:val="nil"/>
              <w:left w:val="nil"/>
              <w:bottom w:val="nil"/>
              <w:right w:val="nil"/>
            </w:tcBorders>
          </w:tcPr>
          <w:p w14:paraId="3064CCD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6134E04" w14:textId="77777777" w:rsidR="00935714" w:rsidRPr="006B1BC4" w:rsidRDefault="00935714" w:rsidP="009110F1">
            <w:pPr>
              <w:pStyle w:val="AmColumnHeading"/>
            </w:pPr>
            <w:r w:rsidRPr="006B1BC4">
              <w:t>Geänderter Text</w:t>
            </w:r>
          </w:p>
        </w:tc>
      </w:tr>
      <w:tr w:rsidR="00935714" w:rsidRPr="006B1BC4" w14:paraId="69A14132" w14:textId="77777777" w:rsidTr="009110F1">
        <w:trPr>
          <w:jc w:val="center"/>
        </w:trPr>
        <w:tc>
          <w:tcPr>
            <w:tcW w:w="4876" w:type="dxa"/>
            <w:tcBorders>
              <w:top w:val="nil"/>
              <w:left w:val="nil"/>
              <w:bottom w:val="nil"/>
              <w:right w:val="nil"/>
            </w:tcBorders>
          </w:tcPr>
          <w:p w14:paraId="43165316"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4A7E481C" w14:textId="77777777" w:rsidR="00935714" w:rsidRPr="006B1BC4" w:rsidRDefault="00935714" w:rsidP="009110F1">
            <w:pPr>
              <w:pStyle w:val="Normal6a"/>
            </w:pPr>
            <w:r w:rsidRPr="006B1BC4">
              <w:t>17.</w:t>
            </w:r>
            <w:r w:rsidRPr="006B1BC4">
              <w:tab/>
              <w:t xml:space="preserve">betont, dass ein kooperativer Ansatz von wesentlicher Bedeutung ist, um die verstärkte Jugendgarantie erfolgreich umzusetzen; fordert die Mitgliedstaaten auf, die Zusammenarbeit zwischen Ministerien, öffentlichen Arbeitsverwaltungen, </w:t>
            </w:r>
            <w:r w:rsidRPr="006B1BC4">
              <w:rPr>
                <w:b/>
                <w:i/>
              </w:rPr>
              <w:t>Stellen der sozialen Grundsicherung,</w:t>
            </w:r>
            <w:r w:rsidRPr="006B1BC4">
              <w:t xml:space="preserve"> Sozialpartnern, Arbeitsmarktakteuren, nationalen Jugendräten und der Zivilgesellschaft auf zentraler und lokaler Ebene zu stärken, damit alle in einem </w:t>
            </w:r>
            <w:r w:rsidRPr="006B1BC4">
              <w:rPr>
                <w:b/>
                <w:i/>
              </w:rPr>
              <w:t>koordinierten und</w:t>
            </w:r>
            <w:r w:rsidRPr="006B1BC4">
              <w:t xml:space="preserve"> integrierten Netz von Diensten für NEET arbeiten;</w:t>
            </w:r>
          </w:p>
        </w:tc>
      </w:tr>
    </w:tbl>
    <w:p w14:paraId="6A4F120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67266FC" w14:textId="77777777" w:rsidR="00935714" w:rsidRPr="006B1BC4" w:rsidRDefault="00935714" w:rsidP="00935714">
      <w:r w:rsidRPr="006B1BC4">
        <w:rPr>
          <w:rStyle w:val="HideTWBExt"/>
          <w:color w:val="auto"/>
        </w:rPr>
        <w:t>&lt;/Amend&gt;</w:t>
      </w:r>
    </w:p>
    <w:p w14:paraId="7408018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249</w:t>
      </w:r>
      <w:r w:rsidRPr="006B1BC4">
        <w:rPr>
          <w:rStyle w:val="HideTWBExt"/>
          <w:color w:val="auto"/>
        </w:rPr>
        <w:t>&lt;/NumAm&gt;</w:t>
      </w:r>
    </w:p>
    <w:p w14:paraId="722F6F7B"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20D4C0FD" w14:textId="77777777" w:rsidR="00935714" w:rsidRPr="006B1BC4" w:rsidRDefault="00935714" w:rsidP="00935714">
      <w:pPr>
        <w:pStyle w:val="NormalBold"/>
      </w:pPr>
      <w:r w:rsidRPr="006B1BC4">
        <w:rPr>
          <w:rStyle w:val="HideTWBExt"/>
          <w:b w:val="0"/>
          <w:color w:val="auto"/>
        </w:rPr>
        <w:t>&lt;/RepeatBlock-By&gt;</w:t>
      </w:r>
    </w:p>
    <w:p w14:paraId="1CFC74C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C18484A" w14:textId="77777777" w:rsidR="00935714" w:rsidRPr="006B1BC4" w:rsidRDefault="00935714" w:rsidP="00935714">
      <w:pPr>
        <w:pStyle w:val="NormalBold"/>
      </w:pPr>
      <w:r w:rsidRPr="006B1BC4">
        <w:rPr>
          <w:rStyle w:val="HideTWBExt"/>
          <w:color w:val="auto"/>
        </w:rPr>
        <w:t>&lt;Article&gt;</w:t>
      </w:r>
      <w:r w:rsidRPr="006B1BC4">
        <w:t>Ziffer 17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1AB25CC" w14:textId="77777777" w:rsidTr="009110F1">
        <w:trPr>
          <w:trHeight w:hRule="exact" w:val="240"/>
          <w:jc w:val="center"/>
        </w:trPr>
        <w:tc>
          <w:tcPr>
            <w:tcW w:w="9752" w:type="dxa"/>
            <w:gridSpan w:val="2"/>
            <w:tcBorders>
              <w:top w:val="nil"/>
              <w:left w:val="nil"/>
              <w:bottom w:val="nil"/>
              <w:right w:val="nil"/>
            </w:tcBorders>
          </w:tcPr>
          <w:p w14:paraId="6A9A047D" w14:textId="77777777" w:rsidR="00935714" w:rsidRPr="006B1BC4" w:rsidRDefault="00935714" w:rsidP="009110F1"/>
        </w:tc>
      </w:tr>
      <w:tr w:rsidR="00935714" w:rsidRPr="006B1BC4" w14:paraId="7611C71A" w14:textId="77777777" w:rsidTr="009110F1">
        <w:trPr>
          <w:trHeight w:val="240"/>
          <w:jc w:val="center"/>
        </w:trPr>
        <w:tc>
          <w:tcPr>
            <w:tcW w:w="4876" w:type="dxa"/>
            <w:tcBorders>
              <w:top w:val="nil"/>
              <w:left w:val="nil"/>
              <w:bottom w:val="nil"/>
              <w:right w:val="nil"/>
            </w:tcBorders>
          </w:tcPr>
          <w:p w14:paraId="0DD5DCA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07EA877" w14:textId="77777777" w:rsidR="00935714" w:rsidRPr="006B1BC4" w:rsidRDefault="00935714" w:rsidP="009110F1">
            <w:pPr>
              <w:pStyle w:val="AmColumnHeading"/>
            </w:pPr>
            <w:r w:rsidRPr="006B1BC4">
              <w:t>Geänderter Text</w:t>
            </w:r>
          </w:p>
        </w:tc>
      </w:tr>
      <w:tr w:rsidR="00935714" w:rsidRPr="006B1BC4" w14:paraId="792CEA57" w14:textId="77777777" w:rsidTr="009110F1">
        <w:trPr>
          <w:jc w:val="center"/>
        </w:trPr>
        <w:tc>
          <w:tcPr>
            <w:tcW w:w="4876" w:type="dxa"/>
            <w:tcBorders>
              <w:top w:val="nil"/>
              <w:left w:val="nil"/>
              <w:bottom w:val="nil"/>
              <w:right w:val="nil"/>
            </w:tcBorders>
          </w:tcPr>
          <w:p w14:paraId="2310238A"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 auf zentraler und lokaler Ebene zu stärken, damit alle in einem integrierten Netz von Diensten für NEET arbeiten;</w:t>
            </w:r>
          </w:p>
        </w:tc>
        <w:tc>
          <w:tcPr>
            <w:tcW w:w="4876" w:type="dxa"/>
            <w:tcBorders>
              <w:top w:val="nil"/>
              <w:left w:val="nil"/>
              <w:bottom w:val="nil"/>
              <w:right w:val="nil"/>
            </w:tcBorders>
          </w:tcPr>
          <w:p w14:paraId="3D30189C" w14:textId="77777777" w:rsidR="00935714" w:rsidRPr="006B1BC4" w:rsidRDefault="00935714" w:rsidP="009110F1">
            <w:pPr>
              <w:pStyle w:val="Normal6a"/>
            </w:pPr>
            <w:r w:rsidRPr="006B1BC4">
              <w:t>17.</w:t>
            </w:r>
            <w:r w:rsidRPr="006B1BC4">
              <w:tab/>
              <w:t>betont, dass ein kooperativer Ansatz von wesentlicher Bedeutung ist, um die verstärkte Jugendgarantie erfolgreich umzusetzen; fordert die Mitgliedstaaten auf, die Zusammenarbeit zwischen Ministerien, öffentlichen Arbeitsverwaltungen, Sozialpartnern, Arbeitsmarktakteuren, nationalen Jugendräten und der Zivilgesellschaft</w:t>
            </w:r>
            <w:r w:rsidRPr="006B1BC4">
              <w:rPr>
                <w:b/>
                <w:i/>
              </w:rPr>
              <w:t>, einschließlich Jugendorganisationen,</w:t>
            </w:r>
            <w:r w:rsidRPr="006B1BC4">
              <w:t xml:space="preserve"> auf zentraler und lokaler Ebene zu stärken, damit alle in einem integrierten Netz von Diensten für NEET arbeiten;</w:t>
            </w:r>
          </w:p>
        </w:tc>
      </w:tr>
    </w:tbl>
    <w:p w14:paraId="4B270B5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3EB96B9" w14:textId="77777777" w:rsidR="00935714" w:rsidRPr="006B1BC4" w:rsidRDefault="00935714" w:rsidP="00935714">
      <w:r w:rsidRPr="006B1BC4">
        <w:rPr>
          <w:rStyle w:val="HideTWBExt"/>
          <w:color w:val="auto"/>
        </w:rPr>
        <w:t>&lt;/Amend&gt;</w:t>
      </w:r>
    </w:p>
    <w:p w14:paraId="4B0B3A0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250</w:t>
      </w:r>
      <w:r w:rsidRPr="006B1BC4">
        <w:rPr>
          <w:rStyle w:val="HideTWBExt"/>
          <w:color w:val="auto"/>
        </w:rPr>
        <w:t>&lt;/NumAm&gt;</w:t>
      </w:r>
    </w:p>
    <w:p w14:paraId="08BD2572" w14:textId="77777777" w:rsidR="00935714" w:rsidRPr="006B1BC4" w:rsidRDefault="00935714" w:rsidP="00935714">
      <w:pPr>
        <w:pStyle w:val="NormalBold"/>
      </w:pPr>
      <w:r w:rsidRPr="006B1BC4">
        <w:rPr>
          <w:rStyle w:val="HideTWBExt"/>
          <w:b w:val="0"/>
          <w:color w:val="auto"/>
        </w:rPr>
        <w:t>&lt;RepeatBlock-By&gt;&lt;Members&gt;</w:t>
      </w:r>
      <w:r w:rsidRPr="006B1BC4">
        <w:t>Martine Kemp, Regina Doherty, Liesbet Sommen, Niels Geuking</w:t>
      </w:r>
      <w:r w:rsidRPr="006B1BC4">
        <w:rPr>
          <w:rStyle w:val="HideTWBExt"/>
          <w:b w:val="0"/>
          <w:color w:val="auto"/>
        </w:rPr>
        <w:t>&lt;/Members&gt;</w:t>
      </w:r>
    </w:p>
    <w:p w14:paraId="5B522D60" w14:textId="77777777" w:rsidR="00935714" w:rsidRPr="006B1BC4" w:rsidRDefault="00935714" w:rsidP="00935714">
      <w:pPr>
        <w:pStyle w:val="NormalBold"/>
      </w:pPr>
      <w:r w:rsidRPr="006B1BC4">
        <w:rPr>
          <w:rStyle w:val="HideTWBExt"/>
          <w:b w:val="0"/>
          <w:color w:val="auto"/>
        </w:rPr>
        <w:t>&lt;/RepeatBlock-By&gt;</w:t>
      </w:r>
    </w:p>
    <w:p w14:paraId="7AA3A71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34E4125" w14:textId="77777777" w:rsidR="00935714" w:rsidRPr="006B1BC4" w:rsidRDefault="00935714" w:rsidP="00935714">
      <w:pPr>
        <w:pStyle w:val="NormalBold"/>
      </w:pPr>
      <w:r w:rsidRPr="006B1BC4">
        <w:rPr>
          <w:rStyle w:val="HideTWBExt"/>
          <w:color w:val="auto"/>
        </w:rPr>
        <w:t>&lt;Article&gt;</w:t>
      </w:r>
      <w:r w:rsidRPr="006B1BC4">
        <w:t>Ziffer 17 – Punkt 1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F598F07" w14:textId="77777777" w:rsidTr="009110F1">
        <w:trPr>
          <w:trHeight w:hRule="exact" w:val="240"/>
          <w:jc w:val="center"/>
        </w:trPr>
        <w:tc>
          <w:tcPr>
            <w:tcW w:w="9752" w:type="dxa"/>
            <w:gridSpan w:val="2"/>
            <w:tcBorders>
              <w:top w:val="nil"/>
              <w:left w:val="nil"/>
              <w:bottom w:val="nil"/>
              <w:right w:val="nil"/>
            </w:tcBorders>
          </w:tcPr>
          <w:p w14:paraId="1C262B58" w14:textId="77777777" w:rsidR="00935714" w:rsidRPr="006B1BC4" w:rsidRDefault="00935714" w:rsidP="009110F1"/>
        </w:tc>
      </w:tr>
      <w:tr w:rsidR="00935714" w:rsidRPr="006B1BC4" w14:paraId="46E639A2" w14:textId="77777777" w:rsidTr="009110F1">
        <w:trPr>
          <w:trHeight w:val="240"/>
          <w:jc w:val="center"/>
        </w:trPr>
        <w:tc>
          <w:tcPr>
            <w:tcW w:w="4876" w:type="dxa"/>
            <w:tcBorders>
              <w:top w:val="nil"/>
              <w:left w:val="nil"/>
              <w:bottom w:val="nil"/>
              <w:right w:val="nil"/>
            </w:tcBorders>
          </w:tcPr>
          <w:p w14:paraId="29D10B5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3ADA029" w14:textId="77777777" w:rsidR="00935714" w:rsidRPr="006B1BC4" w:rsidRDefault="00935714" w:rsidP="009110F1">
            <w:pPr>
              <w:pStyle w:val="AmColumnHeading"/>
            </w:pPr>
            <w:r w:rsidRPr="006B1BC4">
              <w:t>Geänderter Text</w:t>
            </w:r>
          </w:p>
        </w:tc>
      </w:tr>
      <w:tr w:rsidR="00935714" w:rsidRPr="006B1BC4" w14:paraId="45A72E11" w14:textId="77777777" w:rsidTr="009110F1">
        <w:trPr>
          <w:jc w:val="center"/>
        </w:trPr>
        <w:tc>
          <w:tcPr>
            <w:tcW w:w="4876" w:type="dxa"/>
            <w:tcBorders>
              <w:top w:val="nil"/>
              <w:left w:val="nil"/>
              <w:bottom w:val="nil"/>
              <w:right w:val="nil"/>
            </w:tcBorders>
          </w:tcPr>
          <w:p w14:paraId="093DD58B" w14:textId="77777777" w:rsidR="00935714" w:rsidRPr="006B1BC4" w:rsidRDefault="00935714" w:rsidP="009110F1">
            <w:pPr>
              <w:pStyle w:val="Normal6a"/>
            </w:pPr>
          </w:p>
        </w:tc>
        <w:tc>
          <w:tcPr>
            <w:tcW w:w="4876" w:type="dxa"/>
            <w:tcBorders>
              <w:top w:val="nil"/>
              <w:left w:val="nil"/>
              <w:bottom w:val="nil"/>
              <w:right w:val="nil"/>
            </w:tcBorders>
          </w:tcPr>
          <w:p w14:paraId="2435F93C" w14:textId="77777777" w:rsidR="00935714" w:rsidRPr="006B1BC4" w:rsidRDefault="00935714" w:rsidP="009110F1">
            <w:pPr>
              <w:pStyle w:val="Normal6a"/>
            </w:pPr>
            <w:r w:rsidRPr="006B1BC4">
              <w:rPr>
                <w:b/>
                <w:i/>
              </w:rPr>
              <w:t>betont, dass die Entwicklung sektoraler Partnerschaften und lokaler Arbeitgebernetzwerke, einschließlich mit KMU und Akteuren der Sozialwirtschaft, wichtig ist, um das Bewusstsein zu stärken, Angebote im Rahmen der Jugendgarantie gemeinsam zu gestalten und die Vermittlung sowie Beschäftigungsmöglichkeiten für junge Menschen zu verbessern;</w:t>
            </w:r>
          </w:p>
        </w:tc>
      </w:tr>
    </w:tbl>
    <w:p w14:paraId="399F0FA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6284C77" w14:textId="77777777" w:rsidR="00935714" w:rsidRPr="006B1BC4" w:rsidRDefault="00935714" w:rsidP="00935714">
      <w:r w:rsidRPr="006B1BC4">
        <w:rPr>
          <w:rStyle w:val="HideTWBExt"/>
          <w:color w:val="auto"/>
        </w:rPr>
        <w:t>&lt;/Amend&gt;</w:t>
      </w:r>
    </w:p>
    <w:p w14:paraId="4DE5A0F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251</w:t>
      </w:r>
      <w:r w:rsidRPr="006B1BC4">
        <w:rPr>
          <w:rStyle w:val="HideTWBExt"/>
          <w:color w:val="auto"/>
        </w:rPr>
        <w:t>&lt;/NumAm&gt;</w:t>
      </w:r>
    </w:p>
    <w:p w14:paraId="7D5D66D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Elisabetta Gualmini</w:t>
      </w:r>
      <w:r w:rsidRPr="006B1BC4">
        <w:rPr>
          <w:rStyle w:val="HideTWBExt"/>
          <w:b w:val="0"/>
          <w:color w:val="auto"/>
        </w:rPr>
        <w:t>&lt;/Members&gt;</w:t>
      </w:r>
    </w:p>
    <w:p w14:paraId="033F4603" w14:textId="77777777" w:rsidR="00935714" w:rsidRPr="006B1BC4" w:rsidRDefault="00935714" w:rsidP="00935714">
      <w:pPr>
        <w:pStyle w:val="NormalBold"/>
      </w:pPr>
      <w:r w:rsidRPr="006B1BC4">
        <w:rPr>
          <w:rStyle w:val="HideTWBExt"/>
          <w:b w:val="0"/>
          <w:color w:val="auto"/>
        </w:rPr>
        <w:t>&lt;/RepeatBlock-By&gt;</w:t>
      </w:r>
    </w:p>
    <w:p w14:paraId="2D6D96F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0454C36" w14:textId="77777777" w:rsidR="00935714" w:rsidRPr="006B1BC4" w:rsidRDefault="00935714" w:rsidP="00935714">
      <w:pPr>
        <w:pStyle w:val="NormalBold"/>
      </w:pPr>
      <w:r w:rsidRPr="006B1BC4">
        <w:rPr>
          <w:rStyle w:val="HideTWBExt"/>
          <w:color w:val="auto"/>
        </w:rPr>
        <w:t>&lt;Article&gt;</w:t>
      </w:r>
      <w:r w:rsidRPr="006B1BC4">
        <w:t>Ziffer 17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E1E939" w14:textId="77777777" w:rsidTr="009110F1">
        <w:trPr>
          <w:trHeight w:hRule="exact" w:val="240"/>
          <w:jc w:val="center"/>
        </w:trPr>
        <w:tc>
          <w:tcPr>
            <w:tcW w:w="9752" w:type="dxa"/>
            <w:gridSpan w:val="2"/>
            <w:tcBorders>
              <w:top w:val="nil"/>
              <w:left w:val="nil"/>
              <w:bottom w:val="nil"/>
              <w:right w:val="nil"/>
            </w:tcBorders>
          </w:tcPr>
          <w:p w14:paraId="5D899339" w14:textId="77777777" w:rsidR="00935714" w:rsidRPr="006B1BC4" w:rsidRDefault="00935714" w:rsidP="009110F1"/>
        </w:tc>
      </w:tr>
      <w:tr w:rsidR="00935714" w:rsidRPr="006B1BC4" w14:paraId="350BBCA2" w14:textId="77777777" w:rsidTr="009110F1">
        <w:trPr>
          <w:trHeight w:val="240"/>
          <w:jc w:val="center"/>
        </w:trPr>
        <w:tc>
          <w:tcPr>
            <w:tcW w:w="4876" w:type="dxa"/>
            <w:tcBorders>
              <w:top w:val="nil"/>
              <w:left w:val="nil"/>
              <w:bottom w:val="nil"/>
              <w:right w:val="nil"/>
            </w:tcBorders>
          </w:tcPr>
          <w:p w14:paraId="52BCD85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1C38680" w14:textId="77777777" w:rsidR="00935714" w:rsidRPr="006B1BC4" w:rsidRDefault="00935714" w:rsidP="009110F1">
            <w:pPr>
              <w:pStyle w:val="AmColumnHeading"/>
            </w:pPr>
            <w:r w:rsidRPr="006B1BC4">
              <w:t>Geänderter Text</w:t>
            </w:r>
          </w:p>
        </w:tc>
      </w:tr>
      <w:tr w:rsidR="00935714" w:rsidRPr="006B1BC4" w14:paraId="789B1454" w14:textId="77777777" w:rsidTr="009110F1">
        <w:trPr>
          <w:jc w:val="center"/>
        </w:trPr>
        <w:tc>
          <w:tcPr>
            <w:tcW w:w="4876" w:type="dxa"/>
            <w:tcBorders>
              <w:top w:val="nil"/>
              <w:left w:val="nil"/>
              <w:bottom w:val="nil"/>
              <w:right w:val="nil"/>
            </w:tcBorders>
          </w:tcPr>
          <w:p w14:paraId="1E506E6B" w14:textId="77777777" w:rsidR="00935714" w:rsidRPr="006B1BC4" w:rsidRDefault="00935714" w:rsidP="009110F1">
            <w:pPr>
              <w:pStyle w:val="Normal6a"/>
            </w:pPr>
          </w:p>
        </w:tc>
        <w:tc>
          <w:tcPr>
            <w:tcW w:w="4876" w:type="dxa"/>
            <w:tcBorders>
              <w:top w:val="nil"/>
              <w:left w:val="nil"/>
              <w:bottom w:val="nil"/>
              <w:right w:val="nil"/>
            </w:tcBorders>
          </w:tcPr>
          <w:p w14:paraId="0EA8B100" w14:textId="77777777" w:rsidR="00935714" w:rsidRPr="006B1BC4" w:rsidRDefault="00935714" w:rsidP="009110F1">
            <w:pPr>
              <w:pStyle w:val="Normal6a"/>
            </w:pPr>
            <w:r w:rsidRPr="006B1BC4">
              <w:rPr>
                <w:b/>
                <w:i/>
              </w:rPr>
              <w:t>17a.</w:t>
            </w:r>
            <w:r w:rsidRPr="006B1BC4">
              <w:tab/>
            </w:r>
            <w:r w:rsidRPr="006B1BC4">
              <w:rPr>
                <w:b/>
                <w:i/>
              </w:rPr>
              <w:t>fordert die Mitgliedstaaten auf, bei der Umsetzung der verstärkten Jugendgarantie einen regionalen und territorialen Ansatz zu verfolgen und dabei insbesondere NUTS-2-Regionen mit den höchsten NEET-Quoten und Jugendarbeitslosenquoten gezielt zu berücksichtigen; betont, dass dieser territoriale Ansatz mit einer Mittelzuweisung verknüpft sein und unter nationaler Aufsicht erfolgen muss, um im gesamten Land gleichwertige Standards bei Unterstützung und Leistungserbringung sicherzustellen; betont ferner, dass dieser Ansatz spezifische Maßnahmen für ländliche Gebiete umfassen sollte, etwa besondere Ausbildungsmaßnahmen für NEET in ländlichen Gebieten sowie die Verbesserung der physischen Infrastruktur der öffentlichen Arbeitsverwaltungen in Kombination mit digitalen und mobilen Lösungen; fordert die Mitgliedstaaten ferner auf, lokale Behörden enger in die Gestaltung der Programme der verstärkten Jugendgarantie einzubeziehen, um ihre Eigenverantwortung zu stärken und eine kohärente Umsetzung im Einklang mit dem nationalen Aktionsplan in ihren jeweiligen Gebieten sicherzustellen;</w:t>
            </w:r>
          </w:p>
        </w:tc>
      </w:tr>
    </w:tbl>
    <w:p w14:paraId="7067D7B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ACB9BC3" w14:textId="77777777" w:rsidR="00935714" w:rsidRPr="006B1BC4" w:rsidRDefault="00935714" w:rsidP="00935714">
      <w:r w:rsidRPr="006B1BC4">
        <w:rPr>
          <w:rStyle w:val="HideTWBExt"/>
          <w:color w:val="auto"/>
        </w:rPr>
        <w:t>&lt;/Amend&gt;</w:t>
      </w:r>
    </w:p>
    <w:p w14:paraId="310A86A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252</w:t>
      </w:r>
      <w:r w:rsidRPr="006B1BC4">
        <w:rPr>
          <w:rStyle w:val="HideTWBExt"/>
          <w:color w:val="auto"/>
        </w:rPr>
        <w:t>&lt;/NumAm&gt;</w:t>
      </w:r>
    </w:p>
    <w:p w14:paraId="7BDC5C3A"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4FCB19AD" w14:textId="77777777" w:rsidR="00935714" w:rsidRPr="006B1BC4" w:rsidRDefault="00935714" w:rsidP="00935714">
      <w:pPr>
        <w:pStyle w:val="NormalBold"/>
      </w:pPr>
      <w:r w:rsidRPr="006B1BC4">
        <w:rPr>
          <w:rStyle w:val="HideTWBExt"/>
          <w:b w:val="0"/>
          <w:color w:val="auto"/>
        </w:rPr>
        <w:t>&lt;/RepeatBlock-By&gt;</w:t>
      </w:r>
    </w:p>
    <w:p w14:paraId="3DA4DE6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8F43BF3" w14:textId="77777777" w:rsidR="00935714" w:rsidRPr="006B1BC4" w:rsidRDefault="00935714" w:rsidP="00935714">
      <w:pPr>
        <w:pStyle w:val="NormalBold"/>
      </w:pPr>
      <w:r w:rsidRPr="006B1BC4">
        <w:rPr>
          <w:rStyle w:val="HideTWBExt"/>
          <w:color w:val="auto"/>
        </w:rPr>
        <w:t>&lt;Article&gt;</w:t>
      </w:r>
      <w:r w:rsidRPr="006B1BC4">
        <w:t>Ziffer 17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ED24D6A" w14:textId="77777777" w:rsidTr="009110F1">
        <w:trPr>
          <w:trHeight w:hRule="exact" w:val="240"/>
          <w:jc w:val="center"/>
        </w:trPr>
        <w:tc>
          <w:tcPr>
            <w:tcW w:w="9752" w:type="dxa"/>
            <w:gridSpan w:val="2"/>
            <w:tcBorders>
              <w:top w:val="nil"/>
              <w:left w:val="nil"/>
              <w:bottom w:val="nil"/>
              <w:right w:val="nil"/>
            </w:tcBorders>
          </w:tcPr>
          <w:p w14:paraId="4CACDE20" w14:textId="77777777" w:rsidR="00935714" w:rsidRPr="006B1BC4" w:rsidRDefault="00935714" w:rsidP="009110F1"/>
        </w:tc>
      </w:tr>
      <w:tr w:rsidR="00935714" w:rsidRPr="006B1BC4" w14:paraId="5812D232" w14:textId="77777777" w:rsidTr="009110F1">
        <w:trPr>
          <w:trHeight w:val="240"/>
          <w:jc w:val="center"/>
        </w:trPr>
        <w:tc>
          <w:tcPr>
            <w:tcW w:w="4876" w:type="dxa"/>
            <w:tcBorders>
              <w:top w:val="nil"/>
              <w:left w:val="nil"/>
              <w:bottom w:val="nil"/>
              <w:right w:val="nil"/>
            </w:tcBorders>
          </w:tcPr>
          <w:p w14:paraId="04F0A28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E986978" w14:textId="77777777" w:rsidR="00935714" w:rsidRPr="006B1BC4" w:rsidRDefault="00935714" w:rsidP="009110F1">
            <w:pPr>
              <w:pStyle w:val="AmColumnHeading"/>
            </w:pPr>
            <w:r w:rsidRPr="006B1BC4">
              <w:t>Geänderter Text</w:t>
            </w:r>
          </w:p>
        </w:tc>
      </w:tr>
      <w:tr w:rsidR="00935714" w:rsidRPr="006B1BC4" w14:paraId="149B9AE3" w14:textId="77777777" w:rsidTr="009110F1">
        <w:trPr>
          <w:jc w:val="center"/>
        </w:trPr>
        <w:tc>
          <w:tcPr>
            <w:tcW w:w="4876" w:type="dxa"/>
            <w:tcBorders>
              <w:top w:val="nil"/>
              <w:left w:val="nil"/>
              <w:bottom w:val="nil"/>
              <w:right w:val="nil"/>
            </w:tcBorders>
          </w:tcPr>
          <w:p w14:paraId="6516AB71" w14:textId="77777777" w:rsidR="00935714" w:rsidRPr="006B1BC4" w:rsidRDefault="00935714" w:rsidP="009110F1">
            <w:pPr>
              <w:pStyle w:val="Normal6a"/>
            </w:pPr>
          </w:p>
        </w:tc>
        <w:tc>
          <w:tcPr>
            <w:tcW w:w="4876" w:type="dxa"/>
            <w:tcBorders>
              <w:top w:val="nil"/>
              <w:left w:val="nil"/>
              <w:bottom w:val="nil"/>
              <w:right w:val="nil"/>
            </w:tcBorders>
          </w:tcPr>
          <w:p w14:paraId="31BC01BE" w14:textId="77777777" w:rsidR="00935714" w:rsidRPr="006B1BC4" w:rsidRDefault="00935714" w:rsidP="009110F1">
            <w:pPr>
              <w:pStyle w:val="Normal6a"/>
            </w:pPr>
            <w:r w:rsidRPr="006B1BC4">
              <w:rPr>
                <w:b/>
                <w:i/>
              </w:rPr>
              <w:t>17a.</w:t>
            </w:r>
            <w:r w:rsidRPr="006B1BC4">
              <w:tab/>
            </w:r>
            <w:r w:rsidRPr="006B1BC4">
              <w:rPr>
                <w:b/>
                <w:i/>
              </w:rPr>
              <w:t>betont, dass es wichtig ist, Maßnahmen im Rahmen der Jugendgarantie mit den nationalen arbeitsmarktpolitischen Prioritäten und sektoralen Kompetenzstrategien in Einklang zu bringen, insbesondere in Sektoren mit strukturellem Arbeitskräftemangel wie dem verarbeitenden Gewerbe, digitalen Technologien, Gesundheitsdiensten und technischen Berufen; betont, dass beschäftigungspolitische Maßnahmen für junge Menschen auf die tatsächliche wirtschaftliche Nachfrage reagieren und zur Stärkung der Produktionskapazitäten und Wettbewerbsfähigkeit Europas beitragen müssen;</w:t>
            </w:r>
          </w:p>
        </w:tc>
      </w:tr>
    </w:tbl>
    <w:p w14:paraId="3091A72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EC6F902" w14:textId="77777777" w:rsidR="00935714" w:rsidRPr="006B1BC4" w:rsidRDefault="00935714" w:rsidP="00935714">
      <w:r w:rsidRPr="006B1BC4">
        <w:rPr>
          <w:rStyle w:val="HideTWBExt"/>
          <w:color w:val="auto"/>
        </w:rPr>
        <w:t>&lt;/Amend&gt;</w:t>
      </w:r>
    </w:p>
    <w:p w14:paraId="2E53FA1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253</w:t>
      </w:r>
      <w:r w:rsidRPr="006B1BC4">
        <w:rPr>
          <w:rStyle w:val="HideTWBExt"/>
          <w:color w:val="auto"/>
        </w:rPr>
        <w:t>&lt;/NumAm&gt;</w:t>
      </w:r>
    </w:p>
    <w:p w14:paraId="66AE62D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4B123F60" w14:textId="77777777" w:rsidR="00935714" w:rsidRPr="006B1BC4" w:rsidRDefault="00935714" w:rsidP="00935714">
      <w:pPr>
        <w:pStyle w:val="NormalBold"/>
      </w:pPr>
      <w:r w:rsidRPr="006B1BC4">
        <w:rPr>
          <w:rStyle w:val="HideTWBExt"/>
          <w:b w:val="0"/>
          <w:color w:val="auto"/>
        </w:rPr>
        <w:t>&lt;/RepeatBlock-By&gt;</w:t>
      </w:r>
    </w:p>
    <w:p w14:paraId="16160FF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76FDC4F" w14:textId="77777777" w:rsidR="00935714" w:rsidRPr="006B1BC4" w:rsidRDefault="00935714" w:rsidP="00935714">
      <w:pPr>
        <w:pStyle w:val="NormalBold"/>
      </w:pPr>
      <w:r w:rsidRPr="006B1BC4">
        <w:rPr>
          <w:rStyle w:val="HideTWBExt"/>
          <w:color w:val="auto"/>
        </w:rPr>
        <w:t>&lt;Article&gt;</w:t>
      </w:r>
      <w:r w:rsidRPr="006B1BC4">
        <w:t>Ziffer 17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09E0799" w14:textId="77777777" w:rsidTr="009110F1">
        <w:trPr>
          <w:trHeight w:hRule="exact" w:val="240"/>
          <w:jc w:val="center"/>
        </w:trPr>
        <w:tc>
          <w:tcPr>
            <w:tcW w:w="9752" w:type="dxa"/>
            <w:gridSpan w:val="2"/>
            <w:tcBorders>
              <w:top w:val="nil"/>
              <w:left w:val="nil"/>
              <w:bottom w:val="nil"/>
              <w:right w:val="nil"/>
            </w:tcBorders>
          </w:tcPr>
          <w:p w14:paraId="4963B185" w14:textId="77777777" w:rsidR="00935714" w:rsidRPr="006B1BC4" w:rsidRDefault="00935714" w:rsidP="009110F1"/>
        </w:tc>
      </w:tr>
      <w:tr w:rsidR="00935714" w:rsidRPr="006B1BC4" w14:paraId="24CE30AF" w14:textId="77777777" w:rsidTr="009110F1">
        <w:trPr>
          <w:trHeight w:val="240"/>
          <w:jc w:val="center"/>
        </w:trPr>
        <w:tc>
          <w:tcPr>
            <w:tcW w:w="4876" w:type="dxa"/>
            <w:tcBorders>
              <w:top w:val="nil"/>
              <w:left w:val="nil"/>
              <w:bottom w:val="nil"/>
              <w:right w:val="nil"/>
            </w:tcBorders>
          </w:tcPr>
          <w:p w14:paraId="1996289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0A0D312" w14:textId="77777777" w:rsidR="00935714" w:rsidRPr="006B1BC4" w:rsidRDefault="00935714" w:rsidP="009110F1">
            <w:pPr>
              <w:pStyle w:val="AmColumnHeading"/>
            </w:pPr>
            <w:r w:rsidRPr="006B1BC4">
              <w:t>Geänderter Text</w:t>
            </w:r>
          </w:p>
        </w:tc>
      </w:tr>
      <w:tr w:rsidR="00935714" w:rsidRPr="006B1BC4" w14:paraId="148FBD33" w14:textId="77777777" w:rsidTr="009110F1">
        <w:trPr>
          <w:jc w:val="center"/>
        </w:trPr>
        <w:tc>
          <w:tcPr>
            <w:tcW w:w="4876" w:type="dxa"/>
            <w:tcBorders>
              <w:top w:val="nil"/>
              <w:left w:val="nil"/>
              <w:bottom w:val="nil"/>
              <w:right w:val="nil"/>
            </w:tcBorders>
          </w:tcPr>
          <w:p w14:paraId="152E6692" w14:textId="77777777" w:rsidR="00935714" w:rsidRPr="006B1BC4" w:rsidRDefault="00935714" w:rsidP="009110F1">
            <w:pPr>
              <w:pStyle w:val="Normal6a"/>
            </w:pPr>
          </w:p>
        </w:tc>
        <w:tc>
          <w:tcPr>
            <w:tcW w:w="4876" w:type="dxa"/>
            <w:tcBorders>
              <w:top w:val="nil"/>
              <w:left w:val="nil"/>
              <w:bottom w:val="nil"/>
              <w:right w:val="nil"/>
            </w:tcBorders>
          </w:tcPr>
          <w:p w14:paraId="30219CF9" w14:textId="77777777" w:rsidR="00935714" w:rsidRPr="006B1BC4" w:rsidRDefault="00935714" w:rsidP="009110F1">
            <w:pPr>
              <w:pStyle w:val="Normal6a"/>
            </w:pPr>
            <w:r w:rsidRPr="006B1BC4">
              <w:rPr>
                <w:b/>
                <w:i/>
              </w:rPr>
              <w:t>17a.</w:t>
            </w:r>
            <w:r w:rsidRPr="006B1BC4">
              <w:tab/>
            </w:r>
            <w:r w:rsidRPr="006B1BC4">
              <w:rPr>
                <w:b/>
                <w:i/>
              </w:rPr>
              <w:t>fordert die Kommission und die Mitgliedstaaten auf, Jugendorganisationen in sinnvoller Weise in die Umsetzung, Überwachung und Bewertung der verstärkten Jugendgarantie sowie künftiger Überarbeitungen der Politik einzubeziehen; betont, dass die Konsultation junger Menschen, insbesondere von NEET und schutzbedürftigen NEET, sicherstellt, dass ihre gelebten Erfahrungen unmittelbar zu wirksamerer Sensibilisierung, Öffentlichkeitsarbeit und Umsetzung beitragen, insbesondere im Hinblick auf diejenigen, die dem Arbeitsmarkt am fernsten sind;</w:t>
            </w:r>
          </w:p>
        </w:tc>
      </w:tr>
    </w:tbl>
    <w:p w14:paraId="6959FE9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C89592D" w14:textId="77777777" w:rsidR="00935714" w:rsidRPr="006B1BC4" w:rsidRDefault="00935714" w:rsidP="00935714">
      <w:r w:rsidRPr="006B1BC4">
        <w:rPr>
          <w:rStyle w:val="HideTWBExt"/>
          <w:color w:val="auto"/>
        </w:rPr>
        <w:t>&lt;/Amend&gt;</w:t>
      </w:r>
    </w:p>
    <w:p w14:paraId="7D7B326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254</w:t>
      </w:r>
      <w:r w:rsidRPr="006B1BC4">
        <w:rPr>
          <w:rStyle w:val="HideTWBExt"/>
          <w:color w:val="auto"/>
        </w:rPr>
        <w:t>&lt;/NumAm&gt;</w:t>
      </w:r>
    </w:p>
    <w:p w14:paraId="7A4AB4EC"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F0BB174" w14:textId="77777777" w:rsidR="00935714" w:rsidRPr="006B1BC4" w:rsidRDefault="00935714" w:rsidP="00935714">
      <w:pPr>
        <w:pStyle w:val="NormalBold"/>
      </w:pPr>
      <w:r w:rsidRPr="006B1BC4">
        <w:rPr>
          <w:rStyle w:val="HideTWBExt"/>
          <w:b w:val="0"/>
          <w:color w:val="auto"/>
        </w:rPr>
        <w:t>&lt;/RepeatBlock-By&gt;</w:t>
      </w:r>
    </w:p>
    <w:p w14:paraId="1EA3826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1CDE23D" w14:textId="77777777" w:rsidR="00935714" w:rsidRPr="006B1BC4" w:rsidRDefault="00935714" w:rsidP="00935714">
      <w:pPr>
        <w:pStyle w:val="NormalBold"/>
      </w:pPr>
      <w:r w:rsidRPr="006B1BC4">
        <w:rPr>
          <w:rStyle w:val="HideTWBExt"/>
          <w:color w:val="auto"/>
        </w:rPr>
        <w:t>&lt;Article&gt;</w:t>
      </w:r>
      <w:r w:rsidRPr="006B1BC4">
        <w:t>Ziffer 17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B086EA9" w14:textId="77777777" w:rsidTr="009110F1">
        <w:trPr>
          <w:trHeight w:hRule="exact" w:val="240"/>
          <w:jc w:val="center"/>
        </w:trPr>
        <w:tc>
          <w:tcPr>
            <w:tcW w:w="9752" w:type="dxa"/>
            <w:gridSpan w:val="2"/>
            <w:tcBorders>
              <w:top w:val="nil"/>
              <w:left w:val="nil"/>
              <w:bottom w:val="nil"/>
              <w:right w:val="nil"/>
            </w:tcBorders>
          </w:tcPr>
          <w:p w14:paraId="526D0292" w14:textId="77777777" w:rsidR="00935714" w:rsidRPr="006B1BC4" w:rsidRDefault="00935714" w:rsidP="009110F1"/>
        </w:tc>
      </w:tr>
      <w:tr w:rsidR="00935714" w:rsidRPr="006B1BC4" w14:paraId="26CD479A" w14:textId="77777777" w:rsidTr="009110F1">
        <w:trPr>
          <w:trHeight w:val="240"/>
          <w:jc w:val="center"/>
        </w:trPr>
        <w:tc>
          <w:tcPr>
            <w:tcW w:w="4876" w:type="dxa"/>
            <w:tcBorders>
              <w:top w:val="nil"/>
              <w:left w:val="nil"/>
              <w:bottom w:val="nil"/>
              <w:right w:val="nil"/>
            </w:tcBorders>
          </w:tcPr>
          <w:p w14:paraId="4D8A2F2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93F91E8" w14:textId="77777777" w:rsidR="00935714" w:rsidRPr="006B1BC4" w:rsidRDefault="00935714" w:rsidP="009110F1">
            <w:pPr>
              <w:pStyle w:val="AmColumnHeading"/>
            </w:pPr>
            <w:r w:rsidRPr="006B1BC4">
              <w:t>Geänderter Text</w:t>
            </w:r>
          </w:p>
        </w:tc>
      </w:tr>
      <w:tr w:rsidR="00935714" w:rsidRPr="006B1BC4" w14:paraId="3E6A31AD" w14:textId="77777777" w:rsidTr="009110F1">
        <w:trPr>
          <w:jc w:val="center"/>
        </w:trPr>
        <w:tc>
          <w:tcPr>
            <w:tcW w:w="4876" w:type="dxa"/>
            <w:tcBorders>
              <w:top w:val="nil"/>
              <w:left w:val="nil"/>
              <w:bottom w:val="nil"/>
              <w:right w:val="nil"/>
            </w:tcBorders>
          </w:tcPr>
          <w:p w14:paraId="2C409C03" w14:textId="77777777" w:rsidR="00935714" w:rsidRPr="006B1BC4" w:rsidRDefault="00935714" w:rsidP="009110F1">
            <w:pPr>
              <w:pStyle w:val="Normal6a"/>
            </w:pPr>
          </w:p>
        </w:tc>
        <w:tc>
          <w:tcPr>
            <w:tcW w:w="4876" w:type="dxa"/>
            <w:tcBorders>
              <w:top w:val="nil"/>
              <w:left w:val="nil"/>
              <w:bottom w:val="nil"/>
              <w:right w:val="nil"/>
            </w:tcBorders>
          </w:tcPr>
          <w:p w14:paraId="45ADFA5A" w14:textId="77777777" w:rsidR="00935714" w:rsidRPr="006B1BC4" w:rsidRDefault="00935714" w:rsidP="009110F1">
            <w:pPr>
              <w:pStyle w:val="Normal6a"/>
            </w:pPr>
            <w:r w:rsidRPr="006B1BC4">
              <w:rPr>
                <w:b/>
                <w:i/>
              </w:rPr>
              <w:t>17b.</w:t>
            </w:r>
            <w:r w:rsidRPr="006B1BC4">
              <w:tab/>
            </w:r>
            <w:r w:rsidRPr="006B1BC4">
              <w:rPr>
                <w:b/>
                <w:i/>
              </w:rPr>
              <w:t>begrüßt das Wissenszentrum zur Jugendgarantie</w:t>
            </w:r>
            <w:r w:rsidRPr="006B1BC4">
              <w:rPr>
                <w:b/>
                <w:i/>
                <w:vertAlign w:val="superscript"/>
              </w:rPr>
              <w:t>29a</w:t>
            </w:r>
            <w:r w:rsidRPr="006B1BC4">
              <w:rPr>
                <w:b/>
                <w:i/>
              </w:rPr>
              <w:t xml:space="preserve"> und fordert die Kommission auf, diese Datenbank zu aktualisieren und dabei den Schwerpunkt auf frühere Initiativen zu legen, die sich bei der Unterstützung von NEET und ihrer nachhaltigen Integration in den Arbeitsmarkt als erfolgreich erwiesen haben; ist der Ansicht, dass dieses Wissenszentrum als Grundlage für einen häufigeren Austausch bewährter Verfahren zwischen den Mitgliedstaaten dienen sollte, insbesondere in Bezug auf Überwachung, Berichterstattung, Governance und Zusammenarbeit; spricht sich für Peer-Reviews zwischen den Mitgliedstaaten sowie für die Organisation grenzüberschreitender Projekte zur Umsetzung der verstärkten Jugendgarantie aus; fordert die Kommission auf, für mehr Transparenz bei den Sitzungen der Koordinatoren der Jugendgarantie zu sorgen und deren Beteiligung gegebenenfalls auf weitere Interessenträger wie die Zivilgesellschaft auszuweiten; ist der Ansicht, dass diese Zusammenarbeit auf europäischer Ebene mit engeren interparlamentarischen Beziehungen einhergehen sollte;</w:t>
            </w:r>
          </w:p>
        </w:tc>
      </w:tr>
      <w:tr w:rsidR="00935714" w:rsidRPr="006B1BC4" w14:paraId="65344703" w14:textId="77777777" w:rsidTr="009110F1">
        <w:trPr>
          <w:jc w:val="center"/>
        </w:trPr>
        <w:tc>
          <w:tcPr>
            <w:tcW w:w="4876" w:type="dxa"/>
            <w:tcBorders>
              <w:top w:val="nil"/>
              <w:left w:val="nil"/>
              <w:bottom w:val="nil"/>
              <w:right w:val="nil"/>
            </w:tcBorders>
          </w:tcPr>
          <w:p w14:paraId="0B0091AB" w14:textId="77777777" w:rsidR="00935714" w:rsidRPr="006B1BC4" w:rsidRDefault="00935714" w:rsidP="009110F1"/>
        </w:tc>
        <w:tc>
          <w:tcPr>
            <w:tcW w:w="4876" w:type="dxa"/>
            <w:tcBorders>
              <w:top w:val="nil"/>
              <w:left w:val="nil"/>
              <w:bottom w:val="nil"/>
              <w:right w:val="nil"/>
            </w:tcBorders>
          </w:tcPr>
          <w:p w14:paraId="2FE0FC1A" w14:textId="77777777" w:rsidR="00935714" w:rsidRPr="006B1BC4" w:rsidRDefault="00935714" w:rsidP="009110F1">
            <w:pPr>
              <w:pStyle w:val="Normal6a"/>
            </w:pPr>
            <w:r w:rsidRPr="006B1BC4">
              <w:rPr>
                <w:b/>
                <w:i/>
              </w:rPr>
              <w:t>_________________</w:t>
            </w:r>
          </w:p>
        </w:tc>
      </w:tr>
      <w:tr w:rsidR="00935714" w:rsidRPr="006B1BC4" w14:paraId="6830E077" w14:textId="77777777" w:rsidTr="009110F1">
        <w:trPr>
          <w:jc w:val="center"/>
        </w:trPr>
        <w:tc>
          <w:tcPr>
            <w:tcW w:w="4876" w:type="dxa"/>
            <w:tcBorders>
              <w:top w:val="nil"/>
              <w:left w:val="nil"/>
              <w:bottom w:val="nil"/>
              <w:right w:val="nil"/>
            </w:tcBorders>
          </w:tcPr>
          <w:p w14:paraId="21952891" w14:textId="77777777" w:rsidR="00935714" w:rsidRPr="006B1BC4" w:rsidRDefault="00935714" w:rsidP="009110F1"/>
        </w:tc>
        <w:tc>
          <w:tcPr>
            <w:tcW w:w="4876" w:type="dxa"/>
            <w:tcBorders>
              <w:top w:val="nil"/>
              <w:left w:val="nil"/>
              <w:bottom w:val="nil"/>
              <w:right w:val="nil"/>
            </w:tcBorders>
          </w:tcPr>
          <w:p w14:paraId="7241FA6B" w14:textId="77777777" w:rsidR="00935714" w:rsidRPr="006B1BC4" w:rsidRDefault="00935714" w:rsidP="009110F1">
            <w:pPr>
              <w:pStyle w:val="Normal6a"/>
            </w:pPr>
            <w:r w:rsidRPr="006B1BC4">
              <w:rPr>
                <w:b/>
                <w:i/>
                <w:vertAlign w:val="superscript"/>
              </w:rPr>
              <w:t>29a</w:t>
            </w:r>
            <w:r w:rsidRPr="006B1BC4">
              <w:t xml:space="preserve"> </w:t>
            </w:r>
            <w:r w:rsidRPr="006B1BC4">
              <w:rPr>
                <w:b/>
                <w:i/>
              </w:rPr>
              <w:t>https://employment-social-affairs.ec.europa.eu/policies-and-activities/eu-employment-policies/youth-employment-support/reinforced-youth-guarantee/youth-guarantee-knowledge-centre_en.</w:t>
            </w:r>
          </w:p>
        </w:tc>
      </w:tr>
    </w:tbl>
    <w:p w14:paraId="3620305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BEB3DCB" w14:textId="77777777" w:rsidR="00935714" w:rsidRPr="006B1BC4" w:rsidRDefault="00935714" w:rsidP="00935714">
      <w:r w:rsidRPr="006B1BC4">
        <w:rPr>
          <w:rStyle w:val="HideTWBExt"/>
          <w:color w:val="auto"/>
        </w:rPr>
        <w:t>&lt;/Amend&gt;</w:t>
      </w:r>
    </w:p>
    <w:p w14:paraId="007A196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255</w:t>
      </w:r>
      <w:r w:rsidRPr="006B1BC4">
        <w:rPr>
          <w:rStyle w:val="HideTWBExt"/>
          <w:color w:val="auto"/>
        </w:rPr>
        <w:t>&lt;/NumAm&gt;</w:t>
      </w:r>
    </w:p>
    <w:p w14:paraId="672E38F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34C8225" w14:textId="77777777" w:rsidR="00935714" w:rsidRPr="006B1BC4" w:rsidRDefault="00935714" w:rsidP="00935714">
      <w:pPr>
        <w:pStyle w:val="NormalBold"/>
      </w:pPr>
      <w:r w:rsidRPr="006B1BC4">
        <w:rPr>
          <w:rStyle w:val="HideTWBExt"/>
          <w:b w:val="0"/>
          <w:color w:val="auto"/>
        </w:rPr>
        <w:t>&lt;/RepeatBlock-By&gt;</w:t>
      </w:r>
    </w:p>
    <w:p w14:paraId="5929BB0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0F7EF0E" w14:textId="77777777" w:rsidR="00935714" w:rsidRPr="006B1BC4" w:rsidRDefault="00935714" w:rsidP="00935714">
      <w:pPr>
        <w:pStyle w:val="NormalBold"/>
      </w:pPr>
      <w:r w:rsidRPr="006B1BC4">
        <w:rPr>
          <w:rStyle w:val="HideTWBExt"/>
          <w:color w:val="auto"/>
        </w:rPr>
        <w:t>&lt;Article&gt;</w:t>
      </w:r>
      <w:r w:rsidRPr="006B1BC4">
        <w:t>Ziffer 17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357ECEB" w14:textId="77777777" w:rsidTr="009110F1">
        <w:trPr>
          <w:trHeight w:hRule="exact" w:val="240"/>
          <w:jc w:val="center"/>
        </w:trPr>
        <w:tc>
          <w:tcPr>
            <w:tcW w:w="9752" w:type="dxa"/>
            <w:gridSpan w:val="2"/>
            <w:tcBorders>
              <w:top w:val="nil"/>
              <w:left w:val="nil"/>
              <w:bottom w:val="nil"/>
              <w:right w:val="nil"/>
            </w:tcBorders>
          </w:tcPr>
          <w:p w14:paraId="329AAFD2" w14:textId="77777777" w:rsidR="00935714" w:rsidRPr="006B1BC4" w:rsidRDefault="00935714" w:rsidP="009110F1"/>
        </w:tc>
      </w:tr>
      <w:tr w:rsidR="00935714" w:rsidRPr="006B1BC4" w14:paraId="7F1FD212" w14:textId="77777777" w:rsidTr="009110F1">
        <w:trPr>
          <w:trHeight w:val="240"/>
          <w:jc w:val="center"/>
        </w:trPr>
        <w:tc>
          <w:tcPr>
            <w:tcW w:w="4876" w:type="dxa"/>
            <w:tcBorders>
              <w:top w:val="nil"/>
              <w:left w:val="nil"/>
              <w:bottom w:val="nil"/>
              <w:right w:val="nil"/>
            </w:tcBorders>
          </w:tcPr>
          <w:p w14:paraId="0F28E73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F3AD590" w14:textId="77777777" w:rsidR="00935714" w:rsidRPr="006B1BC4" w:rsidRDefault="00935714" w:rsidP="009110F1">
            <w:pPr>
              <w:pStyle w:val="AmColumnHeading"/>
            </w:pPr>
            <w:r w:rsidRPr="006B1BC4">
              <w:t>Geänderter Text</w:t>
            </w:r>
          </w:p>
        </w:tc>
      </w:tr>
      <w:tr w:rsidR="00935714" w:rsidRPr="006B1BC4" w14:paraId="3D6AD725" w14:textId="77777777" w:rsidTr="009110F1">
        <w:trPr>
          <w:jc w:val="center"/>
        </w:trPr>
        <w:tc>
          <w:tcPr>
            <w:tcW w:w="4876" w:type="dxa"/>
            <w:tcBorders>
              <w:top w:val="nil"/>
              <w:left w:val="nil"/>
              <w:bottom w:val="nil"/>
              <w:right w:val="nil"/>
            </w:tcBorders>
          </w:tcPr>
          <w:p w14:paraId="02CAF7CD" w14:textId="77777777" w:rsidR="00935714" w:rsidRPr="006B1BC4" w:rsidRDefault="00935714" w:rsidP="009110F1">
            <w:pPr>
              <w:pStyle w:val="Normal6a"/>
            </w:pPr>
          </w:p>
        </w:tc>
        <w:tc>
          <w:tcPr>
            <w:tcW w:w="4876" w:type="dxa"/>
            <w:tcBorders>
              <w:top w:val="nil"/>
              <w:left w:val="nil"/>
              <w:bottom w:val="nil"/>
              <w:right w:val="nil"/>
            </w:tcBorders>
          </w:tcPr>
          <w:p w14:paraId="3F911F4E" w14:textId="77777777" w:rsidR="00935714" w:rsidRPr="006B1BC4" w:rsidRDefault="00935714" w:rsidP="009110F1">
            <w:pPr>
              <w:pStyle w:val="Normal6a"/>
            </w:pPr>
            <w:r w:rsidRPr="006B1BC4">
              <w:rPr>
                <w:b/>
                <w:i/>
              </w:rPr>
              <w:t>17b.</w:t>
            </w:r>
            <w:r w:rsidRPr="006B1BC4">
              <w:tab/>
            </w:r>
            <w:r w:rsidRPr="006B1BC4">
              <w:rPr>
                <w:b/>
                <w:i/>
              </w:rPr>
              <w:t>fordert die Kommission und die Mitgliedstaaten auf, das Bewusstsein für die verstärkte Jugendgarantie zu stärken und ihre Zugänglichkeit sowie Nutzerfreundlichkeit zu verbessern; fordert die Zusammenarbeit mit Jugendgruppen, um inklusivere Kommunikationskanäle sowie vereinfachte, klare und nutzerfreundliche Sprache und Verfahren zu entwickeln; betont, dass eine kohärente und kontinuierliche Markenstrategie, einschließlich einer wiedererkennbaren visuellen Identität, wichtig ist, um die verstärkte Jugendgarantie klar als EU-finanzierte Initiative zu kommunizieren und dadurch die öffentliche Wahrnehmung zu stärken;</w:t>
            </w:r>
          </w:p>
        </w:tc>
      </w:tr>
    </w:tbl>
    <w:p w14:paraId="46CC6ED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BC459F6" w14:textId="77777777" w:rsidR="00935714" w:rsidRPr="006B1BC4" w:rsidRDefault="00935714" w:rsidP="00935714">
      <w:r w:rsidRPr="006B1BC4">
        <w:rPr>
          <w:rStyle w:val="HideTWBExt"/>
          <w:color w:val="auto"/>
        </w:rPr>
        <w:t>&lt;/Amend&gt;</w:t>
      </w:r>
    </w:p>
    <w:p w14:paraId="0B8B594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256</w:t>
      </w:r>
      <w:r w:rsidRPr="006B1BC4">
        <w:rPr>
          <w:rStyle w:val="HideTWBExt"/>
          <w:color w:val="auto"/>
        </w:rPr>
        <w:t>&lt;/NumAm&gt;</w:t>
      </w:r>
    </w:p>
    <w:p w14:paraId="7BEBAF4F"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1BB15958" w14:textId="77777777" w:rsidR="00935714" w:rsidRPr="006B1BC4" w:rsidRDefault="00935714" w:rsidP="00935714">
      <w:pPr>
        <w:pStyle w:val="NormalBold"/>
      </w:pPr>
      <w:r w:rsidRPr="006B1BC4">
        <w:rPr>
          <w:rStyle w:val="HideTWBExt"/>
          <w:b w:val="0"/>
          <w:color w:val="auto"/>
        </w:rPr>
        <w:t>&lt;/RepeatBlock-By&gt;</w:t>
      </w:r>
    </w:p>
    <w:p w14:paraId="7DBD515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2E59426"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3EC28E3" w14:textId="77777777" w:rsidTr="009110F1">
        <w:trPr>
          <w:trHeight w:hRule="exact" w:val="240"/>
          <w:jc w:val="center"/>
        </w:trPr>
        <w:tc>
          <w:tcPr>
            <w:tcW w:w="9752" w:type="dxa"/>
            <w:gridSpan w:val="2"/>
            <w:tcBorders>
              <w:top w:val="nil"/>
              <w:left w:val="nil"/>
              <w:bottom w:val="nil"/>
              <w:right w:val="nil"/>
            </w:tcBorders>
          </w:tcPr>
          <w:p w14:paraId="1C715C3C" w14:textId="77777777" w:rsidR="00935714" w:rsidRPr="006B1BC4" w:rsidRDefault="00935714" w:rsidP="009110F1"/>
        </w:tc>
      </w:tr>
      <w:tr w:rsidR="00935714" w:rsidRPr="006B1BC4" w14:paraId="088F0D66" w14:textId="77777777" w:rsidTr="009110F1">
        <w:trPr>
          <w:trHeight w:val="240"/>
          <w:jc w:val="center"/>
        </w:trPr>
        <w:tc>
          <w:tcPr>
            <w:tcW w:w="4876" w:type="dxa"/>
            <w:tcBorders>
              <w:top w:val="nil"/>
              <w:left w:val="nil"/>
              <w:bottom w:val="nil"/>
              <w:right w:val="nil"/>
            </w:tcBorders>
          </w:tcPr>
          <w:p w14:paraId="55E9640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5B053E2" w14:textId="77777777" w:rsidR="00935714" w:rsidRPr="006B1BC4" w:rsidRDefault="00935714" w:rsidP="009110F1">
            <w:pPr>
              <w:pStyle w:val="AmColumnHeading"/>
            </w:pPr>
            <w:r w:rsidRPr="006B1BC4">
              <w:t>Geänderter Text</w:t>
            </w:r>
          </w:p>
        </w:tc>
      </w:tr>
      <w:tr w:rsidR="00935714" w:rsidRPr="006B1BC4" w14:paraId="16DF8611" w14:textId="77777777" w:rsidTr="009110F1">
        <w:trPr>
          <w:jc w:val="center"/>
        </w:trPr>
        <w:tc>
          <w:tcPr>
            <w:tcW w:w="4876" w:type="dxa"/>
            <w:tcBorders>
              <w:top w:val="nil"/>
              <w:left w:val="nil"/>
              <w:bottom w:val="nil"/>
              <w:right w:val="nil"/>
            </w:tcBorders>
          </w:tcPr>
          <w:p w14:paraId="7301C51D" w14:textId="77777777" w:rsidR="00935714" w:rsidRPr="006B1BC4" w:rsidRDefault="00935714" w:rsidP="009110F1">
            <w:pPr>
              <w:pStyle w:val="Normal6a"/>
            </w:pPr>
            <w:r w:rsidRPr="006B1BC4">
              <w:t>18.</w:t>
            </w:r>
            <w:r w:rsidRPr="006B1BC4">
              <w:tab/>
              <w:t xml:space="preserve">fordert die Kommission und die Mitgliedstaaten auf, eine Reihe von Präventionsmaßnahmen mit Schwerpunkt auf </w:t>
            </w:r>
            <w:r w:rsidRPr="006B1BC4">
              <w:rPr>
                <w:b/>
                <w:i/>
              </w:rPr>
              <w:t>dem vorzeitigen</w:t>
            </w:r>
            <w:r w:rsidRPr="006B1BC4">
              <w:t xml:space="preserve"> Schulabbruch in die Programme der verstärkten Jugendgarantie aufzunehmen, um spätere Auswirkungen auf das Leben junger Menschen zu verhindern;</w:t>
            </w:r>
          </w:p>
        </w:tc>
        <w:tc>
          <w:tcPr>
            <w:tcW w:w="4876" w:type="dxa"/>
            <w:tcBorders>
              <w:top w:val="nil"/>
              <w:left w:val="nil"/>
              <w:bottom w:val="nil"/>
              <w:right w:val="nil"/>
            </w:tcBorders>
          </w:tcPr>
          <w:p w14:paraId="25F3D92E" w14:textId="77777777" w:rsidR="00935714" w:rsidRPr="006B1BC4" w:rsidRDefault="00935714" w:rsidP="009110F1">
            <w:pPr>
              <w:pStyle w:val="Normal6a"/>
            </w:pPr>
            <w:r w:rsidRPr="006B1BC4">
              <w:t>18.</w:t>
            </w:r>
            <w:r w:rsidRPr="006B1BC4">
              <w:tab/>
              <w:t xml:space="preserve">fordert die Kommission und die Mitgliedstaaten auf, eine Reihe von Präventionsmaßnahmen mit Schwerpunkt auf </w:t>
            </w:r>
            <w:r w:rsidRPr="006B1BC4">
              <w:rPr>
                <w:b/>
                <w:i/>
              </w:rPr>
              <w:t>individueller Beratung und Begleitung zur Bekämpfung von vorzeitigem</w:t>
            </w:r>
            <w:r w:rsidRPr="006B1BC4">
              <w:t xml:space="preserve"> Schulabbruch </w:t>
            </w:r>
            <w:r w:rsidRPr="006B1BC4">
              <w:rPr>
                <w:b/>
                <w:i/>
              </w:rPr>
              <w:t>sowie Maßnahmen zur psychologischen Unterstützung für die kontinuierliche Weiterbildung und die Eingliederung in den Arbeitsmarkt</w:t>
            </w:r>
            <w:r w:rsidRPr="006B1BC4">
              <w:t xml:space="preserve"> in die Programme der verstärkten Jugendgarantie aufzunehmen, um spätere Auswirkungen auf das Leben junger Menschen zu verhindern; </w:t>
            </w:r>
            <w:r w:rsidRPr="006B1BC4">
              <w:rPr>
                <w:b/>
                <w:i/>
              </w:rPr>
              <w:t>legt den Mitgliedstaaten nahe, im Rahmen der verstärkten Jugendgarantie Programme zur Vermittlung digitaler Kompetenzen und Kompetenzen im Bereich der künstlichen Intelligenz zu entwickeln und dabei sicherzustellen, dass die jungen Begünstigten im Einklang mit Artikel 4 der Verordnung (EU) 2024/1689 (KI-Verordnung) über die Verbreitung von Literatur über künstliche Intelligenz sowohl die grundlegenden operativen Fähigkeiten für den Einsatz digitaler Instrumente und KI-Systeme als auch die kritische Fähigkeit zur Bewertung ihrer Risiken und ethischen Auswirkungen erwerben; betont, dass digitale und KI-Kompetenzen in die berufliche Aus- und Weiterbildung integriert werden müssen und nicht als optionale Zusatzmodule behandelt werden dürfen;</w:t>
            </w:r>
          </w:p>
        </w:tc>
      </w:tr>
    </w:tbl>
    <w:p w14:paraId="1826F12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28FF0B43" w14:textId="77777777" w:rsidR="00935714" w:rsidRPr="006B1BC4" w:rsidRDefault="00935714" w:rsidP="00935714">
      <w:r w:rsidRPr="006B1BC4">
        <w:rPr>
          <w:rStyle w:val="HideTWBExt"/>
          <w:color w:val="auto"/>
        </w:rPr>
        <w:t>&lt;/Amend&gt;</w:t>
      </w:r>
    </w:p>
    <w:p w14:paraId="56EDCE6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257</w:t>
      </w:r>
      <w:r w:rsidRPr="006B1BC4">
        <w:rPr>
          <w:rStyle w:val="HideTWBExt"/>
          <w:color w:val="auto"/>
        </w:rPr>
        <w:t>&lt;/NumAm&gt;</w:t>
      </w:r>
    </w:p>
    <w:p w14:paraId="7C13B26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AAF5490" w14:textId="77777777" w:rsidR="00935714" w:rsidRPr="006B1BC4" w:rsidRDefault="00935714" w:rsidP="00935714">
      <w:pPr>
        <w:pStyle w:val="NormalBold"/>
      </w:pPr>
      <w:r w:rsidRPr="006B1BC4">
        <w:rPr>
          <w:rStyle w:val="HideTWBExt"/>
          <w:b w:val="0"/>
          <w:color w:val="auto"/>
        </w:rPr>
        <w:t>&lt;/RepeatBlock-By&gt;</w:t>
      </w:r>
    </w:p>
    <w:p w14:paraId="534BCEA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E431125"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AAFEE41" w14:textId="77777777" w:rsidTr="009110F1">
        <w:trPr>
          <w:trHeight w:hRule="exact" w:val="240"/>
          <w:jc w:val="center"/>
        </w:trPr>
        <w:tc>
          <w:tcPr>
            <w:tcW w:w="9752" w:type="dxa"/>
            <w:gridSpan w:val="2"/>
            <w:tcBorders>
              <w:top w:val="nil"/>
              <w:left w:val="nil"/>
              <w:bottom w:val="nil"/>
              <w:right w:val="nil"/>
            </w:tcBorders>
          </w:tcPr>
          <w:p w14:paraId="0DF56853" w14:textId="77777777" w:rsidR="00935714" w:rsidRPr="006B1BC4" w:rsidRDefault="00935714" w:rsidP="009110F1"/>
        </w:tc>
      </w:tr>
      <w:tr w:rsidR="00935714" w:rsidRPr="006B1BC4" w14:paraId="00D494D8" w14:textId="77777777" w:rsidTr="009110F1">
        <w:trPr>
          <w:trHeight w:val="240"/>
          <w:jc w:val="center"/>
        </w:trPr>
        <w:tc>
          <w:tcPr>
            <w:tcW w:w="4876" w:type="dxa"/>
            <w:tcBorders>
              <w:top w:val="nil"/>
              <w:left w:val="nil"/>
              <w:bottom w:val="nil"/>
              <w:right w:val="nil"/>
            </w:tcBorders>
          </w:tcPr>
          <w:p w14:paraId="6A53ECA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0A9E575" w14:textId="77777777" w:rsidR="00935714" w:rsidRPr="006B1BC4" w:rsidRDefault="00935714" w:rsidP="009110F1">
            <w:pPr>
              <w:pStyle w:val="AmColumnHeading"/>
            </w:pPr>
            <w:r w:rsidRPr="006B1BC4">
              <w:t>Geänderter Text</w:t>
            </w:r>
          </w:p>
        </w:tc>
      </w:tr>
      <w:tr w:rsidR="00935714" w:rsidRPr="006B1BC4" w14:paraId="40EF2BFD" w14:textId="77777777" w:rsidTr="009110F1">
        <w:trPr>
          <w:jc w:val="center"/>
        </w:trPr>
        <w:tc>
          <w:tcPr>
            <w:tcW w:w="4876" w:type="dxa"/>
            <w:tcBorders>
              <w:top w:val="nil"/>
              <w:left w:val="nil"/>
              <w:bottom w:val="nil"/>
              <w:right w:val="nil"/>
            </w:tcBorders>
          </w:tcPr>
          <w:p w14:paraId="765EE60D" w14:textId="77777777" w:rsidR="00935714" w:rsidRPr="006B1BC4" w:rsidRDefault="00935714" w:rsidP="009110F1">
            <w:pPr>
              <w:pStyle w:val="Normal6a"/>
            </w:pPr>
            <w:r w:rsidRPr="006B1BC4">
              <w:t>18.</w:t>
            </w:r>
            <w:r w:rsidRPr="006B1BC4">
              <w:tab/>
              <w:t>fordert die Kommission und die Mitgliedstaaten auf, eine Reihe von Präventionsmaßnahmen mit Schwerpunkt auf dem vorzeitigen Schulabbruch in die Programme der verstärkten Jugendgarantie aufzunehmen, um spätere Auswirkungen auf das Leben junger Menschen zu verhindern;</w:t>
            </w:r>
          </w:p>
        </w:tc>
        <w:tc>
          <w:tcPr>
            <w:tcW w:w="4876" w:type="dxa"/>
            <w:tcBorders>
              <w:top w:val="nil"/>
              <w:left w:val="nil"/>
              <w:bottom w:val="nil"/>
              <w:right w:val="nil"/>
            </w:tcBorders>
          </w:tcPr>
          <w:p w14:paraId="31AC7AC9" w14:textId="77777777" w:rsidR="00935714" w:rsidRPr="006B1BC4" w:rsidRDefault="00935714" w:rsidP="009110F1">
            <w:pPr>
              <w:pStyle w:val="Normal6a"/>
            </w:pPr>
            <w:r w:rsidRPr="006B1BC4">
              <w:t>18.</w:t>
            </w:r>
            <w:r w:rsidRPr="006B1BC4">
              <w:tab/>
              <w:t xml:space="preserve">fordert die Kommission und die Mitgliedstaaten auf, eine Reihe von Präventionsmaßnahmen mit Schwerpunkt auf dem vorzeitigen Schulabbruch in die Programme der verstärkten Jugendgarantie aufzunehmen, um spätere Auswirkungen auf das Leben junger Menschen zu verhindern; </w:t>
            </w:r>
            <w:r w:rsidRPr="006B1BC4">
              <w:rPr>
                <w:b/>
                <w:i/>
              </w:rPr>
              <w:t>schlägt vor, dass diese Programme Mechanismen umfassen, mit denen Schulen gefährdete Fälle auf der Grundlage des Schulbesuchs oder der schulischen Leistungen an die für die verstärkte Jugendgarantie zuständigen Stellen melden können, um die Erfassung zu verbessern, Coachingmaßnahmen für junge Menschen mit Abbruchrisiko bereitzustellen, die Zusammenarbeit zur Stärkung familiärer Unterstützungskapazitäten zu fördern, demokratischen Bürgersinn und das Verantwortungsbewusstsein junger Menschen für ihre beruflichen Entscheidungen zu stärken sowie Abschlussgespräche mit Schulabgängern vorzusehen, die die Schule vorzeitig verlassen, damit individuelle Strategien für weiteres Lernen, Beschäftigung oder andere Lebensziele entwickelt werden können;</w:t>
            </w:r>
          </w:p>
        </w:tc>
      </w:tr>
    </w:tbl>
    <w:p w14:paraId="327760E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8CC54A8" w14:textId="77777777" w:rsidR="00935714" w:rsidRPr="006B1BC4" w:rsidRDefault="00935714" w:rsidP="00935714">
      <w:r w:rsidRPr="006B1BC4">
        <w:rPr>
          <w:rStyle w:val="HideTWBExt"/>
          <w:color w:val="auto"/>
        </w:rPr>
        <w:t>&lt;/Amend&gt;</w:t>
      </w:r>
    </w:p>
    <w:p w14:paraId="173FE89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258</w:t>
      </w:r>
      <w:r w:rsidRPr="006B1BC4">
        <w:rPr>
          <w:rStyle w:val="HideTWBExt"/>
          <w:color w:val="auto"/>
        </w:rPr>
        <w:t>&lt;/NumAm&gt;</w:t>
      </w:r>
    </w:p>
    <w:p w14:paraId="09CBA8BA"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6514AB4E" w14:textId="77777777" w:rsidR="00935714" w:rsidRPr="006B1BC4" w:rsidRDefault="00935714" w:rsidP="00935714">
      <w:pPr>
        <w:pStyle w:val="NormalBold"/>
      </w:pPr>
      <w:r w:rsidRPr="006B1BC4">
        <w:rPr>
          <w:rStyle w:val="HideTWBExt"/>
          <w:b w:val="0"/>
          <w:color w:val="auto"/>
        </w:rPr>
        <w:t>&lt;/RepeatBlock-By&gt;</w:t>
      </w:r>
    </w:p>
    <w:p w14:paraId="64FCB0F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D1DE792"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65F4692" w14:textId="77777777" w:rsidTr="009110F1">
        <w:trPr>
          <w:trHeight w:hRule="exact" w:val="240"/>
          <w:jc w:val="center"/>
        </w:trPr>
        <w:tc>
          <w:tcPr>
            <w:tcW w:w="9752" w:type="dxa"/>
            <w:gridSpan w:val="2"/>
            <w:tcBorders>
              <w:top w:val="nil"/>
              <w:left w:val="nil"/>
              <w:bottom w:val="nil"/>
              <w:right w:val="nil"/>
            </w:tcBorders>
          </w:tcPr>
          <w:p w14:paraId="0F499ED7" w14:textId="77777777" w:rsidR="00935714" w:rsidRPr="006B1BC4" w:rsidRDefault="00935714" w:rsidP="009110F1"/>
        </w:tc>
      </w:tr>
      <w:tr w:rsidR="00935714" w:rsidRPr="006B1BC4" w14:paraId="12C32DB5" w14:textId="77777777" w:rsidTr="009110F1">
        <w:trPr>
          <w:trHeight w:val="240"/>
          <w:jc w:val="center"/>
        </w:trPr>
        <w:tc>
          <w:tcPr>
            <w:tcW w:w="4876" w:type="dxa"/>
            <w:tcBorders>
              <w:top w:val="nil"/>
              <w:left w:val="nil"/>
              <w:bottom w:val="nil"/>
              <w:right w:val="nil"/>
            </w:tcBorders>
          </w:tcPr>
          <w:p w14:paraId="602305C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AA2CDEF" w14:textId="77777777" w:rsidR="00935714" w:rsidRPr="006B1BC4" w:rsidRDefault="00935714" w:rsidP="009110F1">
            <w:pPr>
              <w:pStyle w:val="AmColumnHeading"/>
            </w:pPr>
            <w:r w:rsidRPr="006B1BC4">
              <w:t>Geänderter Text</w:t>
            </w:r>
          </w:p>
        </w:tc>
      </w:tr>
      <w:tr w:rsidR="00935714" w:rsidRPr="006B1BC4" w14:paraId="3EE9B917" w14:textId="77777777" w:rsidTr="009110F1">
        <w:trPr>
          <w:jc w:val="center"/>
        </w:trPr>
        <w:tc>
          <w:tcPr>
            <w:tcW w:w="4876" w:type="dxa"/>
            <w:tcBorders>
              <w:top w:val="nil"/>
              <w:left w:val="nil"/>
              <w:bottom w:val="nil"/>
              <w:right w:val="nil"/>
            </w:tcBorders>
          </w:tcPr>
          <w:p w14:paraId="64BD3119" w14:textId="77777777" w:rsidR="00935714" w:rsidRPr="006B1BC4" w:rsidRDefault="00935714" w:rsidP="009110F1">
            <w:pPr>
              <w:pStyle w:val="Normal6a"/>
            </w:pPr>
            <w:r w:rsidRPr="006B1BC4">
              <w:t>18.</w:t>
            </w:r>
            <w:r w:rsidRPr="006B1BC4">
              <w:tab/>
              <w:t>fordert die Kommission und die Mitgliedstaaten auf, eine Reihe von Präventionsmaßnahmen mit Schwerpunkt auf dem vorzeitigen Schulabbruch in die Programme der verstärkten Jugendgarantie aufzunehmen, um spätere Auswirkungen auf das Leben junger Menschen zu verhindern;</w:t>
            </w:r>
          </w:p>
        </w:tc>
        <w:tc>
          <w:tcPr>
            <w:tcW w:w="4876" w:type="dxa"/>
            <w:tcBorders>
              <w:top w:val="nil"/>
              <w:left w:val="nil"/>
              <w:bottom w:val="nil"/>
              <w:right w:val="nil"/>
            </w:tcBorders>
          </w:tcPr>
          <w:p w14:paraId="49117CB3" w14:textId="77777777" w:rsidR="00935714" w:rsidRPr="006B1BC4" w:rsidRDefault="00935714" w:rsidP="009110F1">
            <w:pPr>
              <w:pStyle w:val="Normal6a"/>
            </w:pPr>
            <w:r w:rsidRPr="006B1BC4">
              <w:t>18.</w:t>
            </w:r>
            <w:r w:rsidRPr="006B1BC4">
              <w:tab/>
              <w:t xml:space="preserve">fordert die Kommission und die Mitgliedstaaten auf, eine Reihe von Präventionsmaßnahmen mit Schwerpunkt auf dem vorzeitigen Schulabbruch in die Programme der verstärkten Jugendgarantie aufzunehmen, um spätere Auswirkungen auf das Leben junger Menschen zu verhindern; </w:t>
            </w:r>
            <w:r w:rsidRPr="006B1BC4">
              <w:rPr>
                <w:b/>
                <w:i/>
              </w:rPr>
              <w:t>diese Maßnahmen sollten zudem eine stärkere Berufsberatung und Mentoringprogramme unter Beteiligung von Arbeitgebern und Fachkräften umfassen, damit junge Menschen fundierte Entscheidungen in Bezug auf Bildung und Ausbildung treffen können;</w:t>
            </w:r>
          </w:p>
        </w:tc>
      </w:tr>
    </w:tbl>
    <w:p w14:paraId="276E8DE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747D6D9" w14:textId="77777777" w:rsidR="00935714" w:rsidRPr="006B1BC4" w:rsidRDefault="00935714" w:rsidP="00935714">
      <w:r w:rsidRPr="006B1BC4">
        <w:rPr>
          <w:rStyle w:val="HideTWBExt"/>
          <w:color w:val="auto"/>
        </w:rPr>
        <w:t>&lt;/Amend&gt;</w:t>
      </w:r>
    </w:p>
    <w:p w14:paraId="2BAE13E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259</w:t>
      </w:r>
      <w:r w:rsidRPr="006B1BC4">
        <w:rPr>
          <w:rStyle w:val="HideTWBExt"/>
          <w:color w:val="auto"/>
        </w:rPr>
        <w:t>&lt;/NumAm&gt;</w:t>
      </w:r>
    </w:p>
    <w:p w14:paraId="503D3C69"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8435F49" w14:textId="77777777" w:rsidR="00935714" w:rsidRPr="006B1BC4" w:rsidRDefault="00935714" w:rsidP="00935714">
      <w:pPr>
        <w:pStyle w:val="NormalBold"/>
      </w:pPr>
      <w:r w:rsidRPr="006B1BC4">
        <w:rPr>
          <w:rStyle w:val="HideTWBExt"/>
          <w:b w:val="0"/>
          <w:color w:val="auto"/>
        </w:rPr>
        <w:t>&lt;/RepeatBlock-By&gt;</w:t>
      </w:r>
    </w:p>
    <w:p w14:paraId="2BAB56E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730A3AB"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AA56826" w14:textId="77777777" w:rsidTr="009110F1">
        <w:trPr>
          <w:trHeight w:hRule="exact" w:val="240"/>
          <w:jc w:val="center"/>
        </w:trPr>
        <w:tc>
          <w:tcPr>
            <w:tcW w:w="9752" w:type="dxa"/>
            <w:gridSpan w:val="2"/>
            <w:tcBorders>
              <w:top w:val="nil"/>
              <w:left w:val="nil"/>
              <w:bottom w:val="nil"/>
              <w:right w:val="nil"/>
            </w:tcBorders>
          </w:tcPr>
          <w:p w14:paraId="5003BE39" w14:textId="77777777" w:rsidR="00935714" w:rsidRPr="006B1BC4" w:rsidRDefault="00935714" w:rsidP="009110F1"/>
        </w:tc>
      </w:tr>
      <w:tr w:rsidR="00935714" w:rsidRPr="006B1BC4" w14:paraId="2E7FA9EC" w14:textId="77777777" w:rsidTr="009110F1">
        <w:trPr>
          <w:trHeight w:val="240"/>
          <w:jc w:val="center"/>
        </w:trPr>
        <w:tc>
          <w:tcPr>
            <w:tcW w:w="4876" w:type="dxa"/>
            <w:tcBorders>
              <w:top w:val="nil"/>
              <w:left w:val="nil"/>
              <w:bottom w:val="nil"/>
              <w:right w:val="nil"/>
            </w:tcBorders>
          </w:tcPr>
          <w:p w14:paraId="769952A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305544B" w14:textId="77777777" w:rsidR="00935714" w:rsidRPr="006B1BC4" w:rsidRDefault="00935714" w:rsidP="009110F1">
            <w:pPr>
              <w:pStyle w:val="AmColumnHeading"/>
            </w:pPr>
            <w:r w:rsidRPr="006B1BC4">
              <w:t>Geänderter Text</w:t>
            </w:r>
          </w:p>
        </w:tc>
      </w:tr>
      <w:tr w:rsidR="00935714" w:rsidRPr="006B1BC4" w14:paraId="4642E511" w14:textId="77777777" w:rsidTr="009110F1">
        <w:trPr>
          <w:jc w:val="center"/>
        </w:trPr>
        <w:tc>
          <w:tcPr>
            <w:tcW w:w="4876" w:type="dxa"/>
            <w:tcBorders>
              <w:top w:val="nil"/>
              <w:left w:val="nil"/>
              <w:bottom w:val="nil"/>
              <w:right w:val="nil"/>
            </w:tcBorders>
          </w:tcPr>
          <w:p w14:paraId="72A69321" w14:textId="77777777" w:rsidR="00935714" w:rsidRPr="006B1BC4" w:rsidRDefault="00935714" w:rsidP="009110F1">
            <w:pPr>
              <w:pStyle w:val="Normal6a"/>
            </w:pPr>
            <w:r w:rsidRPr="006B1BC4">
              <w:t>18.</w:t>
            </w:r>
            <w:r w:rsidRPr="006B1BC4">
              <w:tab/>
              <w:t xml:space="preserve">fordert die Kommission und die Mitgliedstaaten auf, </w:t>
            </w:r>
            <w:r w:rsidRPr="006B1BC4">
              <w:rPr>
                <w:b/>
                <w:i/>
              </w:rPr>
              <w:t>eine Reihe von</w:t>
            </w:r>
            <w:r w:rsidRPr="006B1BC4">
              <w:t xml:space="preserve"> Präventionsmaßnahmen </w:t>
            </w:r>
            <w:r w:rsidRPr="006B1BC4">
              <w:rPr>
                <w:b/>
                <w:i/>
              </w:rPr>
              <w:t>mit Schwerpunkt auf</w:t>
            </w:r>
            <w:r w:rsidRPr="006B1BC4">
              <w:t xml:space="preserve"> dem vorzeitigen Schulabbruch </w:t>
            </w:r>
            <w:r w:rsidRPr="006B1BC4">
              <w:rPr>
                <w:b/>
                <w:i/>
              </w:rPr>
              <w:t>in die Programme der verstärkten Jugendgarantie aufzunehmen, um spätere Auswirkungen auf das Leben junger Menschen zu verhindern</w:t>
            </w:r>
            <w:r w:rsidRPr="006B1BC4">
              <w:t>;</w:t>
            </w:r>
          </w:p>
        </w:tc>
        <w:tc>
          <w:tcPr>
            <w:tcW w:w="4876" w:type="dxa"/>
            <w:tcBorders>
              <w:top w:val="nil"/>
              <w:left w:val="nil"/>
              <w:bottom w:val="nil"/>
              <w:right w:val="nil"/>
            </w:tcBorders>
          </w:tcPr>
          <w:p w14:paraId="7B67555E" w14:textId="77777777" w:rsidR="00935714" w:rsidRPr="006B1BC4" w:rsidRDefault="00935714" w:rsidP="009110F1">
            <w:pPr>
              <w:pStyle w:val="Normal6a"/>
            </w:pPr>
            <w:r w:rsidRPr="006B1BC4">
              <w:t>18.</w:t>
            </w:r>
            <w:r w:rsidRPr="006B1BC4">
              <w:tab/>
              <w:t xml:space="preserve">fordert die Kommission und die Mitgliedstaaten auf, </w:t>
            </w:r>
            <w:r w:rsidRPr="006B1BC4">
              <w:rPr>
                <w:b/>
                <w:i/>
              </w:rPr>
              <w:t>Frühwarnsysteme im Rahmen der Programme der verstärkten Jugendgarantie weiter zu stärken, um junge Menschen zu identifizieren, bei denen das Risiko besteht, zu NEET zu werden; fordert</w:t>
            </w:r>
            <w:r w:rsidRPr="006B1BC4">
              <w:t xml:space="preserve"> Präventionsmaßnahmen </w:t>
            </w:r>
            <w:r w:rsidRPr="006B1BC4">
              <w:rPr>
                <w:b/>
                <w:i/>
              </w:rPr>
              <w:t>wie Kompetenzbewertungen sowie Berufs- und Ausbildungsberatung, um</w:t>
            </w:r>
            <w:r w:rsidRPr="006B1BC4">
              <w:t xml:space="preserve"> dem vorzeitigen Schulabbruch </w:t>
            </w:r>
            <w:r w:rsidRPr="006B1BC4">
              <w:rPr>
                <w:b/>
                <w:i/>
              </w:rPr>
              <w:t>entgegenzuwirken und dadurch die Wahrscheinlichkeit langfristiger Ausgrenzung vom Arbeitsmarkt und deren negative Folgen zu verringern</w:t>
            </w:r>
            <w:r w:rsidRPr="006B1BC4">
              <w:t>;</w:t>
            </w:r>
          </w:p>
        </w:tc>
      </w:tr>
    </w:tbl>
    <w:p w14:paraId="0F5AA90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4122717" w14:textId="77777777" w:rsidR="00935714" w:rsidRPr="006B1BC4" w:rsidRDefault="00935714" w:rsidP="00935714">
      <w:r w:rsidRPr="006B1BC4">
        <w:rPr>
          <w:rStyle w:val="HideTWBExt"/>
          <w:color w:val="auto"/>
        </w:rPr>
        <w:t>&lt;/Amend&gt;</w:t>
      </w:r>
    </w:p>
    <w:p w14:paraId="0B38D15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260</w:t>
      </w:r>
      <w:r w:rsidRPr="006B1BC4">
        <w:rPr>
          <w:rStyle w:val="HideTWBExt"/>
          <w:color w:val="auto"/>
        </w:rPr>
        <w:t>&lt;/NumAm&gt;</w:t>
      </w:r>
    </w:p>
    <w:p w14:paraId="1DC31D25"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6141CC90"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34518C07" w14:textId="77777777" w:rsidR="00935714" w:rsidRPr="006B1BC4" w:rsidRDefault="00935714" w:rsidP="00935714">
      <w:pPr>
        <w:pStyle w:val="NormalBold"/>
      </w:pPr>
      <w:r w:rsidRPr="006B1BC4">
        <w:rPr>
          <w:rStyle w:val="HideTWBExt"/>
          <w:b w:val="0"/>
          <w:color w:val="auto"/>
        </w:rPr>
        <w:t>&lt;/RepeatBlock-By&gt;</w:t>
      </w:r>
    </w:p>
    <w:p w14:paraId="3775A89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7D227C3"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B90D1C3" w14:textId="77777777" w:rsidTr="009110F1">
        <w:trPr>
          <w:trHeight w:hRule="exact" w:val="240"/>
          <w:jc w:val="center"/>
        </w:trPr>
        <w:tc>
          <w:tcPr>
            <w:tcW w:w="9752" w:type="dxa"/>
            <w:gridSpan w:val="2"/>
            <w:tcBorders>
              <w:top w:val="nil"/>
              <w:left w:val="nil"/>
              <w:bottom w:val="nil"/>
              <w:right w:val="nil"/>
            </w:tcBorders>
          </w:tcPr>
          <w:p w14:paraId="144C3B6F" w14:textId="77777777" w:rsidR="00935714" w:rsidRPr="006B1BC4" w:rsidRDefault="00935714" w:rsidP="009110F1"/>
        </w:tc>
      </w:tr>
      <w:tr w:rsidR="00935714" w:rsidRPr="006B1BC4" w14:paraId="754A6EAE" w14:textId="77777777" w:rsidTr="009110F1">
        <w:trPr>
          <w:trHeight w:val="240"/>
          <w:jc w:val="center"/>
        </w:trPr>
        <w:tc>
          <w:tcPr>
            <w:tcW w:w="4876" w:type="dxa"/>
            <w:tcBorders>
              <w:top w:val="nil"/>
              <w:left w:val="nil"/>
              <w:bottom w:val="nil"/>
              <w:right w:val="nil"/>
            </w:tcBorders>
          </w:tcPr>
          <w:p w14:paraId="0DCC07C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52F9EA" w14:textId="77777777" w:rsidR="00935714" w:rsidRPr="006B1BC4" w:rsidRDefault="00935714" w:rsidP="009110F1">
            <w:pPr>
              <w:pStyle w:val="AmColumnHeading"/>
            </w:pPr>
            <w:r w:rsidRPr="006B1BC4">
              <w:t>Geänderter Text</w:t>
            </w:r>
          </w:p>
        </w:tc>
      </w:tr>
      <w:tr w:rsidR="00935714" w:rsidRPr="006B1BC4" w14:paraId="7463AAFC" w14:textId="77777777" w:rsidTr="009110F1">
        <w:trPr>
          <w:jc w:val="center"/>
        </w:trPr>
        <w:tc>
          <w:tcPr>
            <w:tcW w:w="4876" w:type="dxa"/>
            <w:tcBorders>
              <w:top w:val="nil"/>
              <w:left w:val="nil"/>
              <w:bottom w:val="nil"/>
              <w:right w:val="nil"/>
            </w:tcBorders>
          </w:tcPr>
          <w:p w14:paraId="4384FFE6" w14:textId="77777777" w:rsidR="00935714" w:rsidRPr="006B1BC4" w:rsidRDefault="00935714" w:rsidP="009110F1">
            <w:pPr>
              <w:pStyle w:val="Normal6a"/>
            </w:pPr>
            <w:r w:rsidRPr="006B1BC4">
              <w:t>18.</w:t>
            </w:r>
            <w:r w:rsidRPr="006B1BC4">
              <w:tab/>
              <w:t xml:space="preserve">fordert die Kommission und die Mitgliedstaaten auf, eine Reihe von Präventionsmaßnahmen mit Schwerpunkt auf dem vorzeitigen Schulabbruch in die Programme der verstärkten Jugendgarantie aufzunehmen, um </w:t>
            </w:r>
            <w:r w:rsidRPr="006B1BC4">
              <w:rPr>
                <w:b/>
                <w:i/>
              </w:rPr>
              <w:t>spätere</w:t>
            </w:r>
            <w:r w:rsidRPr="006B1BC4">
              <w:t xml:space="preserve"> Auswirkungen auf das Leben junger Menschen zu verhindern;</w:t>
            </w:r>
          </w:p>
        </w:tc>
        <w:tc>
          <w:tcPr>
            <w:tcW w:w="4876" w:type="dxa"/>
            <w:tcBorders>
              <w:top w:val="nil"/>
              <w:left w:val="nil"/>
              <w:bottom w:val="nil"/>
              <w:right w:val="nil"/>
            </w:tcBorders>
          </w:tcPr>
          <w:p w14:paraId="6059E99A" w14:textId="77777777" w:rsidR="00935714" w:rsidRPr="006B1BC4" w:rsidRDefault="00935714" w:rsidP="009110F1">
            <w:pPr>
              <w:pStyle w:val="Normal6a"/>
            </w:pPr>
            <w:r w:rsidRPr="006B1BC4">
              <w:t>18.</w:t>
            </w:r>
            <w:r w:rsidRPr="006B1BC4">
              <w:tab/>
              <w:t>fordert die Kommission und die Mitgliedstaaten auf, eine Reihe von Präventionsmaßnahmen mit Schwerpunkt auf dem vorzeitigen Schulabbruch</w:t>
            </w:r>
            <w:r w:rsidRPr="006B1BC4">
              <w:rPr>
                <w:b/>
                <w:i/>
              </w:rPr>
              <w:t>, unter anderem durch gestärkte Unterstützungsdienste, Beratung und Orientierung sowie engere Zusammenarbeit zwischen Diensten in den Bereichen der Bildung, des Sozialwesens und der Beschäftigung,</w:t>
            </w:r>
            <w:r w:rsidRPr="006B1BC4">
              <w:t xml:space="preserve"> in die Programme der verstärkten Jugendgarantie aufzunehmen, um </w:t>
            </w:r>
            <w:r w:rsidRPr="006B1BC4">
              <w:rPr>
                <w:b/>
                <w:i/>
              </w:rPr>
              <w:t>langfristige</w:t>
            </w:r>
            <w:r w:rsidRPr="006B1BC4">
              <w:t xml:space="preserve"> Auswirkungen auf das Leben junger Menschen zu verhindern;</w:t>
            </w:r>
          </w:p>
        </w:tc>
      </w:tr>
    </w:tbl>
    <w:p w14:paraId="2EA370E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F2FCC73" w14:textId="77777777" w:rsidR="00935714" w:rsidRPr="006B1BC4" w:rsidRDefault="00935714" w:rsidP="00935714">
      <w:r w:rsidRPr="006B1BC4">
        <w:rPr>
          <w:rStyle w:val="HideTWBExt"/>
          <w:color w:val="auto"/>
        </w:rPr>
        <w:t>&lt;/Amend&gt;</w:t>
      </w:r>
    </w:p>
    <w:p w14:paraId="62EF588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261</w:t>
      </w:r>
      <w:r w:rsidRPr="006B1BC4">
        <w:rPr>
          <w:rStyle w:val="HideTWBExt"/>
          <w:color w:val="auto"/>
        </w:rPr>
        <w:t>&lt;/NumAm&gt;</w:t>
      </w:r>
    </w:p>
    <w:p w14:paraId="13230AFB"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426908EA" w14:textId="77777777" w:rsidR="00935714" w:rsidRPr="006B1BC4" w:rsidRDefault="00935714" w:rsidP="00935714">
      <w:pPr>
        <w:pStyle w:val="NormalBold"/>
      </w:pPr>
      <w:r w:rsidRPr="006B1BC4">
        <w:rPr>
          <w:rStyle w:val="HideTWBExt"/>
          <w:b w:val="0"/>
          <w:color w:val="auto"/>
        </w:rPr>
        <w:t>&lt;/RepeatBlock-By&gt;</w:t>
      </w:r>
    </w:p>
    <w:p w14:paraId="5287C8A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E29B218" w14:textId="77777777" w:rsidR="00935714" w:rsidRPr="006B1BC4" w:rsidRDefault="00935714" w:rsidP="00935714">
      <w:pPr>
        <w:pStyle w:val="NormalBold"/>
      </w:pPr>
      <w:r w:rsidRPr="006B1BC4">
        <w:rPr>
          <w:rStyle w:val="HideTWBExt"/>
          <w:color w:val="auto"/>
        </w:rPr>
        <w:t>&lt;Article&gt;</w:t>
      </w:r>
      <w:r w:rsidRPr="006B1BC4">
        <w:t>Ziffer 18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3DE4643" w14:textId="77777777" w:rsidTr="009110F1">
        <w:trPr>
          <w:trHeight w:hRule="exact" w:val="240"/>
          <w:jc w:val="center"/>
        </w:trPr>
        <w:tc>
          <w:tcPr>
            <w:tcW w:w="9752" w:type="dxa"/>
            <w:gridSpan w:val="2"/>
            <w:tcBorders>
              <w:top w:val="nil"/>
              <w:left w:val="nil"/>
              <w:bottom w:val="nil"/>
              <w:right w:val="nil"/>
            </w:tcBorders>
          </w:tcPr>
          <w:p w14:paraId="60A20D1F" w14:textId="77777777" w:rsidR="00935714" w:rsidRPr="006B1BC4" w:rsidRDefault="00935714" w:rsidP="009110F1"/>
        </w:tc>
      </w:tr>
      <w:tr w:rsidR="00935714" w:rsidRPr="006B1BC4" w14:paraId="2A1DDA6F" w14:textId="77777777" w:rsidTr="009110F1">
        <w:trPr>
          <w:trHeight w:val="240"/>
          <w:jc w:val="center"/>
        </w:trPr>
        <w:tc>
          <w:tcPr>
            <w:tcW w:w="4876" w:type="dxa"/>
            <w:tcBorders>
              <w:top w:val="nil"/>
              <w:left w:val="nil"/>
              <w:bottom w:val="nil"/>
              <w:right w:val="nil"/>
            </w:tcBorders>
          </w:tcPr>
          <w:p w14:paraId="413A56A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61BF89F" w14:textId="77777777" w:rsidR="00935714" w:rsidRPr="006B1BC4" w:rsidRDefault="00935714" w:rsidP="009110F1">
            <w:pPr>
              <w:pStyle w:val="AmColumnHeading"/>
            </w:pPr>
            <w:r w:rsidRPr="006B1BC4">
              <w:t>Geänderter Text</w:t>
            </w:r>
          </w:p>
        </w:tc>
      </w:tr>
      <w:tr w:rsidR="00935714" w:rsidRPr="006B1BC4" w14:paraId="0435E9DF" w14:textId="77777777" w:rsidTr="009110F1">
        <w:trPr>
          <w:jc w:val="center"/>
        </w:trPr>
        <w:tc>
          <w:tcPr>
            <w:tcW w:w="4876" w:type="dxa"/>
            <w:tcBorders>
              <w:top w:val="nil"/>
              <w:left w:val="nil"/>
              <w:bottom w:val="nil"/>
              <w:right w:val="nil"/>
            </w:tcBorders>
          </w:tcPr>
          <w:p w14:paraId="565192BD" w14:textId="77777777" w:rsidR="00935714" w:rsidRPr="006B1BC4" w:rsidRDefault="00935714" w:rsidP="009110F1">
            <w:pPr>
              <w:pStyle w:val="Normal6a"/>
            </w:pPr>
            <w:r w:rsidRPr="006B1BC4">
              <w:t>18.</w:t>
            </w:r>
            <w:r w:rsidRPr="006B1BC4">
              <w:tab/>
              <w:t xml:space="preserve">fordert die </w:t>
            </w:r>
            <w:r w:rsidRPr="006B1BC4">
              <w:rPr>
                <w:b/>
                <w:i/>
              </w:rPr>
              <w:t>Kommission und die</w:t>
            </w:r>
            <w:r w:rsidRPr="006B1BC4">
              <w:t xml:space="preserve"> Mitgliedstaaten auf, eine Reihe von Präventionsmaßnahmen mit Schwerpunkt auf dem vorzeitigen Schulabbruch in die Programme der verstärkten Jugendgarantie aufzunehmen, um spätere Auswirkungen auf das Leben junger Menschen zu verhindern;</w:t>
            </w:r>
          </w:p>
        </w:tc>
        <w:tc>
          <w:tcPr>
            <w:tcW w:w="4876" w:type="dxa"/>
            <w:tcBorders>
              <w:top w:val="nil"/>
              <w:left w:val="nil"/>
              <w:bottom w:val="nil"/>
              <w:right w:val="nil"/>
            </w:tcBorders>
          </w:tcPr>
          <w:p w14:paraId="12774244" w14:textId="77777777" w:rsidR="00935714" w:rsidRPr="006B1BC4" w:rsidRDefault="00935714" w:rsidP="009110F1">
            <w:pPr>
              <w:pStyle w:val="Normal6a"/>
            </w:pPr>
            <w:r w:rsidRPr="006B1BC4">
              <w:t>18.</w:t>
            </w:r>
            <w:r w:rsidRPr="006B1BC4">
              <w:tab/>
              <w:t>fordert die Mitgliedstaaten auf, eine Reihe von Präventionsmaßnahmen mit Schwerpunkt auf dem vorzeitigen Schulabbruch in die Programme der verstärkten Jugendgarantie aufzunehmen, um spätere Auswirkungen auf das Leben junger Menschen zu verhindern;</w:t>
            </w:r>
          </w:p>
        </w:tc>
      </w:tr>
    </w:tbl>
    <w:p w14:paraId="2359C83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46627BEF" w14:textId="77777777" w:rsidR="00935714" w:rsidRPr="006B1BC4" w:rsidRDefault="00935714" w:rsidP="00935714">
      <w:r w:rsidRPr="006B1BC4">
        <w:rPr>
          <w:rStyle w:val="HideTWBExt"/>
          <w:color w:val="auto"/>
        </w:rPr>
        <w:t>&lt;/Amend&gt;</w:t>
      </w:r>
    </w:p>
    <w:p w14:paraId="39A528A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262</w:t>
      </w:r>
      <w:r w:rsidRPr="006B1BC4">
        <w:rPr>
          <w:rStyle w:val="HideTWBExt"/>
          <w:color w:val="auto"/>
        </w:rPr>
        <w:t>&lt;/NumAm&gt;</w:t>
      </w:r>
    </w:p>
    <w:p w14:paraId="1015DBD3"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19EEDDE" w14:textId="77777777" w:rsidR="00935714" w:rsidRPr="006B1BC4" w:rsidRDefault="00935714" w:rsidP="00935714">
      <w:pPr>
        <w:pStyle w:val="NormalBold"/>
      </w:pPr>
      <w:r w:rsidRPr="006B1BC4">
        <w:rPr>
          <w:rStyle w:val="HideTWBExt"/>
          <w:b w:val="0"/>
          <w:color w:val="auto"/>
        </w:rPr>
        <w:t>&lt;/RepeatBlock-By&gt;</w:t>
      </w:r>
    </w:p>
    <w:p w14:paraId="39182AA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F29FE32" w14:textId="77777777" w:rsidR="00935714" w:rsidRPr="006B1BC4" w:rsidRDefault="00935714" w:rsidP="00935714">
      <w:pPr>
        <w:pStyle w:val="NormalBold"/>
      </w:pPr>
      <w:r w:rsidRPr="006B1BC4">
        <w:rPr>
          <w:rStyle w:val="HideTWBExt"/>
          <w:color w:val="auto"/>
        </w:rPr>
        <w:t>&lt;Article&gt;</w:t>
      </w:r>
      <w:r w:rsidRPr="006B1BC4">
        <w:t>Ziffer 18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30D6685" w14:textId="77777777" w:rsidTr="009110F1">
        <w:trPr>
          <w:trHeight w:hRule="exact" w:val="240"/>
          <w:jc w:val="center"/>
        </w:trPr>
        <w:tc>
          <w:tcPr>
            <w:tcW w:w="9752" w:type="dxa"/>
            <w:gridSpan w:val="2"/>
            <w:tcBorders>
              <w:top w:val="nil"/>
              <w:left w:val="nil"/>
              <w:bottom w:val="nil"/>
              <w:right w:val="nil"/>
            </w:tcBorders>
          </w:tcPr>
          <w:p w14:paraId="3909ABB7" w14:textId="77777777" w:rsidR="00935714" w:rsidRPr="006B1BC4" w:rsidRDefault="00935714" w:rsidP="009110F1"/>
        </w:tc>
      </w:tr>
      <w:tr w:rsidR="00935714" w:rsidRPr="006B1BC4" w14:paraId="2BF34986" w14:textId="77777777" w:rsidTr="009110F1">
        <w:trPr>
          <w:trHeight w:val="240"/>
          <w:jc w:val="center"/>
        </w:trPr>
        <w:tc>
          <w:tcPr>
            <w:tcW w:w="4876" w:type="dxa"/>
            <w:tcBorders>
              <w:top w:val="nil"/>
              <w:left w:val="nil"/>
              <w:bottom w:val="nil"/>
              <w:right w:val="nil"/>
            </w:tcBorders>
          </w:tcPr>
          <w:p w14:paraId="7422CA6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5BB4281" w14:textId="77777777" w:rsidR="00935714" w:rsidRPr="006B1BC4" w:rsidRDefault="00935714" w:rsidP="009110F1">
            <w:pPr>
              <w:pStyle w:val="AmColumnHeading"/>
            </w:pPr>
            <w:r w:rsidRPr="006B1BC4">
              <w:t>Geänderter Text</w:t>
            </w:r>
          </w:p>
        </w:tc>
      </w:tr>
      <w:tr w:rsidR="00935714" w:rsidRPr="006B1BC4" w14:paraId="38ED49D2" w14:textId="77777777" w:rsidTr="009110F1">
        <w:trPr>
          <w:jc w:val="center"/>
        </w:trPr>
        <w:tc>
          <w:tcPr>
            <w:tcW w:w="4876" w:type="dxa"/>
            <w:tcBorders>
              <w:top w:val="nil"/>
              <w:left w:val="nil"/>
              <w:bottom w:val="nil"/>
              <w:right w:val="nil"/>
            </w:tcBorders>
          </w:tcPr>
          <w:p w14:paraId="2F585A7E" w14:textId="77777777" w:rsidR="00935714" w:rsidRPr="006B1BC4" w:rsidRDefault="00935714" w:rsidP="009110F1">
            <w:pPr>
              <w:pStyle w:val="Normal6a"/>
            </w:pPr>
          </w:p>
        </w:tc>
        <w:tc>
          <w:tcPr>
            <w:tcW w:w="4876" w:type="dxa"/>
            <w:tcBorders>
              <w:top w:val="nil"/>
              <w:left w:val="nil"/>
              <w:bottom w:val="nil"/>
              <w:right w:val="nil"/>
            </w:tcBorders>
          </w:tcPr>
          <w:p w14:paraId="6B94722E" w14:textId="77777777" w:rsidR="00935714" w:rsidRPr="006B1BC4" w:rsidRDefault="00935714" w:rsidP="009110F1">
            <w:pPr>
              <w:pStyle w:val="Normal6a"/>
            </w:pPr>
            <w:r w:rsidRPr="006B1BC4">
              <w:rPr>
                <w:b/>
                <w:i/>
              </w:rPr>
              <w:t>18a.</w:t>
            </w:r>
            <w:r w:rsidRPr="006B1BC4">
              <w:tab/>
            </w:r>
            <w:r w:rsidRPr="006B1BC4">
              <w:rPr>
                <w:b/>
                <w:i/>
              </w:rPr>
              <w:t>ist der Ansicht, dass diese Präventionsmaßnahmen eine lebensbegleitende Beratung umfassen sollten, die es den Menschen bereits in jungen Jahren ermöglicht, ihren Bildungsweg und ihre beruflichen Bedürfnisse zu verstehen, sowie Informationen über Möglichkeiten zur Aktualisierung ihrer Kompetenzen im Einklang mit den Erfordernissen des Arbeitsmarkts, damit sie ihren Lebens- und Berufsweg selbstbestimmt gestalten können; betont, dass lebensbegleitende Beratung auch in nicht formaler oder informeller Form erfolgen kann, um schutzbedürftige Gruppen zu erreichen; ermutigt die Mitgliedstaaten, evidenzbasierte Strategien für lebensbegleitende Beratung zu entwickeln, die auf Qualitätsstandards beruhen, einschließlich Berufsberatung in den Lehrplänen von Schulen sowie Wiedereingliederungsmodulen zu Grundkompetenzen und sozialen Kompetenzen für langzeitarbeitslose oder nicht erwerbstätige junge Menschen;</w:t>
            </w:r>
          </w:p>
        </w:tc>
      </w:tr>
    </w:tbl>
    <w:p w14:paraId="0235C18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34F03E7" w14:textId="77777777" w:rsidR="00935714" w:rsidRPr="006B1BC4" w:rsidRDefault="00935714" w:rsidP="00935714">
      <w:r w:rsidRPr="006B1BC4">
        <w:rPr>
          <w:rStyle w:val="HideTWBExt"/>
          <w:color w:val="auto"/>
        </w:rPr>
        <w:t>&lt;/Amend&gt;</w:t>
      </w:r>
    </w:p>
    <w:p w14:paraId="4DC65C3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263</w:t>
      </w:r>
      <w:r w:rsidRPr="006B1BC4">
        <w:rPr>
          <w:rStyle w:val="HideTWBExt"/>
          <w:color w:val="auto"/>
        </w:rPr>
        <w:t>&lt;/NumAm&gt;</w:t>
      </w:r>
    </w:p>
    <w:p w14:paraId="4DCC062A"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271559D8"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79246C1D" w14:textId="77777777" w:rsidR="00935714" w:rsidRPr="006B1BC4" w:rsidRDefault="00935714" w:rsidP="00935714">
      <w:pPr>
        <w:pStyle w:val="NormalBold"/>
      </w:pPr>
      <w:r w:rsidRPr="006B1BC4">
        <w:rPr>
          <w:rStyle w:val="HideTWBExt"/>
          <w:b w:val="0"/>
          <w:color w:val="auto"/>
        </w:rPr>
        <w:t>&lt;/RepeatBlock-By&gt;</w:t>
      </w:r>
    </w:p>
    <w:p w14:paraId="05547AA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4F2956A" w14:textId="77777777" w:rsidR="00935714" w:rsidRPr="006B1BC4" w:rsidRDefault="00935714" w:rsidP="00935714">
      <w:pPr>
        <w:pStyle w:val="NormalBold"/>
      </w:pPr>
      <w:r w:rsidRPr="006B1BC4">
        <w:rPr>
          <w:rStyle w:val="HideTWBExt"/>
          <w:color w:val="auto"/>
        </w:rPr>
        <w:t>&lt;Article&gt;</w:t>
      </w:r>
      <w:r w:rsidRPr="006B1BC4">
        <w:t>Ziffer 18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B582E9E" w14:textId="77777777" w:rsidTr="009110F1">
        <w:trPr>
          <w:trHeight w:hRule="exact" w:val="240"/>
          <w:jc w:val="center"/>
        </w:trPr>
        <w:tc>
          <w:tcPr>
            <w:tcW w:w="9752" w:type="dxa"/>
            <w:gridSpan w:val="2"/>
            <w:tcBorders>
              <w:top w:val="nil"/>
              <w:left w:val="nil"/>
              <w:bottom w:val="nil"/>
              <w:right w:val="nil"/>
            </w:tcBorders>
          </w:tcPr>
          <w:p w14:paraId="395ACC30" w14:textId="77777777" w:rsidR="00935714" w:rsidRPr="006B1BC4" w:rsidRDefault="00935714" w:rsidP="009110F1"/>
        </w:tc>
      </w:tr>
      <w:tr w:rsidR="00935714" w:rsidRPr="006B1BC4" w14:paraId="44512BDC" w14:textId="77777777" w:rsidTr="009110F1">
        <w:trPr>
          <w:trHeight w:val="240"/>
          <w:jc w:val="center"/>
        </w:trPr>
        <w:tc>
          <w:tcPr>
            <w:tcW w:w="4876" w:type="dxa"/>
            <w:tcBorders>
              <w:top w:val="nil"/>
              <w:left w:val="nil"/>
              <w:bottom w:val="nil"/>
              <w:right w:val="nil"/>
            </w:tcBorders>
          </w:tcPr>
          <w:p w14:paraId="310153C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AF857E8" w14:textId="77777777" w:rsidR="00935714" w:rsidRPr="006B1BC4" w:rsidRDefault="00935714" w:rsidP="009110F1">
            <w:pPr>
              <w:pStyle w:val="AmColumnHeading"/>
            </w:pPr>
            <w:r w:rsidRPr="006B1BC4">
              <w:t>Geänderter Text</w:t>
            </w:r>
          </w:p>
        </w:tc>
      </w:tr>
      <w:tr w:rsidR="00935714" w:rsidRPr="006B1BC4" w14:paraId="612D1D50" w14:textId="77777777" w:rsidTr="009110F1">
        <w:trPr>
          <w:jc w:val="center"/>
        </w:trPr>
        <w:tc>
          <w:tcPr>
            <w:tcW w:w="4876" w:type="dxa"/>
            <w:tcBorders>
              <w:top w:val="nil"/>
              <w:left w:val="nil"/>
              <w:bottom w:val="nil"/>
              <w:right w:val="nil"/>
            </w:tcBorders>
          </w:tcPr>
          <w:p w14:paraId="790C62D2" w14:textId="77777777" w:rsidR="00935714" w:rsidRPr="006B1BC4" w:rsidRDefault="00935714" w:rsidP="009110F1">
            <w:pPr>
              <w:pStyle w:val="Normal6a"/>
            </w:pPr>
          </w:p>
        </w:tc>
        <w:tc>
          <w:tcPr>
            <w:tcW w:w="4876" w:type="dxa"/>
            <w:tcBorders>
              <w:top w:val="nil"/>
              <w:left w:val="nil"/>
              <w:bottom w:val="nil"/>
              <w:right w:val="nil"/>
            </w:tcBorders>
          </w:tcPr>
          <w:p w14:paraId="6B381290" w14:textId="77777777" w:rsidR="00935714" w:rsidRPr="006B1BC4" w:rsidRDefault="00935714" w:rsidP="009110F1">
            <w:pPr>
              <w:pStyle w:val="Normal6a"/>
            </w:pPr>
            <w:r w:rsidRPr="006B1BC4">
              <w:rPr>
                <w:b/>
                <w:i/>
              </w:rPr>
              <w:t>18a.</w:t>
            </w:r>
            <w:r w:rsidRPr="006B1BC4">
              <w:tab/>
            </w:r>
            <w:r w:rsidRPr="006B1BC4">
              <w:rPr>
                <w:b/>
                <w:i/>
              </w:rPr>
              <w:t>fordert die Kommission und die Mitgliedstaaten auf, die Profilerstellungs- und Screening-Instrumente und -Verfahren für NEET zu verbessern und dabei einen geschlechtersensiblen Ansatz zu verfolgen, um den Bedürfnissen und Reaktionen besser gerecht zu werden und die geschlechtsspezifische Diskrepanz zu verringern;</w:t>
            </w:r>
          </w:p>
        </w:tc>
      </w:tr>
    </w:tbl>
    <w:p w14:paraId="1ACA81C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5E13822" w14:textId="77777777" w:rsidR="00935714" w:rsidRPr="006B1BC4" w:rsidRDefault="00935714" w:rsidP="00935714">
      <w:r w:rsidRPr="006B1BC4">
        <w:rPr>
          <w:rStyle w:val="HideTWBExt"/>
          <w:color w:val="auto"/>
        </w:rPr>
        <w:t>&lt;/Amend&gt;</w:t>
      </w:r>
    </w:p>
    <w:p w14:paraId="12085F0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264</w:t>
      </w:r>
      <w:r w:rsidRPr="006B1BC4">
        <w:rPr>
          <w:rStyle w:val="HideTWBExt"/>
          <w:color w:val="auto"/>
        </w:rPr>
        <w:t>&lt;/NumAm&gt;</w:t>
      </w:r>
    </w:p>
    <w:p w14:paraId="66315ABD"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E72F967" w14:textId="77777777" w:rsidR="00935714" w:rsidRPr="006B1BC4" w:rsidRDefault="00935714" w:rsidP="00935714">
      <w:pPr>
        <w:pStyle w:val="NormalBold"/>
      </w:pPr>
      <w:r w:rsidRPr="006B1BC4">
        <w:rPr>
          <w:rStyle w:val="HideTWBExt"/>
          <w:b w:val="0"/>
          <w:color w:val="auto"/>
        </w:rPr>
        <w:t>&lt;/RepeatBlock-By&gt;</w:t>
      </w:r>
    </w:p>
    <w:p w14:paraId="6BD697B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2883E20" w14:textId="77777777" w:rsidR="00935714" w:rsidRPr="006B1BC4" w:rsidRDefault="00935714" w:rsidP="00935714">
      <w:pPr>
        <w:pStyle w:val="NormalBold"/>
      </w:pPr>
      <w:r w:rsidRPr="006B1BC4">
        <w:rPr>
          <w:rStyle w:val="HideTWBExt"/>
          <w:color w:val="auto"/>
        </w:rPr>
        <w:t>&lt;Article&gt;</w:t>
      </w:r>
      <w:r w:rsidRPr="006B1BC4">
        <w:t>Ziffer 18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F2F7AAA" w14:textId="77777777" w:rsidTr="009110F1">
        <w:trPr>
          <w:trHeight w:hRule="exact" w:val="240"/>
          <w:jc w:val="center"/>
        </w:trPr>
        <w:tc>
          <w:tcPr>
            <w:tcW w:w="9752" w:type="dxa"/>
            <w:gridSpan w:val="2"/>
            <w:tcBorders>
              <w:top w:val="nil"/>
              <w:left w:val="nil"/>
              <w:bottom w:val="nil"/>
              <w:right w:val="nil"/>
            </w:tcBorders>
          </w:tcPr>
          <w:p w14:paraId="5FC40CE4" w14:textId="77777777" w:rsidR="00935714" w:rsidRPr="006B1BC4" w:rsidRDefault="00935714" w:rsidP="009110F1"/>
        </w:tc>
      </w:tr>
      <w:tr w:rsidR="00935714" w:rsidRPr="006B1BC4" w14:paraId="7F044D2B" w14:textId="77777777" w:rsidTr="009110F1">
        <w:trPr>
          <w:trHeight w:val="240"/>
          <w:jc w:val="center"/>
        </w:trPr>
        <w:tc>
          <w:tcPr>
            <w:tcW w:w="4876" w:type="dxa"/>
            <w:tcBorders>
              <w:top w:val="nil"/>
              <w:left w:val="nil"/>
              <w:bottom w:val="nil"/>
              <w:right w:val="nil"/>
            </w:tcBorders>
          </w:tcPr>
          <w:p w14:paraId="5B81C4E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C6C3A46" w14:textId="77777777" w:rsidR="00935714" w:rsidRPr="006B1BC4" w:rsidRDefault="00935714" w:rsidP="009110F1">
            <w:pPr>
              <w:pStyle w:val="AmColumnHeading"/>
            </w:pPr>
            <w:r w:rsidRPr="006B1BC4">
              <w:t>Geänderter Text</w:t>
            </w:r>
          </w:p>
        </w:tc>
      </w:tr>
      <w:tr w:rsidR="00935714" w:rsidRPr="006B1BC4" w14:paraId="6E9995C7" w14:textId="77777777" w:rsidTr="009110F1">
        <w:trPr>
          <w:jc w:val="center"/>
        </w:trPr>
        <w:tc>
          <w:tcPr>
            <w:tcW w:w="4876" w:type="dxa"/>
            <w:tcBorders>
              <w:top w:val="nil"/>
              <w:left w:val="nil"/>
              <w:bottom w:val="nil"/>
              <w:right w:val="nil"/>
            </w:tcBorders>
          </w:tcPr>
          <w:p w14:paraId="63115E3C" w14:textId="77777777" w:rsidR="00935714" w:rsidRPr="006B1BC4" w:rsidRDefault="00935714" w:rsidP="009110F1">
            <w:pPr>
              <w:pStyle w:val="Normal6a"/>
            </w:pPr>
          </w:p>
        </w:tc>
        <w:tc>
          <w:tcPr>
            <w:tcW w:w="4876" w:type="dxa"/>
            <w:tcBorders>
              <w:top w:val="nil"/>
              <w:left w:val="nil"/>
              <w:bottom w:val="nil"/>
              <w:right w:val="nil"/>
            </w:tcBorders>
          </w:tcPr>
          <w:p w14:paraId="2C590821" w14:textId="77777777" w:rsidR="00935714" w:rsidRPr="006B1BC4" w:rsidRDefault="00935714" w:rsidP="009110F1">
            <w:pPr>
              <w:pStyle w:val="Normal6a"/>
            </w:pPr>
            <w:r w:rsidRPr="006B1BC4">
              <w:rPr>
                <w:b/>
                <w:i/>
              </w:rPr>
              <w:t>18b.</w:t>
            </w:r>
            <w:r w:rsidRPr="006B1BC4">
              <w:tab/>
            </w:r>
            <w:r w:rsidRPr="006B1BC4">
              <w:rPr>
                <w:b/>
                <w:i/>
              </w:rPr>
              <w:t>fordert nachdrücklich, gering qualifizierten NEET durch maßgeschneiderte Angebote wie kurze Online-Kurse zu digitalen Kompetenzen, Sprachkenntnissen, Grundkompetenzen, unternehmerischen Kompetenzen und Finanzbildung, die durch Microcredentials zertifiziert werden, bessere Weiterbildungsmöglichkeiten zu bieten; erkennt die Anstrengungen an, die die Mitgliedstaaten im Bereich der Weiterbildungs- und Umschulungsprogramme unternommen haben; betont, dass es in den meisten Fällen nicht erforderlich ist, spezielle Kompetenzprogramme für die verstärkte Jugendgarantie zu schaffen, sondern vielmehr gezielte Möglichkeiten für Begünstigte innerhalb bestehender nationaler Systeme bereitzustellen; ist der Ansicht, dass schutzbedürftige junge Menschen stärker beim Zugang zu Ausbildungsplätzen und beruflicher Bildung unterstützt werden sollten, insbesondere in Sektoren, die sich im Wandel befinden;</w:t>
            </w:r>
          </w:p>
        </w:tc>
      </w:tr>
    </w:tbl>
    <w:p w14:paraId="1513F18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926643F" w14:textId="77777777" w:rsidR="00935714" w:rsidRPr="006B1BC4" w:rsidRDefault="00935714" w:rsidP="00935714">
      <w:r w:rsidRPr="006B1BC4">
        <w:rPr>
          <w:rStyle w:val="HideTWBExt"/>
          <w:color w:val="auto"/>
        </w:rPr>
        <w:t>&lt;/Amend&gt;</w:t>
      </w:r>
    </w:p>
    <w:p w14:paraId="1E02EA0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265</w:t>
      </w:r>
      <w:r w:rsidRPr="006B1BC4">
        <w:rPr>
          <w:rStyle w:val="HideTWBExt"/>
          <w:color w:val="auto"/>
        </w:rPr>
        <w:t>&lt;/NumAm&gt;</w:t>
      </w:r>
    </w:p>
    <w:p w14:paraId="70D7C79B"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21117BB3" w14:textId="77777777" w:rsidR="00935714" w:rsidRPr="006B1BC4" w:rsidRDefault="00935714" w:rsidP="00935714">
      <w:pPr>
        <w:pStyle w:val="NormalBold"/>
      </w:pPr>
      <w:r w:rsidRPr="006B1BC4">
        <w:rPr>
          <w:rStyle w:val="HideTWBExt"/>
          <w:b w:val="0"/>
          <w:color w:val="auto"/>
        </w:rPr>
        <w:t>&lt;/RepeatBlock-By&gt;</w:t>
      </w:r>
    </w:p>
    <w:p w14:paraId="36C3353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9DCE80D"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EBCE63" w14:textId="77777777" w:rsidTr="009110F1">
        <w:trPr>
          <w:trHeight w:hRule="exact" w:val="240"/>
          <w:jc w:val="center"/>
        </w:trPr>
        <w:tc>
          <w:tcPr>
            <w:tcW w:w="9752" w:type="dxa"/>
            <w:gridSpan w:val="2"/>
            <w:tcBorders>
              <w:top w:val="nil"/>
              <w:left w:val="nil"/>
              <w:bottom w:val="nil"/>
              <w:right w:val="nil"/>
            </w:tcBorders>
          </w:tcPr>
          <w:p w14:paraId="2ABF2499" w14:textId="77777777" w:rsidR="00935714" w:rsidRPr="006B1BC4" w:rsidRDefault="00935714" w:rsidP="009110F1"/>
        </w:tc>
      </w:tr>
      <w:tr w:rsidR="00935714" w:rsidRPr="006B1BC4" w14:paraId="4F5A786E" w14:textId="77777777" w:rsidTr="009110F1">
        <w:trPr>
          <w:trHeight w:val="240"/>
          <w:jc w:val="center"/>
        </w:trPr>
        <w:tc>
          <w:tcPr>
            <w:tcW w:w="4876" w:type="dxa"/>
            <w:tcBorders>
              <w:top w:val="nil"/>
              <w:left w:val="nil"/>
              <w:bottom w:val="nil"/>
              <w:right w:val="nil"/>
            </w:tcBorders>
          </w:tcPr>
          <w:p w14:paraId="4E59666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6BA97B2" w14:textId="77777777" w:rsidR="00935714" w:rsidRPr="006B1BC4" w:rsidRDefault="00935714" w:rsidP="009110F1">
            <w:pPr>
              <w:pStyle w:val="AmColumnHeading"/>
            </w:pPr>
            <w:r w:rsidRPr="006B1BC4">
              <w:t>Geänderter Text</w:t>
            </w:r>
          </w:p>
        </w:tc>
      </w:tr>
      <w:tr w:rsidR="00935714" w:rsidRPr="006B1BC4" w14:paraId="59A8C92A" w14:textId="77777777" w:rsidTr="009110F1">
        <w:trPr>
          <w:jc w:val="center"/>
        </w:trPr>
        <w:tc>
          <w:tcPr>
            <w:tcW w:w="4876" w:type="dxa"/>
            <w:tcBorders>
              <w:top w:val="nil"/>
              <w:left w:val="nil"/>
              <w:bottom w:val="nil"/>
              <w:right w:val="nil"/>
            </w:tcBorders>
          </w:tcPr>
          <w:p w14:paraId="5CCAFBF6"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ihre Systeme für lebenslanges Lernen zu modernisieren, insbesondere indem sie Möglichkeiten für individuelle Ausbildungskonten </w:t>
            </w:r>
            <w:r w:rsidRPr="006B1BC4">
              <w:rPr>
                <w:b/>
                <w:i/>
              </w:rPr>
              <w:t>oder</w:t>
            </w:r>
            <w:r w:rsidRPr="006B1BC4">
              <w:t xml:space="preserve"> Ausbildungsfonds im Einklang mit nationalen Modellen prüfen;</w:t>
            </w:r>
          </w:p>
        </w:tc>
        <w:tc>
          <w:tcPr>
            <w:tcW w:w="4876" w:type="dxa"/>
            <w:tcBorders>
              <w:top w:val="nil"/>
              <w:left w:val="nil"/>
              <w:bottom w:val="nil"/>
              <w:right w:val="nil"/>
            </w:tcBorders>
          </w:tcPr>
          <w:p w14:paraId="7230EAB3" w14:textId="77777777" w:rsidR="00935714" w:rsidRPr="006B1BC4" w:rsidRDefault="00935714" w:rsidP="009110F1">
            <w:pPr>
              <w:pStyle w:val="Normal6a"/>
            </w:pPr>
            <w:r w:rsidRPr="006B1BC4">
              <w:t>19.</w:t>
            </w:r>
            <w:r w:rsidRPr="006B1BC4">
              <w:tab/>
            </w:r>
            <w:r w:rsidRPr="006B1BC4">
              <w:rPr>
                <w:b/>
                <w:i/>
              </w:rPr>
              <w:t>weist darauf hin, dass in der Richtlinie (EU) 2019/1152 bereits festgelegt ist, dass verpflichtende Schulungen für Arbeitnehmer kostenlos bereitgestellt werden, als Arbeitszeit gelten und während der Arbeitszeit stattfinden müssen, wobei die Umsetzung und Durchsetzung dieser Bestimmungen in den Mitgliedstaaten nach wie vor uneinheitlich sind; betont, dass NEET von diesen Schutzmaßnahmen bislang vollständig ausgenommen sind;</w:t>
            </w:r>
            <w:r w:rsidRPr="006B1BC4">
              <w:t xml:space="preserve"> fordert </w:t>
            </w:r>
            <w:r w:rsidRPr="006B1BC4">
              <w:rPr>
                <w:b/>
                <w:i/>
              </w:rPr>
              <w:t xml:space="preserve">die Mitgliedstaaten auf, das individuelle Recht aller jungen Menschen auf Aus- und Weiterbildung sowie lebenslanges Lernen anzuerkennen, unabhängig von ihrem Beschäftigungsstatus, und im Fall von Beschäftigten sicherzustellen, dass diese während der Arbeitszeit stattfinden, kostenlos bereitgestellt werden und als Arbeitszeit gelten, um Weiterbildung, Umschulung und Unterstützung der Laufbahnentwicklung sicherzustellen; </w:t>
            </w:r>
            <w:r w:rsidRPr="006B1BC4">
              <w:t xml:space="preserve">fordert die Mitgliedstaaten auf, ihr Angebot an beruflicher Aus- und Weiterbildung zu verbessern und ihre Systeme des lebenslangen Lernens </w:t>
            </w:r>
            <w:r w:rsidRPr="006B1BC4">
              <w:rPr>
                <w:b/>
                <w:i/>
              </w:rPr>
              <w:t>in enger Zusammenarbeit mit Sozialpartnern sowie Einrichtungen der allgemeinen und beruflichen Bildung</w:t>
            </w:r>
            <w:r w:rsidRPr="006B1BC4">
              <w:t xml:space="preserve"> zu modernisieren, insbesondere indem sie Möglichkeiten für individuelle Ausbildungskonten </w:t>
            </w:r>
            <w:r w:rsidRPr="006B1BC4">
              <w:rPr>
                <w:b/>
                <w:i/>
              </w:rPr>
              <w:t>und</w:t>
            </w:r>
            <w:r w:rsidRPr="006B1BC4">
              <w:t xml:space="preserve"> Ausbildungsfonds im Einklang mit nationalen Modellen prüfen</w:t>
            </w:r>
            <w:r w:rsidRPr="006B1BC4">
              <w:rPr>
                <w:b/>
                <w:i/>
              </w:rPr>
              <w:t>, und sicherzustellen, dass im Rahmen der Programme der verstärkten Jugendgarantie angebotene Schulungen auf anerkannte Qualifikationen angerechnet werden</w:t>
            </w:r>
            <w:r w:rsidRPr="006B1BC4">
              <w:t>;</w:t>
            </w:r>
          </w:p>
        </w:tc>
      </w:tr>
    </w:tbl>
    <w:p w14:paraId="3B3A3F1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492AE8B" w14:textId="77777777" w:rsidR="00935714" w:rsidRPr="006B1BC4" w:rsidRDefault="00935714" w:rsidP="00935714">
      <w:r w:rsidRPr="006B1BC4">
        <w:rPr>
          <w:rStyle w:val="HideTWBExt"/>
          <w:color w:val="auto"/>
        </w:rPr>
        <w:t>&lt;/Amend&gt;</w:t>
      </w:r>
    </w:p>
    <w:p w14:paraId="605A3C4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266</w:t>
      </w:r>
      <w:r w:rsidRPr="006B1BC4">
        <w:rPr>
          <w:rStyle w:val="HideTWBExt"/>
          <w:color w:val="auto"/>
        </w:rPr>
        <w:t>&lt;/NumAm&gt;</w:t>
      </w:r>
    </w:p>
    <w:p w14:paraId="00C7905E"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2FA2372" w14:textId="77777777" w:rsidR="00935714" w:rsidRPr="006B1BC4" w:rsidRDefault="00935714" w:rsidP="00935714">
      <w:pPr>
        <w:pStyle w:val="NormalBold"/>
      </w:pPr>
      <w:r w:rsidRPr="006B1BC4">
        <w:rPr>
          <w:rStyle w:val="HideTWBExt"/>
          <w:b w:val="0"/>
          <w:color w:val="auto"/>
        </w:rPr>
        <w:t>&lt;/RepeatBlock-By&gt;</w:t>
      </w:r>
    </w:p>
    <w:p w14:paraId="512E6FD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8606AC"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2E84584" w14:textId="77777777" w:rsidTr="009110F1">
        <w:trPr>
          <w:trHeight w:hRule="exact" w:val="240"/>
          <w:jc w:val="center"/>
        </w:trPr>
        <w:tc>
          <w:tcPr>
            <w:tcW w:w="9752" w:type="dxa"/>
            <w:gridSpan w:val="2"/>
            <w:tcBorders>
              <w:top w:val="nil"/>
              <w:left w:val="nil"/>
              <w:bottom w:val="nil"/>
              <w:right w:val="nil"/>
            </w:tcBorders>
          </w:tcPr>
          <w:p w14:paraId="19BAEB79" w14:textId="77777777" w:rsidR="00935714" w:rsidRPr="006B1BC4" w:rsidRDefault="00935714" w:rsidP="009110F1"/>
        </w:tc>
      </w:tr>
      <w:tr w:rsidR="00935714" w:rsidRPr="006B1BC4" w14:paraId="19216800" w14:textId="77777777" w:rsidTr="009110F1">
        <w:trPr>
          <w:trHeight w:val="240"/>
          <w:jc w:val="center"/>
        </w:trPr>
        <w:tc>
          <w:tcPr>
            <w:tcW w:w="4876" w:type="dxa"/>
            <w:tcBorders>
              <w:top w:val="nil"/>
              <w:left w:val="nil"/>
              <w:bottom w:val="nil"/>
              <w:right w:val="nil"/>
            </w:tcBorders>
          </w:tcPr>
          <w:p w14:paraId="13BFBA8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D62FA19" w14:textId="77777777" w:rsidR="00935714" w:rsidRPr="006B1BC4" w:rsidRDefault="00935714" w:rsidP="009110F1">
            <w:pPr>
              <w:pStyle w:val="AmColumnHeading"/>
            </w:pPr>
            <w:r w:rsidRPr="006B1BC4">
              <w:t>Geänderter Text</w:t>
            </w:r>
          </w:p>
        </w:tc>
      </w:tr>
      <w:tr w:rsidR="00935714" w:rsidRPr="006B1BC4" w14:paraId="1F407A4E" w14:textId="77777777" w:rsidTr="009110F1">
        <w:trPr>
          <w:jc w:val="center"/>
        </w:trPr>
        <w:tc>
          <w:tcPr>
            <w:tcW w:w="4876" w:type="dxa"/>
            <w:tcBorders>
              <w:top w:val="nil"/>
              <w:left w:val="nil"/>
              <w:bottom w:val="nil"/>
              <w:right w:val="nil"/>
            </w:tcBorders>
          </w:tcPr>
          <w:p w14:paraId="319F9673" w14:textId="77777777" w:rsidR="00935714" w:rsidRPr="006B1BC4" w:rsidRDefault="00935714" w:rsidP="009110F1">
            <w:pPr>
              <w:pStyle w:val="Normal6a"/>
            </w:pPr>
            <w:r w:rsidRPr="006B1BC4">
              <w:t>19.</w:t>
            </w:r>
            <w:r w:rsidRPr="006B1BC4">
              <w:tab/>
              <w:t>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w:t>
            </w:r>
          </w:p>
        </w:tc>
        <w:tc>
          <w:tcPr>
            <w:tcW w:w="4876" w:type="dxa"/>
            <w:tcBorders>
              <w:top w:val="nil"/>
              <w:left w:val="nil"/>
              <w:bottom w:val="nil"/>
              <w:right w:val="nil"/>
            </w:tcBorders>
          </w:tcPr>
          <w:p w14:paraId="525B9A6F"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 </w:t>
            </w:r>
            <w:r w:rsidRPr="006B1BC4">
              <w:rPr>
                <w:b/>
                <w:i/>
              </w:rPr>
              <w:t>fordert die Kommission auf, in der kommenden EU-Strategie für die allgemeine und berufliche Bildung auf der Erklärung von Herning</w:t>
            </w:r>
            <w:r w:rsidRPr="006B1BC4">
              <w:rPr>
                <w:b/>
                <w:i/>
                <w:vertAlign w:val="superscript"/>
              </w:rPr>
              <w:t>30a</w:t>
            </w:r>
            <w:r w:rsidRPr="006B1BC4">
              <w:rPr>
                <w:b/>
                <w:i/>
              </w:rPr>
              <w:t xml:space="preserve"> aufzubauen, um die Attraktivität, Qualität, Übertragbarkeit und Inklusivität dieser Möglichkeiten für junge Menschen zu verbessern und die dadurch gebotenen beruflichen Perspektiven insbesondere im Zusammenhang mit dem grünen und digitalen Wandel und den Anforderungen des Arbeitsmarkts konkret aufzuzeigen; begrüßt in diesem Zusammenhang die angekündigte Einrichtung einer Europäischen Beobachtungsstelle für Kompetenzen, insbesondere zur Verbesserung der Prognosekapazitäten im Bereich Kompetenzen;</w:t>
            </w:r>
          </w:p>
        </w:tc>
      </w:tr>
      <w:tr w:rsidR="00935714" w:rsidRPr="006B1BC4" w14:paraId="2368F345" w14:textId="77777777" w:rsidTr="009110F1">
        <w:trPr>
          <w:jc w:val="center"/>
        </w:trPr>
        <w:tc>
          <w:tcPr>
            <w:tcW w:w="4876" w:type="dxa"/>
            <w:tcBorders>
              <w:top w:val="nil"/>
              <w:left w:val="nil"/>
              <w:bottom w:val="nil"/>
              <w:right w:val="nil"/>
            </w:tcBorders>
          </w:tcPr>
          <w:p w14:paraId="07A0BDFC" w14:textId="77777777" w:rsidR="00935714" w:rsidRPr="006B1BC4" w:rsidRDefault="00935714" w:rsidP="009110F1"/>
        </w:tc>
        <w:tc>
          <w:tcPr>
            <w:tcW w:w="4876" w:type="dxa"/>
            <w:tcBorders>
              <w:top w:val="nil"/>
              <w:left w:val="nil"/>
              <w:bottom w:val="nil"/>
              <w:right w:val="nil"/>
            </w:tcBorders>
          </w:tcPr>
          <w:p w14:paraId="3CA51023" w14:textId="77777777" w:rsidR="00935714" w:rsidRPr="006B1BC4" w:rsidRDefault="00935714" w:rsidP="009110F1">
            <w:pPr>
              <w:pStyle w:val="Normal6a"/>
            </w:pPr>
            <w:r w:rsidRPr="006B1BC4">
              <w:rPr>
                <w:b/>
                <w:i/>
              </w:rPr>
              <w:t>_________________</w:t>
            </w:r>
          </w:p>
        </w:tc>
      </w:tr>
      <w:tr w:rsidR="00935714" w:rsidRPr="006B1BC4" w14:paraId="2993835F" w14:textId="77777777" w:rsidTr="009110F1">
        <w:trPr>
          <w:jc w:val="center"/>
        </w:trPr>
        <w:tc>
          <w:tcPr>
            <w:tcW w:w="4876" w:type="dxa"/>
            <w:tcBorders>
              <w:top w:val="nil"/>
              <w:left w:val="nil"/>
              <w:bottom w:val="nil"/>
              <w:right w:val="nil"/>
            </w:tcBorders>
          </w:tcPr>
          <w:p w14:paraId="0C496EC5" w14:textId="77777777" w:rsidR="00935714" w:rsidRPr="006B1BC4" w:rsidRDefault="00935714" w:rsidP="009110F1"/>
        </w:tc>
        <w:tc>
          <w:tcPr>
            <w:tcW w:w="4876" w:type="dxa"/>
            <w:tcBorders>
              <w:top w:val="nil"/>
              <w:left w:val="nil"/>
              <w:bottom w:val="nil"/>
              <w:right w:val="nil"/>
            </w:tcBorders>
          </w:tcPr>
          <w:p w14:paraId="782B20BA" w14:textId="77777777" w:rsidR="00935714" w:rsidRPr="006B1BC4" w:rsidRDefault="00935714" w:rsidP="009110F1">
            <w:pPr>
              <w:pStyle w:val="Normal6a"/>
            </w:pPr>
            <w:r w:rsidRPr="006B1BC4">
              <w:rPr>
                <w:b/>
                <w:i/>
                <w:vertAlign w:val="superscript"/>
              </w:rPr>
              <w:t>30a</w:t>
            </w:r>
            <w:r w:rsidRPr="006B1BC4">
              <w:t xml:space="preserve"> </w:t>
            </w:r>
            <w:r w:rsidRPr="006B1BC4">
              <w:rPr>
                <w:b/>
                <w:i/>
              </w:rPr>
              <w:t>Erklärung von Herning über eine attraktive und inklusive berufliche Aus- und Weiterbildung für mehr Wettbewerbsfähigkeit und hochwertige Arbeitsplätze 2026-2030 (September 2025).</w:t>
            </w:r>
          </w:p>
        </w:tc>
      </w:tr>
    </w:tbl>
    <w:p w14:paraId="1B239A7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FE9C7F5" w14:textId="77777777" w:rsidR="00935714" w:rsidRPr="006B1BC4" w:rsidRDefault="00935714" w:rsidP="00935714">
      <w:r w:rsidRPr="006B1BC4">
        <w:rPr>
          <w:rStyle w:val="HideTWBExt"/>
          <w:color w:val="auto"/>
        </w:rPr>
        <w:t>&lt;/Amend&gt;</w:t>
      </w:r>
    </w:p>
    <w:p w14:paraId="1128252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267</w:t>
      </w:r>
      <w:r w:rsidRPr="006B1BC4">
        <w:rPr>
          <w:rStyle w:val="HideTWBExt"/>
          <w:color w:val="auto"/>
        </w:rPr>
        <w:t>&lt;/NumAm&gt;</w:t>
      </w:r>
    </w:p>
    <w:p w14:paraId="4C25F839"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67B07F3E" w14:textId="77777777" w:rsidR="00935714" w:rsidRPr="006B1BC4" w:rsidRDefault="00935714" w:rsidP="00935714">
      <w:pPr>
        <w:pStyle w:val="NormalBold"/>
      </w:pPr>
      <w:r w:rsidRPr="006B1BC4">
        <w:rPr>
          <w:rStyle w:val="HideTWBExt"/>
          <w:b w:val="0"/>
          <w:color w:val="auto"/>
        </w:rPr>
        <w:t>&lt;/RepeatBlock-By&gt;</w:t>
      </w:r>
    </w:p>
    <w:p w14:paraId="790E53D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5B496DC"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FA77A27" w14:textId="77777777" w:rsidTr="009110F1">
        <w:trPr>
          <w:trHeight w:hRule="exact" w:val="240"/>
          <w:jc w:val="center"/>
        </w:trPr>
        <w:tc>
          <w:tcPr>
            <w:tcW w:w="9752" w:type="dxa"/>
            <w:gridSpan w:val="2"/>
            <w:tcBorders>
              <w:top w:val="nil"/>
              <w:left w:val="nil"/>
              <w:bottom w:val="nil"/>
              <w:right w:val="nil"/>
            </w:tcBorders>
          </w:tcPr>
          <w:p w14:paraId="6C0C51B5" w14:textId="77777777" w:rsidR="00935714" w:rsidRPr="006B1BC4" w:rsidRDefault="00935714" w:rsidP="009110F1"/>
        </w:tc>
      </w:tr>
      <w:tr w:rsidR="00935714" w:rsidRPr="006B1BC4" w14:paraId="18AEC17E" w14:textId="77777777" w:rsidTr="009110F1">
        <w:trPr>
          <w:trHeight w:val="240"/>
          <w:jc w:val="center"/>
        </w:trPr>
        <w:tc>
          <w:tcPr>
            <w:tcW w:w="4876" w:type="dxa"/>
            <w:tcBorders>
              <w:top w:val="nil"/>
              <w:left w:val="nil"/>
              <w:bottom w:val="nil"/>
              <w:right w:val="nil"/>
            </w:tcBorders>
          </w:tcPr>
          <w:p w14:paraId="4705E52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83447AE" w14:textId="77777777" w:rsidR="00935714" w:rsidRPr="006B1BC4" w:rsidRDefault="00935714" w:rsidP="009110F1">
            <w:pPr>
              <w:pStyle w:val="AmColumnHeading"/>
            </w:pPr>
            <w:r w:rsidRPr="006B1BC4">
              <w:t>Geänderter Text</w:t>
            </w:r>
          </w:p>
        </w:tc>
      </w:tr>
      <w:tr w:rsidR="00935714" w:rsidRPr="006B1BC4" w14:paraId="3FA77568" w14:textId="77777777" w:rsidTr="009110F1">
        <w:trPr>
          <w:jc w:val="center"/>
        </w:trPr>
        <w:tc>
          <w:tcPr>
            <w:tcW w:w="4876" w:type="dxa"/>
            <w:tcBorders>
              <w:top w:val="nil"/>
              <w:left w:val="nil"/>
              <w:bottom w:val="nil"/>
              <w:right w:val="nil"/>
            </w:tcBorders>
          </w:tcPr>
          <w:p w14:paraId="0341CC1A" w14:textId="77777777" w:rsidR="00935714" w:rsidRPr="006B1BC4" w:rsidRDefault="00935714" w:rsidP="009110F1">
            <w:pPr>
              <w:pStyle w:val="Normal6a"/>
            </w:pPr>
            <w:r w:rsidRPr="006B1BC4">
              <w:t>19.</w:t>
            </w:r>
            <w:r w:rsidRPr="006B1BC4">
              <w:tab/>
              <w:t xml:space="preserve">fordert die Mitgliedstaaten auf, </w:t>
            </w:r>
            <w:r w:rsidRPr="006B1BC4">
              <w:rPr>
                <w:b/>
                <w:i/>
              </w:rPr>
              <w:t>ihr Angebot an beruflicher</w:t>
            </w:r>
            <w:r w:rsidRPr="006B1BC4">
              <w:t xml:space="preserve"> Aus- und Weiterbildung </w:t>
            </w:r>
            <w:r w:rsidRPr="006B1BC4">
              <w:rPr>
                <w:b/>
                <w:i/>
              </w:rPr>
              <w:t>zu verbessern und ihre Systeme für lebenslanges Lernen zu modernisieren, insbesondere indem sie Möglichkeiten für individuelle Ausbildungskonten oder Ausbildungsfonds im Einklang mit nationalen Modellen prüfen</w:t>
            </w:r>
            <w:r w:rsidRPr="006B1BC4">
              <w:t>;</w:t>
            </w:r>
          </w:p>
        </w:tc>
        <w:tc>
          <w:tcPr>
            <w:tcW w:w="4876" w:type="dxa"/>
            <w:tcBorders>
              <w:top w:val="nil"/>
              <w:left w:val="nil"/>
              <w:bottom w:val="nil"/>
              <w:right w:val="nil"/>
            </w:tcBorders>
          </w:tcPr>
          <w:p w14:paraId="0E3FC64F" w14:textId="77777777" w:rsidR="00935714" w:rsidRPr="006B1BC4" w:rsidRDefault="00935714" w:rsidP="009110F1">
            <w:pPr>
              <w:pStyle w:val="Normal6a"/>
            </w:pPr>
            <w:r w:rsidRPr="006B1BC4">
              <w:t>19.</w:t>
            </w:r>
            <w:r w:rsidRPr="006B1BC4">
              <w:tab/>
              <w:t xml:space="preserve">fordert die Mitgliedstaaten auf, </w:t>
            </w:r>
            <w:r w:rsidRPr="006B1BC4">
              <w:rPr>
                <w:b/>
                <w:i/>
              </w:rPr>
              <w:t>in hochwertige Systeme der beruflichen</w:t>
            </w:r>
            <w:r w:rsidRPr="006B1BC4">
              <w:t xml:space="preserve"> Aus- und Weiterbildung </w:t>
            </w:r>
            <w:r w:rsidRPr="006B1BC4">
              <w:rPr>
                <w:b/>
                <w:i/>
              </w:rPr>
              <w:t xml:space="preserve">auf allen Ebenen, einschließlich der tertiären beruflichen Bildung, zu investieren, die den Erfordernissen des Arbeitsmarktes gerecht werden; </w:t>
            </w:r>
            <w:r w:rsidRPr="006B1BC4">
              <w:t xml:space="preserve">fordert </w:t>
            </w:r>
            <w:r w:rsidRPr="006B1BC4">
              <w:rPr>
                <w:b/>
                <w:i/>
              </w:rPr>
              <w:t>ferner, die von den Sozialpartnern getragenen paritätischen Mechanismen der betrieblichen Weiterbildung als wesentliches Instrument verstärkt zu nutzen und zu fördern, um die Kontinuität der Bildungswege während des gesamten beruflichen Erwerbslebens sicherzustellen und der vorzeitigen Veralterung von Kompetenzen vorzubeugen</w:t>
            </w:r>
            <w:r w:rsidRPr="006B1BC4">
              <w:t>;</w:t>
            </w:r>
          </w:p>
        </w:tc>
      </w:tr>
    </w:tbl>
    <w:p w14:paraId="164FE3C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11E34B8D" w14:textId="77777777" w:rsidR="00935714" w:rsidRPr="006B1BC4" w:rsidRDefault="00935714" w:rsidP="00935714">
      <w:r w:rsidRPr="006B1BC4">
        <w:rPr>
          <w:rStyle w:val="HideTWBExt"/>
          <w:color w:val="auto"/>
        </w:rPr>
        <w:t>&lt;/Amend&gt;</w:t>
      </w:r>
    </w:p>
    <w:p w14:paraId="0C3D3E5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268</w:t>
      </w:r>
      <w:r w:rsidRPr="006B1BC4">
        <w:rPr>
          <w:rStyle w:val="HideTWBExt"/>
          <w:color w:val="auto"/>
        </w:rPr>
        <w:t>&lt;/NumAm&gt;</w:t>
      </w:r>
    </w:p>
    <w:p w14:paraId="248D9F8B"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682E6EB6" w14:textId="77777777" w:rsidR="00935714" w:rsidRPr="006B1BC4" w:rsidRDefault="00935714" w:rsidP="00935714">
      <w:pPr>
        <w:pStyle w:val="NormalBold"/>
      </w:pPr>
      <w:r w:rsidRPr="006B1BC4">
        <w:rPr>
          <w:rStyle w:val="HideTWBExt"/>
          <w:b w:val="0"/>
          <w:color w:val="auto"/>
        </w:rPr>
        <w:t>&lt;/RepeatBlock-By&gt;</w:t>
      </w:r>
    </w:p>
    <w:p w14:paraId="585A267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818D3A"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B9AFDFE" w14:textId="77777777" w:rsidTr="009110F1">
        <w:trPr>
          <w:trHeight w:hRule="exact" w:val="240"/>
          <w:jc w:val="center"/>
        </w:trPr>
        <w:tc>
          <w:tcPr>
            <w:tcW w:w="9752" w:type="dxa"/>
            <w:gridSpan w:val="2"/>
            <w:tcBorders>
              <w:top w:val="nil"/>
              <w:left w:val="nil"/>
              <w:bottom w:val="nil"/>
              <w:right w:val="nil"/>
            </w:tcBorders>
          </w:tcPr>
          <w:p w14:paraId="2613AB2F" w14:textId="77777777" w:rsidR="00935714" w:rsidRPr="006B1BC4" w:rsidRDefault="00935714" w:rsidP="009110F1"/>
        </w:tc>
      </w:tr>
      <w:tr w:rsidR="00935714" w:rsidRPr="006B1BC4" w14:paraId="68945F26" w14:textId="77777777" w:rsidTr="009110F1">
        <w:trPr>
          <w:trHeight w:val="240"/>
          <w:jc w:val="center"/>
        </w:trPr>
        <w:tc>
          <w:tcPr>
            <w:tcW w:w="4876" w:type="dxa"/>
            <w:tcBorders>
              <w:top w:val="nil"/>
              <w:left w:val="nil"/>
              <w:bottom w:val="nil"/>
              <w:right w:val="nil"/>
            </w:tcBorders>
          </w:tcPr>
          <w:p w14:paraId="640EE3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A49B43D" w14:textId="77777777" w:rsidR="00935714" w:rsidRPr="006B1BC4" w:rsidRDefault="00935714" w:rsidP="009110F1">
            <w:pPr>
              <w:pStyle w:val="AmColumnHeading"/>
            </w:pPr>
            <w:r w:rsidRPr="006B1BC4">
              <w:t>Geänderter Text</w:t>
            </w:r>
          </w:p>
        </w:tc>
      </w:tr>
      <w:tr w:rsidR="00935714" w:rsidRPr="006B1BC4" w14:paraId="164F3DE6" w14:textId="77777777" w:rsidTr="009110F1">
        <w:trPr>
          <w:jc w:val="center"/>
        </w:trPr>
        <w:tc>
          <w:tcPr>
            <w:tcW w:w="4876" w:type="dxa"/>
            <w:tcBorders>
              <w:top w:val="nil"/>
              <w:left w:val="nil"/>
              <w:bottom w:val="nil"/>
              <w:right w:val="nil"/>
            </w:tcBorders>
          </w:tcPr>
          <w:p w14:paraId="1F133097" w14:textId="77777777" w:rsidR="00935714" w:rsidRPr="006B1BC4" w:rsidRDefault="00935714" w:rsidP="009110F1">
            <w:pPr>
              <w:pStyle w:val="Normal6a"/>
            </w:pPr>
            <w:r w:rsidRPr="006B1BC4">
              <w:t>19.</w:t>
            </w:r>
            <w:r w:rsidRPr="006B1BC4">
              <w:tab/>
              <w:t xml:space="preserve">fordert die Mitgliedstaaten auf, </w:t>
            </w:r>
            <w:r w:rsidRPr="006B1BC4">
              <w:rPr>
                <w:b/>
                <w:i/>
              </w:rPr>
              <w:t>ihr Angebot</w:t>
            </w:r>
            <w:r w:rsidRPr="006B1BC4">
              <w:t xml:space="preserve"> an beruflicher Aus- und Weiterbildung zu verbessern und ihre Systeme für lebenslanges Lernen zu modernisieren, insbesondere indem sie </w:t>
            </w:r>
            <w:r w:rsidRPr="006B1BC4">
              <w:rPr>
                <w:b/>
                <w:i/>
              </w:rPr>
              <w:t>Möglichkeiten für individuelle Ausbildungskonten oder Ausbildungsfonds</w:t>
            </w:r>
            <w:r w:rsidRPr="006B1BC4">
              <w:t xml:space="preserve"> im Einklang mit nationalen Modellen </w:t>
            </w:r>
            <w:r w:rsidRPr="006B1BC4">
              <w:rPr>
                <w:b/>
                <w:i/>
              </w:rPr>
              <w:t>prüfen</w:t>
            </w:r>
            <w:r w:rsidRPr="006B1BC4">
              <w:t>;</w:t>
            </w:r>
          </w:p>
        </w:tc>
        <w:tc>
          <w:tcPr>
            <w:tcW w:w="4876" w:type="dxa"/>
            <w:tcBorders>
              <w:top w:val="nil"/>
              <w:left w:val="nil"/>
              <w:bottom w:val="nil"/>
              <w:right w:val="nil"/>
            </w:tcBorders>
          </w:tcPr>
          <w:p w14:paraId="3E3BC707" w14:textId="77777777" w:rsidR="00935714" w:rsidRPr="006B1BC4" w:rsidRDefault="00935714" w:rsidP="009110F1">
            <w:pPr>
              <w:pStyle w:val="Normal6a"/>
            </w:pPr>
            <w:r w:rsidRPr="006B1BC4">
              <w:t>19.</w:t>
            </w:r>
            <w:r w:rsidRPr="006B1BC4">
              <w:tab/>
              <w:t xml:space="preserve">fordert die Mitgliedstaaten auf, </w:t>
            </w:r>
            <w:r w:rsidRPr="006B1BC4">
              <w:rPr>
                <w:b/>
                <w:i/>
              </w:rPr>
              <w:t>ihre Angebote</w:t>
            </w:r>
            <w:r w:rsidRPr="006B1BC4">
              <w:t xml:space="preserve"> an beruflicher Aus- und Weiterbildung </w:t>
            </w:r>
            <w:r w:rsidRPr="006B1BC4">
              <w:rPr>
                <w:b/>
                <w:i/>
              </w:rPr>
              <w:t>sowie an digitalen Kompetenzen</w:t>
            </w:r>
            <w:r w:rsidRPr="006B1BC4">
              <w:t xml:space="preserve"> zu verbessern und ihre Systeme für lebenslanges Lernen zu modernisieren, insbesondere indem sie </w:t>
            </w:r>
            <w:r w:rsidRPr="006B1BC4">
              <w:rPr>
                <w:b/>
                <w:i/>
              </w:rPr>
              <w:t>Synergieeffekte mit anderen EU-Initiativen wie dem Erasmus+-Programm und Exzellenzzentren für die berufliche Aus- und Weiterbildung entwickeln und Berufsausbildungen, duale Bildungssysteme, Weiterbildung und Umschulung sowie die Zusammenarbeit mit lokalen Unternehmen und KMU</w:t>
            </w:r>
            <w:r w:rsidRPr="006B1BC4">
              <w:t xml:space="preserve"> im Einklang mit nationalen Modellen </w:t>
            </w:r>
            <w:r w:rsidRPr="006B1BC4">
              <w:rPr>
                <w:b/>
                <w:i/>
              </w:rPr>
              <w:t>fördern</w:t>
            </w:r>
            <w:r w:rsidRPr="006B1BC4">
              <w:t>;</w:t>
            </w:r>
          </w:p>
        </w:tc>
      </w:tr>
    </w:tbl>
    <w:p w14:paraId="790658A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384C090" w14:textId="77777777" w:rsidR="00935714" w:rsidRPr="006B1BC4" w:rsidRDefault="00935714" w:rsidP="00935714">
      <w:r w:rsidRPr="006B1BC4">
        <w:rPr>
          <w:rStyle w:val="HideTWBExt"/>
          <w:color w:val="auto"/>
        </w:rPr>
        <w:t>&lt;/Amend&gt;</w:t>
      </w:r>
    </w:p>
    <w:p w14:paraId="176E268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269</w:t>
      </w:r>
      <w:r w:rsidRPr="006B1BC4">
        <w:rPr>
          <w:rStyle w:val="HideTWBExt"/>
          <w:color w:val="auto"/>
        </w:rPr>
        <w:t>&lt;/NumAm&gt;</w:t>
      </w:r>
    </w:p>
    <w:p w14:paraId="77C8F2C4"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73162E5B" w14:textId="77777777" w:rsidR="00935714" w:rsidRPr="006B1BC4" w:rsidRDefault="00935714" w:rsidP="00935714">
      <w:pPr>
        <w:pStyle w:val="NormalBold"/>
      </w:pPr>
      <w:r w:rsidRPr="006B1BC4">
        <w:rPr>
          <w:rStyle w:val="HideTWBExt"/>
          <w:b w:val="0"/>
          <w:color w:val="auto"/>
        </w:rPr>
        <w:t>&lt;/RepeatBlock-By&gt;</w:t>
      </w:r>
    </w:p>
    <w:p w14:paraId="34FD3B4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1D864D0"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A1E6AD8" w14:textId="77777777" w:rsidTr="009110F1">
        <w:trPr>
          <w:trHeight w:hRule="exact" w:val="240"/>
          <w:jc w:val="center"/>
        </w:trPr>
        <w:tc>
          <w:tcPr>
            <w:tcW w:w="9752" w:type="dxa"/>
            <w:gridSpan w:val="2"/>
            <w:tcBorders>
              <w:top w:val="nil"/>
              <w:left w:val="nil"/>
              <w:bottom w:val="nil"/>
              <w:right w:val="nil"/>
            </w:tcBorders>
          </w:tcPr>
          <w:p w14:paraId="15A08516" w14:textId="77777777" w:rsidR="00935714" w:rsidRPr="006B1BC4" w:rsidRDefault="00935714" w:rsidP="009110F1"/>
        </w:tc>
      </w:tr>
      <w:tr w:rsidR="00935714" w:rsidRPr="006B1BC4" w14:paraId="7378D551" w14:textId="77777777" w:rsidTr="009110F1">
        <w:trPr>
          <w:trHeight w:val="240"/>
          <w:jc w:val="center"/>
        </w:trPr>
        <w:tc>
          <w:tcPr>
            <w:tcW w:w="4876" w:type="dxa"/>
            <w:tcBorders>
              <w:top w:val="nil"/>
              <w:left w:val="nil"/>
              <w:bottom w:val="nil"/>
              <w:right w:val="nil"/>
            </w:tcBorders>
          </w:tcPr>
          <w:p w14:paraId="0BF5AFB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B63EC9B" w14:textId="77777777" w:rsidR="00935714" w:rsidRPr="006B1BC4" w:rsidRDefault="00935714" w:rsidP="009110F1">
            <w:pPr>
              <w:pStyle w:val="AmColumnHeading"/>
            </w:pPr>
            <w:r w:rsidRPr="006B1BC4">
              <w:t>Geänderter Text</w:t>
            </w:r>
          </w:p>
        </w:tc>
      </w:tr>
      <w:tr w:rsidR="00935714" w:rsidRPr="006B1BC4" w14:paraId="350D7A48" w14:textId="77777777" w:rsidTr="009110F1">
        <w:trPr>
          <w:jc w:val="center"/>
        </w:trPr>
        <w:tc>
          <w:tcPr>
            <w:tcW w:w="4876" w:type="dxa"/>
            <w:tcBorders>
              <w:top w:val="nil"/>
              <w:left w:val="nil"/>
              <w:bottom w:val="nil"/>
              <w:right w:val="nil"/>
            </w:tcBorders>
          </w:tcPr>
          <w:p w14:paraId="7D9C6A8D" w14:textId="77777777" w:rsidR="00935714" w:rsidRPr="006B1BC4" w:rsidRDefault="00935714" w:rsidP="009110F1">
            <w:pPr>
              <w:pStyle w:val="Normal6a"/>
            </w:pPr>
            <w:r w:rsidRPr="006B1BC4">
              <w:t>19.</w:t>
            </w:r>
            <w:r w:rsidRPr="006B1BC4">
              <w:tab/>
              <w:t>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w:t>
            </w:r>
          </w:p>
        </w:tc>
        <w:tc>
          <w:tcPr>
            <w:tcW w:w="4876" w:type="dxa"/>
            <w:tcBorders>
              <w:top w:val="nil"/>
              <w:left w:val="nil"/>
              <w:bottom w:val="nil"/>
              <w:right w:val="nil"/>
            </w:tcBorders>
          </w:tcPr>
          <w:p w14:paraId="74B0933D"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 </w:t>
            </w:r>
            <w:r w:rsidRPr="006B1BC4">
              <w:rPr>
                <w:b/>
                <w:i/>
              </w:rPr>
              <w:t>betont, dass bei diesen Investitionen den digitalen, technischen und industriellen Spezialisierungen sowie den zur Deckung des tatsächlichen Bedarfs der regionalen und lokalen Arbeitsmärkte erforderlichen Kompetenzen besondere Priorität eingeräumt werden sollte;</w:t>
            </w:r>
          </w:p>
        </w:tc>
      </w:tr>
    </w:tbl>
    <w:p w14:paraId="6118DE0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120A32B2" w14:textId="77777777" w:rsidR="00935714" w:rsidRPr="006B1BC4" w:rsidRDefault="00935714" w:rsidP="00935714">
      <w:r w:rsidRPr="006B1BC4">
        <w:rPr>
          <w:rStyle w:val="HideTWBExt"/>
          <w:color w:val="auto"/>
        </w:rPr>
        <w:t>&lt;/Amend&gt;</w:t>
      </w:r>
    </w:p>
    <w:p w14:paraId="36DDCA6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270</w:t>
      </w:r>
      <w:r w:rsidRPr="006B1BC4">
        <w:rPr>
          <w:rStyle w:val="HideTWBExt"/>
          <w:color w:val="auto"/>
        </w:rPr>
        <w:t>&lt;/NumAm&gt;</w:t>
      </w:r>
    </w:p>
    <w:p w14:paraId="75AB5A10"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49AB06EE"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4135C0B0" w14:textId="77777777" w:rsidR="00935714" w:rsidRPr="006B1BC4" w:rsidRDefault="00935714" w:rsidP="00935714">
      <w:pPr>
        <w:pStyle w:val="NormalBold"/>
      </w:pPr>
      <w:r w:rsidRPr="006B1BC4">
        <w:rPr>
          <w:rStyle w:val="HideTWBExt"/>
          <w:b w:val="0"/>
          <w:color w:val="auto"/>
        </w:rPr>
        <w:t>&lt;/RepeatBlock-By&gt;</w:t>
      </w:r>
    </w:p>
    <w:p w14:paraId="462DECD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AE2CF56"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8A96169" w14:textId="77777777" w:rsidTr="009110F1">
        <w:trPr>
          <w:trHeight w:hRule="exact" w:val="240"/>
          <w:jc w:val="center"/>
        </w:trPr>
        <w:tc>
          <w:tcPr>
            <w:tcW w:w="9752" w:type="dxa"/>
            <w:gridSpan w:val="2"/>
            <w:tcBorders>
              <w:top w:val="nil"/>
              <w:left w:val="nil"/>
              <w:bottom w:val="nil"/>
              <w:right w:val="nil"/>
            </w:tcBorders>
          </w:tcPr>
          <w:p w14:paraId="1A39060A" w14:textId="77777777" w:rsidR="00935714" w:rsidRPr="006B1BC4" w:rsidRDefault="00935714" w:rsidP="009110F1"/>
        </w:tc>
      </w:tr>
      <w:tr w:rsidR="00935714" w:rsidRPr="006B1BC4" w14:paraId="0C9F41F6" w14:textId="77777777" w:rsidTr="009110F1">
        <w:trPr>
          <w:trHeight w:val="240"/>
          <w:jc w:val="center"/>
        </w:trPr>
        <w:tc>
          <w:tcPr>
            <w:tcW w:w="4876" w:type="dxa"/>
            <w:tcBorders>
              <w:top w:val="nil"/>
              <w:left w:val="nil"/>
              <w:bottom w:val="nil"/>
              <w:right w:val="nil"/>
            </w:tcBorders>
          </w:tcPr>
          <w:p w14:paraId="350AC05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811F6B" w14:textId="77777777" w:rsidR="00935714" w:rsidRPr="006B1BC4" w:rsidRDefault="00935714" w:rsidP="009110F1">
            <w:pPr>
              <w:pStyle w:val="AmColumnHeading"/>
            </w:pPr>
            <w:r w:rsidRPr="006B1BC4">
              <w:t>Geänderter Text</w:t>
            </w:r>
          </w:p>
        </w:tc>
      </w:tr>
      <w:tr w:rsidR="00935714" w:rsidRPr="006B1BC4" w14:paraId="63234499" w14:textId="77777777" w:rsidTr="009110F1">
        <w:trPr>
          <w:jc w:val="center"/>
        </w:trPr>
        <w:tc>
          <w:tcPr>
            <w:tcW w:w="4876" w:type="dxa"/>
            <w:tcBorders>
              <w:top w:val="nil"/>
              <w:left w:val="nil"/>
              <w:bottom w:val="nil"/>
              <w:right w:val="nil"/>
            </w:tcBorders>
          </w:tcPr>
          <w:p w14:paraId="54B23808"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ihre Systeme für lebenslanges Lernen zu modernisieren, insbesondere </w:t>
            </w:r>
            <w:r w:rsidRPr="006B1BC4">
              <w:rPr>
                <w:b/>
                <w:i/>
              </w:rPr>
              <w:t>indem sie</w:t>
            </w:r>
            <w:r w:rsidRPr="006B1BC4">
              <w:t xml:space="preserve"> Möglichkeiten für individuelle Ausbildungskonten oder Ausbildungsfonds im Einklang mit nationalen Modellen prüfen;</w:t>
            </w:r>
          </w:p>
        </w:tc>
        <w:tc>
          <w:tcPr>
            <w:tcW w:w="4876" w:type="dxa"/>
            <w:tcBorders>
              <w:top w:val="nil"/>
              <w:left w:val="nil"/>
              <w:bottom w:val="nil"/>
              <w:right w:val="nil"/>
            </w:tcBorders>
          </w:tcPr>
          <w:p w14:paraId="541C778D"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ihre Systeme für lebenslanges Lernen zu modernisieren, </w:t>
            </w:r>
            <w:r w:rsidRPr="006B1BC4">
              <w:rPr>
                <w:b/>
                <w:i/>
              </w:rPr>
              <w:t>um ihre Inklusivität und Reaktionsfähigkeit auf den Bedarf des Arbeitsmarkts und auf die gesellschaftlichen Erfordernisse sicherzustellen</w:t>
            </w:r>
            <w:r w:rsidRPr="006B1BC4">
              <w:t xml:space="preserve">, insbesondere </w:t>
            </w:r>
            <w:r w:rsidRPr="006B1BC4">
              <w:rPr>
                <w:b/>
                <w:i/>
              </w:rPr>
              <w:t>im Zusammenhang mit dem grünen und dem digitalen Wandel, und</w:t>
            </w:r>
            <w:r w:rsidRPr="006B1BC4">
              <w:t xml:space="preserve"> Möglichkeiten für individuelle Ausbildungskonten oder Ausbildungsfonds im Einklang mit nationalen Modellen </w:t>
            </w:r>
            <w:r w:rsidRPr="006B1BC4">
              <w:rPr>
                <w:b/>
                <w:i/>
              </w:rPr>
              <w:t>zu</w:t>
            </w:r>
            <w:r w:rsidRPr="006B1BC4">
              <w:t xml:space="preserve"> prüfen</w:t>
            </w:r>
            <w:r w:rsidRPr="006B1BC4">
              <w:rPr>
                <w:b/>
                <w:i/>
              </w:rPr>
              <w:t>, wobei Mindeststandards in Bezug auf Qualität, Barrierefreiheit und Gerechtigkeit in der gesamten Union garantiert werden sollten</w:t>
            </w:r>
            <w:r w:rsidRPr="006B1BC4">
              <w:t>;</w:t>
            </w:r>
          </w:p>
        </w:tc>
      </w:tr>
    </w:tbl>
    <w:p w14:paraId="5B0B7C6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B00E39" w14:textId="77777777" w:rsidR="00935714" w:rsidRPr="006B1BC4" w:rsidRDefault="00935714" w:rsidP="00935714">
      <w:r w:rsidRPr="006B1BC4">
        <w:rPr>
          <w:rStyle w:val="HideTWBExt"/>
          <w:color w:val="auto"/>
        </w:rPr>
        <w:t>&lt;/Amend&gt;</w:t>
      </w:r>
    </w:p>
    <w:p w14:paraId="1E50C9E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271</w:t>
      </w:r>
      <w:r w:rsidRPr="006B1BC4">
        <w:rPr>
          <w:rStyle w:val="HideTWBExt"/>
          <w:color w:val="auto"/>
        </w:rPr>
        <w:t>&lt;/NumAm&gt;</w:t>
      </w:r>
    </w:p>
    <w:p w14:paraId="1C5F966A"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1A1A2A04" w14:textId="77777777" w:rsidR="00935714" w:rsidRPr="006B1BC4" w:rsidRDefault="00935714" w:rsidP="00935714">
      <w:pPr>
        <w:pStyle w:val="NormalBold"/>
      </w:pPr>
      <w:r w:rsidRPr="006B1BC4">
        <w:rPr>
          <w:rStyle w:val="HideTWBExt"/>
          <w:b w:val="0"/>
          <w:color w:val="auto"/>
        </w:rPr>
        <w:t>&lt;/RepeatBlock-By&gt;</w:t>
      </w:r>
    </w:p>
    <w:p w14:paraId="78CA963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EF0E597"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7E339CA" w14:textId="77777777" w:rsidTr="009110F1">
        <w:trPr>
          <w:trHeight w:hRule="exact" w:val="240"/>
          <w:jc w:val="center"/>
        </w:trPr>
        <w:tc>
          <w:tcPr>
            <w:tcW w:w="9752" w:type="dxa"/>
            <w:gridSpan w:val="2"/>
            <w:tcBorders>
              <w:top w:val="nil"/>
              <w:left w:val="nil"/>
              <w:bottom w:val="nil"/>
              <w:right w:val="nil"/>
            </w:tcBorders>
          </w:tcPr>
          <w:p w14:paraId="4AA49B36" w14:textId="77777777" w:rsidR="00935714" w:rsidRPr="006B1BC4" w:rsidRDefault="00935714" w:rsidP="009110F1"/>
        </w:tc>
      </w:tr>
      <w:tr w:rsidR="00935714" w:rsidRPr="006B1BC4" w14:paraId="1EE003D7" w14:textId="77777777" w:rsidTr="009110F1">
        <w:trPr>
          <w:trHeight w:val="240"/>
          <w:jc w:val="center"/>
        </w:trPr>
        <w:tc>
          <w:tcPr>
            <w:tcW w:w="4876" w:type="dxa"/>
            <w:tcBorders>
              <w:top w:val="nil"/>
              <w:left w:val="nil"/>
              <w:bottom w:val="nil"/>
              <w:right w:val="nil"/>
            </w:tcBorders>
          </w:tcPr>
          <w:p w14:paraId="532CC5A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7A8B977" w14:textId="77777777" w:rsidR="00935714" w:rsidRPr="006B1BC4" w:rsidRDefault="00935714" w:rsidP="009110F1">
            <w:pPr>
              <w:pStyle w:val="AmColumnHeading"/>
            </w:pPr>
            <w:r w:rsidRPr="006B1BC4">
              <w:t>Geänderter Text</w:t>
            </w:r>
          </w:p>
        </w:tc>
      </w:tr>
      <w:tr w:rsidR="00935714" w:rsidRPr="006B1BC4" w14:paraId="123BFFD2" w14:textId="77777777" w:rsidTr="009110F1">
        <w:trPr>
          <w:jc w:val="center"/>
        </w:trPr>
        <w:tc>
          <w:tcPr>
            <w:tcW w:w="4876" w:type="dxa"/>
            <w:tcBorders>
              <w:top w:val="nil"/>
              <w:left w:val="nil"/>
              <w:bottom w:val="nil"/>
              <w:right w:val="nil"/>
            </w:tcBorders>
          </w:tcPr>
          <w:p w14:paraId="13002174"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w:t>
            </w:r>
            <w:r w:rsidRPr="006B1BC4">
              <w:rPr>
                <w:b/>
                <w:i/>
              </w:rPr>
              <w:t>ihre Systeme für lebenslanges Lernen zu modernisieren, insbesondere indem sie Möglichkeiten für individuelle Ausbildungskonten oder Ausbildungsfonds im Einklang mit nationalen Modellen prüfen</w:t>
            </w:r>
            <w:r w:rsidRPr="006B1BC4">
              <w:t>;</w:t>
            </w:r>
          </w:p>
        </w:tc>
        <w:tc>
          <w:tcPr>
            <w:tcW w:w="4876" w:type="dxa"/>
            <w:tcBorders>
              <w:top w:val="nil"/>
              <w:left w:val="nil"/>
              <w:bottom w:val="nil"/>
              <w:right w:val="nil"/>
            </w:tcBorders>
          </w:tcPr>
          <w:p w14:paraId="07102A86" w14:textId="77777777" w:rsidR="00935714" w:rsidRPr="006B1BC4" w:rsidRDefault="00935714" w:rsidP="009110F1">
            <w:pPr>
              <w:pStyle w:val="Normal6a"/>
            </w:pPr>
            <w:r w:rsidRPr="006B1BC4">
              <w:t>19.</w:t>
            </w:r>
            <w:r w:rsidRPr="006B1BC4">
              <w:tab/>
              <w:t xml:space="preserve">fordert die Mitgliedstaaten auf, ihr Angebot an beruflicher Aus- und Weiterbildung zu verbessern und </w:t>
            </w:r>
            <w:r w:rsidRPr="006B1BC4">
              <w:rPr>
                <w:b/>
                <w:i/>
              </w:rPr>
              <w:t>steuerliche Anreize für junge Menschen wie die Befreiung erwerbstätiger junger Menschen von der Einkommensteuer und die Befreiung von Jungunternehmern von der Körperschaftsteuer zu schaffen, um das nationale Humankapital zu halten und die Abwanderung hochqualifizierter Kräfte einzudämmen; weist darauf hin, dass die Finanzierung dieser Programme durch die EU ausschließlich den jungen Bürgerinnen und Bürgern der Mitgliedstaaten zugutekommen darf;</w:t>
            </w:r>
          </w:p>
        </w:tc>
      </w:tr>
    </w:tbl>
    <w:p w14:paraId="22D1C40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645AF95E" w14:textId="77777777" w:rsidR="00935714" w:rsidRPr="006B1BC4" w:rsidRDefault="00935714" w:rsidP="00935714">
      <w:r w:rsidRPr="006B1BC4">
        <w:rPr>
          <w:rStyle w:val="HideTWBExt"/>
          <w:color w:val="auto"/>
        </w:rPr>
        <w:t>&lt;/Amend&gt;</w:t>
      </w:r>
    </w:p>
    <w:p w14:paraId="6A96434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272</w:t>
      </w:r>
      <w:r w:rsidRPr="006B1BC4">
        <w:rPr>
          <w:rStyle w:val="HideTWBExt"/>
          <w:color w:val="auto"/>
        </w:rPr>
        <w:t>&lt;/NumAm&gt;</w:t>
      </w:r>
    </w:p>
    <w:p w14:paraId="21A12C7B"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3F342B0C" w14:textId="77777777" w:rsidR="00935714" w:rsidRPr="006B1BC4" w:rsidRDefault="00935714" w:rsidP="00935714">
      <w:pPr>
        <w:pStyle w:val="NormalBold"/>
      </w:pPr>
      <w:r w:rsidRPr="006B1BC4">
        <w:rPr>
          <w:rStyle w:val="HideTWBExt"/>
          <w:b w:val="0"/>
          <w:color w:val="auto"/>
        </w:rPr>
        <w:t>&lt;/RepeatBlock-By&gt;</w:t>
      </w:r>
    </w:p>
    <w:p w14:paraId="4F64465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4EAA542" w14:textId="77777777" w:rsidR="00935714" w:rsidRPr="006B1BC4" w:rsidRDefault="00935714" w:rsidP="00935714">
      <w:pPr>
        <w:pStyle w:val="NormalBold"/>
      </w:pPr>
      <w:r w:rsidRPr="006B1BC4">
        <w:rPr>
          <w:rStyle w:val="HideTWBExt"/>
          <w:color w:val="auto"/>
        </w:rPr>
        <w:t>&lt;Article&gt;</w:t>
      </w:r>
      <w:r w:rsidRPr="006B1BC4">
        <w:t>Ziffer 19</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7B420A3" w14:textId="77777777" w:rsidTr="009110F1">
        <w:trPr>
          <w:trHeight w:hRule="exact" w:val="240"/>
          <w:jc w:val="center"/>
        </w:trPr>
        <w:tc>
          <w:tcPr>
            <w:tcW w:w="9752" w:type="dxa"/>
            <w:gridSpan w:val="2"/>
            <w:tcBorders>
              <w:top w:val="nil"/>
              <w:left w:val="nil"/>
              <w:bottom w:val="nil"/>
              <w:right w:val="nil"/>
            </w:tcBorders>
          </w:tcPr>
          <w:p w14:paraId="48D2BD47" w14:textId="77777777" w:rsidR="00935714" w:rsidRPr="006B1BC4" w:rsidRDefault="00935714" w:rsidP="009110F1"/>
        </w:tc>
      </w:tr>
      <w:tr w:rsidR="00935714" w:rsidRPr="006B1BC4" w14:paraId="328D7C8B" w14:textId="77777777" w:rsidTr="009110F1">
        <w:trPr>
          <w:trHeight w:val="240"/>
          <w:jc w:val="center"/>
        </w:trPr>
        <w:tc>
          <w:tcPr>
            <w:tcW w:w="4876" w:type="dxa"/>
            <w:tcBorders>
              <w:top w:val="nil"/>
              <w:left w:val="nil"/>
              <w:bottom w:val="nil"/>
              <w:right w:val="nil"/>
            </w:tcBorders>
          </w:tcPr>
          <w:p w14:paraId="3454F0D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9A964D1" w14:textId="77777777" w:rsidR="00935714" w:rsidRPr="006B1BC4" w:rsidRDefault="00935714" w:rsidP="009110F1">
            <w:pPr>
              <w:pStyle w:val="AmColumnHeading"/>
            </w:pPr>
            <w:r w:rsidRPr="006B1BC4">
              <w:t>Geänderter Text</w:t>
            </w:r>
          </w:p>
        </w:tc>
      </w:tr>
      <w:tr w:rsidR="00935714" w:rsidRPr="006B1BC4" w14:paraId="4F7C61DC" w14:textId="77777777" w:rsidTr="009110F1">
        <w:trPr>
          <w:jc w:val="center"/>
        </w:trPr>
        <w:tc>
          <w:tcPr>
            <w:tcW w:w="4876" w:type="dxa"/>
            <w:tcBorders>
              <w:top w:val="nil"/>
              <w:left w:val="nil"/>
              <w:bottom w:val="nil"/>
              <w:right w:val="nil"/>
            </w:tcBorders>
          </w:tcPr>
          <w:p w14:paraId="78EFB96F" w14:textId="77777777" w:rsidR="00935714" w:rsidRPr="006B1BC4" w:rsidRDefault="00935714" w:rsidP="009110F1">
            <w:pPr>
              <w:pStyle w:val="Normal6a"/>
            </w:pPr>
            <w:r w:rsidRPr="006B1BC4">
              <w:t>19.</w:t>
            </w:r>
            <w:r w:rsidRPr="006B1BC4">
              <w:tab/>
              <w:t>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w:t>
            </w:r>
          </w:p>
        </w:tc>
        <w:tc>
          <w:tcPr>
            <w:tcW w:w="4876" w:type="dxa"/>
            <w:tcBorders>
              <w:top w:val="nil"/>
              <w:left w:val="nil"/>
              <w:bottom w:val="nil"/>
              <w:right w:val="nil"/>
            </w:tcBorders>
          </w:tcPr>
          <w:p w14:paraId="1FA9C878" w14:textId="77777777" w:rsidR="00935714" w:rsidRPr="006B1BC4" w:rsidRDefault="00935714" w:rsidP="009110F1">
            <w:pPr>
              <w:pStyle w:val="Normal6a"/>
            </w:pPr>
            <w:r w:rsidRPr="006B1BC4">
              <w:t>19.</w:t>
            </w:r>
            <w:r w:rsidRPr="006B1BC4">
              <w:tab/>
              <w:t>fordert die Mitgliedstaaten auf, ihr Angebot an beruflicher Aus- und Weiterbildung zu verbessern und ihre Systeme für lebenslanges Lernen zu modernisieren, insbesondere indem sie Möglichkeiten für individuelle Ausbildungskonten oder Ausbildungsfonds im Einklang mit nationalen Modellen prüfen</w:t>
            </w:r>
            <w:r w:rsidRPr="006B1BC4">
              <w:rPr>
                <w:b/>
                <w:i/>
              </w:rPr>
              <w:t>, wobei diese den öffentlichen Auftrag, eine kostenlose, öffentliche und universelle Bildung bereitzustellen, nicht ersetzen dürfen</w:t>
            </w:r>
            <w:r w:rsidRPr="006B1BC4">
              <w:t>;</w:t>
            </w:r>
          </w:p>
        </w:tc>
      </w:tr>
    </w:tbl>
    <w:p w14:paraId="71C30C9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62C6C443" w14:textId="77777777" w:rsidR="00935714" w:rsidRPr="006B1BC4" w:rsidRDefault="00935714" w:rsidP="00935714">
      <w:r w:rsidRPr="006B1BC4">
        <w:rPr>
          <w:rStyle w:val="HideTWBExt"/>
          <w:color w:val="auto"/>
        </w:rPr>
        <w:t>&lt;/Amend&gt;</w:t>
      </w:r>
    </w:p>
    <w:p w14:paraId="3246D1E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273</w:t>
      </w:r>
      <w:r w:rsidRPr="006B1BC4">
        <w:rPr>
          <w:rStyle w:val="HideTWBExt"/>
          <w:color w:val="auto"/>
        </w:rPr>
        <w:t>&lt;/NumAm&gt;</w:t>
      </w:r>
    </w:p>
    <w:p w14:paraId="61EEA071" w14:textId="77777777" w:rsidR="00935714" w:rsidRPr="006B1BC4" w:rsidRDefault="00935714" w:rsidP="00935714">
      <w:pPr>
        <w:pStyle w:val="NormalBold"/>
      </w:pPr>
      <w:r w:rsidRPr="006B1BC4">
        <w:rPr>
          <w:rStyle w:val="HideTWBExt"/>
          <w:b w:val="0"/>
          <w:color w:val="auto"/>
        </w:rPr>
        <w:t>&lt;RepeatBlock-By&gt;&lt;Members&gt;</w:t>
      </w:r>
      <w:r w:rsidRPr="006B1BC4">
        <w:t>Martine Kemp, Regina Doherty, Liesbet Sommen, Niels Geuking</w:t>
      </w:r>
      <w:r w:rsidRPr="006B1BC4">
        <w:rPr>
          <w:rStyle w:val="HideTWBExt"/>
          <w:b w:val="0"/>
          <w:color w:val="auto"/>
        </w:rPr>
        <w:t>&lt;/Members&gt;</w:t>
      </w:r>
    </w:p>
    <w:p w14:paraId="1A8E0AFC" w14:textId="77777777" w:rsidR="00935714" w:rsidRPr="006B1BC4" w:rsidRDefault="00935714" w:rsidP="00935714">
      <w:pPr>
        <w:pStyle w:val="NormalBold"/>
      </w:pPr>
      <w:r w:rsidRPr="006B1BC4">
        <w:rPr>
          <w:rStyle w:val="HideTWBExt"/>
          <w:b w:val="0"/>
          <w:color w:val="auto"/>
        </w:rPr>
        <w:t>&lt;/RepeatBlock-By&gt;</w:t>
      </w:r>
    </w:p>
    <w:p w14:paraId="564829A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972F025" w14:textId="77777777" w:rsidR="00935714" w:rsidRPr="006B1BC4" w:rsidRDefault="00935714" w:rsidP="00935714">
      <w:pPr>
        <w:pStyle w:val="NormalBold"/>
      </w:pPr>
      <w:r w:rsidRPr="006B1BC4">
        <w:rPr>
          <w:rStyle w:val="HideTWBExt"/>
          <w:color w:val="auto"/>
        </w:rPr>
        <w:t>&lt;Article&gt;</w:t>
      </w:r>
      <w:r w:rsidRPr="006B1BC4">
        <w:t>Ziffer 19 – Punkt 1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D41F5BC" w14:textId="77777777" w:rsidTr="009110F1">
        <w:trPr>
          <w:trHeight w:hRule="exact" w:val="240"/>
          <w:jc w:val="center"/>
        </w:trPr>
        <w:tc>
          <w:tcPr>
            <w:tcW w:w="9752" w:type="dxa"/>
            <w:gridSpan w:val="2"/>
            <w:tcBorders>
              <w:top w:val="nil"/>
              <w:left w:val="nil"/>
              <w:bottom w:val="nil"/>
              <w:right w:val="nil"/>
            </w:tcBorders>
          </w:tcPr>
          <w:p w14:paraId="39737450" w14:textId="77777777" w:rsidR="00935714" w:rsidRPr="006B1BC4" w:rsidRDefault="00935714" w:rsidP="009110F1"/>
        </w:tc>
      </w:tr>
      <w:tr w:rsidR="00935714" w:rsidRPr="006B1BC4" w14:paraId="314EFC1F" w14:textId="77777777" w:rsidTr="009110F1">
        <w:trPr>
          <w:trHeight w:val="240"/>
          <w:jc w:val="center"/>
        </w:trPr>
        <w:tc>
          <w:tcPr>
            <w:tcW w:w="4876" w:type="dxa"/>
            <w:tcBorders>
              <w:top w:val="nil"/>
              <w:left w:val="nil"/>
              <w:bottom w:val="nil"/>
              <w:right w:val="nil"/>
            </w:tcBorders>
          </w:tcPr>
          <w:p w14:paraId="067CEA8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13D8CCB" w14:textId="77777777" w:rsidR="00935714" w:rsidRPr="006B1BC4" w:rsidRDefault="00935714" w:rsidP="009110F1">
            <w:pPr>
              <w:pStyle w:val="AmColumnHeading"/>
            </w:pPr>
            <w:r w:rsidRPr="006B1BC4">
              <w:t>Geänderter Text</w:t>
            </w:r>
          </w:p>
        </w:tc>
      </w:tr>
      <w:tr w:rsidR="00935714" w:rsidRPr="006B1BC4" w14:paraId="6644AA55" w14:textId="77777777" w:rsidTr="009110F1">
        <w:trPr>
          <w:jc w:val="center"/>
        </w:trPr>
        <w:tc>
          <w:tcPr>
            <w:tcW w:w="4876" w:type="dxa"/>
            <w:tcBorders>
              <w:top w:val="nil"/>
              <w:left w:val="nil"/>
              <w:bottom w:val="nil"/>
              <w:right w:val="nil"/>
            </w:tcBorders>
          </w:tcPr>
          <w:p w14:paraId="3E2B09D4" w14:textId="77777777" w:rsidR="00935714" w:rsidRPr="006B1BC4" w:rsidRDefault="00935714" w:rsidP="009110F1">
            <w:pPr>
              <w:pStyle w:val="Normal6a"/>
            </w:pPr>
          </w:p>
        </w:tc>
        <w:tc>
          <w:tcPr>
            <w:tcW w:w="4876" w:type="dxa"/>
            <w:tcBorders>
              <w:top w:val="nil"/>
              <w:left w:val="nil"/>
              <w:bottom w:val="nil"/>
              <w:right w:val="nil"/>
            </w:tcBorders>
          </w:tcPr>
          <w:p w14:paraId="1424E3D2" w14:textId="77777777" w:rsidR="00935714" w:rsidRPr="006B1BC4" w:rsidRDefault="00935714" w:rsidP="009110F1">
            <w:pPr>
              <w:pStyle w:val="Normal6a"/>
            </w:pPr>
            <w:r w:rsidRPr="006B1BC4">
              <w:rPr>
                <w:b/>
                <w:i/>
              </w:rPr>
              <w:t>betont, dass flexible und arbeitsmarktrelevante Ausbildungswege erforderlich sind, und hebt hervor, dass kurze modulare Lernformate, einschließlich Microcredentials, dazu beitragen können, Weiterbildung und Umschulung zu fördern, Kompetenzdefizite zu beheben und schwer erreichbare junge Menschen besser einzubinden;</w:t>
            </w:r>
          </w:p>
        </w:tc>
      </w:tr>
    </w:tbl>
    <w:p w14:paraId="73475DC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3E6D3B9" w14:textId="77777777" w:rsidR="00935714" w:rsidRPr="006B1BC4" w:rsidRDefault="00935714" w:rsidP="00935714">
      <w:r w:rsidRPr="006B1BC4">
        <w:rPr>
          <w:rStyle w:val="HideTWBExt"/>
          <w:color w:val="auto"/>
        </w:rPr>
        <w:t>&lt;/Amend&gt;</w:t>
      </w:r>
    </w:p>
    <w:p w14:paraId="454533B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274</w:t>
      </w:r>
      <w:r w:rsidRPr="006B1BC4">
        <w:rPr>
          <w:rStyle w:val="HideTWBExt"/>
          <w:color w:val="auto"/>
        </w:rPr>
        <w:t>&lt;/NumAm&gt;</w:t>
      </w:r>
    </w:p>
    <w:p w14:paraId="0ADE12B5"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04805CB6" w14:textId="77777777" w:rsidR="00935714" w:rsidRPr="006B1BC4" w:rsidRDefault="00935714" w:rsidP="00935714">
      <w:pPr>
        <w:pStyle w:val="NormalBold"/>
      </w:pPr>
      <w:r w:rsidRPr="006B1BC4">
        <w:rPr>
          <w:rStyle w:val="HideTWBExt"/>
          <w:b w:val="0"/>
          <w:color w:val="auto"/>
        </w:rPr>
        <w:t>&lt;/RepeatBlock-By&gt;</w:t>
      </w:r>
    </w:p>
    <w:p w14:paraId="4B71530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58A69F6" w14:textId="77777777" w:rsidR="00935714" w:rsidRPr="006B1BC4" w:rsidRDefault="00935714" w:rsidP="00935714">
      <w:pPr>
        <w:pStyle w:val="NormalBold"/>
      </w:pPr>
      <w:r w:rsidRPr="006B1BC4">
        <w:rPr>
          <w:rStyle w:val="HideTWBExt"/>
          <w:color w:val="auto"/>
        </w:rPr>
        <w:t>&lt;Article&gt;</w:t>
      </w:r>
      <w:r w:rsidRPr="006B1BC4">
        <w:t>Ziffer 19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1D4549" w14:textId="77777777" w:rsidTr="009110F1">
        <w:trPr>
          <w:trHeight w:hRule="exact" w:val="240"/>
          <w:jc w:val="center"/>
        </w:trPr>
        <w:tc>
          <w:tcPr>
            <w:tcW w:w="9752" w:type="dxa"/>
            <w:gridSpan w:val="2"/>
            <w:tcBorders>
              <w:top w:val="nil"/>
              <w:left w:val="nil"/>
              <w:bottom w:val="nil"/>
              <w:right w:val="nil"/>
            </w:tcBorders>
          </w:tcPr>
          <w:p w14:paraId="3A0FF455" w14:textId="77777777" w:rsidR="00935714" w:rsidRPr="006B1BC4" w:rsidRDefault="00935714" w:rsidP="009110F1"/>
        </w:tc>
      </w:tr>
      <w:tr w:rsidR="00935714" w:rsidRPr="006B1BC4" w14:paraId="584F4DC8" w14:textId="77777777" w:rsidTr="009110F1">
        <w:trPr>
          <w:trHeight w:val="240"/>
          <w:jc w:val="center"/>
        </w:trPr>
        <w:tc>
          <w:tcPr>
            <w:tcW w:w="4876" w:type="dxa"/>
            <w:tcBorders>
              <w:top w:val="nil"/>
              <w:left w:val="nil"/>
              <w:bottom w:val="nil"/>
              <w:right w:val="nil"/>
            </w:tcBorders>
          </w:tcPr>
          <w:p w14:paraId="2AF7C44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31D1EC" w14:textId="77777777" w:rsidR="00935714" w:rsidRPr="006B1BC4" w:rsidRDefault="00935714" w:rsidP="009110F1">
            <w:pPr>
              <w:pStyle w:val="AmColumnHeading"/>
            </w:pPr>
            <w:r w:rsidRPr="006B1BC4">
              <w:t>Geänderter Text</w:t>
            </w:r>
          </w:p>
        </w:tc>
      </w:tr>
      <w:tr w:rsidR="00935714" w:rsidRPr="006B1BC4" w14:paraId="71AF83E1" w14:textId="77777777" w:rsidTr="009110F1">
        <w:trPr>
          <w:jc w:val="center"/>
        </w:trPr>
        <w:tc>
          <w:tcPr>
            <w:tcW w:w="4876" w:type="dxa"/>
            <w:tcBorders>
              <w:top w:val="nil"/>
              <w:left w:val="nil"/>
              <w:bottom w:val="nil"/>
              <w:right w:val="nil"/>
            </w:tcBorders>
          </w:tcPr>
          <w:p w14:paraId="7567E604" w14:textId="77777777" w:rsidR="00935714" w:rsidRPr="006B1BC4" w:rsidRDefault="00935714" w:rsidP="009110F1">
            <w:pPr>
              <w:pStyle w:val="Normal6a"/>
            </w:pPr>
          </w:p>
        </w:tc>
        <w:tc>
          <w:tcPr>
            <w:tcW w:w="4876" w:type="dxa"/>
            <w:tcBorders>
              <w:top w:val="nil"/>
              <w:left w:val="nil"/>
              <w:bottom w:val="nil"/>
              <w:right w:val="nil"/>
            </w:tcBorders>
          </w:tcPr>
          <w:p w14:paraId="2DF02B07" w14:textId="77777777" w:rsidR="00935714" w:rsidRPr="006B1BC4" w:rsidRDefault="00935714" w:rsidP="009110F1">
            <w:pPr>
              <w:pStyle w:val="Normal6a"/>
            </w:pPr>
            <w:r w:rsidRPr="006B1BC4">
              <w:rPr>
                <w:b/>
                <w:i/>
              </w:rPr>
              <w:t>19a.</w:t>
            </w:r>
            <w:r w:rsidRPr="006B1BC4">
              <w:tab/>
            </w:r>
            <w:r w:rsidRPr="006B1BC4">
              <w:rPr>
                <w:b/>
                <w:i/>
              </w:rPr>
              <w:t>fordert die Kommission und die Mitgliedstaaten auf, unter anderem über den ESF+, den Kohäsionsfonds und andere geeignete EU-Instrumente die Schaffung, Stärkung und Integration von Netzen zur Förderung der Kompetenzen junger Menschen in den Bereichen Unternehmertum, Innovation und Selbständigkeit zu unterstützen, insbesondere in Berg-, Insel- und abgelegenen Gebieten der Union;</w:t>
            </w:r>
            <w:r w:rsidRPr="006B1BC4">
              <w:t xml:space="preserve"> </w:t>
            </w:r>
            <w:r w:rsidRPr="006B1BC4">
              <w:rPr>
                <w:b/>
                <w:i/>
              </w:rPr>
              <w:t>betont, dass das Ziel darin bestehen muss, Kompetenzen zu entwickeln, Leitlinien bereitzustellen, bewährte Verfahren auszutauschen und für den Zugang junger Menschen zu echten Möglichkeiten für die berufliche Integration und die Beteiligung am Geschäftsleben zu sorgen;</w:t>
            </w:r>
          </w:p>
        </w:tc>
      </w:tr>
    </w:tbl>
    <w:p w14:paraId="756354D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EBB5B27" w14:textId="77777777" w:rsidR="00935714" w:rsidRPr="006B1BC4" w:rsidRDefault="00935714" w:rsidP="00935714">
      <w:r w:rsidRPr="006B1BC4">
        <w:rPr>
          <w:rStyle w:val="HideTWBExt"/>
          <w:color w:val="auto"/>
        </w:rPr>
        <w:t>&lt;/Amend&gt;</w:t>
      </w:r>
    </w:p>
    <w:p w14:paraId="7D8C05B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275</w:t>
      </w:r>
      <w:r w:rsidRPr="006B1BC4">
        <w:rPr>
          <w:rStyle w:val="HideTWBExt"/>
          <w:color w:val="auto"/>
        </w:rPr>
        <w:t>&lt;/NumAm&gt;</w:t>
      </w:r>
    </w:p>
    <w:p w14:paraId="7FC41C7C" w14:textId="77777777" w:rsidR="00935714" w:rsidRPr="006B1BC4" w:rsidRDefault="00935714" w:rsidP="00935714">
      <w:pPr>
        <w:pStyle w:val="NormalBold"/>
      </w:pPr>
      <w:r w:rsidRPr="006B1BC4">
        <w:rPr>
          <w:rStyle w:val="HideTWBExt"/>
          <w:b w:val="0"/>
          <w:color w:val="auto"/>
        </w:rPr>
        <w:t>&lt;RepeatBlock-By&gt;&lt;Members&gt;</w:t>
      </w:r>
      <w:r w:rsidRPr="006B1BC4">
        <w:t>Martine Kemp, Regina Doherty, Liesbet Sommen, Niels Geuking</w:t>
      </w:r>
      <w:r w:rsidRPr="006B1BC4">
        <w:rPr>
          <w:rStyle w:val="HideTWBExt"/>
          <w:b w:val="0"/>
          <w:color w:val="auto"/>
        </w:rPr>
        <w:t>&lt;/Members&gt;</w:t>
      </w:r>
    </w:p>
    <w:p w14:paraId="2185CD8A" w14:textId="77777777" w:rsidR="00935714" w:rsidRPr="006B1BC4" w:rsidRDefault="00935714" w:rsidP="00935714">
      <w:pPr>
        <w:pStyle w:val="NormalBold"/>
      </w:pPr>
      <w:r w:rsidRPr="006B1BC4">
        <w:rPr>
          <w:rStyle w:val="HideTWBExt"/>
          <w:b w:val="0"/>
          <w:color w:val="auto"/>
        </w:rPr>
        <w:t>&lt;/RepeatBlock-By&gt;</w:t>
      </w:r>
    </w:p>
    <w:p w14:paraId="252AF0C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B643E0F" w14:textId="77777777" w:rsidR="00935714" w:rsidRPr="006B1BC4" w:rsidRDefault="00935714" w:rsidP="00935714">
      <w:pPr>
        <w:pStyle w:val="NormalBold"/>
      </w:pPr>
      <w:r w:rsidRPr="006B1BC4">
        <w:rPr>
          <w:rStyle w:val="HideTWBExt"/>
          <w:color w:val="auto"/>
        </w:rPr>
        <w:t>&lt;Article&gt;</w:t>
      </w:r>
      <w:r w:rsidRPr="006B1BC4">
        <w:t>Ziffer 19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99E1CBD" w14:textId="77777777" w:rsidTr="009110F1">
        <w:trPr>
          <w:trHeight w:hRule="exact" w:val="240"/>
          <w:jc w:val="center"/>
        </w:trPr>
        <w:tc>
          <w:tcPr>
            <w:tcW w:w="9752" w:type="dxa"/>
            <w:gridSpan w:val="2"/>
            <w:tcBorders>
              <w:top w:val="nil"/>
              <w:left w:val="nil"/>
              <w:bottom w:val="nil"/>
              <w:right w:val="nil"/>
            </w:tcBorders>
          </w:tcPr>
          <w:p w14:paraId="4FADCCFE" w14:textId="77777777" w:rsidR="00935714" w:rsidRPr="006B1BC4" w:rsidRDefault="00935714" w:rsidP="009110F1"/>
        </w:tc>
      </w:tr>
      <w:tr w:rsidR="00935714" w:rsidRPr="006B1BC4" w14:paraId="54F79F67" w14:textId="77777777" w:rsidTr="009110F1">
        <w:trPr>
          <w:trHeight w:val="240"/>
          <w:jc w:val="center"/>
        </w:trPr>
        <w:tc>
          <w:tcPr>
            <w:tcW w:w="4876" w:type="dxa"/>
            <w:tcBorders>
              <w:top w:val="nil"/>
              <w:left w:val="nil"/>
              <w:bottom w:val="nil"/>
              <w:right w:val="nil"/>
            </w:tcBorders>
          </w:tcPr>
          <w:p w14:paraId="21C1712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51EADA0" w14:textId="77777777" w:rsidR="00935714" w:rsidRPr="006B1BC4" w:rsidRDefault="00935714" w:rsidP="009110F1">
            <w:pPr>
              <w:pStyle w:val="AmColumnHeading"/>
            </w:pPr>
            <w:r w:rsidRPr="006B1BC4">
              <w:t>Geänderter Text</w:t>
            </w:r>
          </w:p>
        </w:tc>
      </w:tr>
      <w:tr w:rsidR="00935714" w:rsidRPr="006B1BC4" w14:paraId="4CC4DFB9" w14:textId="77777777" w:rsidTr="009110F1">
        <w:trPr>
          <w:jc w:val="center"/>
        </w:trPr>
        <w:tc>
          <w:tcPr>
            <w:tcW w:w="4876" w:type="dxa"/>
            <w:tcBorders>
              <w:top w:val="nil"/>
              <w:left w:val="nil"/>
              <w:bottom w:val="nil"/>
              <w:right w:val="nil"/>
            </w:tcBorders>
          </w:tcPr>
          <w:p w14:paraId="3AAB08D0" w14:textId="77777777" w:rsidR="00935714" w:rsidRPr="006B1BC4" w:rsidRDefault="00935714" w:rsidP="009110F1">
            <w:pPr>
              <w:pStyle w:val="Normal6a"/>
            </w:pPr>
          </w:p>
        </w:tc>
        <w:tc>
          <w:tcPr>
            <w:tcW w:w="4876" w:type="dxa"/>
            <w:tcBorders>
              <w:top w:val="nil"/>
              <w:left w:val="nil"/>
              <w:bottom w:val="nil"/>
              <w:right w:val="nil"/>
            </w:tcBorders>
          </w:tcPr>
          <w:p w14:paraId="4E7DD799" w14:textId="77777777" w:rsidR="00935714" w:rsidRPr="006B1BC4" w:rsidRDefault="00935714" w:rsidP="009110F1">
            <w:pPr>
              <w:pStyle w:val="Normal6a"/>
            </w:pPr>
            <w:r w:rsidRPr="006B1BC4">
              <w:rPr>
                <w:b/>
                <w:i/>
              </w:rPr>
              <w:t>19a.</w:t>
            </w:r>
            <w:r w:rsidRPr="006B1BC4">
              <w:tab/>
            </w:r>
            <w:r w:rsidRPr="006B1BC4">
              <w:rPr>
                <w:b/>
                <w:i/>
              </w:rPr>
              <w:t>fordert die Mitgliedstaaten auf, der Umsetzung der verstärkten Jugendgarantie in Sektoren mit Arbeits- und Fachkräftemangel in enger Zusammenarbeit mit Arbeitgebern und Sozialpartnern Vorrang einzuräumen, um eine schnellere und nachhaltigere Integration junger Menschen in den offenen Arbeitsmarkt sicherzustellen; betont, dass sich die Angebote an der Nachfrage orientieren, mit den regionalen Erfordernissen des Arbeitsmarkts im Einklang stehen und zur Wettbewerbsfähigkeit der Union sowie zum grünen und digitalen Wandel beitragen sollten;</w:t>
            </w:r>
          </w:p>
        </w:tc>
      </w:tr>
    </w:tbl>
    <w:p w14:paraId="37C79F9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0412B9C" w14:textId="77777777" w:rsidR="00935714" w:rsidRPr="006B1BC4" w:rsidRDefault="00935714" w:rsidP="00935714">
      <w:r w:rsidRPr="006B1BC4">
        <w:rPr>
          <w:rStyle w:val="HideTWBExt"/>
          <w:color w:val="auto"/>
        </w:rPr>
        <w:t>&lt;/Amend&gt;</w:t>
      </w:r>
    </w:p>
    <w:p w14:paraId="2E6C853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276</w:t>
      </w:r>
      <w:r w:rsidRPr="006B1BC4">
        <w:rPr>
          <w:rStyle w:val="HideTWBExt"/>
          <w:color w:val="auto"/>
        </w:rPr>
        <w:t>&lt;/NumAm&gt;</w:t>
      </w:r>
    </w:p>
    <w:p w14:paraId="14403B1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7F26E712" w14:textId="77777777" w:rsidR="00935714" w:rsidRPr="006B1BC4" w:rsidRDefault="00935714" w:rsidP="00935714">
      <w:pPr>
        <w:pStyle w:val="NormalBold"/>
      </w:pPr>
      <w:r w:rsidRPr="006B1BC4">
        <w:rPr>
          <w:rStyle w:val="HideTWBExt"/>
          <w:b w:val="0"/>
          <w:color w:val="auto"/>
        </w:rPr>
        <w:t>&lt;/RepeatBlock-By&gt;</w:t>
      </w:r>
    </w:p>
    <w:p w14:paraId="127B8CF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8DB70BE" w14:textId="77777777" w:rsidR="00935714" w:rsidRPr="006B1BC4" w:rsidRDefault="00935714" w:rsidP="00935714">
      <w:pPr>
        <w:pStyle w:val="NormalBold"/>
      </w:pPr>
      <w:r w:rsidRPr="006B1BC4">
        <w:rPr>
          <w:rStyle w:val="HideTWBExt"/>
          <w:color w:val="auto"/>
        </w:rPr>
        <w:t>&lt;Article&gt;</w:t>
      </w:r>
      <w:r w:rsidRPr="006B1BC4">
        <w:t>Ziffer 19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CEDFCC8" w14:textId="77777777" w:rsidTr="009110F1">
        <w:trPr>
          <w:trHeight w:hRule="exact" w:val="240"/>
          <w:jc w:val="center"/>
        </w:trPr>
        <w:tc>
          <w:tcPr>
            <w:tcW w:w="9752" w:type="dxa"/>
            <w:gridSpan w:val="2"/>
            <w:tcBorders>
              <w:top w:val="nil"/>
              <w:left w:val="nil"/>
              <w:bottom w:val="nil"/>
              <w:right w:val="nil"/>
            </w:tcBorders>
          </w:tcPr>
          <w:p w14:paraId="0580E56B" w14:textId="77777777" w:rsidR="00935714" w:rsidRPr="006B1BC4" w:rsidRDefault="00935714" w:rsidP="009110F1"/>
        </w:tc>
      </w:tr>
      <w:tr w:rsidR="00935714" w:rsidRPr="006B1BC4" w14:paraId="5C03F01B" w14:textId="77777777" w:rsidTr="009110F1">
        <w:trPr>
          <w:trHeight w:val="240"/>
          <w:jc w:val="center"/>
        </w:trPr>
        <w:tc>
          <w:tcPr>
            <w:tcW w:w="4876" w:type="dxa"/>
            <w:tcBorders>
              <w:top w:val="nil"/>
              <w:left w:val="nil"/>
              <w:bottom w:val="nil"/>
              <w:right w:val="nil"/>
            </w:tcBorders>
          </w:tcPr>
          <w:p w14:paraId="1107665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3EED23A" w14:textId="77777777" w:rsidR="00935714" w:rsidRPr="006B1BC4" w:rsidRDefault="00935714" w:rsidP="009110F1">
            <w:pPr>
              <w:pStyle w:val="AmColumnHeading"/>
            </w:pPr>
            <w:r w:rsidRPr="006B1BC4">
              <w:t>Geänderter Text</w:t>
            </w:r>
          </w:p>
        </w:tc>
      </w:tr>
      <w:tr w:rsidR="00935714" w:rsidRPr="006B1BC4" w14:paraId="35D725C2" w14:textId="77777777" w:rsidTr="009110F1">
        <w:trPr>
          <w:jc w:val="center"/>
        </w:trPr>
        <w:tc>
          <w:tcPr>
            <w:tcW w:w="4876" w:type="dxa"/>
            <w:tcBorders>
              <w:top w:val="nil"/>
              <w:left w:val="nil"/>
              <w:bottom w:val="nil"/>
              <w:right w:val="nil"/>
            </w:tcBorders>
          </w:tcPr>
          <w:p w14:paraId="1E1F3160" w14:textId="77777777" w:rsidR="00935714" w:rsidRPr="006B1BC4" w:rsidRDefault="00935714" w:rsidP="009110F1">
            <w:pPr>
              <w:pStyle w:val="Normal6a"/>
            </w:pPr>
          </w:p>
        </w:tc>
        <w:tc>
          <w:tcPr>
            <w:tcW w:w="4876" w:type="dxa"/>
            <w:tcBorders>
              <w:top w:val="nil"/>
              <w:left w:val="nil"/>
              <w:bottom w:val="nil"/>
              <w:right w:val="nil"/>
            </w:tcBorders>
          </w:tcPr>
          <w:p w14:paraId="2DB5E321" w14:textId="77777777" w:rsidR="00935714" w:rsidRPr="006B1BC4" w:rsidRDefault="00935714" w:rsidP="009110F1">
            <w:pPr>
              <w:pStyle w:val="Normal6a"/>
            </w:pPr>
            <w:r w:rsidRPr="006B1BC4">
              <w:rPr>
                <w:b/>
                <w:i/>
              </w:rPr>
              <w:t>19a.</w:t>
            </w:r>
            <w:r w:rsidRPr="006B1BC4">
              <w:tab/>
            </w:r>
            <w:r w:rsidRPr="006B1BC4">
              <w:rPr>
                <w:b/>
                <w:i/>
              </w:rPr>
              <w:t>fordert die Mitgliedstaaten auf, die Qualität und Inklusivität der schulischen Bildung zu verbessern, damit alle Lernenden grundlegende Basis-, Digital-, MINT- und Querschnittskompetenzen, einschließlich persönlicher Kompetenzen erwerben, die erforderlich sind, um erfolgreich in die allgemeine und berufliche Bildung überzugehen und sich an die Erfordernisse des Arbeitsmarkts anzupassen;</w:t>
            </w:r>
          </w:p>
        </w:tc>
      </w:tr>
    </w:tbl>
    <w:p w14:paraId="19D042D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5A20BBF" w14:textId="77777777" w:rsidR="00935714" w:rsidRPr="006B1BC4" w:rsidRDefault="00935714" w:rsidP="00935714">
      <w:r w:rsidRPr="006B1BC4">
        <w:rPr>
          <w:rStyle w:val="HideTWBExt"/>
          <w:color w:val="auto"/>
        </w:rPr>
        <w:t>&lt;/Amend&gt;</w:t>
      </w:r>
    </w:p>
    <w:p w14:paraId="4E97A5A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277</w:t>
      </w:r>
      <w:r w:rsidRPr="006B1BC4">
        <w:rPr>
          <w:rStyle w:val="HideTWBExt"/>
          <w:color w:val="auto"/>
        </w:rPr>
        <w:t>&lt;/NumAm&gt;</w:t>
      </w:r>
    </w:p>
    <w:p w14:paraId="2AB9BE12"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32BD954D" w14:textId="77777777" w:rsidR="00935714" w:rsidRPr="006B1BC4" w:rsidRDefault="00935714" w:rsidP="00935714">
      <w:pPr>
        <w:pStyle w:val="NormalBold"/>
      </w:pPr>
      <w:r w:rsidRPr="006B1BC4">
        <w:rPr>
          <w:rStyle w:val="HideTWBExt"/>
          <w:b w:val="0"/>
          <w:color w:val="auto"/>
        </w:rPr>
        <w:t>&lt;/RepeatBlock-By&gt;</w:t>
      </w:r>
    </w:p>
    <w:p w14:paraId="2E157FD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9D739C6" w14:textId="77777777" w:rsidR="00935714" w:rsidRPr="006B1BC4" w:rsidRDefault="00935714" w:rsidP="00935714">
      <w:pPr>
        <w:pStyle w:val="NormalBold"/>
      </w:pPr>
      <w:r w:rsidRPr="006B1BC4">
        <w:rPr>
          <w:rStyle w:val="HideTWBExt"/>
          <w:color w:val="auto"/>
        </w:rPr>
        <w:t>&lt;Article&gt;</w:t>
      </w:r>
      <w:r w:rsidRPr="006B1BC4">
        <w:t>Ziffer 19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A1EA647" w14:textId="77777777" w:rsidTr="009110F1">
        <w:trPr>
          <w:trHeight w:hRule="exact" w:val="240"/>
          <w:jc w:val="center"/>
        </w:trPr>
        <w:tc>
          <w:tcPr>
            <w:tcW w:w="9752" w:type="dxa"/>
            <w:gridSpan w:val="2"/>
            <w:tcBorders>
              <w:top w:val="nil"/>
              <w:left w:val="nil"/>
              <w:bottom w:val="nil"/>
              <w:right w:val="nil"/>
            </w:tcBorders>
          </w:tcPr>
          <w:p w14:paraId="20D01768" w14:textId="77777777" w:rsidR="00935714" w:rsidRPr="006B1BC4" w:rsidRDefault="00935714" w:rsidP="009110F1"/>
        </w:tc>
      </w:tr>
      <w:tr w:rsidR="00935714" w:rsidRPr="006B1BC4" w14:paraId="2C8C765E" w14:textId="77777777" w:rsidTr="009110F1">
        <w:trPr>
          <w:trHeight w:val="240"/>
          <w:jc w:val="center"/>
        </w:trPr>
        <w:tc>
          <w:tcPr>
            <w:tcW w:w="4876" w:type="dxa"/>
            <w:tcBorders>
              <w:top w:val="nil"/>
              <w:left w:val="nil"/>
              <w:bottom w:val="nil"/>
              <w:right w:val="nil"/>
            </w:tcBorders>
          </w:tcPr>
          <w:p w14:paraId="34DDE62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FD369BE" w14:textId="77777777" w:rsidR="00935714" w:rsidRPr="006B1BC4" w:rsidRDefault="00935714" w:rsidP="009110F1">
            <w:pPr>
              <w:pStyle w:val="AmColumnHeading"/>
            </w:pPr>
            <w:r w:rsidRPr="006B1BC4">
              <w:t>Geänderter Text</w:t>
            </w:r>
          </w:p>
        </w:tc>
      </w:tr>
      <w:tr w:rsidR="00935714" w:rsidRPr="006B1BC4" w14:paraId="57C0F6DC" w14:textId="77777777" w:rsidTr="009110F1">
        <w:trPr>
          <w:jc w:val="center"/>
        </w:trPr>
        <w:tc>
          <w:tcPr>
            <w:tcW w:w="4876" w:type="dxa"/>
            <w:tcBorders>
              <w:top w:val="nil"/>
              <w:left w:val="nil"/>
              <w:bottom w:val="nil"/>
              <w:right w:val="nil"/>
            </w:tcBorders>
          </w:tcPr>
          <w:p w14:paraId="23A5AD8C" w14:textId="77777777" w:rsidR="00935714" w:rsidRPr="006B1BC4" w:rsidRDefault="00935714" w:rsidP="009110F1">
            <w:pPr>
              <w:pStyle w:val="Normal6a"/>
            </w:pPr>
          </w:p>
        </w:tc>
        <w:tc>
          <w:tcPr>
            <w:tcW w:w="4876" w:type="dxa"/>
            <w:tcBorders>
              <w:top w:val="nil"/>
              <w:left w:val="nil"/>
              <w:bottom w:val="nil"/>
              <w:right w:val="nil"/>
            </w:tcBorders>
          </w:tcPr>
          <w:p w14:paraId="25FF8C95" w14:textId="77777777" w:rsidR="00935714" w:rsidRPr="006B1BC4" w:rsidRDefault="00935714" w:rsidP="009110F1">
            <w:pPr>
              <w:pStyle w:val="Normal6a"/>
            </w:pPr>
            <w:r w:rsidRPr="006B1BC4">
              <w:rPr>
                <w:b/>
                <w:i/>
              </w:rPr>
              <w:t>19b.</w:t>
            </w:r>
            <w:r w:rsidRPr="006B1BC4">
              <w:tab/>
            </w:r>
            <w:r w:rsidRPr="006B1BC4">
              <w:rPr>
                <w:b/>
                <w:i/>
              </w:rPr>
              <w:t>betont den Stellenwert des sozialen Unternehmertums als Instrument zur Förderung der Beschäftigung junger Menschen, insbesondere junger Menschen, die sich in einer prekären Lage befinden oder die weder arbeiten noch eine Schule besuchen oder eine Ausbildung absolvieren (NEET);</w:t>
            </w:r>
            <w:r w:rsidRPr="006B1BC4">
              <w:t xml:space="preserve"> </w:t>
            </w:r>
            <w:r w:rsidRPr="006B1BC4">
              <w:rPr>
                <w:b/>
                <w:i/>
              </w:rPr>
              <w:t>hebt hervor, dass Sozialunternehmen zur Entwicklung von Kompetenzen, zur sozialen Integration und zur Schaffung nachhaltiger Arbeitsplätze mit Auswirkungen auf lokaler Ebene beitragen können;</w:t>
            </w:r>
            <w:r w:rsidRPr="006B1BC4">
              <w:t xml:space="preserve"> </w:t>
            </w:r>
            <w:r w:rsidRPr="006B1BC4">
              <w:rPr>
                <w:b/>
                <w:i/>
              </w:rPr>
              <w:t>fordert die Kommission und die Mitgliedstaaten auf, Sozialunternehmen im Rahmen der verstärkten Jugendgarantie stärker zu unterstützen, unter anderem durch angemessene Finanzierung und durch Schulung, Beratung und Zugang zu Kooperationsnetzen;</w:t>
            </w:r>
          </w:p>
        </w:tc>
      </w:tr>
    </w:tbl>
    <w:p w14:paraId="20CB41B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30A5FE7A" w14:textId="77777777" w:rsidR="00935714" w:rsidRPr="006B1BC4" w:rsidRDefault="00935714" w:rsidP="00935714">
      <w:r w:rsidRPr="006B1BC4">
        <w:rPr>
          <w:rStyle w:val="HideTWBExt"/>
          <w:color w:val="auto"/>
        </w:rPr>
        <w:t>&lt;/Amend&gt;</w:t>
      </w:r>
    </w:p>
    <w:p w14:paraId="3824F2E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278</w:t>
      </w:r>
      <w:r w:rsidRPr="006B1BC4">
        <w:rPr>
          <w:rStyle w:val="HideTWBExt"/>
          <w:color w:val="auto"/>
        </w:rPr>
        <w:t>&lt;/NumAm&gt;</w:t>
      </w:r>
    </w:p>
    <w:p w14:paraId="7C86F110"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5FDAE3A7" w14:textId="77777777" w:rsidR="00935714" w:rsidRPr="006B1BC4" w:rsidRDefault="00935714" w:rsidP="00935714">
      <w:pPr>
        <w:pStyle w:val="NormalBold"/>
      </w:pPr>
      <w:r w:rsidRPr="006B1BC4">
        <w:rPr>
          <w:rStyle w:val="HideTWBExt"/>
          <w:b w:val="0"/>
          <w:color w:val="auto"/>
        </w:rPr>
        <w:t>&lt;/RepeatBlock-By&gt;</w:t>
      </w:r>
    </w:p>
    <w:p w14:paraId="6B5C6CC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3C6432B" w14:textId="77777777" w:rsidR="00935714" w:rsidRPr="006B1BC4" w:rsidRDefault="00935714" w:rsidP="00935714">
      <w:pPr>
        <w:pStyle w:val="NormalBold"/>
      </w:pPr>
      <w:r w:rsidRPr="006B1BC4">
        <w:rPr>
          <w:rStyle w:val="HideTWBExt"/>
          <w:color w:val="auto"/>
        </w:rPr>
        <w:t>&lt;Article&gt;</w:t>
      </w:r>
      <w:r w:rsidRPr="006B1BC4">
        <w:t>Ziffer 19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42D3A77" w14:textId="77777777" w:rsidTr="009110F1">
        <w:trPr>
          <w:trHeight w:hRule="exact" w:val="240"/>
          <w:jc w:val="center"/>
        </w:trPr>
        <w:tc>
          <w:tcPr>
            <w:tcW w:w="9752" w:type="dxa"/>
            <w:gridSpan w:val="2"/>
            <w:tcBorders>
              <w:top w:val="nil"/>
              <w:left w:val="nil"/>
              <w:bottom w:val="nil"/>
              <w:right w:val="nil"/>
            </w:tcBorders>
          </w:tcPr>
          <w:p w14:paraId="780BB50A" w14:textId="77777777" w:rsidR="00935714" w:rsidRPr="006B1BC4" w:rsidRDefault="00935714" w:rsidP="009110F1"/>
        </w:tc>
      </w:tr>
      <w:tr w:rsidR="00935714" w:rsidRPr="006B1BC4" w14:paraId="3251C233" w14:textId="77777777" w:rsidTr="009110F1">
        <w:trPr>
          <w:trHeight w:val="240"/>
          <w:jc w:val="center"/>
        </w:trPr>
        <w:tc>
          <w:tcPr>
            <w:tcW w:w="4876" w:type="dxa"/>
            <w:tcBorders>
              <w:top w:val="nil"/>
              <w:left w:val="nil"/>
              <w:bottom w:val="nil"/>
              <w:right w:val="nil"/>
            </w:tcBorders>
          </w:tcPr>
          <w:p w14:paraId="0628CE8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6890A01" w14:textId="77777777" w:rsidR="00935714" w:rsidRPr="006B1BC4" w:rsidRDefault="00935714" w:rsidP="009110F1">
            <w:pPr>
              <w:pStyle w:val="AmColumnHeading"/>
            </w:pPr>
            <w:r w:rsidRPr="006B1BC4">
              <w:t>Geänderter Text</w:t>
            </w:r>
          </w:p>
        </w:tc>
      </w:tr>
      <w:tr w:rsidR="00935714" w:rsidRPr="006B1BC4" w14:paraId="39A3CD33" w14:textId="77777777" w:rsidTr="009110F1">
        <w:trPr>
          <w:jc w:val="center"/>
        </w:trPr>
        <w:tc>
          <w:tcPr>
            <w:tcW w:w="4876" w:type="dxa"/>
            <w:tcBorders>
              <w:top w:val="nil"/>
              <w:left w:val="nil"/>
              <w:bottom w:val="nil"/>
              <w:right w:val="nil"/>
            </w:tcBorders>
          </w:tcPr>
          <w:p w14:paraId="0593DF58" w14:textId="77777777" w:rsidR="00935714" w:rsidRPr="006B1BC4" w:rsidRDefault="00935714" w:rsidP="009110F1">
            <w:pPr>
              <w:pStyle w:val="Normal6a"/>
            </w:pPr>
          </w:p>
        </w:tc>
        <w:tc>
          <w:tcPr>
            <w:tcW w:w="4876" w:type="dxa"/>
            <w:tcBorders>
              <w:top w:val="nil"/>
              <w:left w:val="nil"/>
              <w:bottom w:val="nil"/>
              <w:right w:val="nil"/>
            </w:tcBorders>
          </w:tcPr>
          <w:p w14:paraId="14EBEB05" w14:textId="77777777" w:rsidR="00935714" w:rsidRPr="006B1BC4" w:rsidRDefault="00935714" w:rsidP="009110F1">
            <w:pPr>
              <w:pStyle w:val="Normal6a"/>
            </w:pPr>
            <w:r w:rsidRPr="006B1BC4">
              <w:rPr>
                <w:b/>
                <w:i/>
              </w:rPr>
              <w:t>19b.</w:t>
            </w:r>
            <w:r w:rsidRPr="006B1BC4">
              <w:tab/>
            </w:r>
            <w:r w:rsidRPr="006B1BC4">
              <w:rPr>
                <w:b/>
                <w:i/>
              </w:rPr>
              <w:t>fordert die Mitgliedstaaten auf, sicherzustellen, dass die allgemeine und berufliche Bildung, einschließlich dualer Bildungssysteme, die Unterricht und praktische Berufserfahrung verbinden, als angesehener und attraktiver Bildungsweg gilt, der der akademischen Bildung gleichgestellt ist; fordert die Mitgliedstaaten auf, die Prinzipien des dualen Lernens zu fördern, um einen reibungslosen Übergang in stabile Beschäftigung zu erleichtern;</w:t>
            </w:r>
          </w:p>
        </w:tc>
      </w:tr>
    </w:tbl>
    <w:p w14:paraId="5C03E1B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BF6E833" w14:textId="77777777" w:rsidR="00935714" w:rsidRPr="006B1BC4" w:rsidRDefault="00935714" w:rsidP="00935714">
      <w:r w:rsidRPr="006B1BC4">
        <w:rPr>
          <w:rStyle w:val="HideTWBExt"/>
          <w:color w:val="auto"/>
        </w:rPr>
        <w:t>&lt;/Amend&gt;</w:t>
      </w:r>
    </w:p>
    <w:p w14:paraId="14CBEB8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279</w:t>
      </w:r>
      <w:r w:rsidRPr="006B1BC4">
        <w:rPr>
          <w:rStyle w:val="HideTWBExt"/>
          <w:color w:val="auto"/>
        </w:rPr>
        <w:t>&lt;/NumAm&gt;</w:t>
      </w:r>
    </w:p>
    <w:p w14:paraId="6E16408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66B64944" w14:textId="77777777" w:rsidR="00935714" w:rsidRPr="006B1BC4" w:rsidRDefault="00935714" w:rsidP="00935714">
      <w:pPr>
        <w:pStyle w:val="NormalBold"/>
      </w:pPr>
      <w:r w:rsidRPr="006B1BC4">
        <w:rPr>
          <w:rStyle w:val="HideTWBExt"/>
          <w:b w:val="0"/>
          <w:color w:val="auto"/>
        </w:rPr>
        <w:t>&lt;/RepeatBlock-By&gt;</w:t>
      </w:r>
    </w:p>
    <w:p w14:paraId="7A25A7D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1A3EF45" w14:textId="77777777" w:rsidR="00935714" w:rsidRPr="006B1BC4" w:rsidRDefault="00935714" w:rsidP="00935714">
      <w:pPr>
        <w:pStyle w:val="NormalBold"/>
      </w:pPr>
      <w:r w:rsidRPr="006B1BC4">
        <w:rPr>
          <w:rStyle w:val="HideTWBExt"/>
          <w:color w:val="auto"/>
        </w:rPr>
        <w:t>&lt;Article&gt;</w:t>
      </w:r>
      <w:r w:rsidRPr="006B1BC4">
        <w:t>Ziffer 19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39E2C1" w14:textId="77777777" w:rsidTr="009110F1">
        <w:trPr>
          <w:trHeight w:hRule="exact" w:val="240"/>
          <w:jc w:val="center"/>
        </w:trPr>
        <w:tc>
          <w:tcPr>
            <w:tcW w:w="9752" w:type="dxa"/>
            <w:gridSpan w:val="2"/>
            <w:tcBorders>
              <w:top w:val="nil"/>
              <w:left w:val="nil"/>
              <w:bottom w:val="nil"/>
              <w:right w:val="nil"/>
            </w:tcBorders>
          </w:tcPr>
          <w:p w14:paraId="591EE4BC" w14:textId="77777777" w:rsidR="00935714" w:rsidRPr="006B1BC4" w:rsidRDefault="00935714" w:rsidP="009110F1"/>
        </w:tc>
      </w:tr>
      <w:tr w:rsidR="00935714" w:rsidRPr="006B1BC4" w14:paraId="48DADD9A" w14:textId="77777777" w:rsidTr="009110F1">
        <w:trPr>
          <w:trHeight w:val="240"/>
          <w:jc w:val="center"/>
        </w:trPr>
        <w:tc>
          <w:tcPr>
            <w:tcW w:w="4876" w:type="dxa"/>
            <w:tcBorders>
              <w:top w:val="nil"/>
              <w:left w:val="nil"/>
              <w:bottom w:val="nil"/>
              <w:right w:val="nil"/>
            </w:tcBorders>
          </w:tcPr>
          <w:p w14:paraId="74BCD38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B0B3AC9" w14:textId="77777777" w:rsidR="00935714" w:rsidRPr="006B1BC4" w:rsidRDefault="00935714" w:rsidP="009110F1">
            <w:pPr>
              <w:pStyle w:val="AmColumnHeading"/>
            </w:pPr>
            <w:r w:rsidRPr="006B1BC4">
              <w:t>Geänderter Text</w:t>
            </w:r>
          </w:p>
        </w:tc>
      </w:tr>
      <w:tr w:rsidR="00935714" w:rsidRPr="006B1BC4" w14:paraId="5E37176D" w14:textId="77777777" w:rsidTr="009110F1">
        <w:trPr>
          <w:jc w:val="center"/>
        </w:trPr>
        <w:tc>
          <w:tcPr>
            <w:tcW w:w="4876" w:type="dxa"/>
            <w:tcBorders>
              <w:top w:val="nil"/>
              <w:left w:val="nil"/>
              <w:bottom w:val="nil"/>
              <w:right w:val="nil"/>
            </w:tcBorders>
          </w:tcPr>
          <w:p w14:paraId="0F7439B6" w14:textId="77777777" w:rsidR="00935714" w:rsidRPr="006B1BC4" w:rsidRDefault="00935714" w:rsidP="009110F1">
            <w:pPr>
              <w:pStyle w:val="Normal6a"/>
            </w:pPr>
          </w:p>
        </w:tc>
        <w:tc>
          <w:tcPr>
            <w:tcW w:w="4876" w:type="dxa"/>
            <w:tcBorders>
              <w:top w:val="nil"/>
              <w:left w:val="nil"/>
              <w:bottom w:val="nil"/>
              <w:right w:val="nil"/>
            </w:tcBorders>
          </w:tcPr>
          <w:p w14:paraId="78D6A9A5" w14:textId="77777777" w:rsidR="00935714" w:rsidRPr="006B1BC4" w:rsidRDefault="00935714" w:rsidP="009110F1">
            <w:pPr>
              <w:pStyle w:val="Normal6a"/>
            </w:pPr>
            <w:r w:rsidRPr="006B1BC4">
              <w:rPr>
                <w:b/>
                <w:i/>
              </w:rPr>
              <w:t>19c.</w:t>
            </w:r>
            <w:r w:rsidRPr="006B1BC4">
              <w:tab/>
            </w:r>
            <w:r w:rsidRPr="006B1BC4">
              <w:rPr>
                <w:b/>
                <w:i/>
              </w:rPr>
              <w:t>fordert die Kommission und die Mitgliedstaaten auf, eine kontinuierliche Überwachung und vorausschauende Analyse des Kompetenzbedarfs sicherzustellen, um die Systeme der allgemeinen und beruflichen Bildung an die Entwicklungen auf dem Arbeitsmarkt anzupassen, insbesondere im Hinblick auf junge Menschen, wobei stets deren ganzheitliche Entwicklung und Lebenskompetenzen berücksichtigt werden sollten;</w:t>
            </w:r>
          </w:p>
        </w:tc>
      </w:tr>
    </w:tbl>
    <w:p w14:paraId="028A8D7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860B730" w14:textId="77777777" w:rsidR="00935714" w:rsidRPr="006B1BC4" w:rsidRDefault="00935714" w:rsidP="00935714">
      <w:r w:rsidRPr="006B1BC4">
        <w:rPr>
          <w:rStyle w:val="HideTWBExt"/>
          <w:color w:val="auto"/>
        </w:rPr>
        <w:t>&lt;/Amend&gt;</w:t>
      </w:r>
    </w:p>
    <w:p w14:paraId="345D46A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280</w:t>
      </w:r>
      <w:r w:rsidRPr="006B1BC4">
        <w:rPr>
          <w:rStyle w:val="HideTWBExt"/>
          <w:color w:val="auto"/>
        </w:rPr>
        <w:t>&lt;/NumAm&gt;</w:t>
      </w:r>
    </w:p>
    <w:p w14:paraId="796B7D0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2BA78C7F" w14:textId="77777777" w:rsidR="00935714" w:rsidRPr="006B1BC4" w:rsidRDefault="00935714" w:rsidP="00935714">
      <w:pPr>
        <w:pStyle w:val="NormalBold"/>
      </w:pPr>
      <w:r w:rsidRPr="006B1BC4">
        <w:rPr>
          <w:rStyle w:val="HideTWBExt"/>
          <w:b w:val="0"/>
          <w:color w:val="auto"/>
        </w:rPr>
        <w:t>&lt;/RepeatBlock-By&gt;</w:t>
      </w:r>
    </w:p>
    <w:p w14:paraId="55C5A4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A501CF3" w14:textId="77777777" w:rsidR="00935714" w:rsidRPr="006B1BC4" w:rsidRDefault="00935714" w:rsidP="00935714">
      <w:pPr>
        <w:pStyle w:val="NormalBold"/>
      </w:pPr>
      <w:r w:rsidRPr="006B1BC4">
        <w:rPr>
          <w:rStyle w:val="HideTWBExt"/>
          <w:color w:val="auto"/>
        </w:rPr>
        <w:t>&lt;Article&gt;</w:t>
      </w:r>
      <w:r w:rsidRPr="006B1BC4">
        <w:t>Ziffer 19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859FD5A" w14:textId="77777777" w:rsidTr="009110F1">
        <w:trPr>
          <w:trHeight w:hRule="exact" w:val="240"/>
          <w:jc w:val="center"/>
        </w:trPr>
        <w:tc>
          <w:tcPr>
            <w:tcW w:w="9752" w:type="dxa"/>
            <w:gridSpan w:val="2"/>
            <w:tcBorders>
              <w:top w:val="nil"/>
              <w:left w:val="nil"/>
              <w:bottom w:val="nil"/>
              <w:right w:val="nil"/>
            </w:tcBorders>
          </w:tcPr>
          <w:p w14:paraId="0E734CE7" w14:textId="77777777" w:rsidR="00935714" w:rsidRPr="006B1BC4" w:rsidRDefault="00935714" w:rsidP="009110F1"/>
        </w:tc>
      </w:tr>
      <w:tr w:rsidR="00935714" w:rsidRPr="006B1BC4" w14:paraId="162661A3" w14:textId="77777777" w:rsidTr="009110F1">
        <w:trPr>
          <w:trHeight w:val="240"/>
          <w:jc w:val="center"/>
        </w:trPr>
        <w:tc>
          <w:tcPr>
            <w:tcW w:w="4876" w:type="dxa"/>
            <w:tcBorders>
              <w:top w:val="nil"/>
              <w:left w:val="nil"/>
              <w:bottom w:val="nil"/>
              <w:right w:val="nil"/>
            </w:tcBorders>
          </w:tcPr>
          <w:p w14:paraId="2F5951D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0A49CF7" w14:textId="77777777" w:rsidR="00935714" w:rsidRPr="006B1BC4" w:rsidRDefault="00935714" w:rsidP="009110F1">
            <w:pPr>
              <w:pStyle w:val="AmColumnHeading"/>
            </w:pPr>
            <w:r w:rsidRPr="006B1BC4">
              <w:t>Geänderter Text</w:t>
            </w:r>
          </w:p>
        </w:tc>
      </w:tr>
      <w:tr w:rsidR="00935714" w:rsidRPr="006B1BC4" w14:paraId="3DDAFF61" w14:textId="77777777" w:rsidTr="009110F1">
        <w:trPr>
          <w:jc w:val="center"/>
        </w:trPr>
        <w:tc>
          <w:tcPr>
            <w:tcW w:w="4876" w:type="dxa"/>
            <w:tcBorders>
              <w:top w:val="nil"/>
              <w:left w:val="nil"/>
              <w:bottom w:val="nil"/>
              <w:right w:val="nil"/>
            </w:tcBorders>
          </w:tcPr>
          <w:p w14:paraId="597C5CA4" w14:textId="77777777" w:rsidR="00935714" w:rsidRPr="006B1BC4" w:rsidRDefault="00935714" w:rsidP="009110F1">
            <w:pPr>
              <w:pStyle w:val="Normal6a"/>
            </w:pPr>
          </w:p>
        </w:tc>
        <w:tc>
          <w:tcPr>
            <w:tcW w:w="4876" w:type="dxa"/>
            <w:tcBorders>
              <w:top w:val="nil"/>
              <w:left w:val="nil"/>
              <w:bottom w:val="nil"/>
              <w:right w:val="nil"/>
            </w:tcBorders>
          </w:tcPr>
          <w:p w14:paraId="12FAE2C9" w14:textId="77777777" w:rsidR="00935714" w:rsidRPr="006B1BC4" w:rsidRDefault="00935714" w:rsidP="009110F1">
            <w:pPr>
              <w:pStyle w:val="Normal6a"/>
            </w:pPr>
            <w:r w:rsidRPr="006B1BC4">
              <w:rPr>
                <w:b/>
                <w:i/>
              </w:rPr>
              <w:t>19d.</w:t>
            </w:r>
            <w:r w:rsidRPr="006B1BC4">
              <w:tab/>
            </w:r>
            <w:r w:rsidRPr="006B1BC4">
              <w:rPr>
                <w:b/>
                <w:i/>
              </w:rPr>
              <w:t>fordert die Kommission und die Mitgliedstaaten auf, einen fairen Zugang junger Menschen zu Aus- und Weiterbildungsangeboten zu fördern, einschließlich für künftige Eltern und junge Frauen mit Betreuungsverpflichtungen, indem der Zugang zu individueller und kostenloser Weiterbildung während der Arbeitszeit erleichtert und Hindernisse im Zusammenhang mit Zeitmangel, Betreuungsverpflichtungen und finanziellen Kosten beseitigt werden;</w:t>
            </w:r>
          </w:p>
        </w:tc>
      </w:tr>
    </w:tbl>
    <w:p w14:paraId="1583F53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2633C0A" w14:textId="77777777" w:rsidR="00935714" w:rsidRPr="006B1BC4" w:rsidRDefault="00935714" w:rsidP="00935714">
      <w:r w:rsidRPr="006B1BC4">
        <w:rPr>
          <w:rStyle w:val="HideTWBExt"/>
          <w:color w:val="auto"/>
        </w:rPr>
        <w:t>&lt;/Amend&gt;</w:t>
      </w:r>
    </w:p>
    <w:p w14:paraId="48A1999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281</w:t>
      </w:r>
      <w:r w:rsidRPr="006B1BC4">
        <w:rPr>
          <w:rStyle w:val="HideTWBExt"/>
          <w:color w:val="auto"/>
        </w:rPr>
        <w:t>&lt;/NumAm&gt;</w:t>
      </w:r>
    </w:p>
    <w:p w14:paraId="7A8EC25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Sérgio Humberto</w:t>
      </w:r>
      <w:r w:rsidRPr="006B1BC4">
        <w:rPr>
          <w:rStyle w:val="HideTWBExt"/>
          <w:b w:val="0"/>
          <w:color w:val="auto"/>
        </w:rPr>
        <w:t>&lt;/Members&gt;</w:t>
      </w:r>
    </w:p>
    <w:p w14:paraId="51C1BD06" w14:textId="77777777" w:rsidR="00935714" w:rsidRPr="006B1BC4" w:rsidRDefault="00935714" w:rsidP="00935714">
      <w:pPr>
        <w:pStyle w:val="NormalBold"/>
      </w:pPr>
      <w:r w:rsidRPr="006B1BC4">
        <w:rPr>
          <w:rStyle w:val="HideTWBExt"/>
          <w:b w:val="0"/>
          <w:color w:val="auto"/>
        </w:rPr>
        <w:t>&lt;/RepeatBlock-By&gt;</w:t>
      </w:r>
    </w:p>
    <w:p w14:paraId="107D652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59D3D37" w14:textId="77777777" w:rsidR="00935714" w:rsidRPr="006B1BC4" w:rsidRDefault="00935714" w:rsidP="00935714">
      <w:pPr>
        <w:pStyle w:val="NormalBold"/>
      </w:pPr>
      <w:r w:rsidRPr="006B1BC4">
        <w:rPr>
          <w:rStyle w:val="HideTWBExt"/>
          <w:color w:val="auto"/>
        </w:rPr>
        <w:t>&lt;Article&gt;</w:t>
      </w:r>
      <w:r w:rsidRPr="006B1BC4">
        <w:t>Ziffer 19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24AE627" w14:textId="77777777" w:rsidTr="009110F1">
        <w:trPr>
          <w:trHeight w:hRule="exact" w:val="240"/>
          <w:jc w:val="center"/>
        </w:trPr>
        <w:tc>
          <w:tcPr>
            <w:tcW w:w="9752" w:type="dxa"/>
            <w:gridSpan w:val="2"/>
            <w:tcBorders>
              <w:top w:val="nil"/>
              <w:left w:val="nil"/>
              <w:bottom w:val="nil"/>
              <w:right w:val="nil"/>
            </w:tcBorders>
          </w:tcPr>
          <w:p w14:paraId="6C42307C" w14:textId="77777777" w:rsidR="00935714" w:rsidRPr="006B1BC4" w:rsidRDefault="00935714" w:rsidP="009110F1"/>
        </w:tc>
      </w:tr>
      <w:tr w:rsidR="00935714" w:rsidRPr="006B1BC4" w14:paraId="38C851B4" w14:textId="77777777" w:rsidTr="009110F1">
        <w:trPr>
          <w:trHeight w:val="240"/>
          <w:jc w:val="center"/>
        </w:trPr>
        <w:tc>
          <w:tcPr>
            <w:tcW w:w="4876" w:type="dxa"/>
            <w:tcBorders>
              <w:top w:val="nil"/>
              <w:left w:val="nil"/>
              <w:bottom w:val="nil"/>
              <w:right w:val="nil"/>
            </w:tcBorders>
          </w:tcPr>
          <w:p w14:paraId="4E6C4F9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C364380" w14:textId="77777777" w:rsidR="00935714" w:rsidRPr="006B1BC4" w:rsidRDefault="00935714" w:rsidP="009110F1">
            <w:pPr>
              <w:pStyle w:val="AmColumnHeading"/>
            </w:pPr>
            <w:r w:rsidRPr="006B1BC4">
              <w:t>Geänderter Text</w:t>
            </w:r>
          </w:p>
        </w:tc>
      </w:tr>
      <w:tr w:rsidR="00935714" w:rsidRPr="006B1BC4" w14:paraId="4D070B78" w14:textId="77777777" w:rsidTr="009110F1">
        <w:trPr>
          <w:jc w:val="center"/>
        </w:trPr>
        <w:tc>
          <w:tcPr>
            <w:tcW w:w="4876" w:type="dxa"/>
            <w:tcBorders>
              <w:top w:val="nil"/>
              <w:left w:val="nil"/>
              <w:bottom w:val="nil"/>
              <w:right w:val="nil"/>
            </w:tcBorders>
          </w:tcPr>
          <w:p w14:paraId="77F335D0" w14:textId="77777777" w:rsidR="00935714" w:rsidRPr="006B1BC4" w:rsidRDefault="00935714" w:rsidP="009110F1">
            <w:pPr>
              <w:pStyle w:val="Normal6a"/>
            </w:pPr>
          </w:p>
        </w:tc>
        <w:tc>
          <w:tcPr>
            <w:tcW w:w="4876" w:type="dxa"/>
            <w:tcBorders>
              <w:top w:val="nil"/>
              <w:left w:val="nil"/>
              <w:bottom w:val="nil"/>
              <w:right w:val="nil"/>
            </w:tcBorders>
          </w:tcPr>
          <w:p w14:paraId="48645B15" w14:textId="77777777" w:rsidR="00935714" w:rsidRPr="006B1BC4" w:rsidRDefault="00935714" w:rsidP="009110F1">
            <w:pPr>
              <w:pStyle w:val="Normal6a"/>
            </w:pPr>
            <w:r w:rsidRPr="006B1BC4">
              <w:rPr>
                <w:b/>
                <w:i/>
              </w:rPr>
              <w:t>19e.</w:t>
            </w:r>
            <w:r w:rsidRPr="006B1BC4">
              <w:tab/>
            </w:r>
            <w:r w:rsidRPr="006B1BC4">
              <w:rPr>
                <w:b/>
                <w:i/>
              </w:rPr>
              <w:t>fordert die Kommission und die Mitgliedstaaten auf, sicherzustellen, dass jedes Kind und jeder junge Mensch in Kinderbetreuungseinrichtungen oder Schulen Zugang zu einer kostenlosen warmen Mahlzeit pro Tag hat</w:t>
            </w:r>
            <w:r w:rsidRPr="006B1BC4">
              <w:rPr>
                <w:b/>
                <w:i/>
                <w:vertAlign w:val="superscript"/>
              </w:rPr>
              <w:t>4a</w:t>
            </w:r>
            <w:r w:rsidRPr="006B1BC4">
              <w:rPr>
                <w:b/>
                <w:i/>
              </w:rPr>
              <w:t>;</w:t>
            </w:r>
          </w:p>
        </w:tc>
      </w:tr>
      <w:tr w:rsidR="00935714" w:rsidRPr="006B1BC4" w14:paraId="6399BBD5" w14:textId="77777777" w:rsidTr="009110F1">
        <w:trPr>
          <w:jc w:val="center"/>
        </w:trPr>
        <w:tc>
          <w:tcPr>
            <w:tcW w:w="4876" w:type="dxa"/>
            <w:tcBorders>
              <w:top w:val="nil"/>
              <w:left w:val="nil"/>
              <w:bottom w:val="nil"/>
              <w:right w:val="nil"/>
            </w:tcBorders>
          </w:tcPr>
          <w:p w14:paraId="224FE871" w14:textId="77777777" w:rsidR="00935714" w:rsidRPr="006B1BC4" w:rsidRDefault="00935714" w:rsidP="009110F1"/>
        </w:tc>
        <w:tc>
          <w:tcPr>
            <w:tcW w:w="4876" w:type="dxa"/>
            <w:tcBorders>
              <w:top w:val="nil"/>
              <w:left w:val="nil"/>
              <w:bottom w:val="nil"/>
              <w:right w:val="nil"/>
            </w:tcBorders>
          </w:tcPr>
          <w:p w14:paraId="6E94F577" w14:textId="77777777" w:rsidR="00935714" w:rsidRPr="006B1BC4" w:rsidRDefault="00935714" w:rsidP="009110F1">
            <w:pPr>
              <w:pStyle w:val="Normal6a"/>
            </w:pPr>
            <w:r w:rsidRPr="006B1BC4">
              <w:rPr>
                <w:b/>
                <w:i/>
              </w:rPr>
              <w:t>_________________</w:t>
            </w:r>
          </w:p>
        </w:tc>
      </w:tr>
      <w:tr w:rsidR="00935714" w:rsidRPr="006B1BC4" w14:paraId="565EEBC9" w14:textId="77777777" w:rsidTr="009110F1">
        <w:trPr>
          <w:jc w:val="center"/>
        </w:trPr>
        <w:tc>
          <w:tcPr>
            <w:tcW w:w="4876" w:type="dxa"/>
            <w:tcBorders>
              <w:top w:val="nil"/>
              <w:left w:val="nil"/>
              <w:bottom w:val="nil"/>
              <w:right w:val="nil"/>
            </w:tcBorders>
          </w:tcPr>
          <w:p w14:paraId="1BC7BFE9" w14:textId="77777777" w:rsidR="00935714" w:rsidRPr="006B1BC4" w:rsidRDefault="00935714" w:rsidP="009110F1"/>
        </w:tc>
        <w:tc>
          <w:tcPr>
            <w:tcW w:w="4876" w:type="dxa"/>
            <w:tcBorders>
              <w:top w:val="nil"/>
              <w:left w:val="nil"/>
              <w:bottom w:val="nil"/>
              <w:right w:val="nil"/>
            </w:tcBorders>
          </w:tcPr>
          <w:p w14:paraId="591A05D7" w14:textId="77777777" w:rsidR="00935714" w:rsidRPr="006B1BC4" w:rsidRDefault="00935714" w:rsidP="009110F1">
            <w:pPr>
              <w:pStyle w:val="Normal6a"/>
            </w:pPr>
            <w:r w:rsidRPr="006B1BC4">
              <w:rPr>
                <w:b/>
                <w:i/>
                <w:vertAlign w:val="superscript"/>
              </w:rPr>
              <w:t>4a</w:t>
            </w:r>
            <w:r w:rsidRPr="006B1BC4">
              <w:t xml:space="preserve"> </w:t>
            </w:r>
            <w:r w:rsidRPr="006B1BC4">
              <w:rPr>
                <w:b/>
                <w:i/>
              </w:rPr>
              <w:t>https://commission.europa.eu/publications/school-fruit-vegetables-and-milk-scheme-eu-school-scheme_en.</w:t>
            </w:r>
          </w:p>
        </w:tc>
      </w:tr>
    </w:tbl>
    <w:p w14:paraId="1288605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4E435FC" w14:textId="77777777" w:rsidR="00935714" w:rsidRPr="006B1BC4" w:rsidRDefault="00935714" w:rsidP="00935714">
      <w:r w:rsidRPr="006B1BC4">
        <w:rPr>
          <w:rStyle w:val="HideTWBExt"/>
          <w:color w:val="auto"/>
        </w:rPr>
        <w:t>&lt;/Amend&gt;</w:t>
      </w:r>
    </w:p>
    <w:p w14:paraId="0C8AEA9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282</w:t>
      </w:r>
      <w:r w:rsidRPr="006B1BC4">
        <w:rPr>
          <w:rStyle w:val="HideTWBExt"/>
          <w:color w:val="auto"/>
        </w:rPr>
        <w:t>&lt;/NumAm&gt;</w:t>
      </w:r>
    </w:p>
    <w:p w14:paraId="4855DCDF"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1073E31" w14:textId="77777777" w:rsidR="00935714" w:rsidRPr="006B1BC4" w:rsidRDefault="00935714" w:rsidP="00935714">
      <w:pPr>
        <w:pStyle w:val="NormalBold"/>
      </w:pPr>
      <w:r w:rsidRPr="006B1BC4">
        <w:rPr>
          <w:rStyle w:val="HideTWBExt"/>
          <w:b w:val="0"/>
          <w:color w:val="auto"/>
        </w:rPr>
        <w:t>&lt;/RepeatBlock-By&gt;</w:t>
      </w:r>
    </w:p>
    <w:p w14:paraId="2DE995D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5267A93" w14:textId="77777777" w:rsidR="00935714" w:rsidRPr="006B1BC4" w:rsidRDefault="00935714" w:rsidP="00935714">
      <w:pPr>
        <w:pStyle w:val="NormalBold"/>
      </w:pPr>
      <w:r w:rsidRPr="006B1BC4">
        <w:rPr>
          <w:rStyle w:val="HideTWBExt"/>
          <w:color w:val="auto"/>
        </w:rPr>
        <w:t>&lt;Article&gt;</w:t>
      </w:r>
      <w:r w:rsidRPr="006B1BC4">
        <w:t>Ziffer 20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FF0A682" w14:textId="77777777" w:rsidTr="009110F1">
        <w:trPr>
          <w:trHeight w:hRule="exact" w:val="240"/>
          <w:jc w:val="center"/>
        </w:trPr>
        <w:tc>
          <w:tcPr>
            <w:tcW w:w="9752" w:type="dxa"/>
            <w:gridSpan w:val="2"/>
            <w:tcBorders>
              <w:top w:val="nil"/>
              <w:left w:val="nil"/>
              <w:bottom w:val="nil"/>
              <w:right w:val="nil"/>
            </w:tcBorders>
          </w:tcPr>
          <w:p w14:paraId="603943F3" w14:textId="77777777" w:rsidR="00935714" w:rsidRPr="006B1BC4" w:rsidRDefault="00935714" w:rsidP="009110F1"/>
        </w:tc>
      </w:tr>
      <w:tr w:rsidR="00935714" w:rsidRPr="006B1BC4" w14:paraId="56195201" w14:textId="77777777" w:rsidTr="009110F1">
        <w:trPr>
          <w:trHeight w:val="240"/>
          <w:jc w:val="center"/>
        </w:trPr>
        <w:tc>
          <w:tcPr>
            <w:tcW w:w="4876" w:type="dxa"/>
            <w:tcBorders>
              <w:top w:val="nil"/>
              <w:left w:val="nil"/>
              <w:bottom w:val="nil"/>
              <w:right w:val="nil"/>
            </w:tcBorders>
          </w:tcPr>
          <w:p w14:paraId="1E308BE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745CCF" w14:textId="77777777" w:rsidR="00935714" w:rsidRPr="006B1BC4" w:rsidRDefault="00935714" w:rsidP="009110F1">
            <w:pPr>
              <w:pStyle w:val="AmColumnHeading"/>
            </w:pPr>
            <w:r w:rsidRPr="006B1BC4">
              <w:t>Geänderter Text</w:t>
            </w:r>
          </w:p>
        </w:tc>
      </w:tr>
      <w:tr w:rsidR="00935714" w:rsidRPr="006B1BC4" w14:paraId="4B42A5A7" w14:textId="77777777" w:rsidTr="009110F1">
        <w:trPr>
          <w:jc w:val="center"/>
        </w:trPr>
        <w:tc>
          <w:tcPr>
            <w:tcW w:w="4876" w:type="dxa"/>
            <w:tcBorders>
              <w:top w:val="nil"/>
              <w:left w:val="nil"/>
              <w:bottom w:val="nil"/>
              <w:right w:val="nil"/>
            </w:tcBorders>
          </w:tcPr>
          <w:p w14:paraId="246BE448" w14:textId="77777777" w:rsidR="00935714" w:rsidRPr="006B1BC4" w:rsidRDefault="00935714" w:rsidP="009110F1">
            <w:pPr>
              <w:pStyle w:val="Normal6a"/>
            </w:pPr>
            <w:r w:rsidRPr="006B1BC4">
              <w:t>20.</w:t>
            </w:r>
            <w:r w:rsidRPr="006B1BC4">
              <w:tab/>
              <w:t xml:space="preserve">fordert sowohl auf EU-Ebene als auch auf nationaler Ebene mehr Synergieeffekte zwischen den Instrumenten der Jugendgarantie und der Garantie für Kinder, insbesondere um bedürftige Kinder im Alter von 15 bis 18 Jahren und wenn sie junge Erwachsene werden, kontinuierlich zu unterstützen; betont, dass dieser integrierte Ansatz darauf abzielen muss, den abrupten Wegfall staatlicher Unterstützung und Fürsorge für junge Menschen bei </w:t>
            </w:r>
            <w:r w:rsidRPr="006B1BC4">
              <w:rPr>
                <w:b/>
                <w:i/>
              </w:rPr>
              <w:t>Errreichen</w:t>
            </w:r>
            <w:r w:rsidRPr="006B1BC4">
              <w:t xml:space="preserve"> der Volljährigkeit zu verhindern;</w:t>
            </w:r>
          </w:p>
        </w:tc>
        <w:tc>
          <w:tcPr>
            <w:tcW w:w="4876" w:type="dxa"/>
            <w:tcBorders>
              <w:top w:val="nil"/>
              <w:left w:val="nil"/>
              <w:bottom w:val="nil"/>
              <w:right w:val="nil"/>
            </w:tcBorders>
          </w:tcPr>
          <w:p w14:paraId="5A21518E" w14:textId="77777777" w:rsidR="00935714" w:rsidRPr="006B1BC4" w:rsidRDefault="00935714" w:rsidP="009110F1">
            <w:pPr>
              <w:pStyle w:val="Normal6a"/>
            </w:pPr>
            <w:r w:rsidRPr="006B1BC4">
              <w:t>20.</w:t>
            </w:r>
            <w:r w:rsidRPr="006B1BC4">
              <w:tab/>
              <w:t xml:space="preserve">fordert sowohl auf EU-Ebene als auch auf nationaler Ebene mehr Synergieeffekte zwischen den Instrumenten der Jugendgarantie und der Garantie für Kinder, insbesondere um bedürftige Kinder im Alter von 15 bis 18 Jahren und wenn sie junge Erwachsene werden, kontinuierlich zu unterstützen; betont, dass dieser integrierte Ansatz darauf abzielen muss, den abrupten Wegfall staatlicher Unterstützung und Fürsorge für junge Menschen bei </w:t>
            </w:r>
            <w:r w:rsidRPr="006B1BC4">
              <w:rPr>
                <w:b/>
                <w:i/>
              </w:rPr>
              <w:t>Erreichen</w:t>
            </w:r>
            <w:r w:rsidRPr="006B1BC4">
              <w:t xml:space="preserve"> der Volljährigkeit zu verhindern</w:t>
            </w:r>
            <w:r w:rsidRPr="006B1BC4">
              <w:rPr>
                <w:b/>
                <w:i/>
                <w:vertAlign w:val="superscript"/>
              </w:rPr>
              <w:t>31a</w:t>
            </w:r>
            <w:r w:rsidRPr="006B1BC4">
              <w:rPr>
                <w:b/>
                <w:i/>
              </w:rPr>
              <w:t>, bei dem junge Menschen, die Betreuungseinrichtungen verlassen, nach Erreichen der Volljährigkeit vollständig ohne Unterstützung bleiben</w:t>
            </w:r>
            <w:r w:rsidRPr="006B1BC4">
              <w:t xml:space="preserve">; </w:t>
            </w:r>
            <w:r w:rsidRPr="006B1BC4">
              <w:rPr>
                <w:b/>
                <w:i/>
              </w:rPr>
              <w:t>betont, dass die Zusammenarbeit mit Sozialdiensten und alternativen Betreuungseinrichtungen verstärkt werden muss, um sicherzustellen, dass Kindern, die aus der Betreuung ausscheiden, keine Bildungsangebote entgehen, unter anderem durch frühzeitige und kontinuierliche Unterstützungsmaßnahmen; betont, dass es wichtig ist, die Erhebung und Verfügbarkeit aufgeschlüsselter und verlässlicher Daten über Kinder in Betreuungseinrichtungen und Kinder, die kurz vor dem Ausscheiden aus solchen Einrichtungen stehen, zu verbessern, um gezielte politische Maßnahmen, insbesondere im Rahmen der verstärkten Jugendgarantie, besser auszugestalten; fordert die Mitgliedstaaten und die öffentlichen Arbeitsverwaltungen auf, Maßnahmen der Öffentlichkeitsarbeit und Unterstützungsdienste auf alle Betreuungsformen auszuweiten, einschließlich kleiner Wohngruppen und institutioneller Einrichtungen, um allen betroffenen Kindern einen gleichberechtigten Zugang zu Bildung, Ausbildung und künftigen Chancen sicherzustellen; betont, dass durch die Jugendgarantie und andere Programme wie ALMA, Erasmus+ und den Strategischen Rahmen der EU für die Roma Synergieeffekte erzielt werden können;</w:t>
            </w:r>
          </w:p>
        </w:tc>
      </w:tr>
      <w:tr w:rsidR="00935714" w:rsidRPr="006B1BC4" w14:paraId="4BFF4A96" w14:textId="77777777" w:rsidTr="009110F1">
        <w:trPr>
          <w:jc w:val="center"/>
        </w:trPr>
        <w:tc>
          <w:tcPr>
            <w:tcW w:w="4876" w:type="dxa"/>
            <w:tcBorders>
              <w:top w:val="nil"/>
              <w:left w:val="nil"/>
              <w:bottom w:val="nil"/>
              <w:right w:val="nil"/>
            </w:tcBorders>
          </w:tcPr>
          <w:p w14:paraId="56D9D52D" w14:textId="77777777" w:rsidR="00935714" w:rsidRPr="006B1BC4" w:rsidRDefault="00935714" w:rsidP="009110F1"/>
        </w:tc>
        <w:tc>
          <w:tcPr>
            <w:tcW w:w="4876" w:type="dxa"/>
            <w:tcBorders>
              <w:top w:val="nil"/>
              <w:left w:val="nil"/>
              <w:bottom w:val="nil"/>
              <w:right w:val="nil"/>
            </w:tcBorders>
          </w:tcPr>
          <w:p w14:paraId="7DD4138F" w14:textId="77777777" w:rsidR="00935714" w:rsidRPr="006B1BC4" w:rsidRDefault="00935714" w:rsidP="009110F1">
            <w:pPr>
              <w:pStyle w:val="Normal6a"/>
            </w:pPr>
            <w:r w:rsidRPr="006B1BC4">
              <w:rPr>
                <w:b/>
                <w:i/>
              </w:rPr>
              <w:t>_________________</w:t>
            </w:r>
          </w:p>
        </w:tc>
      </w:tr>
      <w:tr w:rsidR="00935714" w:rsidRPr="006B1BC4" w14:paraId="5B5A048D" w14:textId="77777777" w:rsidTr="009110F1">
        <w:trPr>
          <w:jc w:val="center"/>
        </w:trPr>
        <w:tc>
          <w:tcPr>
            <w:tcW w:w="4876" w:type="dxa"/>
            <w:tcBorders>
              <w:top w:val="nil"/>
              <w:left w:val="nil"/>
              <w:bottom w:val="nil"/>
              <w:right w:val="nil"/>
            </w:tcBorders>
          </w:tcPr>
          <w:p w14:paraId="1BDD3D3A" w14:textId="77777777" w:rsidR="00935714" w:rsidRPr="006B1BC4" w:rsidRDefault="00935714" w:rsidP="009110F1"/>
        </w:tc>
        <w:tc>
          <w:tcPr>
            <w:tcW w:w="4876" w:type="dxa"/>
            <w:tcBorders>
              <w:top w:val="nil"/>
              <w:left w:val="nil"/>
              <w:bottom w:val="nil"/>
              <w:right w:val="nil"/>
            </w:tcBorders>
          </w:tcPr>
          <w:p w14:paraId="1182A0A8" w14:textId="77777777" w:rsidR="00935714" w:rsidRPr="006B1BC4" w:rsidRDefault="00935714" w:rsidP="009110F1">
            <w:pPr>
              <w:pStyle w:val="Normal6a"/>
            </w:pPr>
            <w:r w:rsidRPr="006B1BC4">
              <w:rPr>
                <w:b/>
                <w:i/>
                <w:vertAlign w:val="superscript"/>
              </w:rPr>
              <w:t>31a</w:t>
            </w:r>
            <w:r w:rsidRPr="006B1BC4">
              <w:t xml:space="preserve"> </w:t>
            </w:r>
            <w:r w:rsidRPr="006B1BC4">
              <w:rPr>
                <w:b/>
                <w:i/>
              </w:rPr>
              <w:t>Field, A., Sen, R., Johnston, C., Ellis, K. „Turning 18 in Specialised Residential Therapeutic Care: Independence or a Cliff Edge?“ (Volljährig werden in einer spezialisierten therapeutischen Wohneinrichtung – Unabhängigkeit oder Sprung ins Ungewisse?), Children &amp; Society, Band 35, Nr. 5, 2021. 784-798. https://doi.org/10.1111/chso.12450.</w:t>
            </w:r>
          </w:p>
        </w:tc>
      </w:tr>
    </w:tbl>
    <w:p w14:paraId="276D85E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FB7430B" w14:textId="77777777" w:rsidR="00935714" w:rsidRPr="006B1BC4" w:rsidRDefault="00935714" w:rsidP="00935714">
      <w:r w:rsidRPr="006B1BC4">
        <w:rPr>
          <w:rStyle w:val="HideTWBExt"/>
          <w:color w:val="auto"/>
        </w:rPr>
        <w:t>&lt;/Amend&gt;</w:t>
      </w:r>
    </w:p>
    <w:p w14:paraId="176631B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283</w:t>
      </w:r>
      <w:r w:rsidRPr="006B1BC4">
        <w:rPr>
          <w:rStyle w:val="HideTWBExt"/>
          <w:color w:val="auto"/>
        </w:rPr>
        <w:t>&lt;/NumAm&gt;</w:t>
      </w:r>
    </w:p>
    <w:p w14:paraId="468E2B13"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7175077" w14:textId="77777777" w:rsidR="00935714" w:rsidRPr="006B1BC4" w:rsidRDefault="00935714" w:rsidP="00935714">
      <w:pPr>
        <w:pStyle w:val="NormalBold"/>
      </w:pPr>
      <w:r w:rsidRPr="006B1BC4">
        <w:rPr>
          <w:rStyle w:val="HideTWBExt"/>
          <w:b w:val="0"/>
          <w:color w:val="auto"/>
        </w:rPr>
        <w:t>&lt;/RepeatBlock-By&gt;</w:t>
      </w:r>
    </w:p>
    <w:p w14:paraId="3476D9E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E91F8E9" w14:textId="77777777" w:rsidR="00935714" w:rsidRPr="006B1BC4" w:rsidRDefault="00935714" w:rsidP="00935714">
      <w:pPr>
        <w:pStyle w:val="NormalBold"/>
      </w:pPr>
      <w:r w:rsidRPr="006B1BC4">
        <w:rPr>
          <w:rStyle w:val="HideTWBExt"/>
          <w:color w:val="auto"/>
        </w:rPr>
        <w:t>&lt;Article&gt;</w:t>
      </w:r>
      <w:r w:rsidRPr="006B1BC4">
        <w:t>Ziffer 20</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2532F8C" w14:textId="77777777" w:rsidTr="009110F1">
        <w:trPr>
          <w:trHeight w:hRule="exact" w:val="240"/>
          <w:jc w:val="center"/>
        </w:trPr>
        <w:tc>
          <w:tcPr>
            <w:tcW w:w="9752" w:type="dxa"/>
            <w:gridSpan w:val="2"/>
            <w:tcBorders>
              <w:top w:val="nil"/>
              <w:left w:val="nil"/>
              <w:bottom w:val="nil"/>
              <w:right w:val="nil"/>
            </w:tcBorders>
          </w:tcPr>
          <w:p w14:paraId="5106F0DD" w14:textId="77777777" w:rsidR="00935714" w:rsidRPr="006B1BC4" w:rsidRDefault="00935714" w:rsidP="009110F1"/>
        </w:tc>
      </w:tr>
      <w:tr w:rsidR="00935714" w:rsidRPr="006B1BC4" w14:paraId="0209084E" w14:textId="77777777" w:rsidTr="009110F1">
        <w:trPr>
          <w:trHeight w:val="240"/>
          <w:jc w:val="center"/>
        </w:trPr>
        <w:tc>
          <w:tcPr>
            <w:tcW w:w="4876" w:type="dxa"/>
            <w:tcBorders>
              <w:top w:val="nil"/>
              <w:left w:val="nil"/>
              <w:bottom w:val="nil"/>
              <w:right w:val="nil"/>
            </w:tcBorders>
          </w:tcPr>
          <w:p w14:paraId="1C53B87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2D9A12C" w14:textId="77777777" w:rsidR="00935714" w:rsidRPr="006B1BC4" w:rsidRDefault="00935714" w:rsidP="009110F1">
            <w:pPr>
              <w:pStyle w:val="AmColumnHeading"/>
            </w:pPr>
            <w:r w:rsidRPr="006B1BC4">
              <w:t>Geänderter Text</w:t>
            </w:r>
          </w:p>
        </w:tc>
      </w:tr>
      <w:tr w:rsidR="00935714" w:rsidRPr="006B1BC4" w14:paraId="783259A9" w14:textId="77777777" w:rsidTr="009110F1">
        <w:trPr>
          <w:jc w:val="center"/>
        </w:trPr>
        <w:tc>
          <w:tcPr>
            <w:tcW w:w="4876" w:type="dxa"/>
            <w:tcBorders>
              <w:top w:val="nil"/>
              <w:left w:val="nil"/>
              <w:bottom w:val="nil"/>
              <w:right w:val="nil"/>
            </w:tcBorders>
          </w:tcPr>
          <w:p w14:paraId="2F903A5B" w14:textId="77777777" w:rsidR="00935714" w:rsidRPr="006B1BC4" w:rsidRDefault="00935714" w:rsidP="009110F1">
            <w:pPr>
              <w:pStyle w:val="Normal6a"/>
            </w:pPr>
            <w:r w:rsidRPr="006B1BC4">
              <w:t>20.</w:t>
            </w:r>
            <w:r w:rsidRPr="006B1BC4">
              <w:tab/>
              <w:t xml:space="preserve">fordert sowohl auf </w:t>
            </w:r>
            <w:r w:rsidRPr="006B1BC4">
              <w:rPr>
                <w:b/>
                <w:i/>
              </w:rPr>
              <w:t>EU-Ebene</w:t>
            </w:r>
            <w:r w:rsidRPr="006B1BC4">
              <w:t xml:space="preserve"> als auch auf nationaler Ebene mehr Synergieeffekte zwischen den Instrumenten der Jugendgarantie und der Garantie für Kinder, insbesondere um bedürftige </w:t>
            </w:r>
            <w:r w:rsidRPr="006B1BC4">
              <w:rPr>
                <w:b/>
                <w:i/>
              </w:rPr>
              <w:t>Kinder im Alter von 15 bis 18 Jahren und wenn sie</w:t>
            </w:r>
            <w:r w:rsidRPr="006B1BC4">
              <w:t xml:space="preserve"> junge Erwachsene </w:t>
            </w:r>
            <w:r w:rsidRPr="006B1BC4">
              <w:rPr>
                <w:b/>
                <w:i/>
              </w:rPr>
              <w:t>werden,</w:t>
            </w:r>
            <w:r w:rsidRPr="006B1BC4">
              <w:t xml:space="preserve"> kontinuierlich zu unterstützen; betont, dass dieser integrierte Ansatz darauf abzielen muss, den abrupten Wegfall staatlicher Unterstützung und Fürsorge für junge Menschen bei </w:t>
            </w:r>
            <w:r w:rsidRPr="006B1BC4">
              <w:rPr>
                <w:b/>
                <w:i/>
              </w:rPr>
              <w:t>Errreichen</w:t>
            </w:r>
            <w:r w:rsidRPr="006B1BC4">
              <w:t xml:space="preserve"> der Volljährigkeit zu verhindern;</w:t>
            </w:r>
          </w:p>
        </w:tc>
        <w:tc>
          <w:tcPr>
            <w:tcW w:w="4876" w:type="dxa"/>
            <w:tcBorders>
              <w:top w:val="nil"/>
              <w:left w:val="nil"/>
              <w:bottom w:val="nil"/>
              <w:right w:val="nil"/>
            </w:tcBorders>
          </w:tcPr>
          <w:p w14:paraId="4B1B7A5F" w14:textId="77777777" w:rsidR="00935714" w:rsidRPr="006B1BC4" w:rsidRDefault="00935714" w:rsidP="009110F1">
            <w:pPr>
              <w:pStyle w:val="Normal6a"/>
            </w:pPr>
            <w:r w:rsidRPr="006B1BC4">
              <w:t>20.</w:t>
            </w:r>
            <w:r w:rsidRPr="006B1BC4">
              <w:tab/>
              <w:t xml:space="preserve">fordert sowohl auf </w:t>
            </w:r>
            <w:r w:rsidRPr="006B1BC4">
              <w:rPr>
                <w:b/>
                <w:i/>
              </w:rPr>
              <w:t>EU-Ebene</w:t>
            </w:r>
            <w:r w:rsidRPr="006B1BC4">
              <w:t xml:space="preserve"> als auch auf nationaler Ebene mehr Synergieeffekte zwischen den Instrumenten der </w:t>
            </w:r>
            <w:r w:rsidRPr="006B1BC4">
              <w:rPr>
                <w:b/>
                <w:i/>
              </w:rPr>
              <w:t>verstärkten</w:t>
            </w:r>
            <w:r w:rsidRPr="006B1BC4">
              <w:t xml:space="preserve"> Jugendgarantie und der Garantie für Kinder, insbesondere um bedürftige </w:t>
            </w:r>
            <w:r w:rsidRPr="006B1BC4">
              <w:rPr>
                <w:b/>
                <w:i/>
              </w:rPr>
              <w:t>Jugendliche und</w:t>
            </w:r>
            <w:r w:rsidRPr="006B1BC4">
              <w:t xml:space="preserve"> junge Erwachsene kontinuierlich zu unterstützen; betont, dass dieser integrierte Ansatz darauf abzielen muss, den abrupten Wegfall staatlicher Unterstützung und Fürsorge für junge Menschen bei </w:t>
            </w:r>
            <w:r w:rsidRPr="006B1BC4">
              <w:rPr>
                <w:b/>
                <w:i/>
              </w:rPr>
              <w:t>Erreichen</w:t>
            </w:r>
            <w:r w:rsidRPr="006B1BC4">
              <w:t xml:space="preserve"> der Volljährigkeit zu verhindern</w:t>
            </w:r>
            <w:r w:rsidRPr="006B1BC4">
              <w:rPr>
                <w:b/>
                <w:i/>
              </w:rPr>
              <w:t>, bei dem junge Menschen beim Verlassen von Betreuungseinrichtungen mit Erreichen der Volljährigkeit plötzlich ihre Wohn-, Sozial-, Bildungs- und Beschäftigungsunterstützung verlieren</w:t>
            </w:r>
            <w:r w:rsidRPr="006B1BC4">
              <w:t>;</w:t>
            </w:r>
          </w:p>
        </w:tc>
      </w:tr>
    </w:tbl>
    <w:p w14:paraId="3EA6AFB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BAFDB1F" w14:textId="77777777" w:rsidR="00935714" w:rsidRPr="006B1BC4" w:rsidRDefault="00935714" w:rsidP="00935714">
      <w:r w:rsidRPr="006B1BC4">
        <w:rPr>
          <w:rStyle w:val="HideTWBExt"/>
          <w:color w:val="auto"/>
        </w:rPr>
        <w:t>&lt;/Amend&gt;</w:t>
      </w:r>
    </w:p>
    <w:p w14:paraId="33701AE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284</w:t>
      </w:r>
      <w:r w:rsidRPr="006B1BC4">
        <w:rPr>
          <w:rStyle w:val="HideTWBExt"/>
          <w:color w:val="auto"/>
        </w:rPr>
        <w:t>&lt;/NumAm&gt;</w:t>
      </w:r>
    </w:p>
    <w:p w14:paraId="6EC3F7E3"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F09AA9C" w14:textId="77777777" w:rsidR="00935714" w:rsidRPr="006B1BC4" w:rsidRDefault="00935714" w:rsidP="00935714">
      <w:pPr>
        <w:pStyle w:val="NormalBold"/>
      </w:pPr>
      <w:r w:rsidRPr="006B1BC4">
        <w:rPr>
          <w:rStyle w:val="HideTWBExt"/>
          <w:b w:val="0"/>
          <w:color w:val="auto"/>
        </w:rPr>
        <w:t>&lt;/RepeatBlock-By&gt;</w:t>
      </w:r>
    </w:p>
    <w:p w14:paraId="60E3194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34DCDAE" w14:textId="77777777" w:rsidR="00935714" w:rsidRPr="006B1BC4" w:rsidRDefault="00935714" w:rsidP="00935714">
      <w:pPr>
        <w:pStyle w:val="NormalBold"/>
      </w:pPr>
      <w:r w:rsidRPr="006B1BC4">
        <w:rPr>
          <w:rStyle w:val="HideTWBExt"/>
          <w:color w:val="auto"/>
        </w:rPr>
        <w:t>&lt;Article&gt;</w:t>
      </w:r>
      <w:r w:rsidRPr="006B1BC4">
        <w:t>Ziffer 20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49A39EA" w14:textId="77777777" w:rsidTr="009110F1">
        <w:trPr>
          <w:trHeight w:hRule="exact" w:val="240"/>
          <w:jc w:val="center"/>
        </w:trPr>
        <w:tc>
          <w:tcPr>
            <w:tcW w:w="9752" w:type="dxa"/>
            <w:gridSpan w:val="2"/>
            <w:tcBorders>
              <w:top w:val="nil"/>
              <w:left w:val="nil"/>
              <w:bottom w:val="nil"/>
              <w:right w:val="nil"/>
            </w:tcBorders>
          </w:tcPr>
          <w:p w14:paraId="5AD83C9D" w14:textId="77777777" w:rsidR="00935714" w:rsidRPr="006B1BC4" w:rsidRDefault="00935714" w:rsidP="009110F1"/>
        </w:tc>
      </w:tr>
      <w:tr w:rsidR="00935714" w:rsidRPr="006B1BC4" w14:paraId="492E9BB1" w14:textId="77777777" w:rsidTr="009110F1">
        <w:trPr>
          <w:trHeight w:val="240"/>
          <w:jc w:val="center"/>
        </w:trPr>
        <w:tc>
          <w:tcPr>
            <w:tcW w:w="4876" w:type="dxa"/>
            <w:tcBorders>
              <w:top w:val="nil"/>
              <w:left w:val="nil"/>
              <w:bottom w:val="nil"/>
              <w:right w:val="nil"/>
            </w:tcBorders>
          </w:tcPr>
          <w:p w14:paraId="1BAC9F8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8719A05" w14:textId="77777777" w:rsidR="00935714" w:rsidRPr="006B1BC4" w:rsidRDefault="00935714" w:rsidP="009110F1">
            <w:pPr>
              <w:pStyle w:val="AmColumnHeading"/>
            </w:pPr>
            <w:r w:rsidRPr="006B1BC4">
              <w:t>Geänderter Text</w:t>
            </w:r>
          </w:p>
        </w:tc>
      </w:tr>
      <w:tr w:rsidR="00935714" w:rsidRPr="006B1BC4" w14:paraId="5E744146" w14:textId="77777777" w:rsidTr="009110F1">
        <w:trPr>
          <w:jc w:val="center"/>
        </w:trPr>
        <w:tc>
          <w:tcPr>
            <w:tcW w:w="4876" w:type="dxa"/>
            <w:tcBorders>
              <w:top w:val="nil"/>
              <w:left w:val="nil"/>
              <w:bottom w:val="nil"/>
              <w:right w:val="nil"/>
            </w:tcBorders>
          </w:tcPr>
          <w:p w14:paraId="1C17A208" w14:textId="77777777" w:rsidR="00935714" w:rsidRPr="006B1BC4" w:rsidRDefault="00935714" w:rsidP="009110F1">
            <w:pPr>
              <w:pStyle w:val="Normal6a"/>
            </w:pPr>
          </w:p>
        </w:tc>
        <w:tc>
          <w:tcPr>
            <w:tcW w:w="4876" w:type="dxa"/>
            <w:tcBorders>
              <w:top w:val="nil"/>
              <w:left w:val="nil"/>
              <w:bottom w:val="nil"/>
              <w:right w:val="nil"/>
            </w:tcBorders>
          </w:tcPr>
          <w:p w14:paraId="51AFC062" w14:textId="77777777" w:rsidR="00935714" w:rsidRPr="006B1BC4" w:rsidRDefault="00935714" w:rsidP="009110F1">
            <w:pPr>
              <w:pStyle w:val="Normal6a"/>
            </w:pPr>
            <w:r w:rsidRPr="006B1BC4">
              <w:rPr>
                <w:b/>
                <w:i/>
              </w:rPr>
              <w:t>20a.</w:t>
            </w:r>
            <w:r w:rsidRPr="006B1BC4">
              <w:tab/>
            </w:r>
            <w:r w:rsidRPr="006B1BC4">
              <w:rPr>
                <w:b/>
                <w:i/>
              </w:rPr>
              <w:t>bedauert, dass trotz aller Anstrengungen derzeit kein Mitgliedstaat den im Strategischen Rahmen der EU für Gleichstellung, Inklusion und Teilhabe der Roma festgelegten EU-weiten Zielen nahekommt, insbesondere wenn es darum geht, die Kluft bei den NEET-Quoten zwischen jungen Roma und der Allgemeinbevölkerung bis 2030 zu halbieren; betont, dass messbare Verbesserungen bei den Ergebnissen in den Bereichen Bildung, Ausbildung und Beschäftigung erzielt werden können, wenn Roma, insbesondere jene aus ländlichen und isolierten Gebieten, im Rahmen der Jugendgarantie als vorrangige Zielgruppe berücksichtigt werden und diese beiden Instrumente synergetisch koordiniert werden;</w:t>
            </w:r>
          </w:p>
        </w:tc>
      </w:tr>
    </w:tbl>
    <w:p w14:paraId="2CF8F3D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5AE8D83" w14:textId="77777777" w:rsidR="00935714" w:rsidRPr="006B1BC4" w:rsidRDefault="00935714" w:rsidP="00935714">
      <w:r w:rsidRPr="006B1BC4">
        <w:rPr>
          <w:rStyle w:val="HideTWBExt"/>
          <w:color w:val="auto"/>
        </w:rPr>
        <w:t>&lt;/Amend&gt;</w:t>
      </w:r>
    </w:p>
    <w:p w14:paraId="3321113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285</w:t>
      </w:r>
      <w:r w:rsidRPr="006B1BC4">
        <w:rPr>
          <w:rStyle w:val="HideTWBExt"/>
          <w:color w:val="auto"/>
        </w:rPr>
        <w:t>&lt;/NumAm&gt;</w:t>
      </w:r>
    </w:p>
    <w:p w14:paraId="169E64BE"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58B86DE" w14:textId="77777777" w:rsidR="00935714" w:rsidRPr="006B1BC4" w:rsidRDefault="00935714" w:rsidP="00935714">
      <w:pPr>
        <w:pStyle w:val="NormalBold"/>
      </w:pPr>
      <w:r w:rsidRPr="006B1BC4">
        <w:rPr>
          <w:rStyle w:val="HideTWBExt"/>
          <w:b w:val="0"/>
          <w:color w:val="auto"/>
        </w:rPr>
        <w:t>&lt;/RepeatBlock-By&gt;</w:t>
      </w:r>
    </w:p>
    <w:p w14:paraId="64C1D52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B1C1A14" w14:textId="77777777" w:rsidR="00935714" w:rsidRPr="006B1BC4" w:rsidRDefault="00935714" w:rsidP="00935714">
      <w:pPr>
        <w:pStyle w:val="NormalBold"/>
      </w:pPr>
      <w:r w:rsidRPr="006B1BC4">
        <w:rPr>
          <w:rStyle w:val="HideTWBExt"/>
          <w:color w:val="auto"/>
        </w:rPr>
        <w:t>&lt;Article&gt;</w:t>
      </w:r>
      <w:r w:rsidRPr="006B1BC4">
        <w:t>Ziffer 20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B5339A4" w14:textId="77777777" w:rsidTr="009110F1">
        <w:trPr>
          <w:trHeight w:hRule="exact" w:val="240"/>
          <w:jc w:val="center"/>
        </w:trPr>
        <w:tc>
          <w:tcPr>
            <w:tcW w:w="9752" w:type="dxa"/>
            <w:gridSpan w:val="2"/>
            <w:tcBorders>
              <w:top w:val="nil"/>
              <w:left w:val="nil"/>
              <w:bottom w:val="nil"/>
              <w:right w:val="nil"/>
            </w:tcBorders>
          </w:tcPr>
          <w:p w14:paraId="00215F57" w14:textId="77777777" w:rsidR="00935714" w:rsidRPr="006B1BC4" w:rsidRDefault="00935714" w:rsidP="009110F1"/>
        </w:tc>
      </w:tr>
      <w:tr w:rsidR="00935714" w:rsidRPr="006B1BC4" w14:paraId="1CB1D9BF" w14:textId="77777777" w:rsidTr="009110F1">
        <w:trPr>
          <w:trHeight w:val="240"/>
          <w:jc w:val="center"/>
        </w:trPr>
        <w:tc>
          <w:tcPr>
            <w:tcW w:w="4876" w:type="dxa"/>
            <w:tcBorders>
              <w:top w:val="nil"/>
              <w:left w:val="nil"/>
              <w:bottom w:val="nil"/>
              <w:right w:val="nil"/>
            </w:tcBorders>
          </w:tcPr>
          <w:p w14:paraId="62D7026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D84DA26" w14:textId="77777777" w:rsidR="00935714" w:rsidRPr="006B1BC4" w:rsidRDefault="00935714" w:rsidP="009110F1">
            <w:pPr>
              <w:pStyle w:val="AmColumnHeading"/>
            </w:pPr>
            <w:r w:rsidRPr="006B1BC4">
              <w:t>Geänderter Text</w:t>
            </w:r>
          </w:p>
        </w:tc>
      </w:tr>
      <w:tr w:rsidR="00935714" w:rsidRPr="006B1BC4" w14:paraId="7E2427CA" w14:textId="77777777" w:rsidTr="009110F1">
        <w:trPr>
          <w:jc w:val="center"/>
        </w:trPr>
        <w:tc>
          <w:tcPr>
            <w:tcW w:w="4876" w:type="dxa"/>
            <w:tcBorders>
              <w:top w:val="nil"/>
              <w:left w:val="nil"/>
              <w:bottom w:val="nil"/>
              <w:right w:val="nil"/>
            </w:tcBorders>
          </w:tcPr>
          <w:p w14:paraId="6DFB2443" w14:textId="77777777" w:rsidR="00935714" w:rsidRPr="006B1BC4" w:rsidRDefault="00935714" w:rsidP="009110F1">
            <w:pPr>
              <w:pStyle w:val="Normal6a"/>
            </w:pPr>
          </w:p>
        </w:tc>
        <w:tc>
          <w:tcPr>
            <w:tcW w:w="4876" w:type="dxa"/>
            <w:tcBorders>
              <w:top w:val="nil"/>
              <w:left w:val="nil"/>
              <w:bottom w:val="nil"/>
              <w:right w:val="nil"/>
            </w:tcBorders>
          </w:tcPr>
          <w:p w14:paraId="56AB212A" w14:textId="77777777" w:rsidR="00935714" w:rsidRPr="006B1BC4" w:rsidRDefault="00935714" w:rsidP="009110F1">
            <w:pPr>
              <w:pStyle w:val="Normal6a"/>
            </w:pPr>
            <w:r w:rsidRPr="006B1BC4">
              <w:rPr>
                <w:b/>
                <w:i/>
              </w:rPr>
              <w:t>20a.</w:t>
            </w:r>
            <w:r w:rsidRPr="006B1BC4">
              <w:tab/>
            </w:r>
            <w:r w:rsidRPr="006B1BC4">
              <w:rPr>
                <w:b/>
                <w:i/>
              </w:rPr>
              <w:t>bekräftigt, dass die Mittel für die Europäische Kindergarantie dringend mit einem speziell hierfür vorgesehenen Budget in Höhe von mindestens 20 Mrd. Euro aufgestockt werden müssen; besteht darauf, dass dieses eigene Budget im nächsten MFR verankert und über den eigenständigen und separaten ESF umgesetzt wird, wobei jeder Mitgliedstaat verpflichtet ist, mindestens 5 % seiner nationalen ESF+-Mittel für die Bekämpfung der Kinderarmut bereitzustellen.</w:t>
            </w:r>
          </w:p>
        </w:tc>
      </w:tr>
    </w:tbl>
    <w:p w14:paraId="4C1760E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7EE3758" w14:textId="77777777" w:rsidR="00935714" w:rsidRPr="006B1BC4" w:rsidRDefault="00935714" w:rsidP="00935714">
      <w:r w:rsidRPr="006B1BC4">
        <w:rPr>
          <w:rStyle w:val="HideTWBExt"/>
          <w:color w:val="auto"/>
        </w:rPr>
        <w:t>&lt;/Amend&gt;</w:t>
      </w:r>
    </w:p>
    <w:p w14:paraId="2E6915C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286</w:t>
      </w:r>
      <w:r w:rsidRPr="006B1BC4">
        <w:rPr>
          <w:rStyle w:val="HideTWBExt"/>
          <w:color w:val="auto"/>
        </w:rPr>
        <w:t>&lt;/NumAm&gt;</w:t>
      </w:r>
    </w:p>
    <w:p w14:paraId="1074EB6E" w14:textId="77777777" w:rsidR="00935714" w:rsidRPr="006B1BC4" w:rsidRDefault="00935714" w:rsidP="00935714">
      <w:pPr>
        <w:pStyle w:val="NormalBold"/>
      </w:pPr>
      <w:r w:rsidRPr="006B1BC4">
        <w:rPr>
          <w:rStyle w:val="HideTWBExt"/>
          <w:b w:val="0"/>
          <w:color w:val="auto"/>
        </w:rPr>
        <w:t>&lt;RepeatBlock-By&gt;&lt;Members&gt;</w:t>
      </w:r>
      <w:r w:rsidRPr="006B1BC4">
        <w:t>Martine Kemp, Regina Doherty, Liesbet Sommen, Niels Geuking</w:t>
      </w:r>
      <w:r w:rsidRPr="006B1BC4">
        <w:rPr>
          <w:rStyle w:val="HideTWBExt"/>
          <w:b w:val="0"/>
          <w:color w:val="auto"/>
        </w:rPr>
        <w:t>&lt;/Members&gt;</w:t>
      </w:r>
    </w:p>
    <w:p w14:paraId="70789A0C" w14:textId="77777777" w:rsidR="00935714" w:rsidRPr="006B1BC4" w:rsidRDefault="00935714" w:rsidP="00935714">
      <w:pPr>
        <w:pStyle w:val="NormalBold"/>
      </w:pPr>
      <w:r w:rsidRPr="006B1BC4">
        <w:rPr>
          <w:rStyle w:val="HideTWBExt"/>
          <w:b w:val="0"/>
          <w:color w:val="auto"/>
        </w:rPr>
        <w:t>&lt;/RepeatBlock-By&gt;</w:t>
      </w:r>
    </w:p>
    <w:p w14:paraId="5DBABC5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FD72FF0" w14:textId="77777777" w:rsidR="00935714" w:rsidRPr="006B1BC4" w:rsidRDefault="00935714" w:rsidP="00935714">
      <w:pPr>
        <w:pStyle w:val="NormalBold"/>
      </w:pPr>
      <w:r w:rsidRPr="006B1BC4">
        <w:rPr>
          <w:rStyle w:val="HideTWBExt"/>
          <w:color w:val="auto"/>
        </w:rPr>
        <w:t>&lt;Article&gt;</w:t>
      </w:r>
      <w:r w:rsidRPr="006B1BC4">
        <w:t>Ziffer 20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BB87838" w14:textId="77777777" w:rsidTr="009110F1">
        <w:trPr>
          <w:trHeight w:hRule="exact" w:val="240"/>
          <w:jc w:val="center"/>
        </w:trPr>
        <w:tc>
          <w:tcPr>
            <w:tcW w:w="9752" w:type="dxa"/>
            <w:gridSpan w:val="2"/>
            <w:tcBorders>
              <w:top w:val="nil"/>
              <w:left w:val="nil"/>
              <w:bottom w:val="nil"/>
              <w:right w:val="nil"/>
            </w:tcBorders>
          </w:tcPr>
          <w:p w14:paraId="5D56F316" w14:textId="77777777" w:rsidR="00935714" w:rsidRPr="006B1BC4" w:rsidRDefault="00935714" w:rsidP="009110F1"/>
        </w:tc>
      </w:tr>
      <w:tr w:rsidR="00935714" w:rsidRPr="006B1BC4" w14:paraId="2AB22253" w14:textId="77777777" w:rsidTr="009110F1">
        <w:trPr>
          <w:trHeight w:val="240"/>
          <w:jc w:val="center"/>
        </w:trPr>
        <w:tc>
          <w:tcPr>
            <w:tcW w:w="4876" w:type="dxa"/>
            <w:tcBorders>
              <w:top w:val="nil"/>
              <w:left w:val="nil"/>
              <w:bottom w:val="nil"/>
              <w:right w:val="nil"/>
            </w:tcBorders>
          </w:tcPr>
          <w:p w14:paraId="1EE8E56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B520A4" w14:textId="77777777" w:rsidR="00935714" w:rsidRPr="006B1BC4" w:rsidRDefault="00935714" w:rsidP="009110F1">
            <w:pPr>
              <w:pStyle w:val="AmColumnHeading"/>
            </w:pPr>
            <w:r w:rsidRPr="006B1BC4">
              <w:t>Geänderter Text</w:t>
            </w:r>
          </w:p>
        </w:tc>
      </w:tr>
      <w:tr w:rsidR="00935714" w:rsidRPr="006B1BC4" w14:paraId="717F7F42" w14:textId="77777777" w:rsidTr="009110F1">
        <w:trPr>
          <w:jc w:val="center"/>
        </w:trPr>
        <w:tc>
          <w:tcPr>
            <w:tcW w:w="4876" w:type="dxa"/>
            <w:tcBorders>
              <w:top w:val="nil"/>
              <w:left w:val="nil"/>
              <w:bottom w:val="nil"/>
              <w:right w:val="nil"/>
            </w:tcBorders>
          </w:tcPr>
          <w:p w14:paraId="0EDB8F77" w14:textId="77777777" w:rsidR="00935714" w:rsidRPr="006B1BC4" w:rsidRDefault="00935714" w:rsidP="009110F1">
            <w:pPr>
              <w:pStyle w:val="Normal6a"/>
            </w:pPr>
          </w:p>
        </w:tc>
        <w:tc>
          <w:tcPr>
            <w:tcW w:w="4876" w:type="dxa"/>
            <w:tcBorders>
              <w:top w:val="nil"/>
              <w:left w:val="nil"/>
              <w:bottom w:val="nil"/>
              <w:right w:val="nil"/>
            </w:tcBorders>
          </w:tcPr>
          <w:p w14:paraId="181B7C62" w14:textId="77777777" w:rsidR="00935714" w:rsidRPr="006B1BC4" w:rsidRDefault="00935714" w:rsidP="009110F1">
            <w:pPr>
              <w:pStyle w:val="Normal6a"/>
            </w:pPr>
            <w:r w:rsidRPr="006B1BC4">
              <w:rPr>
                <w:b/>
                <w:i/>
              </w:rPr>
              <w:t>20a.</w:t>
            </w:r>
            <w:r w:rsidRPr="006B1BC4">
              <w:tab/>
            </w:r>
            <w:r w:rsidRPr="006B1BC4">
              <w:rPr>
                <w:b/>
                <w:i/>
              </w:rPr>
              <w:t>betont, dass Synergien und Komplementaritäten mit anderen EU-Programmen und -Instrumenten, einschließlich Erasmus+, dem Europäischen Solidaritätskorps und EURES, gestärkt werden müssen, um umfassendere und integrierte Wege für junge Menschen zu schaffen, bei denen allgemeine und berufliche Bildung, Mobilität und Beschäftigungsmöglichkeiten kombiniert werden;</w:t>
            </w:r>
          </w:p>
        </w:tc>
      </w:tr>
    </w:tbl>
    <w:p w14:paraId="4342080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739E01C" w14:textId="77777777" w:rsidR="00935714" w:rsidRPr="006B1BC4" w:rsidRDefault="00935714" w:rsidP="00935714">
      <w:r w:rsidRPr="006B1BC4">
        <w:rPr>
          <w:rStyle w:val="HideTWBExt"/>
          <w:color w:val="auto"/>
        </w:rPr>
        <w:t>&lt;/Amend&gt;</w:t>
      </w:r>
    </w:p>
    <w:p w14:paraId="662ED1F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287</w:t>
      </w:r>
      <w:r w:rsidRPr="006B1BC4">
        <w:rPr>
          <w:rStyle w:val="HideTWBExt"/>
          <w:color w:val="auto"/>
        </w:rPr>
        <w:t>&lt;/NumAm&gt;</w:t>
      </w:r>
    </w:p>
    <w:p w14:paraId="2D39730E" w14:textId="77777777" w:rsidR="00935714" w:rsidRPr="006B1BC4" w:rsidRDefault="00935714" w:rsidP="00935714">
      <w:pPr>
        <w:pStyle w:val="NormalBold"/>
      </w:pPr>
      <w:r w:rsidRPr="006B1BC4">
        <w:rPr>
          <w:rStyle w:val="HideTWBExt"/>
          <w:b w:val="0"/>
          <w:color w:val="auto"/>
        </w:rPr>
        <w:t>&lt;RepeatBlock-By&gt;&lt;Members&gt;</w:t>
      </w:r>
      <w:r w:rsidRPr="006B1BC4">
        <w:t>Niels Geuking, Pascal Arimont, Romana Tomc, David Casa, Isabelle Le Callennec, Liesbet Sommen, Sérgio Humberto, Martine Kemp</w:t>
      </w:r>
      <w:r w:rsidRPr="006B1BC4">
        <w:rPr>
          <w:rStyle w:val="HideTWBExt"/>
          <w:b w:val="0"/>
          <w:color w:val="auto"/>
        </w:rPr>
        <w:t>&lt;/Members&gt;</w:t>
      </w:r>
    </w:p>
    <w:p w14:paraId="0FFFABC4" w14:textId="77777777" w:rsidR="00935714" w:rsidRPr="006B1BC4" w:rsidRDefault="00935714" w:rsidP="00935714">
      <w:pPr>
        <w:pStyle w:val="NormalBold"/>
      </w:pPr>
      <w:r w:rsidRPr="006B1BC4">
        <w:rPr>
          <w:rStyle w:val="HideTWBExt"/>
          <w:b w:val="0"/>
          <w:color w:val="auto"/>
        </w:rPr>
        <w:t>&lt;/RepeatBlock-By&gt;</w:t>
      </w:r>
    </w:p>
    <w:p w14:paraId="5E6D433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0B8539F" w14:textId="77777777" w:rsidR="00935714" w:rsidRPr="006B1BC4" w:rsidRDefault="00935714" w:rsidP="00935714">
      <w:pPr>
        <w:pStyle w:val="NormalBold"/>
      </w:pPr>
      <w:r w:rsidRPr="006B1BC4">
        <w:rPr>
          <w:rStyle w:val="HideTWBExt"/>
          <w:color w:val="auto"/>
        </w:rPr>
        <w:t>&lt;Article&gt;</w:t>
      </w:r>
      <w:r w:rsidRPr="006B1BC4">
        <w:t>Ziffer 20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B4A7373" w14:textId="77777777" w:rsidTr="009110F1">
        <w:trPr>
          <w:trHeight w:hRule="exact" w:val="240"/>
          <w:jc w:val="center"/>
        </w:trPr>
        <w:tc>
          <w:tcPr>
            <w:tcW w:w="9752" w:type="dxa"/>
            <w:gridSpan w:val="2"/>
            <w:tcBorders>
              <w:top w:val="nil"/>
              <w:left w:val="nil"/>
              <w:bottom w:val="nil"/>
              <w:right w:val="nil"/>
            </w:tcBorders>
          </w:tcPr>
          <w:p w14:paraId="5A6CCEE8" w14:textId="77777777" w:rsidR="00935714" w:rsidRPr="006B1BC4" w:rsidRDefault="00935714" w:rsidP="009110F1"/>
        </w:tc>
      </w:tr>
      <w:tr w:rsidR="00935714" w:rsidRPr="006B1BC4" w14:paraId="1537E662" w14:textId="77777777" w:rsidTr="009110F1">
        <w:trPr>
          <w:trHeight w:val="240"/>
          <w:jc w:val="center"/>
        </w:trPr>
        <w:tc>
          <w:tcPr>
            <w:tcW w:w="4876" w:type="dxa"/>
            <w:tcBorders>
              <w:top w:val="nil"/>
              <w:left w:val="nil"/>
              <w:bottom w:val="nil"/>
              <w:right w:val="nil"/>
            </w:tcBorders>
          </w:tcPr>
          <w:p w14:paraId="123BBC1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8ABE333" w14:textId="77777777" w:rsidR="00935714" w:rsidRPr="006B1BC4" w:rsidRDefault="00935714" w:rsidP="009110F1">
            <w:pPr>
              <w:pStyle w:val="AmColumnHeading"/>
            </w:pPr>
            <w:r w:rsidRPr="006B1BC4">
              <w:t>Geänderter Text</w:t>
            </w:r>
          </w:p>
        </w:tc>
      </w:tr>
      <w:tr w:rsidR="00935714" w:rsidRPr="006B1BC4" w14:paraId="08D1CDE3" w14:textId="77777777" w:rsidTr="009110F1">
        <w:trPr>
          <w:jc w:val="center"/>
        </w:trPr>
        <w:tc>
          <w:tcPr>
            <w:tcW w:w="4876" w:type="dxa"/>
            <w:tcBorders>
              <w:top w:val="nil"/>
              <w:left w:val="nil"/>
              <w:bottom w:val="nil"/>
              <w:right w:val="nil"/>
            </w:tcBorders>
          </w:tcPr>
          <w:p w14:paraId="1C8E02B0" w14:textId="77777777" w:rsidR="00935714" w:rsidRPr="006B1BC4" w:rsidRDefault="00935714" w:rsidP="009110F1">
            <w:pPr>
              <w:pStyle w:val="Normal6a"/>
            </w:pPr>
          </w:p>
        </w:tc>
        <w:tc>
          <w:tcPr>
            <w:tcW w:w="4876" w:type="dxa"/>
            <w:tcBorders>
              <w:top w:val="nil"/>
              <w:left w:val="nil"/>
              <w:bottom w:val="nil"/>
              <w:right w:val="nil"/>
            </w:tcBorders>
          </w:tcPr>
          <w:p w14:paraId="0F09DF8D" w14:textId="77777777" w:rsidR="00935714" w:rsidRPr="006B1BC4" w:rsidRDefault="00935714" w:rsidP="009110F1">
            <w:pPr>
              <w:pStyle w:val="Normal6a"/>
            </w:pPr>
            <w:r w:rsidRPr="006B1BC4">
              <w:rPr>
                <w:b/>
                <w:i/>
              </w:rPr>
              <w:t>20a.</w:t>
            </w:r>
            <w:r w:rsidRPr="006B1BC4">
              <w:tab/>
            </w:r>
            <w:r w:rsidRPr="006B1BC4">
              <w:rPr>
                <w:b/>
                <w:i/>
              </w:rPr>
              <w:t>fordert die Kommission und die Mitgliedstaaten auf, die verstärkte Jugendgarantie im Rahmen eines familienorientierten und lebensphasenbezogenen Ansatzes umzusetzen und dabei umfassende Synergieeffekte zwischen der Jugendgarantie und der Garantie für Kinder sowie der Initiative „Stronger Families“ und dem Europäischen Familienvertrag sicherzustellen;</w:t>
            </w:r>
          </w:p>
        </w:tc>
      </w:tr>
    </w:tbl>
    <w:p w14:paraId="73D430A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E5ADFBE" w14:textId="77777777" w:rsidR="00935714" w:rsidRPr="006B1BC4" w:rsidRDefault="00935714" w:rsidP="00935714">
      <w:r w:rsidRPr="006B1BC4">
        <w:rPr>
          <w:rStyle w:val="HideTWBExt"/>
          <w:color w:val="auto"/>
        </w:rPr>
        <w:t>&lt;/Amend&gt;</w:t>
      </w:r>
    </w:p>
    <w:p w14:paraId="03FBEF5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288</w:t>
      </w:r>
      <w:r w:rsidRPr="006B1BC4">
        <w:rPr>
          <w:rStyle w:val="HideTWBExt"/>
          <w:color w:val="auto"/>
        </w:rPr>
        <w:t>&lt;/NumAm&gt;</w:t>
      </w:r>
    </w:p>
    <w:p w14:paraId="7319CBB9"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FA9605C" w14:textId="77777777" w:rsidR="00935714" w:rsidRPr="006B1BC4" w:rsidRDefault="00935714" w:rsidP="00935714">
      <w:pPr>
        <w:pStyle w:val="NormalBold"/>
      </w:pPr>
      <w:r w:rsidRPr="006B1BC4">
        <w:rPr>
          <w:rStyle w:val="HideTWBExt"/>
          <w:b w:val="0"/>
          <w:color w:val="auto"/>
        </w:rPr>
        <w:t>&lt;/RepeatBlock-By&gt;</w:t>
      </w:r>
    </w:p>
    <w:p w14:paraId="5FE26F7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CDB9528" w14:textId="77777777" w:rsidR="00935714" w:rsidRPr="006B1BC4" w:rsidRDefault="00935714" w:rsidP="00935714">
      <w:pPr>
        <w:pStyle w:val="NormalBold"/>
      </w:pPr>
      <w:r w:rsidRPr="006B1BC4">
        <w:rPr>
          <w:rStyle w:val="HideTWBExt"/>
          <w:color w:val="auto"/>
        </w:rPr>
        <w:t>&lt;Article&gt;</w:t>
      </w:r>
      <w:r w:rsidRPr="006B1BC4">
        <w:t>Ziffer 20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9AC6E62" w14:textId="77777777" w:rsidTr="009110F1">
        <w:trPr>
          <w:trHeight w:hRule="exact" w:val="240"/>
          <w:jc w:val="center"/>
        </w:trPr>
        <w:tc>
          <w:tcPr>
            <w:tcW w:w="9752" w:type="dxa"/>
            <w:gridSpan w:val="2"/>
            <w:tcBorders>
              <w:top w:val="nil"/>
              <w:left w:val="nil"/>
              <w:bottom w:val="nil"/>
              <w:right w:val="nil"/>
            </w:tcBorders>
          </w:tcPr>
          <w:p w14:paraId="5EF5E058" w14:textId="77777777" w:rsidR="00935714" w:rsidRPr="006B1BC4" w:rsidRDefault="00935714" w:rsidP="009110F1"/>
        </w:tc>
      </w:tr>
      <w:tr w:rsidR="00935714" w:rsidRPr="006B1BC4" w14:paraId="3C012103" w14:textId="77777777" w:rsidTr="009110F1">
        <w:trPr>
          <w:trHeight w:val="240"/>
          <w:jc w:val="center"/>
        </w:trPr>
        <w:tc>
          <w:tcPr>
            <w:tcW w:w="4876" w:type="dxa"/>
            <w:tcBorders>
              <w:top w:val="nil"/>
              <w:left w:val="nil"/>
              <w:bottom w:val="nil"/>
              <w:right w:val="nil"/>
            </w:tcBorders>
          </w:tcPr>
          <w:p w14:paraId="071353F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B89AEBC" w14:textId="77777777" w:rsidR="00935714" w:rsidRPr="006B1BC4" w:rsidRDefault="00935714" w:rsidP="009110F1">
            <w:pPr>
              <w:pStyle w:val="AmColumnHeading"/>
            </w:pPr>
            <w:r w:rsidRPr="006B1BC4">
              <w:t>Geänderter Text</w:t>
            </w:r>
          </w:p>
        </w:tc>
      </w:tr>
      <w:tr w:rsidR="00935714" w:rsidRPr="006B1BC4" w14:paraId="041E56E3" w14:textId="77777777" w:rsidTr="009110F1">
        <w:trPr>
          <w:jc w:val="center"/>
        </w:trPr>
        <w:tc>
          <w:tcPr>
            <w:tcW w:w="4876" w:type="dxa"/>
            <w:tcBorders>
              <w:top w:val="nil"/>
              <w:left w:val="nil"/>
              <w:bottom w:val="nil"/>
              <w:right w:val="nil"/>
            </w:tcBorders>
          </w:tcPr>
          <w:p w14:paraId="125C4B35" w14:textId="77777777" w:rsidR="00935714" w:rsidRPr="006B1BC4" w:rsidRDefault="00935714" w:rsidP="009110F1">
            <w:pPr>
              <w:pStyle w:val="Normal6a"/>
            </w:pPr>
          </w:p>
        </w:tc>
        <w:tc>
          <w:tcPr>
            <w:tcW w:w="4876" w:type="dxa"/>
            <w:tcBorders>
              <w:top w:val="nil"/>
              <w:left w:val="nil"/>
              <w:bottom w:val="nil"/>
              <w:right w:val="nil"/>
            </w:tcBorders>
          </w:tcPr>
          <w:p w14:paraId="79BDDEEE" w14:textId="77777777" w:rsidR="00935714" w:rsidRPr="006B1BC4" w:rsidRDefault="00935714" w:rsidP="009110F1">
            <w:pPr>
              <w:pStyle w:val="Normal6a"/>
            </w:pPr>
            <w:r w:rsidRPr="006B1BC4">
              <w:rPr>
                <w:b/>
                <w:i/>
              </w:rPr>
              <w:t>20b.</w:t>
            </w:r>
            <w:r w:rsidRPr="006B1BC4">
              <w:tab/>
            </w:r>
            <w:r w:rsidRPr="006B1BC4">
              <w:rPr>
                <w:b/>
                <w:i/>
              </w:rPr>
              <w:t>ist der Ansicht, dass eine stärkere Interoperabilität zwischen EU-Programmen und Aktionsplänen das gesamte Handeln der Mitgliedstaaten stärken würde, wobei der Mehrwert jedes einzelnen Programms und ihre gezielten Maßnahmen in komplementärer Weise sichergestellt würden; fordert die Mitgliedstaaten auf, die Verbindungen zwischen ihren Programmen der verstärkten Jugendgarantie und anderen nationalen Jugendprogrammen zu stärken und dabei Prioritäten für die Begünstigten der verstärkten Jugendgarantie festzulegen; fordert die Mitgliedstaaten in diesem Zusammenhang auf, einen nationalen Plan für die Zusammenarbeit im Jugendbereich auszuarbeiten und regelmäßig den integrierten und bereichsübergreifenden Ansatz zur Unterstützung junger Menschen zu bewerten und darüber Bericht zu erstatten;</w:t>
            </w:r>
          </w:p>
        </w:tc>
      </w:tr>
    </w:tbl>
    <w:p w14:paraId="1AF7F0D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4DF7905" w14:textId="77777777" w:rsidR="00935714" w:rsidRPr="006B1BC4" w:rsidRDefault="00935714" w:rsidP="00935714">
      <w:r w:rsidRPr="006B1BC4">
        <w:rPr>
          <w:rStyle w:val="HideTWBExt"/>
          <w:color w:val="auto"/>
        </w:rPr>
        <w:t>&lt;/Amend&gt;</w:t>
      </w:r>
    </w:p>
    <w:p w14:paraId="41B672C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289</w:t>
      </w:r>
      <w:r w:rsidRPr="006B1BC4">
        <w:rPr>
          <w:rStyle w:val="HideTWBExt"/>
          <w:color w:val="auto"/>
        </w:rPr>
        <w:t>&lt;/NumAm&gt;</w:t>
      </w:r>
    </w:p>
    <w:p w14:paraId="0F5F5927"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7EBDA80" w14:textId="77777777" w:rsidR="00935714" w:rsidRPr="006B1BC4" w:rsidRDefault="00935714" w:rsidP="00935714">
      <w:pPr>
        <w:pStyle w:val="NormalBold"/>
      </w:pPr>
      <w:r w:rsidRPr="006B1BC4">
        <w:rPr>
          <w:rStyle w:val="HideTWBExt"/>
          <w:b w:val="0"/>
          <w:color w:val="auto"/>
        </w:rPr>
        <w:t>&lt;/RepeatBlock-By&gt;</w:t>
      </w:r>
    </w:p>
    <w:p w14:paraId="0E2A363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46ED465" w14:textId="77777777" w:rsidR="00935714" w:rsidRPr="006B1BC4" w:rsidRDefault="00935714" w:rsidP="00935714">
      <w:pPr>
        <w:pStyle w:val="NormalBold"/>
      </w:pPr>
      <w:r w:rsidRPr="006B1BC4">
        <w:rPr>
          <w:rStyle w:val="HideTWBExt"/>
          <w:color w:val="auto"/>
        </w:rPr>
        <w:t>&lt;Article&gt;</w:t>
      </w:r>
      <w:r w:rsidRPr="006B1BC4">
        <w:t>Ziffer 20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EE41C27" w14:textId="77777777" w:rsidTr="009110F1">
        <w:trPr>
          <w:trHeight w:hRule="exact" w:val="240"/>
          <w:jc w:val="center"/>
        </w:trPr>
        <w:tc>
          <w:tcPr>
            <w:tcW w:w="9752" w:type="dxa"/>
            <w:gridSpan w:val="2"/>
            <w:tcBorders>
              <w:top w:val="nil"/>
              <w:left w:val="nil"/>
              <w:bottom w:val="nil"/>
              <w:right w:val="nil"/>
            </w:tcBorders>
          </w:tcPr>
          <w:p w14:paraId="2AD6D633" w14:textId="77777777" w:rsidR="00935714" w:rsidRPr="006B1BC4" w:rsidRDefault="00935714" w:rsidP="009110F1"/>
        </w:tc>
      </w:tr>
      <w:tr w:rsidR="00935714" w:rsidRPr="006B1BC4" w14:paraId="0F172240" w14:textId="77777777" w:rsidTr="009110F1">
        <w:trPr>
          <w:trHeight w:val="240"/>
          <w:jc w:val="center"/>
        </w:trPr>
        <w:tc>
          <w:tcPr>
            <w:tcW w:w="4876" w:type="dxa"/>
            <w:tcBorders>
              <w:top w:val="nil"/>
              <w:left w:val="nil"/>
              <w:bottom w:val="nil"/>
              <w:right w:val="nil"/>
            </w:tcBorders>
          </w:tcPr>
          <w:p w14:paraId="6018AB6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D757BB2" w14:textId="77777777" w:rsidR="00935714" w:rsidRPr="006B1BC4" w:rsidRDefault="00935714" w:rsidP="009110F1">
            <w:pPr>
              <w:pStyle w:val="AmColumnHeading"/>
            </w:pPr>
            <w:r w:rsidRPr="006B1BC4">
              <w:t>Geänderter Text</w:t>
            </w:r>
          </w:p>
        </w:tc>
      </w:tr>
      <w:tr w:rsidR="00935714" w:rsidRPr="006B1BC4" w14:paraId="19248B03" w14:textId="77777777" w:rsidTr="009110F1">
        <w:trPr>
          <w:jc w:val="center"/>
        </w:trPr>
        <w:tc>
          <w:tcPr>
            <w:tcW w:w="4876" w:type="dxa"/>
            <w:tcBorders>
              <w:top w:val="nil"/>
              <w:left w:val="nil"/>
              <w:bottom w:val="nil"/>
              <w:right w:val="nil"/>
            </w:tcBorders>
          </w:tcPr>
          <w:p w14:paraId="0589A8C7" w14:textId="77777777" w:rsidR="00935714" w:rsidRPr="006B1BC4" w:rsidRDefault="00935714" w:rsidP="009110F1">
            <w:pPr>
              <w:pStyle w:val="Normal6a"/>
            </w:pPr>
          </w:p>
        </w:tc>
        <w:tc>
          <w:tcPr>
            <w:tcW w:w="4876" w:type="dxa"/>
            <w:tcBorders>
              <w:top w:val="nil"/>
              <w:left w:val="nil"/>
              <w:bottom w:val="nil"/>
              <w:right w:val="nil"/>
            </w:tcBorders>
          </w:tcPr>
          <w:p w14:paraId="0D1C7E43" w14:textId="77777777" w:rsidR="00935714" w:rsidRPr="006B1BC4" w:rsidRDefault="00935714" w:rsidP="009110F1">
            <w:pPr>
              <w:pStyle w:val="Normal6a"/>
            </w:pPr>
            <w:r w:rsidRPr="006B1BC4">
              <w:rPr>
                <w:b/>
                <w:i/>
              </w:rPr>
              <w:t>20b.</w:t>
            </w:r>
            <w:r w:rsidRPr="006B1BC4">
              <w:tab/>
            </w:r>
            <w:r w:rsidRPr="006B1BC4">
              <w:rPr>
                <w:b/>
                <w:i/>
              </w:rPr>
              <w:t>fordert die Mitgliedstaaten auf, im Rahmen der Umsetzung der verstärkten Jugendgarantie einen eigenen Unterstützungsweg für betreuungsbedürftige junge Menschen, die aus Betreuungseinrichtungen ausscheiden, einschließlich einer frühzeitigen Identifizierung und automatischen Aufnahme in die Dienste der verstärkten Jugendgarantie, eines koordinierten Fallmanagements zwischen Sozialdiensten und öffentlichen Arbeitsverwaltungen sowie eines kontinuierlichen Zugangs zu Beschäftigungsförderung, Sozialschutz, Wohnraumunterstützung und anderen Diensten, die für eine wirksame Integration in den Arbeitsmarkt erforderlich sind;</w:t>
            </w:r>
          </w:p>
        </w:tc>
      </w:tr>
    </w:tbl>
    <w:p w14:paraId="29F5AE2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1280E79" w14:textId="77777777" w:rsidR="00935714" w:rsidRPr="006B1BC4" w:rsidRDefault="00935714" w:rsidP="00935714">
      <w:r w:rsidRPr="006B1BC4">
        <w:rPr>
          <w:rStyle w:val="HideTWBExt"/>
          <w:color w:val="auto"/>
        </w:rPr>
        <w:t>&lt;/Amend&gt;</w:t>
      </w:r>
    </w:p>
    <w:p w14:paraId="1F30424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290</w:t>
      </w:r>
      <w:r w:rsidRPr="006B1BC4">
        <w:rPr>
          <w:rStyle w:val="HideTWBExt"/>
          <w:color w:val="auto"/>
        </w:rPr>
        <w:t>&lt;/NumAm&gt;</w:t>
      </w:r>
    </w:p>
    <w:p w14:paraId="196BEBD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5C43AAF0" w14:textId="77777777" w:rsidR="00935714" w:rsidRPr="006B1BC4" w:rsidRDefault="00935714" w:rsidP="00935714">
      <w:pPr>
        <w:pStyle w:val="NormalBold"/>
      </w:pPr>
      <w:r w:rsidRPr="006B1BC4">
        <w:rPr>
          <w:rStyle w:val="HideTWBExt"/>
          <w:b w:val="0"/>
          <w:color w:val="auto"/>
        </w:rPr>
        <w:t>&lt;/RepeatBlock-By&gt;</w:t>
      </w:r>
    </w:p>
    <w:p w14:paraId="2B01A17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89D0C40" w14:textId="77777777" w:rsidR="00935714" w:rsidRPr="006B1BC4" w:rsidRDefault="00935714" w:rsidP="00935714">
      <w:pPr>
        <w:pStyle w:val="NormalBold"/>
      </w:pPr>
      <w:r w:rsidRPr="006B1BC4">
        <w:rPr>
          <w:rStyle w:val="HideTWBExt"/>
          <w:color w:val="auto"/>
        </w:rPr>
        <w:t>&lt;Article&gt;</w:t>
      </w:r>
      <w:r w:rsidRPr="006B1BC4">
        <w:t>Ziffer 20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7600A05" w14:textId="77777777" w:rsidTr="009110F1">
        <w:trPr>
          <w:trHeight w:hRule="exact" w:val="240"/>
          <w:jc w:val="center"/>
        </w:trPr>
        <w:tc>
          <w:tcPr>
            <w:tcW w:w="9752" w:type="dxa"/>
            <w:gridSpan w:val="2"/>
            <w:tcBorders>
              <w:top w:val="nil"/>
              <w:left w:val="nil"/>
              <w:bottom w:val="nil"/>
              <w:right w:val="nil"/>
            </w:tcBorders>
          </w:tcPr>
          <w:p w14:paraId="3BEBFD45" w14:textId="77777777" w:rsidR="00935714" w:rsidRPr="006B1BC4" w:rsidRDefault="00935714" w:rsidP="009110F1"/>
        </w:tc>
      </w:tr>
      <w:tr w:rsidR="00935714" w:rsidRPr="006B1BC4" w14:paraId="6E509224" w14:textId="77777777" w:rsidTr="009110F1">
        <w:trPr>
          <w:trHeight w:val="240"/>
          <w:jc w:val="center"/>
        </w:trPr>
        <w:tc>
          <w:tcPr>
            <w:tcW w:w="4876" w:type="dxa"/>
            <w:tcBorders>
              <w:top w:val="nil"/>
              <w:left w:val="nil"/>
              <w:bottom w:val="nil"/>
              <w:right w:val="nil"/>
            </w:tcBorders>
          </w:tcPr>
          <w:p w14:paraId="6A6D465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D317B35" w14:textId="77777777" w:rsidR="00935714" w:rsidRPr="006B1BC4" w:rsidRDefault="00935714" w:rsidP="009110F1">
            <w:pPr>
              <w:pStyle w:val="AmColumnHeading"/>
            </w:pPr>
            <w:r w:rsidRPr="006B1BC4">
              <w:t>Geänderter Text</w:t>
            </w:r>
          </w:p>
        </w:tc>
      </w:tr>
      <w:tr w:rsidR="00935714" w:rsidRPr="006B1BC4" w14:paraId="419DCF07" w14:textId="77777777" w:rsidTr="009110F1">
        <w:trPr>
          <w:jc w:val="center"/>
        </w:trPr>
        <w:tc>
          <w:tcPr>
            <w:tcW w:w="4876" w:type="dxa"/>
            <w:tcBorders>
              <w:top w:val="nil"/>
              <w:left w:val="nil"/>
              <w:bottom w:val="nil"/>
              <w:right w:val="nil"/>
            </w:tcBorders>
          </w:tcPr>
          <w:p w14:paraId="240372E1" w14:textId="77777777" w:rsidR="00935714" w:rsidRPr="006B1BC4" w:rsidRDefault="00935714" w:rsidP="009110F1">
            <w:pPr>
              <w:pStyle w:val="Normal6a"/>
            </w:pPr>
          </w:p>
        </w:tc>
        <w:tc>
          <w:tcPr>
            <w:tcW w:w="4876" w:type="dxa"/>
            <w:tcBorders>
              <w:top w:val="nil"/>
              <w:left w:val="nil"/>
              <w:bottom w:val="nil"/>
              <w:right w:val="nil"/>
            </w:tcBorders>
          </w:tcPr>
          <w:p w14:paraId="335AE8B2" w14:textId="77777777" w:rsidR="00935714" w:rsidRPr="006B1BC4" w:rsidRDefault="00935714" w:rsidP="009110F1">
            <w:pPr>
              <w:pStyle w:val="Normal6a"/>
            </w:pPr>
            <w:r w:rsidRPr="006B1BC4">
              <w:rPr>
                <w:b/>
                <w:i/>
              </w:rPr>
              <w:t>20b.</w:t>
            </w:r>
            <w:r w:rsidRPr="006B1BC4">
              <w:tab/>
            </w:r>
            <w:r w:rsidRPr="006B1BC4">
              <w:rPr>
                <w:b/>
                <w:i/>
              </w:rPr>
              <w:t>fordert, junge Menschen, insbesondere junge Eltern, bei der Teilnahme an Maßnahmen im Rahmen der Jugendgarantie angemessen zu unterstützen, indem Zugang zu bezahlbarer und hochwertiger Kinderbetreuung, familienfreundlichen Arbeitszeitregelungen und gegebenenfalls finanzieller Unterstützung sichergestellt wird, damit familiäre Verpflichtungen nicht zu einer Ausgrenzung vom Arbeitsmarkt führen;</w:t>
            </w:r>
          </w:p>
        </w:tc>
      </w:tr>
    </w:tbl>
    <w:p w14:paraId="5E1C1BA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75CD264" w14:textId="77777777" w:rsidR="00935714" w:rsidRPr="006B1BC4" w:rsidRDefault="00935714" w:rsidP="00935714">
      <w:r w:rsidRPr="006B1BC4">
        <w:rPr>
          <w:rStyle w:val="HideTWBExt"/>
          <w:color w:val="auto"/>
        </w:rPr>
        <w:t>&lt;/Amend&gt;</w:t>
      </w:r>
    </w:p>
    <w:p w14:paraId="2EC1C57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291</w:t>
      </w:r>
      <w:r w:rsidRPr="006B1BC4">
        <w:rPr>
          <w:rStyle w:val="HideTWBExt"/>
          <w:color w:val="auto"/>
        </w:rPr>
        <w:t>&lt;/NumAm&gt;</w:t>
      </w:r>
    </w:p>
    <w:p w14:paraId="5AC1233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3E711600" w14:textId="77777777" w:rsidR="00935714" w:rsidRPr="006B1BC4" w:rsidRDefault="00935714" w:rsidP="00935714">
      <w:pPr>
        <w:pStyle w:val="NormalBold"/>
      </w:pPr>
      <w:r w:rsidRPr="006B1BC4">
        <w:rPr>
          <w:rStyle w:val="HideTWBExt"/>
          <w:b w:val="0"/>
          <w:color w:val="auto"/>
        </w:rPr>
        <w:t>&lt;/RepeatBlock-By&gt;</w:t>
      </w:r>
    </w:p>
    <w:p w14:paraId="1365E51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712EDE3" w14:textId="77777777" w:rsidR="00935714" w:rsidRPr="006B1BC4" w:rsidRDefault="00935714" w:rsidP="00935714">
      <w:pPr>
        <w:pStyle w:val="NormalBold"/>
      </w:pPr>
      <w:r w:rsidRPr="006B1BC4">
        <w:rPr>
          <w:rStyle w:val="HideTWBExt"/>
          <w:color w:val="auto"/>
        </w:rPr>
        <w:t>&lt;Article&gt;</w:t>
      </w:r>
      <w:r w:rsidRPr="006B1BC4">
        <w:t>Ziffer 20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9C2DEB1" w14:textId="77777777" w:rsidTr="009110F1">
        <w:trPr>
          <w:trHeight w:hRule="exact" w:val="240"/>
          <w:jc w:val="center"/>
        </w:trPr>
        <w:tc>
          <w:tcPr>
            <w:tcW w:w="9752" w:type="dxa"/>
            <w:gridSpan w:val="2"/>
            <w:tcBorders>
              <w:top w:val="nil"/>
              <w:left w:val="nil"/>
              <w:bottom w:val="nil"/>
              <w:right w:val="nil"/>
            </w:tcBorders>
          </w:tcPr>
          <w:p w14:paraId="3C3CF655" w14:textId="77777777" w:rsidR="00935714" w:rsidRPr="006B1BC4" w:rsidRDefault="00935714" w:rsidP="009110F1"/>
        </w:tc>
      </w:tr>
      <w:tr w:rsidR="00935714" w:rsidRPr="006B1BC4" w14:paraId="602FA794" w14:textId="77777777" w:rsidTr="009110F1">
        <w:trPr>
          <w:trHeight w:val="240"/>
          <w:jc w:val="center"/>
        </w:trPr>
        <w:tc>
          <w:tcPr>
            <w:tcW w:w="4876" w:type="dxa"/>
            <w:tcBorders>
              <w:top w:val="nil"/>
              <w:left w:val="nil"/>
              <w:bottom w:val="nil"/>
              <w:right w:val="nil"/>
            </w:tcBorders>
          </w:tcPr>
          <w:p w14:paraId="13E5EE8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6FCED7C" w14:textId="77777777" w:rsidR="00935714" w:rsidRPr="006B1BC4" w:rsidRDefault="00935714" w:rsidP="009110F1">
            <w:pPr>
              <w:pStyle w:val="AmColumnHeading"/>
            </w:pPr>
            <w:r w:rsidRPr="006B1BC4">
              <w:t>Geänderter Text</w:t>
            </w:r>
          </w:p>
        </w:tc>
      </w:tr>
      <w:tr w:rsidR="00935714" w:rsidRPr="006B1BC4" w14:paraId="4D029496" w14:textId="77777777" w:rsidTr="009110F1">
        <w:trPr>
          <w:jc w:val="center"/>
        </w:trPr>
        <w:tc>
          <w:tcPr>
            <w:tcW w:w="4876" w:type="dxa"/>
            <w:tcBorders>
              <w:top w:val="nil"/>
              <w:left w:val="nil"/>
              <w:bottom w:val="nil"/>
              <w:right w:val="nil"/>
            </w:tcBorders>
          </w:tcPr>
          <w:p w14:paraId="1F3CCA96" w14:textId="77777777" w:rsidR="00935714" w:rsidRPr="006B1BC4" w:rsidRDefault="00935714" w:rsidP="009110F1">
            <w:pPr>
              <w:pStyle w:val="Normal6a"/>
            </w:pPr>
          </w:p>
        </w:tc>
        <w:tc>
          <w:tcPr>
            <w:tcW w:w="4876" w:type="dxa"/>
            <w:tcBorders>
              <w:top w:val="nil"/>
              <w:left w:val="nil"/>
              <w:bottom w:val="nil"/>
              <w:right w:val="nil"/>
            </w:tcBorders>
          </w:tcPr>
          <w:p w14:paraId="7A348C98" w14:textId="77777777" w:rsidR="00935714" w:rsidRPr="006B1BC4" w:rsidRDefault="00935714" w:rsidP="009110F1">
            <w:pPr>
              <w:pStyle w:val="Normal6a"/>
            </w:pPr>
            <w:r w:rsidRPr="006B1BC4">
              <w:rPr>
                <w:b/>
                <w:i/>
              </w:rPr>
              <w:t>20c.</w:t>
            </w:r>
            <w:r w:rsidRPr="006B1BC4">
              <w:tab/>
            </w:r>
            <w:r w:rsidRPr="006B1BC4">
              <w:rPr>
                <w:b/>
                <w:i/>
              </w:rPr>
              <w:t>fordert gezielte und zugängliche Unterstützung im Bereich der psychischen Gesundheit im Rahmen der Jugendgarantie für junge Mütter und Väter, die besonders durch postnatale Depressionen, Überlastung und eine mangelnde Vereinbarkeit von Berufs- und Privatleben gefährdet sind, um dauerhafte Unterbrechungen ihrer Erwerbsbiografien zu verhindern;</w:t>
            </w:r>
          </w:p>
        </w:tc>
      </w:tr>
    </w:tbl>
    <w:p w14:paraId="770B119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EAE9230" w14:textId="77777777" w:rsidR="00935714" w:rsidRPr="006B1BC4" w:rsidRDefault="00935714" w:rsidP="00935714">
      <w:r w:rsidRPr="006B1BC4">
        <w:rPr>
          <w:rStyle w:val="HideTWBExt"/>
          <w:color w:val="auto"/>
        </w:rPr>
        <w:t>&lt;/Amend&gt;</w:t>
      </w:r>
    </w:p>
    <w:p w14:paraId="5F5031C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292</w:t>
      </w:r>
      <w:r w:rsidRPr="006B1BC4">
        <w:rPr>
          <w:rStyle w:val="HideTWBExt"/>
          <w:color w:val="auto"/>
        </w:rPr>
        <w:t>&lt;/NumAm&gt;</w:t>
      </w:r>
    </w:p>
    <w:p w14:paraId="229296CE"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6CB02BCF" w14:textId="77777777" w:rsidR="00935714" w:rsidRPr="006B1BC4" w:rsidRDefault="00935714" w:rsidP="00935714">
      <w:pPr>
        <w:pStyle w:val="NormalBold"/>
      </w:pPr>
      <w:r w:rsidRPr="006B1BC4">
        <w:rPr>
          <w:rStyle w:val="HideTWBExt"/>
          <w:b w:val="0"/>
          <w:color w:val="auto"/>
        </w:rPr>
        <w:t>&lt;/RepeatBlock-By&gt;</w:t>
      </w:r>
    </w:p>
    <w:p w14:paraId="3D8D8F4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ABE39A2" w14:textId="77777777" w:rsidR="00935714" w:rsidRPr="006B1BC4" w:rsidRDefault="00935714" w:rsidP="00935714">
      <w:pPr>
        <w:pStyle w:val="NormalBold"/>
      </w:pPr>
      <w:r w:rsidRPr="006B1BC4">
        <w:rPr>
          <w:rStyle w:val="HideTWBExt"/>
          <w:color w:val="auto"/>
        </w:rPr>
        <w:t>&lt;Article&gt;</w:t>
      </w:r>
      <w:r w:rsidRPr="006B1BC4">
        <w:t>Ziffer 20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37CFA52" w14:textId="77777777" w:rsidTr="009110F1">
        <w:trPr>
          <w:trHeight w:hRule="exact" w:val="240"/>
          <w:jc w:val="center"/>
        </w:trPr>
        <w:tc>
          <w:tcPr>
            <w:tcW w:w="9752" w:type="dxa"/>
            <w:gridSpan w:val="2"/>
            <w:tcBorders>
              <w:top w:val="nil"/>
              <w:left w:val="nil"/>
              <w:bottom w:val="nil"/>
              <w:right w:val="nil"/>
            </w:tcBorders>
          </w:tcPr>
          <w:p w14:paraId="6EB5E772" w14:textId="77777777" w:rsidR="00935714" w:rsidRPr="006B1BC4" w:rsidRDefault="00935714" w:rsidP="009110F1"/>
        </w:tc>
      </w:tr>
      <w:tr w:rsidR="00935714" w:rsidRPr="006B1BC4" w14:paraId="638FC7B1" w14:textId="77777777" w:rsidTr="009110F1">
        <w:trPr>
          <w:trHeight w:val="240"/>
          <w:jc w:val="center"/>
        </w:trPr>
        <w:tc>
          <w:tcPr>
            <w:tcW w:w="4876" w:type="dxa"/>
            <w:tcBorders>
              <w:top w:val="nil"/>
              <w:left w:val="nil"/>
              <w:bottom w:val="nil"/>
              <w:right w:val="nil"/>
            </w:tcBorders>
          </w:tcPr>
          <w:p w14:paraId="7C9C0A0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938CFFD" w14:textId="77777777" w:rsidR="00935714" w:rsidRPr="006B1BC4" w:rsidRDefault="00935714" w:rsidP="009110F1">
            <w:pPr>
              <w:pStyle w:val="AmColumnHeading"/>
            </w:pPr>
            <w:r w:rsidRPr="006B1BC4">
              <w:t>Geänderter Text</w:t>
            </w:r>
          </w:p>
        </w:tc>
      </w:tr>
      <w:tr w:rsidR="00935714" w:rsidRPr="006B1BC4" w14:paraId="09CE4E04" w14:textId="77777777" w:rsidTr="009110F1">
        <w:trPr>
          <w:jc w:val="center"/>
        </w:trPr>
        <w:tc>
          <w:tcPr>
            <w:tcW w:w="4876" w:type="dxa"/>
            <w:tcBorders>
              <w:top w:val="nil"/>
              <w:left w:val="nil"/>
              <w:bottom w:val="nil"/>
              <w:right w:val="nil"/>
            </w:tcBorders>
          </w:tcPr>
          <w:p w14:paraId="1DECC6A4" w14:textId="77777777" w:rsidR="00935714" w:rsidRPr="006B1BC4" w:rsidRDefault="00935714" w:rsidP="009110F1">
            <w:pPr>
              <w:pStyle w:val="Normal6a"/>
            </w:pPr>
          </w:p>
        </w:tc>
        <w:tc>
          <w:tcPr>
            <w:tcW w:w="4876" w:type="dxa"/>
            <w:tcBorders>
              <w:top w:val="nil"/>
              <w:left w:val="nil"/>
              <w:bottom w:val="nil"/>
              <w:right w:val="nil"/>
            </w:tcBorders>
          </w:tcPr>
          <w:p w14:paraId="1F8D464A" w14:textId="77777777" w:rsidR="00935714" w:rsidRPr="006B1BC4" w:rsidRDefault="00935714" w:rsidP="009110F1">
            <w:pPr>
              <w:pStyle w:val="Normal6a"/>
            </w:pPr>
            <w:r w:rsidRPr="006B1BC4">
              <w:rPr>
                <w:b/>
                <w:i/>
              </w:rPr>
              <w:t>20d.</w:t>
            </w:r>
            <w:r w:rsidRPr="006B1BC4">
              <w:tab/>
            </w:r>
            <w:r w:rsidRPr="006B1BC4">
              <w:rPr>
                <w:b/>
                <w:i/>
              </w:rPr>
              <w:t>fordert die Mitgliedstaaten auf, im Rahmen der Jugendgarantie zugängliche und entstigmatisierende Unterstützung im Bereich der psychischen Gesundheit bereitzustellen, etwa durch Peer-Coaching und Mentoring für junge Menschen, die aufgrund von Angststörungen, Depressionen oder Burnout vom Arbeitsmarkt ausgeschlossen sind, um ihre Selbstbestimmung zu stärken und eine Ergänzung zur medizinischen Versorgung zu bieten;</w:t>
            </w:r>
          </w:p>
        </w:tc>
      </w:tr>
    </w:tbl>
    <w:p w14:paraId="4A93ADB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E7C4383" w14:textId="77777777" w:rsidR="00935714" w:rsidRPr="006B1BC4" w:rsidRDefault="00935714" w:rsidP="00935714">
      <w:r w:rsidRPr="006B1BC4">
        <w:rPr>
          <w:rStyle w:val="HideTWBExt"/>
          <w:color w:val="auto"/>
        </w:rPr>
        <w:t>&lt;/Amend&gt;</w:t>
      </w:r>
    </w:p>
    <w:p w14:paraId="1F68C8F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293</w:t>
      </w:r>
      <w:r w:rsidRPr="006B1BC4">
        <w:rPr>
          <w:rStyle w:val="HideTWBExt"/>
          <w:color w:val="auto"/>
        </w:rPr>
        <w:t>&lt;/NumAm&gt;</w:t>
      </w:r>
    </w:p>
    <w:p w14:paraId="11F19F05"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7D6E31A5" w14:textId="77777777" w:rsidR="00935714" w:rsidRPr="006B1BC4" w:rsidRDefault="00935714" w:rsidP="00935714">
      <w:pPr>
        <w:pStyle w:val="NormalBold"/>
      </w:pPr>
      <w:r w:rsidRPr="006B1BC4">
        <w:rPr>
          <w:rStyle w:val="HideTWBExt"/>
          <w:b w:val="0"/>
          <w:color w:val="auto"/>
        </w:rPr>
        <w:t>&lt;/RepeatBlock-By&gt;</w:t>
      </w:r>
    </w:p>
    <w:p w14:paraId="077374F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359E789"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B12A633" w14:textId="77777777" w:rsidTr="009110F1">
        <w:trPr>
          <w:trHeight w:hRule="exact" w:val="240"/>
          <w:jc w:val="center"/>
        </w:trPr>
        <w:tc>
          <w:tcPr>
            <w:tcW w:w="9752" w:type="dxa"/>
            <w:gridSpan w:val="2"/>
            <w:tcBorders>
              <w:top w:val="nil"/>
              <w:left w:val="nil"/>
              <w:bottom w:val="nil"/>
              <w:right w:val="nil"/>
            </w:tcBorders>
          </w:tcPr>
          <w:p w14:paraId="5B14767E" w14:textId="77777777" w:rsidR="00935714" w:rsidRPr="006B1BC4" w:rsidRDefault="00935714" w:rsidP="009110F1"/>
        </w:tc>
      </w:tr>
      <w:tr w:rsidR="00935714" w:rsidRPr="006B1BC4" w14:paraId="280885BC" w14:textId="77777777" w:rsidTr="009110F1">
        <w:trPr>
          <w:trHeight w:val="240"/>
          <w:jc w:val="center"/>
        </w:trPr>
        <w:tc>
          <w:tcPr>
            <w:tcW w:w="4876" w:type="dxa"/>
            <w:tcBorders>
              <w:top w:val="nil"/>
              <w:left w:val="nil"/>
              <w:bottom w:val="nil"/>
              <w:right w:val="nil"/>
            </w:tcBorders>
          </w:tcPr>
          <w:p w14:paraId="557ED7F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308FC5" w14:textId="77777777" w:rsidR="00935714" w:rsidRPr="006B1BC4" w:rsidRDefault="00935714" w:rsidP="009110F1">
            <w:pPr>
              <w:pStyle w:val="AmColumnHeading"/>
            </w:pPr>
            <w:r w:rsidRPr="006B1BC4">
              <w:t>Geänderter Text</w:t>
            </w:r>
          </w:p>
        </w:tc>
      </w:tr>
      <w:tr w:rsidR="00935714" w:rsidRPr="006B1BC4" w14:paraId="3DA2B287" w14:textId="77777777" w:rsidTr="009110F1">
        <w:trPr>
          <w:jc w:val="center"/>
        </w:trPr>
        <w:tc>
          <w:tcPr>
            <w:tcW w:w="4876" w:type="dxa"/>
            <w:tcBorders>
              <w:top w:val="nil"/>
              <w:left w:val="nil"/>
              <w:bottom w:val="nil"/>
              <w:right w:val="nil"/>
            </w:tcBorders>
          </w:tcPr>
          <w:p w14:paraId="69FF38DD" w14:textId="77777777" w:rsidR="00935714" w:rsidRPr="006B1BC4" w:rsidRDefault="00935714" w:rsidP="009110F1">
            <w:pPr>
              <w:pStyle w:val="Normal6a"/>
            </w:pPr>
            <w:r w:rsidRPr="006B1BC4">
              <w:t>21.</w:t>
            </w:r>
            <w:r w:rsidRPr="006B1BC4">
              <w:tab/>
              <w:t xml:space="preserve">fordert </w:t>
            </w:r>
            <w:r w:rsidRPr="006B1BC4">
              <w:rPr>
                <w:b/>
                <w:i/>
              </w:rPr>
              <w:t>die Mitgliedstaaten auf, die auf schutzbedürftige NEET ausgerichteten Sensibilisierungsmaßnahmen auf nationaler und lokaler Ebene zu verstärken und die Eingliederung dieser Gruppe zur obersten Priorität bei der</w:t>
            </w:r>
            <w:r w:rsidRPr="006B1BC4">
              <w:t xml:space="preserve"> Umsetzung der verstärkten Jugendgarantie </w:t>
            </w:r>
            <w:r w:rsidRPr="006B1BC4">
              <w:rPr>
                <w:b/>
                <w:i/>
              </w:rPr>
              <w:t>zu machen</w:t>
            </w:r>
            <w:r w:rsidRPr="006B1BC4">
              <w:t>;</w:t>
            </w:r>
          </w:p>
        </w:tc>
        <w:tc>
          <w:tcPr>
            <w:tcW w:w="4876" w:type="dxa"/>
            <w:tcBorders>
              <w:top w:val="nil"/>
              <w:left w:val="nil"/>
              <w:bottom w:val="nil"/>
              <w:right w:val="nil"/>
            </w:tcBorders>
          </w:tcPr>
          <w:p w14:paraId="7F355FA1" w14:textId="77777777" w:rsidR="00935714" w:rsidRPr="006B1BC4" w:rsidRDefault="00935714" w:rsidP="009110F1">
            <w:pPr>
              <w:pStyle w:val="Normal6a"/>
            </w:pPr>
            <w:r w:rsidRPr="006B1BC4">
              <w:t>21.</w:t>
            </w:r>
            <w:r w:rsidRPr="006B1BC4">
              <w:tab/>
            </w:r>
            <w:r w:rsidRPr="006B1BC4">
              <w:rPr>
                <w:b/>
                <w:i/>
              </w:rPr>
              <w:t xml:space="preserve">betont, wie wichtig personalisierte und differenzierte Ansätze für die Wiedereingliederung junger NEET in den Arbeitsmarkt oder in die Aus- und Weiterbildung sind; </w:t>
            </w:r>
            <w:r w:rsidRPr="006B1BC4">
              <w:t>fordert</w:t>
            </w:r>
            <w:r w:rsidRPr="006B1BC4">
              <w:rPr>
                <w:b/>
                <w:i/>
              </w:rPr>
              <w:t>, dass die nationalen Systeme zur</w:t>
            </w:r>
            <w:r w:rsidRPr="006B1BC4">
              <w:t xml:space="preserve"> Umsetzung der verstärkten Jugendgarantie </w:t>
            </w:r>
            <w:r w:rsidRPr="006B1BC4">
              <w:rPr>
                <w:b/>
                <w:i/>
              </w:rPr>
              <w:t>eine sorgfältige Erstprofilierung der Begünstigten vorsehen, um den Grad ihrer Beschäftigungsfähigkeit und die spezifischen Hindernisse für die Teilnahme zu ermitteln und auf dieser Grundlage profilgerechte differenzierte Betreuungswege festzulegen</w:t>
            </w:r>
            <w:r w:rsidRPr="006B1BC4">
              <w:t xml:space="preserve">; </w:t>
            </w:r>
            <w:r w:rsidRPr="006B1BC4">
              <w:rPr>
                <w:b/>
                <w:i/>
              </w:rPr>
              <w:t>betont die unersetzliche Rolle der zwischengeschalteten Akteure (Berufsbildungseinrichtungen, Organisationen des dritten Sektors und gemeindenahe Dienste) bei der Betreuung von jungen Menschen, die dem Arbeitsmarkt am fernsten stehen und häufig nicht über die regulären Kanäle mit den öffentlichen Arbeitsverwaltungen in Kontakt kommen; fordert, dass Aktivierungspfade für weibliche NEET von integrierten Maßnahmen zur Unterstützung der Vereinbarkeit von Beruf und Privatleben begleitet werden, da unbezahlte Pflegelasten die wichtigste strukturelle Ursache für das geschlechtsspezifische Gefälle bei der NEET-Betroffenheit darstellen;</w:t>
            </w:r>
          </w:p>
        </w:tc>
      </w:tr>
    </w:tbl>
    <w:p w14:paraId="25A7B57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2DE88612" w14:textId="77777777" w:rsidR="00935714" w:rsidRPr="006B1BC4" w:rsidRDefault="00935714" w:rsidP="00935714">
      <w:r w:rsidRPr="006B1BC4">
        <w:rPr>
          <w:rStyle w:val="HideTWBExt"/>
          <w:color w:val="auto"/>
        </w:rPr>
        <w:t>&lt;/Amend&gt;</w:t>
      </w:r>
    </w:p>
    <w:p w14:paraId="3B0C46D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294</w:t>
      </w:r>
      <w:r w:rsidRPr="006B1BC4">
        <w:rPr>
          <w:rStyle w:val="HideTWBExt"/>
          <w:color w:val="auto"/>
        </w:rPr>
        <w:t>&lt;/NumAm&gt;</w:t>
      </w:r>
    </w:p>
    <w:p w14:paraId="6107B36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F7945F5" w14:textId="77777777" w:rsidR="00935714" w:rsidRPr="006B1BC4" w:rsidRDefault="00935714" w:rsidP="00935714">
      <w:pPr>
        <w:pStyle w:val="NormalBold"/>
      </w:pPr>
      <w:r w:rsidRPr="006B1BC4">
        <w:rPr>
          <w:rStyle w:val="HideTWBExt"/>
          <w:b w:val="0"/>
          <w:color w:val="auto"/>
        </w:rPr>
        <w:t>&lt;/RepeatBlock-By&gt;</w:t>
      </w:r>
    </w:p>
    <w:p w14:paraId="6A7DD14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7D23B46"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DCC7552" w14:textId="77777777" w:rsidTr="009110F1">
        <w:trPr>
          <w:trHeight w:hRule="exact" w:val="240"/>
          <w:jc w:val="center"/>
        </w:trPr>
        <w:tc>
          <w:tcPr>
            <w:tcW w:w="9752" w:type="dxa"/>
            <w:gridSpan w:val="2"/>
            <w:tcBorders>
              <w:top w:val="nil"/>
              <w:left w:val="nil"/>
              <w:bottom w:val="nil"/>
              <w:right w:val="nil"/>
            </w:tcBorders>
          </w:tcPr>
          <w:p w14:paraId="5738EC42" w14:textId="77777777" w:rsidR="00935714" w:rsidRPr="006B1BC4" w:rsidRDefault="00935714" w:rsidP="009110F1"/>
        </w:tc>
      </w:tr>
      <w:tr w:rsidR="00935714" w:rsidRPr="006B1BC4" w14:paraId="37B71884" w14:textId="77777777" w:rsidTr="009110F1">
        <w:trPr>
          <w:trHeight w:val="240"/>
          <w:jc w:val="center"/>
        </w:trPr>
        <w:tc>
          <w:tcPr>
            <w:tcW w:w="4876" w:type="dxa"/>
            <w:tcBorders>
              <w:top w:val="nil"/>
              <w:left w:val="nil"/>
              <w:bottom w:val="nil"/>
              <w:right w:val="nil"/>
            </w:tcBorders>
          </w:tcPr>
          <w:p w14:paraId="67BDA05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0BDAD87" w14:textId="77777777" w:rsidR="00935714" w:rsidRPr="006B1BC4" w:rsidRDefault="00935714" w:rsidP="009110F1">
            <w:pPr>
              <w:pStyle w:val="AmColumnHeading"/>
            </w:pPr>
            <w:r w:rsidRPr="006B1BC4">
              <w:t>Geänderter Text</w:t>
            </w:r>
          </w:p>
        </w:tc>
      </w:tr>
      <w:tr w:rsidR="00935714" w:rsidRPr="006B1BC4" w14:paraId="547CB463" w14:textId="77777777" w:rsidTr="009110F1">
        <w:trPr>
          <w:jc w:val="center"/>
        </w:trPr>
        <w:tc>
          <w:tcPr>
            <w:tcW w:w="4876" w:type="dxa"/>
            <w:tcBorders>
              <w:top w:val="nil"/>
              <w:left w:val="nil"/>
              <w:bottom w:val="nil"/>
              <w:right w:val="nil"/>
            </w:tcBorders>
          </w:tcPr>
          <w:p w14:paraId="06345F31" w14:textId="77777777" w:rsidR="00935714" w:rsidRPr="006B1BC4" w:rsidRDefault="00935714" w:rsidP="009110F1">
            <w:pPr>
              <w:pStyle w:val="Normal6a"/>
            </w:pPr>
            <w:r w:rsidRPr="006B1BC4">
              <w:t>21.</w:t>
            </w:r>
            <w:r w:rsidRPr="006B1BC4">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tc>
        <w:tc>
          <w:tcPr>
            <w:tcW w:w="4876" w:type="dxa"/>
            <w:tcBorders>
              <w:top w:val="nil"/>
              <w:left w:val="nil"/>
              <w:bottom w:val="nil"/>
              <w:right w:val="nil"/>
            </w:tcBorders>
          </w:tcPr>
          <w:p w14:paraId="2234891C" w14:textId="77777777" w:rsidR="00935714" w:rsidRPr="006B1BC4" w:rsidRDefault="00935714" w:rsidP="009110F1">
            <w:pPr>
              <w:pStyle w:val="Normal6a"/>
            </w:pPr>
            <w:r w:rsidRPr="006B1BC4">
              <w:t>21.</w:t>
            </w:r>
            <w:r w:rsidRPr="006B1BC4">
              <w:tab/>
              <w:t xml:space="preserve">fordert die Mitgliedstaaten auf, die auf schutzbedürftige NEET ausgerichteten Sensibilisierungsmaßnahmen auf nationaler und lokaler Ebene zu verstärken und die Eingliederung dieser Gruppe zur obersten Priorität bei der Umsetzung der verstärkten Jugendgarantie zu machen; </w:t>
            </w:r>
            <w:r w:rsidRPr="006B1BC4">
              <w:rPr>
                <w:b/>
                <w:i/>
              </w:rPr>
              <w:t>fordert insbesondere Investitionen in dezentralisierte und gemeinschaftsbasierte Infrastrukturen der Öffentlichkeitsarbeit, die mit integrierten Diensten kombiniert werden, und eine Abkehr von einem traditionellen Modell, das sich ausschließlich auf ein Registrierungssystem stützt; betont, dass sich viele Maßnahmen bei der Ansprache schwer erreichbarer NEET als wirksam erwiesen haben und nun auf nationaler Ebene ausgeweitet werden müssen, darunter Roma-Mediatoren, Aktivierungsspezialisten, mobile Einheiten der öffentlichen Arbeitsverwaltungen, virtuelle Dienste, offene Jugendarbeit, direkte Ansprache auf der Straße, die Nutzung sozialer Medien, Mentoringprogramme, Jugendbetreuer, Präsenz in Sportvereinen, Freizeiteinrichtungen und Einkaufszentren sowie Botschafterprogramme;</w:t>
            </w:r>
          </w:p>
        </w:tc>
      </w:tr>
    </w:tbl>
    <w:p w14:paraId="4F21232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4EDCFF" w14:textId="77777777" w:rsidR="00935714" w:rsidRPr="006B1BC4" w:rsidRDefault="00935714" w:rsidP="00935714">
      <w:r w:rsidRPr="006B1BC4">
        <w:rPr>
          <w:rStyle w:val="HideTWBExt"/>
          <w:color w:val="auto"/>
        </w:rPr>
        <w:t>&lt;/Amend&gt;</w:t>
      </w:r>
    </w:p>
    <w:p w14:paraId="73B1460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295</w:t>
      </w:r>
      <w:r w:rsidRPr="006B1BC4">
        <w:rPr>
          <w:rStyle w:val="HideTWBExt"/>
          <w:color w:val="auto"/>
        </w:rPr>
        <w:t>&lt;/NumAm&gt;</w:t>
      </w:r>
    </w:p>
    <w:p w14:paraId="72D83F79"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6D08095A"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685BC066" w14:textId="77777777" w:rsidR="00935714" w:rsidRPr="006B1BC4" w:rsidRDefault="00935714" w:rsidP="00935714">
      <w:pPr>
        <w:pStyle w:val="NormalBold"/>
      </w:pPr>
      <w:r w:rsidRPr="006B1BC4">
        <w:rPr>
          <w:rStyle w:val="HideTWBExt"/>
          <w:b w:val="0"/>
          <w:color w:val="auto"/>
        </w:rPr>
        <w:t>&lt;/RepeatBlock-By&gt;</w:t>
      </w:r>
    </w:p>
    <w:p w14:paraId="22F0E8E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F233285"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CBCA24A" w14:textId="77777777" w:rsidTr="009110F1">
        <w:trPr>
          <w:trHeight w:hRule="exact" w:val="240"/>
          <w:jc w:val="center"/>
        </w:trPr>
        <w:tc>
          <w:tcPr>
            <w:tcW w:w="9752" w:type="dxa"/>
            <w:gridSpan w:val="2"/>
            <w:tcBorders>
              <w:top w:val="nil"/>
              <w:left w:val="nil"/>
              <w:bottom w:val="nil"/>
              <w:right w:val="nil"/>
            </w:tcBorders>
          </w:tcPr>
          <w:p w14:paraId="5455DAED" w14:textId="77777777" w:rsidR="00935714" w:rsidRPr="006B1BC4" w:rsidRDefault="00935714" w:rsidP="009110F1"/>
        </w:tc>
      </w:tr>
      <w:tr w:rsidR="00935714" w:rsidRPr="006B1BC4" w14:paraId="212B2CEA" w14:textId="77777777" w:rsidTr="009110F1">
        <w:trPr>
          <w:trHeight w:val="240"/>
          <w:jc w:val="center"/>
        </w:trPr>
        <w:tc>
          <w:tcPr>
            <w:tcW w:w="4876" w:type="dxa"/>
            <w:tcBorders>
              <w:top w:val="nil"/>
              <w:left w:val="nil"/>
              <w:bottom w:val="nil"/>
              <w:right w:val="nil"/>
            </w:tcBorders>
          </w:tcPr>
          <w:p w14:paraId="6BAAFC2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999179A" w14:textId="77777777" w:rsidR="00935714" w:rsidRPr="006B1BC4" w:rsidRDefault="00935714" w:rsidP="009110F1">
            <w:pPr>
              <w:pStyle w:val="AmColumnHeading"/>
            </w:pPr>
            <w:r w:rsidRPr="006B1BC4">
              <w:t>Geänderter Text</w:t>
            </w:r>
          </w:p>
        </w:tc>
      </w:tr>
      <w:tr w:rsidR="00935714" w:rsidRPr="006B1BC4" w14:paraId="6BA92418" w14:textId="77777777" w:rsidTr="009110F1">
        <w:trPr>
          <w:jc w:val="center"/>
        </w:trPr>
        <w:tc>
          <w:tcPr>
            <w:tcW w:w="4876" w:type="dxa"/>
            <w:tcBorders>
              <w:top w:val="nil"/>
              <w:left w:val="nil"/>
              <w:bottom w:val="nil"/>
              <w:right w:val="nil"/>
            </w:tcBorders>
          </w:tcPr>
          <w:p w14:paraId="1066C8CE" w14:textId="77777777" w:rsidR="00935714" w:rsidRPr="006B1BC4" w:rsidRDefault="00935714" w:rsidP="009110F1">
            <w:pPr>
              <w:pStyle w:val="Normal6a"/>
            </w:pPr>
            <w:r w:rsidRPr="006B1BC4">
              <w:t>21.</w:t>
            </w:r>
            <w:r w:rsidRPr="006B1BC4">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tc>
        <w:tc>
          <w:tcPr>
            <w:tcW w:w="4876" w:type="dxa"/>
            <w:tcBorders>
              <w:top w:val="nil"/>
              <w:left w:val="nil"/>
              <w:bottom w:val="nil"/>
              <w:right w:val="nil"/>
            </w:tcBorders>
          </w:tcPr>
          <w:p w14:paraId="5232385D" w14:textId="77777777" w:rsidR="00935714" w:rsidRPr="006B1BC4" w:rsidRDefault="00935714" w:rsidP="009110F1">
            <w:pPr>
              <w:pStyle w:val="Normal6a"/>
            </w:pPr>
            <w:r w:rsidRPr="006B1BC4">
              <w:t>21.</w:t>
            </w:r>
            <w:r w:rsidRPr="006B1BC4">
              <w:tab/>
              <w:t xml:space="preserve">fordert die Mitgliedstaaten auf, die auf schutzbedürftige NEET ausgerichteten Sensibilisierungsmaßnahmen auf nationaler und lokaler Ebene zu verstärken und die </w:t>
            </w:r>
            <w:r w:rsidRPr="006B1BC4">
              <w:rPr>
                <w:b/>
                <w:i/>
              </w:rPr>
              <w:t>soziale</w:t>
            </w:r>
            <w:r w:rsidRPr="006B1BC4">
              <w:t xml:space="preserve"> Eingliederung dieser Gruppe </w:t>
            </w:r>
            <w:r w:rsidRPr="006B1BC4">
              <w:rPr>
                <w:b/>
                <w:i/>
              </w:rPr>
              <w:t>sowie ihren unterstützten Übergang von der Bildung in den Arbeitsmarkt</w:t>
            </w:r>
            <w:r w:rsidRPr="006B1BC4">
              <w:t xml:space="preserve"> zur obersten Priorität bei der Umsetzung der verstärkten Jugendgarantie zu machen</w:t>
            </w:r>
            <w:r w:rsidRPr="006B1BC4">
              <w:rPr>
                <w:b/>
                <w:i/>
              </w:rPr>
              <w:t>, auch durch Schulungen für alle Dienstleister im Bereich kultureller und sozialer Sensibilität</w:t>
            </w:r>
            <w:r w:rsidRPr="006B1BC4">
              <w:t xml:space="preserve">; </w:t>
            </w:r>
            <w:r w:rsidRPr="006B1BC4">
              <w:rPr>
                <w:b/>
                <w:i/>
              </w:rPr>
              <w:t>hält es für dringend geboten, über die Abhängigkeit von registrierungsbasierten Systemen hinaus zu aktiven, dezentralen und auf die Gemeinschaft ausgerichteten Ansätzen der Öffentlichkeitsarbeit überzugehen, durch die Dienstleistungen näher an junge Menschen herangebracht werden und die Fähigkeit der öffentlichen Arbeitsverwaltungen gestärkt wird, die am stärksten Benachteiligten wirksam einzubeziehen;</w:t>
            </w:r>
          </w:p>
        </w:tc>
      </w:tr>
    </w:tbl>
    <w:p w14:paraId="52DAA48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8E6B9F8" w14:textId="77777777" w:rsidR="00935714" w:rsidRPr="006B1BC4" w:rsidRDefault="00935714" w:rsidP="00935714">
      <w:r w:rsidRPr="006B1BC4">
        <w:rPr>
          <w:rStyle w:val="HideTWBExt"/>
          <w:color w:val="auto"/>
        </w:rPr>
        <w:t>&lt;/Amend&gt;</w:t>
      </w:r>
    </w:p>
    <w:p w14:paraId="0337AD5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296</w:t>
      </w:r>
      <w:r w:rsidRPr="006B1BC4">
        <w:rPr>
          <w:rStyle w:val="HideTWBExt"/>
          <w:color w:val="auto"/>
        </w:rPr>
        <w:t>&lt;/NumAm&gt;</w:t>
      </w:r>
    </w:p>
    <w:p w14:paraId="0A01847A"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7743F3B1" w14:textId="77777777" w:rsidR="00935714" w:rsidRPr="006B1BC4" w:rsidRDefault="00935714" w:rsidP="00935714">
      <w:pPr>
        <w:pStyle w:val="NormalBold"/>
      </w:pPr>
      <w:r w:rsidRPr="006B1BC4">
        <w:rPr>
          <w:rStyle w:val="HideTWBExt"/>
          <w:b w:val="0"/>
          <w:color w:val="auto"/>
        </w:rPr>
        <w:t>&lt;/RepeatBlock-By&gt;</w:t>
      </w:r>
    </w:p>
    <w:p w14:paraId="04E8C70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1290EB8"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5788DD7" w14:textId="77777777" w:rsidTr="009110F1">
        <w:trPr>
          <w:trHeight w:hRule="exact" w:val="240"/>
          <w:jc w:val="center"/>
        </w:trPr>
        <w:tc>
          <w:tcPr>
            <w:tcW w:w="9752" w:type="dxa"/>
            <w:gridSpan w:val="2"/>
            <w:tcBorders>
              <w:top w:val="nil"/>
              <w:left w:val="nil"/>
              <w:bottom w:val="nil"/>
              <w:right w:val="nil"/>
            </w:tcBorders>
          </w:tcPr>
          <w:p w14:paraId="4F26903F" w14:textId="77777777" w:rsidR="00935714" w:rsidRPr="006B1BC4" w:rsidRDefault="00935714" w:rsidP="009110F1"/>
        </w:tc>
      </w:tr>
      <w:tr w:rsidR="00935714" w:rsidRPr="006B1BC4" w14:paraId="0271AE5C" w14:textId="77777777" w:rsidTr="009110F1">
        <w:trPr>
          <w:trHeight w:val="240"/>
          <w:jc w:val="center"/>
        </w:trPr>
        <w:tc>
          <w:tcPr>
            <w:tcW w:w="4876" w:type="dxa"/>
            <w:tcBorders>
              <w:top w:val="nil"/>
              <w:left w:val="nil"/>
              <w:bottom w:val="nil"/>
              <w:right w:val="nil"/>
            </w:tcBorders>
          </w:tcPr>
          <w:p w14:paraId="4CE6397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73835B8" w14:textId="77777777" w:rsidR="00935714" w:rsidRPr="006B1BC4" w:rsidRDefault="00935714" w:rsidP="009110F1">
            <w:pPr>
              <w:pStyle w:val="AmColumnHeading"/>
            </w:pPr>
            <w:r w:rsidRPr="006B1BC4">
              <w:t>Geänderter Text</w:t>
            </w:r>
          </w:p>
        </w:tc>
      </w:tr>
      <w:tr w:rsidR="00935714" w:rsidRPr="006B1BC4" w14:paraId="2B0240D9" w14:textId="77777777" w:rsidTr="009110F1">
        <w:trPr>
          <w:jc w:val="center"/>
        </w:trPr>
        <w:tc>
          <w:tcPr>
            <w:tcW w:w="4876" w:type="dxa"/>
            <w:tcBorders>
              <w:top w:val="nil"/>
              <w:left w:val="nil"/>
              <w:bottom w:val="nil"/>
              <w:right w:val="nil"/>
            </w:tcBorders>
          </w:tcPr>
          <w:p w14:paraId="5E3AC315" w14:textId="77777777" w:rsidR="00935714" w:rsidRPr="006B1BC4" w:rsidRDefault="00935714" w:rsidP="009110F1">
            <w:pPr>
              <w:pStyle w:val="Normal6a"/>
            </w:pPr>
            <w:r w:rsidRPr="006B1BC4">
              <w:t>21.</w:t>
            </w:r>
            <w:r w:rsidRPr="006B1BC4">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tc>
        <w:tc>
          <w:tcPr>
            <w:tcW w:w="4876" w:type="dxa"/>
            <w:tcBorders>
              <w:top w:val="nil"/>
              <w:left w:val="nil"/>
              <w:bottom w:val="nil"/>
              <w:right w:val="nil"/>
            </w:tcBorders>
          </w:tcPr>
          <w:p w14:paraId="0F5AD74C" w14:textId="77777777" w:rsidR="00935714" w:rsidRPr="006B1BC4" w:rsidRDefault="00935714" w:rsidP="009110F1">
            <w:pPr>
              <w:pStyle w:val="Normal6a"/>
            </w:pPr>
            <w:r w:rsidRPr="006B1BC4">
              <w:t>21.</w:t>
            </w:r>
            <w:r w:rsidRPr="006B1BC4">
              <w:tab/>
              <w:t xml:space="preserve">fordert die Mitgliedstaaten auf, die auf schutzbedürftige NEET ausgerichteten Sensibilisierungsmaßnahmen auf nationaler und lokaler Ebene zu verstärken und die Eingliederung dieser Gruppe zur obersten Priorität bei der Umsetzung der verstärkten Jugendgarantie zu machen; </w:t>
            </w:r>
            <w:r w:rsidRPr="006B1BC4">
              <w:rPr>
                <w:b/>
                <w:i/>
              </w:rPr>
              <w:t>betont, dass die vollständige Zugänglichkeit der Programme der Jugendgarantie für junge Menschen mit Behinderungen sichergestellt werden muss, unter anderem durch barrierefreie Ausbildungsinfrastrukturen, maßgeschneiderte Unterstützungsdienste und eine verstärkte Zusammenarbeit mit Organisationen, die Menschen mit Behinderungen vertreten, um Chancengleichheit beim Zugang zu Beschäftigung, Ausbildung und Ausbildungsplätzen sicherzustellen;</w:t>
            </w:r>
          </w:p>
        </w:tc>
      </w:tr>
    </w:tbl>
    <w:p w14:paraId="107E8E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219A9B" w14:textId="77777777" w:rsidR="00935714" w:rsidRPr="006B1BC4" w:rsidRDefault="00935714" w:rsidP="00935714">
      <w:r w:rsidRPr="006B1BC4">
        <w:rPr>
          <w:rStyle w:val="HideTWBExt"/>
          <w:color w:val="auto"/>
        </w:rPr>
        <w:t>&lt;/Amend&gt;</w:t>
      </w:r>
    </w:p>
    <w:p w14:paraId="60131D0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297</w:t>
      </w:r>
      <w:r w:rsidRPr="006B1BC4">
        <w:rPr>
          <w:rStyle w:val="HideTWBExt"/>
          <w:color w:val="auto"/>
        </w:rPr>
        <w:t>&lt;/NumAm&gt;</w:t>
      </w:r>
    </w:p>
    <w:p w14:paraId="584CBEED"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34564D7" w14:textId="77777777" w:rsidR="00935714" w:rsidRPr="006B1BC4" w:rsidRDefault="00935714" w:rsidP="00935714">
      <w:pPr>
        <w:pStyle w:val="NormalBold"/>
      </w:pPr>
      <w:r w:rsidRPr="006B1BC4">
        <w:rPr>
          <w:rStyle w:val="HideTWBExt"/>
          <w:b w:val="0"/>
          <w:color w:val="auto"/>
        </w:rPr>
        <w:t>&lt;/RepeatBlock-By&gt;</w:t>
      </w:r>
    </w:p>
    <w:p w14:paraId="683A3E4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752B00"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CBA8E11" w14:textId="77777777" w:rsidTr="009110F1">
        <w:trPr>
          <w:trHeight w:hRule="exact" w:val="240"/>
          <w:jc w:val="center"/>
        </w:trPr>
        <w:tc>
          <w:tcPr>
            <w:tcW w:w="9752" w:type="dxa"/>
            <w:gridSpan w:val="2"/>
            <w:tcBorders>
              <w:top w:val="nil"/>
              <w:left w:val="nil"/>
              <w:bottom w:val="nil"/>
              <w:right w:val="nil"/>
            </w:tcBorders>
          </w:tcPr>
          <w:p w14:paraId="32FF71B9" w14:textId="77777777" w:rsidR="00935714" w:rsidRPr="006B1BC4" w:rsidRDefault="00935714" w:rsidP="009110F1"/>
        </w:tc>
      </w:tr>
      <w:tr w:rsidR="00935714" w:rsidRPr="006B1BC4" w14:paraId="45348B3F" w14:textId="77777777" w:rsidTr="009110F1">
        <w:trPr>
          <w:trHeight w:val="240"/>
          <w:jc w:val="center"/>
        </w:trPr>
        <w:tc>
          <w:tcPr>
            <w:tcW w:w="4876" w:type="dxa"/>
            <w:tcBorders>
              <w:top w:val="nil"/>
              <w:left w:val="nil"/>
              <w:bottom w:val="nil"/>
              <w:right w:val="nil"/>
            </w:tcBorders>
          </w:tcPr>
          <w:p w14:paraId="6BE8DD1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F75CC89" w14:textId="77777777" w:rsidR="00935714" w:rsidRPr="006B1BC4" w:rsidRDefault="00935714" w:rsidP="009110F1">
            <w:pPr>
              <w:pStyle w:val="AmColumnHeading"/>
            </w:pPr>
            <w:r w:rsidRPr="006B1BC4">
              <w:t>Geänderter Text</w:t>
            </w:r>
          </w:p>
        </w:tc>
      </w:tr>
      <w:tr w:rsidR="00935714" w:rsidRPr="006B1BC4" w14:paraId="622A948C" w14:textId="77777777" w:rsidTr="009110F1">
        <w:trPr>
          <w:jc w:val="center"/>
        </w:trPr>
        <w:tc>
          <w:tcPr>
            <w:tcW w:w="4876" w:type="dxa"/>
            <w:tcBorders>
              <w:top w:val="nil"/>
              <w:left w:val="nil"/>
              <w:bottom w:val="nil"/>
              <w:right w:val="nil"/>
            </w:tcBorders>
          </w:tcPr>
          <w:p w14:paraId="0BCEC3CF" w14:textId="77777777" w:rsidR="00935714" w:rsidRPr="006B1BC4" w:rsidRDefault="00935714" w:rsidP="009110F1">
            <w:pPr>
              <w:pStyle w:val="Normal6a"/>
            </w:pPr>
            <w:r w:rsidRPr="006B1BC4">
              <w:t>21.</w:t>
            </w:r>
            <w:r w:rsidRPr="006B1BC4">
              <w:tab/>
              <w:t xml:space="preserve">fordert die Mitgliedstaaten auf, die auf </w:t>
            </w:r>
            <w:r w:rsidRPr="006B1BC4">
              <w:rPr>
                <w:b/>
                <w:i/>
              </w:rPr>
              <w:t>schutzbedürftige</w:t>
            </w:r>
            <w:r w:rsidRPr="006B1BC4">
              <w:t xml:space="preserve"> NEET ausgerichteten Sensibilisierungsmaßnahmen auf nationaler und lokaler Ebene zu verstärken und </w:t>
            </w:r>
            <w:r w:rsidRPr="006B1BC4">
              <w:rPr>
                <w:b/>
                <w:i/>
              </w:rPr>
              <w:t>die Eingliederung dieser Gruppe</w:t>
            </w:r>
            <w:r w:rsidRPr="006B1BC4">
              <w:t xml:space="preserve"> zur obersten Priorität bei der Umsetzung der verstärkten Jugendgarantie zu machen;</w:t>
            </w:r>
          </w:p>
        </w:tc>
        <w:tc>
          <w:tcPr>
            <w:tcW w:w="4876" w:type="dxa"/>
            <w:tcBorders>
              <w:top w:val="nil"/>
              <w:left w:val="nil"/>
              <w:bottom w:val="nil"/>
              <w:right w:val="nil"/>
            </w:tcBorders>
          </w:tcPr>
          <w:p w14:paraId="163AA076" w14:textId="77777777" w:rsidR="00935714" w:rsidRPr="006B1BC4" w:rsidRDefault="00935714" w:rsidP="009110F1">
            <w:pPr>
              <w:pStyle w:val="Normal6a"/>
            </w:pPr>
            <w:r w:rsidRPr="006B1BC4">
              <w:t>21.</w:t>
            </w:r>
            <w:r w:rsidRPr="006B1BC4">
              <w:tab/>
              <w:t xml:space="preserve">fordert die Mitgliedstaaten auf, die auf </w:t>
            </w:r>
            <w:r w:rsidRPr="006B1BC4">
              <w:rPr>
                <w:b/>
                <w:i/>
              </w:rPr>
              <w:t>schwer erreichbare</w:t>
            </w:r>
            <w:r w:rsidRPr="006B1BC4">
              <w:t xml:space="preserve"> NEET ausgerichteten Sensibilisierungsmaßnahmen auf nationaler</w:t>
            </w:r>
            <w:r w:rsidRPr="006B1BC4">
              <w:rPr>
                <w:b/>
                <w:i/>
              </w:rPr>
              <w:t>, regionaler</w:t>
            </w:r>
            <w:r w:rsidRPr="006B1BC4">
              <w:t xml:space="preserve"> und lokaler Ebene zu verstärken und </w:t>
            </w:r>
            <w:r w:rsidRPr="006B1BC4">
              <w:rPr>
                <w:b/>
                <w:i/>
              </w:rPr>
              <w:t>ihre Integration in den Arbeitsmarkt</w:t>
            </w:r>
            <w:r w:rsidRPr="006B1BC4">
              <w:t xml:space="preserve"> zur obersten Priorität bei der Umsetzung der verstärkten Jugendgarantie zu machen; </w:t>
            </w:r>
            <w:r w:rsidRPr="006B1BC4">
              <w:rPr>
                <w:b/>
                <w:i/>
              </w:rPr>
              <w:t>fordert sowohl gezielte Sensibilisierungsmaßnahmen als auch spezielle Unterstützungsmaßnahmen für schutzbedürftige NEET, die darauf zugeschnitten sind, die spezifischen Hindernisse zu überwinden, mit denen sie konfrontiert sind, etwa Diskriminierung, gesundheitliche Probleme, Betreuungsverpflichtungen oder Obdachlosigkeit;</w:t>
            </w:r>
          </w:p>
        </w:tc>
      </w:tr>
    </w:tbl>
    <w:p w14:paraId="1691BC3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FEE5F65" w14:textId="77777777" w:rsidR="00935714" w:rsidRPr="006B1BC4" w:rsidRDefault="00935714" w:rsidP="00935714">
      <w:r w:rsidRPr="006B1BC4">
        <w:rPr>
          <w:rStyle w:val="HideTWBExt"/>
          <w:color w:val="auto"/>
        </w:rPr>
        <w:t>&lt;/Amend&gt;</w:t>
      </w:r>
    </w:p>
    <w:p w14:paraId="03EA35F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298</w:t>
      </w:r>
      <w:r w:rsidRPr="006B1BC4">
        <w:rPr>
          <w:rStyle w:val="HideTWBExt"/>
          <w:color w:val="auto"/>
        </w:rPr>
        <w:t>&lt;/NumAm&gt;</w:t>
      </w:r>
    </w:p>
    <w:p w14:paraId="4B25727D"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76A607DD" w14:textId="77777777" w:rsidR="00935714" w:rsidRPr="006B1BC4" w:rsidRDefault="00935714" w:rsidP="00935714">
      <w:pPr>
        <w:pStyle w:val="NormalBold"/>
      </w:pPr>
      <w:r w:rsidRPr="006B1BC4">
        <w:rPr>
          <w:rStyle w:val="HideTWBExt"/>
          <w:b w:val="0"/>
          <w:color w:val="auto"/>
        </w:rPr>
        <w:t>&lt;/RepeatBlock-By&gt;</w:t>
      </w:r>
    </w:p>
    <w:p w14:paraId="5A889D0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5FDC7A0"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8139B46" w14:textId="77777777" w:rsidTr="009110F1">
        <w:trPr>
          <w:trHeight w:hRule="exact" w:val="240"/>
          <w:jc w:val="center"/>
        </w:trPr>
        <w:tc>
          <w:tcPr>
            <w:tcW w:w="9752" w:type="dxa"/>
            <w:gridSpan w:val="2"/>
            <w:tcBorders>
              <w:top w:val="nil"/>
              <w:left w:val="nil"/>
              <w:bottom w:val="nil"/>
              <w:right w:val="nil"/>
            </w:tcBorders>
          </w:tcPr>
          <w:p w14:paraId="33E01F0A" w14:textId="77777777" w:rsidR="00935714" w:rsidRPr="006B1BC4" w:rsidRDefault="00935714" w:rsidP="009110F1"/>
        </w:tc>
      </w:tr>
      <w:tr w:rsidR="00935714" w:rsidRPr="006B1BC4" w14:paraId="2FC3CEB8" w14:textId="77777777" w:rsidTr="009110F1">
        <w:trPr>
          <w:trHeight w:val="240"/>
          <w:jc w:val="center"/>
        </w:trPr>
        <w:tc>
          <w:tcPr>
            <w:tcW w:w="4876" w:type="dxa"/>
            <w:tcBorders>
              <w:top w:val="nil"/>
              <w:left w:val="nil"/>
              <w:bottom w:val="nil"/>
              <w:right w:val="nil"/>
            </w:tcBorders>
          </w:tcPr>
          <w:p w14:paraId="6338A1B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EA01EA1" w14:textId="77777777" w:rsidR="00935714" w:rsidRPr="006B1BC4" w:rsidRDefault="00935714" w:rsidP="009110F1">
            <w:pPr>
              <w:pStyle w:val="AmColumnHeading"/>
            </w:pPr>
            <w:r w:rsidRPr="006B1BC4">
              <w:t>Geänderter Text</w:t>
            </w:r>
          </w:p>
        </w:tc>
      </w:tr>
      <w:tr w:rsidR="00935714" w:rsidRPr="006B1BC4" w14:paraId="1A709D98" w14:textId="77777777" w:rsidTr="009110F1">
        <w:trPr>
          <w:jc w:val="center"/>
        </w:trPr>
        <w:tc>
          <w:tcPr>
            <w:tcW w:w="4876" w:type="dxa"/>
            <w:tcBorders>
              <w:top w:val="nil"/>
              <w:left w:val="nil"/>
              <w:bottom w:val="nil"/>
              <w:right w:val="nil"/>
            </w:tcBorders>
          </w:tcPr>
          <w:p w14:paraId="05DE4695" w14:textId="77777777" w:rsidR="00935714" w:rsidRPr="006B1BC4" w:rsidRDefault="00935714" w:rsidP="009110F1">
            <w:pPr>
              <w:pStyle w:val="Normal6a"/>
            </w:pPr>
            <w:r w:rsidRPr="006B1BC4">
              <w:t>21.</w:t>
            </w:r>
            <w:r w:rsidRPr="006B1BC4">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tc>
        <w:tc>
          <w:tcPr>
            <w:tcW w:w="4876" w:type="dxa"/>
            <w:tcBorders>
              <w:top w:val="nil"/>
              <w:left w:val="nil"/>
              <w:bottom w:val="nil"/>
              <w:right w:val="nil"/>
            </w:tcBorders>
          </w:tcPr>
          <w:p w14:paraId="3B467E86" w14:textId="77777777" w:rsidR="00935714" w:rsidRPr="006B1BC4" w:rsidRDefault="00935714" w:rsidP="009110F1">
            <w:pPr>
              <w:pStyle w:val="Normal6a"/>
            </w:pPr>
            <w:r w:rsidRPr="006B1BC4">
              <w:t>21.</w:t>
            </w:r>
            <w:r w:rsidRPr="006B1BC4">
              <w:tab/>
              <w:t xml:space="preserve">fordert die Mitgliedstaaten auf, die auf schutzbedürftige NEET ausgerichteten Sensibilisierungsmaßnahmen auf nationaler und lokaler Ebene zu verstärken und die Eingliederung dieser Gruppe zur obersten Priorität bei der Umsetzung der verstärkten Jugendgarantie zu machen; </w:t>
            </w:r>
            <w:r w:rsidRPr="006B1BC4">
              <w:rPr>
                <w:b/>
                <w:i/>
              </w:rPr>
              <w:t>fordert die Mitgliedstaaten in diesem Zusammenhang auf, Mechanismen für einen reibungslosen Übergang von Kinderschutzdiensten zu Jugend-, Bildungs-, Ausbildungs- und Arbeitsvermittlungsdiensten einzurichten;</w:t>
            </w:r>
          </w:p>
        </w:tc>
      </w:tr>
    </w:tbl>
    <w:p w14:paraId="6D5A8B8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45A8E7C2" w14:textId="77777777" w:rsidR="00935714" w:rsidRPr="006B1BC4" w:rsidRDefault="00935714" w:rsidP="00935714">
      <w:r w:rsidRPr="006B1BC4">
        <w:rPr>
          <w:rStyle w:val="HideTWBExt"/>
          <w:color w:val="auto"/>
        </w:rPr>
        <w:t>&lt;/Amend&gt;</w:t>
      </w:r>
    </w:p>
    <w:p w14:paraId="0CA3EC9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299</w:t>
      </w:r>
      <w:r w:rsidRPr="006B1BC4">
        <w:rPr>
          <w:rStyle w:val="HideTWBExt"/>
          <w:color w:val="auto"/>
        </w:rPr>
        <w:t>&lt;/NumAm&gt;</w:t>
      </w:r>
    </w:p>
    <w:p w14:paraId="07B750F8"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1EA9E8DA" w14:textId="77777777" w:rsidR="00935714" w:rsidRPr="006B1BC4" w:rsidRDefault="00935714" w:rsidP="00935714">
      <w:pPr>
        <w:pStyle w:val="NormalBold"/>
      </w:pPr>
      <w:r w:rsidRPr="006B1BC4">
        <w:rPr>
          <w:rStyle w:val="HideTWBExt"/>
          <w:b w:val="0"/>
          <w:color w:val="auto"/>
        </w:rPr>
        <w:t>&lt;/RepeatBlock-By&gt;</w:t>
      </w:r>
    </w:p>
    <w:p w14:paraId="7756B3D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43ECF65" w14:textId="77777777" w:rsidR="00935714" w:rsidRPr="006B1BC4" w:rsidRDefault="00935714" w:rsidP="00935714">
      <w:pPr>
        <w:pStyle w:val="NormalBold"/>
      </w:pPr>
      <w:r w:rsidRPr="006B1BC4">
        <w:rPr>
          <w:rStyle w:val="HideTWBExt"/>
          <w:color w:val="auto"/>
        </w:rPr>
        <w:t>&lt;Article&gt;</w:t>
      </w:r>
      <w:r w:rsidRPr="006B1BC4">
        <w:t>Ziffer 21</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55C064" w14:textId="77777777" w:rsidTr="009110F1">
        <w:trPr>
          <w:trHeight w:hRule="exact" w:val="240"/>
          <w:jc w:val="center"/>
        </w:trPr>
        <w:tc>
          <w:tcPr>
            <w:tcW w:w="9752" w:type="dxa"/>
            <w:gridSpan w:val="2"/>
            <w:tcBorders>
              <w:top w:val="nil"/>
              <w:left w:val="nil"/>
              <w:bottom w:val="nil"/>
              <w:right w:val="nil"/>
            </w:tcBorders>
          </w:tcPr>
          <w:p w14:paraId="08A732D5" w14:textId="77777777" w:rsidR="00935714" w:rsidRPr="006B1BC4" w:rsidRDefault="00935714" w:rsidP="009110F1"/>
        </w:tc>
      </w:tr>
      <w:tr w:rsidR="00935714" w:rsidRPr="006B1BC4" w14:paraId="0D96D8F8" w14:textId="77777777" w:rsidTr="009110F1">
        <w:trPr>
          <w:trHeight w:val="240"/>
          <w:jc w:val="center"/>
        </w:trPr>
        <w:tc>
          <w:tcPr>
            <w:tcW w:w="4876" w:type="dxa"/>
            <w:tcBorders>
              <w:top w:val="nil"/>
              <w:left w:val="nil"/>
              <w:bottom w:val="nil"/>
              <w:right w:val="nil"/>
            </w:tcBorders>
          </w:tcPr>
          <w:p w14:paraId="21C279D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CC9322E" w14:textId="77777777" w:rsidR="00935714" w:rsidRPr="006B1BC4" w:rsidRDefault="00935714" w:rsidP="009110F1">
            <w:pPr>
              <w:pStyle w:val="AmColumnHeading"/>
            </w:pPr>
            <w:r w:rsidRPr="006B1BC4">
              <w:t>Geänderter Text</w:t>
            </w:r>
          </w:p>
        </w:tc>
      </w:tr>
      <w:tr w:rsidR="00935714" w:rsidRPr="006B1BC4" w14:paraId="1A03C442" w14:textId="77777777" w:rsidTr="009110F1">
        <w:trPr>
          <w:jc w:val="center"/>
        </w:trPr>
        <w:tc>
          <w:tcPr>
            <w:tcW w:w="4876" w:type="dxa"/>
            <w:tcBorders>
              <w:top w:val="nil"/>
              <w:left w:val="nil"/>
              <w:bottom w:val="nil"/>
              <w:right w:val="nil"/>
            </w:tcBorders>
          </w:tcPr>
          <w:p w14:paraId="6F0E55CB" w14:textId="77777777" w:rsidR="00935714" w:rsidRPr="006B1BC4" w:rsidRDefault="00935714" w:rsidP="009110F1">
            <w:pPr>
              <w:pStyle w:val="Normal6a"/>
            </w:pPr>
            <w:r w:rsidRPr="006B1BC4">
              <w:t>21.</w:t>
            </w:r>
            <w:r w:rsidRPr="006B1BC4">
              <w:tab/>
              <w:t>fordert die Mitgliedstaaten auf, die auf schutzbedürftige NEET ausgerichteten Sensibilisierungsmaßnahmen auf nationaler und lokaler Ebene zu verstärken und die Eingliederung dieser Gruppe zur obersten Priorität bei der Umsetzung der verstärkten Jugendgarantie zu machen;</w:t>
            </w:r>
          </w:p>
        </w:tc>
        <w:tc>
          <w:tcPr>
            <w:tcW w:w="4876" w:type="dxa"/>
            <w:tcBorders>
              <w:top w:val="nil"/>
              <w:left w:val="nil"/>
              <w:bottom w:val="nil"/>
              <w:right w:val="nil"/>
            </w:tcBorders>
          </w:tcPr>
          <w:p w14:paraId="13FE3353" w14:textId="77777777" w:rsidR="00935714" w:rsidRPr="006B1BC4" w:rsidRDefault="00935714" w:rsidP="009110F1">
            <w:pPr>
              <w:pStyle w:val="Normal6a"/>
            </w:pPr>
            <w:r w:rsidRPr="006B1BC4">
              <w:t>21.</w:t>
            </w:r>
            <w:r w:rsidRPr="006B1BC4">
              <w:tab/>
              <w:t xml:space="preserve">fordert die Mitgliedstaaten auf, die auf schutzbedürftige NEET ausgerichteten Sensibilisierungsmaßnahmen auf nationaler und lokaler Ebene zu verstärken und die Eingliederung dieser Gruppe zur obersten Priorität bei der Umsetzung der verstärkten Jugendgarantie zu machen; </w:t>
            </w:r>
            <w:r w:rsidRPr="006B1BC4">
              <w:rPr>
                <w:b/>
                <w:i/>
              </w:rPr>
              <w:t>fordert in diesem Zusammenhang Anstrengungen, um die soziale Eingliederung dieser Gruppe sowie ihren unterstützten Übergang von der Bildung in den Arbeitsmarkt sicherzustellen;</w:t>
            </w:r>
          </w:p>
        </w:tc>
      </w:tr>
    </w:tbl>
    <w:p w14:paraId="1D8CC7E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CDED8E4" w14:textId="77777777" w:rsidR="00935714" w:rsidRPr="006B1BC4" w:rsidRDefault="00935714" w:rsidP="00935714">
      <w:r w:rsidRPr="006B1BC4">
        <w:rPr>
          <w:rStyle w:val="HideTWBExt"/>
          <w:color w:val="auto"/>
        </w:rPr>
        <w:t>&lt;/Amend&gt;</w:t>
      </w:r>
    </w:p>
    <w:p w14:paraId="517BD16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300</w:t>
      </w:r>
      <w:r w:rsidRPr="006B1BC4">
        <w:rPr>
          <w:rStyle w:val="HideTWBExt"/>
          <w:color w:val="auto"/>
        </w:rPr>
        <w:t>&lt;/NumAm&gt;</w:t>
      </w:r>
    </w:p>
    <w:p w14:paraId="161E2C06"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E8BAB76" w14:textId="77777777" w:rsidR="00935714" w:rsidRPr="006B1BC4" w:rsidRDefault="00935714" w:rsidP="00935714">
      <w:pPr>
        <w:pStyle w:val="NormalBold"/>
      </w:pPr>
      <w:r w:rsidRPr="006B1BC4">
        <w:rPr>
          <w:rStyle w:val="HideTWBExt"/>
          <w:b w:val="0"/>
          <w:color w:val="auto"/>
        </w:rPr>
        <w:t>&lt;/RepeatBlock-By&gt;</w:t>
      </w:r>
    </w:p>
    <w:p w14:paraId="6F3D9A1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94C73F7" w14:textId="77777777" w:rsidR="00935714" w:rsidRPr="006B1BC4" w:rsidRDefault="00935714" w:rsidP="00935714">
      <w:pPr>
        <w:pStyle w:val="NormalBold"/>
      </w:pPr>
      <w:r w:rsidRPr="006B1BC4">
        <w:rPr>
          <w:rStyle w:val="HideTWBExt"/>
          <w:color w:val="auto"/>
        </w:rPr>
        <w:t>&lt;Article&gt;</w:t>
      </w:r>
      <w:r w:rsidRPr="006B1BC4">
        <w:t>Ziffer 21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B54E53C" w14:textId="77777777" w:rsidTr="009110F1">
        <w:trPr>
          <w:trHeight w:hRule="exact" w:val="240"/>
          <w:jc w:val="center"/>
        </w:trPr>
        <w:tc>
          <w:tcPr>
            <w:tcW w:w="9752" w:type="dxa"/>
            <w:gridSpan w:val="2"/>
            <w:tcBorders>
              <w:top w:val="nil"/>
              <w:left w:val="nil"/>
              <w:bottom w:val="nil"/>
              <w:right w:val="nil"/>
            </w:tcBorders>
          </w:tcPr>
          <w:p w14:paraId="750992E2" w14:textId="77777777" w:rsidR="00935714" w:rsidRPr="006B1BC4" w:rsidRDefault="00935714" w:rsidP="009110F1"/>
        </w:tc>
      </w:tr>
      <w:tr w:rsidR="00935714" w:rsidRPr="006B1BC4" w14:paraId="59F0B097" w14:textId="77777777" w:rsidTr="009110F1">
        <w:trPr>
          <w:trHeight w:val="240"/>
          <w:jc w:val="center"/>
        </w:trPr>
        <w:tc>
          <w:tcPr>
            <w:tcW w:w="4876" w:type="dxa"/>
            <w:tcBorders>
              <w:top w:val="nil"/>
              <w:left w:val="nil"/>
              <w:bottom w:val="nil"/>
              <w:right w:val="nil"/>
            </w:tcBorders>
          </w:tcPr>
          <w:p w14:paraId="52EAEF7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9F15258" w14:textId="77777777" w:rsidR="00935714" w:rsidRPr="006B1BC4" w:rsidRDefault="00935714" w:rsidP="009110F1">
            <w:pPr>
              <w:pStyle w:val="AmColumnHeading"/>
            </w:pPr>
            <w:r w:rsidRPr="006B1BC4">
              <w:t>Geänderter Text</w:t>
            </w:r>
          </w:p>
        </w:tc>
      </w:tr>
      <w:tr w:rsidR="00935714" w:rsidRPr="006B1BC4" w14:paraId="76DCD758" w14:textId="77777777" w:rsidTr="009110F1">
        <w:trPr>
          <w:jc w:val="center"/>
        </w:trPr>
        <w:tc>
          <w:tcPr>
            <w:tcW w:w="4876" w:type="dxa"/>
            <w:tcBorders>
              <w:top w:val="nil"/>
              <w:left w:val="nil"/>
              <w:bottom w:val="nil"/>
              <w:right w:val="nil"/>
            </w:tcBorders>
          </w:tcPr>
          <w:p w14:paraId="01B37AA9" w14:textId="77777777" w:rsidR="00935714" w:rsidRPr="006B1BC4" w:rsidRDefault="00935714" w:rsidP="009110F1">
            <w:pPr>
              <w:pStyle w:val="Normal6a"/>
            </w:pPr>
          </w:p>
        </w:tc>
        <w:tc>
          <w:tcPr>
            <w:tcW w:w="4876" w:type="dxa"/>
            <w:tcBorders>
              <w:top w:val="nil"/>
              <w:left w:val="nil"/>
              <w:bottom w:val="nil"/>
              <w:right w:val="nil"/>
            </w:tcBorders>
          </w:tcPr>
          <w:p w14:paraId="5D7544CA" w14:textId="77777777" w:rsidR="00935714" w:rsidRPr="006B1BC4" w:rsidRDefault="00935714" w:rsidP="009110F1">
            <w:pPr>
              <w:pStyle w:val="Normal6a"/>
            </w:pPr>
            <w:r w:rsidRPr="006B1BC4">
              <w:rPr>
                <w:b/>
                <w:i/>
              </w:rPr>
              <w:t>21a.</w:t>
            </w:r>
            <w:r w:rsidRPr="006B1BC4">
              <w:tab/>
            </w:r>
            <w:r w:rsidRPr="006B1BC4">
              <w:rPr>
                <w:b/>
                <w:i/>
              </w:rPr>
              <w:t>betont, dass durch die Intensivierung dieser Sensibilisierungsmaßnahmen schutzbedürftige junge Menschen erreicht werden müssen, die bislang für die Programme der verstärkten Jugendgarantie unsichtbar geblieben sind; stellt fest, dass sich schutzbedürftige junge Menschen nicht zwangsläufig mit der Kategorie der NEET identifizieren, und fordert die Anbieter der Jugendgarantie in diesem Zusammenhang auf, ihre Sensibilisierungsmaßnahmen über diese Kategorisierung hinaus auszuweiten; ist der Ansicht, dass die Einbindung von Peer-to-Peer-Vermittlern, nichtstaatlichen Organisationen und lokalen Gemeinschaftsorganisationen von wesentlicher Bedeutung ist, um NEET direkt in ihren Gemeinschaften zu erreichen; stellt fest, dass der Ansatz bei jungen Menschen in besonders schwierigen Situationen freiwillig und niedrigschwellig sein muss, ohne Registrierung, Dokumentation oder Verpflichtung, sondern auf einem Verständnis der auftretenden Probleme sowie auf Sensibilität gegenüber ihren Werten und Lebensweisen beruhen sollte;</w:t>
            </w:r>
          </w:p>
        </w:tc>
      </w:tr>
    </w:tbl>
    <w:p w14:paraId="113E334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A41B1EA" w14:textId="77777777" w:rsidR="00935714" w:rsidRPr="006B1BC4" w:rsidRDefault="00935714" w:rsidP="00935714">
      <w:r w:rsidRPr="006B1BC4">
        <w:rPr>
          <w:rStyle w:val="HideTWBExt"/>
          <w:color w:val="auto"/>
        </w:rPr>
        <w:t>&lt;/Amend&gt;</w:t>
      </w:r>
    </w:p>
    <w:p w14:paraId="2FE8B65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301</w:t>
      </w:r>
      <w:r w:rsidRPr="006B1BC4">
        <w:rPr>
          <w:rStyle w:val="HideTWBExt"/>
          <w:color w:val="auto"/>
        </w:rPr>
        <w:t>&lt;/NumAm&gt;</w:t>
      </w:r>
    </w:p>
    <w:p w14:paraId="0DA77A9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D162CDF" w14:textId="77777777" w:rsidR="00935714" w:rsidRPr="006B1BC4" w:rsidRDefault="00935714" w:rsidP="00935714">
      <w:pPr>
        <w:pStyle w:val="NormalBold"/>
      </w:pPr>
      <w:r w:rsidRPr="006B1BC4">
        <w:rPr>
          <w:rStyle w:val="HideTWBExt"/>
          <w:b w:val="0"/>
          <w:color w:val="auto"/>
        </w:rPr>
        <w:t>&lt;/RepeatBlock-By&gt;</w:t>
      </w:r>
    </w:p>
    <w:p w14:paraId="06C44E3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3F865EC" w14:textId="77777777" w:rsidR="00935714" w:rsidRPr="006B1BC4" w:rsidRDefault="00935714" w:rsidP="00935714">
      <w:pPr>
        <w:pStyle w:val="NormalBold"/>
      </w:pPr>
      <w:r w:rsidRPr="006B1BC4">
        <w:rPr>
          <w:rStyle w:val="HideTWBExt"/>
          <w:color w:val="auto"/>
        </w:rPr>
        <w:t>&lt;Article&gt;</w:t>
      </w:r>
      <w:r w:rsidRPr="006B1BC4">
        <w:t>Ziffer 21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FB0FDD8" w14:textId="77777777" w:rsidTr="009110F1">
        <w:trPr>
          <w:trHeight w:hRule="exact" w:val="240"/>
          <w:jc w:val="center"/>
        </w:trPr>
        <w:tc>
          <w:tcPr>
            <w:tcW w:w="9752" w:type="dxa"/>
            <w:gridSpan w:val="2"/>
            <w:tcBorders>
              <w:top w:val="nil"/>
              <w:left w:val="nil"/>
              <w:bottom w:val="nil"/>
              <w:right w:val="nil"/>
            </w:tcBorders>
          </w:tcPr>
          <w:p w14:paraId="5B6AEA72" w14:textId="77777777" w:rsidR="00935714" w:rsidRPr="006B1BC4" w:rsidRDefault="00935714" w:rsidP="009110F1"/>
        </w:tc>
      </w:tr>
      <w:tr w:rsidR="00935714" w:rsidRPr="006B1BC4" w14:paraId="0FC45BF0" w14:textId="77777777" w:rsidTr="009110F1">
        <w:trPr>
          <w:trHeight w:val="240"/>
          <w:jc w:val="center"/>
        </w:trPr>
        <w:tc>
          <w:tcPr>
            <w:tcW w:w="4876" w:type="dxa"/>
            <w:tcBorders>
              <w:top w:val="nil"/>
              <w:left w:val="nil"/>
              <w:bottom w:val="nil"/>
              <w:right w:val="nil"/>
            </w:tcBorders>
          </w:tcPr>
          <w:p w14:paraId="3407068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C93738B" w14:textId="77777777" w:rsidR="00935714" w:rsidRPr="006B1BC4" w:rsidRDefault="00935714" w:rsidP="009110F1">
            <w:pPr>
              <w:pStyle w:val="AmColumnHeading"/>
            </w:pPr>
            <w:r w:rsidRPr="006B1BC4">
              <w:t>Geänderter Text</w:t>
            </w:r>
          </w:p>
        </w:tc>
      </w:tr>
      <w:tr w:rsidR="00935714" w:rsidRPr="006B1BC4" w14:paraId="008281B2" w14:textId="77777777" w:rsidTr="009110F1">
        <w:trPr>
          <w:jc w:val="center"/>
        </w:trPr>
        <w:tc>
          <w:tcPr>
            <w:tcW w:w="4876" w:type="dxa"/>
            <w:tcBorders>
              <w:top w:val="nil"/>
              <w:left w:val="nil"/>
              <w:bottom w:val="nil"/>
              <w:right w:val="nil"/>
            </w:tcBorders>
          </w:tcPr>
          <w:p w14:paraId="7B07C1C1" w14:textId="77777777" w:rsidR="00935714" w:rsidRPr="006B1BC4" w:rsidRDefault="00935714" w:rsidP="009110F1">
            <w:pPr>
              <w:pStyle w:val="Normal6a"/>
            </w:pPr>
          </w:p>
        </w:tc>
        <w:tc>
          <w:tcPr>
            <w:tcW w:w="4876" w:type="dxa"/>
            <w:tcBorders>
              <w:top w:val="nil"/>
              <w:left w:val="nil"/>
              <w:bottom w:val="nil"/>
              <w:right w:val="nil"/>
            </w:tcBorders>
          </w:tcPr>
          <w:p w14:paraId="73A0F276" w14:textId="77777777" w:rsidR="00935714" w:rsidRPr="006B1BC4" w:rsidRDefault="00935714" w:rsidP="009110F1">
            <w:pPr>
              <w:pStyle w:val="Normal6a"/>
            </w:pPr>
            <w:r w:rsidRPr="006B1BC4">
              <w:rPr>
                <w:b/>
                <w:i/>
              </w:rPr>
              <w:t>21a.</w:t>
            </w:r>
            <w:r w:rsidRPr="006B1BC4">
              <w:tab/>
            </w:r>
            <w:r w:rsidRPr="006B1BC4">
              <w:rPr>
                <w:b/>
                <w:i/>
              </w:rPr>
              <w:t>fordert die Mitgliedstaaten auf, gezielte Mittel für den Ausbau proaktiver, dezentralisierter und gemeinschaftsbasierter Öffentlichkeitsarbeit bereitzustellen und sich nicht länger ausschließlich auf passive, registrierungsbasierte und rein digitale Systeme zu stützen; betont, dass eine solche Öffentlichkeitsarbeit unerlässlich ist, wenn es darum geht, schwer erreichbare und schutzbedürftige NEET in ihrem jeweiligen lokalen Umfeld zu erreichen und Vertrauen aufzubauen sowie das Risiko der Ausgrenzung infolge von Stigmatisierung, institutionellem Misstrauen und digitaler Ungleichheit zu verringern;</w:t>
            </w:r>
          </w:p>
        </w:tc>
      </w:tr>
    </w:tbl>
    <w:p w14:paraId="29B641A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000D7FE" w14:textId="77777777" w:rsidR="00935714" w:rsidRPr="006B1BC4" w:rsidRDefault="00935714" w:rsidP="00935714">
      <w:r w:rsidRPr="006B1BC4">
        <w:rPr>
          <w:rStyle w:val="HideTWBExt"/>
          <w:color w:val="auto"/>
        </w:rPr>
        <w:t>&lt;/Amend&gt;</w:t>
      </w:r>
    </w:p>
    <w:p w14:paraId="41A9BB4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302</w:t>
      </w:r>
      <w:r w:rsidRPr="006B1BC4">
        <w:rPr>
          <w:rStyle w:val="HideTWBExt"/>
          <w:color w:val="auto"/>
        </w:rPr>
        <w:t>&lt;/NumAm&gt;</w:t>
      </w:r>
    </w:p>
    <w:p w14:paraId="2782CBA5"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5FCB3089" w14:textId="77777777" w:rsidR="00935714" w:rsidRPr="006B1BC4" w:rsidRDefault="00935714" w:rsidP="00935714">
      <w:pPr>
        <w:pStyle w:val="NormalBold"/>
      </w:pPr>
      <w:r w:rsidRPr="006B1BC4">
        <w:rPr>
          <w:rStyle w:val="HideTWBExt"/>
          <w:b w:val="0"/>
          <w:color w:val="auto"/>
        </w:rPr>
        <w:t>&lt;/RepeatBlock-By&gt;</w:t>
      </w:r>
    </w:p>
    <w:p w14:paraId="1111EF6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81B2BDE" w14:textId="77777777" w:rsidR="00935714" w:rsidRPr="006B1BC4" w:rsidRDefault="00935714" w:rsidP="00935714">
      <w:pPr>
        <w:pStyle w:val="NormalBold"/>
      </w:pPr>
      <w:r w:rsidRPr="006B1BC4">
        <w:rPr>
          <w:rStyle w:val="HideTWBExt"/>
          <w:color w:val="auto"/>
        </w:rPr>
        <w:t>&lt;Article&gt;</w:t>
      </w:r>
      <w:r w:rsidRPr="006B1BC4">
        <w:t>Ziffer 21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B80E46C" w14:textId="77777777" w:rsidTr="009110F1">
        <w:trPr>
          <w:trHeight w:hRule="exact" w:val="240"/>
          <w:jc w:val="center"/>
        </w:trPr>
        <w:tc>
          <w:tcPr>
            <w:tcW w:w="9752" w:type="dxa"/>
            <w:gridSpan w:val="2"/>
            <w:tcBorders>
              <w:top w:val="nil"/>
              <w:left w:val="nil"/>
              <w:bottom w:val="nil"/>
              <w:right w:val="nil"/>
            </w:tcBorders>
          </w:tcPr>
          <w:p w14:paraId="456EECD8" w14:textId="77777777" w:rsidR="00935714" w:rsidRPr="006B1BC4" w:rsidRDefault="00935714" w:rsidP="009110F1"/>
        </w:tc>
      </w:tr>
      <w:tr w:rsidR="00935714" w:rsidRPr="006B1BC4" w14:paraId="647A4E28" w14:textId="77777777" w:rsidTr="009110F1">
        <w:trPr>
          <w:trHeight w:val="240"/>
          <w:jc w:val="center"/>
        </w:trPr>
        <w:tc>
          <w:tcPr>
            <w:tcW w:w="4876" w:type="dxa"/>
            <w:tcBorders>
              <w:top w:val="nil"/>
              <w:left w:val="nil"/>
              <w:bottom w:val="nil"/>
              <w:right w:val="nil"/>
            </w:tcBorders>
          </w:tcPr>
          <w:p w14:paraId="2AC7E7C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2140114" w14:textId="77777777" w:rsidR="00935714" w:rsidRPr="006B1BC4" w:rsidRDefault="00935714" w:rsidP="009110F1">
            <w:pPr>
              <w:pStyle w:val="AmColumnHeading"/>
            </w:pPr>
            <w:r w:rsidRPr="006B1BC4">
              <w:t>Geänderter Text</w:t>
            </w:r>
          </w:p>
        </w:tc>
      </w:tr>
      <w:tr w:rsidR="00935714" w:rsidRPr="006B1BC4" w14:paraId="45C6F337" w14:textId="77777777" w:rsidTr="009110F1">
        <w:trPr>
          <w:jc w:val="center"/>
        </w:trPr>
        <w:tc>
          <w:tcPr>
            <w:tcW w:w="4876" w:type="dxa"/>
            <w:tcBorders>
              <w:top w:val="nil"/>
              <w:left w:val="nil"/>
              <w:bottom w:val="nil"/>
              <w:right w:val="nil"/>
            </w:tcBorders>
          </w:tcPr>
          <w:p w14:paraId="431531F8" w14:textId="77777777" w:rsidR="00935714" w:rsidRPr="006B1BC4" w:rsidRDefault="00935714" w:rsidP="009110F1">
            <w:pPr>
              <w:pStyle w:val="Normal6a"/>
            </w:pPr>
          </w:p>
        </w:tc>
        <w:tc>
          <w:tcPr>
            <w:tcW w:w="4876" w:type="dxa"/>
            <w:tcBorders>
              <w:top w:val="nil"/>
              <w:left w:val="nil"/>
              <w:bottom w:val="nil"/>
              <w:right w:val="nil"/>
            </w:tcBorders>
          </w:tcPr>
          <w:p w14:paraId="1F2ABDFA" w14:textId="77777777" w:rsidR="00935714" w:rsidRPr="006B1BC4" w:rsidRDefault="00935714" w:rsidP="009110F1">
            <w:pPr>
              <w:pStyle w:val="Normal6a"/>
            </w:pPr>
            <w:r w:rsidRPr="006B1BC4">
              <w:rPr>
                <w:b/>
                <w:i/>
              </w:rPr>
              <w:t>21a.</w:t>
            </w:r>
            <w:r w:rsidRPr="006B1BC4">
              <w:tab/>
            </w:r>
            <w:r w:rsidRPr="006B1BC4">
              <w:rPr>
                <w:b/>
                <w:i/>
              </w:rPr>
              <w:t>fordert die Mitgliedstaaten auf, schutzbedürftige NEETs wie junge Menschen in ländlichen Gebieten, junge Eltern und insbesondere junge Mütter und weibliche NEETs durch gezielte Maßnahmen zu unterstützen, indem sie frühzeitige Öffentlichkeitsarbeit, Zugang zu Kinderbetreuung, flexible Lern- und Arbeitsmöglichkeiten und koordinierte soziale und beschäftigungspolitische Unterstützung bieten, um eine nachhaltige Integration in den Arbeitsmarkt, die Gleichstellung der Geschlechter und die Verhinderung langfristiger Ausgrenzung sicherzustellen;</w:t>
            </w:r>
          </w:p>
        </w:tc>
      </w:tr>
    </w:tbl>
    <w:p w14:paraId="7C6D652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BCFC4F9" w14:textId="77777777" w:rsidR="00935714" w:rsidRPr="006B1BC4" w:rsidRDefault="00935714" w:rsidP="00935714">
      <w:r w:rsidRPr="006B1BC4">
        <w:rPr>
          <w:rStyle w:val="HideTWBExt"/>
          <w:color w:val="auto"/>
        </w:rPr>
        <w:t>&lt;/Amend&gt;</w:t>
      </w:r>
    </w:p>
    <w:p w14:paraId="5C0B7EB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303</w:t>
      </w:r>
      <w:r w:rsidRPr="006B1BC4">
        <w:rPr>
          <w:rStyle w:val="HideTWBExt"/>
          <w:color w:val="auto"/>
        </w:rPr>
        <w:t>&lt;/NumAm&gt;</w:t>
      </w:r>
    </w:p>
    <w:p w14:paraId="40095A52"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1DAD0D5" w14:textId="77777777" w:rsidR="00935714" w:rsidRPr="006B1BC4" w:rsidRDefault="00935714" w:rsidP="00935714">
      <w:pPr>
        <w:pStyle w:val="NormalBold"/>
      </w:pPr>
      <w:r w:rsidRPr="006B1BC4">
        <w:rPr>
          <w:rStyle w:val="HideTWBExt"/>
          <w:b w:val="0"/>
          <w:color w:val="auto"/>
        </w:rPr>
        <w:t>&lt;/RepeatBlock-By&gt;</w:t>
      </w:r>
    </w:p>
    <w:p w14:paraId="028A5B7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0E2AC49" w14:textId="77777777" w:rsidR="00935714" w:rsidRPr="006B1BC4" w:rsidRDefault="00935714" w:rsidP="00935714">
      <w:pPr>
        <w:pStyle w:val="NormalBold"/>
      </w:pPr>
      <w:r w:rsidRPr="006B1BC4">
        <w:rPr>
          <w:rStyle w:val="HideTWBExt"/>
          <w:color w:val="auto"/>
        </w:rPr>
        <w:t>&lt;Article&gt;</w:t>
      </w:r>
      <w:r w:rsidRPr="006B1BC4">
        <w:t>Ziffer 21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45ABD86" w14:textId="77777777" w:rsidTr="009110F1">
        <w:trPr>
          <w:trHeight w:hRule="exact" w:val="240"/>
          <w:jc w:val="center"/>
        </w:trPr>
        <w:tc>
          <w:tcPr>
            <w:tcW w:w="9752" w:type="dxa"/>
            <w:gridSpan w:val="2"/>
            <w:tcBorders>
              <w:top w:val="nil"/>
              <w:left w:val="nil"/>
              <w:bottom w:val="nil"/>
              <w:right w:val="nil"/>
            </w:tcBorders>
          </w:tcPr>
          <w:p w14:paraId="62F822C5" w14:textId="77777777" w:rsidR="00935714" w:rsidRPr="006B1BC4" w:rsidRDefault="00935714" w:rsidP="009110F1"/>
        </w:tc>
      </w:tr>
      <w:tr w:rsidR="00935714" w:rsidRPr="006B1BC4" w14:paraId="12E955C9" w14:textId="77777777" w:rsidTr="009110F1">
        <w:trPr>
          <w:trHeight w:val="240"/>
          <w:jc w:val="center"/>
        </w:trPr>
        <w:tc>
          <w:tcPr>
            <w:tcW w:w="4876" w:type="dxa"/>
            <w:tcBorders>
              <w:top w:val="nil"/>
              <w:left w:val="nil"/>
              <w:bottom w:val="nil"/>
              <w:right w:val="nil"/>
            </w:tcBorders>
          </w:tcPr>
          <w:p w14:paraId="0825B55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9AAA785" w14:textId="77777777" w:rsidR="00935714" w:rsidRPr="006B1BC4" w:rsidRDefault="00935714" w:rsidP="009110F1">
            <w:pPr>
              <w:pStyle w:val="AmColumnHeading"/>
            </w:pPr>
            <w:r w:rsidRPr="006B1BC4">
              <w:t>Geänderter Text</w:t>
            </w:r>
          </w:p>
        </w:tc>
      </w:tr>
      <w:tr w:rsidR="00935714" w:rsidRPr="006B1BC4" w14:paraId="53D0EBE5" w14:textId="77777777" w:rsidTr="009110F1">
        <w:trPr>
          <w:jc w:val="center"/>
        </w:trPr>
        <w:tc>
          <w:tcPr>
            <w:tcW w:w="4876" w:type="dxa"/>
            <w:tcBorders>
              <w:top w:val="nil"/>
              <w:left w:val="nil"/>
              <w:bottom w:val="nil"/>
              <w:right w:val="nil"/>
            </w:tcBorders>
          </w:tcPr>
          <w:p w14:paraId="1C8CC9E7" w14:textId="77777777" w:rsidR="00935714" w:rsidRPr="006B1BC4" w:rsidRDefault="00935714" w:rsidP="009110F1">
            <w:pPr>
              <w:pStyle w:val="Normal6a"/>
            </w:pPr>
          </w:p>
        </w:tc>
        <w:tc>
          <w:tcPr>
            <w:tcW w:w="4876" w:type="dxa"/>
            <w:tcBorders>
              <w:top w:val="nil"/>
              <w:left w:val="nil"/>
              <w:bottom w:val="nil"/>
              <w:right w:val="nil"/>
            </w:tcBorders>
          </w:tcPr>
          <w:p w14:paraId="602A5A23" w14:textId="77777777" w:rsidR="00935714" w:rsidRPr="006B1BC4" w:rsidRDefault="00935714" w:rsidP="009110F1">
            <w:pPr>
              <w:pStyle w:val="Normal6a"/>
            </w:pPr>
            <w:r w:rsidRPr="006B1BC4">
              <w:rPr>
                <w:b/>
                <w:i/>
              </w:rPr>
              <w:t>21a.</w:t>
            </w:r>
            <w:r w:rsidRPr="006B1BC4">
              <w:tab/>
            </w:r>
            <w:r w:rsidRPr="006B1BC4">
              <w:rPr>
                <w:b/>
                <w:i/>
              </w:rPr>
              <w:t>erkennt die Wohnraumkrise und ihre unverhältnismäßigen Auswirkungen auf junge Menschen an; fordert die Kommission, die Mitgliedstaaten sowie lokale und regionale Behörden auf, sicherzustellen, dass politische Initiativen zur Bewältigung dieser Krise Jugendchecks unterzogen werden, damit den Bedürfnissen junger Menschen Rechnung getragen wird;</w:t>
            </w:r>
          </w:p>
        </w:tc>
      </w:tr>
    </w:tbl>
    <w:p w14:paraId="10F6A1B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A67DB6" w14:textId="77777777" w:rsidR="00935714" w:rsidRPr="006B1BC4" w:rsidRDefault="00935714" w:rsidP="00935714">
      <w:r w:rsidRPr="006B1BC4">
        <w:rPr>
          <w:rStyle w:val="HideTWBExt"/>
          <w:color w:val="auto"/>
        </w:rPr>
        <w:t>&lt;/Amend&gt;</w:t>
      </w:r>
    </w:p>
    <w:p w14:paraId="0340AF9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304</w:t>
      </w:r>
      <w:r w:rsidRPr="006B1BC4">
        <w:rPr>
          <w:rStyle w:val="HideTWBExt"/>
          <w:color w:val="auto"/>
        </w:rPr>
        <w:t>&lt;/NumAm&gt;</w:t>
      </w:r>
    </w:p>
    <w:p w14:paraId="639D8D3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2E3F9B3A" w14:textId="77777777" w:rsidR="00935714" w:rsidRPr="006B1BC4" w:rsidRDefault="00935714" w:rsidP="00935714">
      <w:pPr>
        <w:pStyle w:val="NormalBold"/>
      </w:pPr>
      <w:r w:rsidRPr="006B1BC4">
        <w:rPr>
          <w:rStyle w:val="HideTWBExt"/>
          <w:b w:val="0"/>
          <w:color w:val="auto"/>
        </w:rPr>
        <w:t>&lt;/RepeatBlock-By&gt;</w:t>
      </w:r>
    </w:p>
    <w:p w14:paraId="5932D08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D77417C" w14:textId="77777777" w:rsidR="00935714" w:rsidRPr="006B1BC4" w:rsidRDefault="00935714" w:rsidP="00935714">
      <w:pPr>
        <w:pStyle w:val="NormalBold"/>
      </w:pPr>
      <w:r w:rsidRPr="006B1BC4">
        <w:rPr>
          <w:rStyle w:val="HideTWBExt"/>
          <w:color w:val="auto"/>
        </w:rPr>
        <w:t>&lt;Article&gt;</w:t>
      </w:r>
      <w:r w:rsidRPr="006B1BC4">
        <w:t>Ziffer 21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9315BCE" w14:textId="77777777" w:rsidTr="009110F1">
        <w:trPr>
          <w:trHeight w:hRule="exact" w:val="240"/>
          <w:jc w:val="center"/>
        </w:trPr>
        <w:tc>
          <w:tcPr>
            <w:tcW w:w="9752" w:type="dxa"/>
            <w:gridSpan w:val="2"/>
            <w:tcBorders>
              <w:top w:val="nil"/>
              <w:left w:val="nil"/>
              <w:bottom w:val="nil"/>
              <w:right w:val="nil"/>
            </w:tcBorders>
          </w:tcPr>
          <w:p w14:paraId="3317F57C" w14:textId="77777777" w:rsidR="00935714" w:rsidRPr="006B1BC4" w:rsidRDefault="00935714" w:rsidP="009110F1"/>
        </w:tc>
      </w:tr>
      <w:tr w:rsidR="00935714" w:rsidRPr="006B1BC4" w14:paraId="7BC2CCB0" w14:textId="77777777" w:rsidTr="009110F1">
        <w:trPr>
          <w:trHeight w:val="240"/>
          <w:jc w:val="center"/>
        </w:trPr>
        <w:tc>
          <w:tcPr>
            <w:tcW w:w="4876" w:type="dxa"/>
            <w:tcBorders>
              <w:top w:val="nil"/>
              <w:left w:val="nil"/>
              <w:bottom w:val="nil"/>
              <w:right w:val="nil"/>
            </w:tcBorders>
          </w:tcPr>
          <w:p w14:paraId="359BCBC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4E62268" w14:textId="77777777" w:rsidR="00935714" w:rsidRPr="006B1BC4" w:rsidRDefault="00935714" w:rsidP="009110F1">
            <w:pPr>
              <w:pStyle w:val="AmColumnHeading"/>
            </w:pPr>
            <w:r w:rsidRPr="006B1BC4">
              <w:t>Geänderter Text</w:t>
            </w:r>
          </w:p>
        </w:tc>
      </w:tr>
      <w:tr w:rsidR="00935714" w:rsidRPr="006B1BC4" w14:paraId="17C81BF8" w14:textId="77777777" w:rsidTr="009110F1">
        <w:trPr>
          <w:jc w:val="center"/>
        </w:trPr>
        <w:tc>
          <w:tcPr>
            <w:tcW w:w="4876" w:type="dxa"/>
            <w:tcBorders>
              <w:top w:val="nil"/>
              <w:left w:val="nil"/>
              <w:bottom w:val="nil"/>
              <w:right w:val="nil"/>
            </w:tcBorders>
          </w:tcPr>
          <w:p w14:paraId="7B338521" w14:textId="77777777" w:rsidR="00935714" w:rsidRPr="006B1BC4" w:rsidRDefault="00935714" w:rsidP="009110F1">
            <w:pPr>
              <w:pStyle w:val="Normal6a"/>
            </w:pPr>
          </w:p>
        </w:tc>
        <w:tc>
          <w:tcPr>
            <w:tcW w:w="4876" w:type="dxa"/>
            <w:tcBorders>
              <w:top w:val="nil"/>
              <w:left w:val="nil"/>
              <w:bottom w:val="nil"/>
              <w:right w:val="nil"/>
            </w:tcBorders>
          </w:tcPr>
          <w:p w14:paraId="0287334F" w14:textId="77777777" w:rsidR="00935714" w:rsidRPr="006B1BC4" w:rsidRDefault="00935714" w:rsidP="009110F1">
            <w:pPr>
              <w:pStyle w:val="Normal6a"/>
            </w:pPr>
            <w:r w:rsidRPr="006B1BC4">
              <w:rPr>
                <w:b/>
                <w:i/>
              </w:rPr>
              <w:t>21b.</w:t>
            </w:r>
            <w:r w:rsidRPr="006B1BC4">
              <w:tab/>
            </w:r>
            <w:r w:rsidRPr="006B1BC4">
              <w:rPr>
                <w:b/>
                <w:i/>
              </w:rPr>
              <w:t>fordert die Kommission und die Mitgliedstaaten auf, jungen Müttern im Rahmen der Programme der verstärkten Jugendgarantie maßgeschneiderte und gezielte Unterstützung bereitzustellen; betont, dass der Beitrag junger Mütter zum Arbeitsmarkt umfassender verstanden werden sollte als allein unter dem Gesichtspunkt der Erwerbstätigkeit und dass auch Betreuungsarbeit anerkannt werden sollte; bedauert, dass Stigmatisierung und Diskriminierung, unverhältnismäßige Betreuungsverpflichtungen und finanzieller Druck die Wahrscheinlichkeit verringern können, dass junge Mütter zeitintensive Bildungs-, Ausbildungs- und Beschäftigungsmöglichkeiten wahrnehmen; unterstreicht, dass kostenlose oder bezahlbare öffentliche Kinderbetreuung wichtig ist, wenn es darum geht, jungen Müttern den Zugang zu Bildung, Ausbildung und Beschäftigung zu erleichtern; fordert in diesem Zusammenhang gezielte Maßnahmen wie flexible Arbeitsregelungen und spezifische finanzielle Unterstützung;</w:t>
            </w:r>
          </w:p>
        </w:tc>
      </w:tr>
    </w:tbl>
    <w:p w14:paraId="72E5AA6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FC6E976" w14:textId="77777777" w:rsidR="00935714" w:rsidRPr="006B1BC4" w:rsidRDefault="00935714" w:rsidP="00935714">
      <w:r w:rsidRPr="006B1BC4">
        <w:rPr>
          <w:rStyle w:val="HideTWBExt"/>
          <w:color w:val="auto"/>
        </w:rPr>
        <w:t>&lt;/Amend&gt;</w:t>
      </w:r>
    </w:p>
    <w:p w14:paraId="03725F3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305</w:t>
      </w:r>
      <w:r w:rsidRPr="006B1BC4">
        <w:rPr>
          <w:rStyle w:val="HideTWBExt"/>
          <w:color w:val="auto"/>
        </w:rPr>
        <w:t>&lt;/NumAm&gt;</w:t>
      </w:r>
    </w:p>
    <w:p w14:paraId="55BADF46"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D145FA9" w14:textId="77777777" w:rsidR="00935714" w:rsidRPr="006B1BC4" w:rsidRDefault="00935714" w:rsidP="00935714">
      <w:pPr>
        <w:pStyle w:val="NormalBold"/>
      </w:pPr>
      <w:r w:rsidRPr="006B1BC4">
        <w:rPr>
          <w:rStyle w:val="HideTWBExt"/>
          <w:b w:val="0"/>
          <w:color w:val="auto"/>
        </w:rPr>
        <w:t>&lt;/RepeatBlock-By&gt;</w:t>
      </w:r>
    </w:p>
    <w:p w14:paraId="11A6D16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7BD2654" w14:textId="77777777" w:rsidR="00935714" w:rsidRPr="006B1BC4" w:rsidRDefault="00935714" w:rsidP="00935714">
      <w:pPr>
        <w:pStyle w:val="NormalBold"/>
      </w:pPr>
      <w:r w:rsidRPr="006B1BC4">
        <w:rPr>
          <w:rStyle w:val="HideTWBExt"/>
          <w:color w:val="auto"/>
        </w:rPr>
        <w:t>&lt;Article&gt;</w:t>
      </w:r>
      <w:r w:rsidRPr="006B1BC4">
        <w:t>Ziffer 21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B2D2A62" w14:textId="77777777" w:rsidTr="009110F1">
        <w:trPr>
          <w:trHeight w:hRule="exact" w:val="240"/>
          <w:jc w:val="center"/>
        </w:trPr>
        <w:tc>
          <w:tcPr>
            <w:tcW w:w="9752" w:type="dxa"/>
            <w:gridSpan w:val="2"/>
            <w:tcBorders>
              <w:top w:val="nil"/>
              <w:left w:val="nil"/>
              <w:bottom w:val="nil"/>
              <w:right w:val="nil"/>
            </w:tcBorders>
          </w:tcPr>
          <w:p w14:paraId="3E74354A" w14:textId="77777777" w:rsidR="00935714" w:rsidRPr="006B1BC4" w:rsidRDefault="00935714" w:rsidP="009110F1"/>
        </w:tc>
      </w:tr>
      <w:tr w:rsidR="00935714" w:rsidRPr="006B1BC4" w14:paraId="412C0858" w14:textId="77777777" w:rsidTr="009110F1">
        <w:trPr>
          <w:trHeight w:val="240"/>
          <w:jc w:val="center"/>
        </w:trPr>
        <w:tc>
          <w:tcPr>
            <w:tcW w:w="4876" w:type="dxa"/>
            <w:tcBorders>
              <w:top w:val="nil"/>
              <w:left w:val="nil"/>
              <w:bottom w:val="nil"/>
              <w:right w:val="nil"/>
            </w:tcBorders>
          </w:tcPr>
          <w:p w14:paraId="5EBFA48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918A2D7" w14:textId="77777777" w:rsidR="00935714" w:rsidRPr="006B1BC4" w:rsidRDefault="00935714" w:rsidP="009110F1">
            <w:pPr>
              <w:pStyle w:val="AmColumnHeading"/>
            </w:pPr>
            <w:r w:rsidRPr="006B1BC4">
              <w:t>Geänderter Text</w:t>
            </w:r>
          </w:p>
        </w:tc>
      </w:tr>
      <w:tr w:rsidR="00935714" w:rsidRPr="006B1BC4" w14:paraId="7B5B77F4" w14:textId="77777777" w:rsidTr="009110F1">
        <w:trPr>
          <w:jc w:val="center"/>
        </w:trPr>
        <w:tc>
          <w:tcPr>
            <w:tcW w:w="4876" w:type="dxa"/>
            <w:tcBorders>
              <w:top w:val="nil"/>
              <w:left w:val="nil"/>
              <w:bottom w:val="nil"/>
              <w:right w:val="nil"/>
            </w:tcBorders>
          </w:tcPr>
          <w:p w14:paraId="5148E3B8" w14:textId="77777777" w:rsidR="00935714" w:rsidRPr="006B1BC4" w:rsidRDefault="00935714" w:rsidP="009110F1">
            <w:pPr>
              <w:pStyle w:val="Normal6a"/>
            </w:pPr>
          </w:p>
        </w:tc>
        <w:tc>
          <w:tcPr>
            <w:tcW w:w="4876" w:type="dxa"/>
            <w:tcBorders>
              <w:top w:val="nil"/>
              <w:left w:val="nil"/>
              <w:bottom w:val="nil"/>
              <w:right w:val="nil"/>
            </w:tcBorders>
          </w:tcPr>
          <w:p w14:paraId="7454FC2E" w14:textId="77777777" w:rsidR="00935714" w:rsidRPr="006B1BC4" w:rsidRDefault="00935714" w:rsidP="009110F1">
            <w:pPr>
              <w:pStyle w:val="Normal6a"/>
            </w:pPr>
            <w:r w:rsidRPr="006B1BC4">
              <w:rPr>
                <w:b/>
                <w:i/>
              </w:rPr>
              <w:t>21b.</w:t>
            </w:r>
            <w:r w:rsidRPr="006B1BC4">
              <w:tab/>
            </w:r>
            <w:r w:rsidRPr="006B1BC4">
              <w:rPr>
                <w:b/>
                <w:i/>
              </w:rPr>
              <w:t>fordert die Mitgliedstaaten auf, Forschern, Beamten, Mitarbeitern der Arbeitsverwaltungen und anderen Fachkräften, die an der Erfassung und Ansprache schutzbedürftiger Gruppen im Rahmen der Jugendgarantie beteiligt sind, Schulungen zu unbewussten Vorurteilen und Nichtdiskriminierung bereitzustellen; fordert die Mitgliedstaaten auf, Schulungs- und Sensibilisierungsprogramme für Arbeitgeber zu entwickeln, die an Programmen der Jugendgarantie teilnehmen, um Diskriminierung und Vorurteile bei Einstellungsverfahren und am Arbeitsplatz – insbesondere aufgrund der ethnischen Herkunft, des Geschlechts, körperlicher und geistiger Entwicklungsstörungen oder des sozioökonomischen Hintergrunds – zu bekämpfen;</w:t>
            </w:r>
          </w:p>
        </w:tc>
      </w:tr>
    </w:tbl>
    <w:p w14:paraId="7F15C69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170B846" w14:textId="77777777" w:rsidR="00935714" w:rsidRPr="006B1BC4" w:rsidRDefault="00935714" w:rsidP="00935714">
      <w:r w:rsidRPr="006B1BC4">
        <w:rPr>
          <w:rStyle w:val="HideTWBExt"/>
          <w:color w:val="auto"/>
        </w:rPr>
        <w:t>&lt;/Amend&gt;</w:t>
      </w:r>
    </w:p>
    <w:p w14:paraId="2D9821F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306</w:t>
      </w:r>
      <w:r w:rsidRPr="006B1BC4">
        <w:rPr>
          <w:rStyle w:val="HideTWBExt"/>
          <w:color w:val="auto"/>
        </w:rPr>
        <w:t>&lt;/NumAm&gt;</w:t>
      </w:r>
    </w:p>
    <w:p w14:paraId="405B654F"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0D4A4F1C" w14:textId="77777777" w:rsidR="00935714" w:rsidRPr="006B1BC4" w:rsidRDefault="00935714" w:rsidP="00935714">
      <w:pPr>
        <w:pStyle w:val="NormalBold"/>
      </w:pPr>
      <w:r w:rsidRPr="006B1BC4">
        <w:rPr>
          <w:rStyle w:val="HideTWBExt"/>
          <w:b w:val="0"/>
          <w:color w:val="auto"/>
        </w:rPr>
        <w:t>&lt;/RepeatBlock-By&gt;</w:t>
      </w:r>
    </w:p>
    <w:p w14:paraId="76C99C9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F8A4320" w14:textId="77777777" w:rsidR="00935714" w:rsidRPr="006B1BC4" w:rsidRDefault="00935714" w:rsidP="00935714">
      <w:pPr>
        <w:pStyle w:val="NormalBold"/>
      </w:pPr>
      <w:r w:rsidRPr="006B1BC4">
        <w:rPr>
          <w:rStyle w:val="HideTWBExt"/>
          <w:color w:val="auto"/>
        </w:rPr>
        <w:t>&lt;Article&gt;</w:t>
      </w:r>
      <w:r w:rsidRPr="006B1BC4">
        <w:t>Ziffer 21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F006175" w14:textId="77777777" w:rsidTr="009110F1">
        <w:trPr>
          <w:trHeight w:hRule="exact" w:val="240"/>
          <w:jc w:val="center"/>
        </w:trPr>
        <w:tc>
          <w:tcPr>
            <w:tcW w:w="9752" w:type="dxa"/>
            <w:gridSpan w:val="2"/>
            <w:tcBorders>
              <w:top w:val="nil"/>
              <w:left w:val="nil"/>
              <w:bottom w:val="nil"/>
              <w:right w:val="nil"/>
            </w:tcBorders>
          </w:tcPr>
          <w:p w14:paraId="663DE17D" w14:textId="77777777" w:rsidR="00935714" w:rsidRPr="006B1BC4" w:rsidRDefault="00935714" w:rsidP="009110F1"/>
        </w:tc>
      </w:tr>
      <w:tr w:rsidR="00935714" w:rsidRPr="006B1BC4" w14:paraId="29B74FF6" w14:textId="77777777" w:rsidTr="009110F1">
        <w:trPr>
          <w:trHeight w:val="240"/>
          <w:jc w:val="center"/>
        </w:trPr>
        <w:tc>
          <w:tcPr>
            <w:tcW w:w="4876" w:type="dxa"/>
            <w:tcBorders>
              <w:top w:val="nil"/>
              <w:left w:val="nil"/>
              <w:bottom w:val="nil"/>
              <w:right w:val="nil"/>
            </w:tcBorders>
          </w:tcPr>
          <w:p w14:paraId="7CA7B8A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9645901" w14:textId="77777777" w:rsidR="00935714" w:rsidRPr="006B1BC4" w:rsidRDefault="00935714" w:rsidP="009110F1">
            <w:pPr>
              <w:pStyle w:val="AmColumnHeading"/>
            </w:pPr>
            <w:r w:rsidRPr="006B1BC4">
              <w:t>Geänderter Text</w:t>
            </w:r>
          </w:p>
        </w:tc>
      </w:tr>
      <w:tr w:rsidR="00935714" w:rsidRPr="006B1BC4" w14:paraId="24509780" w14:textId="77777777" w:rsidTr="009110F1">
        <w:trPr>
          <w:jc w:val="center"/>
        </w:trPr>
        <w:tc>
          <w:tcPr>
            <w:tcW w:w="4876" w:type="dxa"/>
            <w:tcBorders>
              <w:top w:val="nil"/>
              <w:left w:val="nil"/>
              <w:bottom w:val="nil"/>
              <w:right w:val="nil"/>
            </w:tcBorders>
          </w:tcPr>
          <w:p w14:paraId="7883469D" w14:textId="77777777" w:rsidR="00935714" w:rsidRPr="006B1BC4" w:rsidRDefault="00935714" w:rsidP="009110F1">
            <w:pPr>
              <w:pStyle w:val="Normal6a"/>
            </w:pPr>
          </w:p>
        </w:tc>
        <w:tc>
          <w:tcPr>
            <w:tcW w:w="4876" w:type="dxa"/>
            <w:tcBorders>
              <w:top w:val="nil"/>
              <w:left w:val="nil"/>
              <w:bottom w:val="nil"/>
              <w:right w:val="nil"/>
            </w:tcBorders>
          </w:tcPr>
          <w:p w14:paraId="5F38E25B" w14:textId="77777777" w:rsidR="00935714" w:rsidRPr="006B1BC4" w:rsidRDefault="00935714" w:rsidP="009110F1">
            <w:pPr>
              <w:pStyle w:val="Normal6a"/>
            </w:pPr>
            <w:r w:rsidRPr="006B1BC4">
              <w:rPr>
                <w:b/>
                <w:i/>
              </w:rPr>
              <w:t>21b.</w:t>
            </w:r>
            <w:r w:rsidRPr="006B1BC4">
              <w:tab/>
            </w:r>
            <w:r w:rsidRPr="006B1BC4">
              <w:rPr>
                <w:b/>
                <w:i/>
              </w:rPr>
              <w:t>betont, dass sich die Wohnraumkrise in besonderer Weise negativ auf regionale Sprachen, Minderheitensprachen und weniger verbreitete Sprachen auswirkt und junge Menschen, die in ihren Gemeinschaften bleiben möchten, davon unverhältnismäßig stark betroffen sein können; fordert daher lokale, regionale, nationale und EU-Behörden auf, für Gebiete, in denen diese Sprachen gesprochen werden, gezielte wohnungspolitische Maßnahmen und Jugendchecks, einschließlich gezielter Ausnahmeregelungen, einzuführen, sofern dies erforderlich ist, um junge Menschen in diesen Gemeinschaften zu schützen;</w:t>
            </w:r>
          </w:p>
        </w:tc>
      </w:tr>
    </w:tbl>
    <w:p w14:paraId="42D0C6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E502495" w14:textId="77777777" w:rsidR="00935714" w:rsidRPr="006B1BC4" w:rsidRDefault="00935714" w:rsidP="00935714">
      <w:r w:rsidRPr="006B1BC4">
        <w:rPr>
          <w:rStyle w:val="HideTWBExt"/>
          <w:color w:val="auto"/>
        </w:rPr>
        <w:t>&lt;/Amend&gt;</w:t>
      </w:r>
    </w:p>
    <w:p w14:paraId="05B34BC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307</w:t>
      </w:r>
      <w:r w:rsidRPr="006B1BC4">
        <w:rPr>
          <w:rStyle w:val="HideTWBExt"/>
          <w:color w:val="auto"/>
        </w:rPr>
        <w:t>&lt;/NumAm&gt;</w:t>
      </w:r>
    </w:p>
    <w:p w14:paraId="4A6FC6BF"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3D286DF8" w14:textId="77777777" w:rsidR="00935714" w:rsidRPr="006B1BC4" w:rsidRDefault="00935714" w:rsidP="00935714">
      <w:pPr>
        <w:pStyle w:val="NormalBold"/>
      </w:pPr>
      <w:r w:rsidRPr="006B1BC4">
        <w:rPr>
          <w:rStyle w:val="HideTWBExt"/>
          <w:b w:val="0"/>
          <w:color w:val="auto"/>
        </w:rPr>
        <w:t>&lt;/RepeatBlock-By&gt;</w:t>
      </w:r>
    </w:p>
    <w:p w14:paraId="530FA21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9CAA593" w14:textId="77777777" w:rsidR="00935714" w:rsidRPr="006B1BC4" w:rsidRDefault="00935714" w:rsidP="00935714">
      <w:pPr>
        <w:pStyle w:val="NormalBold"/>
      </w:pPr>
      <w:r w:rsidRPr="006B1BC4">
        <w:rPr>
          <w:rStyle w:val="HideTWBExt"/>
          <w:color w:val="auto"/>
        </w:rPr>
        <w:t>&lt;Article&gt;</w:t>
      </w:r>
      <w:r w:rsidRPr="006B1BC4">
        <w:t>Ziffer 21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8A4A243" w14:textId="77777777" w:rsidTr="009110F1">
        <w:trPr>
          <w:trHeight w:hRule="exact" w:val="240"/>
          <w:jc w:val="center"/>
        </w:trPr>
        <w:tc>
          <w:tcPr>
            <w:tcW w:w="9752" w:type="dxa"/>
            <w:gridSpan w:val="2"/>
            <w:tcBorders>
              <w:top w:val="nil"/>
              <w:left w:val="nil"/>
              <w:bottom w:val="nil"/>
              <w:right w:val="nil"/>
            </w:tcBorders>
          </w:tcPr>
          <w:p w14:paraId="0E3EC1FC" w14:textId="77777777" w:rsidR="00935714" w:rsidRPr="006B1BC4" w:rsidRDefault="00935714" w:rsidP="009110F1"/>
        </w:tc>
      </w:tr>
      <w:tr w:rsidR="00935714" w:rsidRPr="006B1BC4" w14:paraId="209E5652" w14:textId="77777777" w:rsidTr="009110F1">
        <w:trPr>
          <w:trHeight w:val="240"/>
          <w:jc w:val="center"/>
        </w:trPr>
        <w:tc>
          <w:tcPr>
            <w:tcW w:w="4876" w:type="dxa"/>
            <w:tcBorders>
              <w:top w:val="nil"/>
              <w:left w:val="nil"/>
              <w:bottom w:val="nil"/>
              <w:right w:val="nil"/>
            </w:tcBorders>
          </w:tcPr>
          <w:p w14:paraId="7EF1A34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711CAD0" w14:textId="77777777" w:rsidR="00935714" w:rsidRPr="006B1BC4" w:rsidRDefault="00935714" w:rsidP="009110F1">
            <w:pPr>
              <w:pStyle w:val="AmColumnHeading"/>
            </w:pPr>
            <w:r w:rsidRPr="006B1BC4">
              <w:t>Geänderter Text</w:t>
            </w:r>
          </w:p>
        </w:tc>
      </w:tr>
      <w:tr w:rsidR="00935714" w:rsidRPr="006B1BC4" w14:paraId="57FB4A74" w14:textId="77777777" w:rsidTr="009110F1">
        <w:trPr>
          <w:jc w:val="center"/>
        </w:trPr>
        <w:tc>
          <w:tcPr>
            <w:tcW w:w="4876" w:type="dxa"/>
            <w:tcBorders>
              <w:top w:val="nil"/>
              <w:left w:val="nil"/>
              <w:bottom w:val="nil"/>
              <w:right w:val="nil"/>
            </w:tcBorders>
          </w:tcPr>
          <w:p w14:paraId="75624993" w14:textId="77777777" w:rsidR="00935714" w:rsidRPr="006B1BC4" w:rsidRDefault="00935714" w:rsidP="009110F1">
            <w:pPr>
              <w:pStyle w:val="Normal6a"/>
            </w:pPr>
          </w:p>
        </w:tc>
        <w:tc>
          <w:tcPr>
            <w:tcW w:w="4876" w:type="dxa"/>
            <w:tcBorders>
              <w:top w:val="nil"/>
              <w:left w:val="nil"/>
              <w:bottom w:val="nil"/>
              <w:right w:val="nil"/>
            </w:tcBorders>
          </w:tcPr>
          <w:p w14:paraId="56AD78AC" w14:textId="77777777" w:rsidR="00935714" w:rsidRPr="006B1BC4" w:rsidRDefault="00935714" w:rsidP="009110F1">
            <w:pPr>
              <w:pStyle w:val="Normal6a"/>
            </w:pPr>
            <w:r w:rsidRPr="006B1BC4">
              <w:rPr>
                <w:b/>
                <w:i/>
              </w:rPr>
              <w:t>21b.</w:t>
            </w:r>
            <w:r w:rsidRPr="006B1BC4">
              <w:tab/>
            </w:r>
            <w:r w:rsidRPr="006B1BC4">
              <w:rPr>
                <w:b/>
                <w:i/>
              </w:rPr>
              <w:t>fordert die Mitgliedstaaten auf, jungen Eltern im Rahmen der Programme der Jugendgarantie ganztägige Kinderbetreuung einschließlich Mahlzeiten und flexibler Öffnungszeiten bereitzustellen, um Hindernisse für die Teilnahme am Arbeitsmarkt zu beseitigen;</w:t>
            </w:r>
          </w:p>
        </w:tc>
      </w:tr>
    </w:tbl>
    <w:p w14:paraId="5E643A8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6262695" w14:textId="77777777" w:rsidR="00935714" w:rsidRPr="006B1BC4" w:rsidRDefault="00935714" w:rsidP="00935714">
      <w:r w:rsidRPr="006B1BC4">
        <w:rPr>
          <w:rStyle w:val="HideTWBExt"/>
          <w:color w:val="auto"/>
        </w:rPr>
        <w:t>&lt;/Amend&gt;</w:t>
      </w:r>
    </w:p>
    <w:p w14:paraId="09BE861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308</w:t>
      </w:r>
      <w:r w:rsidRPr="006B1BC4">
        <w:rPr>
          <w:rStyle w:val="HideTWBExt"/>
          <w:color w:val="auto"/>
        </w:rPr>
        <w:t>&lt;/NumAm&gt;</w:t>
      </w:r>
    </w:p>
    <w:p w14:paraId="6D2BB2E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407AC30C" w14:textId="77777777" w:rsidR="00935714" w:rsidRPr="006B1BC4" w:rsidRDefault="00935714" w:rsidP="00935714">
      <w:pPr>
        <w:pStyle w:val="NormalBold"/>
      </w:pPr>
      <w:r w:rsidRPr="006B1BC4">
        <w:rPr>
          <w:rStyle w:val="HideTWBExt"/>
          <w:b w:val="0"/>
          <w:color w:val="auto"/>
        </w:rPr>
        <w:t>&lt;/RepeatBlock-By&gt;</w:t>
      </w:r>
    </w:p>
    <w:p w14:paraId="409984B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C845244" w14:textId="77777777" w:rsidR="00935714" w:rsidRPr="006B1BC4" w:rsidRDefault="00935714" w:rsidP="00935714">
      <w:pPr>
        <w:pStyle w:val="NormalBold"/>
      </w:pPr>
      <w:r w:rsidRPr="006B1BC4">
        <w:rPr>
          <w:rStyle w:val="HideTWBExt"/>
          <w:color w:val="auto"/>
        </w:rPr>
        <w:t>&lt;Article&gt;</w:t>
      </w:r>
      <w:r w:rsidRPr="006B1BC4">
        <w:t>Ziffer 21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1D4D9DF" w14:textId="77777777" w:rsidTr="009110F1">
        <w:trPr>
          <w:trHeight w:hRule="exact" w:val="240"/>
          <w:jc w:val="center"/>
        </w:trPr>
        <w:tc>
          <w:tcPr>
            <w:tcW w:w="9752" w:type="dxa"/>
            <w:gridSpan w:val="2"/>
            <w:tcBorders>
              <w:top w:val="nil"/>
              <w:left w:val="nil"/>
              <w:bottom w:val="nil"/>
              <w:right w:val="nil"/>
            </w:tcBorders>
          </w:tcPr>
          <w:p w14:paraId="5B54DDFB" w14:textId="77777777" w:rsidR="00935714" w:rsidRPr="006B1BC4" w:rsidRDefault="00935714" w:rsidP="009110F1"/>
        </w:tc>
      </w:tr>
      <w:tr w:rsidR="00935714" w:rsidRPr="006B1BC4" w14:paraId="7423C1AB" w14:textId="77777777" w:rsidTr="009110F1">
        <w:trPr>
          <w:trHeight w:val="240"/>
          <w:jc w:val="center"/>
        </w:trPr>
        <w:tc>
          <w:tcPr>
            <w:tcW w:w="4876" w:type="dxa"/>
            <w:tcBorders>
              <w:top w:val="nil"/>
              <w:left w:val="nil"/>
              <w:bottom w:val="nil"/>
              <w:right w:val="nil"/>
            </w:tcBorders>
          </w:tcPr>
          <w:p w14:paraId="3DB72B3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70273DD" w14:textId="77777777" w:rsidR="00935714" w:rsidRPr="006B1BC4" w:rsidRDefault="00935714" w:rsidP="009110F1">
            <w:pPr>
              <w:pStyle w:val="AmColumnHeading"/>
            </w:pPr>
            <w:r w:rsidRPr="006B1BC4">
              <w:t>Geänderter Text</w:t>
            </w:r>
          </w:p>
        </w:tc>
      </w:tr>
      <w:tr w:rsidR="00935714" w:rsidRPr="006B1BC4" w14:paraId="7FB39E1E" w14:textId="77777777" w:rsidTr="009110F1">
        <w:trPr>
          <w:jc w:val="center"/>
        </w:trPr>
        <w:tc>
          <w:tcPr>
            <w:tcW w:w="4876" w:type="dxa"/>
            <w:tcBorders>
              <w:top w:val="nil"/>
              <w:left w:val="nil"/>
              <w:bottom w:val="nil"/>
              <w:right w:val="nil"/>
            </w:tcBorders>
          </w:tcPr>
          <w:p w14:paraId="1AC9BBE7" w14:textId="77777777" w:rsidR="00935714" w:rsidRPr="006B1BC4" w:rsidRDefault="00935714" w:rsidP="009110F1">
            <w:pPr>
              <w:pStyle w:val="Normal6a"/>
            </w:pPr>
          </w:p>
        </w:tc>
        <w:tc>
          <w:tcPr>
            <w:tcW w:w="4876" w:type="dxa"/>
            <w:tcBorders>
              <w:top w:val="nil"/>
              <w:left w:val="nil"/>
              <w:bottom w:val="nil"/>
              <w:right w:val="nil"/>
            </w:tcBorders>
          </w:tcPr>
          <w:p w14:paraId="483A4D48" w14:textId="77777777" w:rsidR="00935714" w:rsidRPr="006B1BC4" w:rsidRDefault="00935714" w:rsidP="009110F1">
            <w:pPr>
              <w:pStyle w:val="Normal6a"/>
            </w:pPr>
            <w:r w:rsidRPr="006B1BC4">
              <w:rPr>
                <w:b/>
                <w:i/>
              </w:rPr>
              <w:t>21c.</w:t>
            </w:r>
            <w:r w:rsidRPr="006B1BC4">
              <w:tab/>
            </w:r>
            <w:r w:rsidRPr="006B1BC4">
              <w:rPr>
                <w:b/>
                <w:i/>
              </w:rPr>
              <w:t>fordert, NEET, die inhaftiert sind oder Haftanstalten verlassen haben, sowie Personen mit Suchtproblemen im Rahmen der verstärkten Jugendgarantie gezielt zu unterstützen; fordert maßgeschneiderte Programme und nachhaltige Unterstützung, um Stigmatisierung abzubauen und ihre Weiterbildung sowie ihre wirksame und nachhaltige Wiedereingliederung in Gesellschaft und Beschäftigung zu erleichtern; betont, dass inklusive und aktive Teilhabe an Bildung, Ausbildung und Beschäftigung dazu beitragen kann, den Risiken von Drogen- und Alkoholmissbrauch vorzubeugen und die Delinquenz- und Inhaftierungsquoten junger Menschen zu senken;</w:t>
            </w:r>
          </w:p>
        </w:tc>
      </w:tr>
    </w:tbl>
    <w:p w14:paraId="28C5D25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8244886" w14:textId="77777777" w:rsidR="00935714" w:rsidRPr="006B1BC4" w:rsidRDefault="00935714" w:rsidP="00935714">
      <w:r w:rsidRPr="006B1BC4">
        <w:rPr>
          <w:rStyle w:val="HideTWBExt"/>
          <w:color w:val="auto"/>
        </w:rPr>
        <w:t>&lt;/Amend&gt;</w:t>
      </w:r>
    </w:p>
    <w:p w14:paraId="16B391E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309</w:t>
      </w:r>
      <w:r w:rsidRPr="006B1BC4">
        <w:rPr>
          <w:rStyle w:val="HideTWBExt"/>
          <w:color w:val="auto"/>
        </w:rPr>
        <w:t>&lt;/NumAm&gt;</w:t>
      </w:r>
    </w:p>
    <w:p w14:paraId="01F129A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BD6CFBF" w14:textId="77777777" w:rsidR="00935714" w:rsidRPr="006B1BC4" w:rsidRDefault="00935714" w:rsidP="00935714">
      <w:pPr>
        <w:pStyle w:val="NormalBold"/>
      </w:pPr>
      <w:r w:rsidRPr="006B1BC4">
        <w:rPr>
          <w:rStyle w:val="HideTWBExt"/>
          <w:b w:val="0"/>
          <w:color w:val="auto"/>
        </w:rPr>
        <w:t>&lt;/RepeatBlock-By&gt;</w:t>
      </w:r>
    </w:p>
    <w:p w14:paraId="1AEC861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EE0F792" w14:textId="77777777" w:rsidR="00935714" w:rsidRPr="006B1BC4" w:rsidRDefault="00935714" w:rsidP="00935714">
      <w:pPr>
        <w:pStyle w:val="NormalBold"/>
      </w:pPr>
      <w:r w:rsidRPr="006B1BC4">
        <w:rPr>
          <w:rStyle w:val="HideTWBExt"/>
          <w:color w:val="auto"/>
        </w:rPr>
        <w:t>&lt;Article&gt;</w:t>
      </w:r>
      <w:r w:rsidRPr="006B1BC4">
        <w:t>Ziffer 21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EDD6E09" w14:textId="77777777" w:rsidTr="009110F1">
        <w:trPr>
          <w:trHeight w:hRule="exact" w:val="240"/>
          <w:jc w:val="center"/>
        </w:trPr>
        <w:tc>
          <w:tcPr>
            <w:tcW w:w="9752" w:type="dxa"/>
            <w:gridSpan w:val="2"/>
            <w:tcBorders>
              <w:top w:val="nil"/>
              <w:left w:val="nil"/>
              <w:bottom w:val="nil"/>
              <w:right w:val="nil"/>
            </w:tcBorders>
          </w:tcPr>
          <w:p w14:paraId="1786865D" w14:textId="77777777" w:rsidR="00935714" w:rsidRPr="006B1BC4" w:rsidRDefault="00935714" w:rsidP="009110F1"/>
        </w:tc>
      </w:tr>
      <w:tr w:rsidR="00935714" w:rsidRPr="006B1BC4" w14:paraId="68AD77C5" w14:textId="77777777" w:rsidTr="009110F1">
        <w:trPr>
          <w:trHeight w:val="240"/>
          <w:jc w:val="center"/>
        </w:trPr>
        <w:tc>
          <w:tcPr>
            <w:tcW w:w="4876" w:type="dxa"/>
            <w:tcBorders>
              <w:top w:val="nil"/>
              <w:left w:val="nil"/>
              <w:bottom w:val="nil"/>
              <w:right w:val="nil"/>
            </w:tcBorders>
          </w:tcPr>
          <w:p w14:paraId="2FD3175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033A77E" w14:textId="77777777" w:rsidR="00935714" w:rsidRPr="006B1BC4" w:rsidRDefault="00935714" w:rsidP="009110F1">
            <w:pPr>
              <w:pStyle w:val="AmColumnHeading"/>
            </w:pPr>
            <w:r w:rsidRPr="006B1BC4">
              <w:t>Geänderter Text</w:t>
            </w:r>
          </w:p>
        </w:tc>
      </w:tr>
      <w:tr w:rsidR="00935714" w:rsidRPr="006B1BC4" w14:paraId="3C65A31A" w14:textId="77777777" w:rsidTr="009110F1">
        <w:trPr>
          <w:jc w:val="center"/>
        </w:trPr>
        <w:tc>
          <w:tcPr>
            <w:tcW w:w="4876" w:type="dxa"/>
            <w:tcBorders>
              <w:top w:val="nil"/>
              <w:left w:val="nil"/>
              <w:bottom w:val="nil"/>
              <w:right w:val="nil"/>
            </w:tcBorders>
          </w:tcPr>
          <w:p w14:paraId="61D8A917" w14:textId="77777777" w:rsidR="00935714" w:rsidRPr="006B1BC4" w:rsidRDefault="00935714" w:rsidP="009110F1">
            <w:pPr>
              <w:pStyle w:val="Normal6a"/>
            </w:pPr>
          </w:p>
        </w:tc>
        <w:tc>
          <w:tcPr>
            <w:tcW w:w="4876" w:type="dxa"/>
            <w:tcBorders>
              <w:top w:val="nil"/>
              <w:left w:val="nil"/>
              <w:bottom w:val="nil"/>
              <w:right w:val="nil"/>
            </w:tcBorders>
          </w:tcPr>
          <w:p w14:paraId="4FDBC01B" w14:textId="77777777" w:rsidR="00935714" w:rsidRPr="006B1BC4" w:rsidRDefault="00935714" w:rsidP="009110F1">
            <w:pPr>
              <w:pStyle w:val="Normal6a"/>
            </w:pPr>
            <w:r w:rsidRPr="006B1BC4">
              <w:rPr>
                <w:b/>
                <w:i/>
              </w:rPr>
              <w:t>21c.</w:t>
            </w:r>
            <w:r w:rsidRPr="006B1BC4">
              <w:tab/>
            </w:r>
            <w:r w:rsidRPr="006B1BC4">
              <w:rPr>
                <w:b/>
                <w:i/>
              </w:rPr>
              <w:t>schlägt vor, die Kennzeichnung von Programmen der verstärkten Jugendgarantie in nationalen und lokalen Programmen zu systematisieren, um die Sichtbarkeit zu verbessern und das Bewusstsein bei Verwaltungen, lokalen Behörden und Begünstigten zu stärken; betont, dass die Begünstigten wissen müssen, dass sie an Programmen der verstärkten Jugendgarantie teilnehmen, damit sie die ihnen insgesamt zur Verfügung stehende Unterstützung verstehen können; fordert die Kommission auf, gemeinsam mit den Mitgliedstaaten einheitliche Sichtbarkeitsregeln für die Programme der verstärkten Jugendgarantie zu entwickeln;</w:t>
            </w:r>
          </w:p>
        </w:tc>
      </w:tr>
    </w:tbl>
    <w:p w14:paraId="222EE76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C6F19ED" w14:textId="77777777" w:rsidR="00935714" w:rsidRPr="006B1BC4" w:rsidRDefault="00935714" w:rsidP="00935714">
      <w:r w:rsidRPr="006B1BC4">
        <w:rPr>
          <w:rStyle w:val="HideTWBExt"/>
          <w:color w:val="auto"/>
        </w:rPr>
        <w:t>&lt;/Amend&gt;</w:t>
      </w:r>
    </w:p>
    <w:p w14:paraId="0F2BE41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310</w:t>
      </w:r>
      <w:r w:rsidRPr="006B1BC4">
        <w:rPr>
          <w:rStyle w:val="HideTWBExt"/>
          <w:color w:val="auto"/>
        </w:rPr>
        <w:t>&lt;/NumAm&gt;</w:t>
      </w:r>
    </w:p>
    <w:p w14:paraId="21D9176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206378E0" w14:textId="77777777" w:rsidR="00935714" w:rsidRPr="006B1BC4" w:rsidRDefault="00935714" w:rsidP="00935714">
      <w:pPr>
        <w:pStyle w:val="NormalBold"/>
      </w:pPr>
      <w:r w:rsidRPr="006B1BC4">
        <w:rPr>
          <w:rStyle w:val="HideTWBExt"/>
          <w:b w:val="0"/>
          <w:color w:val="auto"/>
        </w:rPr>
        <w:t>&lt;/RepeatBlock-By&gt;</w:t>
      </w:r>
    </w:p>
    <w:p w14:paraId="2320F48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251C000" w14:textId="77777777" w:rsidR="00935714" w:rsidRPr="006B1BC4" w:rsidRDefault="00935714" w:rsidP="00935714">
      <w:pPr>
        <w:pStyle w:val="NormalBold"/>
      </w:pPr>
      <w:r w:rsidRPr="006B1BC4">
        <w:rPr>
          <w:rStyle w:val="HideTWBExt"/>
          <w:color w:val="auto"/>
        </w:rPr>
        <w:t>&lt;Article&gt;</w:t>
      </w:r>
      <w:r w:rsidRPr="006B1BC4">
        <w:t>Ziffer 21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43CDBF0" w14:textId="77777777" w:rsidTr="009110F1">
        <w:trPr>
          <w:trHeight w:hRule="exact" w:val="240"/>
          <w:jc w:val="center"/>
        </w:trPr>
        <w:tc>
          <w:tcPr>
            <w:tcW w:w="9752" w:type="dxa"/>
            <w:gridSpan w:val="2"/>
            <w:tcBorders>
              <w:top w:val="nil"/>
              <w:left w:val="nil"/>
              <w:bottom w:val="nil"/>
              <w:right w:val="nil"/>
            </w:tcBorders>
          </w:tcPr>
          <w:p w14:paraId="553F9B7D" w14:textId="77777777" w:rsidR="00935714" w:rsidRPr="006B1BC4" w:rsidRDefault="00935714" w:rsidP="009110F1"/>
        </w:tc>
      </w:tr>
      <w:tr w:rsidR="00935714" w:rsidRPr="006B1BC4" w14:paraId="3058EA58" w14:textId="77777777" w:rsidTr="009110F1">
        <w:trPr>
          <w:trHeight w:val="240"/>
          <w:jc w:val="center"/>
        </w:trPr>
        <w:tc>
          <w:tcPr>
            <w:tcW w:w="4876" w:type="dxa"/>
            <w:tcBorders>
              <w:top w:val="nil"/>
              <w:left w:val="nil"/>
              <w:bottom w:val="nil"/>
              <w:right w:val="nil"/>
            </w:tcBorders>
          </w:tcPr>
          <w:p w14:paraId="2DCE2B4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95F1942" w14:textId="77777777" w:rsidR="00935714" w:rsidRPr="006B1BC4" w:rsidRDefault="00935714" w:rsidP="009110F1">
            <w:pPr>
              <w:pStyle w:val="AmColumnHeading"/>
            </w:pPr>
            <w:r w:rsidRPr="006B1BC4">
              <w:t>Geänderter Text</w:t>
            </w:r>
          </w:p>
        </w:tc>
      </w:tr>
      <w:tr w:rsidR="00935714" w:rsidRPr="006B1BC4" w14:paraId="467A015A" w14:textId="77777777" w:rsidTr="009110F1">
        <w:trPr>
          <w:jc w:val="center"/>
        </w:trPr>
        <w:tc>
          <w:tcPr>
            <w:tcW w:w="4876" w:type="dxa"/>
            <w:tcBorders>
              <w:top w:val="nil"/>
              <w:left w:val="nil"/>
              <w:bottom w:val="nil"/>
              <w:right w:val="nil"/>
            </w:tcBorders>
          </w:tcPr>
          <w:p w14:paraId="5E2304FD" w14:textId="77777777" w:rsidR="00935714" w:rsidRPr="006B1BC4" w:rsidRDefault="00935714" w:rsidP="009110F1">
            <w:pPr>
              <w:pStyle w:val="Normal6a"/>
            </w:pPr>
          </w:p>
        </w:tc>
        <w:tc>
          <w:tcPr>
            <w:tcW w:w="4876" w:type="dxa"/>
            <w:tcBorders>
              <w:top w:val="nil"/>
              <w:left w:val="nil"/>
              <w:bottom w:val="nil"/>
              <w:right w:val="nil"/>
            </w:tcBorders>
          </w:tcPr>
          <w:p w14:paraId="008341A5" w14:textId="77777777" w:rsidR="00935714" w:rsidRPr="006B1BC4" w:rsidRDefault="00935714" w:rsidP="009110F1">
            <w:pPr>
              <w:pStyle w:val="Normal6a"/>
            </w:pPr>
            <w:r w:rsidRPr="006B1BC4">
              <w:rPr>
                <w:b/>
                <w:i/>
              </w:rPr>
              <w:t>21c.</w:t>
            </w:r>
            <w:r w:rsidRPr="006B1BC4">
              <w:tab/>
            </w:r>
            <w:r w:rsidRPr="006B1BC4">
              <w:rPr>
                <w:b/>
                <w:i/>
              </w:rPr>
              <w:t>fordert die Mitgliedstaaten auf, weibliche NEET wirksam zu unterstützen, indem politische Entscheidungsträger für die besonderen Herausforderungen und Hindernisse von Frauen sensibilisiert werden, nach Geschlecht aufgeschlüsselte NEET-Daten erhoben und analysiert werden, um gezielte Sensibilisierungs- und Eingliederungsmaßnahmen zu entwickeln, und Möglichkeiten der beruflichen Bildung für weibliche NEET gefördert werden, um Umschulung, Beschäftigung und eine nachhaltige Integration in den Arbeitsmarkt zu ermöglichen;</w:t>
            </w:r>
          </w:p>
        </w:tc>
      </w:tr>
    </w:tbl>
    <w:p w14:paraId="5192AC3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2E4B895" w14:textId="77777777" w:rsidR="00935714" w:rsidRPr="006B1BC4" w:rsidRDefault="00935714" w:rsidP="00935714">
      <w:r w:rsidRPr="006B1BC4">
        <w:rPr>
          <w:rStyle w:val="HideTWBExt"/>
          <w:color w:val="auto"/>
        </w:rPr>
        <w:t>&lt;/Amend&gt;</w:t>
      </w:r>
    </w:p>
    <w:p w14:paraId="7BF99C0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311</w:t>
      </w:r>
      <w:r w:rsidRPr="006B1BC4">
        <w:rPr>
          <w:rStyle w:val="HideTWBExt"/>
          <w:color w:val="auto"/>
        </w:rPr>
        <w:t>&lt;/NumAm&gt;</w:t>
      </w:r>
    </w:p>
    <w:p w14:paraId="31E2BD1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627BDB76" w14:textId="77777777" w:rsidR="00935714" w:rsidRPr="006B1BC4" w:rsidRDefault="00935714" w:rsidP="00935714">
      <w:pPr>
        <w:pStyle w:val="NormalBold"/>
      </w:pPr>
      <w:r w:rsidRPr="006B1BC4">
        <w:rPr>
          <w:rStyle w:val="HideTWBExt"/>
          <w:b w:val="0"/>
          <w:color w:val="auto"/>
        </w:rPr>
        <w:t>&lt;/RepeatBlock-By&gt;</w:t>
      </w:r>
    </w:p>
    <w:p w14:paraId="449F371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B11B63D" w14:textId="77777777" w:rsidR="00935714" w:rsidRPr="006B1BC4" w:rsidRDefault="00935714" w:rsidP="00935714">
      <w:pPr>
        <w:pStyle w:val="NormalBold"/>
      </w:pPr>
      <w:r w:rsidRPr="006B1BC4">
        <w:rPr>
          <w:rStyle w:val="HideTWBExt"/>
          <w:color w:val="auto"/>
        </w:rPr>
        <w:t>&lt;Article&gt;</w:t>
      </w:r>
      <w:r w:rsidRPr="006B1BC4">
        <w:t>Ziffer 21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3E45F18" w14:textId="77777777" w:rsidTr="009110F1">
        <w:trPr>
          <w:trHeight w:hRule="exact" w:val="240"/>
          <w:jc w:val="center"/>
        </w:trPr>
        <w:tc>
          <w:tcPr>
            <w:tcW w:w="9752" w:type="dxa"/>
            <w:gridSpan w:val="2"/>
            <w:tcBorders>
              <w:top w:val="nil"/>
              <w:left w:val="nil"/>
              <w:bottom w:val="nil"/>
              <w:right w:val="nil"/>
            </w:tcBorders>
          </w:tcPr>
          <w:p w14:paraId="61891B2C" w14:textId="77777777" w:rsidR="00935714" w:rsidRPr="006B1BC4" w:rsidRDefault="00935714" w:rsidP="009110F1"/>
        </w:tc>
      </w:tr>
      <w:tr w:rsidR="00935714" w:rsidRPr="006B1BC4" w14:paraId="229EE9A4" w14:textId="77777777" w:rsidTr="009110F1">
        <w:trPr>
          <w:trHeight w:val="240"/>
          <w:jc w:val="center"/>
        </w:trPr>
        <w:tc>
          <w:tcPr>
            <w:tcW w:w="4876" w:type="dxa"/>
            <w:tcBorders>
              <w:top w:val="nil"/>
              <w:left w:val="nil"/>
              <w:bottom w:val="nil"/>
              <w:right w:val="nil"/>
            </w:tcBorders>
          </w:tcPr>
          <w:p w14:paraId="4B20FC1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B73555F" w14:textId="77777777" w:rsidR="00935714" w:rsidRPr="006B1BC4" w:rsidRDefault="00935714" w:rsidP="009110F1">
            <w:pPr>
              <w:pStyle w:val="AmColumnHeading"/>
            </w:pPr>
            <w:r w:rsidRPr="006B1BC4">
              <w:t>Geänderter Text</w:t>
            </w:r>
          </w:p>
        </w:tc>
      </w:tr>
      <w:tr w:rsidR="00935714" w:rsidRPr="006B1BC4" w14:paraId="70270B40" w14:textId="77777777" w:rsidTr="009110F1">
        <w:trPr>
          <w:jc w:val="center"/>
        </w:trPr>
        <w:tc>
          <w:tcPr>
            <w:tcW w:w="4876" w:type="dxa"/>
            <w:tcBorders>
              <w:top w:val="nil"/>
              <w:left w:val="nil"/>
              <w:bottom w:val="nil"/>
              <w:right w:val="nil"/>
            </w:tcBorders>
          </w:tcPr>
          <w:p w14:paraId="45760109" w14:textId="77777777" w:rsidR="00935714" w:rsidRPr="006B1BC4" w:rsidRDefault="00935714" w:rsidP="009110F1">
            <w:pPr>
              <w:pStyle w:val="Normal6a"/>
            </w:pPr>
          </w:p>
        </w:tc>
        <w:tc>
          <w:tcPr>
            <w:tcW w:w="4876" w:type="dxa"/>
            <w:tcBorders>
              <w:top w:val="nil"/>
              <w:left w:val="nil"/>
              <w:bottom w:val="nil"/>
              <w:right w:val="nil"/>
            </w:tcBorders>
          </w:tcPr>
          <w:p w14:paraId="5B12828C" w14:textId="77777777" w:rsidR="00935714" w:rsidRPr="006B1BC4" w:rsidRDefault="00935714" w:rsidP="009110F1">
            <w:pPr>
              <w:pStyle w:val="Normal6a"/>
            </w:pPr>
            <w:r w:rsidRPr="006B1BC4">
              <w:rPr>
                <w:b/>
                <w:i/>
              </w:rPr>
              <w:t>21d.</w:t>
            </w:r>
            <w:r w:rsidRPr="006B1BC4">
              <w:tab/>
            </w:r>
            <w:r w:rsidRPr="006B1BC4">
              <w:rPr>
                <w:b/>
                <w:i/>
              </w:rPr>
              <w:t>fordert die Mitgliedstaaten auf, Maßnahmen zu prüfen, um die Kontinuität der Unterstützung und Absicherung im Rahmen der Jugendgarantie für junge Menschen sicherzustellen, die saisonaler oder befristeter Arbeit im Ausland nachgehen, wobei zu berücksichtigen ist, dass viele nur einen Teil des Jahres im Ausland arbeiten und für den Rest des Jahres ohne Einkommen in ihre Heimat zurückkehren; betont, dass es wichtig ist, im Ausland erworbene Kompetenzen anzuerkennen und junge Menschen nach ihrer Rückkehr rasch wieder in die Dienste der öffentlichen Arbeitsverwaltungen einzubinden; fordert die Mitgliedstaaten ferner auf, jährlich systematisch Daten über die Zahl junger Menschen zu erheben und zu aktualisieren, die saisonaler oder befristeter Arbeit im Ausland nachgehen, um politische Maßnahmen besser auszugestalten und maßgeschneiderte Unterstützung sicherzustellen;</w:t>
            </w:r>
          </w:p>
        </w:tc>
      </w:tr>
    </w:tbl>
    <w:p w14:paraId="24E780A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3F3772" w14:textId="77777777" w:rsidR="00935714" w:rsidRPr="006B1BC4" w:rsidRDefault="00935714" w:rsidP="00935714">
      <w:r w:rsidRPr="006B1BC4">
        <w:rPr>
          <w:rStyle w:val="HideTWBExt"/>
          <w:color w:val="auto"/>
        </w:rPr>
        <w:t>&lt;/Amend&gt;</w:t>
      </w:r>
    </w:p>
    <w:p w14:paraId="400CDB3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312</w:t>
      </w:r>
      <w:r w:rsidRPr="006B1BC4">
        <w:rPr>
          <w:rStyle w:val="HideTWBExt"/>
          <w:color w:val="auto"/>
        </w:rPr>
        <w:t>&lt;/NumAm&gt;</w:t>
      </w:r>
    </w:p>
    <w:p w14:paraId="484291D7"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3CE1BC2C" w14:textId="77777777" w:rsidR="00935714" w:rsidRPr="006B1BC4" w:rsidRDefault="00935714" w:rsidP="00935714">
      <w:pPr>
        <w:pStyle w:val="NormalBold"/>
      </w:pPr>
      <w:r w:rsidRPr="006B1BC4">
        <w:rPr>
          <w:rStyle w:val="HideTWBExt"/>
          <w:b w:val="0"/>
          <w:color w:val="auto"/>
        </w:rPr>
        <w:t>&lt;/RepeatBlock-By&gt;</w:t>
      </w:r>
    </w:p>
    <w:p w14:paraId="3AFCC05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D6CD4EE" w14:textId="77777777" w:rsidR="00935714" w:rsidRPr="006B1BC4" w:rsidRDefault="00935714" w:rsidP="00935714">
      <w:pPr>
        <w:pStyle w:val="NormalBold"/>
      </w:pPr>
      <w:r w:rsidRPr="006B1BC4">
        <w:rPr>
          <w:rStyle w:val="HideTWBExt"/>
          <w:color w:val="auto"/>
        </w:rPr>
        <w:t>&lt;Article&gt;</w:t>
      </w:r>
      <w:r w:rsidRPr="006B1BC4">
        <w:t>Ziffer 21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A756F9E" w14:textId="77777777" w:rsidTr="009110F1">
        <w:trPr>
          <w:trHeight w:hRule="exact" w:val="240"/>
          <w:jc w:val="center"/>
        </w:trPr>
        <w:tc>
          <w:tcPr>
            <w:tcW w:w="9752" w:type="dxa"/>
            <w:gridSpan w:val="2"/>
            <w:tcBorders>
              <w:top w:val="nil"/>
              <w:left w:val="nil"/>
              <w:bottom w:val="nil"/>
              <w:right w:val="nil"/>
            </w:tcBorders>
          </w:tcPr>
          <w:p w14:paraId="23316ED4" w14:textId="77777777" w:rsidR="00935714" w:rsidRPr="006B1BC4" w:rsidRDefault="00935714" w:rsidP="009110F1"/>
        </w:tc>
      </w:tr>
      <w:tr w:rsidR="00935714" w:rsidRPr="006B1BC4" w14:paraId="641D871A" w14:textId="77777777" w:rsidTr="009110F1">
        <w:trPr>
          <w:trHeight w:val="240"/>
          <w:jc w:val="center"/>
        </w:trPr>
        <w:tc>
          <w:tcPr>
            <w:tcW w:w="4876" w:type="dxa"/>
            <w:tcBorders>
              <w:top w:val="nil"/>
              <w:left w:val="nil"/>
              <w:bottom w:val="nil"/>
              <w:right w:val="nil"/>
            </w:tcBorders>
          </w:tcPr>
          <w:p w14:paraId="4647C78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ABD882A" w14:textId="77777777" w:rsidR="00935714" w:rsidRPr="006B1BC4" w:rsidRDefault="00935714" w:rsidP="009110F1">
            <w:pPr>
              <w:pStyle w:val="AmColumnHeading"/>
            </w:pPr>
            <w:r w:rsidRPr="006B1BC4">
              <w:t>Geänderter Text</w:t>
            </w:r>
          </w:p>
        </w:tc>
      </w:tr>
      <w:tr w:rsidR="00935714" w:rsidRPr="006B1BC4" w14:paraId="50BE74DE" w14:textId="77777777" w:rsidTr="009110F1">
        <w:trPr>
          <w:jc w:val="center"/>
        </w:trPr>
        <w:tc>
          <w:tcPr>
            <w:tcW w:w="4876" w:type="dxa"/>
            <w:tcBorders>
              <w:top w:val="nil"/>
              <w:left w:val="nil"/>
              <w:bottom w:val="nil"/>
              <w:right w:val="nil"/>
            </w:tcBorders>
          </w:tcPr>
          <w:p w14:paraId="5BD4D419" w14:textId="77777777" w:rsidR="00935714" w:rsidRPr="006B1BC4" w:rsidRDefault="00935714" w:rsidP="009110F1">
            <w:pPr>
              <w:pStyle w:val="Normal6a"/>
            </w:pPr>
          </w:p>
        </w:tc>
        <w:tc>
          <w:tcPr>
            <w:tcW w:w="4876" w:type="dxa"/>
            <w:tcBorders>
              <w:top w:val="nil"/>
              <w:left w:val="nil"/>
              <w:bottom w:val="nil"/>
              <w:right w:val="nil"/>
            </w:tcBorders>
          </w:tcPr>
          <w:p w14:paraId="0ED9B341" w14:textId="77777777" w:rsidR="00935714" w:rsidRPr="006B1BC4" w:rsidRDefault="00935714" w:rsidP="009110F1">
            <w:pPr>
              <w:pStyle w:val="Normal6a"/>
            </w:pPr>
            <w:r w:rsidRPr="006B1BC4">
              <w:rPr>
                <w:b/>
                <w:i/>
              </w:rPr>
              <w:t>21d.</w:t>
            </w:r>
            <w:r w:rsidRPr="006B1BC4">
              <w:tab/>
            </w:r>
            <w:r w:rsidRPr="006B1BC4">
              <w:rPr>
                <w:b/>
                <w:i/>
              </w:rPr>
              <w:t>betont, dass die erfolgreiche Integration schutzbedürftiger NEET in den Arbeitsmarkt vom Zugang zu angemessenen grundlegenden Lebensbedingungen abhängt; fordert die Kommission und die Mitgliedstaaten auf, sicherzustellen, dass die Umsetzung der verstärkten Jugendgarantie strukturell mit Wohnraum-, Betreuungs-, Sozialschutz- und Gesundheitspolitik verknüpft wird, um die vielfältigen Hindernisse zu bewältigen, mit denen schutzbedürftige NEET beim Zugang zu hochwertiger Beschäftigung, Bildung und Ausbildung konfrontiert sind; fordert die Mitgliedstaaten auf, sicherzustellen, dass Angebote der verstärkten Jugendgarantie für schutzbedürftige NEET durch einen angemessenen Zugang zu grundlegenden unterstützenden Diensten ergänzt werden, darunter Wohnraumhilfe, Kinderbetreuung, Verkehr und Gesundheitsversorgung;</w:t>
            </w:r>
          </w:p>
        </w:tc>
      </w:tr>
    </w:tbl>
    <w:p w14:paraId="3596419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05F08A2" w14:textId="77777777" w:rsidR="00935714" w:rsidRPr="006B1BC4" w:rsidRDefault="00935714" w:rsidP="00935714">
      <w:r w:rsidRPr="006B1BC4">
        <w:rPr>
          <w:rStyle w:val="HideTWBExt"/>
          <w:color w:val="auto"/>
        </w:rPr>
        <w:t>&lt;/Amend&gt;</w:t>
      </w:r>
    </w:p>
    <w:p w14:paraId="468A627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313</w:t>
      </w:r>
      <w:r w:rsidRPr="006B1BC4">
        <w:rPr>
          <w:rStyle w:val="HideTWBExt"/>
          <w:color w:val="auto"/>
        </w:rPr>
        <w:t>&lt;/NumAm&gt;</w:t>
      </w:r>
    </w:p>
    <w:p w14:paraId="45EF4C7C"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08561D2C" w14:textId="77777777" w:rsidR="00935714" w:rsidRPr="006B1BC4" w:rsidRDefault="00935714" w:rsidP="00935714">
      <w:pPr>
        <w:pStyle w:val="NormalBold"/>
      </w:pPr>
      <w:r w:rsidRPr="006B1BC4">
        <w:rPr>
          <w:rStyle w:val="HideTWBExt"/>
          <w:b w:val="0"/>
          <w:color w:val="auto"/>
        </w:rPr>
        <w:t>&lt;/RepeatBlock-By&gt;</w:t>
      </w:r>
    </w:p>
    <w:p w14:paraId="6AA9D89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0E69D6E" w14:textId="77777777" w:rsidR="00935714" w:rsidRPr="006B1BC4" w:rsidRDefault="00935714" w:rsidP="00935714">
      <w:pPr>
        <w:pStyle w:val="NormalBold"/>
      </w:pPr>
      <w:r w:rsidRPr="006B1BC4">
        <w:rPr>
          <w:rStyle w:val="HideTWBExt"/>
          <w:color w:val="auto"/>
        </w:rPr>
        <w:t>&lt;Article&gt;</w:t>
      </w:r>
      <w:r w:rsidRPr="006B1BC4">
        <w:t>Ziffer 21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421CD0E" w14:textId="77777777" w:rsidTr="009110F1">
        <w:trPr>
          <w:trHeight w:hRule="exact" w:val="240"/>
          <w:jc w:val="center"/>
        </w:trPr>
        <w:tc>
          <w:tcPr>
            <w:tcW w:w="9752" w:type="dxa"/>
            <w:gridSpan w:val="2"/>
            <w:tcBorders>
              <w:top w:val="nil"/>
              <w:left w:val="nil"/>
              <w:bottom w:val="nil"/>
              <w:right w:val="nil"/>
            </w:tcBorders>
          </w:tcPr>
          <w:p w14:paraId="7A323B81" w14:textId="77777777" w:rsidR="00935714" w:rsidRPr="006B1BC4" w:rsidRDefault="00935714" w:rsidP="009110F1"/>
        </w:tc>
      </w:tr>
      <w:tr w:rsidR="00935714" w:rsidRPr="006B1BC4" w14:paraId="5C153A06" w14:textId="77777777" w:rsidTr="009110F1">
        <w:trPr>
          <w:trHeight w:val="240"/>
          <w:jc w:val="center"/>
        </w:trPr>
        <w:tc>
          <w:tcPr>
            <w:tcW w:w="4876" w:type="dxa"/>
            <w:tcBorders>
              <w:top w:val="nil"/>
              <w:left w:val="nil"/>
              <w:bottom w:val="nil"/>
              <w:right w:val="nil"/>
            </w:tcBorders>
          </w:tcPr>
          <w:p w14:paraId="4FC4826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0CB8E0C" w14:textId="77777777" w:rsidR="00935714" w:rsidRPr="006B1BC4" w:rsidRDefault="00935714" w:rsidP="009110F1">
            <w:pPr>
              <w:pStyle w:val="AmColumnHeading"/>
            </w:pPr>
            <w:r w:rsidRPr="006B1BC4">
              <w:t>Geänderter Text</w:t>
            </w:r>
          </w:p>
        </w:tc>
      </w:tr>
      <w:tr w:rsidR="00935714" w:rsidRPr="006B1BC4" w14:paraId="5C032AB7" w14:textId="77777777" w:rsidTr="009110F1">
        <w:trPr>
          <w:jc w:val="center"/>
        </w:trPr>
        <w:tc>
          <w:tcPr>
            <w:tcW w:w="4876" w:type="dxa"/>
            <w:tcBorders>
              <w:top w:val="nil"/>
              <w:left w:val="nil"/>
              <w:bottom w:val="nil"/>
              <w:right w:val="nil"/>
            </w:tcBorders>
          </w:tcPr>
          <w:p w14:paraId="355FE5F3" w14:textId="77777777" w:rsidR="00935714" w:rsidRPr="006B1BC4" w:rsidRDefault="00935714" w:rsidP="009110F1">
            <w:pPr>
              <w:pStyle w:val="Normal6a"/>
            </w:pPr>
          </w:p>
        </w:tc>
        <w:tc>
          <w:tcPr>
            <w:tcW w:w="4876" w:type="dxa"/>
            <w:tcBorders>
              <w:top w:val="nil"/>
              <w:left w:val="nil"/>
              <w:bottom w:val="nil"/>
              <w:right w:val="nil"/>
            </w:tcBorders>
          </w:tcPr>
          <w:p w14:paraId="3B057917" w14:textId="77777777" w:rsidR="00935714" w:rsidRPr="006B1BC4" w:rsidRDefault="00935714" w:rsidP="009110F1">
            <w:pPr>
              <w:pStyle w:val="Normal6a"/>
            </w:pPr>
            <w:r w:rsidRPr="006B1BC4">
              <w:rPr>
                <w:b/>
                <w:i/>
              </w:rPr>
              <w:t>21d.</w:t>
            </w:r>
            <w:r w:rsidRPr="006B1BC4">
              <w:tab/>
            </w:r>
            <w:r w:rsidRPr="006B1BC4">
              <w:rPr>
                <w:b/>
                <w:i/>
              </w:rPr>
              <w:t>fordert die Mitgliedstaaten auf, die Gleichstellung der Geschlechter und die Vereinbarkeit von Berufs- und Privatleben zu fördern, langfristiger sozialer Ausgrenzung vorzubeugen und die sozialen und wirtschaftlichen Folgen eines vorzeitigen Bildungsabbruchs und eines langanhaltenden NEET-Status zu verringern;</w:t>
            </w:r>
          </w:p>
        </w:tc>
      </w:tr>
    </w:tbl>
    <w:p w14:paraId="008A93A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F4E8FEE" w14:textId="77777777" w:rsidR="00935714" w:rsidRPr="006B1BC4" w:rsidRDefault="00935714" w:rsidP="00935714">
      <w:r w:rsidRPr="006B1BC4">
        <w:rPr>
          <w:rStyle w:val="HideTWBExt"/>
          <w:color w:val="auto"/>
        </w:rPr>
        <w:t>&lt;/Amend&gt;</w:t>
      </w:r>
    </w:p>
    <w:p w14:paraId="1A08DB8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314</w:t>
      </w:r>
      <w:r w:rsidRPr="006B1BC4">
        <w:rPr>
          <w:rStyle w:val="HideTWBExt"/>
          <w:color w:val="auto"/>
        </w:rPr>
        <w:t>&lt;/NumAm&gt;</w:t>
      </w:r>
    </w:p>
    <w:p w14:paraId="60DA2D45"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D07937F" w14:textId="77777777" w:rsidR="00935714" w:rsidRPr="006B1BC4" w:rsidRDefault="00935714" w:rsidP="00935714">
      <w:pPr>
        <w:pStyle w:val="NormalBold"/>
      </w:pPr>
      <w:r w:rsidRPr="006B1BC4">
        <w:rPr>
          <w:rStyle w:val="HideTWBExt"/>
          <w:b w:val="0"/>
          <w:color w:val="auto"/>
        </w:rPr>
        <w:t>&lt;/RepeatBlock-By&gt;</w:t>
      </w:r>
    </w:p>
    <w:p w14:paraId="16B24A6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0DD0E09" w14:textId="77777777" w:rsidR="00935714" w:rsidRPr="006B1BC4" w:rsidRDefault="00935714" w:rsidP="00935714">
      <w:pPr>
        <w:pStyle w:val="NormalBold"/>
      </w:pPr>
      <w:r w:rsidRPr="006B1BC4">
        <w:rPr>
          <w:rStyle w:val="HideTWBExt"/>
          <w:color w:val="auto"/>
        </w:rPr>
        <w:t>&lt;Article&gt;</w:t>
      </w:r>
      <w:r w:rsidRPr="006B1BC4">
        <w:t>Ziffer 21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D63EC56" w14:textId="77777777" w:rsidTr="009110F1">
        <w:trPr>
          <w:trHeight w:hRule="exact" w:val="240"/>
          <w:jc w:val="center"/>
        </w:trPr>
        <w:tc>
          <w:tcPr>
            <w:tcW w:w="9752" w:type="dxa"/>
            <w:gridSpan w:val="2"/>
            <w:tcBorders>
              <w:top w:val="nil"/>
              <w:left w:val="nil"/>
              <w:bottom w:val="nil"/>
              <w:right w:val="nil"/>
            </w:tcBorders>
          </w:tcPr>
          <w:p w14:paraId="4B704716" w14:textId="77777777" w:rsidR="00935714" w:rsidRPr="006B1BC4" w:rsidRDefault="00935714" w:rsidP="009110F1"/>
        </w:tc>
      </w:tr>
      <w:tr w:rsidR="00935714" w:rsidRPr="006B1BC4" w14:paraId="02F38BAC" w14:textId="77777777" w:rsidTr="009110F1">
        <w:trPr>
          <w:trHeight w:val="240"/>
          <w:jc w:val="center"/>
        </w:trPr>
        <w:tc>
          <w:tcPr>
            <w:tcW w:w="4876" w:type="dxa"/>
            <w:tcBorders>
              <w:top w:val="nil"/>
              <w:left w:val="nil"/>
              <w:bottom w:val="nil"/>
              <w:right w:val="nil"/>
            </w:tcBorders>
          </w:tcPr>
          <w:p w14:paraId="6D6E74C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18413AC" w14:textId="77777777" w:rsidR="00935714" w:rsidRPr="006B1BC4" w:rsidRDefault="00935714" w:rsidP="009110F1">
            <w:pPr>
              <w:pStyle w:val="AmColumnHeading"/>
            </w:pPr>
            <w:r w:rsidRPr="006B1BC4">
              <w:t>Geänderter Text</w:t>
            </w:r>
          </w:p>
        </w:tc>
      </w:tr>
      <w:tr w:rsidR="00935714" w:rsidRPr="006B1BC4" w14:paraId="535AFAFC" w14:textId="77777777" w:rsidTr="009110F1">
        <w:trPr>
          <w:jc w:val="center"/>
        </w:trPr>
        <w:tc>
          <w:tcPr>
            <w:tcW w:w="4876" w:type="dxa"/>
            <w:tcBorders>
              <w:top w:val="nil"/>
              <w:left w:val="nil"/>
              <w:bottom w:val="nil"/>
              <w:right w:val="nil"/>
            </w:tcBorders>
          </w:tcPr>
          <w:p w14:paraId="54420553" w14:textId="77777777" w:rsidR="00935714" w:rsidRPr="006B1BC4" w:rsidRDefault="00935714" w:rsidP="009110F1">
            <w:pPr>
              <w:pStyle w:val="Normal6a"/>
            </w:pPr>
          </w:p>
        </w:tc>
        <w:tc>
          <w:tcPr>
            <w:tcW w:w="4876" w:type="dxa"/>
            <w:tcBorders>
              <w:top w:val="nil"/>
              <w:left w:val="nil"/>
              <w:bottom w:val="nil"/>
              <w:right w:val="nil"/>
            </w:tcBorders>
          </w:tcPr>
          <w:p w14:paraId="03D311B5" w14:textId="77777777" w:rsidR="00935714" w:rsidRPr="006B1BC4" w:rsidRDefault="00935714" w:rsidP="009110F1">
            <w:pPr>
              <w:pStyle w:val="Normal6a"/>
            </w:pPr>
            <w:r w:rsidRPr="006B1BC4">
              <w:rPr>
                <w:b/>
                <w:i/>
              </w:rPr>
              <w:t>21e.</w:t>
            </w:r>
            <w:r w:rsidRPr="006B1BC4">
              <w:tab/>
            </w:r>
            <w:r w:rsidRPr="006B1BC4">
              <w:rPr>
                <w:b/>
                <w:i/>
              </w:rPr>
              <w:t>betont, dass zusätzliche Maßnahmen zur Erfassung erforderlich sind, um bestehende Lücken zu identifizieren und Sensibilisierungsstrategien anzupassen sowie gezielte Maßnahmen und Investitionen für unterschiedliche Untergruppen von NEET vorzuschlagen; fordert die Mitgliedstaaten insbesondere auf, eine umfassende regionale Analyse der Merkmale der NEET-Bevölkerung sowie der Kriterien durchzuführen, die das Risiko erhöhen, zu einem NEET zu werden, etwa Geschlecht, Alter, Behinderung oder Bildungsniveau, um sicherzustellen, dass die Maßnahmen auf die Bedürfnisse dieser jungen Menschen zugeschnitten sind; schlägt vor, dass diese Analyse Konsultationen mit Zielgruppen und einschlägigen Interessenträgern wie der Zivilgesellschaft und den Sozialpartnern umfassen sollte;</w:t>
            </w:r>
          </w:p>
        </w:tc>
      </w:tr>
    </w:tbl>
    <w:p w14:paraId="645B722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33755DB" w14:textId="77777777" w:rsidR="00935714" w:rsidRPr="006B1BC4" w:rsidRDefault="00935714" w:rsidP="00935714">
      <w:r w:rsidRPr="006B1BC4">
        <w:rPr>
          <w:rStyle w:val="HideTWBExt"/>
          <w:color w:val="auto"/>
        </w:rPr>
        <w:t>&lt;/Amend&gt;</w:t>
      </w:r>
    </w:p>
    <w:p w14:paraId="36A5EB3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315</w:t>
      </w:r>
      <w:r w:rsidRPr="006B1BC4">
        <w:rPr>
          <w:rStyle w:val="HideTWBExt"/>
          <w:color w:val="auto"/>
        </w:rPr>
        <w:t>&lt;/NumAm&gt;</w:t>
      </w:r>
    </w:p>
    <w:p w14:paraId="163DE677"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5FBF2744" w14:textId="77777777" w:rsidR="00935714" w:rsidRPr="006B1BC4" w:rsidRDefault="00935714" w:rsidP="00935714">
      <w:pPr>
        <w:pStyle w:val="NormalBold"/>
      </w:pPr>
      <w:r w:rsidRPr="006B1BC4">
        <w:rPr>
          <w:rStyle w:val="HideTWBExt"/>
          <w:b w:val="0"/>
          <w:color w:val="auto"/>
        </w:rPr>
        <w:t>&lt;/RepeatBlock-By&gt;</w:t>
      </w:r>
    </w:p>
    <w:p w14:paraId="435232D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3756BD3" w14:textId="77777777" w:rsidR="00935714" w:rsidRPr="006B1BC4" w:rsidRDefault="00935714" w:rsidP="00935714">
      <w:pPr>
        <w:pStyle w:val="NormalBold"/>
      </w:pPr>
      <w:r w:rsidRPr="006B1BC4">
        <w:rPr>
          <w:rStyle w:val="HideTWBExt"/>
          <w:color w:val="auto"/>
        </w:rPr>
        <w:t>&lt;Article&gt;</w:t>
      </w:r>
      <w:r w:rsidRPr="006B1BC4">
        <w:t>Ziffer 21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F729805" w14:textId="77777777" w:rsidTr="009110F1">
        <w:trPr>
          <w:trHeight w:hRule="exact" w:val="240"/>
          <w:jc w:val="center"/>
        </w:trPr>
        <w:tc>
          <w:tcPr>
            <w:tcW w:w="9752" w:type="dxa"/>
            <w:gridSpan w:val="2"/>
            <w:tcBorders>
              <w:top w:val="nil"/>
              <w:left w:val="nil"/>
              <w:bottom w:val="nil"/>
              <w:right w:val="nil"/>
            </w:tcBorders>
          </w:tcPr>
          <w:p w14:paraId="0AB651F3" w14:textId="77777777" w:rsidR="00935714" w:rsidRPr="006B1BC4" w:rsidRDefault="00935714" w:rsidP="009110F1"/>
        </w:tc>
      </w:tr>
      <w:tr w:rsidR="00935714" w:rsidRPr="006B1BC4" w14:paraId="50A72D42" w14:textId="77777777" w:rsidTr="009110F1">
        <w:trPr>
          <w:trHeight w:val="240"/>
          <w:jc w:val="center"/>
        </w:trPr>
        <w:tc>
          <w:tcPr>
            <w:tcW w:w="4876" w:type="dxa"/>
            <w:tcBorders>
              <w:top w:val="nil"/>
              <w:left w:val="nil"/>
              <w:bottom w:val="nil"/>
              <w:right w:val="nil"/>
            </w:tcBorders>
          </w:tcPr>
          <w:p w14:paraId="3A3EA8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0E2320F" w14:textId="77777777" w:rsidR="00935714" w:rsidRPr="006B1BC4" w:rsidRDefault="00935714" w:rsidP="009110F1">
            <w:pPr>
              <w:pStyle w:val="AmColumnHeading"/>
            </w:pPr>
            <w:r w:rsidRPr="006B1BC4">
              <w:t>Geänderter Text</w:t>
            </w:r>
          </w:p>
        </w:tc>
      </w:tr>
      <w:tr w:rsidR="00935714" w:rsidRPr="006B1BC4" w14:paraId="3A5D406F" w14:textId="77777777" w:rsidTr="009110F1">
        <w:trPr>
          <w:jc w:val="center"/>
        </w:trPr>
        <w:tc>
          <w:tcPr>
            <w:tcW w:w="4876" w:type="dxa"/>
            <w:tcBorders>
              <w:top w:val="nil"/>
              <w:left w:val="nil"/>
              <w:bottom w:val="nil"/>
              <w:right w:val="nil"/>
            </w:tcBorders>
          </w:tcPr>
          <w:p w14:paraId="38802594" w14:textId="77777777" w:rsidR="00935714" w:rsidRPr="006B1BC4" w:rsidRDefault="00935714" w:rsidP="009110F1">
            <w:pPr>
              <w:pStyle w:val="Normal6a"/>
            </w:pPr>
          </w:p>
        </w:tc>
        <w:tc>
          <w:tcPr>
            <w:tcW w:w="4876" w:type="dxa"/>
            <w:tcBorders>
              <w:top w:val="nil"/>
              <w:left w:val="nil"/>
              <w:bottom w:val="nil"/>
              <w:right w:val="nil"/>
            </w:tcBorders>
          </w:tcPr>
          <w:p w14:paraId="272E681F" w14:textId="77777777" w:rsidR="00935714" w:rsidRPr="006B1BC4" w:rsidRDefault="00935714" w:rsidP="009110F1">
            <w:pPr>
              <w:pStyle w:val="Normal6a"/>
            </w:pPr>
            <w:r w:rsidRPr="006B1BC4">
              <w:rPr>
                <w:b/>
                <w:i/>
              </w:rPr>
              <w:t>21e.</w:t>
            </w:r>
            <w:r w:rsidRPr="006B1BC4">
              <w:tab/>
            </w:r>
            <w:r w:rsidRPr="006B1BC4">
              <w:rPr>
                <w:b/>
                <w:i/>
              </w:rPr>
              <w:t>fordert die Mitgliedstaaten auf, Modelle für die Erbringung von Diensten über zentrale Anlaufstellen im Rahmen der verstärkten Jugendgarantie zu entwickeln oder auszubauen, um Fragmentierung und Verwaltungsaufwand zu verringern und die Beteiligungsquoten schutzbedürftiger und schwer erreichbarer NEET zu verbessern; betont, dass niedrigschwellige und behördenübergreifende Zentren, in denen Unterstützung im Rahmen der verstärkten Jugendgarantie sowie Beschäftigungs-, Bildungs-, Ausbildungs- und Sozialdienste an einem leicht zugänglichen Ort gebündelt werden, für junge Menschen wichtig sind; betont, dass sich dieses Modell in mehreren Mitgliedstaaten als erfolgreich erwiesen hat, um Hindernisse abzubauen und die ganzheitliche Unterstützung bereitzustellen, die für eine wirksame Integration in den Arbeitsmarkt erforderlich ist;</w:t>
            </w:r>
          </w:p>
        </w:tc>
      </w:tr>
    </w:tbl>
    <w:p w14:paraId="267DADA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E7AC205" w14:textId="77777777" w:rsidR="00935714" w:rsidRPr="006B1BC4" w:rsidRDefault="00935714" w:rsidP="00935714">
      <w:r w:rsidRPr="006B1BC4">
        <w:rPr>
          <w:rStyle w:val="HideTWBExt"/>
          <w:color w:val="auto"/>
        </w:rPr>
        <w:t>&lt;/Amend&gt;</w:t>
      </w:r>
    </w:p>
    <w:p w14:paraId="3173D89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316</w:t>
      </w:r>
      <w:r w:rsidRPr="006B1BC4">
        <w:rPr>
          <w:rStyle w:val="HideTWBExt"/>
          <w:color w:val="auto"/>
        </w:rPr>
        <w:t>&lt;/NumAm&gt;</w:t>
      </w:r>
    </w:p>
    <w:p w14:paraId="4449F36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640B6D43" w14:textId="77777777" w:rsidR="00935714" w:rsidRPr="006B1BC4" w:rsidRDefault="00935714" w:rsidP="00935714">
      <w:pPr>
        <w:pStyle w:val="NormalBold"/>
      </w:pPr>
      <w:r w:rsidRPr="006B1BC4">
        <w:rPr>
          <w:rStyle w:val="HideTWBExt"/>
          <w:b w:val="0"/>
          <w:color w:val="auto"/>
        </w:rPr>
        <w:t>&lt;/RepeatBlock-By&gt;</w:t>
      </w:r>
    </w:p>
    <w:p w14:paraId="256BA20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D345FC2" w14:textId="77777777" w:rsidR="00935714" w:rsidRPr="006B1BC4" w:rsidRDefault="00935714" w:rsidP="00935714">
      <w:pPr>
        <w:pStyle w:val="NormalBold"/>
      </w:pPr>
      <w:r w:rsidRPr="006B1BC4">
        <w:rPr>
          <w:rStyle w:val="HideTWBExt"/>
          <w:color w:val="auto"/>
        </w:rPr>
        <w:t>&lt;Article&gt;</w:t>
      </w:r>
      <w:r w:rsidRPr="006B1BC4">
        <w:t>Ziffer 21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6A6C143" w14:textId="77777777" w:rsidTr="009110F1">
        <w:trPr>
          <w:trHeight w:hRule="exact" w:val="240"/>
          <w:jc w:val="center"/>
        </w:trPr>
        <w:tc>
          <w:tcPr>
            <w:tcW w:w="9752" w:type="dxa"/>
            <w:gridSpan w:val="2"/>
            <w:tcBorders>
              <w:top w:val="nil"/>
              <w:left w:val="nil"/>
              <w:bottom w:val="nil"/>
              <w:right w:val="nil"/>
            </w:tcBorders>
          </w:tcPr>
          <w:p w14:paraId="4D4A4E32" w14:textId="77777777" w:rsidR="00935714" w:rsidRPr="006B1BC4" w:rsidRDefault="00935714" w:rsidP="009110F1"/>
        </w:tc>
      </w:tr>
      <w:tr w:rsidR="00935714" w:rsidRPr="006B1BC4" w14:paraId="65CEEDBB" w14:textId="77777777" w:rsidTr="009110F1">
        <w:trPr>
          <w:trHeight w:val="240"/>
          <w:jc w:val="center"/>
        </w:trPr>
        <w:tc>
          <w:tcPr>
            <w:tcW w:w="4876" w:type="dxa"/>
            <w:tcBorders>
              <w:top w:val="nil"/>
              <w:left w:val="nil"/>
              <w:bottom w:val="nil"/>
              <w:right w:val="nil"/>
            </w:tcBorders>
          </w:tcPr>
          <w:p w14:paraId="3650ECC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999368F" w14:textId="77777777" w:rsidR="00935714" w:rsidRPr="006B1BC4" w:rsidRDefault="00935714" w:rsidP="009110F1">
            <w:pPr>
              <w:pStyle w:val="AmColumnHeading"/>
            </w:pPr>
            <w:r w:rsidRPr="006B1BC4">
              <w:t>Geänderter Text</w:t>
            </w:r>
          </w:p>
        </w:tc>
      </w:tr>
      <w:tr w:rsidR="00935714" w:rsidRPr="006B1BC4" w14:paraId="31D4BE0A" w14:textId="77777777" w:rsidTr="009110F1">
        <w:trPr>
          <w:jc w:val="center"/>
        </w:trPr>
        <w:tc>
          <w:tcPr>
            <w:tcW w:w="4876" w:type="dxa"/>
            <w:tcBorders>
              <w:top w:val="nil"/>
              <w:left w:val="nil"/>
              <w:bottom w:val="nil"/>
              <w:right w:val="nil"/>
            </w:tcBorders>
          </w:tcPr>
          <w:p w14:paraId="4E82FA58" w14:textId="77777777" w:rsidR="00935714" w:rsidRPr="006B1BC4" w:rsidRDefault="00935714" w:rsidP="009110F1">
            <w:pPr>
              <w:pStyle w:val="Normal6a"/>
            </w:pPr>
          </w:p>
        </w:tc>
        <w:tc>
          <w:tcPr>
            <w:tcW w:w="4876" w:type="dxa"/>
            <w:tcBorders>
              <w:top w:val="nil"/>
              <w:left w:val="nil"/>
              <w:bottom w:val="nil"/>
              <w:right w:val="nil"/>
            </w:tcBorders>
          </w:tcPr>
          <w:p w14:paraId="11CAF2E4" w14:textId="77777777" w:rsidR="00935714" w:rsidRPr="006B1BC4" w:rsidRDefault="00935714" w:rsidP="009110F1">
            <w:pPr>
              <w:pStyle w:val="Normal6a"/>
            </w:pPr>
            <w:r w:rsidRPr="006B1BC4">
              <w:rPr>
                <w:b/>
                <w:i/>
              </w:rPr>
              <w:t>21e.</w:t>
            </w:r>
            <w:r w:rsidRPr="006B1BC4">
              <w:tab/>
            </w:r>
            <w:r w:rsidRPr="006B1BC4">
              <w:rPr>
                <w:b/>
                <w:i/>
              </w:rPr>
              <w:t>fordert, in allen Regionen der EU „Jugend-Mentoring“-Programme einzurichten, damit geschulte Privatpersonen und Freiwillige schwer erreichbare junge Menschen in den Bereichen Bildung, Ausbildung und Laufbahnentwicklung begleiten und unterstützen sowie junge Menschen dort erreichen können, wo sie sich befinden; betont, dass solche Mentoringprogramme die professionelle Beratung durch öffentliche Arbeitsverwaltungen ergänzen, jedoch nicht ersetzen sollten;</w:t>
            </w:r>
          </w:p>
        </w:tc>
      </w:tr>
    </w:tbl>
    <w:p w14:paraId="498B5BB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24ABD19" w14:textId="77777777" w:rsidR="00935714" w:rsidRPr="006B1BC4" w:rsidRDefault="00935714" w:rsidP="00935714">
      <w:r w:rsidRPr="006B1BC4">
        <w:rPr>
          <w:rStyle w:val="HideTWBExt"/>
          <w:color w:val="auto"/>
        </w:rPr>
        <w:t>&lt;/Amend&gt;</w:t>
      </w:r>
    </w:p>
    <w:p w14:paraId="2E4A83C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317</w:t>
      </w:r>
      <w:r w:rsidRPr="006B1BC4">
        <w:rPr>
          <w:rStyle w:val="HideTWBExt"/>
          <w:color w:val="auto"/>
        </w:rPr>
        <w:t>&lt;/NumAm&gt;</w:t>
      </w:r>
    </w:p>
    <w:p w14:paraId="7BAD663D"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6383E47" w14:textId="77777777" w:rsidR="00935714" w:rsidRPr="006B1BC4" w:rsidRDefault="00935714" w:rsidP="00935714">
      <w:pPr>
        <w:pStyle w:val="NormalBold"/>
      </w:pPr>
      <w:r w:rsidRPr="006B1BC4">
        <w:rPr>
          <w:rStyle w:val="HideTWBExt"/>
          <w:b w:val="0"/>
          <w:color w:val="auto"/>
        </w:rPr>
        <w:t>&lt;/RepeatBlock-By&gt;</w:t>
      </w:r>
    </w:p>
    <w:p w14:paraId="76B9F70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7474540" w14:textId="77777777" w:rsidR="00935714" w:rsidRPr="006B1BC4" w:rsidRDefault="00935714" w:rsidP="00935714">
      <w:pPr>
        <w:pStyle w:val="NormalBold"/>
      </w:pPr>
      <w:r w:rsidRPr="006B1BC4">
        <w:rPr>
          <w:rStyle w:val="HideTWBExt"/>
          <w:color w:val="auto"/>
        </w:rPr>
        <w:t>&lt;Article&gt;</w:t>
      </w:r>
      <w:r w:rsidRPr="006B1BC4">
        <w:t>Ziffer 21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71CFB70" w14:textId="77777777" w:rsidTr="009110F1">
        <w:trPr>
          <w:trHeight w:hRule="exact" w:val="240"/>
          <w:jc w:val="center"/>
        </w:trPr>
        <w:tc>
          <w:tcPr>
            <w:tcW w:w="9752" w:type="dxa"/>
            <w:gridSpan w:val="2"/>
            <w:tcBorders>
              <w:top w:val="nil"/>
              <w:left w:val="nil"/>
              <w:bottom w:val="nil"/>
              <w:right w:val="nil"/>
            </w:tcBorders>
          </w:tcPr>
          <w:p w14:paraId="64388396" w14:textId="77777777" w:rsidR="00935714" w:rsidRPr="006B1BC4" w:rsidRDefault="00935714" w:rsidP="009110F1"/>
        </w:tc>
      </w:tr>
      <w:tr w:rsidR="00935714" w:rsidRPr="006B1BC4" w14:paraId="29BE97DB" w14:textId="77777777" w:rsidTr="009110F1">
        <w:trPr>
          <w:trHeight w:val="240"/>
          <w:jc w:val="center"/>
        </w:trPr>
        <w:tc>
          <w:tcPr>
            <w:tcW w:w="4876" w:type="dxa"/>
            <w:tcBorders>
              <w:top w:val="nil"/>
              <w:left w:val="nil"/>
              <w:bottom w:val="nil"/>
              <w:right w:val="nil"/>
            </w:tcBorders>
          </w:tcPr>
          <w:p w14:paraId="5DE6F1B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D5021A" w14:textId="77777777" w:rsidR="00935714" w:rsidRPr="006B1BC4" w:rsidRDefault="00935714" w:rsidP="009110F1">
            <w:pPr>
              <w:pStyle w:val="AmColumnHeading"/>
            </w:pPr>
            <w:r w:rsidRPr="006B1BC4">
              <w:t>Geänderter Text</w:t>
            </w:r>
          </w:p>
        </w:tc>
      </w:tr>
      <w:tr w:rsidR="00935714" w:rsidRPr="006B1BC4" w14:paraId="08B7DEA6" w14:textId="77777777" w:rsidTr="009110F1">
        <w:trPr>
          <w:jc w:val="center"/>
        </w:trPr>
        <w:tc>
          <w:tcPr>
            <w:tcW w:w="4876" w:type="dxa"/>
            <w:tcBorders>
              <w:top w:val="nil"/>
              <w:left w:val="nil"/>
              <w:bottom w:val="nil"/>
              <w:right w:val="nil"/>
            </w:tcBorders>
          </w:tcPr>
          <w:p w14:paraId="0FD48281" w14:textId="77777777" w:rsidR="00935714" w:rsidRPr="006B1BC4" w:rsidRDefault="00935714" w:rsidP="009110F1">
            <w:pPr>
              <w:pStyle w:val="Normal6a"/>
            </w:pPr>
          </w:p>
        </w:tc>
        <w:tc>
          <w:tcPr>
            <w:tcW w:w="4876" w:type="dxa"/>
            <w:tcBorders>
              <w:top w:val="nil"/>
              <w:left w:val="nil"/>
              <w:bottom w:val="nil"/>
              <w:right w:val="nil"/>
            </w:tcBorders>
          </w:tcPr>
          <w:p w14:paraId="669F4F73" w14:textId="77777777" w:rsidR="00935714" w:rsidRPr="006B1BC4" w:rsidRDefault="00935714" w:rsidP="009110F1">
            <w:pPr>
              <w:pStyle w:val="Normal6a"/>
            </w:pPr>
            <w:r w:rsidRPr="006B1BC4">
              <w:rPr>
                <w:b/>
                <w:i/>
              </w:rPr>
              <w:t>21f.</w:t>
            </w:r>
            <w:r w:rsidRPr="006B1BC4">
              <w:tab/>
            </w:r>
            <w:r w:rsidRPr="006B1BC4">
              <w:rPr>
                <w:b/>
                <w:i/>
              </w:rPr>
              <w:t>fordert die Kommission auf, den Mitgliedstaaten gezielte technische Unterstützung bereitzustellen, damit sie digitale Instrumente entwickeln können, mit denen die Bedürfnisse von Begünstigten der Jugendgarantie auf der Grundlage bewährter Verfahren für individualisierte Unterstützung ermittelt werden können; hebt in diesem Zusammenhang hervor, dass in einigen Mitgliedstaaten der Einsatz von KI-gestützten Profiling-Instrumenten vielversprechend erfolgt, betont jedoch, dass Menschen die Ergebnisse kontrollieren müssen, um Fehlklassifizierungen zu vermeiden; empfiehlt ferner, dass die Mitgliedstaaten automatisierte Instrumente zur Selbstbewertung bereitstellen, mit denen die Faktoren bewertet werden, die für die verfügbare Unterstützung maßgeblich sind, und weist darauf hin, dass Online-Kanäle für manche junge Menschen den Erstkontakt erleichtern können;</w:t>
            </w:r>
          </w:p>
        </w:tc>
      </w:tr>
    </w:tbl>
    <w:p w14:paraId="10E5410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FD52C9" w14:textId="77777777" w:rsidR="00935714" w:rsidRPr="006B1BC4" w:rsidRDefault="00935714" w:rsidP="00935714">
      <w:r w:rsidRPr="006B1BC4">
        <w:rPr>
          <w:rStyle w:val="HideTWBExt"/>
          <w:color w:val="auto"/>
        </w:rPr>
        <w:t>&lt;/Amend&gt;</w:t>
      </w:r>
    </w:p>
    <w:p w14:paraId="62667A0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318</w:t>
      </w:r>
      <w:r w:rsidRPr="006B1BC4">
        <w:rPr>
          <w:rStyle w:val="HideTWBExt"/>
          <w:color w:val="auto"/>
        </w:rPr>
        <w:t>&lt;/NumAm&gt;</w:t>
      </w:r>
    </w:p>
    <w:p w14:paraId="10645190"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399ADD1" w14:textId="77777777" w:rsidR="00935714" w:rsidRPr="006B1BC4" w:rsidRDefault="00935714" w:rsidP="00935714">
      <w:pPr>
        <w:pStyle w:val="NormalBold"/>
      </w:pPr>
      <w:r w:rsidRPr="006B1BC4">
        <w:rPr>
          <w:rStyle w:val="HideTWBExt"/>
          <w:b w:val="0"/>
          <w:color w:val="auto"/>
        </w:rPr>
        <w:t>&lt;/RepeatBlock-By&gt;</w:t>
      </w:r>
    </w:p>
    <w:p w14:paraId="69AE271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91E29B8" w14:textId="77777777" w:rsidR="00935714" w:rsidRPr="006B1BC4" w:rsidRDefault="00935714" w:rsidP="00935714">
      <w:pPr>
        <w:pStyle w:val="NormalBold"/>
      </w:pPr>
      <w:r w:rsidRPr="006B1BC4">
        <w:rPr>
          <w:rStyle w:val="HideTWBExt"/>
          <w:color w:val="auto"/>
        </w:rPr>
        <w:t>&lt;Article&gt;</w:t>
      </w:r>
      <w:r w:rsidRPr="006B1BC4">
        <w:t>Ziffer 21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CA65A2F" w14:textId="77777777" w:rsidTr="009110F1">
        <w:trPr>
          <w:trHeight w:hRule="exact" w:val="240"/>
          <w:jc w:val="center"/>
        </w:trPr>
        <w:tc>
          <w:tcPr>
            <w:tcW w:w="9752" w:type="dxa"/>
            <w:gridSpan w:val="2"/>
            <w:tcBorders>
              <w:top w:val="nil"/>
              <w:left w:val="nil"/>
              <w:bottom w:val="nil"/>
              <w:right w:val="nil"/>
            </w:tcBorders>
          </w:tcPr>
          <w:p w14:paraId="7533508E" w14:textId="77777777" w:rsidR="00935714" w:rsidRPr="006B1BC4" w:rsidRDefault="00935714" w:rsidP="009110F1"/>
        </w:tc>
      </w:tr>
      <w:tr w:rsidR="00935714" w:rsidRPr="006B1BC4" w14:paraId="755132EC" w14:textId="77777777" w:rsidTr="009110F1">
        <w:trPr>
          <w:trHeight w:val="240"/>
          <w:jc w:val="center"/>
        </w:trPr>
        <w:tc>
          <w:tcPr>
            <w:tcW w:w="4876" w:type="dxa"/>
            <w:tcBorders>
              <w:top w:val="nil"/>
              <w:left w:val="nil"/>
              <w:bottom w:val="nil"/>
              <w:right w:val="nil"/>
            </w:tcBorders>
          </w:tcPr>
          <w:p w14:paraId="24DEADF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DC5B8DA" w14:textId="77777777" w:rsidR="00935714" w:rsidRPr="006B1BC4" w:rsidRDefault="00935714" w:rsidP="009110F1">
            <w:pPr>
              <w:pStyle w:val="AmColumnHeading"/>
            </w:pPr>
            <w:r w:rsidRPr="006B1BC4">
              <w:t>Geänderter Text</w:t>
            </w:r>
          </w:p>
        </w:tc>
      </w:tr>
      <w:tr w:rsidR="00935714" w:rsidRPr="006B1BC4" w14:paraId="0E5602D3" w14:textId="77777777" w:rsidTr="009110F1">
        <w:trPr>
          <w:jc w:val="center"/>
        </w:trPr>
        <w:tc>
          <w:tcPr>
            <w:tcW w:w="4876" w:type="dxa"/>
            <w:tcBorders>
              <w:top w:val="nil"/>
              <w:left w:val="nil"/>
              <w:bottom w:val="nil"/>
              <w:right w:val="nil"/>
            </w:tcBorders>
          </w:tcPr>
          <w:p w14:paraId="471B7C9F" w14:textId="77777777" w:rsidR="00935714" w:rsidRPr="006B1BC4" w:rsidRDefault="00935714" w:rsidP="009110F1">
            <w:pPr>
              <w:pStyle w:val="Normal6a"/>
            </w:pPr>
          </w:p>
        </w:tc>
        <w:tc>
          <w:tcPr>
            <w:tcW w:w="4876" w:type="dxa"/>
            <w:tcBorders>
              <w:top w:val="nil"/>
              <w:left w:val="nil"/>
              <w:bottom w:val="nil"/>
              <w:right w:val="nil"/>
            </w:tcBorders>
          </w:tcPr>
          <w:p w14:paraId="0488C764" w14:textId="77777777" w:rsidR="00935714" w:rsidRPr="006B1BC4" w:rsidRDefault="00935714" w:rsidP="009110F1">
            <w:pPr>
              <w:pStyle w:val="Normal6a"/>
            </w:pPr>
            <w:r w:rsidRPr="006B1BC4">
              <w:rPr>
                <w:b/>
                <w:i/>
              </w:rPr>
              <w:t>21f.</w:t>
            </w:r>
            <w:r w:rsidRPr="006B1BC4">
              <w:tab/>
            </w:r>
            <w:r w:rsidRPr="006B1BC4">
              <w:rPr>
                <w:b/>
                <w:i/>
              </w:rPr>
              <w:t>fordert die Mitgliedstaaten auf sicherzustellen, dass Programme der verstärkten Jugendgarantie strukturell mit den Sozialschutzsystemen verknüpft werden, damit jungen Menschen in Not vor, während und nach den Angeboten der verstärkten Jugendgarantie kontinuierliche und angemessene individuelle Einkommensunterstützung bereitgestellt wird, um Versorgungslücken zu vermeiden, Armutsrisiken während Übergangsphasen zu verringern und sicherzustellen, dass schutzbedürftige NEET sinnvoll an Beschäftigung, Bildung und Ausbildung teilnehmen können;</w:t>
            </w:r>
          </w:p>
        </w:tc>
      </w:tr>
    </w:tbl>
    <w:p w14:paraId="14B714A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EA0D0EB" w14:textId="77777777" w:rsidR="00935714" w:rsidRPr="006B1BC4" w:rsidRDefault="00935714" w:rsidP="00935714">
      <w:r w:rsidRPr="006B1BC4">
        <w:rPr>
          <w:rStyle w:val="HideTWBExt"/>
          <w:color w:val="auto"/>
        </w:rPr>
        <w:t>&lt;/Amend&gt;</w:t>
      </w:r>
    </w:p>
    <w:p w14:paraId="06F243A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319</w:t>
      </w:r>
      <w:r w:rsidRPr="006B1BC4">
        <w:rPr>
          <w:rStyle w:val="HideTWBExt"/>
          <w:color w:val="auto"/>
        </w:rPr>
        <w:t>&lt;/NumAm&gt;</w:t>
      </w:r>
    </w:p>
    <w:p w14:paraId="171A8429"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F4CE398" w14:textId="77777777" w:rsidR="00935714" w:rsidRPr="006B1BC4" w:rsidRDefault="00935714" w:rsidP="00935714">
      <w:pPr>
        <w:pStyle w:val="NormalBold"/>
      </w:pPr>
      <w:r w:rsidRPr="006B1BC4">
        <w:rPr>
          <w:rStyle w:val="HideTWBExt"/>
          <w:b w:val="0"/>
          <w:color w:val="auto"/>
        </w:rPr>
        <w:t>&lt;/RepeatBlock-By&gt;</w:t>
      </w:r>
    </w:p>
    <w:p w14:paraId="73C4421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B286092" w14:textId="77777777" w:rsidR="00935714" w:rsidRPr="006B1BC4" w:rsidRDefault="00935714" w:rsidP="00935714">
      <w:pPr>
        <w:pStyle w:val="NormalBold"/>
      </w:pPr>
      <w:r w:rsidRPr="006B1BC4">
        <w:rPr>
          <w:rStyle w:val="HideTWBExt"/>
          <w:color w:val="auto"/>
        </w:rPr>
        <w:t>&lt;Article&gt;</w:t>
      </w:r>
      <w:r w:rsidRPr="006B1BC4">
        <w:t>Ziffer 21 g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E690D85" w14:textId="77777777" w:rsidTr="009110F1">
        <w:trPr>
          <w:trHeight w:hRule="exact" w:val="240"/>
          <w:jc w:val="center"/>
        </w:trPr>
        <w:tc>
          <w:tcPr>
            <w:tcW w:w="9752" w:type="dxa"/>
            <w:gridSpan w:val="2"/>
            <w:tcBorders>
              <w:top w:val="nil"/>
              <w:left w:val="nil"/>
              <w:bottom w:val="nil"/>
              <w:right w:val="nil"/>
            </w:tcBorders>
          </w:tcPr>
          <w:p w14:paraId="670D9063" w14:textId="77777777" w:rsidR="00935714" w:rsidRPr="006B1BC4" w:rsidRDefault="00935714" w:rsidP="009110F1"/>
        </w:tc>
      </w:tr>
      <w:tr w:rsidR="00935714" w:rsidRPr="006B1BC4" w14:paraId="006A7FBC" w14:textId="77777777" w:rsidTr="009110F1">
        <w:trPr>
          <w:trHeight w:val="240"/>
          <w:jc w:val="center"/>
        </w:trPr>
        <w:tc>
          <w:tcPr>
            <w:tcW w:w="4876" w:type="dxa"/>
            <w:tcBorders>
              <w:top w:val="nil"/>
              <w:left w:val="nil"/>
              <w:bottom w:val="nil"/>
              <w:right w:val="nil"/>
            </w:tcBorders>
          </w:tcPr>
          <w:p w14:paraId="6F385BD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0282D9B" w14:textId="77777777" w:rsidR="00935714" w:rsidRPr="006B1BC4" w:rsidRDefault="00935714" w:rsidP="009110F1">
            <w:pPr>
              <w:pStyle w:val="AmColumnHeading"/>
            </w:pPr>
            <w:r w:rsidRPr="006B1BC4">
              <w:t>Geänderter Text</w:t>
            </w:r>
          </w:p>
        </w:tc>
      </w:tr>
      <w:tr w:rsidR="00935714" w:rsidRPr="006B1BC4" w14:paraId="6DC6CB21" w14:textId="77777777" w:rsidTr="009110F1">
        <w:trPr>
          <w:jc w:val="center"/>
        </w:trPr>
        <w:tc>
          <w:tcPr>
            <w:tcW w:w="4876" w:type="dxa"/>
            <w:tcBorders>
              <w:top w:val="nil"/>
              <w:left w:val="nil"/>
              <w:bottom w:val="nil"/>
              <w:right w:val="nil"/>
            </w:tcBorders>
          </w:tcPr>
          <w:p w14:paraId="10B2FC68" w14:textId="77777777" w:rsidR="00935714" w:rsidRPr="006B1BC4" w:rsidRDefault="00935714" w:rsidP="009110F1">
            <w:pPr>
              <w:pStyle w:val="Normal6a"/>
            </w:pPr>
          </w:p>
        </w:tc>
        <w:tc>
          <w:tcPr>
            <w:tcW w:w="4876" w:type="dxa"/>
            <w:tcBorders>
              <w:top w:val="nil"/>
              <w:left w:val="nil"/>
              <w:bottom w:val="nil"/>
              <w:right w:val="nil"/>
            </w:tcBorders>
          </w:tcPr>
          <w:p w14:paraId="3D89E299" w14:textId="77777777" w:rsidR="00935714" w:rsidRPr="006B1BC4" w:rsidRDefault="00935714" w:rsidP="009110F1">
            <w:pPr>
              <w:pStyle w:val="Normal6a"/>
            </w:pPr>
            <w:r w:rsidRPr="006B1BC4">
              <w:rPr>
                <w:b/>
                <w:i/>
              </w:rPr>
              <w:t>21g.</w:t>
            </w:r>
            <w:r w:rsidRPr="006B1BC4">
              <w:tab/>
            </w:r>
            <w:r w:rsidRPr="006B1BC4">
              <w:rPr>
                <w:b/>
                <w:i/>
              </w:rPr>
              <w:t>fordert die Kommission und die Mitgliedstaaten auf, sicherzustellen, dass junge Menschen in Not gleichberechtigten Zugang zu einem angemessenen Mindesteinkommen haben; fordert die Mitgliedstaaten auf, altersbedingte Beschränkungen in den Sozialschutzsystemen abzuschaffen und sicherzustellen, dass junge Menschen auf der Grundlage einer individuellen und nicht haushaltsbezogenen Bedürftigkeitsprüfung Zugang zu angemessenen Sozialleistungen haben;</w:t>
            </w:r>
          </w:p>
        </w:tc>
      </w:tr>
    </w:tbl>
    <w:p w14:paraId="7E6B945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026C86B" w14:textId="77777777" w:rsidR="00935714" w:rsidRPr="006B1BC4" w:rsidRDefault="00935714" w:rsidP="00935714">
      <w:r w:rsidRPr="006B1BC4">
        <w:rPr>
          <w:rStyle w:val="HideTWBExt"/>
          <w:color w:val="auto"/>
        </w:rPr>
        <w:t>&lt;/Amend&gt;</w:t>
      </w:r>
    </w:p>
    <w:p w14:paraId="32CB74F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320</w:t>
      </w:r>
      <w:r w:rsidRPr="006B1BC4">
        <w:rPr>
          <w:rStyle w:val="HideTWBExt"/>
          <w:color w:val="auto"/>
        </w:rPr>
        <w:t>&lt;/NumAm&gt;</w:t>
      </w:r>
    </w:p>
    <w:p w14:paraId="425240B4"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8891C98" w14:textId="77777777" w:rsidR="00935714" w:rsidRPr="006B1BC4" w:rsidRDefault="00935714" w:rsidP="00935714">
      <w:pPr>
        <w:pStyle w:val="NormalBold"/>
      </w:pPr>
      <w:r w:rsidRPr="006B1BC4">
        <w:rPr>
          <w:rStyle w:val="HideTWBExt"/>
          <w:b w:val="0"/>
          <w:color w:val="auto"/>
        </w:rPr>
        <w:t>&lt;/RepeatBlock-By&gt;</w:t>
      </w:r>
    </w:p>
    <w:p w14:paraId="6F1ADFF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50DE987" w14:textId="77777777" w:rsidR="00935714" w:rsidRPr="006B1BC4" w:rsidRDefault="00935714" w:rsidP="00935714">
      <w:pPr>
        <w:pStyle w:val="NormalBold"/>
      </w:pPr>
      <w:r w:rsidRPr="006B1BC4">
        <w:rPr>
          <w:rStyle w:val="HideTWBExt"/>
          <w:color w:val="auto"/>
        </w:rPr>
        <w:t>&lt;Article&gt;</w:t>
      </w:r>
      <w:r w:rsidRPr="006B1BC4">
        <w:t>Ziffer 21 h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868A7CE" w14:textId="77777777" w:rsidTr="009110F1">
        <w:trPr>
          <w:trHeight w:hRule="exact" w:val="240"/>
          <w:jc w:val="center"/>
        </w:trPr>
        <w:tc>
          <w:tcPr>
            <w:tcW w:w="9752" w:type="dxa"/>
            <w:gridSpan w:val="2"/>
            <w:tcBorders>
              <w:top w:val="nil"/>
              <w:left w:val="nil"/>
              <w:bottom w:val="nil"/>
              <w:right w:val="nil"/>
            </w:tcBorders>
          </w:tcPr>
          <w:p w14:paraId="31C4DD40" w14:textId="77777777" w:rsidR="00935714" w:rsidRPr="006B1BC4" w:rsidRDefault="00935714" w:rsidP="009110F1"/>
        </w:tc>
      </w:tr>
      <w:tr w:rsidR="00935714" w:rsidRPr="006B1BC4" w14:paraId="01D36494" w14:textId="77777777" w:rsidTr="009110F1">
        <w:trPr>
          <w:trHeight w:val="240"/>
          <w:jc w:val="center"/>
        </w:trPr>
        <w:tc>
          <w:tcPr>
            <w:tcW w:w="4876" w:type="dxa"/>
            <w:tcBorders>
              <w:top w:val="nil"/>
              <w:left w:val="nil"/>
              <w:bottom w:val="nil"/>
              <w:right w:val="nil"/>
            </w:tcBorders>
          </w:tcPr>
          <w:p w14:paraId="11FA759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07DB69C" w14:textId="77777777" w:rsidR="00935714" w:rsidRPr="006B1BC4" w:rsidRDefault="00935714" w:rsidP="009110F1">
            <w:pPr>
              <w:pStyle w:val="AmColumnHeading"/>
            </w:pPr>
            <w:r w:rsidRPr="006B1BC4">
              <w:t>Geänderter Text</w:t>
            </w:r>
          </w:p>
        </w:tc>
      </w:tr>
      <w:tr w:rsidR="00935714" w:rsidRPr="006B1BC4" w14:paraId="276BD5CF" w14:textId="77777777" w:rsidTr="009110F1">
        <w:trPr>
          <w:jc w:val="center"/>
        </w:trPr>
        <w:tc>
          <w:tcPr>
            <w:tcW w:w="4876" w:type="dxa"/>
            <w:tcBorders>
              <w:top w:val="nil"/>
              <w:left w:val="nil"/>
              <w:bottom w:val="nil"/>
              <w:right w:val="nil"/>
            </w:tcBorders>
          </w:tcPr>
          <w:p w14:paraId="25C63671" w14:textId="77777777" w:rsidR="00935714" w:rsidRPr="006B1BC4" w:rsidRDefault="00935714" w:rsidP="009110F1">
            <w:pPr>
              <w:pStyle w:val="Normal6a"/>
            </w:pPr>
          </w:p>
        </w:tc>
        <w:tc>
          <w:tcPr>
            <w:tcW w:w="4876" w:type="dxa"/>
            <w:tcBorders>
              <w:top w:val="nil"/>
              <w:left w:val="nil"/>
              <w:bottom w:val="nil"/>
              <w:right w:val="nil"/>
            </w:tcBorders>
          </w:tcPr>
          <w:p w14:paraId="40235B21" w14:textId="77777777" w:rsidR="00935714" w:rsidRPr="006B1BC4" w:rsidRDefault="00935714" w:rsidP="009110F1">
            <w:pPr>
              <w:pStyle w:val="Normal6a"/>
            </w:pPr>
            <w:r w:rsidRPr="006B1BC4">
              <w:rPr>
                <w:b/>
                <w:i/>
              </w:rPr>
              <w:t>21h.</w:t>
            </w:r>
            <w:r w:rsidRPr="006B1BC4">
              <w:tab/>
            </w:r>
            <w:r w:rsidRPr="006B1BC4">
              <w:rPr>
                <w:b/>
                <w:i/>
              </w:rPr>
              <w:t>fordert die Kommission auf, einen Vorschlag für eine Richtlinie über angemessene Mindesteinkommensregelungen vorzulegen, mit der eine Einkommensunterstützung garantiert wird, die allen Bedürftigen unabhängig vom Alter ein menschenwürdiges Leben ermöglicht;</w:t>
            </w:r>
          </w:p>
        </w:tc>
      </w:tr>
    </w:tbl>
    <w:p w14:paraId="6EF6315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5D02AA6" w14:textId="77777777" w:rsidR="00935714" w:rsidRPr="006B1BC4" w:rsidRDefault="00935714" w:rsidP="00935714">
      <w:r w:rsidRPr="006B1BC4">
        <w:rPr>
          <w:rStyle w:val="HideTWBExt"/>
          <w:color w:val="auto"/>
        </w:rPr>
        <w:t>&lt;/Amend&gt;</w:t>
      </w:r>
    </w:p>
    <w:p w14:paraId="01CA885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321</w:t>
      </w:r>
      <w:r w:rsidRPr="006B1BC4">
        <w:rPr>
          <w:rStyle w:val="HideTWBExt"/>
          <w:color w:val="auto"/>
        </w:rPr>
        <w:t>&lt;/NumAm&gt;</w:t>
      </w:r>
    </w:p>
    <w:p w14:paraId="51DC27AC"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5EADDB0" w14:textId="77777777" w:rsidR="00935714" w:rsidRPr="006B1BC4" w:rsidRDefault="00935714" w:rsidP="00935714">
      <w:pPr>
        <w:pStyle w:val="NormalBold"/>
      </w:pPr>
      <w:r w:rsidRPr="006B1BC4">
        <w:rPr>
          <w:rStyle w:val="HideTWBExt"/>
          <w:b w:val="0"/>
          <w:color w:val="auto"/>
        </w:rPr>
        <w:t>&lt;/RepeatBlock-By&gt;</w:t>
      </w:r>
    </w:p>
    <w:p w14:paraId="1E47582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20D478D" w14:textId="77777777" w:rsidR="00935714" w:rsidRPr="006B1BC4" w:rsidRDefault="00935714" w:rsidP="00935714">
      <w:pPr>
        <w:pStyle w:val="NormalBold"/>
      </w:pPr>
      <w:r w:rsidRPr="006B1BC4">
        <w:rPr>
          <w:rStyle w:val="HideTWBExt"/>
          <w:color w:val="auto"/>
        </w:rPr>
        <w:t>&lt;Article&gt;</w:t>
      </w:r>
      <w:r w:rsidRPr="006B1BC4">
        <w:t>Ziffer 22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524FE1E" w14:textId="77777777" w:rsidTr="009110F1">
        <w:trPr>
          <w:trHeight w:hRule="exact" w:val="240"/>
          <w:jc w:val="center"/>
        </w:trPr>
        <w:tc>
          <w:tcPr>
            <w:tcW w:w="9752" w:type="dxa"/>
            <w:gridSpan w:val="2"/>
            <w:tcBorders>
              <w:top w:val="nil"/>
              <w:left w:val="nil"/>
              <w:bottom w:val="nil"/>
              <w:right w:val="nil"/>
            </w:tcBorders>
          </w:tcPr>
          <w:p w14:paraId="427ECA55" w14:textId="77777777" w:rsidR="00935714" w:rsidRPr="006B1BC4" w:rsidRDefault="00935714" w:rsidP="009110F1"/>
        </w:tc>
      </w:tr>
      <w:tr w:rsidR="00935714" w:rsidRPr="006B1BC4" w14:paraId="2F5465CB" w14:textId="77777777" w:rsidTr="009110F1">
        <w:trPr>
          <w:trHeight w:val="240"/>
          <w:jc w:val="center"/>
        </w:trPr>
        <w:tc>
          <w:tcPr>
            <w:tcW w:w="4876" w:type="dxa"/>
            <w:tcBorders>
              <w:top w:val="nil"/>
              <w:left w:val="nil"/>
              <w:bottom w:val="nil"/>
              <w:right w:val="nil"/>
            </w:tcBorders>
          </w:tcPr>
          <w:p w14:paraId="4735733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8917578" w14:textId="77777777" w:rsidR="00935714" w:rsidRPr="006B1BC4" w:rsidRDefault="00935714" w:rsidP="009110F1">
            <w:pPr>
              <w:pStyle w:val="AmColumnHeading"/>
            </w:pPr>
            <w:r w:rsidRPr="006B1BC4">
              <w:t>Geänderter Text</w:t>
            </w:r>
          </w:p>
        </w:tc>
      </w:tr>
      <w:tr w:rsidR="00935714" w:rsidRPr="006B1BC4" w14:paraId="3BF2DD56" w14:textId="77777777" w:rsidTr="009110F1">
        <w:trPr>
          <w:jc w:val="center"/>
        </w:trPr>
        <w:tc>
          <w:tcPr>
            <w:tcW w:w="4876" w:type="dxa"/>
            <w:tcBorders>
              <w:top w:val="nil"/>
              <w:left w:val="nil"/>
              <w:bottom w:val="nil"/>
              <w:right w:val="nil"/>
            </w:tcBorders>
          </w:tcPr>
          <w:p w14:paraId="53D1F77C" w14:textId="77777777" w:rsidR="00935714" w:rsidRPr="006B1BC4" w:rsidRDefault="00935714" w:rsidP="009110F1">
            <w:pPr>
              <w:pStyle w:val="Normal6a"/>
            </w:pPr>
            <w:r w:rsidRPr="006B1BC4">
              <w:t>22.</w:t>
            </w:r>
            <w:r w:rsidRPr="006B1BC4">
              <w:tab/>
              <w:t>fordert die Mitgliedstaaten auf, ihre Systeme zur Validierung nichtformalen und informellen Lernens im Einklang mit der Empfehlung des Rates aus dem Jahr 2012 zu stärken; spricht sich für die Anpassung dieser Systeme aus, um schutzbedürftige NEET zu erreichen, indem die Kapazitäten der für die Validierung Verantwortlichen verbessert oder spezifische Regelungen angeboten werden, wobei die Qualität dieser Verfahren sicherzustellen ist;</w:t>
            </w:r>
          </w:p>
        </w:tc>
        <w:tc>
          <w:tcPr>
            <w:tcW w:w="4876" w:type="dxa"/>
            <w:tcBorders>
              <w:top w:val="nil"/>
              <w:left w:val="nil"/>
              <w:bottom w:val="nil"/>
              <w:right w:val="nil"/>
            </w:tcBorders>
          </w:tcPr>
          <w:p w14:paraId="3910289D" w14:textId="77777777" w:rsidR="00935714" w:rsidRPr="006B1BC4" w:rsidRDefault="00935714" w:rsidP="009110F1">
            <w:pPr>
              <w:pStyle w:val="Normal6a"/>
            </w:pPr>
            <w:r w:rsidRPr="006B1BC4">
              <w:t>22.</w:t>
            </w:r>
            <w:r w:rsidRPr="006B1BC4">
              <w:tab/>
              <w:t>fordert die Mitgliedstaaten auf, ihre Systeme zur Validierung nichtformalen und informellen Lernens im Einklang mit der Empfehlung des Rates aus dem Jahr 2012</w:t>
            </w:r>
            <w:r w:rsidRPr="006B1BC4">
              <w:rPr>
                <w:b/>
                <w:i/>
                <w:vertAlign w:val="superscript"/>
              </w:rPr>
              <w:t>32a</w:t>
            </w:r>
            <w:r w:rsidRPr="006B1BC4">
              <w:t xml:space="preserve"> zu stärken; spricht sich für die Anpassung dieser Systeme aus, um schutzbedürftige NEET zu erreichen, indem die Kapazitäten der für die Validierung Verantwortlichen verbessert</w:t>
            </w:r>
            <w:r w:rsidRPr="006B1BC4">
              <w:rPr>
                <w:b/>
                <w:i/>
              </w:rPr>
              <w:t>, die durch Validierung erlangbaren Zertifizierungen diversifiziert</w:t>
            </w:r>
            <w:r w:rsidRPr="006B1BC4">
              <w:t xml:space="preserve"> oder spezifische Regelungen angeboten werden, wobei die Qualität dieser Verfahren sicherzustellen ist; </w:t>
            </w:r>
            <w:r w:rsidRPr="006B1BC4">
              <w:rPr>
                <w:b/>
                <w:i/>
              </w:rPr>
              <w:t>hebt die im europäischen Inventar zur Validierung nichtformalen und informellen Lernens</w:t>
            </w:r>
            <w:r w:rsidRPr="006B1BC4">
              <w:rPr>
                <w:b/>
                <w:i/>
                <w:vertAlign w:val="superscript"/>
              </w:rPr>
              <w:t>33a</w:t>
            </w:r>
            <w:r w:rsidRPr="006B1BC4">
              <w:rPr>
                <w:b/>
                <w:i/>
              </w:rPr>
              <w:t xml:space="preserve"> ermittelten bewährten Validierungsverfahren hervor, insbesondere die Verbindung mit dem Europäischer Qualifikationsrahmen für lebenslanges Lernen und die Einbindung von Arbeitgebern in diese Verfahren, um die Anerkennung zertifizierter Qualifikationen sicherzustellen;</w:t>
            </w:r>
          </w:p>
        </w:tc>
      </w:tr>
      <w:tr w:rsidR="00935714" w:rsidRPr="006B1BC4" w14:paraId="3C9288D3" w14:textId="77777777" w:rsidTr="009110F1">
        <w:trPr>
          <w:jc w:val="center"/>
        </w:trPr>
        <w:tc>
          <w:tcPr>
            <w:tcW w:w="4876" w:type="dxa"/>
            <w:tcBorders>
              <w:top w:val="nil"/>
              <w:left w:val="nil"/>
              <w:bottom w:val="nil"/>
              <w:right w:val="nil"/>
            </w:tcBorders>
          </w:tcPr>
          <w:p w14:paraId="6F21FEF6" w14:textId="77777777" w:rsidR="00935714" w:rsidRPr="006B1BC4" w:rsidRDefault="00935714" w:rsidP="009110F1"/>
        </w:tc>
        <w:tc>
          <w:tcPr>
            <w:tcW w:w="4876" w:type="dxa"/>
            <w:tcBorders>
              <w:top w:val="nil"/>
              <w:left w:val="nil"/>
              <w:bottom w:val="nil"/>
              <w:right w:val="nil"/>
            </w:tcBorders>
          </w:tcPr>
          <w:p w14:paraId="063F1197" w14:textId="77777777" w:rsidR="00935714" w:rsidRPr="006B1BC4" w:rsidRDefault="00935714" w:rsidP="009110F1">
            <w:pPr>
              <w:pStyle w:val="Normal6a"/>
            </w:pPr>
            <w:r w:rsidRPr="006B1BC4">
              <w:rPr>
                <w:b/>
                <w:i/>
              </w:rPr>
              <w:t>_________________</w:t>
            </w:r>
          </w:p>
        </w:tc>
      </w:tr>
      <w:tr w:rsidR="00935714" w:rsidRPr="006B1BC4" w14:paraId="58F27E89" w14:textId="77777777" w:rsidTr="009110F1">
        <w:trPr>
          <w:jc w:val="center"/>
        </w:trPr>
        <w:tc>
          <w:tcPr>
            <w:tcW w:w="4876" w:type="dxa"/>
            <w:tcBorders>
              <w:top w:val="nil"/>
              <w:left w:val="nil"/>
              <w:bottom w:val="nil"/>
              <w:right w:val="nil"/>
            </w:tcBorders>
          </w:tcPr>
          <w:p w14:paraId="5C97DE9E" w14:textId="77777777" w:rsidR="00935714" w:rsidRPr="006B1BC4" w:rsidRDefault="00935714" w:rsidP="009110F1"/>
        </w:tc>
        <w:tc>
          <w:tcPr>
            <w:tcW w:w="4876" w:type="dxa"/>
            <w:tcBorders>
              <w:top w:val="nil"/>
              <w:left w:val="nil"/>
              <w:bottom w:val="nil"/>
              <w:right w:val="nil"/>
            </w:tcBorders>
          </w:tcPr>
          <w:p w14:paraId="494436AE" w14:textId="77777777" w:rsidR="00935714" w:rsidRPr="006B1BC4" w:rsidRDefault="00935714" w:rsidP="009110F1">
            <w:pPr>
              <w:pStyle w:val="Normal6a"/>
            </w:pPr>
            <w:r w:rsidRPr="006B1BC4">
              <w:rPr>
                <w:b/>
                <w:i/>
                <w:vertAlign w:val="superscript"/>
              </w:rPr>
              <w:t>32a</w:t>
            </w:r>
            <w:r w:rsidRPr="006B1BC4">
              <w:t xml:space="preserve"> </w:t>
            </w:r>
            <w:r w:rsidRPr="006B1BC4">
              <w:rPr>
                <w:b/>
                <w:i/>
              </w:rPr>
              <w:t>Abl. C 398 vom 22.12.2012, S. 1.</w:t>
            </w:r>
          </w:p>
        </w:tc>
      </w:tr>
      <w:tr w:rsidR="00935714" w:rsidRPr="006B1BC4" w14:paraId="207AC8FF" w14:textId="77777777" w:rsidTr="009110F1">
        <w:trPr>
          <w:jc w:val="center"/>
        </w:trPr>
        <w:tc>
          <w:tcPr>
            <w:tcW w:w="4876" w:type="dxa"/>
            <w:tcBorders>
              <w:top w:val="nil"/>
              <w:left w:val="nil"/>
              <w:bottom w:val="nil"/>
              <w:right w:val="nil"/>
            </w:tcBorders>
          </w:tcPr>
          <w:p w14:paraId="69ED38FD" w14:textId="77777777" w:rsidR="00935714" w:rsidRPr="006B1BC4" w:rsidRDefault="00935714" w:rsidP="009110F1"/>
        </w:tc>
        <w:tc>
          <w:tcPr>
            <w:tcW w:w="4876" w:type="dxa"/>
            <w:tcBorders>
              <w:top w:val="nil"/>
              <w:left w:val="nil"/>
              <w:bottom w:val="nil"/>
              <w:right w:val="nil"/>
            </w:tcBorders>
          </w:tcPr>
          <w:p w14:paraId="4CB03F57" w14:textId="77777777" w:rsidR="00935714" w:rsidRPr="006B1BC4" w:rsidRDefault="00935714" w:rsidP="009110F1">
            <w:pPr>
              <w:pStyle w:val="Normal6a"/>
            </w:pPr>
            <w:r w:rsidRPr="006B1BC4">
              <w:rPr>
                <w:b/>
                <w:i/>
                <w:vertAlign w:val="superscript"/>
              </w:rPr>
              <w:t>33a</w:t>
            </w:r>
            <w:r w:rsidRPr="006B1BC4">
              <w:t xml:space="preserve"> </w:t>
            </w:r>
            <w:r w:rsidRPr="006B1BC4">
              <w:rPr>
                <w:b/>
                <w:i/>
              </w:rPr>
              <w:t>https://www.cedefop.europa.eu/de/country-reports/european-inventory-on-validation.</w:t>
            </w:r>
          </w:p>
        </w:tc>
      </w:tr>
    </w:tbl>
    <w:p w14:paraId="217D90B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92496A9" w14:textId="77777777" w:rsidR="00935714" w:rsidRPr="006B1BC4" w:rsidRDefault="00935714" w:rsidP="00935714">
      <w:r w:rsidRPr="006B1BC4">
        <w:rPr>
          <w:rStyle w:val="HideTWBExt"/>
          <w:color w:val="auto"/>
        </w:rPr>
        <w:t>&lt;/Amend&gt;</w:t>
      </w:r>
    </w:p>
    <w:p w14:paraId="3FAEB0D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322</w:t>
      </w:r>
      <w:r w:rsidRPr="006B1BC4">
        <w:rPr>
          <w:rStyle w:val="HideTWBExt"/>
          <w:color w:val="auto"/>
        </w:rPr>
        <w:t>&lt;/NumAm&gt;</w:t>
      </w:r>
    </w:p>
    <w:p w14:paraId="2BC3CE80"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 Martine Kemp</w:t>
      </w:r>
      <w:r w:rsidRPr="006B1BC4">
        <w:rPr>
          <w:rStyle w:val="HideTWBExt"/>
          <w:b w:val="0"/>
          <w:color w:val="auto"/>
        </w:rPr>
        <w:t>&lt;/Members&gt;</w:t>
      </w:r>
    </w:p>
    <w:p w14:paraId="11D5D188" w14:textId="77777777" w:rsidR="00935714" w:rsidRPr="006B1BC4" w:rsidRDefault="00935714" w:rsidP="00935714">
      <w:pPr>
        <w:pStyle w:val="NormalBold"/>
      </w:pPr>
      <w:r w:rsidRPr="006B1BC4">
        <w:rPr>
          <w:rStyle w:val="HideTWBExt"/>
          <w:b w:val="0"/>
          <w:color w:val="auto"/>
        </w:rPr>
        <w:t>&lt;/RepeatBlock-By&gt;</w:t>
      </w:r>
    </w:p>
    <w:p w14:paraId="52D3F76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8C69EE1" w14:textId="77777777" w:rsidR="00935714" w:rsidRPr="006B1BC4" w:rsidRDefault="00935714" w:rsidP="00935714">
      <w:pPr>
        <w:pStyle w:val="NormalBold"/>
      </w:pPr>
      <w:r w:rsidRPr="006B1BC4">
        <w:rPr>
          <w:rStyle w:val="HideTWBExt"/>
          <w:color w:val="auto"/>
        </w:rPr>
        <w:t>&lt;Article&gt;</w:t>
      </w:r>
      <w:r w:rsidRPr="006B1BC4">
        <w:t>Ziffer 22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D53F8A0" w14:textId="77777777" w:rsidTr="009110F1">
        <w:trPr>
          <w:trHeight w:hRule="exact" w:val="240"/>
          <w:jc w:val="center"/>
        </w:trPr>
        <w:tc>
          <w:tcPr>
            <w:tcW w:w="9752" w:type="dxa"/>
            <w:gridSpan w:val="2"/>
            <w:tcBorders>
              <w:top w:val="nil"/>
              <w:left w:val="nil"/>
              <w:bottom w:val="nil"/>
              <w:right w:val="nil"/>
            </w:tcBorders>
          </w:tcPr>
          <w:p w14:paraId="66C9F8A0" w14:textId="77777777" w:rsidR="00935714" w:rsidRPr="006B1BC4" w:rsidRDefault="00935714" w:rsidP="009110F1"/>
        </w:tc>
      </w:tr>
      <w:tr w:rsidR="00935714" w:rsidRPr="006B1BC4" w14:paraId="4722A190" w14:textId="77777777" w:rsidTr="009110F1">
        <w:trPr>
          <w:trHeight w:val="240"/>
          <w:jc w:val="center"/>
        </w:trPr>
        <w:tc>
          <w:tcPr>
            <w:tcW w:w="4876" w:type="dxa"/>
            <w:tcBorders>
              <w:top w:val="nil"/>
              <w:left w:val="nil"/>
              <w:bottom w:val="nil"/>
              <w:right w:val="nil"/>
            </w:tcBorders>
          </w:tcPr>
          <w:p w14:paraId="4975FE8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EB31467" w14:textId="77777777" w:rsidR="00935714" w:rsidRPr="006B1BC4" w:rsidRDefault="00935714" w:rsidP="009110F1">
            <w:pPr>
              <w:pStyle w:val="AmColumnHeading"/>
            </w:pPr>
            <w:r w:rsidRPr="006B1BC4">
              <w:t>Geänderter Text</w:t>
            </w:r>
          </w:p>
        </w:tc>
      </w:tr>
      <w:tr w:rsidR="00935714" w:rsidRPr="006B1BC4" w14:paraId="3B6474D7" w14:textId="77777777" w:rsidTr="009110F1">
        <w:trPr>
          <w:jc w:val="center"/>
        </w:trPr>
        <w:tc>
          <w:tcPr>
            <w:tcW w:w="4876" w:type="dxa"/>
            <w:tcBorders>
              <w:top w:val="nil"/>
              <w:left w:val="nil"/>
              <w:bottom w:val="nil"/>
              <w:right w:val="nil"/>
            </w:tcBorders>
          </w:tcPr>
          <w:p w14:paraId="169CEB9B" w14:textId="77777777" w:rsidR="00935714" w:rsidRPr="006B1BC4" w:rsidRDefault="00935714" w:rsidP="009110F1">
            <w:pPr>
              <w:pStyle w:val="Normal6a"/>
            </w:pPr>
            <w:r w:rsidRPr="006B1BC4">
              <w:t>22.</w:t>
            </w:r>
            <w:r w:rsidRPr="006B1BC4">
              <w:tab/>
              <w:t xml:space="preserve">fordert die Mitgliedstaaten auf, ihre Systeme zur Validierung </w:t>
            </w:r>
            <w:r w:rsidRPr="006B1BC4">
              <w:rPr>
                <w:b/>
                <w:i/>
              </w:rPr>
              <w:t>nichtformalen und informellen Lernens</w:t>
            </w:r>
            <w:r w:rsidRPr="006B1BC4">
              <w:t xml:space="preserve"> im Einklang mit der Empfehlung des Rates aus dem Jahr 2012 zu stärken; spricht sich für die Anpassung dieser Systeme aus, um schutzbedürftige NEET zu erreichen, indem die Kapazitäten der für die Validierung Verantwortlichen verbessert oder spezifische Regelungen angeboten werden, wobei die Qualität dieser Verfahren sicherzustellen ist;</w:t>
            </w:r>
          </w:p>
        </w:tc>
        <w:tc>
          <w:tcPr>
            <w:tcW w:w="4876" w:type="dxa"/>
            <w:tcBorders>
              <w:top w:val="nil"/>
              <w:left w:val="nil"/>
              <w:bottom w:val="nil"/>
              <w:right w:val="nil"/>
            </w:tcBorders>
          </w:tcPr>
          <w:p w14:paraId="1D074811" w14:textId="77777777" w:rsidR="00935714" w:rsidRPr="006B1BC4" w:rsidRDefault="00935714" w:rsidP="009110F1">
            <w:pPr>
              <w:pStyle w:val="Normal6a"/>
            </w:pPr>
            <w:r w:rsidRPr="006B1BC4">
              <w:t>22.</w:t>
            </w:r>
            <w:r w:rsidRPr="006B1BC4">
              <w:tab/>
              <w:t xml:space="preserve">fordert die </w:t>
            </w:r>
            <w:r w:rsidRPr="006B1BC4">
              <w:rPr>
                <w:b/>
                <w:i/>
              </w:rPr>
              <w:t>Kommission und die</w:t>
            </w:r>
            <w:r w:rsidRPr="006B1BC4">
              <w:t xml:space="preserve"> Mitgliedstaaten auf, ihre Systeme zur </w:t>
            </w:r>
            <w:r w:rsidRPr="006B1BC4">
              <w:rPr>
                <w:b/>
                <w:i/>
              </w:rPr>
              <w:t>formalen Anerkennung und</w:t>
            </w:r>
            <w:r w:rsidRPr="006B1BC4">
              <w:t xml:space="preserve"> Validierung </w:t>
            </w:r>
            <w:r w:rsidRPr="006B1BC4">
              <w:rPr>
                <w:b/>
                <w:i/>
              </w:rPr>
              <w:t>der von jungen Menschen, insbesondere jungen Eltern und Betreuungspersonen, durch nichtformales und informelles Lernen erworbenen Kompetenzen</w:t>
            </w:r>
            <w:r w:rsidRPr="006B1BC4">
              <w:t xml:space="preserve"> im Einklang mit der Empfehlung des Rates aus dem Jahr 2012 </w:t>
            </w:r>
            <w:r w:rsidRPr="006B1BC4">
              <w:rPr>
                <w:b/>
                <w:i/>
              </w:rPr>
              <w:t>und dem Europäischen Qualifikationsrahmen (EQR)</w:t>
            </w:r>
            <w:r w:rsidRPr="006B1BC4">
              <w:t xml:space="preserve"> zu stärken </w:t>
            </w:r>
            <w:r w:rsidRPr="006B1BC4">
              <w:rPr>
                <w:b/>
                <w:i/>
              </w:rPr>
              <w:t>und weiterzuentwickeln, insbesondere wenn diese Kompetenzen dazu beitragen können, den Arbeits- und Fachkräftemangel in wichtigen Sektoren zu beheben; dies gilt unter anderem für Kompetenzen, die durch Bildung, informelle Betreuungsarbeit, Freiwilligentätigkeit oder Jugendarbeit erworben wurden</w:t>
            </w:r>
            <w:r w:rsidRPr="006B1BC4">
              <w:t>; spricht sich für die Anpassung dieser Systeme aus, um schutzbedürftige NEET zu erreichen, indem die Kapazitäten der für die Validierung Verantwortlichen verbessert oder spezifische Regelungen angeboten werden, wobei die Qualität dieser Verfahren sicherzustellen ist;</w:t>
            </w:r>
          </w:p>
        </w:tc>
      </w:tr>
    </w:tbl>
    <w:p w14:paraId="17E32C9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13206C1" w14:textId="77777777" w:rsidR="00935714" w:rsidRPr="006B1BC4" w:rsidRDefault="00935714" w:rsidP="00935714">
      <w:r w:rsidRPr="006B1BC4">
        <w:rPr>
          <w:rStyle w:val="HideTWBExt"/>
          <w:color w:val="auto"/>
        </w:rPr>
        <w:t>&lt;/Amend&gt;</w:t>
      </w:r>
    </w:p>
    <w:p w14:paraId="57F99A1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323</w:t>
      </w:r>
      <w:r w:rsidRPr="006B1BC4">
        <w:rPr>
          <w:rStyle w:val="HideTWBExt"/>
          <w:color w:val="auto"/>
        </w:rPr>
        <w:t>&lt;/NumAm&gt;</w:t>
      </w:r>
    </w:p>
    <w:p w14:paraId="1D990BD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3682CBF" w14:textId="77777777" w:rsidR="00935714" w:rsidRPr="006B1BC4" w:rsidRDefault="00935714" w:rsidP="00935714">
      <w:pPr>
        <w:pStyle w:val="NormalBold"/>
      </w:pPr>
      <w:r w:rsidRPr="006B1BC4">
        <w:rPr>
          <w:rStyle w:val="HideTWBExt"/>
          <w:b w:val="0"/>
          <w:color w:val="auto"/>
        </w:rPr>
        <w:t>&lt;/RepeatBlock-By&gt;</w:t>
      </w:r>
    </w:p>
    <w:p w14:paraId="1E89559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A5FA52" w14:textId="77777777" w:rsidR="00935714" w:rsidRPr="006B1BC4" w:rsidRDefault="00935714" w:rsidP="00935714">
      <w:pPr>
        <w:pStyle w:val="NormalBold"/>
      </w:pPr>
      <w:r w:rsidRPr="006B1BC4">
        <w:rPr>
          <w:rStyle w:val="HideTWBExt"/>
          <w:color w:val="auto"/>
        </w:rPr>
        <w:t>&lt;Article&gt;</w:t>
      </w:r>
      <w:r w:rsidRPr="006B1BC4">
        <w:t>Ziffer 22</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973A02B" w14:textId="77777777" w:rsidTr="009110F1">
        <w:trPr>
          <w:trHeight w:hRule="exact" w:val="240"/>
          <w:jc w:val="center"/>
        </w:trPr>
        <w:tc>
          <w:tcPr>
            <w:tcW w:w="9752" w:type="dxa"/>
            <w:gridSpan w:val="2"/>
            <w:tcBorders>
              <w:top w:val="nil"/>
              <w:left w:val="nil"/>
              <w:bottom w:val="nil"/>
              <w:right w:val="nil"/>
            </w:tcBorders>
          </w:tcPr>
          <w:p w14:paraId="1B80DB8E" w14:textId="77777777" w:rsidR="00935714" w:rsidRPr="006B1BC4" w:rsidRDefault="00935714" w:rsidP="009110F1"/>
        </w:tc>
      </w:tr>
      <w:tr w:rsidR="00935714" w:rsidRPr="006B1BC4" w14:paraId="116BD9BB" w14:textId="77777777" w:rsidTr="009110F1">
        <w:trPr>
          <w:trHeight w:val="240"/>
          <w:jc w:val="center"/>
        </w:trPr>
        <w:tc>
          <w:tcPr>
            <w:tcW w:w="4876" w:type="dxa"/>
            <w:tcBorders>
              <w:top w:val="nil"/>
              <w:left w:val="nil"/>
              <w:bottom w:val="nil"/>
              <w:right w:val="nil"/>
            </w:tcBorders>
          </w:tcPr>
          <w:p w14:paraId="23D4535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38DC92F" w14:textId="77777777" w:rsidR="00935714" w:rsidRPr="006B1BC4" w:rsidRDefault="00935714" w:rsidP="009110F1">
            <w:pPr>
              <w:pStyle w:val="AmColumnHeading"/>
            </w:pPr>
            <w:r w:rsidRPr="006B1BC4">
              <w:t>Geänderter Text</w:t>
            </w:r>
          </w:p>
        </w:tc>
      </w:tr>
      <w:tr w:rsidR="00935714" w:rsidRPr="006B1BC4" w14:paraId="7781F172" w14:textId="77777777" w:rsidTr="009110F1">
        <w:trPr>
          <w:jc w:val="center"/>
        </w:trPr>
        <w:tc>
          <w:tcPr>
            <w:tcW w:w="4876" w:type="dxa"/>
            <w:tcBorders>
              <w:top w:val="nil"/>
              <w:left w:val="nil"/>
              <w:bottom w:val="nil"/>
              <w:right w:val="nil"/>
            </w:tcBorders>
          </w:tcPr>
          <w:p w14:paraId="718CA39D" w14:textId="77777777" w:rsidR="00935714" w:rsidRPr="006B1BC4" w:rsidRDefault="00935714" w:rsidP="009110F1">
            <w:pPr>
              <w:pStyle w:val="Normal6a"/>
            </w:pPr>
            <w:r w:rsidRPr="006B1BC4">
              <w:t>22.</w:t>
            </w:r>
            <w:r w:rsidRPr="006B1BC4">
              <w:tab/>
              <w:t xml:space="preserve">fordert die Mitgliedstaaten auf, </w:t>
            </w:r>
            <w:r w:rsidRPr="006B1BC4">
              <w:rPr>
                <w:b/>
                <w:i/>
              </w:rPr>
              <w:t>ihre Systeme zur Validierung nichtformalen und informellen Lernens</w:t>
            </w:r>
            <w:r w:rsidRPr="006B1BC4">
              <w:t xml:space="preserve"> im Einklang mit der Empfehlung des Rates aus dem Jahr 2012 </w:t>
            </w:r>
            <w:r w:rsidRPr="006B1BC4">
              <w:rPr>
                <w:b/>
                <w:i/>
              </w:rPr>
              <w:t>zu stärken;</w:t>
            </w:r>
            <w:r w:rsidRPr="006B1BC4">
              <w:t xml:space="preserve"> spricht sich für die Anpassung dieser Systeme aus, um schutzbedürftige </w:t>
            </w:r>
            <w:r w:rsidRPr="006B1BC4">
              <w:rPr>
                <w:b/>
                <w:i/>
              </w:rPr>
              <w:t>NEET</w:t>
            </w:r>
            <w:r w:rsidRPr="006B1BC4">
              <w:t xml:space="preserve"> zu erreichen, indem die Kapazitäten der für die Validierung Verantwortlichen verbessert </w:t>
            </w:r>
            <w:r w:rsidRPr="006B1BC4">
              <w:rPr>
                <w:b/>
                <w:i/>
              </w:rPr>
              <w:t>oder spezifische Regelungen angeboten werden, wobei die Qualität dieser Verfahren sicherzustellen ist</w:t>
            </w:r>
            <w:r w:rsidRPr="006B1BC4">
              <w:t>;</w:t>
            </w:r>
          </w:p>
        </w:tc>
        <w:tc>
          <w:tcPr>
            <w:tcW w:w="4876" w:type="dxa"/>
            <w:tcBorders>
              <w:top w:val="nil"/>
              <w:left w:val="nil"/>
              <w:bottom w:val="nil"/>
              <w:right w:val="nil"/>
            </w:tcBorders>
          </w:tcPr>
          <w:p w14:paraId="3B6D9F38" w14:textId="77777777" w:rsidR="00935714" w:rsidRPr="006B1BC4" w:rsidRDefault="00935714" w:rsidP="009110F1">
            <w:pPr>
              <w:pStyle w:val="Normal6a"/>
            </w:pPr>
            <w:r w:rsidRPr="006B1BC4">
              <w:t>22.</w:t>
            </w:r>
            <w:r w:rsidRPr="006B1BC4">
              <w:tab/>
              <w:t xml:space="preserve">fordert die </w:t>
            </w:r>
            <w:r w:rsidRPr="006B1BC4">
              <w:rPr>
                <w:b/>
                <w:i/>
              </w:rPr>
              <w:t>Kommission und die</w:t>
            </w:r>
            <w:r w:rsidRPr="006B1BC4">
              <w:t xml:space="preserve"> Mitgliedstaaten auf, im Einklang mit der Empfehlung des Rates aus dem Jahr 2012 </w:t>
            </w:r>
            <w:r w:rsidRPr="006B1BC4">
              <w:rPr>
                <w:b/>
                <w:i/>
              </w:rPr>
              <w:t>ein unionsweites System zur Validierung nichtformalen und informellen Lernens zu schaffen;</w:t>
            </w:r>
            <w:r w:rsidRPr="006B1BC4">
              <w:t xml:space="preserve"> spricht sich für die Anpassung dieser Systeme aus, um </w:t>
            </w:r>
            <w:r w:rsidRPr="006B1BC4">
              <w:rPr>
                <w:b/>
                <w:i/>
              </w:rPr>
              <w:t>NEET, insbesondere schwer erreichbare oder</w:t>
            </w:r>
            <w:r w:rsidRPr="006B1BC4">
              <w:t xml:space="preserve"> schutzbedürftige </w:t>
            </w:r>
            <w:r w:rsidRPr="006B1BC4">
              <w:rPr>
                <w:b/>
                <w:i/>
              </w:rPr>
              <w:t>Personen, besser</w:t>
            </w:r>
            <w:r w:rsidRPr="006B1BC4">
              <w:t xml:space="preserve"> zu erreichen, indem </w:t>
            </w:r>
            <w:r w:rsidRPr="006B1BC4">
              <w:rPr>
                <w:b/>
                <w:i/>
              </w:rPr>
              <w:t>das Bewusstsein für die Verfahren gestärkt, ihr Zugang erleichtert und</w:t>
            </w:r>
            <w:r w:rsidRPr="006B1BC4">
              <w:t xml:space="preserve"> die Kapazitäten der für die Validierung Verantwortlichen verbessert </w:t>
            </w:r>
            <w:r w:rsidRPr="006B1BC4">
              <w:rPr>
                <w:b/>
                <w:i/>
              </w:rPr>
              <w:t>werden</w:t>
            </w:r>
            <w:r w:rsidRPr="006B1BC4">
              <w:t>;</w:t>
            </w:r>
          </w:p>
        </w:tc>
      </w:tr>
    </w:tbl>
    <w:p w14:paraId="4F1894E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D1550BC" w14:textId="77777777" w:rsidR="00935714" w:rsidRPr="006B1BC4" w:rsidRDefault="00935714" w:rsidP="00935714">
      <w:r w:rsidRPr="006B1BC4">
        <w:rPr>
          <w:rStyle w:val="HideTWBExt"/>
          <w:color w:val="auto"/>
        </w:rPr>
        <w:t>&lt;/Amend&gt;</w:t>
      </w:r>
    </w:p>
    <w:p w14:paraId="7F7F0D7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324</w:t>
      </w:r>
      <w:r w:rsidRPr="006B1BC4">
        <w:rPr>
          <w:rStyle w:val="HideTWBExt"/>
          <w:color w:val="auto"/>
        </w:rPr>
        <w:t>&lt;/NumAm&gt;</w:t>
      </w:r>
    </w:p>
    <w:p w14:paraId="4834F4F3"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32A5FA1A" w14:textId="77777777" w:rsidR="00935714" w:rsidRPr="006B1BC4" w:rsidRDefault="00935714" w:rsidP="00935714">
      <w:pPr>
        <w:pStyle w:val="NormalBold"/>
      </w:pPr>
      <w:r w:rsidRPr="006B1BC4">
        <w:rPr>
          <w:rStyle w:val="HideTWBExt"/>
          <w:b w:val="0"/>
          <w:color w:val="auto"/>
        </w:rPr>
        <w:t>&lt;/RepeatBlock-By&gt;</w:t>
      </w:r>
    </w:p>
    <w:p w14:paraId="2478798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DB3830" w14:textId="77777777" w:rsidR="00935714" w:rsidRPr="006B1BC4" w:rsidRDefault="00935714" w:rsidP="00935714">
      <w:pPr>
        <w:pStyle w:val="NormalBold"/>
      </w:pPr>
      <w:r w:rsidRPr="006B1BC4">
        <w:rPr>
          <w:rStyle w:val="HideTWBExt"/>
          <w:color w:val="auto"/>
        </w:rPr>
        <w:t>&lt;Article&gt;</w:t>
      </w:r>
      <w:r w:rsidRPr="006B1BC4">
        <w:t>Ziffer 22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3B4C9C0" w14:textId="77777777" w:rsidTr="009110F1">
        <w:trPr>
          <w:trHeight w:hRule="exact" w:val="240"/>
          <w:jc w:val="center"/>
        </w:trPr>
        <w:tc>
          <w:tcPr>
            <w:tcW w:w="9752" w:type="dxa"/>
            <w:gridSpan w:val="2"/>
            <w:tcBorders>
              <w:top w:val="nil"/>
              <w:left w:val="nil"/>
              <w:bottom w:val="nil"/>
              <w:right w:val="nil"/>
            </w:tcBorders>
          </w:tcPr>
          <w:p w14:paraId="410764DA" w14:textId="77777777" w:rsidR="00935714" w:rsidRPr="006B1BC4" w:rsidRDefault="00935714" w:rsidP="009110F1"/>
        </w:tc>
      </w:tr>
      <w:tr w:rsidR="00935714" w:rsidRPr="006B1BC4" w14:paraId="6FDF9769" w14:textId="77777777" w:rsidTr="009110F1">
        <w:trPr>
          <w:trHeight w:val="240"/>
          <w:jc w:val="center"/>
        </w:trPr>
        <w:tc>
          <w:tcPr>
            <w:tcW w:w="4876" w:type="dxa"/>
            <w:tcBorders>
              <w:top w:val="nil"/>
              <w:left w:val="nil"/>
              <w:bottom w:val="nil"/>
              <w:right w:val="nil"/>
            </w:tcBorders>
          </w:tcPr>
          <w:p w14:paraId="59AC9A5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DA9383F" w14:textId="77777777" w:rsidR="00935714" w:rsidRPr="006B1BC4" w:rsidRDefault="00935714" w:rsidP="009110F1">
            <w:pPr>
              <w:pStyle w:val="AmColumnHeading"/>
            </w:pPr>
            <w:r w:rsidRPr="006B1BC4">
              <w:t>Geänderter Text</w:t>
            </w:r>
          </w:p>
        </w:tc>
      </w:tr>
      <w:tr w:rsidR="00935714" w:rsidRPr="006B1BC4" w14:paraId="21FA4A90" w14:textId="77777777" w:rsidTr="009110F1">
        <w:trPr>
          <w:jc w:val="center"/>
        </w:trPr>
        <w:tc>
          <w:tcPr>
            <w:tcW w:w="4876" w:type="dxa"/>
            <w:tcBorders>
              <w:top w:val="nil"/>
              <w:left w:val="nil"/>
              <w:bottom w:val="nil"/>
              <w:right w:val="nil"/>
            </w:tcBorders>
          </w:tcPr>
          <w:p w14:paraId="6FC07EC5" w14:textId="77777777" w:rsidR="00935714" w:rsidRPr="006B1BC4" w:rsidRDefault="00935714" w:rsidP="009110F1">
            <w:pPr>
              <w:pStyle w:val="Normal6a"/>
            </w:pPr>
          </w:p>
        </w:tc>
        <w:tc>
          <w:tcPr>
            <w:tcW w:w="4876" w:type="dxa"/>
            <w:tcBorders>
              <w:top w:val="nil"/>
              <w:left w:val="nil"/>
              <w:bottom w:val="nil"/>
              <w:right w:val="nil"/>
            </w:tcBorders>
          </w:tcPr>
          <w:p w14:paraId="46CC2D7F" w14:textId="77777777" w:rsidR="00935714" w:rsidRPr="006B1BC4" w:rsidRDefault="00935714" w:rsidP="009110F1">
            <w:pPr>
              <w:pStyle w:val="Normal6a"/>
            </w:pPr>
            <w:r w:rsidRPr="006B1BC4">
              <w:rPr>
                <w:b/>
                <w:i/>
              </w:rPr>
              <w:t>22a.</w:t>
            </w:r>
            <w:r w:rsidRPr="006B1BC4">
              <w:tab/>
            </w:r>
            <w:r w:rsidRPr="006B1BC4">
              <w:rPr>
                <w:b/>
                <w:i/>
              </w:rPr>
              <w:t>betont das Potenzial von Microcredentials als ergänzendes Instrument zu formalen Systemen der Zertifizierung von Kompetenzen im Rahmen der verstärkten Jugendgarantie; fordert die Europäische Kommission und die Mitgliedstaaten auf, einen europäischen Referenzrahmen für Microcredentials in der beruflichen Aus- und Weiterbildung zu entwickeln, der einen stabilen Strang – verbunden mit nationalen Qualifikationsverzeichnissen und dem Europäischen Qualifikationsrahmen – mit einem dynamischen Strang verbindet, der entsprechend den vom Arbeitsmarkt aufgezeigten neu entstehenden Kompetenzprofilen aktualisiert werden kann; betont, dass Microcredentials überprüfbare Qualitätsstandards erfüllen, explizite Mechanismen zur Anerkennung durch Arbeitgeber vorsehen und in die nationalen Systeme zur Identifizierung, Validierung und Zertifizierung von Kompetenzen integriert werden müssen; fordert, dass auf europäischer Ebene systematisch Daten über die Gestaltung, Bereitstellung, Nutzung und Anerkennung von Microcredentials erhoben und analysiert werden, und zwar als Instrument der Arbeitsmarktbeobachtung und der Bewertung der Relevanz von Ausbildungssystemen;</w:t>
            </w:r>
          </w:p>
        </w:tc>
      </w:tr>
    </w:tbl>
    <w:p w14:paraId="1A0B3F9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3C93766C" w14:textId="77777777" w:rsidR="00935714" w:rsidRPr="006B1BC4" w:rsidRDefault="00935714" w:rsidP="00935714">
      <w:r w:rsidRPr="006B1BC4">
        <w:rPr>
          <w:rStyle w:val="HideTWBExt"/>
          <w:color w:val="auto"/>
        </w:rPr>
        <w:t>&lt;/Amend&gt;</w:t>
      </w:r>
    </w:p>
    <w:p w14:paraId="6510E06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325</w:t>
      </w:r>
      <w:r w:rsidRPr="006B1BC4">
        <w:rPr>
          <w:rStyle w:val="HideTWBExt"/>
          <w:color w:val="auto"/>
        </w:rPr>
        <w:t>&lt;/NumAm&gt;</w:t>
      </w:r>
    </w:p>
    <w:p w14:paraId="537E4B53"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2F1CA2EB" w14:textId="77777777" w:rsidR="00935714" w:rsidRPr="006B1BC4" w:rsidRDefault="00935714" w:rsidP="00935714">
      <w:pPr>
        <w:pStyle w:val="NormalBold"/>
      </w:pPr>
      <w:r w:rsidRPr="006B1BC4">
        <w:rPr>
          <w:rStyle w:val="HideTWBExt"/>
          <w:b w:val="0"/>
          <w:color w:val="auto"/>
        </w:rPr>
        <w:t>&lt;/RepeatBlock-By&gt;</w:t>
      </w:r>
    </w:p>
    <w:p w14:paraId="78A2DD3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B0CC07A" w14:textId="77777777" w:rsidR="00935714" w:rsidRPr="006B1BC4" w:rsidRDefault="00935714" w:rsidP="00935714">
      <w:pPr>
        <w:pStyle w:val="NormalBold"/>
      </w:pPr>
      <w:r w:rsidRPr="006B1BC4">
        <w:rPr>
          <w:rStyle w:val="HideTWBExt"/>
          <w:color w:val="auto"/>
        </w:rPr>
        <w:t>&lt;Article&gt;</w:t>
      </w:r>
      <w:r w:rsidRPr="006B1BC4">
        <w:t>Ziffer 22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5E44D9B" w14:textId="77777777" w:rsidTr="009110F1">
        <w:trPr>
          <w:trHeight w:hRule="exact" w:val="240"/>
          <w:jc w:val="center"/>
        </w:trPr>
        <w:tc>
          <w:tcPr>
            <w:tcW w:w="9752" w:type="dxa"/>
            <w:gridSpan w:val="2"/>
            <w:tcBorders>
              <w:top w:val="nil"/>
              <w:left w:val="nil"/>
              <w:bottom w:val="nil"/>
              <w:right w:val="nil"/>
            </w:tcBorders>
          </w:tcPr>
          <w:p w14:paraId="5340BECB" w14:textId="77777777" w:rsidR="00935714" w:rsidRPr="006B1BC4" w:rsidRDefault="00935714" w:rsidP="009110F1"/>
        </w:tc>
      </w:tr>
      <w:tr w:rsidR="00935714" w:rsidRPr="006B1BC4" w14:paraId="2C613AE0" w14:textId="77777777" w:rsidTr="009110F1">
        <w:trPr>
          <w:trHeight w:val="240"/>
          <w:jc w:val="center"/>
        </w:trPr>
        <w:tc>
          <w:tcPr>
            <w:tcW w:w="4876" w:type="dxa"/>
            <w:tcBorders>
              <w:top w:val="nil"/>
              <w:left w:val="nil"/>
              <w:bottom w:val="nil"/>
              <w:right w:val="nil"/>
            </w:tcBorders>
          </w:tcPr>
          <w:p w14:paraId="528227A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638CEC5" w14:textId="77777777" w:rsidR="00935714" w:rsidRPr="006B1BC4" w:rsidRDefault="00935714" w:rsidP="009110F1">
            <w:pPr>
              <w:pStyle w:val="AmColumnHeading"/>
            </w:pPr>
            <w:r w:rsidRPr="006B1BC4">
              <w:t>Geänderter Text</w:t>
            </w:r>
          </w:p>
        </w:tc>
      </w:tr>
      <w:tr w:rsidR="00935714" w:rsidRPr="006B1BC4" w14:paraId="7B47656E" w14:textId="77777777" w:rsidTr="009110F1">
        <w:trPr>
          <w:jc w:val="center"/>
        </w:trPr>
        <w:tc>
          <w:tcPr>
            <w:tcW w:w="4876" w:type="dxa"/>
            <w:tcBorders>
              <w:top w:val="nil"/>
              <w:left w:val="nil"/>
              <w:bottom w:val="nil"/>
              <w:right w:val="nil"/>
            </w:tcBorders>
          </w:tcPr>
          <w:p w14:paraId="291C7F04" w14:textId="77777777" w:rsidR="00935714" w:rsidRPr="006B1BC4" w:rsidRDefault="00935714" w:rsidP="009110F1">
            <w:pPr>
              <w:pStyle w:val="Normal6a"/>
            </w:pPr>
          </w:p>
        </w:tc>
        <w:tc>
          <w:tcPr>
            <w:tcW w:w="4876" w:type="dxa"/>
            <w:tcBorders>
              <w:top w:val="nil"/>
              <w:left w:val="nil"/>
              <w:bottom w:val="nil"/>
              <w:right w:val="nil"/>
            </w:tcBorders>
          </w:tcPr>
          <w:p w14:paraId="4541758C" w14:textId="77777777" w:rsidR="00935714" w:rsidRPr="006B1BC4" w:rsidRDefault="00935714" w:rsidP="009110F1">
            <w:pPr>
              <w:pStyle w:val="Normal6a"/>
            </w:pPr>
            <w:r w:rsidRPr="006B1BC4">
              <w:rPr>
                <w:b/>
                <w:i/>
              </w:rPr>
              <w:t>22a.</w:t>
            </w:r>
            <w:r w:rsidRPr="006B1BC4">
              <w:tab/>
            </w:r>
            <w:r w:rsidRPr="006B1BC4">
              <w:rPr>
                <w:b/>
                <w:i/>
              </w:rPr>
              <w:t>fordert die Kommission und die Mitgliedstaaten auf, NEET durch horizontal integrierte Kompetenzentwicklungs- und Umschulungsmaßnahmen im Rahmen der verstärkten Jugendgarantie in die Lage zu versetzen, sinnvoll am grünen und digitalen Wandel teilzunehmen;</w:t>
            </w:r>
          </w:p>
        </w:tc>
      </w:tr>
    </w:tbl>
    <w:p w14:paraId="7D0B2A8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06BDA75" w14:textId="77777777" w:rsidR="00935714" w:rsidRPr="006B1BC4" w:rsidRDefault="00935714" w:rsidP="00935714">
      <w:r w:rsidRPr="006B1BC4">
        <w:rPr>
          <w:rStyle w:val="HideTWBExt"/>
          <w:color w:val="auto"/>
        </w:rPr>
        <w:t>&lt;/Amend&gt;</w:t>
      </w:r>
    </w:p>
    <w:p w14:paraId="21CE4A0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326</w:t>
      </w:r>
      <w:r w:rsidRPr="006B1BC4">
        <w:rPr>
          <w:rStyle w:val="HideTWBExt"/>
          <w:color w:val="auto"/>
        </w:rPr>
        <w:t>&lt;/NumAm&gt;</w:t>
      </w:r>
    </w:p>
    <w:p w14:paraId="01FA97E8"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05A25CF3" w14:textId="77777777" w:rsidR="00935714" w:rsidRPr="006B1BC4" w:rsidRDefault="00935714" w:rsidP="00935714">
      <w:pPr>
        <w:pStyle w:val="NormalBold"/>
      </w:pPr>
      <w:r w:rsidRPr="006B1BC4">
        <w:rPr>
          <w:rStyle w:val="HideTWBExt"/>
          <w:b w:val="0"/>
          <w:color w:val="auto"/>
        </w:rPr>
        <w:t>&lt;/RepeatBlock-By&gt;</w:t>
      </w:r>
    </w:p>
    <w:p w14:paraId="40D49C9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7871952" w14:textId="77777777" w:rsidR="00935714" w:rsidRPr="006B1BC4" w:rsidRDefault="00935714" w:rsidP="00935714">
      <w:pPr>
        <w:pStyle w:val="NormalBold"/>
      </w:pPr>
      <w:r w:rsidRPr="006B1BC4">
        <w:rPr>
          <w:rStyle w:val="HideTWBExt"/>
          <w:color w:val="auto"/>
        </w:rPr>
        <w:t>&lt;Article&gt;</w:t>
      </w:r>
      <w:r w:rsidRPr="006B1BC4">
        <w:t>Ziffer 22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87F7283" w14:textId="77777777" w:rsidTr="009110F1">
        <w:trPr>
          <w:trHeight w:hRule="exact" w:val="240"/>
          <w:jc w:val="center"/>
        </w:trPr>
        <w:tc>
          <w:tcPr>
            <w:tcW w:w="9752" w:type="dxa"/>
            <w:gridSpan w:val="2"/>
            <w:tcBorders>
              <w:top w:val="nil"/>
              <w:left w:val="nil"/>
              <w:bottom w:val="nil"/>
              <w:right w:val="nil"/>
            </w:tcBorders>
          </w:tcPr>
          <w:p w14:paraId="54E32140" w14:textId="77777777" w:rsidR="00935714" w:rsidRPr="006B1BC4" w:rsidRDefault="00935714" w:rsidP="009110F1"/>
        </w:tc>
      </w:tr>
      <w:tr w:rsidR="00935714" w:rsidRPr="006B1BC4" w14:paraId="4237D603" w14:textId="77777777" w:rsidTr="009110F1">
        <w:trPr>
          <w:trHeight w:val="240"/>
          <w:jc w:val="center"/>
        </w:trPr>
        <w:tc>
          <w:tcPr>
            <w:tcW w:w="4876" w:type="dxa"/>
            <w:tcBorders>
              <w:top w:val="nil"/>
              <w:left w:val="nil"/>
              <w:bottom w:val="nil"/>
              <w:right w:val="nil"/>
            </w:tcBorders>
          </w:tcPr>
          <w:p w14:paraId="3C58D26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68C5F7C" w14:textId="77777777" w:rsidR="00935714" w:rsidRPr="006B1BC4" w:rsidRDefault="00935714" w:rsidP="009110F1">
            <w:pPr>
              <w:pStyle w:val="AmColumnHeading"/>
            </w:pPr>
            <w:r w:rsidRPr="006B1BC4">
              <w:t>Geänderter Text</w:t>
            </w:r>
          </w:p>
        </w:tc>
      </w:tr>
      <w:tr w:rsidR="00935714" w:rsidRPr="006B1BC4" w14:paraId="0D72C1AF" w14:textId="77777777" w:rsidTr="009110F1">
        <w:trPr>
          <w:jc w:val="center"/>
        </w:trPr>
        <w:tc>
          <w:tcPr>
            <w:tcW w:w="4876" w:type="dxa"/>
            <w:tcBorders>
              <w:top w:val="nil"/>
              <w:left w:val="nil"/>
              <w:bottom w:val="nil"/>
              <w:right w:val="nil"/>
            </w:tcBorders>
          </w:tcPr>
          <w:p w14:paraId="731A133E" w14:textId="77777777" w:rsidR="00935714" w:rsidRPr="006B1BC4" w:rsidRDefault="00935714" w:rsidP="009110F1">
            <w:pPr>
              <w:pStyle w:val="Normal6a"/>
            </w:pPr>
          </w:p>
        </w:tc>
        <w:tc>
          <w:tcPr>
            <w:tcW w:w="4876" w:type="dxa"/>
            <w:tcBorders>
              <w:top w:val="nil"/>
              <w:left w:val="nil"/>
              <w:bottom w:val="nil"/>
              <w:right w:val="nil"/>
            </w:tcBorders>
          </w:tcPr>
          <w:p w14:paraId="4A612FC7" w14:textId="77777777" w:rsidR="00935714" w:rsidRPr="006B1BC4" w:rsidRDefault="00935714" w:rsidP="009110F1">
            <w:pPr>
              <w:pStyle w:val="Normal6a"/>
            </w:pPr>
            <w:r w:rsidRPr="006B1BC4">
              <w:rPr>
                <w:b/>
                <w:i/>
              </w:rPr>
              <w:t>22b.</w:t>
            </w:r>
            <w:r w:rsidRPr="006B1BC4">
              <w:tab/>
            </w:r>
            <w:r w:rsidRPr="006B1BC4">
              <w:rPr>
                <w:b/>
                <w:i/>
              </w:rPr>
              <w:t>betont, dass die verstärkte Jugendgarantie ihre Ziele nicht erreichen kann, ohne die Lücken bei den Grundkompetenzen und die digitale Kluft wirksam anzugehen; fordert die Kommission und die Mitgliedstaaten auf, koordinierte Maßnahmen zu ergreifen, um anhaltende Lücken in funktionellen Kompetenzen wie Rechnen, Lesen und digitale Kompetenzen zu beseitigen, die jungen Menschen den Zugang zu hochwertiger Bildung, Ausbildung und Beschäftigung erschweren; fordert die Mitgliedstaaten nachdrücklich auf, inklusive und zugängliche Systeme der allgemeinen und beruflichen Bildung zu stärken, wobei ein besonderer Schwerpunkt auf frühzeitigen Maßnahmen und Unterstützung für Menschen aus benachteiligten sozioökonomischen Verhältnissen liegen sollte;</w:t>
            </w:r>
          </w:p>
        </w:tc>
      </w:tr>
    </w:tbl>
    <w:p w14:paraId="067D08A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5C0C8DB" w14:textId="77777777" w:rsidR="00935714" w:rsidRPr="006B1BC4" w:rsidRDefault="00935714" w:rsidP="00935714">
      <w:r w:rsidRPr="006B1BC4">
        <w:rPr>
          <w:rStyle w:val="HideTWBExt"/>
          <w:color w:val="auto"/>
        </w:rPr>
        <w:t>&lt;/Amend&gt;</w:t>
      </w:r>
    </w:p>
    <w:p w14:paraId="6253C91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327</w:t>
      </w:r>
      <w:r w:rsidRPr="006B1BC4">
        <w:rPr>
          <w:rStyle w:val="HideTWBExt"/>
          <w:color w:val="auto"/>
        </w:rPr>
        <w:t>&lt;/NumAm&gt;</w:t>
      </w:r>
    </w:p>
    <w:p w14:paraId="43555450"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3B905150" w14:textId="77777777" w:rsidR="00935714" w:rsidRPr="006B1BC4" w:rsidRDefault="00935714" w:rsidP="00935714">
      <w:pPr>
        <w:pStyle w:val="NormalBold"/>
      </w:pPr>
      <w:r w:rsidRPr="006B1BC4">
        <w:rPr>
          <w:rStyle w:val="HideTWBExt"/>
          <w:b w:val="0"/>
          <w:color w:val="auto"/>
        </w:rPr>
        <w:t>&lt;/RepeatBlock-By&gt;</w:t>
      </w:r>
    </w:p>
    <w:p w14:paraId="2A8C322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F6C853D" w14:textId="77777777" w:rsidR="00935714" w:rsidRPr="006B1BC4" w:rsidRDefault="00935714" w:rsidP="00935714">
      <w:pPr>
        <w:pStyle w:val="NormalBold"/>
      </w:pPr>
      <w:r w:rsidRPr="006B1BC4">
        <w:rPr>
          <w:rStyle w:val="HideTWBExt"/>
          <w:color w:val="auto"/>
        </w:rPr>
        <w:t>&lt;Article&gt;</w:t>
      </w:r>
      <w:r w:rsidRPr="006B1BC4">
        <w:t>Ziffer 22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DB5C70E" w14:textId="77777777" w:rsidTr="009110F1">
        <w:trPr>
          <w:trHeight w:hRule="exact" w:val="240"/>
          <w:jc w:val="center"/>
        </w:trPr>
        <w:tc>
          <w:tcPr>
            <w:tcW w:w="9752" w:type="dxa"/>
            <w:gridSpan w:val="2"/>
            <w:tcBorders>
              <w:top w:val="nil"/>
              <w:left w:val="nil"/>
              <w:bottom w:val="nil"/>
              <w:right w:val="nil"/>
            </w:tcBorders>
          </w:tcPr>
          <w:p w14:paraId="61406028" w14:textId="77777777" w:rsidR="00935714" w:rsidRPr="006B1BC4" w:rsidRDefault="00935714" w:rsidP="009110F1"/>
        </w:tc>
      </w:tr>
      <w:tr w:rsidR="00935714" w:rsidRPr="006B1BC4" w14:paraId="338434F1" w14:textId="77777777" w:rsidTr="009110F1">
        <w:trPr>
          <w:trHeight w:val="240"/>
          <w:jc w:val="center"/>
        </w:trPr>
        <w:tc>
          <w:tcPr>
            <w:tcW w:w="4876" w:type="dxa"/>
            <w:tcBorders>
              <w:top w:val="nil"/>
              <w:left w:val="nil"/>
              <w:bottom w:val="nil"/>
              <w:right w:val="nil"/>
            </w:tcBorders>
          </w:tcPr>
          <w:p w14:paraId="41A24CD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A6A8530" w14:textId="77777777" w:rsidR="00935714" w:rsidRPr="006B1BC4" w:rsidRDefault="00935714" w:rsidP="009110F1">
            <w:pPr>
              <w:pStyle w:val="AmColumnHeading"/>
            </w:pPr>
            <w:r w:rsidRPr="006B1BC4">
              <w:t>Geänderter Text</w:t>
            </w:r>
          </w:p>
        </w:tc>
      </w:tr>
      <w:tr w:rsidR="00935714" w:rsidRPr="006B1BC4" w14:paraId="5EDF0688" w14:textId="77777777" w:rsidTr="009110F1">
        <w:trPr>
          <w:jc w:val="center"/>
        </w:trPr>
        <w:tc>
          <w:tcPr>
            <w:tcW w:w="4876" w:type="dxa"/>
            <w:tcBorders>
              <w:top w:val="nil"/>
              <w:left w:val="nil"/>
              <w:bottom w:val="nil"/>
              <w:right w:val="nil"/>
            </w:tcBorders>
          </w:tcPr>
          <w:p w14:paraId="71EFC55C" w14:textId="77777777" w:rsidR="00935714" w:rsidRPr="006B1BC4" w:rsidRDefault="00935714" w:rsidP="009110F1">
            <w:pPr>
              <w:pStyle w:val="Normal6a"/>
            </w:pPr>
          </w:p>
        </w:tc>
        <w:tc>
          <w:tcPr>
            <w:tcW w:w="4876" w:type="dxa"/>
            <w:tcBorders>
              <w:top w:val="nil"/>
              <w:left w:val="nil"/>
              <w:bottom w:val="nil"/>
              <w:right w:val="nil"/>
            </w:tcBorders>
          </w:tcPr>
          <w:p w14:paraId="16734306" w14:textId="77777777" w:rsidR="00935714" w:rsidRPr="006B1BC4" w:rsidRDefault="00935714" w:rsidP="009110F1">
            <w:pPr>
              <w:pStyle w:val="Normal6a"/>
            </w:pPr>
            <w:r w:rsidRPr="006B1BC4">
              <w:rPr>
                <w:b/>
                <w:i/>
              </w:rPr>
              <w:t>22c.</w:t>
            </w:r>
            <w:r w:rsidRPr="006B1BC4">
              <w:tab/>
            </w:r>
            <w:r w:rsidRPr="006B1BC4">
              <w:rPr>
                <w:b/>
                <w:i/>
              </w:rPr>
              <w:t>fordert die Kommission auf, eine Bewertung der Auswirkungen künstlicher Intelligenz auf die Beschäftigung junger Menschen und die Programme der verstärkten Jugendgarantie vorzunehmen, wobei Einstiegspositionen sowie den Arbeits- und Beschäftigungsbedingungen besondere Aufmerksamkeit gewidmet werden sollte; fordert die Kommission in diesem Zusammenhang auf, die Situation junger Arbeitnehmer bei allen künftigen Initiativen zu KI am Arbeitsplatz sorgfältig zu berücksichtigen; betont, dass KI in die Lehrpläne der allgemeinen und beruflichen Bildung aufgenommen werden muss, um junge Menschen auf den Arbeitsmarkt im digitalen Zeitalter vorzubereiten;</w:t>
            </w:r>
          </w:p>
        </w:tc>
      </w:tr>
    </w:tbl>
    <w:p w14:paraId="2D0A88F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83450DC" w14:textId="77777777" w:rsidR="00935714" w:rsidRPr="006B1BC4" w:rsidRDefault="00935714" w:rsidP="00935714">
      <w:r w:rsidRPr="006B1BC4">
        <w:rPr>
          <w:rStyle w:val="HideTWBExt"/>
          <w:color w:val="auto"/>
        </w:rPr>
        <w:t>&lt;/Amend&gt;</w:t>
      </w:r>
    </w:p>
    <w:p w14:paraId="4C80CD6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328</w:t>
      </w:r>
      <w:r w:rsidRPr="006B1BC4">
        <w:rPr>
          <w:rStyle w:val="HideTWBExt"/>
          <w:color w:val="auto"/>
        </w:rPr>
        <w:t>&lt;/NumAm&gt;</w:t>
      </w:r>
    </w:p>
    <w:p w14:paraId="0455465C"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678EBA5" w14:textId="77777777" w:rsidR="00935714" w:rsidRPr="006B1BC4" w:rsidRDefault="00935714" w:rsidP="00935714">
      <w:pPr>
        <w:pStyle w:val="NormalBold"/>
      </w:pPr>
      <w:r w:rsidRPr="006B1BC4">
        <w:rPr>
          <w:rStyle w:val="HideTWBExt"/>
          <w:b w:val="0"/>
          <w:color w:val="auto"/>
        </w:rPr>
        <w:t>&lt;/RepeatBlock-By&gt;</w:t>
      </w:r>
    </w:p>
    <w:p w14:paraId="77F509E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E8AEC5F"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99E809" w14:textId="77777777" w:rsidTr="009110F1">
        <w:trPr>
          <w:trHeight w:hRule="exact" w:val="240"/>
          <w:jc w:val="center"/>
        </w:trPr>
        <w:tc>
          <w:tcPr>
            <w:tcW w:w="9752" w:type="dxa"/>
            <w:gridSpan w:val="2"/>
            <w:tcBorders>
              <w:top w:val="nil"/>
              <w:left w:val="nil"/>
              <w:bottom w:val="nil"/>
              <w:right w:val="nil"/>
            </w:tcBorders>
          </w:tcPr>
          <w:p w14:paraId="029AA433" w14:textId="77777777" w:rsidR="00935714" w:rsidRPr="006B1BC4" w:rsidRDefault="00935714" w:rsidP="009110F1"/>
        </w:tc>
      </w:tr>
      <w:tr w:rsidR="00935714" w:rsidRPr="006B1BC4" w14:paraId="040843AF" w14:textId="77777777" w:rsidTr="009110F1">
        <w:trPr>
          <w:trHeight w:val="240"/>
          <w:jc w:val="center"/>
        </w:trPr>
        <w:tc>
          <w:tcPr>
            <w:tcW w:w="4876" w:type="dxa"/>
            <w:tcBorders>
              <w:top w:val="nil"/>
              <w:left w:val="nil"/>
              <w:bottom w:val="nil"/>
              <w:right w:val="nil"/>
            </w:tcBorders>
          </w:tcPr>
          <w:p w14:paraId="08675A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016C175" w14:textId="77777777" w:rsidR="00935714" w:rsidRPr="006B1BC4" w:rsidRDefault="00935714" w:rsidP="009110F1">
            <w:pPr>
              <w:pStyle w:val="AmColumnHeading"/>
            </w:pPr>
            <w:r w:rsidRPr="006B1BC4">
              <w:t>Geänderter Text</w:t>
            </w:r>
          </w:p>
        </w:tc>
      </w:tr>
      <w:tr w:rsidR="00935714" w:rsidRPr="006B1BC4" w14:paraId="434BE34C" w14:textId="77777777" w:rsidTr="009110F1">
        <w:trPr>
          <w:jc w:val="center"/>
        </w:trPr>
        <w:tc>
          <w:tcPr>
            <w:tcW w:w="4876" w:type="dxa"/>
            <w:tcBorders>
              <w:top w:val="nil"/>
              <w:left w:val="nil"/>
              <w:bottom w:val="nil"/>
              <w:right w:val="nil"/>
            </w:tcBorders>
          </w:tcPr>
          <w:p w14:paraId="4C19539E" w14:textId="77777777" w:rsidR="00935714" w:rsidRPr="006B1BC4" w:rsidRDefault="00935714" w:rsidP="009110F1">
            <w:pPr>
              <w:pStyle w:val="Normal6a"/>
            </w:pPr>
            <w:r w:rsidRPr="006B1BC4">
              <w:t>23.</w:t>
            </w:r>
            <w:r w:rsidRPr="006B1BC4">
              <w:tab/>
              <w:t>fordert die Mitgliedstaaten auf, die im Rahmen der Programme der verstärkten Jugendgarantie bereitgestellten Angebote zugunsten der Kompetenzentwicklung neu auszurichten, indem sie weniger auf Beschäftigung und subventionierte Arbeitsplätze als Standardmaßnahme setzen;</w:t>
            </w:r>
          </w:p>
        </w:tc>
        <w:tc>
          <w:tcPr>
            <w:tcW w:w="4876" w:type="dxa"/>
            <w:tcBorders>
              <w:top w:val="nil"/>
              <w:left w:val="nil"/>
              <w:bottom w:val="nil"/>
              <w:right w:val="nil"/>
            </w:tcBorders>
          </w:tcPr>
          <w:p w14:paraId="02A9B330"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zugunsten der Kompetenzentwicklung neu auszurichten, indem sie weniger auf Beschäftigung und subventionierte Arbeitsplätze als Standardmaßnahme setzen; </w:t>
            </w:r>
            <w:r w:rsidRPr="006B1BC4">
              <w:rPr>
                <w:b/>
                <w:i/>
              </w:rPr>
              <w:t>weist darauf hin, dass sich die Wahl zwischen den vier Hauptkategorien von Angeboten an den individuellen Erwartungen und Bedürfnissen der Begünstigten orientieren muss; ist der Ansicht, dass Praktika und Ausbildungsplätze im Rahmen der Programme der verstärkten Jugendgarantie mit Einstellungszusagen verknüpft werden sollten und dass eine Ausweitung der Bildungsangebote über die Altersgruppe der 15- bis 18-Jährigen hinaus von Vorteil wäre;</w:t>
            </w:r>
          </w:p>
        </w:tc>
      </w:tr>
    </w:tbl>
    <w:p w14:paraId="515BB08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910F2D" w14:textId="77777777" w:rsidR="00935714" w:rsidRPr="006B1BC4" w:rsidRDefault="00935714" w:rsidP="00935714">
      <w:r w:rsidRPr="006B1BC4">
        <w:rPr>
          <w:rStyle w:val="HideTWBExt"/>
          <w:color w:val="auto"/>
        </w:rPr>
        <w:t>&lt;/Amend&gt;</w:t>
      </w:r>
    </w:p>
    <w:p w14:paraId="508DF3D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329</w:t>
      </w:r>
      <w:r w:rsidRPr="006B1BC4">
        <w:rPr>
          <w:rStyle w:val="HideTWBExt"/>
          <w:color w:val="auto"/>
        </w:rPr>
        <w:t>&lt;/NumAm&gt;</w:t>
      </w:r>
    </w:p>
    <w:p w14:paraId="70D0BC1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12CC027E" w14:textId="77777777" w:rsidR="00935714" w:rsidRPr="006B1BC4" w:rsidRDefault="00935714" w:rsidP="00935714">
      <w:pPr>
        <w:pStyle w:val="NormalBold"/>
      </w:pPr>
      <w:r w:rsidRPr="006B1BC4">
        <w:rPr>
          <w:rStyle w:val="HideTWBExt"/>
          <w:b w:val="0"/>
          <w:color w:val="auto"/>
        </w:rPr>
        <w:t>&lt;/RepeatBlock-By&gt;</w:t>
      </w:r>
    </w:p>
    <w:p w14:paraId="37884A4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2976476"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1D41A78" w14:textId="77777777" w:rsidTr="009110F1">
        <w:trPr>
          <w:trHeight w:hRule="exact" w:val="240"/>
          <w:jc w:val="center"/>
        </w:trPr>
        <w:tc>
          <w:tcPr>
            <w:tcW w:w="9752" w:type="dxa"/>
            <w:gridSpan w:val="2"/>
            <w:tcBorders>
              <w:top w:val="nil"/>
              <w:left w:val="nil"/>
              <w:bottom w:val="nil"/>
              <w:right w:val="nil"/>
            </w:tcBorders>
          </w:tcPr>
          <w:p w14:paraId="04F5B958" w14:textId="77777777" w:rsidR="00935714" w:rsidRPr="006B1BC4" w:rsidRDefault="00935714" w:rsidP="009110F1"/>
        </w:tc>
      </w:tr>
      <w:tr w:rsidR="00935714" w:rsidRPr="006B1BC4" w14:paraId="7A14568B" w14:textId="77777777" w:rsidTr="009110F1">
        <w:trPr>
          <w:trHeight w:val="240"/>
          <w:jc w:val="center"/>
        </w:trPr>
        <w:tc>
          <w:tcPr>
            <w:tcW w:w="4876" w:type="dxa"/>
            <w:tcBorders>
              <w:top w:val="nil"/>
              <w:left w:val="nil"/>
              <w:bottom w:val="nil"/>
              <w:right w:val="nil"/>
            </w:tcBorders>
          </w:tcPr>
          <w:p w14:paraId="2108529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7552FB7" w14:textId="77777777" w:rsidR="00935714" w:rsidRPr="006B1BC4" w:rsidRDefault="00935714" w:rsidP="009110F1">
            <w:pPr>
              <w:pStyle w:val="AmColumnHeading"/>
            </w:pPr>
            <w:r w:rsidRPr="006B1BC4">
              <w:t>Geänderter Text</w:t>
            </w:r>
          </w:p>
        </w:tc>
      </w:tr>
      <w:tr w:rsidR="00935714" w:rsidRPr="006B1BC4" w14:paraId="1AEC52A6" w14:textId="77777777" w:rsidTr="009110F1">
        <w:trPr>
          <w:jc w:val="center"/>
        </w:trPr>
        <w:tc>
          <w:tcPr>
            <w:tcW w:w="4876" w:type="dxa"/>
            <w:tcBorders>
              <w:top w:val="nil"/>
              <w:left w:val="nil"/>
              <w:bottom w:val="nil"/>
              <w:right w:val="nil"/>
            </w:tcBorders>
          </w:tcPr>
          <w:p w14:paraId="7949153E"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w:t>
            </w:r>
            <w:r w:rsidRPr="006B1BC4">
              <w:rPr>
                <w:b/>
                <w:i/>
              </w:rPr>
              <w:t>zugunsten der</w:t>
            </w:r>
            <w:r w:rsidRPr="006B1BC4">
              <w:t xml:space="preserve"> Kompetenzentwicklung </w:t>
            </w:r>
            <w:r w:rsidRPr="006B1BC4">
              <w:rPr>
                <w:b/>
                <w:i/>
              </w:rPr>
              <w:t>neu</w:t>
            </w:r>
            <w:r w:rsidRPr="006B1BC4">
              <w:t xml:space="preserve"> auszurichten, indem sie weniger auf Beschäftigung und subventionierte Arbeitsplätze als Standardmaßnahme setzen;</w:t>
            </w:r>
          </w:p>
        </w:tc>
        <w:tc>
          <w:tcPr>
            <w:tcW w:w="4876" w:type="dxa"/>
            <w:tcBorders>
              <w:top w:val="nil"/>
              <w:left w:val="nil"/>
              <w:bottom w:val="nil"/>
              <w:right w:val="nil"/>
            </w:tcBorders>
          </w:tcPr>
          <w:p w14:paraId="03C0EA62"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w:t>
            </w:r>
            <w:r w:rsidRPr="006B1BC4">
              <w:rPr>
                <w:b/>
                <w:i/>
              </w:rPr>
              <w:t>stärker auf eine nachhaltige</w:t>
            </w:r>
            <w:r w:rsidRPr="006B1BC4">
              <w:t xml:space="preserve"> Kompetenzentwicklung auszurichten, indem sie weniger auf </w:t>
            </w:r>
            <w:r w:rsidRPr="006B1BC4">
              <w:rPr>
                <w:b/>
                <w:i/>
              </w:rPr>
              <w:t>die Vermittlung in den primären Arbeitsmarkt durch</w:t>
            </w:r>
            <w:r w:rsidRPr="006B1BC4">
              <w:t xml:space="preserve"> Beschäftigung und subventionierte Arbeitsplätze als Standardmaßnahme setzen </w:t>
            </w:r>
            <w:r w:rsidRPr="006B1BC4">
              <w:rPr>
                <w:b/>
                <w:i/>
              </w:rPr>
              <w:t>und stattdessen die langfristige Beschäftigungsfähigkeit durch hochwertige Bildung, einschließlich psychischer Resilienz und KI-Kompetenz, hochwertige und fair vergütete Ausbildungsplätze und Praktika sowie Programme fördern, die Arbeitgeber zu anschließender Beschäftigung verpflichten, etwa durch Praktikumsgutscheine</w:t>
            </w:r>
            <w:r w:rsidRPr="006B1BC4">
              <w:t>;</w:t>
            </w:r>
          </w:p>
        </w:tc>
      </w:tr>
    </w:tbl>
    <w:p w14:paraId="772B61C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651EC79" w14:textId="77777777" w:rsidR="00935714" w:rsidRPr="006B1BC4" w:rsidRDefault="00935714" w:rsidP="00935714">
      <w:r w:rsidRPr="006B1BC4">
        <w:rPr>
          <w:rStyle w:val="HideTWBExt"/>
          <w:color w:val="auto"/>
        </w:rPr>
        <w:t>&lt;/Amend&gt;</w:t>
      </w:r>
    </w:p>
    <w:p w14:paraId="18BCD3A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330</w:t>
      </w:r>
      <w:r w:rsidRPr="006B1BC4">
        <w:rPr>
          <w:rStyle w:val="HideTWBExt"/>
          <w:color w:val="auto"/>
        </w:rPr>
        <w:t>&lt;/NumAm&gt;</w:t>
      </w:r>
    </w:p>
    <w:p w14:paraId="1F10EF49"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67B884C8" w14:textId="77777777" w:rsidR="00935714" w:rsidRPr="006B1BC4" w:rsidRDefault="00935714" w:rsidP="00935714">
      <w:pPr>
        <w:pStyle w:val="NormalBold"/>
      </w:pPr>
      <w:r w:rsidRPr="006B1BC4">
        <w:rPr>
          <w:rStyle w:val="HideTWBExt"/>
          <w:b w:val="0"/>
          <w:color w:val="auto"/>
        </w:rPr>
        <w:t>&lt;/RepeatBlock-By&gt;</w:t>
      </w:r>
    </w:p>
    <w:p w14:paraId="2CCACE8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B6159F8"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0C8D9C8" w14:textId="77777777" w:rsidTr="009110F1">
        <w:trPr>
          <w:trHeight w:hRule="exact" w:val="240"/>
          <w:jc w:val="center"/>
        </w:trPr>
        <w:tc>
          <w:tcPr>
            <w:tcW w:w="9752" w:type="dxa"/>
            <w:gridSpan w:val="2"/>
            <w:tcBorders>
              <w:top w:val="nil"/>
              <w:left w:val="nil"/>
              <w:bottom w:val="nil"/>
              <w:right w:val="nil"/>
            </w:tcBorders>
          </w:tcPr>
          <w:p w14:paraId="60C56BE3" w14:textId="77777777" w:rsidR="00935714" w:rsidRPr="006B1BC4" w:rsidRDefault="00935714" w:rsidP="009110F1"/>
        </w:tc>
      </w:tr>
      <w:tr w:rsidR="00935714" w:rsidRPr="006B1BC4" w14:paraId="128EEB2E" w14:textId="77777777" w:rsidTr="009110F1">
        <w:trPr>
          <w:trHeight w:val="240"/>
          <w:jc w:val="center"/>
        </w:trPr>
        <w:tc>
          <w:tcPr>
            <w:tcW w:w="4876" w:type="dxa"/>
            <w:tcBorders>
              <w:top w:val="nil"/>
              <w:left w:val="nil"/>
              <w:bottom w:val="nil"/>
              <w:right w:val="nil"/>
            </w:tcBorders>
          </w:tcPr>
          <w:p w14:paraId="045779D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AEAF392" w14:textId="77777777" w:rsidR="00935714" w:rsidRPr="006B1BC4" w:rsidRDefault="00935714" w:rsidP="009110F1">
            <w:pPr>
              <w:pStyle w:val="AmColumnHeading"/>
            </w:pPr>
            <w:r w:rsidRPr="006B1BC4">
              <w:t>Geänderter Text</w:t>
            </w:r>
          </w:p>
        </w:tc>
      </w:tr>
      <w:tr w:rsidR="00935714" w:rsidRPr="006B1BC4" w14:paraId="1D901F8F" w14:textId="77777777" w:rsidTr="009110F1">
        <w:trPr>
          <w:jc w:val="center"/>
        </w:trPr>
        <w:tc>
          <w:tcPr>
            <w:tcW w:w="4876" w:type="dxa"/>
            <w:tcBorders>
              <w:top w:val="nil"/>
              <w:left w:val="nil"/>
              <w:bottom w:val="nil"/>
              <w:right w:val="nil"/>
            </w:tcBorders>
          </w:tcPr>
          <w:p w14:paraId="0FE0ED99" w14:textId="77777777" w:rsidR="00935714" w:rsidRPr="006B1BC4" w:rsidRDefault="00935714" w:rsidP="009110F1">
            <w:pPr>
              <w:pStyle w:val="Normal6a"/>
            </w:pPr>
            <w:r w:rsidRPr="006B1BC4">
              <w:t>23.</w:t>
            </w:r>
            <w:r w:rsidRPr="006B1BC4">
              <w:tab/>
              <w:t>fordert die Mitgliedstaaten auf, die im Rahmen der Programme der verstärkten Jugendgarantie bereitgestellten Angebote zugunsten der Kompetenzentwicklung neu auszurichten, indem sie weniger auf Beschäftigung und subventionierte Arbeitsplätze als Standardmaßnahme setzen;</w:t>
            </w:r>
          </w:p>
        </w:tc>
        <w:tc>
          <w:tcPr>
            <w:tcW w:w="4876" w:type="dxa"/>
            <w:tcBorders>
              <w:top w:val="nil"/>
              <w:left w:val="nil"/>
              <w:bottom w:val="nil"/>
              <w:right w:val="nil"/>
            </w:tcBorders>
          </w:tcPr>
          <w:p w14:paraId="4307CEAA"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zugunsten der Kompetenzentwicklung neu auszurichten, indem sie weniger auf Beschäftigung und subventionierte Arbeitsplätze als Standardmaßnahme setzen; </w:t>
            </w:r>
            <w:r w:rsidRPr="006B1BC4">
              <w:rPr>
                <w:b/>
                <w:i/>
              </w:rPr>
              <w:t>betont, dass hochwertigen Aus- und Weiterbildungsmöglichkeiten Vorrang eingeräumt werden muss, die jungen Menschen Kompetenzen vermitteln, die auf dem Arbeitsmarkt gefragt sind, insbesondere in technischen, digitalen und industriellen Sektoren, in denen in vielen Mitgliedstaaten nach wie vor Fachkräftemangel besteht;</w:t>
            </w:r>
          </w:p>
        </w:tc>
      </w:tr>
    </w:tbl>
    <w:p w14:paraId="3D17759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806BDA7" w14:textId="77777777" w:rsidR="00935714" w:rsidRPr="006B1BC4" w:rsidRDefault="00935714" w:rsidP="00935714">
      <w:r w:rsidRPr="006B1BC4">
        <w:rPr>
          <w:rStyle w:val="HideTWBExt"/>
          <w:color w:val="auto"/>
        </w:rPr>
        <w:t>&lt;/Amend&gt;</w:t>
      </w:r>
    </w:p>
    <w:p w14:paraId="6CC489B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331</w:t>
      </w:r>
      <w:r w:rsidRPr="006B1BC4">
        <w:rPr>
          <w:rStyle w:val="HideTWBExt"/>
          <w:color w:val="auto"/>
        </w:rPr>
        <w:t>&lt;/NumAm&gt;</w:t>
      </w:r>
    </w:p>
    <w:p w14:paraId="4AE3576B"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0E9D7120" w14:textId="77777777" w:rsidR="00935714" w:rsidRPr="006B1BC4" w:rsidRDefault="00935714" w:rsidP="00935714">
      <w:pPr>
        <w:pStyle w:val="NormalBold"/>
      </w:pPr>
      <w:r w:rsidRPr="006B1BC4">
        <w:rPr>
          <w:rStyle w:val="HideTWBExt"/>
          <w:b w:val="0"/>
          <w:color w:val="auto"/>
        </w:rPr>
        <w:t>&lt;/RepeatBlock-By&gt;</w:t>
      </w:r>
    </w:p>
    <w:p w14:paraId="4909968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FE02125"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4AED44B" w14:textId="77777777" w:rsidTr="009110F1">
        <w:trPr>
          <w:trHeight w:hRule="exact" w:val="240"/>
          <w:jc w:val="center"/>
        </w:trPr>
        <w:tc>
          <w:tcPr>
            <w:tcW w:w="9752" w:type="dxa"/>
            <w:gridSpan w:val="2"/>
            <w:tcBorders>
              <w:top w:val="nil"/>
              <w:left w:val="nil"/>
              <w:bottom w:val="nil"/>
              <w:right w:val="nil"/>
            </w:tcBorders>
          </w:tcPr>
          <w:p w14:paraId="24643E18" w14:textId="77777777" w:rsidR="00935714" w:rsidRPr="006B1BC4" w:rsidRDefault="00935714" w:rsidP="009110F1"/>
        </w:tc>
      </w:tr>
      <w:tr w:rsidR="00935714" w:rsidRPr="006B1BC4" w14:paraId="655D2C41" w14:textId="77777777" w:rsidTr="009110F1">
        <w:trPr>
          <w:trHeight w:val="240"/>
          <w:jc w:val="center"/>
        </w:trPr>
        <w:tc>
          <w:tcPr>
            <w:tcW w:w="4876" w:type="dxa"/>
            <w:tcBorders>
              <w:top w:val="nil"/>
              <w:left w:val="nil"/>
              <w:bottom w:val="nil"/>
              <w:right w:val="nil"/>
            </w:tcBorders>
          </w:tcPr>
          <w:p w14:paraId="3213163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1481513" w14:textId="77777777" w:rsidR="00935714" w:rsidRPr="006B1BC4" w:rsidRDefault="00935714" w:rsidP="009110F1">
            <w:pPr>
              <w:pStyle w:val="AmColumnHeading"/>
            </w:pPr>
            <w:r w:rsidRPr="006B1BC4">
              <w:t>Geänderter Text</w:t>
            </w:r>
          </w:p>
        </w:tc>
      </w:tr>
      <w:tr w:rsidR="00935714" w:rsidRPr="006B1BC4" w14:paraId="5DED3374" w14:textId="77777777" w:rsidTr="009110F1">
        <w:trPr>
          <w:jc w:val="center"/>
        </w:trPr>
        <w:tc>
          <w:tcPr>
            <w:tcW w:w="4876" w:type="dxa"/>
            <w:tcBorders>
              <w:top w:val="nil"/>
              <w:left w:val="nil"/>
              <w:bottom w:val="nil"/>
              <w:right w:val="nil"/>
            </w:tcBorders>
          </w:tcPr>
          <w:p w14:paraId="427795DA" w14:textId="77777777" w:rsidR="00935714" w:rsidRPr="006B1BC4" w:rsidRDefault="00935714" w:rsidP="009110F1">
            <w:pPr>
              <w:pStyle w:val="Normal6a"/>
            </w:pPr>
            <w:r w:rsidRPr="006B1BC4">
              <w:t>23.</w:t>
            </w:r>
            <w:r w:rsidRPr="006B1BC4">
              <w:tab/>
              <w:t xml:space="preserve">fordert die Mitgliedstaaten auf, </w:t>
            </w:r>
            <w:r w:rsidRPr="006B1BC4">
              <w:rPr>
                <w:b/>
                <w:i/>
              </w:rPr>
              <w:t>die im Rahmen der Programme der verstärkten Jugendgarantie bereitgestellten Angebote zugunsten der</w:t>
            </w:r>
            <w:r w:rsidRPr="006B1BC4">
              <w:t xml:space="preserve"> Kompetenzentwicklung </w:t>
            </w:r>
            <w:r w:rsidRPr="006B1BC4">
              <w:rPr>
                <w:b/>
                <w:i/>
              </w:rPr>
              <w:t>neu auszurichten, indem sie weniger auf Beschäftigung und subventionierte Arbeitsplätze als Standardmaßnahme setzen</w:t>
            </w:r>
            <w:r w:rsidRPr="006B1BC4">
              <w:t>;</w:t>
            </w:r>
          </w:p>
        </w:tc>
        <w:tc>
          <w:tcPr>
            <w:tcW w:w="4876" w:type="dxa"/>
            <w:tcBorders>
              <w:top w:val="nil"/>
              <w:left w:val="nil"/>
              <w:bottom w:val="nil"/>
              <w:right w:val="nil"/>
            </w:tcBorders>
          </w:tcPr>
          <w:p w14:paraId="00BC96AE" w14:textId="77777777" w:rsidR="00935714" w:rsidRPr="006B1BC4" w:rsidRDefault="00935714" w:rsidP="009110F1">
            <w:pPr>
              <w:pStyle w:val="Normal6a"/>
            </w:pPr>
            <w:r w:rsidRPr="006B1BC4">
              <w:t>23.</w:t>
            </w:r>
            <w:r w:rsidRPr="006B1BC4">
              <w:tab/>
              <w:t xml:space="preserve">fordert die Mitgliedstaaten auf, </w:t>
            </w:r>
            <w:r w:rsidRPr="006B1BC4">
              <w:rPr>
                <w:b/>
                <w:i/>
              </w:rPr>
              <w:t>sicherzustellen, dass im Rahmen der Programme der verstärkten Jugendgarantie ausreichend Angebote zur</w:t>
            </w:r>
            <w:r w:rsidRPr="006B1BC4">
              <w:t xml:space="preserve"> Kompetenzentwicklung </w:t>
            </w:r>
            <w:r w:rsidRPr="006B1BC4">
              <w:rPr>
                <w:b/>
                <w:i/>
              </w:rPr>
              <w:t>bereitgestellt werden, die mit Beschäftigung und subventionierten Arbeitsplätzen kombiniert werden</w:t>
            </w:r>
            <w:r w:rsidRPr="006B1BC4">
              <w:t xml:space="preserve">; </w:t>
            </w:r>
            <w:r w:rsidRPr="006B1BC4">
              <w:rPr>
                <w:b/>
                <w:i/>
              </w:rPr>
              <w:t>fordert die Mitgliedstaaten auf sicherzustellen, dass Praktikumsangebote im Rahmen der verstärkten Jugendgarantie, einschließlich der im Rahmen aktiver arbeitsmarktpolitischer Maßnahmen bereitgestellten Angebote, dem für Arbeitnehmer geltenden Unionsrecht entsprechen;</w:t>
            </w:r>
          </w:p>
        </w:tc>
      </w:tr>
    </w:tbl>
    <w:p w14:paraId="6FDBC35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CE253AC" w14:textId="77777777" w:rsidR="00935714" w:rsidRPr="006B1BC4" w:rsidRDefault="00935714" w:rsidP="00935714">
      <w:r w:rsidRPr="006B1BC4">
        <w:rPr>
          <w:rStyle w:val="HideTWBExt"/>
          <w:color w:val="auto"/>
        </w:rPr>
        <w:t>&lt;/Amend&gt;</w:t>
      </w:r>
    </w:p>
    <w:p w14:paraId="4C1DCB5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332</w:t>
      </w:r>
      <w:r w:rsidRPr="006B1BC4">
        <w:rPr>
          <w:rStyle w:val="HideTWBExt"/>
          <w:color w:val="auto"/>
        </w:rPr>
        <w:t>&lt;/NumAm&gt;</w:t>
      </w:r>
    </w:p>
    <w:p w14:paraId="2E0D983A"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5A95AC94" w14:textId="77777777" w:rsidR="00935714" w:rsidRPr="006B1BC4" w:rsidRDefault="00935714" w:rsidP="00935714">
      <w:pPr>
        <w:pStyle w:val="NormalBold"/>
      </w:pPr>
      <w:r w:rsidRPr="006B1BC4">
        <w:rPr>
          <w:rStyle w:val="HideTWBExt"/>
          <w:b w:val="0"/>
          <w:color w:val="auto"/>
        </w:rPr>
        <w:t>&lt;/RepeatBlock-By&gt;</w:t>
      </w:r>
    </w:p>
    <w:p w14:paraId="3B0A9CD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1305766"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86979F6" w14:textId="77777777" w:rsidTr="009110F1">
        <w:trPr>
          <w:trHeight w:hRule="exact" w:val="240"/>
          <w:jc w:val="center"/>
        </w:trPr>
        <w:tc>
          <w:tcPr>
            <w:tcW w:w="9752" w:type="dxa"/>
            <w:gridSpan w:val="2"/>
            <w:tcBorders>
              <w:top w:val="nil"/>
              <w:left w:val="nil"/>
              <w:bottom w:val="nil"/>
              <w:right w:val="nil"/>
            </w:tcBorders>
          </w:tcPr>
          <w:p w14:paraId="5695B5BA" w14:textId="77777777" w:rsidR="00935714" w:rsidRPr="006B1BC4" w:rsidRDefault="00935714" w:rsidP="009110F1"/>
        </w:tc>
      </w:tr>
      <w:tr w:rsidR="00935714" w:rsidRPr="006B1BC4" w14:paraId="649FC66F" w14:textId="77777777" w:rsidTr="009110F1">
        <w:trPr>
          <w:trHeight w:val="240"/>
          <w:jc w:val="center"/>
        </w:trPr>
        <w:tc>
          <w:tcPr>
            <w:tcW w:w="4876" w:type="dxa"/>
            <w:tcBorders>
              <w:top w:val="nil"/>
              <w:left w:val="nil"/>
              <w:bottom w:val="nil"/>
              <w:right w:val="nil"/>
            </w:tcBorders>
          </w:tcPr>
          <w:p w14:paraId="1178A09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BB5B2F8" w14:textId="77777777" w:rsidR="00935714" w:rsidRPr="006B1BC4" w:rsidRDefault="00935714" w:rsidP="009110F1">
            <w:pPr>
              <w:pStyle w:val="AmColumnHeading"/>
            </w:pPr>
            <w:r w:rsidRPr="006B1BC4">
              <w:t>Geänderter Text</w:t>
            </w:r>
          </w:p>
        </w:tc>
      </w:tr>
      <w:tr w:rsidR="00935714" w:rsidRPr="006B1BC4" w14:paraId="53A5CB92" w14:textId="77777777" w:rsidTr="009110F1">
        <w:trPr>
          <w:jc w:val="center"/>
        </w:trPr>
        <w:tc>
          <w:tcPr>
            <w:tcW w:w="4876" w:type="dxa"/>
            <w:tcBorders>
              <w:top w:val="nil"/>
              <w:left w:val="nil"/>
              <w:bottom w:val="nil"/>
              <w:right w:val="nil"/>
            </w:tcBorders>
          </w:tcPr>
          <w:p w14:paraId="608C7134" w14:textId="77777777" w:rsidR="00935714" w:rsidRPr="006B1BC4" w:rsidRDefault="00935714" w:rsidP="009110F1">
            <w:pPr>
              <w:pStyle w:val="Normal6a"/>
            </w:pPr>
            <w:r w:rsidRPr="006B1BC4">
              <w:t>23.</w:t>
            </w:r>
            <w:r w:rsidRPr="006B1BC4">
              <w:tab/>
              <w:t>fordert die Mitgliedstaaten auf, die im Rahmen der Programme der verstärkten Jugendgarantie bereitgestellten Angebote zugunsten der Kompetenzentwicklung neu auszurichten</w:t>
            </w:r>
            <w:r w:rsidRPr="006B1BC4">
              <w:rPr>
                <w:b/>
                <w:i/>
              </w:rPr>
              <w:t>, indem sie weniger auf Beschäftigung und subventionierte Arbeitsplätze als Standardmaßnahme setzen</w:t>
            </w:r>
            <w:r w:rsidRPr="006B1BC4">
              <w:t>;</w:t>
            </w:r>
          </w:p>
        </w:tc>
        <w:tc>
          <w:tcPr>
            <w:tcW w:w="4876" w:type="dxa"/>
            <w:tcBorders>
              <w:top w:val="nil"/>
              <w:left w:val="nil"/>
              <w:bottom w:val="nil"/>
              <w:right w:val="nil"/>
            </w:tcBorders>
          </w:tcPr>
          <w:p w14:paraId="06DFD2C7"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zugunsten der Kompetenzentwicklung neu auszurichten </w:t>
            </w:r>
            <w:r w:rsidRPr="006B1BC4">
              <w:rPr>
                <w:b/>
                <w:i/>
              </w:rPr>
              <w:t>und für hochwertige Arbeitsplätze mit vollständiger Vergütung und uneingeschränkten Arbeitnehmer- und Sozialrechten zu sorgen</w:t>
            </w:r>
            <w:r w:rsidRPr="006B1BC4">
              <w:t>;</w:t>
            </w:r>
          </w:p>
        </w:tc>
      </w:tr>
    </w:tbl>
    <w:p w14:paraId="1A7F917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2AFCF5AD" w14:textId="77777777" w:rsidR="00935714" w:rsidRPr="006B1BC4" w:rsidRDefault="00935714" w:rsidP="00935714">
      <w:r w:rsidRPr="006B1BC4">
        <w:rPr>
          <w:rStyle w:val="HideTWBExt"/>
          <w:color w:val="auto"/>
        </w:rPr>
        <w:t>&lt;/Amend&gt;</w:t>
      </w:r>
    </w:p>
    <w:p w14:paraId="1B3908A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333</w:t>
      </w:r>
      <w:r w:rsidRPr="006B1BC4">
        <w:rPr>
          <w:rStyle w:val="HideTWBExt"/>
          <w:color w:val="auto"/>
        </w:rPr>
        <w:t>&lt;/NumAm&gt;</w:t>
      </w:r>
    </w:p>
    <w:p w14:paraId="760CFA87"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6AF3F86A"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2C8DDF96" w14:textId="77777777" w:rsidR="00935714" w:rsidRPr="006B1BC4" w:rsidRDefault="00935714" w:rsidP="00935714">
      <w:pPr>
        <w:pStyle w:val="NormalBold"/>
      </w:pPr>
      <w:r w:rsidRPr="006B1BC4">
        <w:rPr>
          <w:rStyle w:val="HideTWBExt"/>
          <w:b w:val="0"/>
          <w:color w:val="auto"/>
        </w:rPr>
        <w:t>&lt;/RepeatBlock-By&gt;</w:t>
      </w:r>
    </w:p>
    <w:p w14:paraId="59C758A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FA1E739" w14:textId="77777777" w:rsidR="00935714" w:rsidRPr="006B1BC4" w:rsidRDefault="00935714" w:rsidP="00935714">
      <w:pPr>
        <w:pStyle w:val="NormalBold"/>
      </w:pPr>
      <w:r w:rsidRPr="006B1BC4">
        <w:rPr>
          <w:rStyle w:val="HideTWBExt"/>
          <w:color w:val="auto"/>
        </w:rPr>
        <w:t>&lt;Article&gt;</w:t>
      </w:r>
      <w:r w:rsidRPr="006B1BC4">
        <w:t>Ziffer 23</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5B8FBEA" w14:textId="77777777" w:rsidTr="009110F1">
        <w:trPr>
          <w:trHeight w:hRule="exact" w:val="240"/>
          <w:jc w:val="center"/>
        </w:trPr>
        <w:tc>
          <w:tcPr>
            <w:tcW w:w="9752" w:type="dxa"/>
            <w:gridSpan w:val="2"/>
            <w:tcBorders>
              <w:top w:val="nil"/>
              <w:left w:val="nil"/>
              <w:bottom w:val="nil"/>
              <w:right w:val="nil"/>
            </w:tcBorders>
          </w:tcPr>
          <w:p w14:paraId="113051A6" w14:textId="77777777" w:rsidR="00935714" w:rsidRPr="006B1BC4" w:rsidRDefault="00935714" w:rsidP="009110F1"/>
        </w:tc>
      </w:tr>
      <w:tr w:rsidR="00935714" w:rsidRPr="006B1BC4" w14:paraId="29DE2254" w14:textId="77777777" w:rsidTr="009110F1">
        <w:trPr>
          <w:trHeight w:val="240"/>
          <w:jc w:val="center"/>
        </w:trPr>
        <w:tc>
          <w:tcPr>
            <w:tcW w:w="4876" w:type="dxa"/>
            <w:tcBorders>
              <w:top w:val="nil"/>
              <w:left w:val="nil"/>
              <w:bottom w:val="nil"/>
              <w:right w:val="nil"/>
            </w:tcBorders>
          </w:tcPr>
          <w:p w14:paraId="24A4F2B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00EF03" w14:textId="77777777" w:rsidR="00935714" w:rsidRPr="006B1BC4" w:rsidRDefault="00935714" w:rsidP="009110F1">
            <w:pPr>
              <w:pStyle w:val="AmColumnHeading"/>
            </w:pPr>
            <w:r w:rsidRPr="006B1BC4">
              <w:t>Geänderter Text</w:t>
            </w:r>
          </w:p>
        </w:tc>
      </w:tr>
      <w:tr w:rsidR="00935714" w:rsidRPr="006B1BC4" w14:paraId="1329D1BD" w14:textId="77777777" w:rsidTr="009110F1">
        <w:trPr>
          <w:jc w:val="center"/>
        </w:trPr>
        <w:tc>
          <w:tcPr>
            <w:tcW w:w="4876" w:type="dxa"/>
            <w:tcBorders>
              <w:top w:val="nil"/>
              <w:left w:val="nil"/>
              <w:bottom w:val="nil"/>
              <w:right w:val="nil"/>
            </w:tcBorders>
          </w:tcPr>
          <w:p w14:paraId="49D7BAFE" w14:textId="77777777" w:rsidR="00935714" w:rsidRPr="006B1BC4" w:rsidRDefault="00935714" w:rsidP="009110F1">
            <w:pPr>
              <w:pStyle w:val="Normal6a"/>
            </w:pPr>
            <w:r w:rsidRPr="006B1BC4">
              <w:t>23.</w:t>
            </w:r>
            <w:r w:rsidRPr="006B1BC4">
              <w:tab/>
              <w:t xml:space="preserve">fordert die Mitgliedstaaten auf, die im Rahmen der Programme der verstärkten Jugendgarantie bereitgestellten Angebote </w:t>
            </w:r>
            <w:r w:rsidRPr="006B1BC4">
              <w:rPr>
                <w:b/>
                <w:i/>
              </w:rPr>
              <w:t>zugunsten der</w:t>
            </w:r>
            <w:r w:rsidRPr="006B1BC4">
              <w:t xml:space="preserve"> Kompetenzentwicklung </w:t>
            </w:r>
            <w:r w:rsidRPr="006B1BC4">
              <w:rPr>
                <w:b/>
                <w:i/>
              </w:rPr>
              <w:t>neu auszurichten</w:t>
            </w:r>
            <w:r w:rsidRPr="006B1BC4">
              <w:t xml:space="preserve">, </w:t>
            </w:r>
            <w:r w:rsidRPr="006B1BC4">
              <w:rPr>
                <w:b/>
                <w:i/>
              </w:rPr>
              <w:t>indem sie weniger auf Beschäftigung und subventionierte Arbeitsplätze als Standardmaßnahme setzen</w:t>
            </w:r>
            <w:r w:rsidRPr="006B1BC4">
              <w:t>;</w:t>
            </w:r>
          </w:p>
        </w:tc>
        <w:tc>
          <w:tcPr>
            <w:tcW w:w="4876" w:type="dxa"/>
            <w:tcBorders>
              <w:top w:val="nil"/>
              <w:left w:val="nil"/>
              <w:bottom w:val="nil"/>
              <w:right w:val="nil"/>
            </w:tcBorders>
          </w:tcPr>
          <w:p w14:paraId="742D913D" w14:textId="77777777" w:rsidR="00935714" w:rsidRPr="006B1BC4" w:rsidRDefault="00935714" w:rsidP="009110F1">
            <w:pPr>
              <w:pStyle w:val="Normal6a"/>
            </w:pPr>
            <w:r w:rsidRPr="006B1BC4">
              <w:t>23.</w:t>
            </w:r>
            <w:r w:rsidRPr="006B1BC4">
              <w:tab/>
              <w:t xml:space="preserve">fordert die Mitgliedstaaten auf, die </w:t>
            </w:r>
            <w:r w:rsidRPr="006B1BC4">
              <w:rPr>
                <w:b/>
                <w:i/>
              </w:rPr>
              <w:t>Qualität der</w:t>
            </w:r>
            <w:r w:rsidRPr="006B1BC4">
              <w:t xml:space="preserve"> im Rahmen der Programme der verstärkten Jugendgarantie bereitgestellten Angebote </w:t>
            </w:r>
            <w:r w:rsidRPr="006B1BC4">
              <w:rPr>
                <w:b/>
                <w:i/>
              </w:rPr>
              <w:t>durch einen verbesserten Zugang zur</w:t>
            </w:r>
            <w:r w:rsidRPr="006B1BC4">
              <w:t xml:space="preserve"> Kompetenzentwicklung </w:t>
            </w:r>
            <w:r w:rsidRPr="006B1BC4">
              <w:rPr>
                <w:b/>
                <w:i/>
              </w:rPr>
              <w:t>und zu Ausbildungsangeboten zu stärken</w:t>
            </w:r>
            <w:r w:rsidRPr="006B1BC4">
              <w:t>;</w:t>
            </w:r>
          </w:p>
        </w:tc>
      </w:tr>
    </w:tbl>
    <w:p w14:paraId="46600DC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DFEA958" w14:textId="77777777" w:rsidR="00935714" w:rsidRPr="006B1BC4" w:rsidRDefault="00935714" w:rsidP="00935714">
      <w:r w:rsidRPr="006B1BC4">
        <w:rPr>
          <w:rStyle w:val="HideTWBExt"/>
          <w:color w:val="auto"/>
        </w:rPr>
        <w:t>&lt;/Amend&gt;</w:t>
      </w:r>
    </w:p>
    <w:p w14:paraId="3C9A839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334</w:t>
      </w:r>
      <w:r w:rsidRPr="006B1BC4">
        <w:rPr>
          <w:rStyle w:val="HideTWBExt"/>
          <w:color w:val="auto"/>
        </w:rPr>
        <w:t>&lt;/NumAm&gt;</w:t>
      </w:r>
    </w:p>
    <w:p w14:paraId="0EB7C02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A527E44" w14:textId="77777777" w:rsidR="00935714" w:rsidRPr="006B1BC4" w:rsidRDefault="00935714" w:rsidP="00935714">
      <w:pPr>
        <w:pStyle w:val="NormalBold"/>
      </w:pPr>
      <w:r w:rsidRPr="006B1BC4">
        <w:rPr>
          <w:rStyle w:val="HideTWBExt"/>
          <w:b w:val="0"/>
          <w:color w:val="auto"/>
        </w:rPr>
        <w:t>&lt;/RepeatBlock-By&gt;</w:t>
      </w:r>
    </w:p>
    <w:p w14:paraId="09C2CD1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142FC1F" w14:textId="77777777" w:rsidR="00935714" w:rsidRPr="006B1BC4" w:rsidRDefault="00935714" w:rsidP="00935714">
      <w:pPr>
        <w:pStyle w:val="NormalBold"/>
      </w:pPr>
      <w:r w:rsidRPr="006B1BC4">
        <w:rPr>
          <w:rStyle w:val="HideTWBExt"/>
          <w:color w:val="auto"/>
        </w:rPr>
        <w:t>&lt;Article&gt;</w:t>
      </w:r>
      <w:r w:rsidRPr="006B1BC4">
        <w:t>Ziffer 23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8C27CFE" w14:textId="77777777" w:rsidTr="009110F1">
        <w:trPr>
          <w:trHeight w:hRule="exact" w:val="240"/>
          <w:jc w:val="center"/>
        </w:trPr>
        <w:tc>
          <w:tcPr>
            <w:tcW w:w="9752" w:type="dxa"/>
            <w:gridSpan w:val="2"/>
            <w:tcBorders>
              <w:top w:val="nil"/>
              <w:left w:val="nil"/>
              <w:bottom w:val="nil"/>
              <w:right w:val="nil"/>
            </w:tcBorders>
          </w:tcPr>
          <w:p w14:paraId="51CEE20A" w14:textId="77777777" w:rsidR="00935714" w:rsidRPr="006B1BC4" w:rsidRDefault="00935714" w:rsidP="009110F1"/>
        </w:tc>
      </w:tr>
      <w:tr w:rsidR="00935714" w:rsidRPr="006B1BC4" w14:paraId="67C6CEB6" w14:textId="77777777" w:rsidTr="009110F1">
        <w:trPr>
          <w:trHeight w:val="240"/>
          <w:jc w:val="center"/>
        </w:trPr>
        <w:tc>
          <w:tcPr>
            <w:tcW w:w="4876" w:type="dxa"/>
            <w:tcBorders>
              <w:top w:val="nil"/>
              <w:left w:val="nil"/>
              <w:bottom w:val="nil"/>
              <w:right w:val="nil"/>
            </w:tcBorders>
          </w:tcPr>
          <w:p w14:paraId="2841CA3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F713FD" w14:textId="77777777" w:rsidR="00935714" w:rsidRPr="006B1BC4" w:rsidRDefault="00935714" w:rsidP="009110F1">
            <w:pPr>
              <w:pStyle w:val="AmColumnHeading"/>
            </w:pPr>
            <w:r w:rsidRPr="006B1BC4">
              <w:t>Geänderter Text</w:t>
            </w:r>
          </w:p>
        </w:tc>
      </w:tr>
      <w:tr w:rsidR="00935714" w:rsidRPr="006B1BC4" w14:paraId="6C115C91" w14:textId="77777777" w:rsidTr="009110F1">
        <w:trPr>
          <w:jc w:val="center"/>
        </w:trPr>
        <w:tc>
          <w:tcPr>
            <w:tcW w:w="4876" w:type="dxa"/>
            <w:tcBorders>
              <w:top w:val="nil"/>
              <w:left w:val="nil"/>
              <w:bottom w:val="nil"/>
              <w:right w:val="nil"/>
            </w:tcBorders>
          </w:tcPr>
          <w:p w14:paraId="50F51B6B" w14:textId="77777777" w:rsidR="00935714" w:rsidRPr="006B1BC4" w:rsidRDefault="00935714" w:rsidP="009110F1">
            <w:pPr>
              <w:pStyle w:val="Normal6a"/>
            </w:pPr>
          </w:p>
        </w:tc>
        <w:tc>
          <w:tcPr>
            <w:tcW w:w="4876" w:type="dxa"/>
            <w:tcBorders>
              <w:top w:val="nil"/>
              <w:left w:val="nil"/>
              <w:bottom w:val="nil"/>
              <w:right w:val="nil"/>
            </w:tcBorders>
          </w:tcPr>
          <w:p w14:paraId="6629C903" w14:textId="77777777" w:rsidR="00935714" w:rsidRPr="006B1BC4" w:rsidRDefault="00935714" w:rsidP="009110F1">
            <w:pPr>
              <w:pStyle w:val="Normal6a"/>
            </w:pPr>
            <w:r w:rsidRPr="006B1BC4">
              <w:rPr>
                <w:b/>
                <w:i/>
              </w:rPr>
              <w:t>23a.</w:t>
            </w:r>
            <w:r w:rsidRPr="006B1BC4">
              <w:tab/>
            </w:r>
            <w:r w:rsidRPr="006B1BC4">
              <w:rPr>
                <w:b/>
                <w:i/>
              </w:rPr>
              <w:t>betont, dass gezielte und kontrollierte Anreize wie Lohnkostenzuschüssen wichtig sind, wenn es darum geht, die Arbeitsmarktbeteiligung schutzbedürftiger NEET zu fördern; empfiehlt eine Ex-ante- und Ex-post-Analyse der Arbeitgebern gewährten finanziellen Anreize, um zu vermeiden, dass Beschäftigung subventioniert wird, die auch ohne öffentliche Unterstützung bestanden hätte, und um sicherzustellen, dass Stellenangebote im Rahmen der Programme der verstärkten Jugendgarantie nicht an die Stelle unbefristeter Arbeitsverträge treten; betont, dass Unternehmen ihrer sozialen Verantwortung gerecht werden sollten, indem sie auch Maßnahmen für NEET ergreifen und Partnerschaften mit Schulen eingehen, um jungen Menschen verschiedene berufliche Möglichkeiten aufzuzeigen; betont, dass KMU, die mehr Informationen und Unterstützung benötigen, um an Programmen der verstärkten Jugendgarantie teilzunehmen, unterstützt werden müssen;</w:t>
            </w:r>
          </w:p>
        </w:tc>
      </w:tr>
    </w:tbl>
    <w:p w14:paraId="711916C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A8B5337" w14:textId="77777777" w:rsidR="00935714" w:rsidRPr="006B1BC4" w:rsidRDefault="00935714" w:rsidP="00935714">
      <w:r w:rsidRPr="006B1BC4">
        <w:rPr>
          <w:rStyle w:val="HideTWBExt"/>
          <w:color w:val="auto"/>
        </w:rPr>
        <w:t>&lt;/Amend&gt;</w:t>
      </w:r>
    </w:p>
    <w:p w14:paraId="306398C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335</w:t>
      </w:r>
      <w:r w:rsidRPr="006B1BC4">
        <w:rPr>
          <w:rStyle w:val="HideTWBExt"/>
          <w:color w:val="auto"/>
        </w:rPr>
        <w:t>&lt;/NumAm&gt;</w:t>
      </w:r>
    </w:p>
    <w:p w14:paraId="77EA165C"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6A68CD77" w14:textId="77777777" w:rsidR="00935714" w:rsidRPr="006B1BC4" w:rsidRDefault="00935714" w:rsidP="00935714">
      <w:pPr>
        <w:pStyle w:val="NormalBold"/>
      </w:pPr>
      <w:r w:rsidRPr="006B1BC4">
        <w:rPr>
          <w:rStyle w:val="HideTWBExt"/>
          <w:b w:val="0"/>
          <w:color w:val="auto"/>
        </w:rPr>
        <w:t>&lt;/RepeatBlock-By&gt;</w:t>
      </w:r>
    </w:p>
    <w:p w14:paraId="519F4CC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7518CD7" w14:textId="77777777" w:rsidR="00935714" w:rsidRPr="006B1BC4" w:rsidRDefault="00935714" w:rsidP="00935714">
      <w:pPr>
        <w:pStyle w:val="NormalBold"/>
      </w:pPr>
      <w:r w:rsidRPr="006B1BC4">
        <w:rPr>
          <w:rStyle w:val="HideTWBExt"/>
          <w:color w:val="auto"/>
        </w:rPr>
        <w:t>&lt;Article&gt;</w:t>
      </w:r>
      <w:r w:rsidRPr="006B1BC4">
        <w:t>Ziffer 23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47E974E" w14:textId="77777777" w:rsidTr="009110F1">
        <w:trPr>
          <w:trHeight w:hRule="exact" w:val="240"/>
          <w:jc w:val="center"/>
        </w:trPr>
        <w:tc>
          <w:tcPr>
            <w:tcW w:w="9752" w:type="dxa"/>
            <w:gridSpan w:val="2"/>
            <w:tcBorders>
              <w:top w:val="nil"/>
              <w:left w:val="nil"/>
              <w:bottom w:val="nil"/>
              <w:right w:val="nil"/>
            </w:tcBorders>
          </w:tcPr>
          <w:p w14:paraId="3E94FB6F" w14:textId="77777777" w:rsidR="00935714" w:rsidRPr="006B1BC4" w:rsidRDefault="00935714" w:rsidP="009110F1"/>
        </w:tc>
      </w:tr>
      <w:tr w:rsidR="00935714" w:rsidRPr="006B1BC4" w14:paraId="34013D8F" w14:textId="77777777" w:rsidTr="009110F1">
        <w:trPr>
          <w:trHeight w:val="240"/>
          <w:jc w:val="center"/>
        </w:trPr>
        <w:tc>
          <w:tcPr>
            <w:tcW w:w="4876" w:type="dxa"/>
            <w:tcBorders>
              <w:top w:val="nil"/>
              <w:left w:val="nil"/>
              <w:bottom w:val="nil"/>
              <w:right w:val="nil"/>
            </w:tcBorders>
          </w:tcPr>
          <w:p w14:paraId="377F7E34"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11955E7" w14:textId="77777777" w:rsidR="00935714" w:rsidRPr="006B1BC4" w:rsidRDefault="00935714" w:rsidP="009110F1">
            <w:pPr>
              <w:pStyle w:val="AmColumnHeading"/>
            </w:pPr>
            <w:r w:rsidRPr="006B1BC4">
              <w:t>Geänderter Text</w:t>
            </w:r>
          </w:p>
        </w:tc>
      </w:tr>
      <w:tr w:rsidR="00935714" w:rsidRPr="006B1BC4" w14:paraId="7A3BCDC8" w14:textId="77777777" w:rsidTr="009110F1">
        <w:trPr>
          <w:jc w:val="center"/>
        </w:trPr>
        <w:tc>
          <w:tcPr>
            <w:tcW w:w="4876" w:type="dxa"/>
            <w:tcBorders>
              <w:top w:val="nil"/>
              <w:left w:val="nil"/>
              <w:bottom w:val="nil"/>
              <w:right w:val="nil"/>
            </w:tcBorders>
          </w:tcPr>
          <w:p w14:paraId="2EA36B18" w14:textId="77777777" w:rsidR="00935714" w:rsidRPr="006B1BC4" w:rsidRDefault="00935714" w:rsidP="009110F1">
            <w:pPr>
              <w:pStyle w:val="Normal6a"/>
            </w:pPr>
          </w:p>
        </w:tc>
        <w:tc>
          <w:tcPr>
            <w:tcW w:w="4876" w:type="dxa"/>
            <w:tcBorders>
              <w:top w:val="nil"/>
              <w:left w:val="nil"/>
              <w:bottom w:val="nil"/>
              <w:right w:val="nil"/>
            </w:tcBorders>
          </w:tcPr>
          <w:p w14:paraId="4E5050E2" w14:textId="77777777" w:rsidR="00935714" w:rsidRPr="006B1BC4" w:rsidRDefault="00935714" w:rsidP="009110F1">
            <w:pPr>
              <w:pStyle w:val="Normal6a"/>
            </w:pPr>
            <w:r w:rsidRPr="006B1BC4">
              <w:rPr>
                <w:b/>
                <w:i/>
              </w:rPr>
              <w:t>23a.</w:t>
            </w:r>
            <w:r w:rsidRPr="006B1BC4">
              <w:tab/>
            </w:r>
            <w:r w:rsidRPr="006B1BC4">
              <w:rPr>
                <w:b/>
                <w:i/>
              </w:rPr>
              <w:t>betont, dass es wichtig ist, die gleichwertige Anerkennung und Integration von Ausbildungsplätzen sowie der allgemeinen und beruflichen Bildung in die Bildungssysteme im Einklang mit dem Europäischen Rahmen für eine hochwertige und nachhaltige Lehrlingsausbildung zu fördern und sicherzustellen; hebt hervor, dass sie maßgeblich dazu beitragen, die berufliche Entwicklung junger Menschen zu fördern sowie Fachkräftemangel und Diskrepanzen auf dem Arbeitsmarkt zu bewältigen; fordert die Mitgliedstaaten auf, hochwertige Ausbildungsplätze und allgemeine sowie berufliche Bildung im Rahmen der Angebote der verstärkten Jugendgarantie aktiv zu fördern und den Zugang dazu auszuweiten, um die Beteiligung von NEET an diesen Bildungswegen zu erhöhen;</w:t>
            </w:r>
          </w:p>
        </w:tc>
      </w:tr>
    </w:tbl>
    <w:p w14:paraId="6352702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CA4B991" w14:textId="77777777" w:rsidR="00935714" w:rsidRPr="006B1BC4" w:rsidRDefault="00935714" w:rsidP="00935714">
      <w:r w:rsidRPr="006B1BC4">
        <w:rPr>
          <w:rStyle w:val="HideTWBExt"/>
          <w:color w:val="auto"/>
        </w:rPr>
        <w:t>&lt;/Amend&gt;</w:t>
      </w:r>
    </w:p>
    <w:p w14:paraId="1559E36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336</w:t>
      </w:r>
      <w:r w:rsidRPr="006B1BC4">
        <w:rPr>
          <w:rStyle w:val="HideTWBExt"/>
          <w:color w:val="auto"/>
        </w:rPr>
        <w:t>&lt;/NumAm&gt;</w:t>
      </w:r>
    </w:p>
    <w:p w14:paraId="34748795"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75823153" w14:textId="77777777" w:rsidR="00935714" w:rsidRPr="006B1BC4" w:rsidRDefault="00935714" w:rsidP="00935714">
      <w:pPr>
        <w:pStyle w:val="NormalBold"/>
      </w:pPr>
      <w:r w:rsidRPr="006B1BC4">
        <w:rPr>
          <w:rStyle w:val="HideTWBExt"/>
          <w:b w:val="0"/>
          <w:color w:val="auto"/>
        </w:rPr>
        <w:t>&lt;/RepeatBlock-By&gt;</w:t>
      </w:r>
    </w:p>
    <w:p w14:paraId="1EAB20F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61C2EBF" w14:textId="77777777" w:rsidR="00935714" w:rsidRPr="006B1BC4" w:rsidRDefault="00935714" w:rsidP="00935714">
      <w:pPr>
        <w:pStyle w:val="NormalBold"/>
      </w:pPr>
      <w:r w:rsidRPr="006B1BC4">
        <w:rPr>
          <w:rStyle w:val="HideTWBExt"/>
          <w:color w:val="auto"/>
        </w:rPr>
        <w:t>&lt;Article&gt;</w:t>
      </w:r>
      <w:r w:rsidRPr="006B1BC4">
        <w:t>Ziffer 23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B7AC988" w14:textId="77777777" w:rsidTr="009110F1">
        <w:trPr>
          <w:trHeight w:hRule="exact" w:val="240"/>
          <w:jc w:val="center"/>
        </w:trPr>
        <w:tc>
          <w:tcPr>
            <w:tcW w:w="9752" w:type="dxa"/>
            <w:gridSpan w:val="2"/>
            <w:tcBorders>
              <w:top w:val="nil"/>
              <w:left w:val="nil"/>
              <w:bottom w:val="nil"/>
              <w:right w:val="nil"/>
            </w:tcBorders>
          </w:tcPr>
          <w:p w14:paraId="223A23C4" w14:textId="77777777" w:rsidR="00935714" w:rsidRPr="006B1BC4" w:rsidRDefault="00935714" w:rsidP="009110F1"/>
        </w:tc>
      </w:tr>
      <w:tr w:rsidR="00935714" w:rsidRPr="006B1BC4" w14:paraId="78F47B97" w14:textId="77777777" w:rsidTr="009110F1">
        <w:trPr>
          <w:trHeight w:val="240"/>
          <w:jc w:val="center"/>
        </w:trPr>
        <w:tc>
          <w:tcPr>
            <w:tcW w:w="4876" w:type="dxa"/>
            <w:tcBorders>
              <w:top w:val="nil"/>
              <w:left w:val="nil"/>
              <w:bottom w:val="nil"/>
              <w:right w:val="nil"/>
            </w:tcBorders>
          </w:tcPr>
          <w:p w14:paraId="20922A2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26788B6" w14:textId="77777777" w:rsidR="00935714" w:rsidRPr="006B1BC4" w:rsidRDefault="00935714" w:rsidP="009110F1">
            <w:pPr>
              <w:pStyle w:val="AmColumnHeading"/>
            </w:pPr>
            <w:r w:rsidRPr="006B1BC4">
              <w:t>Geänderter Text</w:t>
            </w:r>
          </w:p>
        </w:tc>
      </w:tr>
      <w:tr w:rsidR="00935714" w:rsidRPr="006B1BC4" w14:paraId="27ED79CD" w14:textId="77777777" w:rsidTr="009110F1">
        <w:trPr>
          <w:jc w:val="center"/>
        </w:trPr>
        <w:tc>
          <w:tcPr>
            <w:tcW w:w="4876" w:type="dxa"/>
            <w:tcBorders>
              <w:top w:val="nil"/>
              <w:left w:val="nil"/>
              <w:bottom w:val="nil"/>
              <w:right w:val="nil"/>
            </w:tcBorders>
          </w:tcPr>
          <w:p w14:paraId="56364903" w14:textId="77777777" w:rsidR="00935714" w:rsidRPr="006B1BC4" w:rsidRDefault="00935714" w:rsidP="009110F1">
            <w:pPr>
              <w:pStyle w:val="Normal6a"/>
            </w:pPr>
          </w:p>
        </w:tc>
        <w:tc>
          <w:tcPr>
            <w:tcW w:w="4876" w:type="dxa"/>
            <w:tcBorders>
              <w:top w:val="nil"/>
              <w:left w:val="nil"/>
              <w:bottom w:val="nil"/>
              <w:right w:val="nil"/>
            </w:tcBorders>
          </w:tcPr>
          <w:p w14:paraId="7B9BED59" w14:textId="77777777" w:rsidR="00935714" w:rsidRPr="006B1BC4" w:rsidRDefault="00935714" w:rsidP="009110F1">
            <w:pPr>
              <w:pStyle w:val="Normal6a"/>
            </w:pPr>
            <w:r w:rsidRPr="006B1BC4">
              <w:rPr>
                <w:b/>
                <w:i/>
              </w:rPr>
              <w:t>23a.</w:t>
            </w:r>
            <w:r w:rsidRPr="006B1BC4">
              <w:tab/>
            </w:r>
            <w:r w:rsidRPr="006B1BC4">
              <w:rPr>
                <w:b/>
                <w:i/>
              </w:rPr>
              <w:t>fordert die Mitgliedstaaten auf, die im Rahmen der verstärkten Jugendgarantieprogramme angebotenen hochwertigen Ausbildungs- und/oder Beschäftigungsangebote zunehmend zu personalisieren, um besonders schutzbedürftige und/oder inaktive Gruppen erreichen zu können, wobei jungen Menschen, die in abgelegenen und territorial benachteiligten Gebieten leben, besondere Aufmerksamkeit zu widmen ist;</w:t>
            </w:r>
          </w:p>
        </w:tc>
      </w:tr>
    </w:tbl>
    <w:p w14:paraId="5C667AB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627EEF76" w14:textId="77777777" w:rsidR="00935714" w:rsidRPr="006B1BC4" w:rsidRDefault="00935714" w:rsidP="00935714">
      <w:r w:rsidRPr="006B1BC4">
        <w:rPr>
          <w:rStyle w:val="HideTWBExt"/>
          <w:color w:val="auto"/>
        </w:rPr>
        <w:t>&lt;/Amend&gt;</w:t>
      </w:r>
    </w:p>
    <w:p w14:paraId="2FC82D8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337</w:t>
      </w:r>
      <w:r w:rsidRPr="006B1BC4">
        <w:rPr>
          <w:rStyle w:val="HideTWBExt"/>
          <w:color w:val="auto"/>
        </w:rPr>
        <w:t>&lt;/NumAm&gt;</w:t>
      </w:r>
    </w:p>
    <w:p w14:paraId="2D86A7FF"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Maravillas Abadía Jover, Sérgio Humberto, Martine Kemp</w:t>
      </w:r>
      <w:r w:rsidRPr="006B1BC4">
        <w:rPr>
          <w:rStyle w:val="HideTWBExt"/>
          <w:b w:val="0"/>
          <w:color w:val="auto"/>
        </w:rPr>
        <w:t>&lt;/Members&gt;</w:t>
      </w:r>
    </w:p>
    <w:p w14:paraId="21E7BE53" w14:textId="77777777" w:rsidR="00935714" w:rsidRPr="006B1BC4" w:rsidRDefault="00935714" w:rsidP="00935714">
      <w:pPr>
        <w:pStyle w:val="NormalBold"/>
      </w:pPr>
      <w:r w:rsidRPr="006B1BC4">
        <w:rPr>
          <w:rStyle w:val="HideTWBExt"/>
          <w:b w:val="0"/>
          <w:color w:val="auto"/>
        </w:rPr>
        <w:t>&lt;/RepeatBlock-By&gt;</w:t>
      </w:r>
    </w:p>
    <w:p w14:paraId="527D441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AA98982" w14:textId="77777777" w:rsidR="00935714" w:rsidRPr="006B1BC4" w:rsidRDefault="00935714" w:rsidP="00935714">
      <w:pPr>
        <w:pStyle w:val="NormalBold"/>
      </w:pPr>
      <w:r w:rsidRPr="006B1BC4">
        <w:rPr>
          <w:rStyle w:val="HideTWBExt"/>
          <w:color w:val="auto"/>
        </w:rPr>
        <w:t>&lt;Article&gt;</w:t>
      </w:r>
      <w:r w:rsidRPr="006B1BC4">
        <w:t>Ziffer 23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3126B53" w14:textId="77777777" w:rsidTr="009110F1">
        <w:trPr>
          <w:trHeight w:hRule="exact" w:val="240"/>
          <w:jc w:val="center"/>
        </w:trPr>
        <w:tc>
          <w:tcPr>
            <w:tcW w:w="9752" w:type="dxa"/>
            <w:gridSpan w:val="2"/>
            <w:tcBorders>
              <w:top w:val="nil"/>
              <w:left w:val="nil"/>
              <w:bottom w:val="nil"/>
              <w:right w:val="nil"/>
            </w:tcBorders>
          </w:tcPr>
          <w:p w14:paraId="450D1CB0" w14:textId="77777777" w:rsidR="00935714" w:rsidRPr="006B1BC4" w:rsidRDefault="00935714" w:rsidP="009110F1"/>
        </w:tc>
      </w:tr>
      <w:tr w:rsidR="00935714" w:rsidRPr="006B1BC4" w14:paraId="1020DF7F" w14:textId="77777777" w:rsidTr="009110F1">
        <w:trPr>
          <w:trHeight w:val="240"/>
          <w:jc w:val="center"/>
        </w:trPr>
        <w:tc>
          <w:tcPr>
            <w:tcW w:w="4876" w:type="dxa"/>
            <w:tcBorders>
              <w:top w:val="nil"/>
              <w:left w:val="nil"/>
              <w:bottom w:val="nil"/>
              <w:right w:val="nil"/>
            </w:tcBorders>
          </w:tcPr>
          <w:p w14:paraId="14AC0B6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73DFD08" w14:textId="77777777" w:rsidR="00935714" w:rsidRPr="006B1BC4" w:rsidRDefault="00935714" w:rsidP="009110F1">
            <w:pPr>
              <w:pStyle w:val="AmColumnHeading"/>
            </w:pPr>
            <w:r w:rsidRPr="006B1BC4">
              <w:t>Geänderter Text</w:t>
            </w:r>
          </w:p>
        </w:tc>
      </w:tr>
      <w:tr w:rsidR="00935714" w:rsidRPr="006B1BC4" w14:paraId="13B3341D" w14:textId="77777777" w:rsidTr="009110F1">
        <w:trPr>
          <w:jc w:val="center"/>
        </w:trPr>
        <w:tc>
          <w:tcPr>
            <w:tcW w:w="4876" w:type="dxa"/>
            <w:tcBorders>
              <w:top w:val="nil"/>
              <w:left w:val="nil"/>
              <w:bottom w:val="nil"/>
              <w:right w:val="nil"/>
            </w:tcBorders>
          </w:tcPr>
          <w:p w14:paraId="582AB878" w14:textId="77777777" w:rsidR="00935714" w:rsidRPr="006B1BC4" w:rsidRDefault="00935714" w:rsidP="009110F1">
            <w:pPr>
              <w:pStyle w:val="Normal6a"/>
            </w:pPr>
          </w:p>
        </w:tc>
        <w:tc>
          <w:tcPr>
            <w:tcW w:w="4876" w:type="dxa"/>
            <w:tcBorders>
              <w:top w:val="nil"/>
              <w:left w:val="nil"/>
              <w:bottom w:val="nil"/>
              <w:right w:val="nil"/>
            </w:tcBorders>
          </w:tcPr>
          <w:p w14:paraId="79F3A94F" w14:textId="77777777" w:rsidR="00935714" w:rsidRPr="006B1BC4" w:rsidRDefault="00935714" w:rsidP="009110F1">
            <w:pPr>
              <w:pStyle w:val="Normal6a"/>
            </w:pPr>
            <w:r w:rsidRPr="006B1BC4">
              <w:rPr>
                <w:b/>
                <w:i/>
              </w:rPr>
              <w:t>23a.</w:t>
            </w:r>
            <w:r w:rsidRPr="006B1BC4">
              <w:tab/>
            </w:r>
            <w:r w:rsidRPr="006B1BC4">
              <w:rPr>
                <w:b/>
                <w:i/>
              </w:rPr>
              <w:t>fordert die Mitgliedstaaten nachdrücklich auf, quantitativen Zielvorgaben wie einer schnellen Arbeitsvermittlung keinen Vorrang vor Qualitätskriterien einzuräumen, die auf langfristige Berufsperspektiven, Zugang zu Weiterbildung und Möglichkeiten des wirtschaftlichen Aufstiegs ausgerichtet sind;</w:t>
            </w:r>
          </w:p>
        </w:tc>
      </w:tr>
    </w:tbl>
    <w:p w14:paraId="5CE2EC1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888FB7E" w14:textId="77777777" w:rsidR="00935714" w:rsidRPr="006B1BC4" w:rsidRDefault="00935714" w:rsidP="00935714">
      <w:r w:rsidRPr="006B1BC4">
        <w:rPr>
          <w:rStyle w:val="HideTWBExt"/>
          <w:color w:val="auto"/>
        </w:rPr>
        <w:t>&lt;/Amend&gt;</w:t>
      </w:r>
    </w:p>
    <w:p w14:paraId="3A7F1D1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338</w:t>
      </w:r>
      <w:r w:rsidRPr="006B1BC4">
        <w:rPr>
          <w:rStyle w:val="HideTWBExt"/>
          <w:color w:val="auto"/>
        </w:rPr>
        <w:t>&lt;/NumAm&gt;</w:t>
      </w:r>
    </w:p>
    <w:p w14:paraId="398B0831"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25C612AC" w14:textId="77777777" w:rsidR="00935714" w:rsidRPr="006B1BC4" w:rsidRDefault="00935714" w:rsidP="00935714">
      <w:pPr>
        <w:pStyle w:val="NormalBold"/>
      </w:pPr>
      <w:r w:rsidRPr="006B1BC4">
        <w:rPr>
          <w:rStyle w:val="HideTWBExt"/>
          <w:b w:val="0"/>
          <w:color w:val="auto"/>
        </w:rPr>
        <w:t>&lt;/RepeatBlock-By&gt;</w:t>
      </w:r>
    </w:p>
    <w:p w14:paraId="3AC7264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5144AD0" w14:textId="77777777" w:rsidR="00935714" w:rsidRPr="006B1BC4" w:rsidRDefault="00935714" w:rsidP="00935714">
      <w:pPr>
        <w:pStyle w:val="NormalBold"/>
      </w:pPr>
      <w:r w:rsidRPr="006B1BC4">
        <w:rPr>
          <w:rStyle w:val="HideTWBExt"/>
          <w:color w:val="auto"/>
        </w:rPr>
        <w:t>&lt;Article&gt;</w:t>
      </w:r>
      <w:r w:rsidRPr="006B1BC4">
        <w:t>Ziffer 23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971FC46" w14:textId="77777777" w:rsidTr="009110F1">
        <w:trPr>
          <w:trHeight w:hRule="exact" w:val="240"/>
          <w:jc w:val="center"/>
        </w:trPr>
        <w:tc>
          <w:tcPr>
            <w:tcW w:w="9752" w:type="dxa"/>
            <w:gridSpan w:val="2"/>
            <w:tcBorders>
              <w:top w:val="nil"/>
              <w:left w:val="nil"/>
              <w:bottom w:val="nil"/>
              <w:right w:val="nil"/>
            </w:tcBorders>
          </w:tcPr>
          <w:p w14:paraId="7686B8F1" w14:textId="77777777" w:rsidR="00935714" w:rsidRPr="006B1BC4" w:rsidRDefault="00935714" w:rsidP="009110F1"/>
        </w:tc>
      </w:tr>
      <w:tr w:rsidR="00935714" w:rsidRPr="006B1BC4" w14:paraId="42F4E5CB" w14:textId="77777777" w:rsidTr="009110F1">
        <w:trPr>
          <w:trHeight w:val="240"/>
          <w:jc w:val="center"/>
        </w:trPr>
        <w:tc>
          <w:tcPr>
            <w:tcW w:w="4876" w:type="dxa"/>
            <w:tcBorders>
              <w:top w:val="nil"/>
              <w:left w:val="nil"/>
              <w:bottom w:val="nil"/>
              <w:right w:val="nil"/>
            </w:tcBorders>
          </w:tcPr>
          <w:p w14:paraId="14E7D3B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CB0BAA4" w14:textId="77777777" w:rsidR="00935714" w:rsidRPr="006B1BC4" w:rsidRDefault="00935714" w:rsidP="009110F1">
            <w:pPr>
              <w:pStyle w:val="AmColumnHeading"/>
            </w:pPr>
            <w:r w:rsidRPr="006B1BC4">
              <w:t>Geänderter Text</w:t>
            </w:r>
          </w:p>
        </w:tc>
      </w:tr>
      <w:tr w:rsidR="00935714" w:rsidRPr="006B1BC4" w14:paraId="2DBFAB58" w14:textId="77777777" w:rsidTr="009110F1">
        <w:trPr>
          <w:jc w:val="center"/>
        </w:trPr>
        <w:tc>
          <w:tcPr>
            <w:tcW w:w="4876" w:type="dxa"/>
            <w:tcBorders>
              <w:top w:val="nil"/>
              <w:left w:val="nil"/>
              <w:bottom w:val="nil"/>
              <w:right w:val="nil"/>
            </w:tcBorders>
          </w:tcPr>
          <w:p w14:paraId="482069C6" w14:textId="77777777" w:rsidR="00935714" w:rsidRPr="006B1BC4" w:rsidRDefault="00935714" w:rsidP="009110F1">
            <w:pPr>
              <w:pStyle w:val="Normal6a"/>
            </w:pPr>
          </w:p>
        </w:tc>
        <w:tc>
          <w:tcPr>
            <w:tcW w:w="4876" w:type="dxa"/>
            <w:tcBorders>
              <w:top w:val="nil"/>
              <w:left w:val="nil"/>
              <w:bottom w:val="nil"/>
              <w:right w:val="nil"/>
            </w:tcBorders>
          </w:tcPr>
          <w:p w14:paraId="1E86A048" w14:textId="77777777" w:rsidR="00935714" w:rsidRPr="006B1BC4" w:rsidRDefault="00935714" w:rsidP="009110F1">
            <w:pPr>
              <w:pStyle w:val="Normal6a"/>
            </w:pPr>
            <w:r w:rsidRPr="006B1BC4">
              <w:rPr>
                <w:b/>
                <w:i/>
              </w:rPr>
              <w:t>23b.</w:t>
            </w:r>
            <w:r w:rsidRPr="006B1BC4">
              <w:tab/>
            </w:r>
            <w:r w:rsidRPr="006B1BC4">
              <w:rPr>
                <w:b/>
                <w:i/>
              </w:rPr>
              <w:t>fordert die Mitgliedstaaten auf, sicherzustellen, dass Praktikumsangebote im Rahmen der verstärkten Jugendgarantie die Gleichbehandlung bei den Arbeitsbedingungen, einschließlich Entgelt und Sozialschutz, sicherstellen und zugänglich sowie an die individuellen Bedürfnisse von NEET angepasst sind, insbesondere von Personen in schutzbedürftigen Situationen, die mit zusätzlichen Hindernissen wie Behinderungen, gesundheitlichen Problemen oder Betreuungsverpflichtungen konfrontiert sind; betont, dass sichergestellt werden muss, dass kein Praktikum im Rahmen der verstärkten Jugendgarantie zu Sozialdumping, Lohndumping oder Erwerbsarmut unter jungen Menschen beiträgt und dass alle Angebote so gestaltet und umgesetzt werden, dass Zugänglichkeit und Inklusivität sichergestellt sind;</w:t>
            </w:r>
          </w:p>
        </w:tc>
      </w:tr>
    </w:tbl>
    <w:p w14:paraId="2D1D29D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2DB9D0F" w14:textId="77777777" w:rsidR="00935714" w:rsidRPr="006B1BC4" w:rsidRDefault="00935714" w:rsidP="00935714">
      <w:r w:rsidRPr="006B1BC4">
        <w:rPr>
          <w:rStyle w:val="HideTWBExt"/>
          <w:color w:val="auto"/>
        </w:rPr>
        <w:t>&lt;/Amend&gt;</w:t>
      </w:r>
    </w:p>
    <w:p w14:paraId="70D9AF0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339</w:t>
      </w:r>
      <w:r w:rsidRPr="006B1BC4">
        <w:rPr>
          <w:rStyle w:val="HideTWBExt"/>
          <w:color w:val="auto"/>
        </w:rPr>
        <w:t>&lt;/NumAm&gt;</w:t>
      </w:r>
    </w:p>
    <w:p w14:paraId="6A1CA836"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Maravillas Abadía Jover, Sérgio Humberto</w:t>
      </w:r>
      <w:r w:rsidRPr="006B1BC4">
        <w:rPr>
          <w:rStyle w:val="HideTWBExt"/>
          <w:b w:val="0"/>
          <w:color w:val="auto"/>
        </w:rPr>
        <w:t>&lt;/Members&gt;</w:t>
      </w:r>
    </w:p>
    <w:p w14:paraId="686E0571" w14:textId="77777777" w:rsidR="00935714" w:rsidRPr="006B1BC4" w:rsidRDefault="00935714" w:rsidP="00935714">
      <w:pPr>
        <w:pStyle w:val="NormalBold"/>
      </w:pPr>
      <w:r w:rsidRPr="006B1BC4">
        <w:rPr>
          <w:rStyle w:val="HideTWBExt"/>
          <w:b w:val="0"/>
          <w:color w:val="auto"/>
        </w:rPr>
        <w:t>&lt;/RepeatBlock-By&gt;</w:t>
      </w:r>
    </w:p>
    <w:p w14:paraId="5FD3BA7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8A5F93E" w14:textId="77777777" w:rsidR="00935714" w:rsidRPr="006B1BC4" w:rsidRDefault="00935714" w:rsidP="00935714">
      <w:pPr>
        <w:pStyle w:val="NormalBold"/>
      </w:pPr>
      <w:r w:rsidRPr="006B1BC4">
        <w:rPr>
          <w:rStyle w:val="HideTWBExt"/>
          <w:color w:val="auto"/>
        </w:rPr>
        <w:t>&lt;Article&gt;</w:t>
      </w:r>
      <w:r w:rsidRPr="006B1BC4">
        <w:t>Ziffer 23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721A542" w14:textId="77777777" w:rsidTr="009110F1">
        <w:trPr>
          <w:trHeight w:hRule="exact" w:val="240"/>
          <w:jc w:val="center"/>
        </w:trPr>
        <w:tc>
          <w:tcPr>
            <w:tcW w:w="9752" w:type="dxa"/>
            <w:gridSpan w:val="2"/>
            <w:tcBorders>
              <w:top w:val="nil"/>
              <w:left w:val="nil"/>
              <w:bottom w:val="nil"/>
              <w:right w:val="nil"/>
            </w:tcBorders>
          </w:tcPr>
          <w:p w14:paraId="7257A353" w14:textId="77777777" w:rsidR="00935714" w:rsidRPr="006B1BC4" w:rsidRDefault="00935714" w:rsidP="009110F1"/>
        </w:tc>
      </w:tr>
      <w:tr w:rsidR="00935714" w:rsidRPr="006B1BC4" w14:paraId="2A833C98" w14:textId="77777777" w:rsidTr="009110F1">
        <w:trPr>
          <w:trHeight w:val="240"/>
          <w:jc w:val="center"/>
        </w:trPr>
        <w:tc>
          <w:tcPr>
            <w:tcW w:w="4876" w:type="dxa"/>
            <w:tcBorders>
              <w:top w:val="nil"/>
              <w:left w:val="nil"/>
              <w:bottom w:val="nil"/>
              <w:right w:val="nil"/>
            </w:tcBorders>
          </w:tcPr>
          <w:p w14:paraId="50CDA36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C036D40" w14:textId="77777777" w:rsidR="00935714" w:rsidRPr="006B1BC4" w:rsidRDefault="00935714" w:rsidP="009110F1">
            <w:pPr>
              <w:pStyle w:val="AmColumnHeading"/>
            </w:pPr>
            <w:r w:rsidRPr="006B1BC4">
              <w:t>Geänderter Text</w:t>
            </w:r>
          </w:p>
        </w:tc>
      </w:tr>
      <w:tr w:rsidR="00935714" w:rsidRPr="006B1BC4" w14:paraId="0CC4F89C" w14:textId="77777777" w:rsidTr="009110F1">
        <w:trPr>
          <w:jc w:val="center"/>
        </w:trPr>
        <w:tc>
          <w:tcPr>
            <w:tcW w:w="4876" w:type="dxa"/>
            <w:tcBorders>
              <w:top w:val="nil"/>
              <w:left w:val="nil"/>
              <w:bottom w:val="nil"/>
              <w:right w:val="nil"/>
            </w:tcBorders>
          </w:tcPr>
          <w:p w14:paraId="07B84EF1" w14:textId="77777777" w:rsidR="00935714" w:rsidRPr="006B1BC4" w:rsidRDefault="00935714" w:rsidP="009110F1">
            <w:pPr>
              <w:pStyle w:val="Normal6a"/>
            </w:pPr>
          </w:p>
        </w:tc>
        <w:tc>
          <w:tcPr>
            <w:tcW w:w="4876" w:type="dxa"/>
            <w:tcBorders>
              <w:top w:val="nil"/>
              <w:left w:val="nil"/>
              <w:bottom w:val="nil"/>
              <w:right w:val="nil"/>
            </w:tcBorders>
          </w:tcPr>
          <w:p w14:paraId="44B91E1C" w14:textId="77777777" w:rsidR="00935714" w:rsidRPr="006B1BC4" w:rsidRDefault="00935714" w:rsidP="009110F1">
            <w:pPr>
              <w:pStyle w:val="Normal6a"/>
            </w:pPr>
            <w:r w:rsidRPr="006B1BC4">
              <w:rPr>
                <w:b/>
                <w:i/>
              </w:rPr>
              <w:t>23b.</w:t>
            </w:r>
            <w:r w:rsidRPr="006B1BC4">
              <w:tab/>
            </w:r>
            <w:r w:rsidRPr="006B1BC4">
              <w:rPr>
                <w:b/>
                <w:i/>
              </w:rPr>
              <w:t>fordert die Mitgliedstaaten nachdrücklich auf, wirtschaftlichen Fortschritt und nachhaltige langfristige Laufbahnen zu fördern;</w:t>
            </w:r>
          </w:p>
        </w:tc>
      </w:tr>
    </w:tbl>
    <w:p w14:paraId="7B82236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A942E9B" w14:textId="77777777" w:rsidR="00935714" w:rsidRPr="006B1BC4" w:rsidRDefault="00935714" w:rsidP="00935714">
      <w:r w:rsidRPr="006B1BC4">
        <w:rPr>
          <w:rStyle w:val="HideTWBExt"/>
          <w:color w:val="auto"/>
        </w:rPr>
        <w:t>&lt;/Amend&gt;</w:t>
      </w:r>
    </w:p>
    <w:p w14:paraId="2917F5F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340</w:t>
      </w:r>
      <w:r w:rsidRPr="006B1BC4">
        <w:rPr>
          <w:rStyle w:val="HideTWBExt"/>
          <w:color w:val="auto"/>
        </w:rPr>
        <w:t>&lt;/NumAm&gt;</w:t>
      </w:r>
    </w:p>
    <w:p w14:paraId="1744552F"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3384ABFD" w14:textId="77777777" w:rsidR="00935714" w:rsidRPr="006B1BC4" w:rsidRDefault="00935714" w:rsidP="00935714">
      <w:pPr>
        <w:pStyle w:val="NormalBold"/>
      </w:pPr>
      <w:r w:rsidRPr="006B1BC4">
        <w:rPr>
          <w:rStyle w:val="HideTWBExt"/>
          <w:b w:val="0"/>
          <w:color w:val="auto"/>
        </w:rPr>
        <w:t>&lt;/RepeatBlock-By&gt;</w:t>
      </w:r>
    </w:p>
    <w:p w14:paraId="03C6E06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F9C956D" w14:textId="77777777" w:rsidR="00935714" w:rsidRPr="006B1BC4" w:rsidRDefault="00935714" w:rsidP="00935714">
      <w:pPr>
        <w:pStyle w:val="NormalBold"/>
      </w:pPr>
      <w:r w:rsidRPr="006B1BC4">
        <w:rPr>
          <w:rStyle w:val="HideTWBExt"/>
          <w:color w:val="auto"/>
        </w:rPr>
        <w:t>&lt;Article&gt;</w:t>
      </w:r>
      <w:r w:rsidRPr="006B1BC4">
        <w:t>Ziffer 23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837F337" w14:textId="77777777" w:rsidTr="009110F1">
        <w:trPr>
          <w:trHeight w:hRule="exact" w:val="240"/>
          <w:jc w:val="center"/>
        </w:trPr>
        <w:tc>
          <w:tcPr>
            <w:tcW w:w="9752" w:type="dxa"/>
            <w:gridSpan w:val="2"/>
            <w:tcBorders>
              <w:top w:val="nil"/>
              <w:left w:val="nil"/>
              <w:bottom w:val="nil"/>
              <w:right w:val="nil"/>
            </w:tcBorders>
          </w:tcPr>
          <w:p w14:paraId="351D8304" w14:textId="77777777" w:rsidR="00935714" w:rsidRPr="006B1BC4" w:rsidRDefault="00935714" w:rsidP="009110F1"/>
        </w:tc>
      </w:tr>
      <w:tr w:rsidR="00935714" w:rsidRPr="006B1BC4" w14:paraId="0F50889E" w14:textId="77777777" w:rsidTr="009110F1">
        <w:trPr>
          <w:trHeight w:val="240"/>
          <w:jc w:val="center"/>
        </w:trPr>
        <w:tc>
          <w:tcPr>
            <w:tcW w:w="4876" w:type="dxa"/>
            <w:tcBorders>
              <w:top w:val="nil"/>
              <w:left w:val="nil"/>
              <w:bottom w:val="nil"/>
              <w:right w:val="nil"/>
            </w:tcBorders>
          </w:tcPr>
          <w:p w14:paraId="257A58C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1AB9A6F" w14:textId="77777777" w:rsidR="00935714" w:rsidRPr="006B1BC4" w:rsidRDefault="00935714" w:rsidP="009110F1">
            <w:pPr>
              <w:pStyle w:val="AmColumnHeading"/>
            </w:pPr>
            <w:r w:rsidRPr="006B1BC4">
              <w:t>Geänderter Text</w:t>
            </w:r>
          </w:p>
        </w:tc>
      </w:tr>
      <w:tr w:rsidR="00935714" w:rsidRPr="006B1BC4" w14:paraId="49A8C9FF" w14:textId="77777777" w:rsidTr="009110F1">
        <w:trPr>
          <w:jc w:val="center"/>
        </w:trPr>
        <w:tc>
          <w:tcPr>
            <w:tcW w:w="4876" w:type="dxa"/>
            <w:tcBorders>
              <w:top w:val="nil"/>
              <w:left w:val="nil"/>
              <w:bottom w:val="nil"/>
              <w:right w:val="nil"/>
            </w:tcBorders>
          </w:tcPr>
          <w:p w14:paraId="1F95C548" w14:textId="77777777" w:rsidR="00935714" w:rsidRPr="006B1BC4" w:rsidRDefault="00935714" w:rsidP="009110F1">
            <w:pPr>
              <w:pStyle w:val="Normal6a"/>
            </w:pPr>
          </w:p>
        </w:tc>
        <w:tc>
          <w:tcPr>
            <w:tcW w:w="4876" w:type="dxa"/>
            <w:tcBorders>
              <w:top w:val="nil"/>
              <w:left w:val="nil"/>
              <w:bottom w:val="nil"/>
              <w:right w:val="nil"/>
            </w:tcBorders>
          </w:tcPr>
          <w:p w14:paraId="4FBE1141" w14:textId="77777777" w:rsidR="00935714" w:rsidRPr="006B1BC4" w:rsidRDefault="00935714" w:rsidP="009110F1">
            <w:pPr>
              <w:pStyle w:val="Normal6a"/>
            </w:pPr>
            <w:r w:rsidRPr="006B1BC4">
              <w:rPr>
                <w:b/>
                <w:i/>
              </w:rPr>
              <w:t>23c.</w:t>
            </w:r>
            <w:r w:rsidRPr="006B1BC4">
              <w:tab/>
            </w:r>
            <w:r w:rsidRPr="006B1BC4">
              <w:rPr>
                <w:b/>
                <w:i/>
              </w:rPr>
              <w:t>fordert die Mitgliedstaaten auf, sicherzustellen, dass Aus- und Weiterbildungsangebote im Rahmen der Jugendgarantie nicht auf statische Stellenprofile ausgerichtet sind, sondern auf bereichsübergreifende „menschlichen Fähigkeiten“ wie kritisches Denken, Kreativität, emotionale Intelligenz und zwischenmenschliche Fähigkeiten, die nicht durch KI ersetzt werden können;</w:t>
            </w:r>
          </w:p>
        </w:tc>
      </w:tr>
    </w:tbl>
    <w:p w14:paraId="6B5A1E3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B470BDC" w14:textId="77777777" w:rsidR="00935714" w:rsidRPr="006B1BC4" w:rsidRDefault="00935714" w:rsidP="00935714">
      <w:r w:rsidRPr="006B1BC4">
        <w:rPr>
          <w:rStyle w:val="HideTWBExt"/>
          <w:color w:val="auto"/>
        </w:rPr>
        <w:t>&lt;/Amend&gt;</w:t>
      </w:r>
    </w:p>
    <w:p w14:paraId="5AEF630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341</w:t>
      </w:r>
      <w:r w:rsidRPr="006B1BC4">
        <w:rPr>
          <w:rStyle w:val="HideTWBExt"/>
          <w:color w:val="auto"/>
        </w:rPr>
        <w:t>&lt;/NumAm&gt;</w:t>
      </w:r>
    </w:p>
    <w:p w14:paraId="2CB6F19D" w14:textId="77777777" w:rsidR="00935714" w:rsidRPr="006B1BC4" w:rsidRDefault="00935714" w:rsidP="00935714">
      <w:pPr>
        <w:pStyle w:val="NormalBold"/>
      </w:pPr>
      <w:r w:rsidRPr="006B1BC4">
        <w:rPr>
          <w:rStyle w:val="HideTWBExt"/>
          <w:b w:val="0"/>
          <w:color w:val="auto"/>
        </w:rPr>
        <w:t>&lt;RepeatBlock-By&gt;&lt;Members&gt;</w:t>
      </w:r>
      <w:r w:rsidRPr="006B1BC4">
        <w:t>Niels Geuking, Pascal Arimont, Romana Tomc, Miriam Lexmann, Liesbet Sommen, Sérgio Humberto</w:t>
      </w:r>
      <w:r w:rsidRPr="006B1BC4">
        <w:rPr>
          <w:rStyle w:val="HideTWBExt"/>
          <w:b w:val="0"/>
          <w:color w:val="auto"/>
        </w:rPr>
        <w:t>&lt;/Members&gt;</w:t>
      </w:r>
    </w:p>
    <w:p w14:paraId="015FE75C" w14:textId="77777777" w:rsidR="00935714" w:rsidRPr="006B1BC4" w:rsidRDefault="00935714" w:rsidP="00935714">
      <w:pPr>
        <w:pStyle w:val="NormalBold"/>
      </w:pPr>
      <w:r w:rsidRPr="006B1BC4">
        <w:rPr>
          <w:rStyle w:val="HideTWBExt"/>
          <w:b w:val="0"/>
          <w:color w:val="auto"/>
        </w:rPr>
        <w:t>&lt;/RepeatBlock-By&gt;</w:t>
      </w:r>
    </w:p>
    <w:p w14:paraId="573B674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CF6B544" w14:textId="77777777" w:rsidR="00935714" w:rsidRPr="006B1BC4" w:rsidRDefault="00935714" w:rsidP="00935714">
      <w:pPr>
        <w:pStyle w:val="NormalBold"/>
      </w:pPr>
      <w:r w:rsidRPr="006B1BC4">
        <w:rPr>
          <w:rStyle w:val="HideTWBExt"/>
          <w:color w:val="auto"/>
        </w:rPr>
        <w:t>&lt;Article&gt;</w:t>
      </w:r>
      <w:r w:rsidRPr="006B1BC4">
        <w:t>Ziffer 23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5693DAF" w14:textId="77777777" w:rsidTr="009110F1">
        <w:trPr>
          <w:trHeight w:hRule="exact" w:val="240"/>
          <w:jc w:val="center"/>
        </w:trPr>
        <w:tc>
          <w:tcPr>
            <w:tcW w:w="9752" w:type="dxa"/>
            <w:gridSpan w:val="2"/>
            <w:tcBorders>
              <w:top w:val="nil"/>
              <w:left w:val="nil"/>
              <w:bottom w:val="nil"/>
              <w:right w:val="nil"/>
            </w:tcBorders>
          </w:tcPr>
          <w:p w14:paraId="3F94AACD" w14:textId="77777777" w:rsidR="00935714" w:rsidRPr="006B1BC4" w:rsidRDefault="00935714" w:rsidP="009110F1"/>
        </w:tc>
      </w:tr>
      <w:tr w:rsidR="00935714" w:rsidRPr="006B1BC4" w14:paraId="5503C400" w14:textId="77777777" w:rsidTr="009110F1">
        <w:trPr>
          <w:trHeight w:val="240"/>
          <w:jc w:val="center"/>
        </w:trPr>
        <w:tc>
          <w:tcPr>
            <w:tcW w:w="4876" w:type="dxa"/>
            <w:tcBorders>
              <w:top w:val="nil"/>
              <w:left w:val="nil"/>
              <w:bottom w:val="nil"/>
              <w:right w:val="nil"/>
            </w:tcBorders>
          </w:tcPr>
          <w:p w14:paraId="717039C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965E4B4" w14:textId="77777777" w:rsidR="00935714" w:rsidRPr="006B1BC4" w:rsidRDefault="00935714" w:rsidP="009110F1">
            <w:pPr>
              <w:pStyle w:val="AmColumnHeading"/>
            </w:pPr>
            <w:r w:rsidRPr="006B1BC4">
              <w:t>Geänderter Text</w:t>
            </w:r>
          </w:p>
        </w:tc>
      </w:tr>
      <w:tr w:rsidR="00935714" w:rsidRPr="006B1BC4" w14:paraId="54454F81" w14:textId="77777777" w:rsidTr="009110F1">
        <w:trPr>
          <w:jc w:val="center"/>
        </w:trPr>
        <w:tc>
          <w:tcPr>
            <w:tcW w:w="4876" w:type="dxa"/>
            <w:tcBorders>
              <w:top w:val="nil"/>
              <w:left w:val="nil"/>
              <w:bottom w:val="nil"/>
              <w:right w:val="nil"/>
            </w:tcBorders>
          </w:tcPr>
          <w:p w14:paraId="0C832286" w14:textId="77777777" w:rsidR="00935714" w:rsidRPr="006B1BC4" w:rsidRDefault="00935714" w:rsidP="009110F1">
            <w:pPr>
              <w:pStyle w:val="Normal6a"/>
            </w:pPr>
          </w:p>
        </w:tc>
        <w:tc>
          <w:tcPr>
            <w:tcW w:w="4876" w:type="dxa"/>
            <w:tcBorders>
              <w:top w:val="nil"/>
              <w:left w:val="nil"/>
              <w:bottom w:val="nil"/>
              <w:right w:val="nil"/>
            </w:tcBorders>
          </w:tcPr>
          <w:p w14:paraId="1DD01F16" w14:textId="77777777" w:rsidR="00935714" w:rsidRPr="006B1BC4" w:rsidRDefault="00935714" w:rsidP="009110F1">
            <w:pPr>
              <w:pStyle w:val="Normal6a"/>
            </w:pPr>
            <w:r w:rsidRPr="006B1BC4">
              <w:rPr>
                <w:b/>
                <w:i/>
              </w:rPr>
              <w:t>23d.</w:t>
            </w:r>
            <w:r w:rsidRPr="006B1BC4">
              <w:tab/>
            </w:r>
            <w:r w:rsidRPr="006B1BC4">
              <w:rPr>
                <w:b/>
                <w:i/>
              </w:rPr>
              <w:t>fordert zugängliche Lernmobilität für junge Menschen zur Förderung des lebenslangen Lernens; fordert gezielte Finanzmittel, um Menschen mit geringeren Chancen, insbesondere NEET, die von allgemeinen Inklusionsmaßnahmen häufig nicht erreicht werden, einzubeziehen und zu unterstützen;</w:t>
            </w:r>
          </w:p>
        </w:tc>
      </w:tr>
    </w:tbl>
    <w:p w14:paraId="0207F0C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5AC4E12" w14:textId="77777777" w:rsidR="00935714" w:rsidRPr="006B1BC4" w:rsidRDefault="00935714" w:rsidP="00935714">
      <w:r w:rsidRPr="006B1BC4">
        <w:rPr>
          <w:rStyle w:val="HideTWBExt"/>
          <w:color w:val="auto"/>
        </w:rPr>
        <w:t>&lt;/Amend&gt;</w:t>
      </w:r>
    </w:p>
    <w:p w14:paraId="774604F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342</w:t>
      </w:r>
      <w:r w:rsidRPr="006B1BC4">
        <w:rPr>
          <w:rStyle w:val="HideTWBExt"/>
          <w:color w:val="auto"/>
        </w:rPr>
        <w:t>&lt;/NumAm&gt;</w:t>
      </w:r>
    </w:p>
    <w:p w14:paraId="54387C79"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160C0F97" w14:textId="77777777" w:rsidR="00935714" w:rsidRPr="006B1BC4" w:rsidRDefault="00935714" w:rsidP="00935714">
      <w:pPr>
        <w:pStyle w:val="NormalBold"/>
      </w:pPr>
      <w:r w:rsidRPr="006B1BC4">
        <w:rPr>
          <w:rStyle w:val="HideTWBExt"/>
          <w:b w:val="0"/>
          <w:color w:val="auto"/>
        </w:rPr>
        <w:t>&lt;/RepeatBlock-By&gt;</w:t>
      </w:r>
    </w:p>
    <w:p w14:paraId="67BEE15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0D74CAD" w14:textId="77777777" w:rsidR="00935714" w:rsidRPr="006B1BC4" w:rsidRDefault="00935714" w:rsidP="00935714">
      <w:pPr>
        <w:pStyle w:val="NormalBold"/>
      </w:pPr>
      <w:r w:rsidRPr="006B1BC4">
        <w:rPr>
          <w:rStyle w:val="HideTWBExt"/>
          <w:color w:val="auto"/>
        </w:rPr>
        <w:t>&lt;Article&gt;</w:t>
      </w:r>
      <w:r w:rsidRPr="006B1BC4">
        <w:t>Ziffer 23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8213E9F" w14:textId="77777777" w:rsidTr="009110F1">
        <w:trPr>
          <w:trHeight w:hRule="exact" w:val="240"/>
          <w:jc w:val="center"/>
        </w:trPr>
        <w:tc>
          <w:tcPr>
            <w:tcW w:w="9752" w:type="dxa"/>
            <w:gridSpan w:val="2"/>
            <w:tcBorders>
              <w:top w:val="nil"/>
              <w:left w:val="nil"/>
              <w:bottom w:val="nil"/>
              <w:right w:val="nil"/>
            </w:tcBorders>
          </w:tcPr>
          <w:p w14:paraId="7EA557AB" w14:textId="77777777" w:rsidR="00935714" w:rsidRPr="006B1BC4" w:rsidRDefault="00935714" w:rsidP="009110F1"/>
        </w:tc>
      </w:tr>
      <w:tr w:rsidR="00935714" w:rsidRPr="006B1BC4" w14:paraId="5DF96F08" w14:textId="77777777" w:rsidTr="009110F1">
        <w:trPr>
          <w:trHeight w:val="240"/>
          <w:jc w:val="center"/>
        </w:trPr>
        <w:tc>
          <w:tcPr>
            <w:tcW w:w="4876" w:type="dxa"/>
            <w:tcBorders>
              <w:top w:val="nil"/>
              <w:left w:val="nil"/>
              <w:bottom w:val="nil"/>
              <w:right w:val="nil"/>
            </w:tcBorders>
          </w:tcPr>
          <w:p w14:paraId="1E6C2B3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6C27B1A" w14:textId="77777777" w:rsidR="00935714" w:rsidRPr="006B1BC4" w:rsidRDefault="00935714" w:rsidP="009110F1">
            <w:pPr>
              <w:pStyle w:val="AmColumnHeading"/>
            </w:pPr>
            <w:r w:rsidRPr="006B1BC4">
              <w:t>Geänderter Text</w:t>
            </w:r>
          </w:p>
        </w:tc>
      </w:tr>
      <w:tr w:rsidR="00935714" w:rsidRPr="006B1BC4" w14:paraId="7D5B8D0D" w14:textId="77777777" w:rsidTr="009110F1">
        <w:trPr>
          <w:jc w:val="center"/>
        </w:trPr>
        <w:tc>
          <w:tcPr>
            <w:tcW w:w="4876" w:type="dxa"/>
            <w:tcBorders>
              <w:top w:val="nil"/>
              <w:left w:val="nil"/>
              <w:bottom w:val="nil"/>
              <w:right w:val="nil"/>
            </w:tcBorders>
          </w:tcPr>
          <w:p w14:paraId="452576E6" w14:textId="77777777" w:rsidR="00935714" w:rsidRPr="006B1BC4" w:rsidRDefault="00935714" w:rsidP="009110F1">
            <w:pPr>
              <w:pStyle w:val="Normal6a"/>
            </w:pPr>
          </w:p>
        </w:tc>
        <w:tc>
          <w:tcPr>
            <w:tcW w:w="4876" w:type="dxa"/>
            <w:tcBorders>
              <w:top w:val="nil"/>
              <w:left w:val="nil"/>
              <w:bottom w:val="nil"/>
              <w:right w:val="nil"/>
            </w:tcBorders>
          </w:tcPr>
          <w:p w14:paraId="494F2C19" w14:textId="77777777" w:rsidR="00935714" w:rsidRPr="006B1BC4" w:rsidRDefault="00935714" w:rsidP="009110F1">
            <w:pPr>
              <w:pStyle w:val="Normal6a"/>
            </w:pPr>
            <w:r w:rsidRPr="006B1BC4">
              <w:rPr>
                <w:b/>
                <w:i/>
              </w:rPr>
              <w:t>23e.</w:t>
            </w:r>
            <w:r w:rsidRPr="006B1BC4">
              <w:tab/>
            </w:r>
            <w:r w:rsidRPr="006B1BC4">
              <w:rPr>
                <w:b/>
                <w:i/>
              </w:rPr>
              <w:t>fordert die Mitgliedstaaten auf, Mobilitätsbeihilfen einzuführen oder auszuweiten, um junge Menschen zu unterstützen, die den allgemeinen Unterricht bzw. eine Lehrlings - oder Berufsausbildung in anderen Regionen als ihrem Wohnort absolvieren; stellt fest, dass Mobilitätsstipendien nach nationalen bewährten Verfahren im ersten Ausbildungsjahr bis zu zwei monatliche Heimfahrten zur Familie abdecken können und so dazu beitragen, die geografische Mobilität zu fördern, regionale Unterschiede beim Ausbildungsangebot zu verringern und die Teilnahme an hochwertigen Berufsbildungsprogrammen zu erhöhen;</w:t>
            </w:r>
          </w:p>
        </w:tc>
      </w:tr>
    </w:tbl>
    <w:p w14:paraId="3C3F20F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CE147B9" w14:textId="77777777" w:rsidR="00935714" w:rsidRPr="006B1BC4" w:rsidRDefault="00935714" w:rsidP="00935714">
      <w:r w:rsidRPr="006B1BC4">
        <w:rPr>
          <w:rStyle w:val="HideTWBExt"/>
          <w:color w:val="auto"/>
        </w:rPr>
        <w:t>&lt;/Amend&gt;</w:t>
      </w:r>
    </w:p>
    <w:p w14:paraId="06E9A66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343</w:t>
      </w:r>
      <w:r w:rsidRPr="006B1BC4">
        <w:rPr>
          <w:rStyle w:val="HideTWBExt"/>
          <w:color w:val="auto"/>
        </w:rPr>
        <w:t>&lt;/NumAm&gt;</w:t>
      </w:r>
    </w:p>
    <w:p w14:paraId="4CA2AAEB"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Sérgio Humberto</w:t>
      </w:r>
      <w:r w:rsidRPr="006B1BC4">
        <w:rPr>
          <w:rStyle w:val="HideTWBExt"/>
          <w:b w:val="0"/>
          <w:color w:val="auto"/>
        </w:rPr>
        <w:t>&lt;/Members&gt;</w:t>
      </w:r>
    </w:p>
    <w:p w14:paraId="1783D4DD" w14:textId="77777777" w:rsidR="00935714" w:rsidRPr="006B1BC4" w:rsidRDefault="00935714" w:rsidP="00935714">
      <w:pPr>
        <w:pStyle w:val="NormalBold"/>
      </w:pPr>
      <w:r w:rsidRPr="006B1BC4">
        <w:rPr>
          <w:rStyle w:val="HideTWBExt"/>
          <w:b w:val="0"/>
          <w:color w:val="auto"/>
        </w:rPr>
        <w:t>&lt;/RepeatBlock-By&gt;</w:t>
      </w:r>
    </w:p>
    <w:p w14:paraId="3789CD7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9B59DE" w14:textId="77777777" w:rsidR="00935714" w:rsidRPr="006B1BC4" w:rsidRDefault="00935714" w:rsidP="00935714">
      <w:pPr>
        <w:pStyle w:val="NormalBold"/>
      </w:pPr>
      <w:r w:rsidRPr="006B1BC4">
        <w:rPr>
          <w:rStyle w:val="HideTWBExt"/>
          <w:color w:val="auto"/>
        </w:rPr>
        <w:t>&lt;Article&gt;</w:t>
      </w:r>
      <w:r w:rsidRPr="006B1BC4">
        <w:t>Ziffer 23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080F9E8" w14:textId="77777777" w:rsidTr="009110F1">
        <w:trPr>
          <w:trHeight w:hRule="exact" w:val="240"/>
          <w:jc w:val="center"/>
        </w:trPr>
        <w:tc>
          <w:tcPr>
            <w:tcW w:w="9752" w:type="dxa"/>
            <w:gridSpan w:val="2"/>
            <w:tcBorders>
              <w:top w:val="nil"/>
              <w:left w:val="nil"/>
              <w:bottom w:val="nil"/>
              <w:right w:val="nil"/>
            </w:tcBorders>
          </w:tcPr>
          <w:p w14:paraId="2ED3701E" w14:textId="77777777" w:rsidR="00935714" w:rsidRPr="006B1BC4" w:rsidRDefault="00935714" w:rsidP="009110F1"/>
        </w:tc>
      </w:tr>
      <w:tr w:rsidR="00935714" w:rsidRPr="006B1BC4" w14:paraId="2A4712C2" w14:textId="77777777" w:rsidTr="009110F1">
        <w:trPr>
          <w:trHeight w:val="240"/>
          <w:jc w:val="center"/>
        </w:trPr>
        <w:tc>
          <w:tcPr>
            <w:tcW w:w="4876" w:type="dxa"/>
            <w:tcBorders>
              <w:top w:val="nil"/>
              <w:left w:val="nil"/>
              <w:bottom w:val="nil"/>
              <w:right w:val="nil"/>
            </w:tcBorders>
          </w:tcPr>
          <w:p w14:paraId="6EFFE5F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A250BEA" w14:textId="77777777" w:rsidR="00935714" w:rsidRPr="006B1BC4" w:rsidRDefault="00935714" w:rsidP="009110F1">
            <w:pPr>
              <w:pStyle w:val="AmColumnHeading"/>
            </w:pPr>
            <w:r w:rsidRPr="006B1BC4">
              <w:t>Geänderter Text</w:t>
            </w:r>
          </w:p>
        </w:tc>
      </w:tr>
      <w:tr w:rsidR="00935714" w:rsidRPr="006B1BC4" w14:paraId="02DF638E" w14:textId="77777777" w:rsidTr="009110F1">
        <w:trPr>
          <w:jc w:val="center"/>
        </w:trPr>
        <w:tc>
          <w:tcPr>
            <w:tcW w:w="4876" w:type="dxa"/>
            <w:tcBorders>
              <w:top w:val="nil"/>
              <w:left w:val="nil"/>
              <w:bottom w:val="nil"/>
              <w:right w:val="nil"/>
            </w:tcBorders>
          </w:tcPr>
          <w:p w14:paraId="03A774E5" w14:textId="77777777" w:rsidR="00935714" w:rsidRPr="006B1BC4" w:rsidRDefault="00935714" w:rsidP="009110F1">
            <w:pPr>
              <w:pStyle w:val="Normal6a"/>
            </w:pPr>
          </w:p>
        </w:tc>
        <w:tc>
          <w:tcPr>
            <w:tcW w:w="4876" w:type="dxa"/>
            <w:tcBorders>
              <w:top w:val="nil"/>
              <w:left w:val="nil"/>
              <w:bottom w:val="nil"/>
              <w:right w:val="nil"/>
            </w:tcBorders>
          </w:tcPr>
          <w:p w14:paraId="4A3C358E" w14:textId="77777777" w:rsidR="00935714" w:rsidRPr="006B1BC4" w:rsidRDefault="00935714" w:rsidP="009110F1">
            <w:pPr>
              <w:pStyle w:val="Normal6a"/>
            </w:pPr>
            <w:r w:rsidRPr="006B1BC4">
              <w:rPr>
                <w:b/>
                <w:i/>
              </w:rPr>
              <w:t>23f.</w:t>
            </w:r>
            <w:r w:rsidRPr="006B1BC4">
              <w:tab/>
            </w:r>
            <w:r w:rsidRPr="006B1BC4">
              <w:rPr>
                <w:b/>
                <w:i/>
              </w:rPr>
              <w:t>fordert die Mitgliedstaaten auf, „steuerliche Abschlussprämien“ für junge Menschen einzuführen, die erfolgreich eine Berufsausbildung, ein Praktikum oder zertifizierte Programme der allgemeinen und beruflichen Bildung abschließen, um Anreize zur Verringerung der Abbruchquoten und zur Förderung des Erwerbs von Qualifikationen zu schaffen;</w:t>
            </w:r>
          </w:p>
        </w:tc>
      </w:tr>
    </w:tbl>
    <w:p w14:paraId="4EFADF5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95681D2" w14:textId="77777777" w:rsidR="00935714" w:rsidRPr="006B1BC4" w:rsidRDefault="00935714" w:rsidP="00935714">
      <w:r w:rsidRPr="006B1BC4">
        <w:rPr>
          <w:rStyle w:val="HideTWBExt"/>
          <w:color w:val="auto"/>
        </w:rPr>
        <w:t>&lt;/Amend&gt;</w:t>
      </w:r>
    </w:p>
    <w:p w14:paraId="0096F39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344</w:t>
      </w:r>
      <w:r w:rsidRPr="006B1BC4">
        <w:rPr>
          <w:rStyle w:val="HideTWBExt"/>
          <w:color w:val="auto"/>
        </w:rPr>
        <w:t>&lt;/NumAm&gt;</w:t>
      </w:r>
    </w:p>
    <w:p w14:paraId="3A0CB942"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152BF00C" w14:textId="77777777" w:rsidR="00935714" w:rsidRPr="006B1BC4" w:rsidRDefault="00935714" w:rsidP="00935714">
      <w:pPr>
        <w:pStyle w:val="NormalBold"/>
      </w:pPr>
      <w:r w:rsidRPr="006B1BC4">
        <w:rPr>
          <w:rStyle w:val="HideTWBExt"/>
          <w:b w:val="0"/>
          <w:color w:val="auto"/>
        </w:rPr>
        <w:t>&lt;/RepeatBlock-By&gt;</w:t>
      </w:r>
    </w:p>
    <w:p w14:paraId="51A4BDD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813FE3B" w14:textId="77777777" w:rsidR="00935714" w:rsidRPr="006B1BC4" w:rsidRDefault="00935714" w:rsidP="00935714">
      <w:pPr>
        <w:pStyle w:val="NormalBold"/>
      </w:pPr>
      <w:r w:rsidRPr="006B1BC4">
        <w:rPr>
          <w:rStyle w:val="HideTWBExt"/>
          <w:color w:val="auto"/>
        </w:rPr>
        <w:t>&lt;Article&gt;</w:t>
      </w:r>
      <w:r w:rsidRPr="006B1BC4">
        <w:t>Ziffer 23 g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5E470B2" w14:textId="77777777" w:rsidTr="009110F1">
        <w:trPr>
          <w:trHeight w:hRule="exact" w:val="240"/>
          <w:jc w:val="center"/>
        </w:trPr>
        <w:tc>
          <w:tcPr>
            <w:tcW w:w="9752" w:type="dxa"/>
            <w:gridSpan w:val="2"/>
            <w:tcBorders>
              <w:top w:val="nil"/>
              <w:left w:val="nil"/>
              <w:bottom w:val="nil"/>
              <w:right w:val="nil"/>
            </w:tcBorders>
          </w:tcPr>
          <w:p w14:paraId="720CF373" w14:textId="77777777" w:rsidR="00935714" w:rsidRPr="006B1BC4" w:rsidRDefault="00935714" w:rsidP="009110F1"/>
        </w:tc>
      </w:tr>
      <w:tr w:rsidR="00935714" w:rsidRPr="006B1BC4" w14:paraId="2C65BACA" w14:textId="77777777" w:rsidTr="009110F1">
        <w:trPr>
          <w:trHeight w:val="240"/>
          <w:jc w:val="center"/>
        </w:trPr>
        <w:tc>
          <w:tcPr>
            <w:tcW w:w="4876" w:type="dxa"/>
            <w:tcBorders>
              <w:top w:val="nil"/>
              <w:left w:val="nil"/>
              <w:bottom w:val="nil"/>
              <w:right w:val="nil"/>
            </w:tcBorders>
          </w:tcPr>
          <w:p w14:paraId="57C4487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01DA593" w14:textId="77777777" w:rsidR="00935714" w:rsidRPr="006B1BC4" w:rsidRDefault="00935714" w:rsidP="009110F1">
            <w:pPr>
              <w:pStyle w:val="AmColumnHeading"/>
            </w:pPr>
            <w:r w:rsidRPr="006B1BC4">
              <w:t>Geänderter Text</w:t>
            </w:r>
          </w:p>
        </w:tc>
      </w:tr>
      <w:tr w:rsidR="00935714" w:rsidRPr="006B1BC4" w14:paraId="6936B758" w14:textId="77777777" w:rsidTr="009110F1">
        <w:trPr>
          <w:jc w:val="center"/>
        </w:trPr>
        <w:tc>
          <w:tcPr>
            <w:tcW w:w="4876" w:type="dxa"/>
            <w:tcBorders>
              <w:top w:val="nil"/>
              <w:left w:val="nil"/>
              <w:bottom w:val="nil"/>
              <w:right w:val="nil"/>
            </w:tcBorders>
          </w:tcPr>
          <w:p w14:paraId="55BBAEAC" w14:textId="77777777" w:rsidR="00935714" w:rsidRPr="006B1BC4" w:rsidRDefault="00935714" w:rsidP="009110F1">
            <w:pPr>
              <w:pStyle w:val="Normal6a"/>
            </w:pPr>
          </w:p>
        </w:tc>
        <w:tc>
          <w:tcPr>
            <w:tcW w:w="4876" w:type="dxa"/>
            <w:tcBorders>
              <w:top w:val="nil"/>
              <w:left w:val="nil"/>
              <w:bottom w:val="nil"/>
              <w:right w:val="nil"/>
            </w:tcBorders>
          </w:tcPr>
          <w:p w14:paraId="1C28EDC7" w14:textId="77777777" w:rsidR="00935714" w:rsidRPr="006B1BC4" w:rsidRDefault="00935714" w:rsidP="009110F1">
            <w:pPr>
              <w:pStyle w:val="Normal6a"/>
            </w:pPr>
            <w:r w:rsidRPr="006B1BC4">
              <w:rPr>
                <w:b/>
                <w:i/>
              </w:rPr>
              <w:t>23g.</w:t>
            </w:r>
            <w:r w:rsidRPr="006B1BC4">
              <w:tab/>
            </w:r>
            <w:r w:rsidRPr="006B1BC4">
              <w:rPr>
                <w:b/>
                <w:i/>
              </w:rPr>
              <w:t>fordert die Kommission und die Mitgliedstaaten auf, den Druck auf den Wohnungsmarkt zu verringern, indem Anreize für den Bau von sozial erschwinglichem Wohnraum für junge Menschen bis zum Alter von 30 Jahren („Wohnraum für junge Menschen“) geschaffen werden, der auf inklusiven und universellen Gestaltungsstandards beruht;</w:t>
            </w:r>
          </w:p>
        </w:tc>
      </w:tr>
    </w:tbl>
    <w:p w14:paraId="732492D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D2152B0" w14:textId="77777777" w:rsidR="00935714" w:rsidRPr="006B1BC4" w:rsidRDefault="00935714" w:rsidP="00935714">
      <w:r w:rsidRPr="006B1BC4">
        <w:rPr>
          <w:rStyle w:val="HideTWBExt"/>
          <w:color w:val="auto"/>
        </w:rPr>
        <w:t>&lt;/Amend&gt;</w:t>
      </w:r>
    </w:p>
    <w:p w14:paraId="2320DF5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345</w:t>
      </w:r>
      <w:r w:rsidRPr="006B1BC4">
        <w:rPr>
          <w:rStyle w:val="HideTWBExt"/>
          <w:color w:val="auto"/>
        </w:rPr>
        <w:t>&lt;/NumAm&gt;</w:t>
      </w:r>
    </w:p>
    <w:p w14:paraId="3F240CB4"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65082CE8" w14:textId="77777777" w:rsidR="00935714" w:rsidRPr="006B1BC4" w:rsidRDefault="00935714" w:rsidP="00935714">
      <w:pPr>
        <w:pStyle w:val="NormalBold"/>
      </w:pPr>
      <w:r w:rsidRPr="006B1BC4">
        <w:rPr>
          <w:rStyle w:val="HideTWBExt"/>
          <w:b w:val="0"/>
          <w:color w:val="auto"/>
        </w:rPr>
        <w:t>&lt;/RepeatBlock-By&gt;</w:t>
      </w:r>
    </w:p>
    <w:p w14:paraId="05AFA01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D9E5E97"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669866E" w14:textId="77777777" w:rsidTr="009110F1">
        <w:trPr>
          <w:trHeight w:hRule="exact" w:val="240"/>
          <w:jc w:val="center"/>
        </w:trPr>
        <w:tc>
          <w:tcPr>
            <w:tcW w:w="9752" w:type="dxa"/>
            <w:gridSpan w:val="2"/>
            <w:tcBorders>
              <w:top w:val="nil"/>
              <w:left w:val="nil"/>
              <w:bottom w:val="nil"/>
              <w:right w:val="nil"/>
            </w:tcBorders>
          </w:tcPr>
          <w:p w14:paraId="7F9F8977" w14:textId="77777777" w:rsidR="00935714" w:rsidRPr="006B1BC4" w:rsidRDefault="00935714" w:rsidP="009110F1"/>
        </w:tc>
      </w:tr>
      <w:tr w:rsidR="00935714" w:rsidRPr="006B1BC4" w14:paraId="23C951A2" w14:textId="77777777" w:rsidTr="009110F1">
        <w:trPr>
          <w:trHeight w:val="240"/>
          <w:jc w:val="center"/>
        </w:trPr>
        <w:tc>
          <w:tcPr>
            <w:tcW w:w="4876" w:type="dxa"/>
            <w:tcBorders>
              <w:top w:val="nil"/>
              <w:left w:val="nil"/>
              <w:bottom w:val="nil"/>
              <w:right w:val="nil"/>
            </w:tcBorders>
          </w:tcPr>
          <w:p w14:paraId="3956E88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6235038" w14:textId="77777777" w:rsidR="00935714" w:rsidRPr="006B1BC4" w:rsidRDefault="00935714" w:rsidP="009110F1">
            <w:pPr>
              <w:pStyle w:val="AmColumnHeading"/>
            </w:pPr>
            <w:r w:rsidRPr="006B1BC4">
              <w:t>Geänderter Text</w:t>
            </w:r>
          </w:p>
        </w:tc>
      </w:tr>
      <w:tr w:rsidR="00935714" w:rsidRPr="006B1BC4" w14:paraId="0AA3E3ED" w14:textId="77777777" w:rsidTr="009110F1">
        <w:trPr>
          <w:jc w:val="center"/>
        </w:trPr>
        <w:tc>
          <w:tcPr>
            <w:tcW w:w="4876" w:type="dxa"/>
            <w:tcBorders>
              <w:top w:val="nil"/>
              <w:left w:val="nil"/>
              <w:bottom w:val="nil"/>
              <w:right w:val="nil"/>
            </w:tcBorders>
          </w:tcPr>
          <w:p w14:paraId="7D4D6CCB" w14:textId="77777777" w:rsidR="00935714" w:rsidRPr="006B1BC4" w:rsidRDefault="00935714" w:rsidP="009110F1">
            <w:pPr>
              <w:pStyle w:val="Normal6a"/>
            </w:pPr>
            <w:r w:rsidRPr="006B1BC4">
              <w:rPr>
                <w:b/>
                <w:i/>
              </w:rPr>
              <w:t>24.</w:t>
            </w:r>
            <w:r w:rsidRPr="006B1BC4">
              <w:tab/>
            </w:r>
            <w:r w:rsidRPr="006B1BC4">
              <w:rPr>
                <w:b/>
                <w:i/>
              </w:rPr>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1E53A9C0" w14:textId="77777777" w:rsidR="00935714" w:rsidRPr="006B1BC4" w:rsidRDefault="00935714" w:rsidP="009110F1">
            <w:pPr>
              <w:pStyle w:val="Normal6a"/>
            </w:pPr>
            <w:r w:rsidRPr="006B1BC4">
              <w:rPr>
                <w:b/>
                <w:i/>
              </w:rPr>
              <w:t>entfällt</w:t>
            </w:r>
          </w:p>
        </w:tc>
      </w:tr>
    </w:tbl>
    <w:p w14:paraId="4C6B9EE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57BC4A1A" w14:textId="77777777" w:rsidR="00935714" w:rsidRPr="006B1BC4" w:rsidRDefault="00935714" w:rsidP="00935714">
      <w:r w:rsidRPr="006B1BC4">
        <w:rPr>
          <w:rStyle w:val="HideTWBExt"/>
          <w:color w:val="auto"/>
        </w:rPr>
        <w:t>&lt;/Amend&gt;</w:t>
      </w:r>
    </w:p>
    <w:p w14:paraId="462ECB8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346</w:t>
      </w:r>
      <w:r w:rsidRPr="006B1BC4">
        <w:rPr>
          <w:rStyle w:val="HideTWBExt"/>
          <w:color w:val="auto"/>
        </w:rPr>
        <w:t>&lt;/NumAm&gt;</w:t>
      </w:r>
    </w:p>
    <w:p w14:paraId="0C43B9D7"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D3D29E0" w14:textId="77777777" w:rsidR="00935714" w:rsidRPr="006B1BC4" w:rsidRDefault="00935714" w:rsidP="00935714">
      <w:pPr>
        <w:pStyle w:val="NormalBold"/>
      </w:pPr>
      <w:r w:rsidRPr="006B1BC4">
        <w:rPr>
          <w:rStyle w:val="HideTWBExt"/>
          <w:b w:val="0"/>
          <w:color w:val="auto"/>
        </w:rPr>
        <w:t>&lt;/RepeatBlock-By&gt;</w:t>
      </w:r>
    </w:p>
    <w:p w14:paraId="4E7C35C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E276D4F"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2602D1A" w14:textId="77777777" w:rsidTr="009110F1">
        <w:trPr>
          <w:trHeight w:hRule="exact" w:val="240"/>
          <w:jc w:val="center"/>
        </w:trPr>
        <w:tc>
          <w:tcPr>
            <w:tcW w:w="9752" w:type="dxa"/>
            <w:gridSpan w:val="2"/>
            <w:tcBorders>
              <w:top w:val="nil"/>
              <w:left w:val="nil"/>
              <w:bottom w:val="nil"/>
              <w:right w:val="nil"/>
            </w:tcBorders>
          </w:tcPr>
          <w:p w14:paraId="19991FA8" w14:textId="77777777" w:rsidR="00935714" w:rsidRPr="006B1BC4" w:rsidRDefault="00935714" w:rsidP="009110F1"/>
        </w:tc>
      </w:tr>
      <w:tr w:rsidR="00935714" w:rsidRPr="006B1BC4" w14:paraId="20199718" w14:textId="77777777" w:rsidTr="009110F1">
        <w:trPr>
          <w:trHeight w:val="240"/>
          <w:jc w:val="center"/>
        </w:trPr>
        <w:tc>
          <w:tcPr>
            <w:tcW w:w="4876" w:type="dxa"/>
            <w:tcBorders>
              <w:top w:val="nil"/>
              <w:left w:val="nil"/>
              <w:bottom w:val="nil"/>
              <w:right w:val="nil"/>
            </w:tcBorders>
          </w:tcPr>
          <w:p w14:paraId="5EAEF35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8BA59F2" w14:textId="77777777" w:rsidR="00935714" w:rsidRPr="006B1BC4" w:rsidRDefault="00935714" w:rsidP="009110F1">
            <w:pPr>
              <w:pStyle w:val="AmColumnHeading"/>
            </w:pPr>
            <w:r w:rsidRPr="006B1BC4">
              <w:t>Geänderter Text</w:t>
            </w:r>
          </w:p>
        </w:tc>
      </w:tr>
      <w:tr w:rsidR="00935714" w:rsidRPr="006B1BC4" w14:paraId="38FA33B6" w14:textId="77777777" w:rsidTr="009110F1">
        <w:trPr>
          <w:jc w:val="center"/>
        </w:trPr>
        <w:tc>
          <w:tcPr>
            <w:tcW w:w="4876" w:type="dxa"/>
            <w:tcBorders>
              <w:top w:val="nil"/>
              <w:left w:val="nil"/>
              <w:bottom w:val="nil"/>
              <w:right w:val="nil"/>
            </w:tcBorders>
          </w:tcPr>
          <w:p w14:paraId="10C64911" w14:textId="77777777" w:rsidR="00935714" w:rsidRPr="006B1BC4" w:rsidRDefault="00935714" w:rsidP="009110F1">
            <w:pPr>
              <w:pStyle w:val="Normal6a"/>
            </w:pPr>
            <w:r w:rsidRPr="006B1BC4">
              <w:rPr>
                <w:b/>
                <w:i/>
              </w:rPr>
              <w:t>24.</w:t>
            </w:r>
            <w:r w:rsidRPr="006B1BC4">
              <w:tab/>
            </w:r>
            <w:r w:rsidRPr="006B1BC4">
              <w:rPr>
                <w:b/>
                <w:i/>
              </w:rPr>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21EDC062" w14:textId="77777777" w:rsidR="00935714" w:rsidRPr="006B1BC4" w:rsidRDefault="00935714" w:rsidP="009110F1">
            <w:pPr>
              <w:pStyle w:val="Normal6a"/>
            </w:pPr>
            <w:r w:rsidRPr="006B1BC4">
              <w:rPr>
                <w:b/>
                <w:i/>
              </w:rPr>
              <w:t>entfällt</w:t>
            </w:r>
          </w:p>
        </w:tc>
      </w:tr>
    </w:tbl>
    <w:p w14:paraId="719EAB3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F1BAF4D" w14:textId="77777777" w:rsidR="00935714" w:rsidRPr="006B1BC4" w:rsidRDefault="00935714" w:rsidP="00935714">
      <w:r w:rsidRPr="006B1BC4">
        <w:rPr>
          <w:rStyle w:val="HideTWBExt"/>
          <w:color w:val="auto"/>
        </w:rPr>
        <w:t>&lt;/Amend&gt;</w:t>
      </w:r>
    </w:p>
    <w:p w14:paraId="1751D7E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347</w:t>
      </w:r>
      <w:r w:rsidRPr="006B1BC4">
        <w:rPr>
          <w:rStyle w:val="HideTWBExt"/>
          <w:color w:val="auto"/>
        </w:rPr>
        <w:t>&lt;/NumAm&gt;</w:t>
      </w:r>
    </w:p>
    <w:p w14:paraId="39D47456"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267FE2A8"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13271197" w14:textId="77777777" w:rsidR="00935714" w:rsidRPr="006B1BC4" w:rsidRDefault="00935714" w:rsidP="00935714">
      <w:pPr>
        <w:pStyle w:val="NormalBold"/>
      </w:pPr>
      <w:r w:rsidRPr="006B1BC4">
        <w:rPr>
          <w:rStyle w:val="HideTWBExt"/>
          <w:b w:val="0"/>
          <w:color w:val="auto"/>
        </w:rPr>
        <w:t>&lt;/RepeatBlock-By&gt;</w:t>
      </w:r>
    </w:p>
    <w:p w14:paraId="5CDA771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4169D45"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CB43E7C" w14:textId="77777777" w:rsidTr="009110F1">
        <w:trPr>
          <w:trHeight w:hRule="exact" w:val="240"/>
          <w:jc w:val="center"/>
        </w:trPr>
        <w:tc>
          <w:tcPr>
            <w:tcW w:w="9752" w:type="dxa"/>
            <w:gridSpan w:val="2"/>
            <w:tcBorders>
              <w:top w:val="nil"/>
              <w:left w:val="nil"/>
              <w:bottom w:val="nil"/>
              <w:right w:val="nil"/>
            </w:tcBorders>
          </w:tcPr>
          <w:p w14:paraId="329C2E98" w14:textId="77777777" w:rsidR="00935714" w:rsidRPr="006B1BC4" w:rsidRDefault="00935714" w:rsidP="009110F1"/>
        </w:tc>
      </w:tr>
      <w:tr w:rsidR="00935714" w:rsidRPr="006B1BC4" w14:paraId="554CE462" w14:textId="77777777" w:rsidTr="009110F1">
        <w:trPr>
          <w:trHeight w:val="240"/>
          <w:jc w:val="center"/>
        </w:trPr>
        <w:tc>
          <w:tcPr>
            <w:tcW w:w="4876" w:type="dxa"/>
            <w:tcBorders>
              <w:top w:val="nil"/>
              <w:left w:val="nil"/>
              <w:bottom w:val="nil"/>
              <w:right w:val="nil"/>
            </w:tcBorders>
          </w:tcPr>
          <w:p w14:paraId="19CDD68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8AC4E84" w14:textId="77777777" w:rsidR="00935714" w:rsidRPr="006B1BC4" w:rsidRDefault="00935714" w:rsidP="009110F1">
            <w:pPr>
              <w:pStyle w:val="AmColumnHeading"/>
            </w:pPr>
            <w:r w:rsidRPr="006B1BC4">
              <w:t>Geänderter Text</w:t>
            </w:r>
          </w:p>
        </w:tc>
      </w:tr>
      <w:tr w:rsidR="00935714" w:rsidRPr="006B1BC4" w14:paraId="0C60860E" w14:textId="77777777" w:rsidTr="009110F1">
        <w:trPr>
          <w:jc w:val="center"/>
        </w:trPr>
        <w:tc>
          <w:tcPr>
            <w:tcW w:w="4876" w:type="dxa"/>
            <w:tcBorders>
              <w:top w:val="nil"/>
              <w:left w:val="nil"/>
              <w:bottom w:val="nil"/>
              <w:right w:val="nil"/>
            </w:tcBorders>
          </w:tcPr>
          <w:p w14:paraId="01E279EB" w14:textId="77777777" w:rsidR="00935714" w:rsidRPr="006B1BC4" w:rsidRDefault="00935714" w:rsidP="009110F1">
            <w:pPr>
              <w:pStyle w:val="Normal6a"/>
            </w:pPr>
            <w:r w:rsidRPr="006B1BC4">
              <w:rPr>
                <w:b/>
                <w:i/>
              </w:rPr>
              <w:t>24.</w:t>
            </w:r>
            <w:r w:rsidRPr="006B1BC4">
              <w:tab/>
            </w:r>
            <w:r w:rsidRPr="006B1BC4">
              <w:rPr>
                <w:b/>
                <w:i/>
              </w:rPr>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686BD894" w14:textId="77777777" w:rsidR="00935714" w:rsidRPr="006B1BC4" w:rsidRDefault="00935714" w:rsidP="009110F1">
            <w:pPr>
              <w:pStyle w:val="Normal6a"/>
            </w:pPr>
            <w:r w:rsidRPr="006B1BC4">
              <w:rPr>
                <w:b/>
                <w:i/>
              </w:rPr>
              <w:t>entfällt</w:t>
            </w:r>
          </w:p>
        </w:tc>
      </w:tr>
    </w:tbl>
    <w:p w14:paraId="6E037AD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68D3778" w14:textId="77777777" w:rsidR="00935714" w:rsidRPr="006B1BC4" w:rsidRDefault="00935714" w:rsidP="00935714">
      <w:r w:rsidRPr="006B1BC4">
        <w:rPr>
          <w:rStyle w:val="HideTWBExt"/>
          <w:color w:val="auto"/>
        </w:rPr>
        <w:t>&lt;/Amend&gt;</w:t>
      </w:r>
    </w:p>
    <w:p w14:paraId="65AA891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348</w:t>
      </w:r>
      <w:r w:rsidRPr="006B1BC4">
        <w:rPr>
          <w:rStyle w:val="HideTWBExt"/>
          <w:color w:val="auto"/>
        </w:rPr>
        <w:t>&lt;/NumAm&gt;</w:t>
      </w:r>
    </w:p>
    <w:p w14:paraId="5A5A1743"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D3B525C" w14:textId="77777777" w:rsidR="00935714" w:rsidRPr="006B1BC4" w:rsidRDefault="00935714" w:rsidP="00935714">
      <w:pPr>
        <w:pStyle w:val="NormalBold"/>
      </w:pPr>
      <w:r w:rsidRPr="006B1BC4">
        <w:rPr>
          <w:rStyle w:val="HideTWBExt"/>
          <w:b w:val="0"/>
          <w:color w:val="auto"/>
        </w:rPr>
        <w:t>&lt;/RepeatBlock-By&gt;</w:t>
      </w:r>
    </w:p>
    <w:p w14:paraId="77D3784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6BA0201"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1B8A395" w14:textId="77777777" w:rsidTr="009110F1">
        <w:trPr>
          <w:trHeight w:hRule="exact" w:val="240"/>
          <w:jc w:val="center"/>
        </w:trPr>
        <w:tc>
          <w:tcPr>
            <w:tcW w:w="9752" w:type="dxa"/>
            <w:gridSpan w:val="2"/>
            <w:tcBorders>
              <w:top w:val="nil"/>
              <w:left w:val="nil"/>
              <w:bottom w:val="nil"/>
              <w:right w:val="nil"/>
            </w:tcBorders>
          </w:tcPr>
          <w:p w14:paraId="28EB9B7C" w14:textId="77777777" w:rsidR="00935714" w:rsidRPr="006B1BC4" w:rsidRDefault="00935714" w:rsidP="009110F1"/>
        </w:tc>
      </w:tr>
      <w:tr w:rsidR="00935714" w:rsidRPr="006B1BC4" w14:paraId="039C31BD" w14:textId="77777777" w:rsidTr="009110F1">
        <w:trPr>
          <w:trHeight w:val="240"/>
          <w:jc w:val="center"/>
        </w:trPr>
        <w:tc>
          <w:tcPr>
            <w:tcW w:w="4876" w:type="dxa"/>
            <w:tcBorders>
              <w:top w:val="nil"/>
              <w:left w:val="nil"/>
              <w:bottom w:val="nil"/>
              <w:right w:val="nil"/>
            </w:tcBorders>
          </w:tcPr>
          <w:p w14:paraId="53688C8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CE40B8E" w14:textId="77777777" w:rsidR="00935714" w:rsidRPr="006B1BC4" w:rsidRDefault="00935714" w:rsidP="009110F1">
            <w:pPr>
              <w:pStyle w:val="AmColumnHeading"/>
            </w:pPr>
            <w:r w:rsidRPr="006B1BC4">
              <w:t>Geänderter Text</w:t>
            </w:r>
          </w:p>
        </w:tc>
      </w:tr>
      <w:tr w:rsidR="00935714" w:rsidRPr="006B1BC4" w14:paraId="0DCF385A" w14:textId="77777777" w:rsidTr="009110F1">
        <w:trPr>
          <w:jc w:val="center"/>
        </w:trPr>
        <w:tc>
          <w:tcPr>
            <w:tcW w:w="4876" w:type="dxa"/>
            <w:tcBorders>
              <w:top w:val="nil"/>
              <w:left w:val="nil"/>
              <w:bottom w:val="nil"/>
              <w:right w:val="nil"/>
            </w:tcBorders>
          </w:tcPr>
          <w:p w14:paraId="1A2CC98C" w14:textId="77777777" w:rsidR="00935714" w:rsidRPr="006B1BC4" w:rsidRDefault="00935714" w:rsidP="009110F1">
            <w:pPr>
              <w:pStyle w:val="Normal6a"/>
            </w:pPr>
            <w:r w:rsidRPr="006B1BC4">
              <w:rPr>
                <w:b/>
                <w:i/>
              </w:rPr>
              <w:t>24.</w:t>
            </w:r>
            <w:r w:rsidRPr="006B1BC4">
              <w:tab/>
            </w:r>
            <w:r w:rsidRPr="006B1BC4">
              <w:rPr>
                <w:b/>
                <w:i/>
              </w:rPr>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433CC7F1" w14:textId="77777777" w:rsidR="00935714" w:rsidRPr="006B1BC4" w:rsidRDefault="00935714" w:rsidP="009110F1">
            <w:pPr>
              <w:pStyle w:val="Normal6a"/>
            </w:pPr>
            <w:r w:rsidRPr="006B1BC4">
              <w:rPr>
                <w:b/>
                <w:i/>
              </w:rPr>
              <w:t>entfällt</w:t>
            </w:r>
          </w:p>
        </w:tc>
      </w:tr>
    </w:tbl>
    <w:p w14:paraId="61B1995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554140A" w14:textId="77777777" w:rsidR="00935714" w:rsidRPr="006B1BC4" w:rsidRDefault="00935714" w:rsidP="00935714">
      <w:r w:rsidRPr="006B1BC4">
        <w:rPr>
          <w:rStyle w:val="HideTWBExt"/>
          <w:color w:val="auto"/>
        </w:rPr>
        <w:t>&lt;/Amend&gt;</w:t>
      </w:r>
    </w:p>
    <w:p w14:paraId="65AC65A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349</w:t>
      </w:r>
      <w:r w:rsidRPr="006B1BC4">
        <w:rPr>
          <w:rStyle w:val="HideTWBExt"/>
          <w:color w:val="auto"/>
        </w:rPr>
        <w:t>&lt;/NumAm&gt;</w:t>
      </w:r>
    </w:p>
    <w:p w14:paraId="21C54437"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27D6A575" w14:textId="77777777" w:rsidR="00935714" w:rsidRPr="006B1BC4" w:rsidRDefault="00935714" w:rsidP="00935714">
      <w:pPr>
        <w:pStyle w:val="NormalBold"/>
      </w:pPr>
      <w:r w:rsidRPr="006B1BC4">
        <w:rPr>
          <w:rStyle w:val="HideTWBExt"/>
          <w:b w:val="0"/>
          <w:color w:val="auto"/>
        </w:rPr>
        <w:t>&lt;/RepeatBlock-By&gt;</w:t>
      </w:r>
    </w:p>
    <w:p w14:paraId="70964B2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0CED6BD"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4465616" w14:textId="77777777" w:rsidTr="009110F1">
        <w:trPr>
          <w:trHeight w:hRule="exact" w:val="240"/>
          <w:jc w:val="center"/>
        </w:trPr>
        <w:tc>
          <w:tcPr>
            <w:tcW w:w="9752" w:type="dxa"/>
            <w:gridSpan w:val="2"/>
            <w:tcBorders>
              <w:top w:val="nil"/>
              <w:left w:val="nil"/>
              <w:bottom w:val="nil"/>
              <w:right w:val="nil"/>
            </w:tcBorders>
          </w:tcPr>
          <w:p w14:paraId="2A10DEF6" w14:textId="77777777" w:rsidR="00935714" w:rsidRPr="006B1BC4" w:rsidRDefault="00935714" w:rsidP="009110F1"/>
        </w:tc>
      </w:tr>
      <w:tr w:rsidR="00935714" w:rsidRPr="006B1BC4" w14:paraId="59BBB285" w14:textId="77777777" w:rsidTr="009110F1">
        <w:trPr>
          <w:trHeight w:val="240"/>
          <w:jc w:val="center"/>
        </w:trPr>
        <w:tc>
          <w:tcPr>
            <w:tcW w:w="4876" w:type="dxa"/>
            <w:tcBorders>
              <w:top w:val="nil"/>
              <w:left w:val="nil"/>
              <w:bottom w:val="nil"/>
              <w:right w:val="nil"/>
            </w:tcBorders>
          </w:tcPr>
          <w:p w14:paraId="7961783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B4D90E0" w14:textId="77777777" w:rsidR="00935714" w:rsidRPr="006B1BC4" w:rsidRDefault="00935714" w:rsidP="009110F1">
            <w:pPr>
              <w:pStyle w:val="AmColumnHeading"/>
            </w:pPr>
            <w:r w:rsidRPr="006B1BC4">
              <w:t>Geänderter Text</w:t>
            </w:r>
          </w:p>
        </w:tc>
      </w:tr>
      <w:tr w:rsidR="00935714" w:rsidRPr="006B1BC4" w14:paraId="24DB8428" w14:textId="77777777" w:rsidTr="009110F1">
        <w:trPr>
          <w:jc w:val="center"/>
        </w:trPr>
        <w:tc>
          <w:tcPr>
            <w:tcW w:w="4876" w:type="dxa"/>
            <w:tcBorders>
              <w:top w:val="nil"/>
              <w:left w:val="nil"/>
              <w:bottom w:val="nil"/>
              <w:right w:val="nil"/>
            </w:tcBorders>
          </w:tcPr>
          <w:p w14:paraId="10BC8DA8" w14:textId="77777777" w:rsidR="00935714" w:rsidRPr="006B1BC4" w:rsidRDefault="00935714" w:rsidP="009110F1">
            <w:pPr>
              <w:pStyle w:val="Normal6a"/>
            </w:pPr>
            <w:r w:rsidRPr="006B1BC4">
              <w:rPr>
                <w:b/>
                <w:i/>
              </w:rPr>
              <w:t>24.</w:t>
            </w:r>
            <w:r w:rsidRPr="006B1BC4">
              <w:tab/>
            </w:r>
            <w:r w:rsidRPr="006B1BC4">
              <w:rPr>
                <w:b/>
                <w:i/>
              </w:rPr>
              <w:t>empfiehlt die Schaffung eines fünften Aktionsbereichs für Programme der verstärkten Jugendgarantie mit Schwerpunkt auf Möglichkeiten der Freiwilligentätigkeit;</w:t>
            </w:r>
            <w:r w:rsidRPr="006B1BC4">
              <w:t xml:space="preserve"> </w:t>
            </w:r>
            <w:r w:rsidRPr="006B1BC4">
              <w:rPr>
                <w:b/>
                <w:i/>
              </w:rPr>
              <w:t>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2C932ABE" w14:textId="77777777" w:rsidR="00935714" w:rsidRPr="006B1BC4" w:rsidRDefault="00935714" w:rsidP="009110F1">
            <w:pPr>
              <w:pStyle w:val="Normal6a"/>
            </w:pPr>
            <w:r w:rsidRPr="006B1BC4">
              <w:rPr>
                <w:b/>
                <w:i/>
              </w:rPr>
              <w:t>entfällt</w:t>
            </w:r>
          </w:p>
        </w:tc>
      </w:tr>
    </w:tbl>
    <w:p w14:paraId="1469B0C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35B059C7" w14:textId="77777777" w:rsidR="00935714" w:rsidRPr="006B1BC4" w:rsidRDefault="00935714" w:rsidP="00935714">
      <w:r w:rsidRPr="006B1BC4">
        <w:rPr>
          <w:rStyle w:val="HideTWBExt"/>
          <w:color w:val="auto"/>
        </w:rPr>
        <w:t>&lt;/Amend&gt;</w:t>
      </w:r>
    </w:p>
    <w:p w14:paraId="0489A8B7"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350</w:t>
      </w:r>
      <w:r w:rsidRPr="006B1BC4">
        <w:rPr>
          <w:rStyle w:val="HideTWBExt"/>
          <w:color w:val="auto"/>
        </w:rPr>
        <w:t>&lt;/NumAm&gt;</w:t>
      </w:r>
    </w:p>
    <w:p w14:paraId="301A284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6873328" w14:textId="77777777" w:rsidR="00935714" w:rsidRPr="006B1BC4" w:rsidRDefault="00935714" w:rsidP="00935714">
      <w:pPr>
        <w:pStyle w:val="NormalBold"/>
      </w:pPr>
      <w:r w:rsidRPr="006B1BC4">
        <w:rPr>
          <w:rStyle w:val="HideTWBExt"/>
          <w:b w:val="0"/>
          <w:color w:val="auto"/>
        </w:rPr>
        <w:t>&lt;/RepeatBlock-By&gt;</w:t>
      </w:r>
    </w:p>
    <w:p w14:paraId="3BC274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E07AC46"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8505457" w14:textId="77777777" w:rsidTr="009110F1">
        <w:trPr>
          <w:trHeight w:hRule="exact" w:val="240"/>
          <w:jc w:val="center"/>
        </w:trPr>
        <w:tc>
          <w:tcPr>
            <w:tcW w:w="9752" w:type="dxa"/>
            <w:gridSpan w:val="2"/>
            <w:tcBorders>
              <w:top w:val="nil"/>
              <w:left w:val="nil"/>
              <w:bottom w:val="nil"/>
              <w:right w:val="nil"/>
            </w:tcBorders>
          </w:tcPr>
          <w:p w14:paraId="7768BE10" w14:textId="77777777" w:rsidR="00935714" w:rsidRPr="006B1BC4" w:rsidRDefault="00935714" w:rsidP="009110F1"/>
        </w:tc>
      </w:tr>
      <w:tr w:rsidR="00935714" w:rsidRPr="006B1BC4" w14:paraId="6781E17E" w14:textId="77777777" w:rsidTr="009110F1">
        <w:trPr>
          <w:trHeight w:val="240"/>
          <w:jc w:val="center"/>
        </w:trPr>
        <w:tc>
          <w:tcPr>
            <w:tcW w:w="4876" w:type="dxa"/>
            <w:tcBorders>
              <w:top w:val="nil"/>
              <w:left w:val="nil"/>
              <w:bottom w:val="nil"/>
              <w:right w:val="nil"/>
            </w:tcBorders>
          </w:tcPr>
          <w:p w14:paraId="0CC0501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8CC7A6F" w14:textId="77777777" w:rsidR="00935714" w:rsidRPr="006B1BC4" w:rsidRDefault="00935714" w:rsidP="009110F1">
            <w:pPr>
              <w:pStyle w:val="AmColumnHeading"/>
            </w:pPr>
            <w:r w:rsidRPr="006B1BC4">
              <w:t>Geänderter Text</w:t>
            </w:r>
          </w:p>
        </w:tc>
      </w:tr>
      <w:tr w:rsidR="00935714" w:rsidRPr="006B1BC4" w14:paraId="7C4DE6CE" w14:textId="77777777" w:rsidTr="009110F1">
        <w:trPr>
          <w:jc w:val="center"/>
        </w:trPr>
        <w:tc>
          <w:tcPr>
            <w:tcW w:w="4876" w:type="dxa"/>
            <w:tcBorders>
              <w:top w:val="nil"/>
              <w:left w:val="nil"/>
              <w:bottom w:val="nil"/>
              <w:right w:val="nil"/>
            </w:tcBorders>
          </w:tcPr>
          <w:p w14:paraId="7CB4918F" w14:textId="77777777" w:rsidR="00935714" w:rsidRPr="006B1BC4" w:rsidRDefault="00935714" w:rsidP="009110F1">
            <w:pPr>
              <w:pStyle w:val="Normal6a"/>
            </w:pPr>
            <w:r w:rsidRPr="006B1BC4">
              <w:t>24.</w:t>
            </w:r>
            <w:r w:rsidRPr="006B1BC4">
              <w:tab/>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364125A4" w14:textId="77777777" w:rsidR="00935714" w:rsidRPr="006B1BC4" w:rsidRDefault="00935714" w:rsidP="009110F1">
            <w:pPr>
              <w:pStyle w:val="Normal6a"/>
            </w:pPr>
            <w:r w:rsidRPr="006B1BC4">
              <w:t>24.</w:t>
            </w:r>
            <w:r w:rsidRPr="006B1BC4">
              <w:tab/>
              <w:t xml:space="preserve">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 </w:t>
            </w:r>
            <w:r w:rsidRPr="006B1BC4">
              <w:rPr>
                <w:b/>
                <w:i/>
              </w:rPr>
              <w:t>ist der Ansicht, dass sich Möglichkeiten zur Teilnahme an Freiwilligentätigkeiten durch Synergieeffekte mit dem Europäischen Solidaritätskorps in die Programme der verstärkten Jugendgarantie integrieren ließen; ist der Ansicht, dass für diese Möglichkeiten zur Teilnahme an Freiwilligentätigkeiten zusätzliche Mittel bereitgestellt werden sollten, damit die Anbieter der verstärkten Jugendgarantie diese neuen Angebote umsetzen können, und dass sichergestellt werden muss, dass bestehende Mittel für Beschäftigungs- und Ausbildungsmöglichkeiten nicht umgeschichtet werden;</w:t>
            </w:r>
          </w:p>
        </w:tc>
      </w:tr>
    </w:tbl>
    <w:p w14:paraId="539C720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3D081CA" w14:textId="77777777" w:rsidR="00935714" w:rsidRPr="006B1BC4" w:rsidRDefault="00935714" w:rsidP="00935714">
      <w:r w:rsidRPr="006B1BC4">
        <w:rPr>
          <w:rStyle w:val="HideTWBExt"/>
          <w:color w:val="auto"/>
        </w:rPr>
        <w:t>&lt;/Amend&gt;</w:t>
      </w:r>
    </w:p>
    <w:p w14:paraId="4EB4741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351</w:t>
      </w:r>
      <w:r w:rsidRPr="006B1BC4">
        <w:rPr>
          <w:rStyle w:val="HideTWBExt"/>
          <w:color w:val="auto"/>
        </w:rPr>
        <w:t>&lt;/NumAm&gt;</w:t>
      </w:r>
    </w:p>
    <w:p w14:paraId="7BD5A702"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4E74FB13" w14:textId="77777777" w:rsidR="00935714" w:rsidRPr="006B1BC4" w:rsidRDefault="00935714" w:rsidP="00935714">
      <w:pPr>
        <w:pStyle w:val="NormalBold"/>
      </w:pPr>
      <w:r w:rsidRPr="006B1BC4">
        <w:rPr>
          <w:rStyle w:val="HideTWBExt"/>
          <w:b w:val="0"/>
          <w:color w:val="auto"/>
        </w:rPr>
        <w:t>&lt;/RepeatBlock-By&gt;</w:t>
      </w:r>
    </w:p>
    <w:p w14:paraId="78D0F1C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2D82C06" w14:textId="77777777" w:rsidR="00935714" w:rsidRPr="006B1BC4" w:rsidRDefault="00935714" w:rsidP="00935714">
      <w:pPr>
        <w:pStyle w:val="NormalBold"/>
      </w:pPr>
      <w:r w:rsidRPr="006B1BC4">
        <w:rPr>
          <w:rStyle w:val="HideTWBExt"/>
          <w:color w:val="auto"/>
        </w:rPr>
        <w:t>&lt;Article&gt;</w:t>
      </w:r>
      <w:r w:rsidRPr="006B1BC4">
        <w:t>Ziffer 24</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C031FB5" w14:textId="77777777" w:rsidTr="009110F1">
        <w:trPr>
          <w:trHeight w:hRule="exact" w:val="240"/>
          <w:jc w:val="center"/>
        </w:trPr>
        <w:tc>
          <w:tcPr>
            <w:tcW w:w="9752" w:type="dxa"/>
            <w:gridSpan w:val="2"/>
            <w:tcBorders>
              <w:top w:val="nil"/>
              <w:left w:val="nil"/>
              <w:bottom w:val="nil"/>
              <w:right w:val="nil"/>
            </w:tcBorders>
          </w:tcPr>
          <w:p w14:paraId="3A1D95A8" w14:textId="77777777" w:rsidR="00935714" w:rsidRPr="006B1BC4" w:rsidRDefault="00935714" w:rsidP="009110F1"/>
        </w:tc>
      </w:tr>
      <w:tr w:rsidR="00935714" w:rsidRPr="006B1BC4" w14:paraId="0123114B" w14:textId="77777777" w:rsidTr="009110F1">
        <w:trPr>
          <w:trHeight w:val="240"/>
          <w:jc w:val="center"/>
        </w:trPr>
        <w:tc>
          <w:tcPr>
            <w:tcW w:w="4876" w:type="dxa"/>
            <w:tcBorders>
              <w:top w:val="nil"/>
              <w:left w:val="nil"/>
              <w:bottom w:val="nil"/>
              <w:right w:val="nil"/>
            </w:tcBorders>
          </w:tcPr>
          <w:p w14:paraId="3EE42CC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296E02D" w14:textId="77777777" w:rsidR="00935714" w:rsidRPr="006B1BC4" w:rsidRDefault="00935714" w:rsidP="009110F1">
            <w:pPr>
              <w:pStyle w:val="AmColumnHeading"/>
            </w:pPr>
            <w:r w:rsidRPr="006B1BC4">
              <w:t>Geänderter Text</w:t>
            </w:r>
          </w:p>
        </w:tc>
      </w:tr>
      <w:tr w:rsidR="00935714" w:rsidRPr="006B1BC4" w14:paraId="4E2E93EE" w14:textId="77777777" w:rsidTr="009110F1">
        <w:trPr>
          <w:jc w:val="center"/>
        </w:trPr>
        <w:tc>
          <w:tcPr>
            <w:tcW w:w="4876" w:type="dxa"/>
            <w:tcBorders>
              <w:top w:val="nil"/>
              <w:left w:val="nil"/>
              <w:bottom w:val="nil"/>
              <w:right w:val="nil"/>
            </w:tcBorders>
          </w:tcPr>
          <w:p w14:paraId="395B0FC9" w14:textId="77777777" w:rsidR="00935714" w:rsidRPr="006B1BC4" w:rsidRDefault="00935714" w:rsidP="009110F1">
            <w:pPr>
              <w:pStyle w:val="Normal6a"/>
            </w:pPr>
            <w:r w:rsidRPr="006B1BC4">
              <w:t>24.</w:t>
            </w:r>
            <w:r w:rsidRPr="006B1BC4">
              <w:tab/>
              <w:t>empfiehlt die Schaffung eines fünften Aktionsbereichs für Programme der verstärkten Jugendgarantie mit Schwerpunkt auf Möglichkeiten der Freiwilligentätigkeit; betont, dass Freiwilligentätigkeit das Potenzial hat, die Kompetenzen und die Beschäftigungsfähigkeit von NEET zu verbessern und schutzbedürftige junge Menschen flexibler einzubeziehen;</w:t>
            </w:r>
          </w:p>
        </w:tc>
        <w:tc>
          <w:tcPr>
            <w:tcW w:w="4876" w:type="dxa"/>
            <w:tcBorders>
              <w:top w:val="nil"/>
              <w:left w:val="nil"/>
              <w:bottom w:val="nil"/>
              <w:right w:val="nil"/>
            </w:tcBorders>
          </w:tcPr>
          <w:p w14:paraId="75796BEF" w14:textId="77777777" w:rsidR="00935714" w:rsidRPr="006B1BC4" w:rsidRDefault="00935714" w:rsidP="009110F1">
            <w:pPr>
              <w:pStyle w:val="Normal6a"/>
            </w:pPr>
            <w:r w:rsidRPr="006B1BC4">
              <w:t>24.</w:t>
            </w:r>
            <w:r w:rsidRPr="006B1BC4">
              <w:tab/>
              <w:t>empfiehlt die Schaffung eines fünften Aktionsbereichs für Programme der verstärkten Jugendgarantie mit Schwerpunkt auf Möglichkeiten der Freiwilligentätigkeit</w:t>
            </w:r>
            <w:r w:rsidRPr="006B1BC4">
              <w:rPr>
                <w:b/>
                <w:i/>
              </w:rPr>
              <w:t>, in Verbindung mit dem Europäischen Solidaritätskorps und Erasmus+</w:t>
            </w:r>
            <w:r w:rsidRPr="006B1BC4">
              <w:t>; betont, dass Freiwilligentätigkeit das Potenzial hat, die Kompetenzen und die Beschäftigungsfähigkeit von NEET zu verbessern und schutzbedürftige junge Menschen flexibler einzubeziehen;</w:t>
            </w:r>
          </w:p>
        </w:tc>
      </w:tr>
    </w:tbl>
    <w:p w14:paraId="6BEDDEB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F85D060" w14:textId="77777777" w:rsidR="00935714" w:rsidRPr="006B1BC4" w:rsidRDefault="00935714" w:rsidP="00935714">
      <w:r w:rsidRPr="006B1BC4">
        <w:rPr>
          <w:rStyle w:val="HideTWBExt"/>
          <w:color w:val="auto"/>
        </w:rPr>
        <w:t>&lt;/Amend&gt;</w:t>
      </w:r>
    </w:p>
    <w:p w14:paraId="717CCAD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352</w:t>
      </w:r>
      <w:r w:rsidRPr="006B1BC4">
        <w:rPr>
          <w:rStyle w:val="HideTWBExt"/>
          <w:color w:val="auto"/>
        </w:rPr>
        <w:t>&lt;/NumAm&gt;</w:t>
      </w:r>
    </w:p>
    <w:p w14:paraId="5B7FBF4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ED9E0C8" w14:textId="77777777" w:rsidR="00935714" w:rsidRPr="006B1BC4" w:rsidRDefault="00935714" w:rsidP="00935714">
      <w:pPr>
        <w:pStyle w:val="NormalBold"/>
      </w:pPr>
      <w:r w:rsidRPr="006B1BC4">
        <w:rPr>
          <w:rStyle w:val="HideTWBExt"/>
          <w:b w:val="0"/>
          <w:color w:val="auto"/>
        </w:rPr>
        <w:t>&lt;/RepeatBlock-By&gt;</w:t>
      </w:r>
    </w:p>
    <w:p w14:paraId="1791384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2859DA" w14:textId="77777777" w:rsidR="00935714" w:rsidRPr="006B1BC4" w:rsidRDefault="00935714" w:rsidP="00935714">
      <w:pPr>
        <w:pStyle w:val="NormalBold"/>
      </w:pPr>
      <w:r w:rsidRPr="006B1BC4">
        <w:rPr>
          <w:rStyle w:val="HideTWBExt"/>
          <w:color w:val="auto"/>
        </w:rPr>
        <w:t>&lt;Article&gt;</w:t>
      </w:r>
      <w:r w:rsidRPr="006B1BC4">
        <w:t>Ziffer 24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C178FB1" w14:textId="77777777" w:rsidTr="009110F1">
        <w:trPr>
          <w:trHeight w:hRule="exact" w:val="240"/>
          <w:jc w:val="center"/>
        </w:trPr>
        <w:tc>
          <w:tcPr>
            <w:tcW w:w="9752" w:type="dxa"/>
            <w:gridSpan w:val="2"/>
            <w:tcBorders>
              <w:top w:val="nil"/>
              <w:left w:val="nil"/>
              <w:bottom w:val="nil"/>
              <w:right w:val="nil"/>
            </w:tcBorders>
          </w:tcPr>
          <w:p w14:paraId="5C0BCF2B" w14:textId="77777777" w:rsidR="00935714" w:rsidRPr="006B1BC4" w:rsidRDefault="00935714" w:rsidP="009110F1"/>
        </w:tc>
      </w:tr>
      <w:tr w:rsidR="00935714" w:rsidRPr="006B1BC4" w14:paraId="6740F28A" w14:textId="77777777" w:rsidTr="009110F1">
        <w:trPr>
          <w:trHeight w:val="240"/>
          <w:jc w:val="center"/>
        </w:trPr>
        <w:tc>
          <w:tcPr>
            <w:tcW w:w="4876" w:type="dxa"/>
            <w:tcBorders>
              <w:top w:val="nil"/>
              <w:left w:val="nil"/>
              <w:bottom w:val="nil"/>
              <w:right w:val="nil"/>
            </w:tcBorders>
          </w:tcPr>
          <w:p w14:paraId="3EF068C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7F11860" w14:textId="77777777" w:rsidR="00935714" w:rsidRPr="006B1BC4" w:rsidRDefault="00935714" w:rsidP="009110F1">
            <w:pPr>
              <w:pStyle w:val="AmColumnHeading"/>
            </w:pPr>
            <w:r w:rsidRPr="006B1BC4">
              <w:t>Geänderter Text</w:t>
            </w:r>
          </w:p>
        </w:tc>
      </w:tr>
      <w:tr w:rsidR="00935714" w:rsidRPr="006B1BC4" w14:paraId="00D0E54C" w14:textId="77777777" w:rsidTr="009110F1">
        <w:trPr>
          <w:jc w:val="center"/>
        </w:trPr>
        <w:tc>
          <w:tcPr>
            <w:tcW w:w="4876" w:type="dxa"/>
            <w:tcBorders>
              <w:top w:val="nil"/>
              <w:left w:val="nil"/>
              <w:bottom w:val="nil"/>
              <w:right w:val="nil"/>
            </w:tcBorders>
          </w:tcPr>
          <w:p w14:paraId="41A585E7" w14:textId="77777777" w:rsidR="00935714" w:rsidRPr="006B1BC4" w:rsidRDefault="00935714" w:rsidP="009110F1">
            <w:pPr>
              <w:pStyle w:val="Normal6a"/>
            </w:pPr>
          </w:p>
        </w:tc>
        <w:tc>
          <w:tcPr>
            <w:tcW w:w="4876" w:type="dxa"/>
            <w:tcBorders>
              <w:top w:val="nil"/>
              <w:left w:val="nil"/>
              <w:bottom w:val="nil"/>
              <w:right w:val="nil"/>
            </w:tcBorders>
          </w:tcPr>
          <w:p w14:paraId="060ECCBB" w14:textId="77777777" w:rsidR="00935714" w:rsidRPr="006B1BC4" w:rsidRDefault="00935714" w:rsidP="009110F1">
            <w:pPr>
              <w:pStyle w:val="Normal6a"/>
            </w:pPr>
            <w:r w:rsidRPr="006B1BC4">
              <w:rPr>
                <w:b/>
                <w:i/>
              </w:rPr>
              <w:t>24a.</w:t>
            </w:r>
            <w:r w:rsidRPr="006B1BC4">
              <w:tab/>
            </w:r>
            <w:r w:rsidRPr="006B1BC4">
              <w:rPr>
                <w:b/>
                <w:i/>
              </w:rPr>
              <w:t>betont, dass größere Anstrengungen erforderlich sind, um die Inklusionskomponente der verstärkten Jugendgarantie umzusetzen; fordert die Mitgliedstaaten auf, mit gutem Beispiel voranzugehen und die Einstellung schutzbedürftiger NEET in der öffentlichen Verwaltung zu fördern; fordert die Mitgliedstaaten auf, den Begünstigten einen eigenen Fallmanager mit unbefristetem Vertrag zuzuweisen und nach Möglichkeit eine sinnvolle individuelle Betreuung zu entwickeln, um die erforderlichen und angemessenen Dienste während der gesamten Dauer des Programms wirksam bereitzustellen; fordert die Kommission und die Mitgliedstaaten auf, junge Menschen bei der Gestaltung der auf sie ausgerichteten Interventionsmodelle sowie bei der Bewertung der Umsetzung der verstärkten Jugendgarantie zu konsultieren und ihre sinnvolle Beteiligung daran zu stärken; betont, dass es wichtig ist, die Strategien der Union der Gleichheit bereichsübergreifend umzusetzen und Diskriminierung sowie Stigmatisierung zu bekämpfen, um die notwendigen Rahmenbedingungen für die Eingliederung von NEET zu schaffen;</w:t>
            </w:r>
          </w:p>
        </w:tc>
      </w:tr>
    </w:tbl>
    <w:p w14:paraId="68F9536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0015223" w14:textId="77777777" w:rsidR="00935714" w:rsidRPr="006B1BC4" w:rsidRDefault="00935714" w:rsidP="00935714">
      <w:r w:rsidRPr="006B1BC4">
        <w:rPr>
          <w:rStyle w:val="HideTWBExt"/>
          <w:color w:val="auto"/>
        </w:rPr>
        <w:t>&lt;/Amend&gt;</w:t>
      </w:r>
    </w:p>
    <w:p w14:paraId="7CBB3DD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353</w:t>
      </w:r>
      <w:r w:rsidRPr="006B1BC4">
        <w:rPr>
          <w:rStyle w:val="HideTWBExt"/>
          <w:color w:val="auto"/>
        </w:rPr>
        <w:t>&lt;/NumAm&gt;</w:t>
      </w:r>
    </w:p>
    <w:p w14:paraId="3640B7C7"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6BD71034" w14:textId="77777777" w:rsidR="00935714" w:rsidRPr="006B1BC4" w:rsidRDefault="00935714" w:rsidP="00935714">
      <w:pPr>
        <w:pStyle w:val="NormalBold"/>
      </w:pPr>
      <w:r w:rsidRPr="006B1BC4">
        <w:rPr>
          <w:rStyle w:val="HideTWBExt"/>
          <w:b w:val="0"/>
          <w:color w:val="auto"/>
        </w:rPr>
        <w:t>&lt;/RepeatBlock-By&gt;</w:t>
      </w:r>
    </w:p>
    <w:p w14:paraId="34957C9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5D9CE06" w14:textId="77777777" w:rsidR="00935714" w:rsidRPr="006B1BC4" w:rsidRDefault="00935714" w:rsidP="00935714">
      <w:pPr>
        <w:pStyle w:val="NormalBold"/>
      </w:pPr>
      <w:r w:rsidRPr="006B1BC4">
        <w:rPr>
          <w:rStyle w:val="HideTWBExt"/>
          <w:color w:val="auto"/>
        </w:rPr>
        <w:t>&lt;Article&gt;</w:t>
      </w:r>
      <w:r w:rsidRPr="006B1BC4">
        <w:t>Ziffer 24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4B8808A" w14:textId="77777777" w:rsidTr="009110F1">
        <w:trPr>
          <w:trHeight w:hRule="exact" w:val="240"/>
          <w:jc w:val="center"/>
        </w:trPr>
        <w:tc>
          <w:tcPr>
            <w:tcW w:w="9752" w:type="dxa"/>
            <w:gridSpan w:val="2"/>
            <w:tcBorders>
              <w:top w:val="nil"/>
              <w:left w:val="nil"/>
              <w:bottom w:val="nil"/>
              <w:right w:val="nil"/>
            </w:tcBorders>
          </w:tcPr>
          <w:p w14:paraId="6FC1B137" w14:textId="77777777" w:rsidR="00935714" w:rsidRPr="006B1BC4" w:rsidRDefault="00935714" w:rsidP="009110F1"/>
        </w:tc>
      </w:tr>
      <w:tr w:rsidR="00935714" w:rsidRPr="006B1BC4" w14:paraId="5036787C" w14:textId="77777777" w:rsidTr="009110F1">
        <w:trPr>
          <w:trHeight w:val="240"/>
          <w:jc w:val="center"/>
        </w:trPr>
        <w:tc>
          <w:tcPr>
            <w:tcW w:w="4876" w:type="dxa"/>
            <w:tcBorders>
              <w:top w:val="nil"/>
              <w:left w:val="nil"/>
              <w:bottom w:val="nil"/>
              <w:right w:val="nil"/>
            </w:tcBorders>
          </w:tcPr>
          <w:p w14:paraId="65282E2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180AB3F" w14:textId="77777777" w:rsidR="00935714" w:rsidRPr="006B1BC4" w:rsidRDefault="00935714" w:rsidP="009110F1">
            <w:pPr>
              <w:pStyle w:val="AmColumnHeading"/>
            </w:pPr>
            <w:r w:rsidRPr="006B1BC4">
              <w:t>Geänderter Text</w:t>
            </w:r>
          </w:p>
        </w:tc>
      </w:tr>
      <w:tr w:rsidR="00935714" w:rsidRPr="006B1BC4" w14:paraId="4FDE542D" w14:textId="77777777" w:rsidTr="009110F1">
        <w:trPr>
          <w:jc w:val="center"/>
        </w:trPr>
        <w:tc>
          <w:tcPr>
            <w:tcW w:w="4876" w:type="dxa"/>
            <w:tcBorders>
              <w:top w:val="nil"/>
              <w:left w:val="nil"/>
              <w:bottom w:val="nil"/>
              <w:right w:val="nil"/>
            </w:tcBorders>
          </w:tcPr>
          <w:p w14:paraId="54B91CC4" w14:textId="77777777" w:rsidR="00935714" w:rsidRPr="006B1BC4" w:rsidRDefault="00935714" w:rsidP="009110F1">
            <w:pPr>
              <w:pStyle w:val="Normal6a"/>
            </w:pPr>
          </w:p>
        </w:tc>
        <w:tc>
          <w:tcPr>
            <w:tcW w:w="4876" w:type="dxa"/>
            <w:tcBorders>
              <w:top w:val="nil"/>
              <w:left w:val="nil"/>
              <w:bottom w:val="nil"/>
              <w:right w:val="nil"/>
            </w:tcBorders>
          </w:tcPr>
          <w:p w14:paraId="5C915E5F" w14:textId="77777777" w:rsidR="00935714" w:rsidRPr="006B1BC4" w:rsidRDefault="00935714" w:rsidP="009110F1">
            <w:pPr>
              <w:pStyle w:val="Normal6a"/>
            </w:pPr>
            <w:r w:rsidRPr="006B1BC4">
              <w:rPr>
                <w:b/>
                <w:i/>
              </w:rPr>
              <w:t>24a.</w:t>
            </w:r>
            <w:r w:rsidRPr="006B1BC4">
              <w:tab/>
            </w:r>
            <w:r w:rsidRPr="006B1BC4">
              <w:rPr>
                <w:b/>
                <w:i/>
              </w:rPr>
              <w:t>fordert die Mitgliedstaaten auf, die auf schutzbedürftige NEET ausgerichteten Sensibilisierungsmaßnahmen auf nationaler und lokaler Ebene zu verstärken, wobei berücksichtigt werden muss, dass nicht in der Statistik erfasste Arbeiter und Personen mit Betreuungsverpflichtungen grundlegend andere Ansätze erfordern als kurzzeitarbeitslose junge Menschen, und die Eingliederung dieser Gruppe zur obersten Priorität bei der Umsetzung der verstärkten Jugendgarantie zu erklären;</w:t>
            </w:r>
          </w:p>
        </w:tc>
      </w:tr>
    </w:tbl>
    <w:p w14:paraId="1F50313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7DEAC4" w14:textId="77777777" w:rsidR="00935714" w:rsidRPr="006B1BC4" w:rsidRDefault="00935714" w:rsidP="00935714">
      <w:r w:rsidRPr="006B1BC4">
        <w:rPr>
          <w:rStyle w:val="HideTWBExt"/>
          <w:color w:val="auto"/>
        </w:rPr>
        <w:t>&lt;/Amend&gt;</w:t>
      </w:r>
    </w:p>
    <w:p w14:paraId="5E84019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354</w:t>
      </w:r>
      <w:r w:rsidRPr="006B1BC4">
        <w:rPr>
          <w:rStyle w:val="HideTWBExt"/>
          <w:color w:val="auto"/>
        </w:rPr>
        <w:t>&lt;/NumAm&gt;</w:t>
      </w:r>
    </w:p>
    <w:p w14:paraId="093EAE71"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44B6E6B0" w14:textId="77777777" w:rsidR="00935714" w:rsidRPr="006B1BC4" w:rsidRDefault="00935714" w:rsidP="00935714">
      <w:pPr>
        <w:pStyle w:val="NormalBold"/>
      </w:pPr>
      <w:r w:rsidRPr="006B1BC4">
        <w:rPr>
          <w:rStyle w:val="HideTWBExt"/>
          <w:b w:val="0"/>
          <w:color w:val="auto"/>
        </w:rPr>
        <w:t>&lt;/RepeatBlock-By&gt;</w:t>
      </w:r>
    </w:p>
    <w:p w14:paraId="37BCCC4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0F56734" w14:textId="77777777" w:rsidR="00935714" w:rsidRPr="006B1BC4" w:rsidRDefault="00935714" w:rsidP="00935714">
      <w:pPr>
        <w:pStyle w:val="NormalBold"/>
      </w:pPr>
      <w:r w:rsidRPr="006B1BC4">
        <w:rPr>
          <w:rStyle w:val="HideTWBExt"/>
          <w:color w:val="auto"/>
        </w:rPr>
        <w:t>&lt;Article&gt;</w:t>
      </w:r>
      <w:r w:rsidRPr="006B1BC4">
        <w:t>Ziffer 24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BD866A8" w14:textId="77777777" w:rsidTr="009110F1">
        <w:trPr>
          <w:trHeight w:hRule="exact" w:val="240"/>
          <w:jc w:val="center"/>
        </w:trPr>
        <w:tc>
          <w:tcPr>
            <w:tcW w:w="9752" w:type="dxa"/>
            <w:gridSpan w:val="2"/>
            <w:tcBorders>
              <w:top w:val="nil"/>
              <w:left w:val="nil"/>
              <w:bottom w:val="nil"/>
              <w:right w:val="nil"/>
            </w:tcBorders>
          </w:tcPr>
          <w:p w14:paraId="4185248F" w14:textId="77777777" w:rsidR="00935714" w:rsidRPr="006B1BC4" w:rsidRDefault="00935714" w:rsidP="009110F1"/>
        </w:tc>
      </w:tr>
      <w:tr w:rsidR="00935714" w:rsidRPr="006B1BC4" w14:paraId="36D443F3" w14:textId="77777777" w:rsidTr="009110F1">
        <w:trPr>
          <w:trHeight w:val="240"/>
          <w:jc w:val="center"/>
        </w:trPr>
        <w:tc>
          <w:tcPr>
            <w:tcW w:w="4876" w:type="dxa"/>
            <w:tcBorders>
              <w:top w:val="nil"/>
              <w:left w:val="nil"/>
              <w:bottom w:val="nil"/>
              <w:right w:val="nil"/>
            </w:tcBorders>
          </w:tcPr>
          <w:p w14:paraId="27E6F34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210BA9F" w14:textId="77777777" w:rsidR="00935714" w:rsidRPr="006B1BC4" w:rsidRDefault="00935714" w:rsidP="009110F1">
            <w:pPr>
              <w:pStyle w:val="AmColumnHeading"/>
            </w:pPr>
            <w:r w:rsidRPr="006B1BC4">
              <w:t>Geänderter Text</w:t>
            </w:r>
          </w:p>
        </w:tc>
      </w:tr>
      <w:tr w:rsidR="00935714" w:rsidRPr="006B1BC4" w14:paraId="1D3AF55F" w14:textId="77777777" w:rsidTr="009110F1">
        <w:trPr>
          <w:jc w:val="center"/>
        </w:trPr>
        <w:tc>
          <w:tcPr>
            <w:tcW w:w="4876" w:type="dxa"/>
            <w:tcBorders>
              <w:top w:val="nil"/>
              <w:left w:val="nil"/>
              <w:bottom w:val="nil"/>
              <w:right w:val="nil"/>
            </w:tcBorders>
          </w:tcPr>
          <w:p w14:paraId="083F811F" w14:textId="77777777" w:rsidR="00935714" w:rsidRPr="006B1BC4" w:rsidRDefault="00935714" w:rsidP="009110F1">
            <w:pPr>
              <w:pStyle w:val="Normal6a"/>
            </w:pPr>
          </w:p>
        </w:tc>
        <w:tc>
          <w:tcPr>
            <w:tcW w:w="4876" w:type="dxa"/>
            <w:tcBorders>
              <w:top w:val="nil"/>
              <w:left w:val="nil"/>
              <w:bottom w:val="nil"/>
              <w:right w:val="nil"/>
            </w:tcBorders>
          </w:tcPr>
          <w:p w14:paraId="07492C73" w14:textId="77777777" w:rsidR="00935714" w:rsidRPr="006B1BC4" w:rsidRDefault="00935714" w:rsidP="009110F1">
            <w:pPr>
              <w:pStyle w:val="Normal6a"/>
            </w:pPr>
            <w:r w:rsidRPr="006B1BC4">
              <w:rPr>
                <w:b/>
                <w:i/>
              </w:rPr>
              <w:t>24a.</w:t>
            </w:r>
            <w:r w:rsidRPr="006B1BC4">
              <w:tab/>
            </w:r>
            <w:r w:rsidRPr="006B1BC4">
              <w:rPr>
                <w:b/>
                <w:i/>
              </w:rPr>
              <w:t>fordert die EU und die Mitgliedstaaten auf, unbezahlte Praktika zu verbieten;</w:t>
            </w:r>
          </w:p>
        </w:tc>
      </w:tr>
    </w:tbl>
    <w:p w14:paraId="79E3FCD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3A671726" w14:textId="77777777" w:rsidR="00935714" w:rsidRPr="006B1BC4" w:rsidRDefault="00935714" w:rsidP="00935714">
      <w:r w:rsidRPr="006B1BC4">
        <w:rPr>
          <w:rStyle w:val="HideTWBExt"/>
          <w:color w:val="auto"/>
        </w:rPr>
        <w:t>&lt;/Amend&gt;</w:t>
      </w:r>
    </w:p>
    <w:p w14:paraId="2AF8EFCA"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355</w:t>
      </w:r>
      <w:r w:rsidRPr="006B1BC4">
        <w:rPr>
          <w:rStyle w:val="HideTWBExt"/>
          <w:color w:val="auto"/>
        </w:rPr>
        <w:t>&lt;/NumAm&gt;</w:t>
      </w:r>
    </w:p>
    <w:p w14:paraId="2B13EAF5"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62972ED" w14:textId="77777777" w:rsidR="00935714" w:rsidRPr="006B1BC4" w:rsidRDefault="00935714" w:rsidP="00935714">
      <w:pPr>
        <w:pStyle w:val="NormalBold"/>
      </w:pPr>
      <w:r w:rsidRPr="006B1BC4">
        <w:rPr>
          <w:rStyle w:val="HideTWBExt"/>
          <w:b w:val="0"/>
          <w:color w:val="auto"/>
        </w:rPr>
        <w:t>&lt;/RepeatBlock-By&gt;</w:t>
      </w:r>
    </w:p>
    <w:p w14:paraId="6F2AB13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3DE1B0B" w14:textId="77777777" w:rsidR="00935714" w:rsidRPr="006B1BC4" w:rsidRDefault="00935714" w:rsidP="00935714">
      <w:pPr>
        <w:pStyle w:val="NormalBold"/>
      </w:pPr>
      <w:r w:rsidRPr="006B1BC4">
        <w:rPr>
          <w:rStyle w:val="HideTWBExt"/>
          <w:color w:val="auto"/>
        </w:rPr>
        <w:t>&lt;Article&gt;</w:t>
      </w:r>
      <w:r w:rsidRPr="006B1BC4">
        <w:t>Ziffer 24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1B695B9" w14:textId="77777777" w:rsidTr="009110F1">
        <w:trPr>
          <w:trHeight w:hRule="exact" w:val="240"/>
          <w:jc w:val="center"/>
        </w:trPr>
        <w:tc>
          <w:tcPr>
            <w:tcW w:w="9752" w:type="dxa"/>
            <w:gridSpan w:val="2"/>
            <w:tcBorders>
              <w:top w:val="nil"/>
              <w:left w:val="nil"/>
              <w:bottom w:val="nil"/>
              <w:right w:val="nil"/>
            </w:tcBorders>
          </w:tcPr>
          <w:p w14:paraId="0AC06385" w14:textId="77777777" w:rsidR="00935714" w:rsidRPr="006B1BC4" w:rsidRDefault="00935714" w:rsidP="009110F1"/>
        </w:tc>
      </w:tr>
      <w:tr w:rsidR="00935714" w:rsidRPr="006B1BC4" w14:paraId="4234F740" w14:textId="77777777" w:rsidTr="009110F1">
        <w:trPr>
          <w:trHeight w:val="240"/>
          <w:jc w:val="center"/>
        </w:trPr>
        <w:tc>
          <w:tcPr>
            <w:tcW w:w="4876" w:type="dxa"/>
            <w:tcBorders>
              <w:top w:val="nil"/>
              <w:left w:val="nil"/>
              <w:bottom w:val="nil"/>
              <w:right w:val="nil"/>
            </w:tcBorders>
          </w:tcPr>
          <w:p w14:paraId="249A9AB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A2E6DBE" w14:textId="77777777" w:rsidR="00935714" w:rsidRPr="006B1BC4" w:rsidRDefault="00935714" w:rsidP="009110F1">
            <w:pPr>
              <w:pStyle w:val="AmColumnHeading"/>
            </w:pPr>
            <w:r w:rsidRPr="006B1BC4">
              <w:t>Geänderter Text</w:t>
            </w:r>
          </w:p>
        </w:tc>
      </w:tr>
      <w:tr w:rsidR="00935714" w:rsidRPr="006B1BC4" w14:paraId="31F11DBD" w14:textId="77777777" w:rsidTr="009110F1">
        <w:trPr>
          <w:jc w:val="center"/>
        </w:trPr>
        <w:tc>
          <w:tcPr>
            <w:tcW w:w="4876" w:type="dxa"/>
            <w:tcBorders>
              <w:top w:val="nil"/>
              <w:left w:val="nil"/>
              <w:bottom w:val="nil"/>
              <w:right w:val="nil"/>
            </w:tcBorders>
          </w:tcPr>
          <w:p w14:paraId="04FE3B4E" w14:textId="77777777" w:rsidR="00935714" w:rsidRPr="006B1BC4" w:rsidRDefault="00935714" w:rsidP="009110F1">
            <w:pPr>
              <w:pStyle w:val="Normal6a"/>
            </w:pPr>
          </w:p>
        </w:tc>
        <w:tc>
          <w:tcPr>
            <w:tcW w:w="4876" w:type="dxa"/>
            <w:tcBorders>
              <w:top w:val="nil"/>
              <w:left w:val="nil"/>
              <w:bottom w:val="nil"/>
              <w:right w:val="nil"/>
            </w:tcBorders>
          </w:tcPr>
          <w:p w14:paraId="2835C5C7" w14:textId="77777777" w:rsidR="00935714" w:rsidRPr="006B1BC4" w:rsidRDefault="00935714" w:rsidP="009110F1">
            <w:pPr>
              <w:pStyle w:val="Normal6a"/>
            </w:pPr>
            <w:r w:rsidRPr="006B1BC4">
              <w:rPr>
                <w:b/>
                <w:i/>
              </w:rPr>
              <w:t>24b.</w:t>
            </w:r>
            <w:r w:rsidRPr="006B1BC4">
              <w:tab/>
            </w:r>
            <w:r w:rsidRPr="006B1BC4">
              <w:rPr>
                <w:b/>
                <w:i/>
              </w:rPr>
              <w:t>fordert die Mitgliedstaaten auf, gezielte Ansätze für bestimmte Untergruppen von NEET wie Frauen, junge Menschen in ländlichen Gebieten, junge Menschen mit Behinderungen, junge Menschen in Einrichtungen und Roma zu verfolgen, einschließlich Beschäftigungsprogramme in Verbindung mit Ausbildungsmaßnahmen; hebt hervor, dass spezielle Programme für NEET, die erneut in diese Kategorie zurückfallen, wichtig sind, wenn es darum geht, den Kreislauf der Schutzbedürftigkeit zu durchbrechen und jungen Menschen dabei zu helfen, die Programme im Rahmen der verstärkten Jugendgarantie dauerhaft zu verlassen; ist der Ansicht, dass diese Maßnahmen dem Geschlecht, dem sozioökonomischen Status, der psychischen Gesundheit und dem Hintergrund der Begünstigten Rechnung tragen müssen, um eine angemessene Unterstützung sicherzustellen;</w:t>
            </w:r>
          </w:p>
        </w:tc>
      </w:tr>
    </w:tbl>
    <w:p w14:paraId="0A0EA93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F7E5661" w14:textId="77777777" w:rsidR="00935714" w:rsidRPr="006B1BC4" w:rsidRDefault="00935714" w:rsidP="00935714">
      <w:r w:rsidRPr="006B1BC4">
        <w:rPr>
          <w:rStyle w:val="HideTWBExt"/>
          <w:color w:val="auto"/>
        </w:rPr>
        <w:t>&lt;/Amend&gt;</w:t>
      </w:r>
    </w:p>
    <w:p w14:paraId="4FA59AD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356</w:t>
      </w:r>
      <w:r w:rsidRPr="006B1BC4">
        <w:rPr>
          <w:rStyle w:val="HideTWBExt"/>
          <w:color w:val="auto"/>
        </w:rPr>
        <w:t>&lt;/NumAm&gt;</w:t>
      </w:r>
    </w:p>
    <w:p w14:paraId="1F31D784"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56259946" w14:textId="77777777" w:rsidR="00935714" w:rsidRPr="006B1BC4" w:rsidRDefault="00935714" w:rsidP="00935714">
      <w:pPr>
        <w:pStyle w:val="NormalBold"/>
      </w:pPr>
      <w:r w:rsidRPr="006B1BC4">
        <w:rPr>
          <w:rStyle w:val="HideTWBExt"/>
          <w:b w:val="0"/>
          <w:color w:val="auto"/>
        </w:rPr>
        <w:t>&lt;/RepeatBlock-By&gt;</w:t>
      </w:r>
    </w:p>
    <w:p w14:paraId="7B7606B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9EC9715" w14:textId="77777777" w:rsidR="00935714" w:rsidRPr="006B1BC4" w:rsidRDefault="00935714" w:rsidP="00935714">
      <w:pPr>
        <w:pStyle w:val="NormalBold"/>
      </w:pPr>
      <w:r w:rsidRPr="006B1BC4">
        <w:rPr>
          <w:rStyle w:val="HideTWBExt"/>
          <w:color w:val="auto"/>
        </w:rPr>
        <w:t>&lt;Article&gt;</w:t>
      </w:r>
      <w:r w:rsidRPr="006B1BC4">
        <w:t>Ziffer 24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52D3878" w14:textId="77777777" w:rsidTr="009110F1">
        <w:trPr>
          <w:trHeight w:hRule="exact" w:val="240"/>
          <w:jc w:val="center"/>
        </w:trPr>
        <w:tc>
          <w:tcPr>
            <w:tcW w:w="9752" w:type="dxa"/>
            <w:gridSpan w:val="2"/>
            <w:tcBorders>
              <w:top w:val="nil"/>
              <w:left w:val="nil"/>
              <w:bottom w:val="nil"/>
              <w:right w:val="nil"/>
            </w:tcBorders>
          </w:tcPr>
          <w:p w14:paraId="046D0388" w14:textId="77777777" w:rsidR="00935714" w:rsidRPr="006B1BC4" w:rsidRDefault="00935714" w:rsidP="009110F1"/>
        </w:tc>
      </w:tr>
      <w:tr w:rsidR="00935714" w:rsidRPr="006B1BC4" w14:paraId="07B24915" w14:textId="77777777" w:rsidTr="009110F1">
        <w:trPr>
          <w:trHeight w:val="240"/>
          <w:jc w:val="center"/>
        </w:trPr>
        <w:tc>
          <w:tcPr>
            <w:tcW w:w="4876" w:type="dxa"/>
            <w:tcBorders>
              <w:top w:val="nil"/>
              <w:left w:val="nil"/>
              <w:bottom w:val="nil"/>
              <w:right w:val="nil"/>
            </w:tcBorders>
          </w:tcPr>
          <w:p w14:paraId="12DC390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58558F4" w14:textId="77777777" w:rsidR="00935714" w:rsidRPr="006B1BC4" w:rsidRDefault="00935714" w:rsidP="009110F1">
            <w:pPr>
              <w:pStyle w:val="AmColumnHeading"/>
            </w:pPr>
            <w:r w:rsidRPr="006B1BC4">
              <w:t>Geänderter Text</w:t>
            </w:r>
          </w:p>
        </w:tc>
      </w:tr>
      <w:tr w:rsidR="00935714" w:rsidRPr="006B1BC4" w14:paraId="6AEC0B43" w14:textId="77777777" w:rsidTr="009110F1">
        <w:trPr>
          <w:jc w:val="center"/>
        </w:trPr>
        <w:tc>
          <w:tcPr>
            <w:tcW w:w="4876" w:type="dxa"/>
            <w:tcBorders>
              <w:top w:val="nil"/>
              <w:left w:val="nil"/>
              <w:bottom w:val="nil"/>
              <w:right w:val="nil"/>
            </w:tcBorders>
          </w:tcPr>
          <w:p w14:paraId="5DAA6632" w14:textId="77777777" w:rsidR="00935714" w:rsidRPr="006B1BC4" w:rsidRDefault="00935714" w:rsidP="009110F1">
            <w:pPr>
              <w:pStyle w:val="Normal6a"/>
            </w:pPr>
          </w:p>
        </w:tc>
        <w:tc>
          <w:tcPr>
            <w:tcW w:w="4876" w:type="dxa"/>
            <w:tcBorders>
              <w:top w:val="nil"/>
              <w:left w:val="nil"/>
              <w:bottom w:val="nil"/>
              <w:right w:val="nil"/>
            </w:tcBorders>
          </w:tcPr>
          <w:p w14:paraId="6D1F7583" w14:textId="77777777" w:rsidR="00935714" w:rsidRPr="006B1BC4" w:rsidRDefault="00935714" w:rsidP="009110F1">
            <w:pPr>
              <w:pStyle w:val="Normal6a"/>
            </w:pPr>
            <w:r w:rsidRPr="006B1BC4">
              <w:rPr>
                <w:b/>
                <w:i/>
              </w:rPr>
              <w:t>24b.</w:t>
            </w:r>
            <w:r w:rsidRPr="006B1BC4">
              <w:tab/>
            </w:r>
            <w:r w:rsidRPr="006B1BC4">
              <w:rPr>
                <w:b/>
                <w:i/>
              </w:rPr>
              <w:t>erkennt an, dass die Europäische Garantie für Kinder ein wirksames Instrument zur Bekämpfung von Kinderarmut und Ausgrenzung darstellt, indem sichergestellt wird, dass alle Kinder Zugang zu Gesundheitsversorgung, Bildung, Ernährung und Wohnraum haben; betont, dass bei vollständiger Umsetzung der Europäischen Garantie für Kinder unzählige Leben verbessert und jedem Kind faire Startchancen ermöglicht werden könnten; fordert in diesem Zusammenhang eine vollständig finanzierte Europäische Garantie für Kinder mit einem Budget von mindestens 20 Mrd. EUR;</w:t>
            </w:r>
          </w:p>
        </w:tc>
      </w:tr>
    </w:tbl>
    <w:p w14:paraId="7C79001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905BB8A" w14:textId="77777777" w:rsidR="00935714" w:rsidRPr="006B1BC4" w:rsidRDefault="00935714" w:rsidP="00935714">
      <w:r w:rsidRPr="006B1BC4">
        <w:rPr>
          <w:rStyle w:val="HideTWBExt"/>
          <w:color w:val="auto"/>
        </w:rPr>
        <w:t>&lt;/Amend&gt;</w:t>
      </w:r>
    </w:p>
    <w:p w14:paraId="632CB1D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357</w:t>
      </w:r>
      <w:r w:rsidRPr="006B1BC4">
        <w:rPr>
          <w:rStyle w:val="HideTWBExt"/>
          <w:color w:val="auto"/>
        </w:rPr>
        <w:t>&lt;/NumAm&gt;</w:t>
      </w:r>
    </w:p>
    <w:p w14:paraId="44AFCF30"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27AC39DC" w14:textId="77777777" w:rsidR="00935714" w:rsidRPr="006B1BC4" w:rsidRDefault="00935714" w:rsidP="00935714">
      <w:pPr>
        <w:pStyle w:val="NormalBold"/>
      </w:pPr>
      <w:r w:rsidRPr="006B1BC4">
        <w:rPr>
          <w:rStyle w:val="HideTWBExt"/>
          <w:b w:val="0"/>
          <w:color w:val="auto"/>
        </w:rPr>
        <w:t>&lt;/RepeatBlock-By&gt;</w:t>
      </w:r>
    </w:p>
    <w:p w14:paraId="1534631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CA7613" w14:textId="77777777" w:rsidR="00935714" w:rsidRPr="006B1BC4" w:rsidRDefault="00935714" w:rsidP="00935714">
      <w:pPr>
        <w:pStyle w:val="NormalBold"/>
      </w:pPr>
      <w:r w:rsidRPr="006B1BC4">
        <w:rPr>
          <w:rStyle w:val="HideTWBExt"/>
          <w:color w:val="auto"/>
        </w:rPr>
        <w:t>&lt;Article&gt;</w:t>
      </w:r>
      <w:r w:rsidRPr="006B1BC4">
        <w:t>Ziffer 24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E5014E4" w14:textId="77777777" w:rsidTr="009110F1">
        <w:trPr>
          <w:trHeight w:hRule="exact" w:val="240"/>
          <w:jc w:val="center"/>
        </w:trPr>
        <w:tc>
          <w:tcPr>
            <w:tcW w:w="9752" w:type="dxa"/>
            <w:gridSpan w:val="2"/>
            <w:tcBorders>
              <w:top w:val="nil"/>
              <w:left w:val="nil"/>
              <w:bottom w:val="nil"/>
              <w:right w:val="nil"/>
            </w:tcBorders>
          </w:tcPr>
          <w:p w14:paraId="13206F07" w14:textId="77777777" w:rsidR="00935714" w:rsidRPr="006B1BC4" w:rsidRDefault="00935714" w:rsidP="009110F1"/>
        </w:tc>
      </w:tr>
      <w:tr w:rsidR="00935714" w:rsidRPr="006B1BC4" w14:paraId="782C57C4" w14:textId="77777777" w:rsidTr="009110F1">
        <w:trPr>
          <w:trHeight w:val="240"/>
          <w:jc w:val="center"/>
        </w:trPr>
        <w:tc>
          <w:tcPr>
            <w:tcW w:w="4876" w:type="dxa"/>
            <w:tcBorders>
              <w:top w:val="nil"/>
              <w:left w:val="nil"/>
              <w:bottom w:val="nil"/>
              <w:right w:val="nil"/>
            </w:tcBorders>
          </w:tcPr>
          <w:p w14:paraId="413E554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F598412" w14:textId="77777777" w:rsidR="00935714" w:rsidRPr="006B1BC4" w:rsidRDefault="00935714" w:rsidP="009110F1">
            <w:pPr>
              <w:pStyle w:val="AmColumnHeading"/>
            </w:pPr>
            <w:r w:rsidRPr="006B1BC4">
              <w:t>Geänderter Text</w:t>
            </w:r>
          </w:p>
        </w:tc>
      </w:tr>
      <w:tr w:rsidR="00935714" w:rsidRPr="006B1BC4" w14:paraId="53B8B798" w14:textId="77777777" w:rsidTr="009110F1">
        <w:trPr>
          <w:jc w:val="center"/>
        </w:trPr>
        <w:tc>
          <w:tcPr>
            <w:tcW w:w="4876" w:type="dxa"/>
            <w:tcBorders>
              <w:top w:val="nil"/>
              <w:left w:val="nil"/>
              <w:bottom w:val="nil"/>
              <w:right w:val="nil"/>
            </w:tcBorders>
          </w:tcPr>
          <w:p w14:paraId="582FE101" w14:textId="77777777" w:rsidR="00935714" w:rsidRPr="006B1BC4" w:rsidRDefault="00935714" w:rsidP="009110F1">
            <w:pPr>
              <w:pStyle w:val="Normal6a"/>
            </w:pPr>
          </w:p>
        </w:tc>
        <w:tc>
          <w:tcPr>
            <w:tcW w:w="4876" w:type="dxa"/>
            <w:tcBorders>
              <w:top w:val="nil"/>
              <w:left w:val="nil"/>
              <w:bottom w:val="nil"/>
              <w:right w:val="nil"/>
            </w:tcBorders>
          </w:tcPr>
          <w:p w14:paraId="3FD7C54B" w14:textId="77777777" w:rsidR="00935714" w:rsidRPr="006B1BC4" w:rsidRDefault="00935714" w:rsidP="009110F1">
            <w:pPr>
              <w:pStyle w:val="Normal6a"/>
            </w:pPr>
            <w:r w:rsidRPr="006B1BC4">
              <w:rPr>
                <w:b/>
                <w:i/>
              </w:rPr>
              <w:t>24b.</w:t>
            </w:r>
            <w:r w:rsidRPr="006B1BC4">
              <w:tab/>
            </w:r>
            <w:r w:rsidRPr="006B1BC4">
              <w:rPr>
                <w:b/>
                <w:i/>
              </w:rPr>
              <w:t>fordert die EU auf, alle Formen von „Praktikantenlöhnen“ zu verbieten, die unter dem geltenden Mindestlohn liegen;</w:t>
            </w:r>
          </w:p>
        </w:tc>
      </w:tr>
    </w:tbl>
    <w:p w14:paraId="70682AE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67426383" w14:textId="77777777" w:rsidR="00935714" w:rsidRPr="006B1BC4" w:rsidRDefault="00935714" w:rsidP="00935714">
      <w:r w:rsidRPr="006B1BC4">
        <w:rPr>
          <w:rStyle w:val="HideTWBExt"/>
          <w:color w:val="auto"/>
        </w:rPr>
        <w:t>&lt;/Amend&gt;</w:t>
      </w:r>
    </w:p>
    <w:p w14:paraId="5D0429B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358</w:t>
      </w:r>
      <w:r w:rsidRPr="006B1BC4">
        <w:rPr>
          <w:rStyle w:val="HideTWBExt"/>
          <w:color w:val="auto"/>
        </w:rPr>
        <w:t>&lt;/NumAm&gt;</w:t>
      </w:r>
    </w:p>
    <w:p w14:paraId="03C1236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377082C" w14:textId="77777777" w:rsidR="00935714" w:rsidRPr="006B1BC4" w:rsidRDefault="00935714" w:rsidP="00935714">
      <w:pPr>
        <w:pStyle w:val="NormalBold"/>
      </w:pPr>
      <w:r w:rsidRPr="006B1BC4">
        <w:rPr>
          <w:rStyle w:val="HideTWBExt"/>
          <w:b w:val="0"/>
          <w:color w:val="auto"/>
        </w:rPr>
        <w:t>&lt;/RepeatBlock-By&gt;</w:t>
      </w:r>
    </w:p>
    <w:p w14:paraId="288141D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1C7EEB6" w14:textId="77777777" w:rsidR="00935714" w:rsidRPr="006B1BC4" w:rsidRDefault="00935714" w:rsidP="00935714">
      <w:pPr>
        <w:pStyle w:val="NormalBold"/>
      </w:pPr>
      <w:r w:rsidRPr="006B1BC4">
        <w:rPr>
          <w:rStyle w:val="HideTWBExt"/>
          <w:color w:val="auto"/>
        </w:rPr>
        <w:t>&lt;Article&gt;</w:t>
      </w:r>
      <w:r w:rsidRPr="006B1BC4">
        <w:t>Ziffer 24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C6593D6" w14:textId="77777777" w:rsidTr="009110F1">
        <w:trPr>
          <w:trHeight w:hRule="exact" w:val="240"/>
          <w:jc w:val="center"/>
        </w:trPr>
        <w:tc>
          <w:tcPr>
            <w:tcW w:w="9752" w:type="dxa"/>
            <w:gridSpan w:val="2"/>
            <w:tcBorders>
              <w:top w:val="nil"/>
              <w:left w:val="nil"/>
              <w:bottom w:val="nil"/>
              <w:right w:val="nil"/>
            </w:tcBorders>
          </w:tcPr>
          <w:p w14:paraId="6E1D7D87" w14:textId="77777777" w:rsidR="00935714" w:rsidRPr="006B1BC4" w:rsidRDefault="00935714" w:rsidP="009110F1"/>
        </w:tc>
      </w:tr>
      <w:tr w:rsidR="00935714" w:rsidRPr="006B1BC4" w14:paraId="5AD9529E" w14:textId="77777777" w:rsidTr="009110F1">
        <w:trPr>
          <w:trHeight w:val="240"/>
          <w:jc w:val="center"/>
        </w:trPr>
        <w:tc>
          <w:tcPr>
            <w:tcW w:w="4876" w:type="dxa"/>
            <w:tcBorders>
              <w:top w:val="nil"/>
              <w:left w:val="nil"/>
              <w:bottom w:val="nil"/>
              <w:right w:val="nil"/>
            </w:tcBorders>
          </w:tcPr>
          <w:p w14:paraId="5FE569F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1EC786" w14:textId="77777777" w:rsidR="00935714" w:rsidRPr="006B1BC4" w:rsidRDefault="00935714" w:rsidP="009110F1">
            <w:pPr>
              <w:pStyle w:val="AmColumnHeading"/>
            </w:pPr>
            <w:r w:rsidRPr="006B1BC4">
              <w:t>Geänderter Text</w:t>
            </w:r>
          </w:p>
        </w:tc>
      </w:tr>
      <w:tr w:rsidR="00935714" w:rsidRPr="006B1BC4" w14:paraId="23640AE8" w14:textId="77777777" w:rsidTr="009110F1">
        <w:trPr>
          <w:jc w:val="center"/>
        </w:trPr>
        <w:tc>
          <w:tcPr>
            <w:tcW w:w="4876" w:type="dxa"/>
            <w:tcBorders>
              <w:top w:val="nil"/>
              <w:left w:val="nil"/>
              <w:bottom w:val="nil"/>
              <w:right w:val="nil"/>
            </w:tcBorders>
          </w:tcPr>
          <w:p w14:paraId="5E4369D0" w14:textId="77777777" w:rsidR="00935714" w:rsidRPr="006B1BC4" w:rsidRDefault="00935714" w:rsidP="009110F1">
            <w:pPr>
              <w:pStyle w:val="Normal6a"/>
            </w:pPr>
          </w:p>
        </w:tc>
        <w:tc>
          <w:tcPr>
            <w:tcW w:w="4876" w:type="dxa"/>
            <w:tcBorders>
              <w:top w:val="nil"/>
              <w:left w:val="nil"/>
              <w:bottom w:val="nil"/>
              <w:right w:val="nil"/>
            </w:tcBorders>
          </w:tcPr>
          <w:p w14:paraId="5B3F3869" w14:textId="77777777" w:rsidR="00935714" w:rsidRPr="006B1BC4" w:rsidRDefault="00935714" w:rsidP="009110F1">
            <w:pPr>
              <w:pStyle w:val="Normal6a"/>
            </w:pPr>
            <w:r w:rsidRPr="006B1BC4">
              <w:rPr>
                <w:b/>
                <w:i/>
              </w:rPr>
              <w:t>24c.</w:t>
            </w:r>
            <w:r w:rsidRPr="006B1BC4">
              <w:tab/>
            </w:r>
            <w:r w:rsidRPr="006B1BC4">
              <w:rPr>
                <w:b/>
                <w:i/>
              </w:rPr>
              <w:t>stellt mit Besorgnis fest, dass junge Mütter aufgrund unverhältnismäßiger Betreuungsverpflichtungen einem deutlich höheren Risiko ausgesetzt sind, vom Arbeitsmarkt ausgeschlossen zu werden und in den NEET-Status zu geraten; fordert die Mitgliedstaaten auf, jungen Müttern, die von Armut bedroht sind, und insbesondere Alleinerziehenden, gezielte und integrierte Unterstützung bereitzustellen, insbesondere durch kostenlose oder subventionierte frühkindliche Bildung und Betreuung sowie vorrangigen Zugang zu öffentlichen Kinderbetreuungsdiensten; fordert die Mitgliedstaaten ferner auf, maßgeschneiderte Aktivierungspfade zu entwickeln, die flexible und modulare Bildungs- und Ausbildungsformate, einschließlich Teilzeit- und Fernkursen, bezahlte Praktika und Ausbildungsplätze mit flexiblen Arbeitsregelungen sowie Mentoring- und Berufsberatungsstellen kombinieren; betont, dass junge Mütter nur dann wirksam und nachhaltig an Bildung und Arbeitsmarkt teilhaben können und generationenübergreifende Armutskreisläufe durchbrochen werden können, wenn frühkindliche Bildung und Betreuung bezahlbar, zugänglich und hochwertig sind;</w:t>
            </w:r>
          </w:p>
        </w:tc>
      </w:tr>
    </w:tbl>
    <w:p w14:paraId="50033C4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72D1D88" w14:textId="77777777" w:rsidR="00935714" w:rsidRPr="006B1BC4" w:rsidRDefault="00935714" w:rsidP="00935714">
      <w:r w:rsidRPr="006B1BC4">
        <w:rPr>
          <w:rStyle w:val="HideTWBExt"/>
          <w:color w:val="auto"/>
        </w:rPr>
        <w:t>&lt;/Amend&gt;</w:t>
      </w:r>
    </w:p>
    <w:p w14:paraId="2676EC6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359</w:t>
      </w:r>
      <w:r w:rsidRPr="006B1BC4">
        <w:rPr>
          <w:rStyle w:val="HideTWBExt"/>
          <w:color w:val="auto"/>
        </w:rPr>
        <w:t>&lt;/NumAm&gt;</w:t>
      </w:r>
    </w:p>
    <w:p w14:paraId="3B57DC1F"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4A46DA6" w14:textId="77777777" w:rsidR="00935714" w:rsidRPr="006B1BC4" w:rsidRDefault="00935714" w:rsidP="00935714">
      <w:pPr>
        <w:pStyle w:val="NormalBold"/>
      </w:pPr>
      <w:r w:rsidRPr="006B1BC4">
        <w:rPr>
          <w:rStyle w:val="HideTWBExt"/>
          <w:b w:val="0"/>
          <w:color w:val="auto"/>
        </w:rPr>
        <w:t>&lt;/RepeatBlock-By&gt;</w:t>
      </w:r>
    </w:p>
    <w:p w14:paraId="230F51B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DBEE693" w14:textId="77777777" w:rsidR="00935714" w:rsidRPr="006B1BC4" w:rsidRDefault="00935714" w:rsidP="00935714">
      <w:pPr>
        <w:pStyle w:val="NormalBold"/>
      </w:pPr>
      <w:r w:rsidRPr="006B1BC4">
        <w:rPr>
          <w:rStyle w:val="HideTWBExt"/>
          <w:color w:val="auto"/>
        </w:rPr>
        <w:t>&lt;Article&gt;</w:t>
      </w:r>
      <w:r w:rsidRPr="006B1BC4">
        <w:t>Ziffer 24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343CF79" w14:textId="77777777" w:rsidTr="009110F1">
        <w:trPr>
          <w:trHeight w:hRule="exact" w:val="240"/>
          <w:jc w:val="center"/>
        </w:trPr>
        <w:tc>
          <w:tcPr>
            <w:tcW w:w="9752" w:type="dxa"/>
            <w:gridSpan w:val="2"/>
            <w:tcBorders>
              <w:top w:val="nil"/>
              <w:left w:val="nil"/>
              <w:bottom w:val="nil"/>
              <w:right w:val="nil"/>
            </w:tcBorders>
          </w:tcPr>
          <w:p w14:paraId="3FA04A01" w14:textId="77777777" w:rsidR="00935714" w:rsidRPr="006B1BC4" w:rsidRDefault="00935714" w:rsidP="009110F1"/>
        </w:tc>
      </w:tr>
      <w:tr w:rsidR="00935714" w:rsidRPr="006B1BC4" w14:paraId="178F0AEE" w14:textId="77777777" w:rsidTr="009110F1">
        <w:trPr>
          <w:trHeight w:val="240"/>
          <w:jc w:val="center"/>
        </w:trPr>
        <w:tc>
          <w:tcPr>
            <w:tcW w:w="4876" w:type="dxa"/>
            <w:tcBorders>
              <w:top w:val="nil"/>
              <w:left w:val="nil"/>
              <w:bottom w:val="nil"/>
              <w:right w:val="nil"/>
            </w:tcBorders>
          </w:tcPr>
          <w:p w14:paraId="5B7B16E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C2A230B" w14:textId="77777777" w:rsidR="00935714" w:rsidRPr="006B1BC4" w:rsidRDefault="00935714" w:rsidP="009110F1">
            <w:pPr>
              <w:pStyle w:val="AmColumnHeading"/>
            </w:pPr>
            <w:r w:rsidRPr="006B1BC4">
              <w:t>Geänderter Text</w:t>
            </w:r>
          </w:p>
        </w:tc>
      </w:tr>
      <w:tr w:rsidR="00935714" w:rsidRPr="006B1BC4" w14:paraId="5C82E6F5" w14:textId="77777777" w:rsidTr="009110F1">
        <w:trPr>
          <w:jc w:val="center"/>
        </w:trPr>
        <w:tc>
          <w:tcPr>
            <w:tcW w:w="4876" w:type="dxa"/>
            <w:tcBorders>
              <w:top w:val="nil"/>
              <w:left w:val="nil"/>
              <w:bottom w:val="nil"/>
              <w:right w:val="nil"/>
            </w:tcBorders>
          </w:tcPr>
          <w:p w14:paraId="65A30D32" w14:textId="77777777" w:rsidR="00935714" w:rsidRPr="006B1BC4" w:rsidRDefault="00935714" w:rsidP="009110F1">
            <w:pPr>
              <w:pStyle w:val="Normal6a"/>
            </w:pPr>
          </w:p>
        </w:tc>
        <w:tc>
          <w:tcPr>
            <w:tcW w:w="4876" w:type="dxa"/>
            <w:tcBorders>
              <w:top w:val="nil"/>
              <w:left w:val="nil"/>
              <w:bottom w:val="nil"/>
              <w:right w:val="nil"/>
            </w:tcBorders>
          </w:tcPr>
          <w:p w14:paraId="3B3E34F8" w14:textId="77777777" w:rsidR="00935714" w:rsidRPr="006B1BC4" w:rsidRDefault="00935714" w:rsidP="009110F1">
            <w:pPr>
              <w:pStyle w:val="Normal6a"/>
            </w:pPr>
            <w:r w:rsidRPr="006B1BC4">
              <w:rPr>
                <w:b/>
                <w:i/>
              </w:rPr>
              <w:t>24d.</w:t>
            </w:r>
            <w:r w:rsidRPr="006B1BC4">
              <w:tab/>
            </w:r>
            <w:r w:rsidRPr="006B1BC4">
              <w:rPr>
                <w:b/>
                <w:i/>
              </w:rPr>
              <w:t>betont, dass Mentoring ein wirksamer und kosteneffizienter Interventionsmechanismus ist, der dazu beitragen kann, die Resilienz von Begünstigten der verstärkten Jugendgarantie zu stärken und soziale Ausgrenzung zu bekämpfen; fordert die Mitgliedstaaten auf, im Rahmen ihrer Programme der verstärkten Jugendgarantie Mentoring bereitzustellen, um geschulte Freiwillige auf freiwilliger Basis mit jungen Begünstigten zusammenzubringen; weist darauf hin, dass dieses Mentoring vor der Vermittlung, während der Vorbereitungsphase und auch nach der Vermittlung verfügbar sein sollte, um eine nachhaltige Eingliederung sicherzustellen;</w:t>
            </w:r>
          </w:p>
        </w:tc>
      </w:tr>
    </w:tbl>
    <w:p w14:paraId="24E32F2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A95B9F3" w14:textId="77777777" w:rsidR="00935714" w:rsidRPr="006B1BC4" w:rsidRDefault="00935714" w:rsidP="00935714">
      <w:r w:rsidRPr="006B1BC4">
        <w:rPr>
          <w:rStyle w:val="HideTWBExt"/>
          <w:color w:val="auto"/>
        </w:rPr>
        <w:t>&lt;/Amend&gt;</w:t>
      </w:r>
    </w:p>
    <w:p w14:paraId="5020468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360</w:t>
      </w:r>
      <w:r w:rsidRPr="006B1BC4">
        <w:rPr>
          <w:rStyle w:val="HideTWBExt"/>
          <w:color w:val="auto"/>
        </w:rPr>
        <w:t>&lt;/NumAm&gt;</w:t>
      </w:r>
    </w:p>
    <w:p w14:paraId="013FCBD2"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077AF209" w14:textId="77777777" w:rsidR="00935714" w:rsidRPr="006B1BC4" w:rsidRDefault="00935714" w:rsidP="00935714">
      <w:pPr>
        <w:pStyle w:val="NormalBold"/>
      </w:pPr>
      <w:r w:rsidRPr="006B1BC4">
        <w:rPr>
          <w:rStyle w:val="HideTWBExt"/>
          <w:b w:val="0"/>
          <w:color w:val="auto"/>
        </w:rPr>
        <w:t>&lt;/RepeatBlock-By&gt;</w:t>
      </w:r>
    </w:p>
    <w:p w14:paraId="12A4065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93BFA9" w14:textId="77777777" w:rsidR="00935714" w:rsidRPr="006B1BC4" w:rsidRDefault="00935714" w:rsidP="00935714">
      <w:pPr>
        <w:pStyle w:val="NormalBold"/>
      </w:pPr>
      <w:r w:rsidRPr="006B1BC4">
        <w:rPr>
          <w:rStyle w:val="HideTWBExt"/>
          <w:color w:val="auto"/>
        </w:rPr>
        <w:t>&lt;Article&gt;</w:t>
      </w:r>
      <w:r w:rsidRPr="006B1BC4">
        <w:t>Ziffer 24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CCCEDC2" w14:textId="77777777" w:rsidTr="009110F1">
        <w:trPr>
          <w:trHeight w:hRule="exact" w:val="240"/>
          <w:jc w:val="center"/>
        </w:trPr>
        <w:tc>
          <w:tcPr>
            <w:tcW w:w="9752" w:type="dxa"/>
            <w:gridSpan w:val="2"/>
            <w:tcBorders>
              <w:top w:val="nil"/>
              <w:left w:val="nil"/>
              <w:bottom w:val="nil"/>
              <w:right w:val="nil"/>
            </w:tcBorders>
          </w:tcPr>
          <w:p w14:paraId="742C913E" w14:textId="77777777" w:rsidR="00935714" w:rsidRPr="006B1BC4" w:rsidRDefault="00935714" w:rsidP="009110F1"/>
        </w:tc>
      </w:tr>
      <w:tr w:rsidR="00935714" w:rsidRPr="006B1BC4" w14:paraId="23EF6AEB" w14:textId="77777777" w:rsidTr="009110F1">
        <w:trPr>
          <w:trHeight w:val="240"/>
          <w:jc w:val="center"/>
        </w:trPr>
        <w:tc>
          <w:tcPr>
            <w:tcW w:w="4876" w:type="dxa"/>
            <w:tcBorders>
              <w:top w:val="nil"/>
              <w:left w:val="nil"/>
              <w:bottom w:val="nil"/>
              <w:right w:val="nil"/>
            </w:tcBorders>
          </w:tcPr>
          <w:p w14:paraId="0CCA1D9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0DE1C45" w14:textId="77777777" w:rsidR="00935714" w:rsidRPr="006B1BC4" w:rsidRDefault="00935714" w:rsidP="009110F1">
            <w:pPr>
              <w:pStyle w:val="AmColumnHeading"/>
            </w:pPr>
            <w:r w:rsidRPr="006B1BC4">
              <w:t>Geänderter Text</w:t>
            </w:r>
          </w:p>
        </w:tc>
      </w:tr>
      <w:tr w:rsidR="00935714" w:rsidRPr="006B1BC4" w14:paraId="6665E20C" w14:textId="77777777" w:rsidTr="009110F1">
        <w:trPr>
          <w:jc w:val="center"/>
        </w:trPr>
        <w:tc>
          <w:tcPr>
            <w:tcW w:w="4876" w:type="dxa"/>
            <w:tcBorders>
              <w:top w:val="nil"/>
              <w:left w:val="nil"/>
              <w:bottom w:val="nil"/>
              <w:right w:val="nil"/>
            </w:tcBorders>
          </w:tcPr>
          <w:p w14:paraId="32E589C5" w14:textId="77777777" w:rsidR="00935714" w:rsidRPr="006B1BC4" w:rsidRDefault="00935714" w:rsidP="009110F1">
            <w:pPr>
              <w:pStyle w:val="Normal6a"/>
            </w:pPr>
          </w:p>
        </w:tc>
        <w:tc>
          <w:tcPr>
            <w:tcW w:w="4876" w:type="dxa"/>
            <w:tcBorders>
              <w:top w:val="nil"/>
              <w:left w:val="nil"/>
              <w:bottom w:val="nil"/>
              <w:right w:val="nil"/>
            </w:tcBorders>
          </w:tcPr>
          <w:p w14:paraId="2AE32096" w14:textId="77777777" w:rsidR="00935714" w:rsidRPr="006B1BC4" w:rsidRDefault="00935714" w:rsidP="009110F1">
            <w:pPr>
              <w:pStyle w:val="Normal6a"/>
            </w:pPr>
            <w:r w:rsidRPr="006B1BC4">
              <w:rPr>
                <w:b/>
                <w:i/>
              </w:rPr>
              <w:t>24e.</w:t>
            </w:r>
            <w:r w:rsidRPr="006B1BC4">
              <w:tab/>
            </w:r>
            <w:r w:rsidRPr="006B1BC4">
              <w:rPr>
                <w:b/>
                <w:i/>
              </w:rPr>
              <w:t>fordert die Mitgliedstaaten auf, die Qualität der Angebote zu verbessern, indem Profile von NEET besser mit den erhaltenen Angeboten abgeglichen und Vermittlungen anhand von Qualitätsindikatoren besser überwacht werden; fordert die Mitgliedstaaten auf, die Möglichkeit von Zertifizierungen oder Qualitätssiegeln für Arbeitgeber oder Organisationen zu prüfen, die europäische oder nationale Qualitätsrahmen einhalten oder übertreffen; betont, dass Warnmechanismen nach der Vermittlung für Anbieter und Begünstigte der Jugendgarantie eingerichtet und die von Arbeitsaufsichtsbehörden durchgeführten Kontrollen verstärkt werden müssen;</w:t>
            </w:r>
          </w:p>
        </w:tc>
      </w:tr>
    </w:tbl>
    <w:p w14:paraId="6D9DD21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A92374A" w14:textId="77777777" w:rsidR="00935714" w:rsidRPr="006B1BC4" w:rsidRDefault="00935714" w:rsidP="00935714">
      <w:r w:rsidRPr="006B1BC4">
        <w:rPr>
          <w:rStyle w:val="HideTWBExt"/>
          <w:color w:val="auto"/>
        </w:rPr>
        <w:t>&lt;/Amend&gt;</w:t>
      </w:r>
    </w:p>
    <w:p w14:paraId="5BFC94E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361</w:t>
      </w:r>
      <w:r w:rsidRPr="006B1BC4">
        <w:rPr>
          <w:rStyle w:val="HideTWBExt"/>
          <w:color w:val="auto"/>
        </w:rPr>
        <w:t>&lt;/NumAm&gt;</w:t>
      </w:r>
    </w:p>
    <w:p w14:paraId="03EA557E"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4FDE6CE2" w14:textId="77777777" w:rsidR="00935714" w:rsidRPr="006B1BC4" w:rsidRDefault="00935714" w:rsidP="00935714">
      <w:pPr>
        <w:pStyle w:val="NormalBold"/>
      </w:pPr>
      <w:r w:rsidRPr="006B1BC4">
        <w:rPr>
          <w:rStyle w:val="HideTWBExt"/>
          <w:b w:val="0"/>
          <w:color w:val="auto"/>
        </w:rPr>
        <w:t>&lt;/RepeatBlock-By&gt;</w:t>
      </w:r>
    </w:p>
    <w:p w14:paraId="2303F71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A2AF0CA"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1FD6FD4" w14:textId="77777777" w:rsidTr="009110F1">
        <w:trPr>
          <w:trHeight w:hRule="exact" w:val="240"/>
          <w:jc w:val="center"/>
        </w:trPr>
        <w:tc>
          <w:tcPr>
            <w:tcW w:w="9752" w:type="dxa"/>
            <w:gridSpan w:val="2"/>
            <w:tcBorders>
              <w:top w:val="nil"/>
              <w:left w:val="nil"/>
              <w:bottom w:val="nil"/>
              <w:right w:val="nil"/>
            </w:tcBorders>
          </w:tcPr>
          <w:p w14:paraId="0C646182" w14:textId="77777777" w:rsidR="00935714" w:rsidRPr="006B1BC4" w:rsidRDefault="00935714" w:rsidP="009110F1"/>
        </w:tc>
      </w:tr>
      <w:tr w:rsidR="00935714" w:rsidRPr="006B1BC4" w14:paraId="47064859" w14:textId="77777777" w:rsidTr="009110F1">
        <w:trPr>
          <w:trHeight w:val="240"/>
          <w:jc w:val="center"/>
        </w:trPr>
        <w:tc>
          <w:tcPr>
            <w:tcW w:w="4876" w:type="dxa"/>
            <w:tcBorders>
              <w:top w:val="nil"/>
              <w:left w:val="nil"/>
              <w:bottom w:val="nil"/>
              <w:right w:val="nil"/>
            </w:tcBorders>
          </w:tcPr>
          <w:p w14:paraId="72B7C2F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EBEC132" w14:textId="77777777" w:rsidR="00935714" w:rsidRPr="006B1BC4" w:rsidRDefault="00935714" w:rsidP="009110F1">
            <w:pPr>
              <w:pStyle w:val="AmColumnHeading"/>
            </w:pPr>
            <w:r w:rsidRPr="006B1BC4">
              <w:t>Geänderter Text</w:t>
            </w:r>
          </w:p>
        </w:tc>
      </w:tr>
      <w:tr w:rsidR="00935714" w:rsidRPr="006B1BC4" w14:paraId="12DE93C6" w14:textId="77777777" w:rsidTr="009110F1">
        <w:trPr>
          <w:jc w:val="center"/>
        </w:trPr>
        <w:tc>
          <w:tcPr>
            <w:tcW w:w="4876" w:type="dxa"/>
            <w:tcBorders>
              <w:top w:val="nil"/>
              <w:left w:val="nil"/>
              <w:bottom w:val="nil"/>
              <w:right w:val="nil"/>
            </w:tcBorders>
          </w:tcPr>
          <w:p w14:paraId="5712461D" w14:textId="77777777" w:rsidR="00935714" w:rsidRPr="006B1BC4" w:rsidRDefault="00935714" w:rsidP="009110F1">
            <w:pPr>
              <w:pStyle w:val="Normal6a"/>
            </w:pPr>
            <w:r w:rsidRPr="006B1BC4">
              <w:rPr>
                <w:b/>
                <w:i/>
              </w:rPr>
              <w:t>25.</w:t>
            </w:r>
            <w:r w:rsidRPr="006B1BC4">
              <w:tab/>
            </w:r>
            <w:r w:rsidRPr="006B1BC4">
              <w:rPr>
                <w:b/>
                <w:i/>
              </w:rPr>
              <w:t>fordert die Kommission auf, eine offene Methode der Koordinierung in Bezug auf die Qualität der Angebote der verstärkten Jugendgarantie einzuführen;</w:t>
            </w:r>
          </w:p>
        </w:tc>
        <w:tc>
          <w:tcPr>
            <w:tcW w:w="4876" w:type="dxa"/>
            <w:tcBorders>
              <w:top w:val="nil"/>
              <w:left w:val="nil"/>
              <w:bottom w:val="nil"/>
              <w:right w:val="nil"/>
            </w:tcBorders>
          </w:tcPr>
          <w:p w14:paraId="7318A0D2" w14:textId="77777777" w:rsidR="00935714" w:rsidRPr="006B1BC4" w:rsidRDefault="00935714" w:rsidP="009110F1">
            <w:pPr>
              <w:pStyle w:val="Normal6a"/>
            </w:pPr>
            <w:r w:rsidRPr="006B1BC4">
              <w:rPr>
                <w:b/>
                <w:i/>
              </w:rPr>
              <w:t>entfällt</w:t>
            </w:r>
          </w:p>
        </w:tc>
      </w:tr>
    </w:tbl>
    <w:p w14:paraId="7FD7D39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15DD3EB2" w14:textId="77777777" w:rsidR="00935714" w:rsidRPr="006B1BC4" w:rsidRDefault="00935714" w:rsidP="00935714">
      <w:r w:rsidRPr="006B1BC4">
        <w:rPr>
          <w:rStyle w:val="HideTWBExt"/>
          <w:color w:val="auto"/>
        </w:rPr>
        <w:t>&lt;/Amend&gt;</w:t>
      </w:r>
    </w:p>
    <w:p w14:paraId="045B65E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362</w:t>
      </w:r>
      <w:r w:rsidRPr="006B1BC4">
        <w:rPr>
          <w:rStyle w:val="HideTWBExt"/>
          <w:color w:val="auto"/>
        </w:rPr>
        <w:t>&lt;/NumAm&gt;</w:t>
      </w:r>
    </w:p>
    <w:p w14:paraId="4160D07E"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3A2B447F" w14:textId="77777777" w:rsidR="00935714" w:rsidRPr="006B1BC4" w:rsidRDefault="00935714" w:rsidP="00935714">
      <w:pPr>
        <w:pStyle w:val="NormalBold"/>
      </w:pPr>
      <w:r w:rsidRPr="006B1BC4">
        <w:rPr>
          <w:rStyle w:val="HideTWBExt"/>
          <w:b w:val="0"/>
          <w:color w:val="auto"/>
        </w:rPr>
        <w:t>&lt;/RepeatBlock-By&gt;</w:t>
      </w:r>
    </w:p>
    <w:p w14:paraId="28EF83F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7A78889"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D8948D3" w14:textId="77777777" w:rsidTr="009110F1">
        <w:trPr>
          <w:trHeight w:hRule="exact" w:val="240"/>
          <w:jc w:val="center"/>
        </w:trPr>
        <w:tc>
          <w:tcPr>
            <w:tcW w:w="9752" w:type="dxa"/>
            <w:gridSpan w:val="2"/>
            <w:tcBorders>
              <w:top w:val="nil"/>
              <w:left w:val="nil"/>
              <w:bottom w:val="nil"/>
              <w:right w:val="nil"/>
            </w:tcBorders>
          </w:tcPr>
          <w:p w14:paraId="412D9A67" w14:textId="77777777" w:rsidR="00935714" w:rsidRPr="006B1BC4" w:rsidRDefault="00935714" w:rsidP="009110F1"/>
        </w:tc>
      </w:tr>
      <w:tr w:rsidR="00935714" w:rsidRPr="006B1BC4" w14:paraId="1481A898" w14:textId="77777777" w:rsidTr="009110F1">
        <w:trPr>
          <w:trHeight w:val="240"/>
          <w:jc w:val="center"/>
        </w:trPr>
        <w:tc>
          <w:tcPr>
            <w:tcW w:w="4876" w:type="dxa"/>
            <w:tcBorders>
              <w:top w:val="nil"/>
              <w:left w:val="nil"/>
              <w:bottom w:val="nil"/>
              <w:right w:val="nil"/>
            </w:tcBorders>
          </w:tcPr>
          <w:p w14:paraId="66BB6D3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F5AABE8" w14:textId="77777777" w:rsidR="00935714" w:rsidRPr="006B1BC4" w:rsidRDefault="00935714" w:rsidP="009110F1">
            <w:pPr>
              <w:pStyle w:val="AmColumnHeading"/>
            </w:pPr>
            <w:r w:rsidRPr="006B1BC4">
              <w:t>Geänderter Text</w:t>
            </w:r>
          </w:p>
        </w:tc>
      </w:tr>
      <w:tr w:rsidR="00935714" w:rsidRPr="006B1BC4" w14:paraId="65554DA5" w14:textId="77777777" w:rsidTr="009110F1">
        <w:trPr>
          <w:jc w:val="center"/>
        </w:trPr>
        <w:tc>
          <w:tcPr>
            <w:tcW w:w="4876" w:type="dxa"/>
            <w:tcBorders>
              <w:top w:val="nil"/>
              <w:left w:val="nil"/>
              <w:bottom w:val="nil"/>
              <w:right w:val="nil"/>
            </w:tcBorders>
          </w:tcPr>
          <w:p w14:paraId="4D2D835E" w14:textId="77777777" w:rsidR="00935714" w:rsidRPr="006B1BC4" w:rsidRDefault="00935714" w:rsidP="009110F1">
            <w:pPr>
              <w:pStyle w:val="Normal6a"/>
            </w:pPr>
            <w:r w:rsidRPr="006B1BC4">
              <w:t>25.</w:t>
            </w:r>
            <w:r w:rsidRPr="006B1BC4">
              <w:tab/>
              <w:t xml:space="preserve">fordert die Kommission auf, eine offene Methode der Koordinierung </w:t>
            </w:r>
            <w:r w:rsidRPr="006B1BC4">
              <w:rPr>
                <w:b/>
                <w:i/>
              </w:rPr>
              <w:t>in Bezug auf</w:t>
            </w:r>
            <w:r w:rsidRPr="006B1BC4">
              <w:t xml:space="preserve"> die Qualität der Angebote der verstärkten Jugendgarantie </w:t>
            </w:r>
            <w:r w:rsidRPr="006B1BC4">
              <w:rPr>
                <w:b/>
                <w:i/>
              </w:rPr>
              <w:t>einzuführen</w:t>
            </w:r>
            <w:r w:rsidRPr="006B1BC4">
              <w:t>;</w:t>
            </w:r>
          </w:p>
        </w:tc>
        <w:tc>
          <w:tcPr>
            <w:tcW w:w="4876" w:type="dxa"/>
            <w:tcBorders>
              <w:top w:val="nil"/>
              <w:left w:val="nil"/>
              <w:bottom w:val="nil"/>
              <w:right w:val="nil"/>
            </w:tcBorders>
          </w:tcPr>
          <w:p w14:paraId="6615972C" w14:textId="77777777" w:rsidR="00935714" w:rsidRPr="006B1BC4" w:rsidRDefault="00935714" w:rsidP="009110F1">
            <w:pPr>
              <w:pStyle w:val="Normal6a"/>
            </w:pPr>
            <w:r w:rsidRPr="006B1BC4">
              <w:t>25.</w:t>
            </w:r>
            <w:r w:rsidRPr="006B1BC4">
              <w:tab/>
              <w:t xml:space="preserve">fordert die Kommission auf, eine offene Methode der Koordinierung </w:t>
            </w:r>
            <w:r w:rsidRPr="006B1BC4">
              <w:rPr>
                <w:b/>
                <w:i/>
              </w:rPr>
              <w:t>einzuführen und verbindliche Standards für</w:t>
            </w:r>
            <w:r w:rsidRPr="006B1BC4">
              <w:t xml:space="preserve"> die Qualität der Angebote der verstärkten Jugendgarantie </w:t>
            </w:r>
            <w:r w:rsidRPr="006B1BC4">
              <w:rPr>
                <w:b/>
                <w:i/>
              </w:rPr>
              <w:t>festzulegen</w:t>
            </w:r>
            <w:r w:rsidRPr="006B1BC4">
              <w:t xml:space="preserve">; </w:t>
            </w:r>
            <w:r w:rsidRPr="006B1BC4">
              <w:rPr>
                <w:b/>
                <w:i/>
              </w:rPr>
              <w:t>Diese Standards würden unter anderem folgende Kriterien umfassen:</w:t>
            </w:r>
          </w:p>
        </w:tc>
      </w:tr>
      <w:tr w:rsidR="00935714" w:rsidRPr="006B1BC4" w14:paraId="4F0D05F3" w14:textId="77777777" w:rsidTr="009110F1">
        <w:trPr>
          <w:jc w:val="center"/>
        </w:trPr>
        <w:tc>
          <w:tcPr>
            <w:tcW w:w="4876" w:type="dxa"/>
            <w:tcBorders>
              <w:top w:val="nil"/>
              <w:left w:val="nil"/>
              <w:bottom w:val="nil"/>
              <w:right w:val="nil"/>
            </w:tcBorders>
          </w:tcPr>
          <w:p w14:paraId="1490AAE8" w14:textId="77777777" w:rsidR="00935714" w:rsidRPr="006B1BC4" w:rsidRDefault="00935714" w:rsidP="009110F1">
            <w:pPr>
              <w:pStyle w:val="Normal6a"/>
            </w:pPr>
          </w:p>
        </w:tc>
        <w:tc>
          <w:tcPr>
            <w:tcW w:w="4876" w:type="dxa"/>
            <w:tcBorders>
              <w:top w:val="nil"/>
              <w:left w:val="nil"/>
              <w:bottom w:val="nil"/>
              <w:right w:val="nil"/>
            </w:tcBorders>
          </w:tcPr>
          <w:p w14:paraId="0CF93258" w14:textId="77777777" w:rsidR="00935714" w:rsidRPr="006B1BC4" w:rsidRDefault="00935714" w:rsidP="009110F1">
            <w:pPr>
              <w:pStyle w:val="Normal6a"/>
            </w:pPr>
            <w:r w:rsidRPr="006B1BC4">
              <w:rPr>
                <w:b/>
                <w:i/>
              </w:rPr>
              <w:t>- faire Entlohnung auf der Grundlage eines existenzsichernden Lohns,</w:t>
            </w:r>
          </w:p>
        </w:tc>
      </w:tr>
      <w:tr w:rsidR="00935714" w:rsidRPr="006B1BC4" w14:paraId="37163A8D" w14:textId="77777777" w:rsidTr="009110F1">
        <w:trPr>
          <w:jc w:val="center"/>
        </w:trPr>
        <w:tc>
          <w:tcPr>
            <w:tcW w:w="4876" w:type="dxa"/>
            <w:tcBorders>
              <w:top w:val="nil"/>
              <w:left w:val="nil"/>
              <w:bottom w:val="nil"/>
              <w:right w:val="nil"/>
            </w:tcBorders>
          </w:tcPr>
          <w:p w14:paraId="41AA2D05" w14:textId="77777777" w:rsidR="00935714" w:rsidRPr="006B1BC4" w:rsidRDefault="00935714" w:rsidP="009110F1">
            <w:pPr>
              <w:pStyle w:val="Normal6a"/>
            </w:pPr>
          </w:p>
        </w:tc>
        <w:tc>
          <w:tcPr>
            <w:tcW w:w="4876" w:type="dxa"/>
            <w:tcBorders>
              <w:top w:val="nil"/>
              <w:left w:val="nil"/>
              <w:bottom w:val="nil"/>
              <w:right w:val="nil"/>
            </w:tcBorders>
          </w:tcPr>
          <w:p w14:paraId="388DE851" w14:textId="77777777" w:rsidR="00935714" w:rsidRPr="006B1BC4" w:rsidRDefault="00935714" w:rsidP="009110F1">
            <w:pPr>
              <w:pStyle w:val="Normal6a"/>
            </w:pPr>
            <w:r w:rsidRPr="006B1BC4">
              <w:rPr>
                <w:b/>
                <w:i/>
              </w:rPr>
              <w:t>- Zugang zu menschenwürdigen Arbeitsbedingungen sowie zu einem sicheren und gesunden Arbeitsplatz,</w:t>
            </w:r>
          </w:p>
        </w:tc>
      </w:tr>
      <w:tr w:rsidR="00935714" w:rsidRPr="006B1BC4" w14:paraId="3F24E915" w14:textId="77777777" w:rsidTr="009110F1">
        <w:trPr>
          <w:jc w:val="center"/>
        </w:trPr>
        <w:tc>
          <w:tcPr>
            <w:tcW w:w="4876" w:type="dxa"/>
            <w:tcBorders>
              <w:top w:val="nil"/>
              <w:left w:val="nil"/>
              <w:bottom w:val="nil"/>
              <w:right w:val="nil"/>
            </w:tcBorders>
          </w:tcPr>
          <w:p w14:paraId="6AD105DE" w14:textId="77777777" w:rsidR="00935714" w:rsidRPr="006B1BC4" w:rsidRDefault="00935714" w:rsidP="009110F1">
            <w:pPr>
              <w:pStyle w:val="Normal6a"/>
            </w:pPr>
          </w:p>
        </w:tc>
        <w:tc>
          <w:tcPr>
            <w:tcW w:w="4876" w:type="dxa"/>
            <w:tcBorders>
              <w:top w:val="nil"/>
              <w:left w:val="nil"/>
              <w:bottom w:val="nil"/>
              <w:right w:val="nil"/>
            </w:tcBorders>
          </w:tcPr>
          <w:p w14:paraId="6FDAFCE6" w14:textId="77777777" w:rsidR="00935714" w:rsidRPr="006B1BC4" w:rsidRDefault="00935714" w:rsidP="009110F1">
            <w:pPr>
              <w:pStyle w:val="Normal6a"/>
            </w:pPr>
            <w:r w:rsidRPr="006B1BC4">
              <w:rPr>
                <w:b/>
                <w:i/>
              </w:rPr>
              <w:t>- Zugang zu Aus- und Weiterbildung sowie Anerkennung der erworbenen Kompetenzen,</w:t>
            </w:r>
          </w:p>
        </w:tc>
      </w:tr>
      <w:tr w:rsidR="00935714" w:rsidRPr="006B1BC4" w14:paraId="05E2C019" w14:textId="77777777" w:rsidTr="009110F1">
        <w:trPr>
          <w:jc w:val="center"/>
        </w:trPr>
        <w:tc>
          <w:tcPr>
            <w:tcW w:w="4876" w:type="dxa"/>
            <w:tcBorders>
              <w:top w:val="nil"/>
              <w:left w:val="nil"/>
              <w:bottom w:val="nil"/>
              <w:right w:val="nil"/>
            </w:tcBorders>
          </w:tcPr>
          <w:p w14:paraId="060EA944" w14:textId="77777777" w:rsidR="00935714" w:rsidRPr="006B1BC4" w:rsidRDefault="00935714" w:rsidP="009110F1">
            <w:pPr>
              <w:pStyle w:val="Normal6a"/>
            </w:pPr>
          </w:p>
        </w:tc>
        <w:tc>
          <w:tcPr>
            <w:tcW w:w="4876" w:type="dxa"/>
            <w:tcBorders>
              <w:top w:val="nil"/>
              <w:left w:val="nil"/>
              <w:bottom w:val="nil"/>
              <w:right w:val="nil"/>
            </w:tcBorders>
          </w:tcPr>
          <w:p w14:paraId="7B8058FC" w14:textId="77777777" w:rsidR="00935714" w:rsidRPr="006B1BC4" w:rsidRDefault="00935714" w:rsidP="009110F1">
            <w:pPr>
              <w:pStyle w:val="Normal6a"/>
            </w:pPr>
            <w:r w:rsidRPr="006B1BC4">
              <w:rPr>
                <w:b/>
                <w:i/>
              </w:rPr>
              <w:t>- transparente Informationen und Verfahren,</w:t>
            </w:r>
          </w:p>
        </w:tc>
      </w:tr>
      <w:tr w:rsidR="00935714" w:rsidRPr="006B1BC4" w14:paraId="03197C01" w14:textId="77777777" w:rsidTr="009110F1">
        <w:trPr>
          <w:jc w:val="center"/>
        </w:trPr>
        <w:tc>
          <w:tcPr>
            <w:tcW w:w="4876" w:type="dxa"/>
            <w:tcBorders>
              <w:top w:val="nil"/>
              <w:left w:val="nil"/>
              <w:bottom w:val="nil"/>
              <w:right w:val="nil"/>
            </w:tcBorders>
          </w:tcPr>
          <w:p w14:paraId="66F03EFE" w14:textId="77777777" w:rsidR="00935714" w:rsidRPr="006B1BC4" w:rsidRDefault="00935714" w:rsidP="009110F1">
            <w:pPr>
              <w:pStyle w:val="Normal6a"/>
            </w:pPr>
          </w:p>
        </w:tc>
        <w:tc>
          <w:tcPr>
            <w:tcW w:w="4876" w:type="dxa"/>
            <w:tcBorders>
              <w:top w:val="nil"/>
              <w:left w:val="nil"/>
              <w:bottom w:val="nil"/>
              <w:right w:val="nil"/>
            </w:tcBorders>
          </w:tcPr>
          <w:p w14:paraId="29AD9428" w14:textId="77777777" w:rsidR="00935714" w:rsidRPr="006B1BC4" w:rsidRDefault="00935714" w:rsidP="009110F1">
            <w:pPr>
              <w:pStyle w:val="Normal6a"/>
            </w:pPr>
            <w:r w:rsidRPr="006B1BC4">
              <w:rPr>
                <w:b/>
                <w:i/>
              </w:rPr>
              <w:t>- Förderfähigkeit von Anbietern nur dann, wenn öffentliche Mittel nicht zur Ersetzung bestehender Arbeitsplätze genutzt werden,</w:t>
            </w:r>
          </w:p>
        </w:tc>
      </w:tr>
      <w:tr w:rsidR="00935714" w:rsidRPr="006B1BC4" w14:paraId="2D5D40DB" w14:textId="77777777" w:rsidTr="009110F1">
        <w:trPr>
          <w:jc w:val="center"/>
        </w:trPr>
        <w:tc>
          <w:tcPr>
            <w:tcW w:w="4876" w:type="dxa"/>
            <w:tcBorders>
              <w:top w:val="nil"/>
              <w:left w:val="nil"/>
              <w:bottom w:val="nil"/>
              <w:right w:val="nil"/>
            </w:tcBorders>
          </w:tcPr>
          <w:p w14:paraId="03B6F20E" w14:textId="77777777" w:rsidR="00935714" w:rsidRPr="006B1BC4" w:rsidRDefault="00935714" w:rsidP="009110F1">
            <w:pPr>
              <w:pStyle w:val="Normal6a"/>
            </w:pPr>
          </w:p>
        </w:tc>
        <w:tc>
          <w:tcPr>
            <w:tcW w:w="4876" w:type="dxa"/>
            <w:tcBorders>
              <w:top w:val="nil"/>
              <w:left w:val="nil"/>
              <w:bottom w:val="nil"/>
              <w:right w:val="nil"/>
            </w:tcBorders>
          </w:tcPr>
          <w:p w14:paraId="1C70C5B4" w14:textId="77777777" w:rsidR="00935714" w:rsidRPr="006B1BC4" w:rsidRDefault="00935714" w:rsidP="009110F1">
            <w:pPr>
              <w:pStyle w:val="Normal6a"/>
            </w:pPr>
            <w:r w:rsidRPr="006B1BC4">
              <w:rPr>
                <w:b/>
                <w:i/>
              </w:rPr>
              <w:t>- Vorrang für personalisierte Angebote und einen personenzentrierten Ansatz,</w:t>
            </w:r>
          </w:p>
        </w:tc>
      </w:tr>
      <w:tr w:rsidR="00935714" w:rsidRPr="006B1BC4" w14:paraId="389AAC4C" w14:textId="77777777" w:rsidTr="009110F1">
        <w:trPr>
          <w:jc w:val="center"/>
        </w:trPr>
        <w:tc>
          <w:tcPr>
            <w:tcW w:w="4876" w:type="dxa"/>
            <w:tcBorders>
              <w:top w:val="nil"/>
              <w:left w:val="nil"/>
              <w:bottom w:val="nil"/>
              <w:right w:val="nil"/>
            </w:tcBorders>
          </w:tcPr>
          <w:p w14:paraId="6D8DDE2C" w14:textId="77777777" w:rsidR="00935714" w:rsidRPr="006B1BC4" w:rsidRDefault="00935714" w:rsidP="009110F1">
            <w:pPr>
              <w:pStyle w:val="Normal6a"/>
            </w:pPr>
          </w:p>
        </w:tc>
        <w:tc>
          <w:tcPr>
            <w:tcW w:w="4876" w:type="dxa"/>
            <w:tcBorders>
              <w:top w:val="nil"/>
              <w:left w:val="nil"/>
              <w:bottom w:val="nil"/>
              <w:right w:val="nil"/>
            </w:tcBorders>
          </w:tcPr>
          <w:p w14:paraId="7691208D" w14:textId="77777777" w:rsidR="00935714" w:rsidRPr="006B1BC4" w:rsidRDefault="00935714" w:rsidP="009110F1">
            <w:pPr>
              <w:pStyle w:val="Normal6a"/>
            </w:pPr>
            <w:r w:rsidRPr="006B1BC4">
              <w:rPr>
                <w:b/>
                <w:i/>
              </w:rPr>
              <w:t>- starke soziale Sicherungssysteme und Zugang zum Sozialschutz,</w:t>
            </w:r>
          </w:p>
        </w:tc>
      </w:tr>
      <w:tr w:rsidR="00935714" w:rsidRPr="006B1BC4" w14:paraId="2D5D3B71" w14:textId="77777777" w:rsidTr="009110F1">
        <w:trPr>
          <w:jc w:val="center"/>
        </w:trPr>
        <w:tc>
          <w:tcPr>
            <w:tcW w:w="4876" w:type="dxa"/>
            <w:tcBorders>
              <w:top w:val="nil"/>
              <w:left w:val="nil"/>
              <w:bottom w:val="nil"/>
              <w:right w:val="nil"/>
            </w:tcBorders>
          </w:tcPr>
          <w:p w14:paraId="20D0A8D1" w14:textId="77777777" w:rsidR="00935714" w:rsidRPr="006B1BC4" w:rsidRDefault="00935714" w:rsidP="009110F1">
            <w:pPr>
              <w:pStyle w:val="Normal6a"/>
            </w:pPr>
          </w:p>
        </w:tc>
        <w:tc>
          <w:tcPr>
            <w:tcW w:w="4876" w:type="dxa"/>
            <w:tcBorders>
              <w:top w:val="nil"/>
              <w:left w:val="nil"/>
              <w:bottom w:val="nil"/>
              <w:right w:val="nil"/>
            </w:tcBorders>
          </w:tcPr>
          <w:p w14:paraId="7FE91F28" w14:textId="77777777" w:rsidR="00935714" w:rsidRPr="006B1BC4" w:rsidRDefault="00935714" w:rsidP="009110F1">
            <w:pPr>
              <w:pStyle w:val="Normal6a"/>
            </w:pPr>
            <w:r w:rsidRPr="006B1BC4">
              <w:rPr>
                <w:b/>
                <w:i/>
              </w:rPr>
              <w:t>- Verknüpfung öffentlicher Finanzierung mit der Einhaltung von Qualitätsstandards,</w:t>
            </w:r>
          </w:p>
        </w:tc>
      </w:tr>
      <w:tr w:rsidR="00935714" w:rsidRPr="006B1BC4" w14:paraId="6B8A7D47" w14:textId="77777777" w:rsidTr="009110F1">
        <w:trPr>
          <w:jc w:val="center"/>
        </w:trPr>
        <w:tc>
          <w:tcPr>
            <w:tcW w:w="4876" w:type="dxa"/>
            <w:tcBorders>
              <w:top w:val="nil"/>
              <w:left w:val="nil"/>
              <w:bottom w:val="nil"/>
              <w:right w:val="nil"/>
            </w:tcBorders>
          </w:tcPr>
          <w:p w14:paraId="6CBE25E8" w14:textId="77777777" w:rsidR="00935714" w:rsidRPr="006B1BC4" w:rsidRDefault="00935714" w:rsidP="009110F1">
            <w:pPr>
              <w:pStyle w:val="Normal6a"/>
            </w:pPr>
          </w:p>
        </w:tc>
        <w:tc>
          <w:tcPr>
            <w:tcW w:w="4876" w:type="dxa"/>
            <w:tcBorders>
              <w:top w:val="nil"/>
              <w:left w:val="nil"/>
              <w:bottom w:val="nil"/>
              <w:right w:val="nil"/>
            </w:tcBorders>
          </w:tcPr>
          <w:p w14:paraId="55C1168A" w14:textId="77777777" w:rsidR="00935714" w:rsidRPr="006B1BC4" w:rsidRDefault="00935714" w:rsidP="009110F1">
            <w:pPr>
              <w:pStyle w:val="Normal6a"/>
            </w:pPr>
            <w:r w:rsidRPr="006B1BC4">
              <w:rPr>
                <w:b/>
                <w:i/>
              </w:rPr>
              <w:t>- unabhängige Überwachung.</w:t>
            </w:r>
          </w:p>
        </w:tc>
      </w:tr>
    </w:tbl>
    <w:p w14:paraId="3AF5022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45F9735" w14:textId="77777777" w:rsidR="00935714" w:rsidRPr="006B1BC4" w:rsidRDefault="00935714" w:rsidP="00935714">
      <w:r w:rsidRPr="006B1BC4">
        <w:rPr>
          <w:rStyle w:val="HideTWBExt"/>
          <w:color w:val="auto"/>
        </w:rPr>
        <w:t>&lt;/Amend&gt;</w:t>
      </w:r>
    </w:p>
    <w:p w14:paraId="61516C1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363</w:t>
      </w:r>
      <w:r w:rsidRPr="006B1BC4">
        <w:rPr>
          <w:rStyle w:val="HideTWBExt"/>
          <w:color w:val="auto"/>
        </w:rPr>
        <w:t>&lt;/NumAm&gt;</w:t>
      </w:r>
    </w:p>
    <w:p w14:paraId="0BACC0EB"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7D71B5EF" w14:textId="77777777" w:rsidR="00935714" w:rsidRPr="006B1BC4" w:rsidRDefault="00935714" w:rsidP="00935714">
      <w:pPr>
        <w:pStyle w:val="NormalBold"/>
      </w:pPr>
      <w:r w:rsidRPr="006B1BC4">
        <w:rPr>
          <w:rStyle w:val="HideTWBExt"/>
          <w:b w:val="0"/>
          <w:color w:val="auto"/>
        </w:rPr>
        <w:t>&lt;/RepeatBlock-By&gt;</w:t>
      </w:r>
    </w:p>
    <w:p w14:paraId="0E5D855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4D21E39"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7076F41" w14:textId="77777777" w:rsidTr="009110F1">
        <w:trPr>
          <w:trHeight w:hRule="exact" w:val="240"/>
          <w:jc w:val="center"/>
        </w:trPr>
        <w:tc>
          <w:tcPr>
            <w:tcW w:w="9752" w:type="dxa"/>
            <w:gridSpan w:val="2"/>
            <w:tcBorders>
              <w:top w:val="nil"/>
              <w:left w:val="nil"/>
              <w:bottom w:val="nil"/>
              <w:right w:val="nil"/>
            </w:tcBorders>
          </w:tcPr>
          <w:p w14:paraId="7BDE3796" w14:textId="77777777" w:rsidR="00935714" w:rsidRPr="006B1BC4" w:rsidRDefault="00935714" w:rsidP="009110F1"/>
        </w:tc>
      </w:tr>
      <w:tr w:rsidR="00935714" w:rsidRPr="006B1BC4" w14:paraId="499F1087" w14:textId="77777777" w:rsidTr="009110F1">
        <w:trPr>
          <w:trHeight w:val="240"/>
          <w:jc w:val="center"/>
        </w:trPr>
        <w:tc>
          <w:tcPr>
            <w:tcW w:w="4876" w:type="dxa"/>
            <w:tcBorders>
              <w:top w:val="nil"/>
              <w:left w:val="nil"/>
              <w:bottom w:val="nil"/>
              <w:right w:val="nil"/>
            </w:tcBorders>
          </w:tcPr>
          <w:p w14:paraId="1343CA8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ABDACE8" w14:textId="77777777" w:rsidR="00935714" w:rsidRPr="006B1BC4" w:rsidRDefault="00935714" w:rsidP="009110F1">
            <w:pPr>
              <w:pStyle w:val="AmColumnHeading"/>
            </w:pPr>
            <w:r w:rsidRPr="006B1BC4">
              <w:t>Geänderter Text</w:t>
            </w:r>
          </w:p>
        </w:tc>
      </w:tr>
      <w:tr w:rsidR="00935714" w:rsidRPr="006B1BC4" w14:paraId="6815DC53" w14:textId="77777777" w:rsidTr="009110F1">
        <w:trPr>
          <w:jc w:val="center"/>
        </w:trPr>
        <w:tc>
          <w:tcPr>
            <w:tcW w:w="4876" w:type="dxa"/>
            <w:tcBorders>
              <w:top w:val="nil"/>
              <w:left w:val="nil"/>
              <w:bottom w:val="nil"/>
              <w:right w:val="nil"/>
            </w:tcBorders>
          </w:tcPr>
          <w:p w14:paraId="7649F97C" w14:textId="77777777" w:rsidR="00935714" w:rsidRPr="006B1BC4" w:rsidRDefault="00935714" w:rsidP="009110F1">
            <w:pPr>
              <w:pStyle w:val="Normal6a"/>
            </w:pPr>
            <w:r w:rsidRPr="006B1BC4">
              <w:t>25.</w:t>
            </w:r>
            <w:r w:rsidRPr="006B1BC4">
              <w:tab/>
              <w:t>fordert die Kommission auf, eine offene Methode der Koordinierung in Bezug auf die Qualität der Angebote der verstärkten Jugendgarantie einzuführen;</w:t>
            </w:r>
          </w:p>
        </w:tc>
        <w:tc>
          <w:tcPr>
            <w:tcW w:w="4876" w:type="dxa"/>
            <w:tcBorders>
              <w:top w:val="nil"/>
              <w:left w:val="nil"/>
              <w:bottom w:val="nil"/>
              <w:right w:val="nil"/>
            </w:tcBorders>
          </w:tcPr>
          <w:p w14:paraId="0EF50036" w14:textId="77777777" w:rsidR="00935714" w:rsidRPr="006B1BC4" w:rsidRDefault="00935714" w:rsidP="009110F1">
            <w:pPr>
              <w:pStyle w:val="Normal6a"/>
            </w:pPr>
            <w:r w:rsidRPr="006B1BC4">
              <w:t>25.</w:t>
            </w:r>
            <w:r w:rsidRPr="006B1BC4">
              <w:tab/>
              <w:t>fordert die Kommission auf, eine offene Methode der Koordinierung in Bezug auf die Qualität der Angebote der verstärkten Jugendgarantie einzuführen</w:t>
            </w:r>
            <w:r w:rsidRPr="006B1BC4">
              <w:rPr>
                <w:b/>
                <w:i/>
              </w:rPr>
              <w:t>, mit dem Ziel, nationale und regionale Rahmen im Einklang mit den europäischen Rahmen zu stärken oder zu schaffen sowie einen europäischen Qualitätsrahmen für Freiwilligentätigkeiten zu entwickeln</w:t>
            </w:r>
            <w:r w:rsidRPr="006B1BC4">
              <w:t xml:space="preserve">; </w:t>
            </w:r>
            <w:r w:rsidRPr="006B1BC4">
              <w:rPr>
                <w:b/>
                <w:i/>
              </w:rPr>
              <w:t>fordert die Kommission auf, im Rechtsakt für hochwertige Arbeitsplätze spezifische Maßnahmen zur Jugendbeschäftigung aufzunehmen, insbesondere um die Nachhaltigkeit neuer Beschäftigungsformen sicherzustellen, in denen junge Menschen überrepräsentiert sind; fordert den Abschluss der Verhandlungen über die Praktikumsrichtlinie, um einen klaren und robusten Qualitätsrahmen für Praktika im Rahmen der Programme der verstärkten Jugendgarantie zu schaffen;</w:t>
            </w:r>
          </w:p>
        </w:tc>
      </w:tr>
    </w:tbl>
    <w:p w14:paraId="29B24BA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80CDD92" w14:textId="77777777" w:rsidR="00935714" w:rsidRPr="006B1BC4" w:rsidRDefault="00935714" w:rsidP="00935714">
      <w:r w:rsidRPr="006B1BC4">
        <w:rPr>
          <w:rStyle w:val="HideTWBExt"/>
          <w:color w:val="auto"/>
        </w:rPr>
        <w:t>&lt;/Amend&gt;</w:t>
      </w:r>
    </w:p>
    <w:p w14:paraId="2F92B6B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364</w:t>
      </w:r>
      <w:r w:rsidRPr="006B1BC4">
        <w:rPr>
          <w:rStyle w:val="HideTWBExt"/>
          <w:color w:val="auto"/>
        </w:rPr>
        <w:t>&lt;/NumAm&gt;</w:t>
      </w:r>
    </w:p>
    <w:p w14:paraId="2A786BD0"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68CCE287"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171B3853" w14:textId="77777777" w:rsidR="00935714" w:rsidRPr="006B1BC4" w:rsidRDefault="00935714" w:rsidP="00935714">
      <w:pPr>
        <w:pStyle w:val="NormalBold"/>
      </w:pPr>
      <w:r w:rsidRPr="006B1BC4">
        <w:rPr>
          <w:rStyle w:val="HideTWBExt"/>
          <w:b w:val="0"/>
          <w:color w:val="auto"/>
        </w:rPr>
        <w:t>&lt;/RepeatBlock-By&gt;</w:t>
      </w:r>
    </w:p>
    <w:p w14:paraId="0A4C957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70F548B"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DCC83B3" w14:textId="77777777" w:rsidTr="009110F1">
        <w:trPr>
          <w:trHeight w:hRule="exact" w:val="240"/>
          <w:jc w:val="center"/>
        </w:trPr>
        <w:tc>
          <w:tcPr>
            <w:tcW w:w="9752" w:type="dxa"/>
            <w:gridSpan w:val="2"/>
            <w:tcBorders>
              <w:top w:val="nil"/>
              <w:left w:val="nil"/>
              <w:bottom w:val="nil"/>
              <w:right w:val="nil"/>
            </w:tcBorders>
          </w:tcPr>
          <w:p w14:paraId="622B2F90" w14:textId="77777777" w:rsidR="00935714" w:rsidRPr="006B1BC4" w:rsidRDefault="00935714" w:rsidP="009110F1"/>
        </w:tc>
      </w:tr>
      <w:tr w:rsidR="00935714" w:rsidRPr="006B1BC4" w14:paraId="3759E042" w14:textId="77777777" w:rsidTr="009110F1">
        <w:trPr>
          <w:trHeight w:val="240"/>
          <w:jc w:val="center"/>
        </w:trPr>
        <w:tc>
          <w:tcPr>
            <w:tcW w:w="4876" w:type="dxa"/>
            <w:tcBorders>
              <w:top w:val="nil"/>
              <w:left w:val="nil"/>
              <w:bottom w:val="nil"/>
              <w:right w:val="nil"/>
            </w:tcBorders>
          </w:tcPr>
          <w:p w14:paraId="19E5427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B32CFC8" w14:textId="77777777" w:rsidR="00935714" w:rsidRPr="006B1BC4" w:rsidRDefault="00935714" w:rsidP="009110F1">
            <w:pPr>
              <w:pStyle w:val="AmColumnHeading"/>
            </w:pPr>
            <w:r w:rsidRPr="006B1BC4">
              <w:t>Geänderter Text</w:t>
            </w:r>
          </w:p>
        </w:tc>
      </w:tr>
      <w:tr w:rsidR="00935714" w:rsidRPr="006B1BC4" w14:paraId="53BFDA4E" w14:textId="77777777" w:rsidTr="009110F1">
        <w:trPr>
          <w:jc w:val="center"/>
        </w:trPr>
        <w:tc>
          <w:tcPr>
            <w:tcW w:w="4876" w:type="dxa"/>
            <w:tcBorders>
              <w:top w:val="nil"/>
              <w:left w:val="nil"/>
              <w:bottom w:val="nil"/>
              <w:right w:val="nil"/>
            </w:tcBorders>
          </w:tcPr>
          <w:p w14:paraId="0DFD0B16" w14:textId="77777777" w:rsidR="00935714" w:rsidRPr="006B1BC4" w:rsidRDefault="00935714" w:rsidP="009110F1">
            <w:pPr>
              <w:pStyle w:val="Normal6a"/>
            </w:pPr>
            <w:r w:rsidRPr="006B1BC4">
              <w:t>25.</w:t>
            </w:r>
            <w:r w:rsidRPr="006B1BC4">
              <w:tab/>
              <w:t>fordert die Kommission auf, eine offene Methode der Koordinierung in Bezug auf die Qualität der Angebote der verstärkten Jugendgarantie einzuführen;</w:t>
            </w:r>
          </w:p>
        </w:tc>
        <w:tc>
          <w:tcPr>
            <w:tcW w:w="4876" w:type="dxa"/>
            <w:tcBorders>
              <w:top w:val="nil"/>
              <w:left w:val="nil"/>
              <w:bottom w:val="nil"/>
              <w:right w:val="nil"/>
            </w:tcBorders>
          </w:tcPr>
          <w:p w14:paraId="3F9F0CEE" w14:textId="77777777" w:rsidR="00935714" w:rsidRPr="006B1BC4" w:rsidRDefault="00935714" w:rsidP="009110F1">
            <w:pPr>
              <w:pStyle w:val="Normal6a"/>
            </w:pPr>
            <w:r w:rsidRPr="006B1BC4">
              <w:t>25.</w:t>
            </w:r>
            <w:r w:rsidRPr="006B1BC4">
              <w:tab/>
              <w:t>fordert die Kommission auf, eine offene Methode der Koordinierung in Bezug auf die Qualität der Angebote der verstärkten Jugendgarantie einzuführen</w:t>
            </w:r>
            <w:r w:rsidRPr="006B1BC4">
              <w:rPr>
                <w:b/>
                <w:i/>
              </w:rPr>
              <w:t>, die auf die Entwicklung gemeinsamer Indikatoren, Mindestqualitätsstandards einschließlich einer fairen Vergütung auf der Grundlage eines existenzsichernden Lohns und des Zugangs zum Sozialschutz sowie auf Überwachungsrahmen ausgerichtet ist</w:t>
            </w:r>
            <w:r w:rsidRPr="006B1BC4">
              <w:t>;</w:t>
            </w:r>
          </w:p>
        </w:tc>
      </w:tr>
    </w:tbl>
    <w:p w14:paraId="0226C5F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4866B14" w14:textId="77777777" w:rsidR="00935714" w:rsidRPr="006B1BC4" w:rsidRDefault="00935714" w:rsidP="00935714">
      <w:r w:rsidRPr="006B1BC4">
        <w:rPr>
          <w:rStyle w:val="HideTWBExt"/>
          <w:color w:val="auto"/>
        </w:rPr>
        <w:t>&lt;/Amend&gt;</w:t>
      </w:r>
    </w:p>
    <w:p w14:paraId="77F5727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365</w:t>
      </w:r>
      <w:r w:rsidRPr="006B1BC4">
        <w:rPr>
          <w:rStyle w:val="HideTWBExt"/>
          <w:color w:val="auto"/>
        </w:rPr>
        <w:t>&lt;/NumAm&gt;</w:t>
      </w:r>
    </w:p>
    <w:p w14:paraId="1E362E15"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1F929B18" w14:textId="77777777" w:rsidR="00935714" w:rsidRPr="006B1BC4" w:rsidRDefault="00935714" w:rsidP="00935714">
      <w:pPr>
        <w:pStyle w:val="NormalBold"/>
      </w:pPr>
      <w:r w:rsidRPr="006B1BC4">
        <w:rPr>
          <w:rStyle w:val="HideTWBExt"/>
          <w:b w:val="0"/>
          <w:color w:val="auto"/>
        </w:rPr>
        <w:t>&lt;/RepeatBlock-By&gt;</w:t>
      </w:r>
    </w:p>
    <w:p w14:paraId="5654BBC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BB50695"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BF59BC7" w14:textId="77777777" w:rsidTr="009110F1">
        <w:trPr>
          <w:trHeight w:hRule="exact" w:val="240"/>
          <w:jc w:val="center"/>
        </w:trPr>
        <w:tc>
          <w:tcPr>
            <w:tcW w:w="9752" w:type="dxa"/>
            <w:gridSpan w:val="2"/>
            <w:tcBorders>
              <w:top w:val="nil"/>
              <w:left w:val="nil"/>
              <w:bottom w:val="nil"/>
              <w:right w:val="nil"/>
            </w:tcBorders>
          </w:tcPr>
          <w:p w14:paraId="3ACA3F92" w14:textId="77777777" w:rsidR="00935714" w:rsidRPr="006B1BC4" w:rsidRDefault="00935714" w:rsidP="009110F1"/>
        </w:tc>
      </w:tr>
      <w:tr w:rsidR="00935714" w:rsidRPr="006B1BC4" w14:paraId="7571130E" w14:textId="77777777" w:rsidTr="009110F1">
        <w:trPr>
          <w:trHeight w:val="240"/>
          <w:jc w:val="center"/>
        </w:trPr>
        <w:tc>
          <w:tcPr>
            <w:tcW w:w="4876" w:type="dxa"/>
            <w:tcBorders>
              <w:top w:val="nil"/>
              <w:left w:val="nil"/>
              <w:bottom w:val="nil"/>
              <w:right w:val="nil"/>
            </w:tcBorders>
          </w:tcPr>
          <w:p w14:paraId="1866160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F680ABF" w14:textId="77777777" w:rsidR="00935714" w:rsidRPr="006B1BC4" w:rsidRDefault="00935714" w:rsidP="009110F1">
            <w:pPr>
              <w:pStyle w:val="AmColumnHeading"/>
            </w:pPr>
            <w:r w:rsidRPr="006B1BC4">
              <w:t>Geänderter Text</w:t>
            </w:r>
          </w:p>
        </w:tc>
      </w:tr>
      <w:tr w:rsidR="00935714" w:rsidRPr="006B1BC4" w14:paraId="3FFACD81" w14:textId="77777777" w:rsidTr="009110F1">
        <w:trPr>
          <w:jc w:val="center"/>
        </w:trPr>
        <w:tc>
          <w:tcPr>
            <w:tcW w:w="4876" w:type="dxa"/>
            <w:tcBorders>
              <w:top w:val="nil"/>
              <w:left w:val="nil"/>
              <w:bottom w:val="nil"/>
              <w:right w:val="nil"/>
            </w:tcBorders>
          </w:tcPr>
          <w:p w14:paraId="0DF4FFD8" w14:textId="77777777" w:rsidR="00935714" w:rsidRPr="006B1BC4" w:rsidRDefault="00935714" w:rsidP="009110F1">
            <w:pPr>
              <w:pStyle w:val="Normal6a"/>
            </w:pPr>
            <w:r w:rsidRPr="006B1BC4">
              <w:t>25.</w:t>
            </w:r>
            <w:r w:rsidRPr="006B1BC4">
              <w:tab/>
              <w:t xml:space="preserve">fordert die Kommission auf, </w:t>
            </w:r>
            <w:r w:rsidRPr="006B1BC4">
              <w:rPr>
                <w:b/>
                <w:i/>
              </w:rPr>
              <w:t>eine offene Methode der Koordinierung in Bezug auf</w:t>
            </w:r>
            <w:r w:rsidRPr="006B1BC4">
              <w:t xml:space="preserve"> die Qualität der Angebote der verstärkten Jugendgarantie </w:t>
            </w:r>
            <w:r w:rsidRPr="006B1BC4">
              <w:rPr>
                <w:b/>
                <w:i/>
              </w:rPr>
              <w:t>einzuführen</w:t>
            </w:r>
            <w:r w:rsidRPr="006B1BC4">
              <w:t>;</w:t>
            </w:r>
          </w:p>
        </w:tc>
        <w:tc>
          <w:tcPr>
            <w:tcW w:w="4876" w:type="dxa"/>
            <w:tcBorders>
              <w:top w:val="nil"/>
              <w:left w:val="nil"/>
              <w:bottom w:val="nil"/>
              <w:right w:val="nil"/>
            </w:tcBorders>
          </w:tcPr>
          <w:p w14:paraId="0B07A969" w14:textId="77777777" w:rsidR="00935714" w:rsidRPr="006B1BC4" w:rsidRDefault="00935714" w:rsidP="009110F1">
            <w:pPr>
              <w:pStyle w:val="Normal6a"/>
            </w:pPr>
            <w:r w:rsidRPr="006B1BC4">
              <w:t>25.</w:t>
            </w:r>
            <w:r w:rsidRPr="006B1BC4">
              <w:tab/>
              <w:t xml:space="preserve">fordert die Kommission </w:t>
            </w:r>
            <w:r w:rsidRPr="006B1BC4">
              <w:rPr>
                <w:b/>
                <w:i/>
              </w:rPr>
              <w:t>und die Mitgliedstaaten</w:t>
            </w:r>
            <w:r w:rsidRPr="006B1BC4">
              <w:t xml:space="preserve"> auf, </w:t>
            </w:r>
            <w:r w:rsidRPr="006B1BC4">
              <w:rPr>
                <w:b/>
                <w:i/>
              </w:rPr>
              <w:t>in Konsultation mit den Sozialpartnern einen regelmäßigen Austausch bewährter Verfahren zu wirksamen Maßnahmen sicherzustellen, mit denen</w:t>
            </w:r>
            <w:r w:rsidRPr="006B1BC4">
              <w:t xml:space="preserve"> die Qualität der Angebote der verstärkten Jugendgarantie </w:t>
            </w:r>
            <w:r w:rsidRPr="006B1BC4">
              <w:rPr>
                <w:b/>
                <w:i/>
              </w:rPr>
              <w:t>verbessert und sichergestellt werden kann, dass diese einen verlässlichen Übergang zu hochwertiger Bildung, Ausbildung oder Beschäftigung ermöglichen</w:t>
            </w:r>
            <w:r w:rsidRPr="006B1BC4">
              <w:t>;</w:t>
            </w:r>
          </w:p>
        </w:tc>
      </w:tr>
    </w:tbl>
    <w:p w14:paraId="13AA95B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23E951B" w14:textId="77777777" w:rsidR="00935714" w:rsidRPr="006B1BC4" w:rsidRDefault="00935714" w:rsidP="00935714">
      <w:r w:rsidRPr="006B1BC4">
        <w:rPr>
          <w:rStyle w:val="HideTWBExt"/>
          <w:color w:val="auto"/>
        </w:rPr>
        <w:t>&lt;/Amend&gt;</w:t>
      </w:r>
    </w:p>
    <w:p w14:paraId="0334D314"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366</w:t>
      </w:r>
      <w:r w:rsidRPr="006B1BC4">
        <w:rPr>
          <w:rStyle w:val="HideTWBExt"/>
          <w:color w:val="auto"/>
        </w:rPr>
        <w:t>&lt;/NumAm&gt;</w:t>
      </w:r>
    </w:p>
    <w:p w14:paraId="1C925240"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346A2CA2" w14:textId="77777777" w:rsidR="00935714" w:rsidRPr="006B1BC4" w:rsidRDefault="00935714" w:rsidP="00935714">
      <w:pPr>
        <w:pStyle w:val="NormalBold"/>
      </w:pPr>
      <w:r w:rsidRPr="006B1BC4">
        <w:rPr>
          <w:rStyle w:val="HideTWBExt"/>
          <w:b w:val="0"/>
          <w:color w:val="auto"/>
        </w:rPr>
        <w:t>&lt;/RepeatBlock-By&gt;</w:t>
      </w:r>
    </w:p>
    <w:p w14:paraId="683F02F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4629055" w14:textId="77777777" w:rsidR="00935714" w:rsidRPr="006B1BC4" w:rsidRDefault="00935714" w:rsidP="00935714">
      <w:pPr>
        <w:pStyle w:val="NormalBold"/>
      </w:pPr>
      <w:r w:rsidRPr="006B1BC4">
        <w:rPr>
          <w:rStyle w:val="HideTWBExt"/>
          <w:color w:val="auto"/>
        </w:rPr>
        <w:t>&lt;Article&gt;</w:t>
      </w:r>
      <w:r w:rsidRPr="006B1BC4">
        <w:t>Ziffer 25</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4769D82" w14:textId="77777777" w:rsidTr="009110F1">
        <w:trPr>
          <w:trHeight w:hRule="exact" w:val="240"/>
          <w:jc w:val="center"/>
        </w:trPr>
        <w:tc>
          <w:tcPr>
            <w:tcW w:w="9752" w:type="dxa"/>
            <w:gridSpan w:val="2"/>
            <w:tcBorders>
              <w:top w:val="nil"/>
              <w:left w:val="nil"/>
              <w:bottom w:val="nil"/>
              <w:right w:val="nil"/>
            </w:tcBorders>
          </w:tcPr>
          <w:p w14:paraId="6447E059" w14:textId="77777777" w:rsidR="00935714" w:rsidRPr="006B1BC4" w:rsidRDefault="00935714" w:rsidP="009110F1"/>
        </w:tc>
      </w:tr>
      <w:tr w:rsidR="00935714" w:rsidRPr="006B1BC4" w14:paraId="2C74308E" w14:textId="77777777" w:rsidTr="009110F1">
        <w:trPr>
          <w:trHeight w:val="240"/>
          <w:jc w:val="center"/>
        </w:trPr>
        <w:tc>
          <w:tcPr>
            <w:tcW w:w="4876" w:type="dxa"/>
            <w:tcBorders>
              <w:top w:val="nil"/>
              <w:left w:val="nil"/>
              <w:bottom w:val="nil"/>
              <w:right w:val="nil"/>
            </w:tcBorders>
          </w:tcPr>
          <w:p w14:paraId="458562A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925DBF6" w14:textId="77777777" w:rsidR="00935714" w:rsidRPr="006B1BC4" w:rsidRDefault="00935714" w:rsidP="009110F1">
            <w:pPr>
              <w:pStyle w:val="AmColumnHeading"/>
            </w:pPr>
            <w:r w:rsidRPr="006B1BC4">
              <w:t>Geänderter Text</w:t>
            </w:r>
          </w:p>
        </w:tc>
      </w:tr>
      <w:tr w:rsidR="00935714" w:rsidRPr="006B1BC4" w14:paraId="2BD4780A" w14:textId="77777777" w:rsidTr="009110F1">
        <w:trPr>
          <w:jc w:val="center"/>
        </w:trPr>
        <w:tc>
          <w:tcPr>
            <w:tcW w:w="4876" w:type="dxa"/>
            <w:tcBorders>
              <w:top w:val="nil"/>
              <w:left w:val="nil"/>
              <w:bottom w:val="nil"/>
              <w:right w:val="nil"/>
            </w:tcBorders>
          </w:tcPr>
          <w:p w14:paraId="0077764E" w14:textId="77777777" w:rsidR="00935714" w:rsidRPr="006B1BC4" w:rsidRDefault="00935714" w:rsidP="009110F1">
            <w:pPr>
              <w:pStyle w:val="Normal6a"/>
            </w:pPr>
            <w:r w:rsidRPr="006B1BC4">
              <w:t>25.</w:t>
            </w:r>
            <w:r w:rsidRPr="006B1BC4">
              <w:tab/>
              <w:t>fordert die Kommission auf, eine offene Methode der Koordinierung in Bezug auf die Qualität der Angebote der verstärkten Jugendgarantie einzuführen;</w:t>
            </w:r>
          </w:p>
        </w:tc>
        <w:tc>
          <w:tcPr>
            <w:tcW w:w="4876" w:type="dxa"/>
            <w:tcBorders>
              <w:top w:val="nil"/>
              <w:left w:val="nil"/>
              <w:bottom w:val="nil"/>
              <w:right w:val="nil"/>
            </w:tcBorders>
          </w:tcPr>
          <w:p w14:paraId="02024317" w14:textId="77777777" w:rsidR="00935714" w:rsidRPr="006B1BC4" w:rsidRDefault="00935714" w:rsidP="009110F1">
            <w:pPr>
              <w:pStyle w:val="Normal6a"/>
            </w:pPr>
            <w:r w:rsidRPr="006B1BC4">
              <w:t>25.</w:t>
            </w:r>
            <w:r w:rsidRPr="006B1BC4">
              <w:tab/>
              <w:t xml:space="preserve">fordert die Kommission auf, eine offene Methode der Koordinierung in Bezug auf die Qualität der Angebote der verstärkten Jugendgarantie einzuführen </w:t>
            </w:r>
            <w:r w:rsidRPr="006B1BC4">
              <w:rPr>
                <w:b/>
                <w:i/>
              </w:rPr>
              <w:t>und dabei spezifische gemeinsame Indikatoren für die Bewertung festzulegen</w:t>
            </w:r>
            <w:r w:rsidRPr="006B1BC4">
              <w:t>;</w:t>
            </w:r>
          </w:p>
        </w:tc>
      </w:tr>
    </w:tbl>
    <w:p w14:paraId="110DDCD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5BDD7D41" w14:textId="77777777" w:rsidR="00935714" w:rsidRPr="006B1BC4" w:rsidRDefault="00935714" w:rsidP="00935714">
      <w:r w:rsidRPr="006B1BC4">
        <w:rPr>
          <w:rStyle w:val="HideTWBExt"/>
          <w:color w:val="auto"/>
        </w:rPr>
        <w:t>&lt;/Amend&gt;</w:t>
      </w:r>
    </w:p>
    <w:p w14:paraId="52319CD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367</w:t>
      </w:r>
      <w:r w:rsidRPr="006B1BC4">
        <w:rPr>
          <w:rStyle w:val="HideTWBExt"/>
          <w:color w:val="auto"/>
        </w:rPr>
        <w:t>&lt;/NumAm&gt;</w:t>
      </w:r>
    </w:p>
    <w:p w14:paraId="5459CD93"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14305D77" w14:textId="77777777" w:rsidR="00935714" w:rsidRPr="006B1BC4" w:rsidRDefault="00935714" w:rsidP="00935714">
      <w:pPr>
        <w:pStyle w:val="NormalBold"/>
      </w:pPr>
      <w:r w:rsidRPr="006B1BC4">
        <w:rPr>
          <w:rStyle w:val="HideTWBExt"/>
          <w:b w:val="0"/>
          <w:color w:val="auto"/>
        </w:rPr>
        <w:t>&lt;/RepeatBlock-By&gt;</w:t>
      </w:r>
    </w:p>
    <w:p w14:paraId="1E7E68A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280F6D9" w14:textId="77777777" w:rsidR="00935714" w:rsidRPr="006B1BC4" w:rsidRDefault="00935714" w:rsidP="00935714">
      <w:pPr>
        <w:pStyle w:val="NormalBold"/>
      </w:pPr>
      <w:r w:rsidRPr="006B1BC4">
        <w:rPr>
          <w:rStyle w:val="HideTWBExt"/>
          <w:color w:val="auto"/>
        </w:rPr>
        <w:t>&lt;Article&gt;</w:t>
      </w:r>
      <w:r w:rsidRPr="006B1BC4">
        <w:t>Ziffer 25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3E11A41" w14:textId="77777777" w:rsidTr="009110F1">
        <w:trPr>
          <w:trHeight w:hRule="exact" w:val="240"/>
          <w:jc w:val="center"/>
        </w:trPr>
        <w:tc>
          <w:tcPr>
            <w:tcW w:w="9752" w:type="dxa"/>
            <w:gridSpan w:val="2"/>
            <w:tcBorders>
              <w:top w:val="nil"/>
              <w:left w:val="nil"/>
              <w:bottom w:val="nil"/>
              <w:right w:val="nil"/>
            </w:tcBorders>
          </w:tcPr>
          <w:p w14:paraId="588AE787" w14:textId="77777777" w:rsidR="00935714" w:rsidRPr="006B1BC4" w:rsidRDefault="00935714" w:rsidP="009110F1"/>
        </w:tc>
      </w:tr>
      <w:tr w:rsidR="00935714" w:rsidRPr="006B1BC4" w14:paraId="19AF1264" w14:textId="77777777" w:rsidTr="009110F1">
        <w:trPr>
          <w:trHeight w:val="240"/>
          <w:jc w:val="center"/>
        </w:trPr>
        <w:tc>
          <w:tcPr>
            <w:tcW w:w="4876" w:type="dxa"/>
            <w:tcBorders>
              <w:top w:val="nil"/>
              <w:left w:val="nil"/>
              <w:bottom w:val="nil"/>
              <w:right w:val="nil"/>
            </w:tcBorders>
          </w:tcPr>
          <w:p w14:paraId="4DB9254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2D6E8D5" w14:textId="77777777" w:rsidR="00935714" w:rsidRPr="006B1BC4" w:rsidRDefault="00935714" w:rsidP="009110F1">
            <w:pPr>
              <w:pStyle w:val="AmColumnHeading"/>
            </w:pPr>
            <w:r w:rsidRPr="006B1BC4">
              <w:t>Geänderter Text</w:t>
            </w:r>
          </w:p>
        </w:tc>
      </w:tr>
      <w:tr w:rsidR="00935714" w:rsidRPr="006B1BC4" w14:paraId="01A5DBD7" w14:textId="77777777" w:rsidTr="009110F1">
        <w:trPr>
          <w:jc w:val="center"/>
        </w:trPr>
        <w:tc>
          <w:tcPr>
            <w:tcW w:w="4876" w:type="dxa"/>
            <w:tcBorders>
              <w:top w:val="nil"/>
              <w:left w:val="nil"/>
              <w:bottom w:val="nil"/>
              <w:right w:val="nil"/>
            </w:tcBorders>
          </w:tcPr>
          <w:p w14:paraId="6C614617" w14:textId="77777777" w:rsidR="00935714" w:rsidRPr="006B1BC4" w:rsidRDefault="00935714" w:rsidP="009110F1">
            <w:pPr>
              <w:pStyle w:val="Normal6a"/>
            </w:pPr>
          </w:p>
        </w:tc>
        <w:tc>
          <w:tcPr>
            <w:tcW w:w="4876" w:type="dxa"/>
            <w:tcBorders>
              <w:top w:val="nil"/>
              <w:left w:val="nil"/>
              <w:bottom w:val="nil"/>
              <w:right w:val="nil"/>
            </w:tcBorders>
          </w:tcPr>
          <w:p w14:paraId="6ACAD04C" w14:textId="77777777" w:rsidR="00935714" w:rsidRPr="006B1BC4" w:rsidRDefault="00935714" w:rsidP="009110F1">
            <w:pPr>
              <w:pStyle w:val="Normal6a"/>
            </w:pPr>
            <w:r w:rsidRPr="006B1BC4">
              <w:rPr>
                <w:b/>
                <w:i/>
              </w:rPr>
              <w:t>25a.</w:t>
            </w:r>
            <w:r w:rsidRPr="006B1BC4">
              <w:tab/>
            </w:r>
            <w:r w:rsidRPr="006B1BC4">
              <w:rPr>
                <w:b/>
                <w:i/>
              </w:rPr>
              <w:t>fordert die Kommission und die Mitgliedstaaten auf, sicherzustellen, dass Praktika im Rahmen der Programme der verstärkten Jugendgarantie im Einklang mit dem geltenden Unionsrecht und den nationalen Rahmenbedingungen fair vergütet werden, auf klar definierten Lern- und Ausbildungszielen sowie einer schriftlichen Praktikumsvereinbarung beruhen und eine Dauer von sechs Monaten nicht überschreiten; zudem sollte verhindert werden, dass dieselbe Person beim selben Arbeitgeber mehrere oder aufeinanderfolgende Praktika absolviert, wenn dadurch die Gefahr besteht, dass junge Menschen ohne angemessene Arbeitnehmerrechte oder sozialen Schutz in aufeinanderfolgenden Praktikumsverhältnissen festgehalten werden; betont, dass unbezahlte Praktika nicht Bestandteil einer strukturierten aktiven Arbeitsmarktpolitik sein dürfen; fordert, dass die kommende Praktikumsrichtlinie ehrgeizig und umfassend ausgestaltet wird, damit die Rechte von Praktikanten umfassend geschützt werden, einschließlich des Rechts, ein Praktikum im Falle eines Verstoßes gegen Grundrechte ohne Nachteile zu beenden, und fordert einen raschen Abschluss der Verhandlungen;</w:t>
            </w:r>
          </w:p>
        </w:tc>
      </w:tr>
    </w:tbl>
    <w:p w14:paraId="52EF6DB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6500E0C" w14:textId="77777777" w:rsidR="00935714" w:rsidRPr="006B1BC4" w:rsidRDefault="00935714" w:rsidP="00935714">
      <w:r w:rsidRPr="006B1BC4">
        <w:rPr>
          <w:rStyle w:val="HideTWBExt"/>
          <w:color w:val="auto"/>
        </w:rPr>
        <w:t>&lt;/Amend&gt;</w:t>
      </w:r>
    </w:p>
    <w:p w14:paraId="7481166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368</w:t>
      </w:r>
      <w:r w:rsidRPr="006B1BC4">
        <w:rPr>
          <w:rStyle w:val="HideTWBExt"/>
          <w:color w:val="auto"/>
        </w:rPr>
        <w:t>&lt;/NumAm&gt;</w:t>
      </w:r>
    </w:p>
    <w:p w14:paraId="1744678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643E6E1" w14:textId="77777777" w:rsidR="00935714" w:rsidRPr="006B1BC4" w:rsidRDefault="00935714" w:rsidP="00935714">
      <w:pPr>
        <w:pStyle w:val="NormalBold"/>
      </w:pPr>
      <w:r w:rsidRPr="006B1BC4">
        <w:rPr>
          <w:rStyle w:val="HideTWBExt"/>
          <w:b w:val="0"/>
          <w:color w:val="auto"/>
        </w:rPr>
        <w:t>&lt;/RepeatBlock-By&gt;</w:t>
      </w:r>
    </w:p>
    <w:p w14:paraId="65FD1AD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9FC2A96" w14:textId="77777777" w:rsidR="00935714" w:rsidRPr="006B1BC4" w:rsidRDefault="00935714" w:rsidP="00935714">
      <w:pPr>
        <w:pStyle w:val="NormalBold"/>
      </w:pPr>
      <w:r w:rsidRPr="006B1BC4">
        <w:rPr>
          <w:rStyle w:val="HideTWBExt"/>
          <w:color w:val="auto"/>
        </w:rPr>
        <w:t>&lt;Article&gt;</w:t>
      </w:r>
      <w:r w:rsidRPr="006B1BC4">
        <w:t>Ziffer 25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BFEBCB8" w14:textId="77777777" w:rsidTr="009110F1">
        <w:trPr>
          <w:trHeight w:hRule="exact" w:val="240"/>
          <w:jc w:val="center"/>
        </w:trPr>
        <w:tc>
          <w:tcPr>
            <w:tcW w:w="9752" w:type="dxa"/>
            <w:gridSpan w:val="2"/>
            <w:tcBorders>
              <w:top w:val="nil"/>
              <w:left w:val="nil"/>
              <w:bottom w:val="nil"/>
              <w:right w:val="nil"/>
            </w:tcBorders>
          </w:tcPr>
          <w:p w14:paraId="19FA8CF8" w14:textId="77777777" w:rsidR="00935714" w:rsidRPr="006B1BC4" w:rsidRDefault="00935714" w:rsidP="009110F1"/>
        </w:tc>
      </w:tr>
      <w:tr w:rsidR="00935714" w:rsidRPr="006B1BC4" w14:paraId="58FC13F7" w14:textId="77777777" w:rsidTr="009110F1">
        <w:trPr>
          <w:trHeight w:val="240"/>
          <w:jc w:val="center"/>
        </w:trPr>
        <w:tc>
          <w:tcPr>
            <w:tcW w:w="4876" w:type="dxa"/>
            <w:tcBorders>
              <w:top w:val="nil"/>
              <w:left w:val="nil"/>
              <w:bottom w:val="nil"/>
              <w:right w:val="nil"/>
            </w:tcBorders>
          </w:tcPr>
          <w:p w14:paraId="369AA24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55069EA" w14:textId="77777777" w:rsidR="00935714" w:rsidRPr="006B1BC4" w:rsidRDefault="00935714" w:rsidP="009110F1">
            <w:pPr>
              <w:pStyle w:val="AmColumnHeading"/>
            </w:pPr>
            <w:r w:rsidRPr="006B1BC4">
              <w:t>Geänderter Text</w:t>
            </w:r>
          </w:p>
        </w:tc>
      </w:tr>
      <w:tr w:rsidR="00935714" w:rsidRPr="006B1BC4" w14:paraId="70BB4DFD" w14:textId="77777777" w:rsidTr="009110F1">
        <w:trPr>
          <w:jc w:val="center"/>
        </w:trPr>
        <w:tc>
          <w:tcPr>
            <w:tcW w:w="4876" w:type="dxa"/>
            <w:tcBorders>
              <w:top w:val="nil"/>
              <w:left w:val="nil"/>
              <w:bottom w:val="nil"/>
              <w:right w:val="nil"/>
            </w:tcBorders>
          </w:tcPr>
          <w:p w14:paraId="5996E264" w14:textId="77777777" w:rsidR="00935714" w:rsidRPr="006B1BC4" w:rsidRDefault="00935714" w:rsidP="009110F1">
            <w:pPr>
              <w:pStyle w:val="Normal6a"/>
            </w:pPr>
          </w:p>
        </w:tc>
        <w:tc>
          <w:tcPr>
            <w:tcW w:w="4876" w:type="dxa"/>
            <w:tcBorders>
              <w:top w:val="nil"/>
              <w:left w:val="nil"/>
              <w:bottom w:val="nil"/>
              <w:right w:val="nil"/>
            </w:tcBorders>
          </w:tcPr>
          <w:p w14:paraId="0C77F33E" w14:textId="77777777" w:rsidR="00935714" w:rsidRPr="006B1BC4" w:rsidRDefault="00935714" w:rsidP="009110F1">
            <w:pPr>
              <w:pStyle w:val="Normal6a"/>
            </w:pPr>
            <w:r w:rsidRPr="006B1BC4">
              <w:rPr>
                <w:b/>
                <w:i/>
              </w:rPr>
              <w:t>25a.</w:t>
            </w:r>
            <w:r w:rsidRPr="006B1BC4">
              <w:tab/>
            </w:r>
            <w:r w:rsidRPr="006B1BC4">
              <w:rPr>
                <w:b/>
                <w:i/>
              </w:rPr>
              <w:t>erkennt an, dass sich das Modell zentraler Anlaufstellen am wirksamsten eignet, um jungen Begünstigten der verstärkten Jugendgarantie angemessene Unterstützung bereitzustellen und zu verhindern, dass junge Menschen zu NEET werden; fordert die Mitgliedstaaten auf, diese niedrigschwelligen Zentren im gesamten Land auszubauen, um die Zugänglichkeit von Informationen für NEET zu verbessern und lebensbegleitende Beratung, Bildungsberatung, Gesundheits- und Sozialdienste sowie Jugendarbeit an einem einzigen Ort bereitzustellen; fordert die Mitgliedstaaten auf, in denen ein solcher integrierter Ansatz bislang nicht etabliert ist, das Prinzip der Weitervermittlung einzuführen, damit Anfragen an andere zuständige Stellen weitergeleitet werden können, wenn die ursprünglich kontaktierte Stelle diese nicht bearbeiten kann;</w:t>
            </w:r>
          </w:p>
        </w:tc>
      </w:tr>
    </w:tbl>
    <w:p w14:paraId="5CABD327"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6D05CE7" w14:textId="77777777" w:rsidR="00935714" w:rsidRPr="006B1BC4" w:rsidRDefault="00935714" w:rsidP="00935714">
      <w:r w:rsidRPr="006B1BC4">
        <w:rPr>
          <w:rStyle w:val="HideTWBExt"/>
          <w:color w:val="auto"/>
        </w:rPr>
        <w:t>&lt;/Amend&gt;</w:t>
      </w:r>
    </w:p>
    <w:p w14:paraId="7CC37B2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369</w:t>
      </w:r>
      <w:r w:rsidRPr="006B1BC4">
        <w:rPr>
          <w:rStyle w:val="HideTWBExt"/>
          <w:color w:val="auto"/>
        </w:rPr>
        <w:t>&lt;/NumAm&gt;</w:t>
      </w:r>
    </w:p>
    <w:p w14:paraId="72595C50"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693769B6" w14:textId="77777777" w:rsidR="00935714" w:rsidRPr="006B1BC4" w:rsidRDefault="00935714" w:rsidP="00935714">
      <w:pPr>
        <w:pStyle w:val="NormalBold"/>
      </w:pPr>
      <w:r w:rsidRPr="006B1BC4">
        <w:rPr>
          <w:rStyle w:val="HideTWBExt"/>
          <w:b w:val="0"/>
          <w:color w:val="auto"/>
        </w:rPr>
        <w:t>&lt;/RepeatBlock-By&gt;</w:t>
      </w:r>
    </w:p>
    <w:p w14:paraId="0DDF66A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E72C27B" w14:textId="77777777" w:rsidR="00935714" w:rsidRPr="006B1BC4" w:rsidRDefault="00935714" w:rsidP="00935714">
      <w:pPr>
        <w:pStyle w:val="NormalBold"/>
      </w:pPr>
      <w:r w:rsidRPr="006B1BC4">
        <w:rPr>
          <w:rStyle w:val="HideTWBExt"/>
          <w:color w:val="auto"/>
        </w:rPr>
        <w:t>&lt;Article&gt;</w:t>
      </w:r>
      <w:r w:rsidRPr="006B1BC4">
        <w:t>Ziffer 25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77CF7A2" w14:textId="77777777" w:rsidTr="009110F1">
        <w:trPr>
          <w:trHeight w:hRule="exact" w:val="240"/>
          <w:jc w:val="center"/>
        </w:trPr>
        <w:tc>
          <w:tcPr>
            <w:tcW w:w="9752" w:type="dxa"/>
            <w:gridSpan w:val="2"/>
            <w:tcBorders>
              <w:top w:val="nil"/>
              <w:left w:val="nil"/>
              <w:bottom w:val="nil"/>
              <w:right w:val="nil"/>
            </w:tcBorders>
          </w:tcPr>
          <w:p w14:paraId="239BB50A" w14:textId="77777777" w:rsidR="00935714" w:rsidRPr="006B1BC4" w:rsidRDefault="00935714" w:rsidP="009110F1"/>
        </w:tc>
      </w:tr>
      <w:tr w:rsidR="00935714" w:rsidRPr="006B1BC4" w14:paraId="586A99AD" w14:textId="77777777" w:rsidTr="009110F1">
        <w:trPr>
          <w:trHeight w:val="240"/>
          <w:jc w:val="center"/>
        </w:trPr>
        <w:tc>
          <w:tcPr>
            <w:tcW w:w="4876" w:type="dxa"/>
            <w:tcBorders>
              <w:top w:val="nil"/>
              <w:left w:val="nil"/>
              <w:bottom w:val="nil"/>
              <w:right w:val="nil"/>
            </w:tcBorders>
          </w:tcPr>
          <w:p w14:paraId="0034C1C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2FA53B9" w14:textId="77777777" w:rsidR="00935714" w:rsidRPr="006B1BC4" w:rsidRDefault="00935714" w:rsidP="009110F1">
            <w:pPr>
              <w:pStyle w:val="AmColumnHeading"/>
            </w:pPr>
            <w:r w:rsidRPr="006B1BC4">
              <w:t>Geänderter Text</w:t>
            </w:r>
          </w:p>
        </w:tc>
      </w:tr>
      <w:tr w:rsidR="00935714" w:rsidRPr="006B1BC4" w14:paraId="6C4BF7C2" w14:textId="77777777" w:rsidTr="009110F1">
        <w:trPr>
          <w:jc w:val="center"/>
        </w:trPr>
        <w:tc>
          <w:tcPr>
            <w:tcW w:w="4876" w:type="dxa"/>
            <w:tcBorders>
              <w:top w:val="nil"/>
              <w:left w:val="nil"/>
              <w:bottom w:val="nil"/>
              <w:right w:val="nil"/>
            </w:tcBorders>
          </w:tcPr>
          <w:p w14:paraId="0C967647" w14:textId="77777777" w:rsidR="00935714" w:rsidRPr="006B1BC4" w:rsidRDefault="00935714" w:rsidP="009110F1">
            <w:pPr>
              <w:pStyle w:val="Normal6a"/>
            </w:pPr>
          </w:p>
        </w:tc>
        <w:tc>
          <w:tcPr>
            <w:tcW w:w="4876" w:type="dxa"/>
            <w:tcBorders>
              <w:top w:val="nil"/>
              <w:left w:val="nil"/>
              <w:bottom w:val="nil"/>
              <w:right w:val="nil"/>
            </w:tcBorders>
          </w:tcPr>
          <w:p w14:paraId="03443FB0" w14:textId="77777777" w:rsidR="00935714" w:rsidRPr="006B1BC4" w:rsidRDefault="00935714" w:rsidP="009110F1">
            <w:pPr>
              <w:pStyle w:val="Normal6a"/>
            </w:pPr>
            <w:r w:rsidRPr="006B1BC4">
              <w:rPr>
                <w:b/>
                <w:i/>
              </w:rPr>
              <w:t>25a.</w:t>
            </w:r>
            <w:r w:rsidRPr="006B1BC4">
              <w:tab/>
            </w:r>
            <w:r w:rsidRPr="006B1BC4">
              <w:rPr>
                <w:b/>
                <w:i/>
              </w:rPr>
              <w:t>betont, dass in einigen Mitgliedstaaten keine rechtliche Definition des Begriffs „Praktikum“ besteht, und fordert die Mitgliedstaaten und die Kommission auf, auf die Festlegung einer gemeinsamen Definition hinzuarbeiten; fordert in diesem Zusammenhang eine EU-Praktikumsrichtlinie, um junge Menschen, die ein Praktikum absolvieren möchten, vor Ausbeutung zu schützen und sicherzustellen, dass sie angemessen vergütet werden und Praktika somit vollständig bezahlt sind;</w:t>
            </w:r>
          </w:p>
        </w:tc>
      </w:tr>
    </w:tbl>
    <w:p w14:paraId="396CCFD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E6ED136" w14:textId="77777777" w:rsidR="00935714" w:rsidRPr="006B1BC4" w:rsidRDefault="00935714" w:rsidP="00935714">
      <w:r w:rsidRPr="006B1BC4">
        <w:rPr>
          <w:rStyle w:val="HideTWBExt"/>
          <w:color w:val="auto"/>
        </w:rPr>
        <w:t>&lt;/Amend&gt;</w:t>
      </w:r>
    </w:p>
    <w:p w14:paraId="7F5F5F0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370</w:t>
      </w:r>
      <w:r w:rsidRPr="006B1BC4">
        <w:rPr>
          <w:rStyle w:val="HideTWBExt"/>
          <w:color w:val="auto"/>
        </w:rPr>
        <w:t>&lt;/NumAm&gt;</w:t>
      </w:r>
    </w:p>
    <w:p w14:paraId="08CE31F8"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w:t>
      </w:r>
      <w:r w:rsidRPr="006B1BC4">
        <w:rPr>
          <w:rStyle w:val="HideTWBExt"/>
          <w:b w:val="0"/>
          <w:color w:val="auto"/>
        </w:rPr>
        <w:t>&lt;/Members&gt;</w:t>
      </w:r>
    </w:p>
    <w:p w14:paraId="695FAC11" w14:textId="77777777" w:rsidR="00935714" w:rsidRPr="006B1BC4" w:rsidRDefault="00935714" w:rsidP="00935714">
      <w:pPr>
        <w:pStyle w:val="NormalBold"/>
      </w:pPr>
      <w:r w:rsidRPr="006B1BC4">
        <w:rPr>
          <w:rStyle w:val="HideTWBExt"/>
          <w:b w:val="0"/>
          <w:color w:val="auto"/>
        </w:rPr>
        <w:t>&lt;/RepeatBlock-By&gt;</w:t>
      </w:r>
    </w:p>
    <w:p w14:paraId="1658F22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D4D8951" w14:textId="77777777" w:rsidR="00935714" w:rsidRPr="006B1BC4" w:rsidRDefault="00935714" w:rsidP="00935714">
      <w:pPr>
        <w:pStyle w:val="NormalBold"/>
      </w:pPr>
      <w:r w:rsidRPr="006B1BC4">
        <w:rPr>
          <w:rStyle w:val="HideTWBExt"/>
          <w:color w:val="auto"/>
        </w:rPr>
        <w:t>&lt;Article&gt;</w:t>
      </w:r>
      <w:r w:rsidRPr="006B1BC4">
        <w:t>Ziffer 25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4E02145" w14:textId="77777777" w:rsidTr="009110F1">
        <w:trPr>
          <w:trHeight w:hRule="exact" w:val="240"/>
          <w:jc w:val="center"/>
        </w:trPr>
        <w:tc>
          <w:tcPr>
            <w:tcW w:w="9752" w:type="dxa"/>
            <w:gridSpan w:val="2"/>
            <w:tcBorders>
              <w:top w:val="nil"/>
              <w:left w:val="nil"/>
              <w:bottom w:val="nil"/>
              <w:right w:val="nil"/>
            </w:tcBorders>
          </w:tcPr>
          <w:p w14:paraId="5299E482" w14:textId="77777777" w:rsidR="00935714" w:rsidRPr="006B1BC4" w:rsidRDefault="00935714" w:rsidP="009110F1"/>
        </w:tc>
      </w:tr>
      <w:tr w:rsidR="00935714" w:rsidRPr="006B1BC4" w14:paraId="0CAB7B97" w14:textId="77777777" w:rsidTr="009110F1">
        <w:trPr>
          <w:trHeight w:val="240"/>
          <w:jc w:val="center"/>
        </w:trPr>
        <w:tc>
          <w:tcPr>
            <w:tcW w:w="4876" w:type="dxa"/>
            <w:tcBorders>
              <w:top w:val="nil"/>
              <w:left w:val="nil"/>
              <w:bottom w:val="nil"/>
              <w:right w:val="nil"/>
            </w:tcBorders>
          </w:tcPr>
          <w:p w14:paraId="5569504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43A53BE" w14:textId="77777777" w:rsidR="00935714" w:rsidRPr="006B1BC4" w:rsidRDefault="00935714" w:rsidP="009110F1">
            <w:pPr>
              <w:pStyle w:val="AmColumnHeading"/>
            </w:pPr>
            <w:r w:rsidRPr="006B1BC4">
              <w:t>Geänderter Text</w:t>
            </w:r>
          </w:p>
        </w:tc>
      </w:tr>
      <w:tr w:rsidR="00935714" w:rsidRPr="006B1BC4" w14:paraId="25BD7995" w14:textId="77777777" w:rsidTr="009110F1">
        <w:trPr>
          <w:jc w:val="center"/>
        </w:trPr>
        <w:tc>
          <w:tcPr>
            <w:tcW w:w="4876" w:type="dxa"/>
            <w:tcBorders>
              <w:top w:val="nil"/>
              <w:left w:val="nil"/>
              <w:bottom w:val="nil"/>
              <w:right w:val="nil"/>
            </w:tcBorders>
          </w:tcPr>
          <w:p w14:paraId="29B101FC" w14:textId="77777777" w:rsidR="00935714" w:rsidRPr="006B1BC4" w:rsidRDefault="00935714" w:rsidP="009110F1">
            <w:pPr>
              <w:pStyle w:val="Normal6a"/>
            </w:pPr>
          </w:p>
        </w:tc>
        <w:tc>
          <w:tcPr>
            <w:tcW w:w="4876" w:type="dxa"/>
            <w:tcBorders>
              <w:top w:val="nil"/>
              <w:left w:val="nil"/>
              <w:bottom w:val="nil"/>
              <w:right w:val="nil"/>
            </w:tcBorders>
          </w:tcPr>
          <w:p w14:paraId="06A5E7E2" w14:textId="77777777" w:rsidR="00935714" w:rsidRPr="006B1BC4" w:rsidRDefault="00935714" w:rsidP="009110F1">
            <w:pPr>
              <w:pStyle w:val="Normal6a"/>
            </w:pPr>
            <w:r w:rsidRPr="006B1BC4">
              <w:rPr>
                <w:b/>
                <w:i/>
              </w:rPr>
              <w:t>25a.</w:t>
            </w:r>
            <w:r w:rsidRPr="006B1BC4">
              <w:tab/>
            </w:r>
            <w:r w:rsidRPr="006B1BC4">
              <w:rPr>
                <w:b/>
                <w:i/>
              </w:rPr>
              <w:t>fordert die Kommission auf, die gezielte Unterstützung und politische Koordinierung in Ländern mit struktureller Jugendarbeitslosigkeit zu verstärken, damit langanhaltende Fehlentwicklungen auf dem Arbeitsmarkt mithilfe der EU-Instrumente wirksam angegangen werden können;</w:t>
            </w:r>
          </w:p>
        </w:tc>
      </w:tr>
    </w:tbl>
    <w:p w14:paraId="70EE109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78001573" w14:textId="77777777" w:rsidR="00935714" w:rsidRPr="006B1BC4" w:rsidRDefault="00935714" w:rsidP="00935714">
      <w:r w:rsidRPr="006B1BC4">
        <w:rPr>
          <w:rStyle w:val="HideTWBExt"/>
          <w:color w:val="auto"/>
        </w:rPr>
        <w:t>&lt;/Amend&gt;</w:t>
      </w:r>
    </w:p>
    <w:p w14:paraId="0B742A1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371</w:t>
      </w:r>
      <w:r w:rsidRPr="006B1BC4">
        <w:rPr>
          <w:rStyle w:val="HideTWBExt"/>
          <w:color w:val="auto"/>
        </w:rPr>
        <w:t>&lt;/NumAm&gt;</w:t>
      </w:r>
    </w:p>
    <w:p w14:paraId="027E9510"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4D2933D8" w14:textId="77777777" w:rsidR="00935714" w:rsidRPr="006B1BC4" w:rsidRDefault="00935714" w:rsidP="00935714">
      <w:pPr>
        <w:pStyle w:val="NormalBold"/>
      </w:pPr>
      <w:r w:rsidRPr="006B1BC4">
        <w:rPr>
          <w:rStyle w:val="HideTWBExt"/>
          <w:b w:val="0"/>
          <w:color w:val="auto"/>
        </w:rPr>
        <w:t>&lt;/RepeatBlock-By&gt;</w:t>
      </w:r>
    </w:p>
    <w:p w14:paraId="40B6C5A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ECA7762" w14:textId="77777777" w:rsidR="00935714" w:rsidRPr="006B1BC4" w:rsidRDefault="00935714" w:rsidP="00935714">
      <w:pPr>
        <w:pStyle w:val="NormalBold"/>
      </w:pPr>
      <w:r w:rsidRPr="006B1BC4">
        <w:rPr>
          <w:rStyle w:val="HideTWBExt"/>
          <w:color w:val="auto"/>
        </w:rPr>
        <w:t>&lt;Article&gt;</w:t>
      </w:r>
      <w:r w:rsidRPr="006B1BC4">
        <w:t>Ziffer 25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8194DD1" w14:textId="77777777" w:rsidTr="009110F1">
        <w:trPr>
          <w:trHeight w:hRule="exact" w:val="240"/>
          <w:jc w:val="center"/>
        </w:trPr>
        <w:tc>
          <w:tcPr>
            <w:tcW w:w="9752" w:type="dxa"/>
            <w:gridSpan w:val="2"/>
            <w:tcBorders>
              <w:top w:val="nil"/>
              <w:left w:val="nil"/>
              <w:bottom w:val="nil"/>
              <w:right w:val="nil"/>
            </w:tcBorders>
          </w:tcPr>
          <w:p w14:paraId="7852B5E7" w14:textId="77777777" w:rsidR="00935714" w:rsidRPr="006B1BC4" w:rsidRDefault="00935714" w:rsidP="009110F1"/>
        </w:tc>
      </w:tr>
      <w:tr w:rsidR="00935714" w:rsidRPr="006B1BC4" w14:paraId="01ACF05F" w14:textId="77777777" w:rsidTr="009110F1">
        <w:trPr>
          <w:trHeight w:val="240"/>
          <w:jc w:val="center"/>
        </w:trPr>
        <w:tc>
          <w:tcPr>
            <w:tcW w:w="4876" w:type="dxa"/>
            <w:tcBorders>
              <w:top w:val="nil"/>
              <w:left w:val="nil"/>
              <w:bottom w:val="nil"/>
              <w:right w:val="nil"/>
            </w:tcBorders>
          </w:tcPr>
          <w:p w14:paraId="1DCAF7C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E919279" w14:textId="77777777" w:rsidR="00935714" w:rsidRPr="006B1BC4" w:rsidRDefault="00935714" w:rsidP="009110F1">
            <w:pPr>
              <w:pStyle w:val="AmColumnHeading"/>
            </w:pPr>
            <w:r w:rsidRPr="006B1BC4">
              <w:t>Geänderter Text</w:t>
            </w:r>
          </w:p>
        </w:tc>
      </w:tr>
      <w:tr w:rsidR="00935714" w:rsidRPr="006B1BC4" w14:paraId="32F83599" w14:textId="77777777" w:rsidTr="009110F1">
        <w:trPr>
          <w:jc w:val="center"/>
        </w:trPr>
        <w:tc>
          <w:tcPr>
            <w:tcW w:w="4876" w:type="dxa"/>
            <w:tcBorders>
              <w:top w:val="nil"/>
              <w:left w:val="nil"/>
              <w:bottom w:val="nil"/>
              <w:right w:val="nil"/>
            </w:tcBorders>
          </w:tcPr>
          <w:p w14:paraId="628E19C4" w14:textId="77777777" w:rsidR="00935714" w:rsidRPr="006B1BC4" w:rsidRDefault="00935714" w:rsidP="009110F1">
            <w:pPr>
              <w:pStyle w:val="Normal6a"/>
            </w:pPr>
          </w:p>
        </w:tc>
        <w:tc>
          <w:tcPr>
            <w:tcW w:w="4876" w:type="dxa"/>
            <w:tcBorders>
              <w:top w:val="nil"/>
              <w:left w:val="nil"/>
              <w:bottom w:val="nil"/>
              <w:right w:val="nil"/>
            </w:tcBorders>
          </w:tcPr>
          <w:p w14:paraId="007F6953" w14:textId="77777777" w:rsidR="00935714" w:rsidRPr="006B1BC4" w:rsidRDefault="00935714" w:rsidP="009110F1">
            <w:pPr>
              <w:pStyle w:val="Normal6a"/>
            </w:pPr>
            <w:r w:rsidRPr="006B1BC4">
              <w:rPr>
                <w:b/>
                <w:i/>
              </w:rPr>
              <w:t>25b.</w:t>
            </w:r>
            <w:r w:rsidRPr="006B1BC4">
              <w:tab/>
            </w:r>
            <w:r w:rsidRPr="006B1BC4">
              <w:rPr>
                <w:b/>
                <w:i/>
              </w:rPr>
              <w:t>fordert die Kommission auf, im Einklang mit der Empfehlung des Rates „Eine Brücke ins Arbeitsleben – Stärkung der Jugendgarantie“</w:t>
            </w:r>
            <w:r w:rsidRPr="006B1BC4">
              <w:rPr>
                <w:b/>
                <w:i/>
                <w:vertAlign w:val="superscript"/>
              </w:rPr>
              <w:t>1a</w:t>
            </w:r>
            <w:r w:rsidRPr="006B1BC4">
              <w:rPr>
                <w:b/>
                <w:i/>
              </w:rPr>
              <w:t xml:space="preserve"> einen verbindlichen Qualitätsrahmen für die verstärkte Jugendgarantie mit robusten Überwachungs- und Durchsetzungsmechanismen einzuführen; betont, dass anhand von verbindlichen Qualitätskriterien sichergestellt werden muss, dass alle Angebote mit den einschlägigen Grundsätzen der Europäischen Säule sozialer Rechte im Einklang stehen, echte Lern- und Ausbildungsmöglichkeiten bieten, die die Beschäftigungsfähigkeit verbessern und den Übergang in den Arbeitsmarkt erleichtern, und transparente Einstellungsverfahren, die Anerkennung und Zertifizierung erworbener Kompetenzen sowie zugängliche Beschwerdemechanismen umfassen; fordert, dass alle Beschäftigungs- und Praktikumsangebote menschenwürdige Arbeitsbedingungen, eine faire Vergütung, Zugang zu Sozialschutz, Aus- und Weiterbildung sowie Berufsberatung, angemessene Probezeiten und ein Verbot des Missbrauchs atypischer Verträge sicherstellen; betont, dass die Einhaltung dieser Standards Voraussetzung für die Nutzung von Unionsmitteln im Rahmen der Programme der verstärkten Jugendgarantie sein sollte;</w:t>
            </w:r>
          </w:p>
        </w:tc>
      </w:tr>
      <w:tr w:rsidR="00935714" w:rsidRPr="006B1BC4" w14:paraId="72791780" w14:textId="77777777" w:rsidTr="009110F1">
        <w:trPr>
          <w:jc w:val="center"/>
        </w:trPr>
        <w:tc>
          <w:tcPr>
            <w:tcW w:w="4876" w:type="dxa"/>
            <w:tcBorders>
              <w:top w:val="nil"/>
              <w:left w:val="nil"/>
              <w:bottom w:val="nil"/>
              <w:right w:val="nil"/>
            </w:tcBorders>
          </w:tcPr>
          <w:p w14:paraId="772CFB02" w14:textId="77777777" w:rsidR="00935714" w:rsidRPr="006B1BC4" w:rsidRDefault="00935714" w:rsidP="009110F1"/>
        </w:tc>
        <w:tc>
          <w:tcPr>
            <w:tcW w:w="4876" w:type="dxa"/>
            <w:tcBorders>
              <w:top w:val="nil"/>
              <w:left w:val="nil"/>
              <w:bottom w:val="nil"/>
              <w:right w:val="nil"/>
            </w:tcBorders>
          </w:tcPr>
          <w:p w14:paraId="13A66B8F" w14:textId="77777777" w:rsidR="00935714" w:rsidRPr="006B1BC4" w:rsidRDefault="00935714" w:rsidP="009110F1">
            <w:pPr>
              <w:pStyle w:val="Normal6a"/>
            </w:pPr>
            <w:r w:rsidRPr="006B1BC4">
              <w:rPr>
                <w:b/>
                <w:i/>
              </w:rPr>
              <w:t>_________________</w:t>
            </w:r>
          </w:p>
        </w:tc>
      </w:tr>
      <w:tr w:rsidR="00935714" w:rsidRPr="006B1BC4" w14:paraId="088CA3ED" w14:textId="77777777" w:rsidTr="009110F1">
        <w:trPr>
          <w:jc w:val="center"/>
        </w:trPr>
        <w:tc>
          <w:tcPr>
            <w:tcW w:w="4876" w:type="dxa"/>
            <w:tcBorders>
              <w:top w:val="nil"/>
              <w:left w:val="nil"/>
              <w:bottom w:val="nil"/>
              <w:right w:val="nil"/>
            </w:tcBorders>
          </w:tcPr>
          <w:p w14:paraId="2A877F70" w14:textId="77777777" w:rsidR="00935714" w:rsidRPr="006B1BC4" w:rsidRDefault="00935714" w:rsidP="009110F1"/>
        </w:tc>
        <w:tc>
          <w:tcPr>
            <w:tcW w:w="4876" w:type="dxa"/>
            <w:tcBorders>
              <w:top w:val="nil"/>
              <w:left w:val="nil"/>
              <w:bottom w:val="nil"/>
              <w:right w:val="nil"/>
            </w:tcBorders>
          </w:tcPr>
          <w:p w14:paraId="2B30C1EE" w14:textId="77777777" w:rsidR="00935714" w:rsidRPr="006B1BC4" w:rsidRDefault="00935714" w:rsidP="009110F1">
            <w:pPr>
              <w:pStyle w:val="Normal6a"/>
            </w:pPr>
            <w:r w:rsidRPr="006B1BC4">
              <w:rPr>
                <w:b/>
                <w:i/>
                <w:vertAlign w:val="superscript"/>
              </w:rPr>
              <w:t>1a</w:t>
            </w:r>
            <w:r w:rsidRPr="006B1BC4">
              <w:t xml:space="preserve"> </w:t>
            </w:r>
            <w:r w:rsidRPr="006B1BC4">
              <w:rPr>
                <w:b/>
                <w:i/>
              </w:rPr>
              <w:t>Empfehlung des Rates vom 30. Oktober 2020 zum Thema „Eine Brücke ins Arbeitsleben – Stärkung der Jugendgarantie“ und zur Ersetzung der Empfehlung des Rates vom 22. April 2013 zur Einführung einer Jugendgarantie (2020/C 372/01).</w:t>
            </w:r>
          </w:p>
        </w:tc>
      </w:tr>
    </w:tbl>
    <w:p w14:paraId="1679741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C688581" w14:textId="77777777" w:rsidR="00935714" w:rsidRPr="006B1BC4" w:rsidRDefault="00935714" w:rsidP="00935714">
      <w:r w:rsidRPr="006B1BC4">
        <w:rPr>
          <w:rStyle w:val="HideTWBExt"/>
          <w:color w:val="auto"/>
        </w:rPr>
        <w:t>&lt;/Amend&gt;</w:t>
      </w:r>
    </w:p>
    <w:p w14:paraId="3FADA3E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372</w:t>
      </w:r>
      <w:r w:rsidRPr="006B1BC4">
        <w:rPr>
          <w:rStyle w:val="HideTWBExt"/>
          <w:color w:val="auto"/>
        </w:rPr>
        <w:t>&lt;/NumAm&gt;</w:t>
      </w:r>
    </w:p>
    <w:p w14:paraId="03765494"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Miriam Lexmann, Liesbet Sommen, Sérgio Humberto, Martine Kemp</w:t>
      </w:r>
      <w:r w:rsidRPr="006B1BC4">
        <w:rPr>
          <w:rStyle w:val="HideTWBExt"/>
          <w:b w:val="0"/>
          <w:color w:val="auto"/>
        </w:rPr>
        <w:t>&lt;/Members&gt;</w:t>
      </w:r>
    </w:p>
    <w:p w14:paraId="6D975BF3" w14:textId="77777777" w:rsidR="00935714" w:rsidRPr="006B1BC4" w:rsidRDefault="00935714" w:rsidP="00935714">
      <w:pPr>
        <w:pStyle w:val="NormalBold"/>
      </w:pPr>
      <w:r w:rsidRPr="006B1BC4">
        <w:rPr>
          <w:rStyle w:val="HideTWBExt"/>
          <w:b w:val="0"/>
          <w:color w:val="auto"/>
        </w:rPr>
        <w:t>&lt;/RepeatBlock-By&gt;</w:t>
      </w:r>
    </w:p>
    <w:p w14:paraId="62AF5D3B"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C988642" w14:textId="77777777" w:rsidR="00935714" w:rsidRPr="006B1BC4" w:rsidRDefault="00935714" w:rsidP="00935714">
      <w:pPr>
        <w:pStyle w:val="NormalBold"/>
      </w:pPr>
      <w:r w:rsidRPr="006B1BC4">
        <w:rPr>
          <w:rStyle w:val="HideTWBExt"/>
          <w:color w:val="auto"/>
        </w:rPr>
        <w:t>&lt;Article&gt;</w:t>
      </w:r>
      <w:r w:rsidRPr="006B1BC4">
        <w:t>Ziffer 25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00E6A7E" w14:textId="77777777" w:rsidTr="009110F1">
        <w:trPr>
          <w:trHeight w:hRule="exact" w:val="240"/>
          <w:jc w:val="center"/>
        </w:trPr>
        <w:tc>
          <w:tcPr>
            <w:tcW w:w="9752" w:type="dxa"/>
            <w:gridSpan w:val="2"/>
            <w:tcBorders>
              <w:top w:val="nil"/>
              <w:left w:val="nil"/>
              <w:bottom w:val="nil"/>
              <w:right w:val="nil"/>
            </w:tcBorders>
          </w:tcPr>
          <w:p w14:paraId="02638C6A" w14:textId="77777777" w:rsidR="00935714" w:rsidRPr="006B1BC4" w:rsidRDefault="00935714" w:rsidP="009110F1"/>
        </w:tc>
      </w:tr>
      <w:tr w:rsidR="00935714" w:rsidRPr="006B1BC4" w14:paraId="5BD9798A" w14:textId="77777777" w:rsidTr="009110F1">
        <w:trPr>
          <w:trHeight w:val="240"/>
          <w:jc w:val="center"/>
        </w:trPr>
        <w:tc>
          <w:tcPr>
            <w:tcW w:w="4876" w:type="dxa"/>
            <w:tcBorders>
              <w:top w:val="nil"/>
              <w:left w:val="nil"/>
              <w:bottom w:val="nil"/>
              <w:right w:val="nil"/>
            </w:tcBorders>
          </w:tcPr>
          <w:p w14:paraId="04182F2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ED5D1AC" w14:textId="77777777" w:rsidR="00935714" w:rsidRPr="006B1BC4" w:rsidRDefault="00935714" w:rsidP="009110F1">
            <w:pPr>
              <w:pStyle w:val="AmColumnHeading"/>
            </w:pPr>
            <w:r w:rsidRPr="006B1BC4">
              <w:t>Geänderter Text</w:t>
            </w:r>
          </w:p>
        </w:tc>
      </w:tr>
      <w:tr w:rsidR="00935714" w:rsidRPr="006B1BC4" w14:paraId="108C20B2" w14:textId="77777777" w:rsidTr="009110F1">
        <w:trPr>
          <w:jc w:val="center"/>
        </w:trPr>
        <w:tc>
          <w:tcPr>
            <w:tcW w:w="4876" w:type="dxa"/>
            <w:tcBorders>
              <w:top w:val="nil"/>
              <w:left w:val="nil"/>
              <w:bottom w:val="nil"/>
              <w:right w:val="nil"/>
            </w:tcBorders>
          </w:tcPr>
          <w:p w14:paraId="41189CF7" w14:textId="77777777" w:rsidR="00935714" w:rsidRPr="006B1BC4" w:rsidRDefault="00935714" w:rsidP="009110F1">
            <w:pPr>
              <w:pStyle w:val="Normal6a"/>
            </w:pPr>
          </w:p>
        </w:tc>
        <w:tc>
          <w:tcPr>
            <w:tcW w:w="4876" w:type="dxa"/>
            <w:tcBorders>
              <w:top w:val="nil"/>
              <w:left w:val="nil"/>
              <w:bottom w:val="nil"/>
              <w:right w:val="nil"/>
            </w:tcBorders>
          </w:tcPr>
          <w:p w14:paraId="684A96E8" w14:textId="77777777" w:rsidR="00935714" w:rsidRPr="006B1BC4" w:rsidRDefault="00935714" w:rsidP="009110F1">
            <w:pPr>
              <w:pStyle w:val="Normal6a"/>
            </w:pPr>
            <w:r w:rsidRPr="006B1BC4">
              <w:rPr>
                <w:b/>
                <w:i/>
              </w:rPr>
              <w:t>25b.</w:t>
            </w:r>
            <w:r w:rsidRPr="006B1BC4">
              <w:tab/>
            </w:r>
            <w:r w:rsidRPr="006B1BC4">
              <w:rPr>
                <w:b/>
                <w:i/>
              </w:rPr>
              <w:t>fordert die Kommission auf, die Koordinierung auf Unionsebene im Bereich der geistigen Gesundheit junger Menschen zu stärken, indem sie auf ihre aktuellen Empfehlungen aufbaut und Lehren aus der COVID-19-Pandemie zieht, wobei der Schwerpunkt vor allem auf Prävention, frühzeitiges Eingreifen und das geistige Wohlbefinden junger Menschen zu legen ist; fordert die Kommission und die Mitgliedstaaten nachdrücklich auf, jungen Menschen einen zeitnahen, barrierefreien und diskriminierungsfreien Zugang zu Diensten der geistigen Gesundheit in öffentlichen Gesundheitssystemen und unter uneingeschränkter Achtung der nationalen Zuständigkeiten zu garantieren und jugendspezifische Vorbereitungsmaßnahmen zu entwickeln, damit junge Menschen bei künftigen Krisen nicht unverhältnismäßig stark betroffen sind;</w:t>
            </w:r>
          </w:p>
        </w:tc>
      </w:tr>
    </w:tbl>
    <w:p w14:paraId="6ACEFB0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181BF8C" w14:textId="77777777" w:rsidR="00935714" w:rsidRPr="006B1BC4" w:rsidRDefault="00935714" w:rsidP="00935714">
      <w:r w:rsidRPr="006B1BC4">
        <w:rPr>
          <w:rStyle w:val="HideTWBExt"/>
          <w:color w:val="auto"/>
        </w:rPr>
        <w:t>&lt;/Amend&gt;</w:t>
      </w:r>
    </w:p>
    <w:p w14:paraId="36A2A7C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373</w:t>
      </w:r>
      <w:r w:rsidRPr="006B1BC4">
        <w:rPr>
          <w:rStyle w:val="HideTWBExt"/>
          <w:color w:val="auto"/>
        </w:rPr>
        <w:t>&lt;/NumAm&gt;</w:t>
      </w:r>
    </w:p>
    <w:p w14:paraId="190C416F"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063710A0" w14:textId="77777777" w:rsidR="00935714" w:rsidRPr="006B1BC4" w:rsidRDefault="00935714" w:rsidP="00935714">
      <w:pPr>
        <w:pStyle w:val="NormalBold"/>
      </w:pPr>
      <w:r w:rsidRPr="006B1BC4">
        <w:rPr>
          <w:rStyle w:val="HideTWBExt"/>
          <w:b w:val="0"/>
          <w:color w:val="auto"/>
        </w:rPr>
        <w:t>&lt;/RepeatBlock-By&gt;</w:t>
      </w:r>
    </w:p>
    <w:p w14:paraId="098580A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1A62950" w14:textId="77777777" w:rsidR="00935714" w:rsidRPr="006B1BC4" w:rsidRDefault="00935714" w:rsidP="00935714">
      <w:pPr>
        <w:pStyle w:val="NormalBold"/>
      </w:pPr>
      <w:r w:rsidRPr="006B1BC4">
        <w:rPr>
          <w:rStyle w:val="HideTWBExt"/>
          <w:color w:val="auto"/>
        </w:rPr>
        <w:t>&lt;Article&gt;</w:t>
      </w:r>
      <w:r w:rsidRPr="006B1BC4">
        <w:t>Ziffer 25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50FD7ED" w14:textId="77777777" w:rsidTr="009110F1">
        <w:trPr>
          <w:trHeight w:hRule="exact" w:val="240"/>
          <w:jc w:val="center"/>
        </w:trPr>
        <w:tc>
          <w:tcPr>
            <w:tcW w:w="9752" w:type="dxa"/>
            <w:gridSpan w:val="2"/>
            <w:tcBorders>
              <w:top w:val="nil"/>
              <w:left w:val="nil"/>
              <w:bottom w:val="nil"/>
              <w:right w:val="nil"/>
            </w:tcBorders>
          </w:tcPr>
          <w:p w14:paraId="3E8BD24E" w14:textId="77777777" w:rsidR="00935714" w:rsidRPr="006B1BC4" w:rsidRDefault="00935714" w:rsidP="009110F1"/>
        </w:tc>
      </w:tr>
      <w:tr w:rsidR="00935714" w:rsidRPr="006B1BC4" w14:paraId="3F3E329E" w14:textId="77777777" w:rsidTr="009110F1">
        <w:trPr>
          <w:trHeight w:val="240"/>
          <w:jc w:val="center"/>
        </w:trPr>
        <w:tc>
          <w:tcPr>
            <w:tcW w:w="4876" w:type="dxa"/>
            <w:tcBorders>
              <w:top w:val="nil"/>
              <w:left w:val="nil"/>
              <w:bottom w:val="nil"/>
              <w:right w:val="nil"/>
            </w:tcBorders>
          </w:tcPr>
          <w:p w14:paraId="1BDB4D8E"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73B0BBD" w14:textId="77777777" w:rsidR="00935714" w:rsidRPr="006B1BC4" w:rsidRDefault="00935714" w:rsidP="009110F1">
            <w:pPr>
              <w:pStyle w:val="AmColumnHeading"/>
            </w:pPr>
            <w:r w:rsidRPr="006B1BC4">
              <w:t>Geänderter Text</w:t>
            </w:r>
          </w:p>
        </w:tc>
      </w:tr>
      <w:tr w:rsidR="00935714" w:rsidRPr="006B1BC4" w14:paraId="3831D85D" w14:textId="77777777" w:rsidTr="009110F1">
        <w:trPr>
          <w:jc w:val="center"/>
        </w:trPr>
        <w:tc>
          <w:tcPr>
            <w:tcW w:w="4876" w:type="dxa"/>
            <w:tcBorders>
              <w:top w:val="nil"/>
              <w:left w:val="nil"/>
              <w:bottom w:val="nil"/>
              <w:right w:val="nil"/>
            </w:tcBorders>
          </w:tcPr>
          <w:p w14:paraId="5028B2E3" w14:textId="77777777" w:rsidR="00935714" w:rsidRPr="006B1BC4" w:rsidRDefault="00935714" w:rsidP="009110F1">
            <w:pPr>
              <w:pStyle w:val="Normal6a"/>
            </w:pPr>
          </w:p>
        </w:tc>
        <w:tc>
          <w:tcPr>
            <w:tcW w:w="4876" w:type="dxa"/>
            <w:tcBorders>
              <w:top w:val="nil"/>
              <w:left w:val="nil"/>
              <w:bottom w:val="nil"/>
              <w:right w:val="nil"/>
            </w:tcBorders>
          </w:tcPr>
          <w:p w14:paraId="44637FFD" w14:textId="77777777" w:rsidR="00935714" w:rsidRPr="006B1BC4" w:rsidRDefault="00935714" w:rsidP="009110F1">
            <w:pPr>
              <w:pStyle w:val="Normal6a"/>
            </w:pPr>
            <w:r w:rsidRPr="006B1BC4">
              <w:rPr>
                <w:b/>
                <w:i/>
              </w:rPr>
              <w:t>25b.</w:t>
            </w:r>
            <w:r w:rsidRPr="006B1BC4">
              <w:tab/>
            </w:r>
            <w:r w:rsidRPr="006B1BC4">
              <w:rPr>
                <w:b/>
                <w:i/>
              </w:rPr>
              <w:t>fordert die Kommission und die Mitgliedstaaten auf, stärkere Verbindungen zwischen der Jugendgarantie und anderen Politikbereichen wie Wohnraum, Gesundheit und psychischer Gesundheit, Familie, Verkehr und regionale Entwicklung herzustellen; die Mitgliedstaaten könnten ferner die Einrichtung multidisziplinärer Teams und/oder niedrigschwelliger integrierter Modelle zur Erbringung von Diensten über zentrale Anlaufstellen prüfen;</w:t>
            </w:r>
          </w:p>
        </w:tc>
      </w:tr>
    </w:tbl>
    <w:p w14:paraId="6B463E4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0CF0E9F" w14:textId="77777777" w:rsidR="00935714" w:rsidRPr="006B1BC4" w:rsidRDefault="00935714" w:rsidP="00935714">
      <w:r w:rsidRPr="006B1BC4">
        <w:rPr>
          <w:rStyle w:val="HideTWBExt"/>
          <w:color w:val="auto"/>
        </w:rPr>
        <w:t>&lt;/Amend&gt;</w:t>
      </w:r>
    </w:p>
    <w:p w14:paraId="69525E0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374</w:t>
      </w:r>
      <w:r w:rsidRPr="006B1BC4">
        <w:rPr>
          <w:rStyle w:val="HideTWBExt"/>
          <w:color w:val="auto"/>
        </w:rPr>
        <w:t>&lt;/NumAm&gt;</w:t>
      </w:r>
    </w:p>
    <w:p w14:paraId="17EE6D58"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30E575ED" w14:textId="77777777" w:rsidR="00935714" w:rsidRPr="006B1BC4" w:rsidRDefault="00935714" w:rsidP="00935714">
      <w:pPr>
        <w:pStyle w:val="NormalBold"/>
      </w:pPr>
      <w:r w:rsidRPr="006B1BC4">
        <w:rPr>
          <w:rStyle w:val="HideTWBExt"/>
          <w:b w:val="0"/>
          <w:color w:val="auto"/>
        </w:rPr>
        <w:t>&lt;/RepeatBlock-By&gt;</w:t>
      </w:r>
    </w:p>
    <w:p w14:paraId="6DE9DE5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0036FE5" w14:textId="77777777" w:rsidR="00935714" w:rsidRPr="006B1BC4" w:rsidRDefault="00935714" w:rsidP="00935714">
      <w:pPr>
        <w:pStyle w:val="NormalBold"/>
      </w:pPr>
      <w:r w:rsidRPr="006B1BC4">
        <w:rPr>
          <w:rStyle w:val="HideTWBExt"/>
          <w:color w:val="auto"/>
        </w:rPr>
        <w:t>&lt;Article&gt;</w:t>
      </w:r>
      <w:r w:rsidRPr="006B1BC4">
        <w:t>Ziffer 25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75D5469" w14:textId="77777777" w:rsidTr="009110F1">
        <w:trPr>
          <w:trHeight w:hRule="exact" w:val="240"/>
          <w:jc w:val="center"/>
        </w:trPr>
        <w:tc>
          <w:tcPr>
            <w:tcW w:w="9752" w:type="dxa"/>
            <w:gridSpan w:val="2"/>
            <w:tcBorders>
              <w:top w:val="nil"/>
              <w:left w:val="nil"/>
              <w:bottom w:val="nil"/>
              <w:right w:val="nil"/>
            </w:tcBorders>
          </w:tcPr>
          <w:p w14:paraId="5EE87856" w14:textId="77777777" w:rsidR="00935714" w:rsidRPr="006B1BC4" w:rsidRDefault="00935714" w:rsidP="009110F1"/>
        </w:tc>
      </w:tr>
      <w:tr w:rsidR="00935714" w:rsidRPr="006B1BC4" w14:paraId="34187B30" w14:textId="77777777" w:rsidTr="009110F1">
        <w:trPr>
          <w:trHeight w:val="240"/>
          <w:jc w:val="center"/>
        </w:trPr>
        <w:tc>
          <w:tcPr>
            <w:tcW w:w="4876" w:type="dxa"/>
            <w:tcBorders>
              <w:top w:val="nil"/>
              <w:left w:val="nil"/>
              <w:bottom w:val="nil"/>
              <w:right w:val="nil"/>
            </w:tcBorders>
          </w:tcPr>
          <w:p w14:paraId="727BF97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91E2259" w14:textId="77777777" w:rsidR="00935714" w:rsidRPr="006B1BC4" w:rsidRDefault="00935714" w:rsidP="009110F1">
            <w:pPr>
              <w:pStyle w:val="AmColumnHeading"/>
            </w:pPr>
            <w:r w:rsidRPr="006B1BC4">
              <w:t>Geänderter Text</w:t>
            </w:r>
          </w:p>
        </w:tc>
      </w:tr>
      <w:tr w:rsidR="00935714" w:rsidRPr="006B1BC4" w14:paraId="653FA5E7" w14:textId="77777777" w:rsidTr="009110F1">
        <w:trPr>
          <w:jc w:val="center"/>
        </w:trPr>
        <w:tc>
          <w:tcPr>
            <w:tcW w:w="4876" w:type="dxa"/>
            <w:tcBorders>
              <w:top w:val="nil"/>
              <w:left w:val="nil"/>
              <w:bottom w:val="nil"/>
              <w:right w:val="nil"/>
            </w:tcBorders>
          </w:tcPr>
          <w:p w14:paraId="2A3AA586" w14:textId="77777777" w:rsidR="00935714" w:rsidRPr="006B1BC4" w:rsidRDefault="00935714" w:rsidP="009110F1">
            <w:pPr>
              <w:pStyle w:val="Normal6a"/>
            </w:pPr>
          </w:p>
        </w:tc>
        <w:tc>
          <w:tcPr>
            <w:tcW w:w="4876" w:type="dxa"/>
            <w:tcBorders>
              <w:top w:val="nil"/>
              <w:left w:val="nil"/>
              <w:bottom w:val="nil"/>
              <w:right w:val="nil"/>
            </w:tcBorders>
          </w:tcPr>
          <w:p w14:paraId="26ECCB4A" w14:textId="77777777" w:rsidR="00935714" w:rsidRPr="006B1BC4" w:rsidRDefault="00935714" w:rsidP="009110F1">
            <w:pPr>
              <w:pStyle w:val="Normal6a"/>
            </w:pPr>
            <w:r w:rsidRPr="006B1BC4">
              <w:rPr>
                <w:b/>
                <w:i/>
              </w:rPr>
              <w:t>25c.</w:t>
            </w:r>
            <w:r w:rsidRPr="006B1BC4">
              <w:tab/>
            </w:r>
            <w:r w:rsidRPr="006B1BC4">
              <w:rPr>
                <w:b/>
                <w:i/>
              </w:rPr>
              <w:t>fordert die Kommission und die Mitgliedstaaten auf, zusätzliche vorbereitende Schulungen („berufliche Grundbildung“) oder Überbrückungsprogramme einzuführen, die jedem jungen Menschen angeboten werden sollen, der die Schule vorzeitig verlassen hat oder dessen Ausbildung aufgrund familiärer Verpflichtungen unterbrochen wurde, um die Ausbildungsreife zu stärken und den Zugang zu Bildung, Ausbildung und Beschäftigung zu verbessern; betont, dass diese Programme insbesondere für junge Eltern und alleinstehende junge Erwachsene zugänglich sein müssen, wobei ihren Betreuungsverpflichtungen durch flexible Zeitpläne und gegebenenfalls integrierte Kinderbetreuung Rechnung getragen werden sollte;</w:t>
            </w:r>
          </w:p>
        </w:tc>
      </w:tr>
    </w:tbl>
    <w:p w14:paraId="55CC8ED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38FEA74" w14:textId="77777777" w:rsidR="00935714" w:rsidRPr="006B1BC4" w:rsidRDefault="00935714" w:rsidP="00935714">
      <w:r w:rsidRPr="006B1BC4">
        <w:rPr>
          <w:rStyle w:val="HideTWBExt"/>
          <w:color w:val="auto"/>
        </w:rPr>
        <w:t>&lt;/Amend&gt;</w:t>
      </w:r>
    </w:p>
    <w:p w14:paraId="0233FEF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375</w:t>
      </w:r>
      <w:r w:rsidRPr="006B1BC4">
        <w:rPr>
          <w:rStyle w:val="HideTWBExt"/>
          <w:color w:val="auto"/>
        </w:rPr>
        <w:t>&lt;/NumAm&gt;</w:t>
      </w:r>
    </w:p>
    <w:p w14:paraId="1FC7E188"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 Martine Kemp</w:t>
      </w:r>
      <w:r w:rsidRPr="006B1BC4">
        <w:rPr>
          <w:rStyle w:val="HideTWBExt"/>
          <w:b w:val="0"/>
          <w:color w:val="auto"/>
        </w:rPr>
        <w:t>&lt;/Members&gt;</w:t>
      </w:r>
    </w:p>
    <w:p w14:paraId="5223D58E" w14:textId="77777777" w:rsidR="00935714" w:rsidRPr="006B1BC4" w:rsidRDefault="00935714" w:rsidP="00935714">
      <w:pPr>
        <w:pStyle w:val="NormalBold"/>
      </w:pPr>
      <w:r w:rsidRPr="006B1BC4">
        <w:rPr>
          <w:rStyle w:val="HideTWBExt"/>
          <w:b w:val="0"/>
          <w:color w:val="auto"/>
        </w:rPr>
        <w:t>&lt;/RepeatBlock-By&gt;</w:t>
      </w:r>
    </w:p>
    <w:p w14:paraId="43C48D71"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672EE42" w14:textId="77777777" w:rsidR="00935714" w:rsidRPr="006B1BC4" w:rsidRDefault="00935714" w:rsidP="00935714">
      <w:pPr>
        <w:pStyle w:val="NormalBold"/>
      </w:pPr>
      <w:r w:rsidRPr="006B1BC4">
        <w:rPr>
          <w:rStyle w:val="HideTWBExt"/>
          <w:color w:val="auto"/>
        </w:rPr>
        <w:t>&lt;Article&gt;</w:t>
      </w:r>
      <w:r w:rsidRPr="006B1BC4">
        <w:t>Ziffer 25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F91FD89" w14:textId="77777777" w:rsidTr="009110F1">
        <w:trPr>
          <w:trHeight w:hRule="exact" w:val="240"/>
          <w:jc w:val="center"/>
        </w:trPr>
        <w:tc>
          <w:tcPr>
            <w:tcW w:w="9752" w:type="dxa"/>
            <w:gridSpan w:val="2"/>
            <w:tcBorders>
              <w:top w:val="nil"/>
              <w:left w:val="nil"/>
              <w:bottom w:val="nil"/>
              <w:right w:val="nil"/>
            </w:tcBorders>
          </w:tcPr>
          <w:p w14:paraId="622B3B62" w14:textId="77777777" w:rsidR="00935714" w:rsidRPr="006B1BC4" w:rsidRDefault="00935714" w:rsidP="009110F1"/>
        </w:tc>
      </w:tr>
      <w:tr w:rsidR="00935714" w:rsidRPr="006B1BC4" w14:paraId="3F87AB98" w14:textId="77777777" w:rsidTr="009110F1">
        <w:trPr>
          <w:trHeight w:val="240"/>
          <w:jc w:val="center"/>
        </w:trPr>
        <w:tc>
          <w:tcPr>
            <w:tcW w:w="4876" w:type="dxa"/>
            <w:tcBorders>
              <w:top w:val="nil"/>
              <w:left w:val="nil"/>
              <w:bottom w:val="nil"/>
              <w:right w:val="nil"/>
            </w:tcBorders>
          </w:tcPr>
          <w:p w14:paraId="0EB84FE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FDF2B29" w14:textId="77777777" w:rsidR="00935714" w:rsidRPr="006B1BC4" w:rsidRDefault="00935714" w:rsidP="009110F1">
            <w:pPr>
              <w:pStyle w:val="AmColumnHeading"/>
            </w:pPr>
            <w:r w:rsidRPr="006B1BC4">
              <w:t>Geänderter Text</w:t>
            </w:r>
          </w:p>
        </w:tc>
      </w:tr>
      <w:tr w:rsidR="00935714" w:rsidRPr="006B1BC4" w14:paraId="3B2825C9" w14:textId="77777777" w:rsidTr="009110F1">
        <w:trPr>
          <w:jc w:val="center"/>
        </w:trPr>
        <w:tc>
          <w:tcPr>
            <w:tcW w:w="4876" w:type="dxa"/>
            <w:tcBorders>
              <w:top w:val="nil"/>
              <w:left w:val="nil"/>
              <w:bottom w:val="nil"/>
              <w:right w:val="nil"/>
            </w:tcBorders>
          </w:tcPr>
          <w:p w14:paraId="52CECF0B" w14:textId="77777777" w:rsidR="00935714" w:rsidRPr="006B1BC4" w:rsidRDefault="00935714" w:rsidP="009110F1">
            <w:pPr>
              <w:pStyle w:val="Normal6a"/>
            </w:pPr>
          </w:p>
        </w:tc>
        <w:tc>
          <w:tcPr>
            <w:tcW w:w="4876" w:type="dxa"/>
            <w:tcBorders>
              <w:top w:val="nil"/>
              <w:left w:val="nil"/>
              <w:bottom w:val="nil"/>
              <w:right w:val="nil"/>
            </w:tcBorders>
          </w:tcPr>
          <w:p w14:paraId="62E9B741" w14:textId="77777777" w:rsidR="00935714" w:rsidRPr="006B1BC4" w:rsidRDefault="00935714" w:rsidP="009110F1">
            <w:pPr>
              <w:pStyle w:val="Normal6a"/>
            </w:pPr>
            <w:r w:rsidRPr="006B1BC4">
              <w:rPr>
                <w:b/>
                <w:i/>
              </w:rPr>
              <w:t>25d.</w:t>
            </w:r>
            <w:r w:rsidRPr="006B1BC4">
              <w:tab/>
            </w:r>
            <w:r w:rsidRPr="006B1BC4">
              <w:rPr>
                <w:b/>
                <w:i/>
              </w:rPr>
              <w:t>fordert die Mitgliedstaaten auf, sicherzustellen, dass im Rahmen der Jugendgarantie alle jungen Menschen unabhängig von ihrem bisherigen Bildungsniveau oder ihrer Motivation Zugang zu niedrigschwelligen KI-Kursen haben, in denen die Nutzung von Werkzeugen, ethische Aspekte, Datenschutz und die Grenzen von KI vermittelt werden, insbesondere für Personen ohne technische Vorkenntnisse, um eine neue digitale Kluft zu verhindern;</w:t>
            </w:r>
          </w:p>
        </w:tc>
      </w:tr>
    </w:tbl>
    <w:p w14:paraId="0E3E5C7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96D65BF" w14:textId="77777777" w:rsidR="00935714" w:rsidRPr="006B1BC4" w:rsidRDefault="00935714" w:rsidP="00935714">
      <w:r w:rsidRPr="006B1BC4">
        <w:rPr>
          <w:rStyle w:val="HideTWBExt"/>
          <w:color w:val="auto"/>
        </w:rPr>
        <w:t>&lt;/Amend&gt;</w:t>
      </w:r>
    </w:p>
    <w:p w14:paraId="4D13638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376</w:t>
      </w:r>
      <w:r w:rsidRPr="006B1BC4">
        <w:rPr>
          <w:rStyle w:val="HideTWBExt"/>
          <w:color w:val="auto"/>
        </w:rPr>
        <w:t>&lt;/NumAm&gt;</w:t>
      </w:r>
    </w:p>
    <w:p w14:paraId="7BDD7D11"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7B13E544" w14:textId="77777777" w:rsidR="00935714" w:rsidRPr="006B1BC4" w:rsidRDefault="00935714" w:rsidP="00935714">
      <w:pPr>
        <w:pStyle w:val="NormalBold"/>
      </w:pPr>
      <w:r w:rsidRPr="006B1BC4">
        <w:rPr>
          <w:rStyle w:val="HideTWBExt"/>
          <w:b w:val="0"/>
          <w:color w:val="auto"/>
        </w:rPr>
        <w:t>&lt;/RepeatBlock-By&gt;</w:t>
      </w:r>
    </w:p>
    <w:p w14:paraId="454F57B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FE4E49F" w14:textId="77777777" w:rsidR="00935714" w:rsidRPr="006B1BC4" w:rsidRDefault="00935714" w:rsidP="00935714">
      <w:pPr>
        <w:pStyle w:val="NormalBold"/>
      </w:pPr>
      <w:r w:rsidRPr="006B1BC4">
        <w:rPr>
          <w:rStyle w:val="HideTWBExt"/>
          <w:color w:val="auto"/>
        </w:rPr>
        <w:t>&lt;Article&gt;</w:t>
      </w:r>
      <w:r w:rsidRPr="006B1BC4">
        <w:t>Ziffer 25 e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52B3371" w14:textId="77777777" w:rsidTr="009110F1">
        <w:trPr>
          <w:trHeight w:hRule="exact" w:val="240"/>
          <w:jc w:val="center"/>
        </w:trPr>
        <w:tc>
          <w:tcPr>
            <w:tcW w:w="9752" w:type="dxa"/>
            <w:gridSpan w:val="2"/>
            <w:tcBorders>
              <w:top w:val="nil"/>
              <w:left w:val="nil"/>
              <w:bottom w:val="nil"/>
              <w:right w:val="nil"/>
            </w:tcBorders>
          </w:tcPr>
          <w:p w14:paraId="5B2352C5" w14:textId="77777777" w:rsidR="00935714" w:rsidRPr="006B1BC4" w:rsidRDefault="00935714" w:rsidP="009110F1"/>
        </w:tc>
      </w:tr>
      <w:tr w:rsidR="00935714" w:rsidRPr="006B1BC4" w14:paraId="130845CE" w14:textId="77777777" w:rsidTr="009110F1">
        <w:trPr>
          <w:trHeight w:val="240"/>
          <w:jc w:val="center"/>
        </w:trPr>
        <w:tc>
          <w:tcPr>
            <w:tcW w:w="4876" w:type="dxa"/>
            <w:tcBorders>
              <w:top w:val="nil"/>
              <w:left w:val="nil"/>
              <w:bottom w:val="nil"/>
              <w:right w:val="nil"/>
            </w:tcBorders>
          </w:tcPr>
          <w:p w14:paraId="15617B20"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7BD44E1" w14:textId="77777777" w:rsidR="00935714" w:rsidRPr="006B1BC4" w:rsidRDefault="00935714" w:rsidP="009110F1">
            <w:pPr>
              <w:pStyle w:val="AmColumnHeading"/>
            </w:pPr>
            <w:r w:rsidRPr="006B1BC4">
              <w:t>Geänderter Text</w:t>
            </w:r>
          </w:p>
        </w:tc>
      </w:tr>
      <w:tr w:rsidR="00935714" w:rsidRPr="006B1BC4" w14:paraId="7E932818" w14:textId="77777777" w:rsidTr="009110F1">
        <w:trPr>
          <w:jc w:val="center"/>
        </w:trPr>
        <w:tc>
          <w:tcPr>
            <w:tcW w:w="4876" w:type="dxa"/>
            <w:tcBorders>
              <w:top w:val="nil"/>
              <w:left w:val="nil"/>
              <w:bottom w:val="nil"/>
              <w:right w:val="nil"/>
            </w:tcBorders>
          </w:tcPr>
          <w:p w14:paraId="3F6AB00D" w14:textId="77777777" w:rsidR="00935714" w:rsidRPr="006B1BC4" w:rsidRDefault="00935714" w:rsidP="009110F1">
            <w:pPr>
              <w:pStyle w:val="Normal6a"/>
            </w:pPr>
          </w:p>
        </w:tc>
        <w:tc>
          <w:tcPr>
            <w:tcW w:w="4876" w:type="dxa"/>
            <w:tcBorders>
              <w:top w:val="nil"/>
              <w:left w:val="nil"/>
              <w:bottom w:val="nil"/>
              <w:right w:val="nil"/>
            </w:tcBorders>
          </w:tcPr>
          <w:p w14:paraId="7AF0AFBF" w14:textId="77777777" w:rsidR="00935714" w:rsidRPr="006B1BC4" w:rsidRDefault="00935714" w:rsidP="009110F1">
            <w:pPr>
              <w:pStyle w:val="Normal6a"/>
            </w:pPr>
            <w:r w:rsidRPr="006B1BC4">
              <w:rPr>
                <w:b/>
                <w:i/>
              </w:rPr>
              <w:t>25e.</w:t>
            </w:r>
            <w:r w:rsidRPr="006B1BC4">
              <w:tab/>
            </w:r>
            <w:r w:rsidRPr="006B1BC4">
              <w:rPr>
                <w:b/>
                <w:i/>
              </w:rPr>
              <w:t>fordert die Mitgliedstaaten auf, Mentoring und psychosoziale Unterstützung für junge Menschen bereitzustellen, die KI als einschüchternd empfinden, damit sie Ängste überwinden und Vertrauen sowie Eigenständigkeit im Umgang mit diesen Technologien entwickeln können;</w:t>
            </w:r>
          </w:p>
        </w:tc>
      </w:tr>
    </w:tbl>
    <w:p w14:paraId="6E762EB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6EAB7AF" w14:textId="77777777" w:rsidR="00935714" w:rsidRPr="006B1BC4" w:rsidRDefault="00935714" w:rsidP="00935714">
      <w:r w:rsidRPr="006B1BC4">
        <w:rPr>
          <w:rStyle w:val="HideTWBExt"/>
          <w:color w:val="auto"/>
        </w:rPr>
        <w:t>&lt;/Amend&gt;</w:t>
      </w:r>
    </w:p>
    <w:p w14:paraId="156B4AF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377</w:t>
      </w:r>
      <w:r w:rsidRPr="006B1BC4">
        <w:rPr>
          <w:rStyle w:val="HideTWBExt"/>
          <w:color w:val="auto"/>
        </w:rPr>
        <w:t>&lt;/NumAm&gt;</w:t>
      </w:r>
    </w:p>
    <w:p w14:paraId="5026A8B0"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7622370F" w14:textId="77777777" w:rsidR="00935714" w:rsidRPr="006B1BC4" w:rsidRDefault="00935714" w:rsidP="00935714">
      <w:pPr>
        <w:pStyle w:val="NormalBold"/>
      </w:pPr>
      <w:r w:rsidRPr="006B1BC4">
        <w:rPr>
          <w:rStyle w:val="HideTWBExt"/>
          <w:b w:val="0"/>
          <w:color w:val="auto"/>
        </w:rPr>
        <w:t>&lt;/RepeatBlock-By&gt;</w:t>
      </w:r>
    </w:p>
    <w:p w14:paraId="19A7337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E6DF6D5" w14:textId="77777777" w:rsidR="00935714" w:rsidRPr="006B1BC4" w:rsidRDefault="00935714" w:rsidP="00935714">
      <w:pPr>
        <w:pStyle w:val="NormalBold"/>
      </w:pPr>
      <w:r w:rsidRPr="006B1BC4">
        <w:rPr>
          <w:rStyle w:val="HideTWBExt"/>
          <w:color w:val="auto"/>
        </w:rPr>
        <w:t>&lt;Article&gt;</w:t>
      </w:r>
      <w:r w:rsidRPr="006B1BC4">
        <w:t>Ziffer 25 f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9912F49" w14:textId="77777777" w:rsidTr="009110F1">
        <w:trPr>
          <w:trHeight w:hRule="exact" w:val="240"/>
          <w:jc w:val="center"/>
        </w:trPr>
        <w:tc>
          <w:tcPr>
            <w:tcW w:w="9752" w:type="dxa"/>
            <w:gridSpan w:val="2"/>
            <w:tcBorders>
              <w:top w:val="nil"/>
              <w:left w:val="nil"/>
              <w:bottom w:val="nil"/>
              <w:right w:val="nil"/>
            </w:tcBorders>
          </w:tcPr>
          <w:p w14:paraId="1BA30F5D" w14:textId="77777777" w:rsidR="00935714" w:rsidRPr="006B1BC4" w:rsidRDefault="00935714" w:rsidP="009110F1"/>
        </w:tc>
      </w:tr>
      <w:tr w:rsidR="00935714" w:rsidRPr="006B1BC4" w14:paraId="3A30A6A2" w14:textId="77777777" w:rsidTr="009110F1">
        <w:trPr>
          <w:trHeight w:val="240"/>
          <w:jc w:val="center"/>
        </w:trPr>
        <w:tc>
          <w:tcPr>
            <w:tcW w:w="4876" w:type="dxa"/>
            <w:tcBorders>
              <w:top w:val="nil"/>
              <w:left w:val="nil"/>
              <w:bottom w:val="nil"/>
              <w:right w:val="nil"/>
            </w:tcBorders>
          </w:tcPr>
          <w:p w14:paraId="31CFEED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109A5F7" w14:textId="77777777" w:rsidR="00935714" w:rsidRPr="006B1BC4" w:rsidRDefault="00935714" w:rsidP="009110F1">
            <w:pPr>
              <w:pStyle w:val="AmColumnHeading"/>
            </w:pPr>
            <w:r w:rsidRPr="006B1BC4">
              <w:t>Geänderter Text</w:t>
            </w:r>
          </w:p>
        </w:tc>
      </w:tr>
      <w:tr w:rsidR="00935714" w:rsidRPr="006B1BC4" w14:paraId="56F65860" w14:textId="77777777" w:rsidTr="009110F1">
        <w:trPr>
          <w:jc w:val="center"/>
        </w:trPr>
        <w:tc>
          <w:tcPr>
            <w:tcW w:w="4876" w:type="dxa"/>
            <w:tcBorders>
              <w:top w:val="nil"/>
              <w:left w:val="nil"/>
              <w:bottom w:val="nil"/>
              <w:right w:val="nil"/>
            </w:tcBorders>
          </w:tcPr>
          <w:p w14:paraId="77756DA3" w14:textId="77777777" w:rsidR="00935714" w:rsidRPr="006B1BC4" w:rsidRDefault="00935714" w:rsidP="009110F1">
            <w:pPr>
              <w:pStyle w:val="Normal6a"/>
            </w:pPr>
          </w:p>
        </w:tc>
        <w:tc>
          <w:tcPr>
            <w:tcW w:w="4876" w:type="dxa"/>
            <w:tcBorders>
              <w:top w:val="nil"/>
              <w:left w:val="nil"/>
              <w:bottom w:val="nil"/>
              <w:right w:val="nil"/>
            </w:tcBorders>
          </w:tcPr>
          <w:p w14:paraId="6EFC0FC8" w14:textId="77777777" w:rsidR="00935714" w:rsidRPr="006B1BC4" w:rsidRDefault="00935714" w:rsidP="009110F1">
            <w:pPr>
              <w:pStyle w:val="Normal6a"/>
            </w:pPr>
            <w:r w:rsidRPr="006B1BC4">
              <w:rPr>
                <w:b/>
                <w:i/>
              </w:rPr>
              <w:t>25f.</w:t>
            </w:r>
            <w:r w:rsidRPr="006B1BC4">
              <w:tab/>
            </w:r>
            <w:r w:rsidRPr="006B1BC4">
              <w:rPr>
                <w:b/>
                <w:i/>
              </w:rPr>
              <w:t>fordert die Mitgliedstaaten auf, junge Menschen dabei zu unterstützen, Soloselbstständige zu werden oder Kleinstunternehmen ohne hohes Startkapital zu führen, indem KI genutzt wird, um kostspielige Infrastruktur wie Buchhaltung, Marketing oder Programmierung zu ersetzen und wirtschaftliche Unabhängigkeit – insbesondere für junge Menschen aus nichtakademischen Haushalten – zu fördern;</w:t>
            </w:r>
          </w:p>
        </w:tc>
      </w:tr>
    </w:tbl>
    <w:p w14:paraId="43A94A4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093FCE8" w14:textId="77777777" w:rsidR="00935714" w:rsidRPr="006B1BC4" w:rsidRDefault="00935714" w:rsidP="00935714">
      <w:r w:rsidRPr="006B1BC4">
        <w:rPr>
          <w:rStyle w:val="HideTWBExt"/>
          <w:color w:val="auto"/>
        </w:rPr>
        <w:t>&lt;/Amend&gt;</w:t>
      </w:r>
    </w:p>
    <w:p w14:paraId="0621F96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378</w:t>
      </w:r>
      <w:r w:rsidRPr="006B1BC4">
        <w:rPr>
          <w:rStyle w:val="HideTWBExt"/>
          <w:color w:val="auto"/>
        </w:rPr>
        <w:t>&lt;/NumAm&gt;</w:t>
      </w:r>
    </w:p>
    <w:p w14:paraId="60687C83"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237DA6FA" w14:textId="77777777" w:rsidR="00935714" w:rsidRPr="006B1BC4" w:rsidRDefault="00935714" w:rsidP="00935714">
      <w:pPr>
        <w:pStyle w:val="NormalBold"/>
      </w:pPr>
      <w:r w:rsidRPr="006B1BC4">
        <w:rPr>
          <w:rStyle w:val="HideTWBExt"/>
          <w:b w:val="0"/>
          <w:color w:val="auto"/>
        </w:rPr>
        <w:t>&lt;/RepeatBlock-By&gt;</w:t>
      </w:r>
    </w:p>
    <w:p w14:paraId="267B8230"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B3E3C35"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68F4FEC" w14:textId="77777777" w:rsidTr="009110F1">
        <w:trPr>
          <w:trHeight w:hRule="exact" w:val="240"/>
          <w:jc w:val="center"/>
        </w:trPr>
        <w:tc>
          <w:tcPr>
            <w:tcW w:w="9752" w:type="dxa"/>
            <w:gridSpan w:val="2"/>
            <w:tcBorders>
              <w:top w:val="nil"/>
              <w:left w:val="nil"/>
              <w:bottom w:val="nil"/>
              <w:right w:val="nil"/>
            </w:tcBorders>
          </w:tcPr>
          <w:p w14:paraId="4D98B61D" w14:textId="77777777" w:rsidR="00935714" w:rsidRPr="006B1BC4" w:rsidRDefault="00935714" w:rsidP="009110F1"/>
        </w:tc>
      </w:tr>
      <w:tr w:rsidR="00935714" w:rsidRPr="006B1BC4" w14:paraId="491AEC55" w14:textId="77777777" w:rsidTr="009110F1">
        <w:trPr>
          <w:trHeight w:val="240"/>
          <w:jc w:val="center"/>
        </w:trPr>
        <w:tc>
          <w:tcPr>
            <w:tcW w:w="4876" w:type="dxa"/>
            <w:tcBorders>
              <w:top w:val="nil"/>
              <w:left w:val="nil"/>
              <w:bottom w:val="nil"/>
              <w:right w:val="nil"/>
            </w:tcBorders>
          </w:tcPr>
          <w:p w14:paraId="72FA055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CAB0CE7" w14:textId="77777777" w:rsidR="00935714" w:rsidRPr="006B1BC4" w:rsidRDefault="00935714" w:rsidP="009110F1">
            <w:pPr>
              <w:pStyle w:val="AmColumnHeading"/>
            </w:pPr>
            <w:r w:rsidRPr="006B1BC4">
              <w:t>Geänderter Text</w:t>
            </w:r>
          </w:p>
        </w:tc>
      </w:tr>
      <w:tr w:rsidR="00935714" w:rsidRPr="006B1BC4" w14:paraId="02161ACB" w14:textId="77777777" w:rsidTr="009110F1">
        <w:trPr>
          <w:jc w:val="center"/>
        </w:trPr>
        <w:tc>
          <w:tcPr>
            <w:tcW w:w="4876" w:type="dxa"/>
            <w:tcBorders>
              <w:top w:val="nil"/>
              <w:left w:val="nil"/>
              <w:bottom w:val="nil"/>
              <w:right w:val="nil"/>
            </w:tcBorders>
          </w:tcPr>
          <w:p w14:paraId="28E960CE" w14:textId="77777777" w:rsidR="00935714" w:rsidRPr="006B1BC4" w:rsidRDefault="00935714" w:rsidP="009110F1">
            <w:pPr>
              <w:pStyle w:val="Normal6a"/>
            </w:pPr>
            <w:r w:rsidRPr="006B1BC4">
              <w:rPr>
                <w:b/>
                <w:i/>
              </w:rPr>
              <w:t>26.</w:t>
            </w:r>
            <w:r w:rsidRPr="006B1BC4">
              <w:tab/>
            </w:r>
            <w:r w:rsidRPr="006B1BC4">
              <w:rPr>
                <w:b/>
                <w:i/>
              </w:rPr>
              <w:t>fordert die Kommission und die Mitgliedstaaten auf, im nächsten MFR angemessene Mittel für die verstärkte Jugendgarantie bereitzustellen, insbesondere indem die Zweckbindung von EU-Mitteln beibehalten wird;</w:t>
            </w:r>
          </w:p>
        </w:tc>
        <w:tc>
          <w:tcPr>
            <w:tcW w:w="4876" w:type="dxa"/>
            <w:tcBorders>
              <w:top w:val="nil"/>
              <w:left w:val="nil"/>
              <w:bottom w:val="nil"/>
              <w:right w:val="nil"/>
            </w:tcBorders>
          </w:tcPr>
          <w:p w14:paraId="1C339634" w14:textId="77777777" w:rsidR="00935714" w:rsidRPr="006B1BC4" w:rsidRDefault="00935714" w:rsidP="009110F1">
            <w:pPr>
              <w:pStyle w:val="Normal6a"/>
            </w:pPr>
            <w:r w:rsidRPr="006B1BC4">
              <w:rPr>
                <w:b/>
                <w:i/>
              </w:rPr>
              <w:t>entfällt</w:t>
            </w:r>
          </w:p>
        </w:tc>
      </w:tr>
    </w:tbl>
    <w:p w14:paraId="250E7F51"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3837084A" w14:textId="77777777" w:rsidR="00935714" w:rsidRPr="006B1BC4" w:rsidRDefault="00935714" w:rsidP="00935714">
      <w:r w:rsidRPr="006B1BC4">
        <w:rPr>
          <w:rStyle w:val="HideTWBExt"/>
          <w:color w:val="auto"/>
        </w:rPr>
        <w:t>&lt;/Amend&gt;</w:t>
      </w:r>
    </w:p>
    <w:p w14:paraId="5CFDFB1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379</w:t>
      </w:r>
      <w:r w:rsidRPr="006B1BC4">
        <w:rPr>
          <w:rStyle w:val="HideTWBExt"/>
          <w:color w:val="auto"/>
        </w:rPr>
        <w:t>&lt;/NumAm&gt;</w:t>
      </w:r>
    </w:p>
    <w:p w14:paraId="1697ADF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3F92D60" w14:textId="77777777" w:rsidR="00935714" w:rsidRPr="006B1BC4" w:rsidRDefault="00935714" w:rsidP="00935714">
      <w:pPr>
        <w:pStyle w:val="NormalBold"/>
      </w:pPr>
      <w:r w:rsidRPr="006B1BC4">
        <w:rPr>
          <w:rStyle w:val="HideTWBExt"/>
          <w:b w:val="0"/>
          <w:color w:val="auto"/>
        </w:rPr>
        <w:t>&lt;/RepeatBlock-By&gt;</w:t>
      </w:r>
    </w:p>
    <w:p w14:paraId="194E9D8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7FD51B3"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A82B557" w14:textId="77777777" w:rsidTr="009110F1">
        <w:trPr>
          <w:trHeight w:hRule="exact" w:val="240"/>
          <w:jc w:val="center"/>
        </w:trPr>
        <w:tc>
          <w:tcPr>
            <w:tcW w:w="9752" w:type="dxa"/>
            <w:gridSpan w:val="2"/>
            <w:tcBorders>
              <w:top w:val="nil"/>
              <w:left w:val="nil"/>
              <w:bottom w:val="nil"/>
              <w:right w:val="nil"/>
            </w:tcBorders>
          </w:tcPr>
          <w:p w14:paraId="4C343930" w14:textId="77777777" w:rsidR="00935714" w:rsidRPr="006B1BC4" w:rsidRDefault="00935714" w:rsidP="009110F1"/>
        </w:tc>
      </w:tr>
      <w:tr w:rsidR="00935714" w:rsidRPr="006B1BC4" w14:paraId="1DF1B763" w14:textId="77777777" w:rsidTr="009110F1">
        <w:trPr>
          <w:trHeight w:val="240"/>
          <w:jc w:val="center"/>
        </w:trPr>
        <w:tc>
          <w:tcPr>
            <w:tcW w:w="4876" w:type="dxa"/>
            <w:tcBorders>
              <w:top w:val="nil"/>
              <w:left w:val="nil"/>
              <w:bottom w:val="nil"/>
              <w:right w:val="nil"/>
            </w:tcBorders>
          </w:tcPr>
          <w:p w14:paraId="5373885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2428B96" w14:textId="77777777" w:rsidR="00935714" w:rsidRPr="006B1BC4" w:rsidRDefault="00935714" w:rsidP="009110F1">
            <w:pPr>
              <w:pStyle w:val="AmColumnHeading"/>
            </w:pPr>
            <w:r w:rsidRPr="006B1BC4">
              <w:t>Geänderter Text</w:t>
            </w:r>
          </w:p>
        </w:tc>
      </w:tr>
      <w:tr w:rsidR="00935714" w:rsidRPr="006B1BC4" w14:paraId="35DEE8A1" w14:textId="77777777" w:rsidTr="009110F1">
        <w:trPr>
          <w:jc w:val="center"/>
        </w:trPr>
        <w:tc>
          <w:tcPr>
            <w:tcW w:w="4876" w:type="dxa"/>
            <w:tcBorders>
              <w:top w:val="nil"/>
              <w:left w:val="nil"/>
              <w:bottom w:val="nil"/>
              <w:right w:val="nil"/>
            </w:tcBorders>
          </w:tcPr>
          <w:p w14:paraId="5D1505CA" w14:textId="77777777" w:rsidR="00935714" w:rsidRPr="006B1BC4" w:rsidRDefault="00935714" w:rsidP="009110F1">
            <w:pPr>
              <w:pStyle w:val="Normal6a"/>
            </w:pPr>
            <w:r w:rsidRPr="006B1BC4">
              <w:t>26.</w:t>
            </w:r>
            <w:r w:rsidRPr="006B1BC4">
              <w:tab/>
              <w:t>fordert die Kommission und die Mitgliedstaaten auf, im nächsten MFR angemessene Mittel für die verstärkte Jugendgarantie bereitzustellen, insbesondere indem die Zweckbindung von EU-Mitteln beibehalten wird;</w:t>
            </w:r>
          </w:p>
        </w:tc>
        <w:tc>
          <w:tcPr>
            <w:tcW w:w="4876" w:type="dxa"/>
            <w:tcBorders>
              <w:top w:val="nil"/>
              <w:left w:val="nil"/>
              <w:bottom w:val="nil"/>
              <w:right w:val="nil"/>
            </w:tcBorders>
          </w:tcPr>
          <w:p w14:paraId="0A8BF266"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insbesondere indem die Zweckbindung von EU-Mitteln beibehalten wird; </w:t>
            </w:r>
            <w:r w:rsidRPr="006B1BC4">
              <w:rPr>
                <w:b/>
                <w:i/>
              </w:rPr>
              <w:t>betont, dass mit diesen EU-Mitteln in erster Linie die Entwicklung innovativer Maßnahmen und deren Ausweitung unterstützt werden sollten und sie nicht an die Stelle bereits bestehender nationaler Mittel treten dürfen; fordert, die Ausgaben im Zusammenhang mit der verstärkten Jugendgarantie auf EU-Ebene nachzuverfolgen und dies durch eine nationale Kennzeichnung zu ergänzen; fordert die Mitgliedstaaten auf, die europäischen Mittel durch nationale Mittel zu ergänzen, die den Herausforderungen im Zusammenhang mit den aggregierten Indikatoren in ihrem Mitgliedstaat entsprechen, und eine klare Aufschlüsselung der Ausgaben im Zusammenhang mit der verstärkten Jugendgarantie bereitzustellen;</w:t>
            </w:r>
          </w:p>
        </w:tc>
      </w:tr>
    </w:tbl>
    <w:p w14:paraId="438F3D7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9358A97" w14:textId="77777777" w:rsidR="00935714" w:rsidRPr="006B1BC4" w:rsidRDefault="00935714" w:rsidP="00935714">
      <w:r w:rsidRPr="006B1BC4">
        <w:rPr>
          <w:rStyle w:val="HideTWBExt"/>
          <w:color w:val="auto"/>
        </w:rPr>
        <w:t>&lt;/Amend&gt;</w:t>
      </w:r>
    </w:p>
    <w:p w14:paraId="337D7AB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380</w:t>
      </w:r>
      <w:r w:rsidRPr="006B1BC4">
        <w:rPr>
          <w:rStyle w:val="HideTWBExt"/>
          <w:color w:val="auto"/>
        </w:rPr>
        <w:t>&lt;/NumAm&gt;</w:t>
      </w:r>
    </w:p>
    <w:p w14:paraId="6FD8FAD1"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Alicia Homs Ginel, Gabriele Bischoff</w:t>
      </w:r>
      <w:r w:rsidRPr="006B1BC4">
        <w:rPr>
          <w:rStyle w:val="HideTWBExt"/>
          <w:b w:val="0"/>
          <w:color w:val="auto"/>
        </w:rPr>
        <w:t>&lt;/Members&gt;</w:t>
      </w:r>
    </w:p>
    <w:p w14:paraId="721B234D" w14:textId="77777777" w:rsidR="00935714" w:rsidRPr="006B1BC4" w:rsidRDefault="00935714" w:rsidP="00935714">
      <w:pPr>
        <w:pStyle w:val="NormalBold"/>
      </w:pPr>
      <w:r w:rsidRPr="006B1BC4">
        <w:rPr>
          <w:rStyle w:val="HideTWBExt"/>
          <w:b w:val="0"/>
          <w:color w:val="auto"/>
        </w:rPr>
        <w:t>&lt;/RepeatBlock-By&gt;</w:t>
      </w:r>
    </w:p>
    <w:p w14:paraId="1626391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368BB10"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6033D7A" w14:textId="77777777" w:rsidTr="009110F1">
        <w:trPr>
          <w:trHeight w:hRule="exact" w:val="240"/>
          <w:jc w:val="center"/>
        </w:trPr>
        <w:tc>
          <w:tcPr>
            <w:tcW w:w="9752" w:type="dxa"/>
            <w:gridSpan w:val="2"/>
            <w:tcBorders>
              <w:top w:val="nil"/>
              <w:left w:val="nil"/>
              <w:bottom w:val="nil"/>
              <w:right w:val="nil"/>
            </w:tcBorders>
          </w:tcPr>
          <w:p w14:paraId="73DD25E2" w14:textId="77777777" w:rsidR="00935714" w:rsidRPr="006B1BC4" w:rsidRDefault="00935714" w:rsidP="009110F1"/>
        </w:tc>
      </w:tr>
      <w:tr w:rsidR="00935714" w:rsidRPr="006B1BC4" w14:paraId="6CD091C1" w14:textId="77777777" w:rsidTr="009110F1">
        <w:trPr>
          <w:trHeight w:val="240"/>
          <w:jc w:val="center"/>
        </w:trPr>
        <w:tc>
          <w:tcPr>
            <w:tcW w:w="4876" w:type="dxa"/>
            <w:tcBorders>
              <w:top w:val="nil"/>
              <w:left w:val="nil"/>
              <w:bottom w:val="nil"/>
              <w:right w:val="nil"/>
            </w:tcBorders>
          </w:tcPr>
          <w:p w14:paraId="455A13D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BB8D503" w14:textId="77777777" w:rsidR="00935714" w:rsidRPr="006B1BC4" w:rsidRDefault="00935714" w:rsidP="009110F1">
            <w:pPr>
              <w:pStyle w:val="AmColumnHeading"/>
            </w:pPr>
            <w:r w:rsidRPr="006B1BC4">
              <w:t>Geänderter Text</w:t>
            </w:r>
          </w:p>
        </w:tc>
      </w:tr>
      <w:tr w:rsidR="00935714" w:rsidRPr="006B1BC4" w14:paraId="293C84C0" w14:textId="77777777" w:rsidTr="009110F1">
        <w:trPr>
          <w:jc w:val="center"/>
        </w:trPr>
        <w:tc>
          <w:tcPr>
            <w:tcW w:w="4876" w:type="dxa"/>
            <w:tcBorders>
              <w:top w:val="nil"/>
              <w:left w:val="nil"/>
              <w:bottom w:val="nil"/>
              <w:right w:val="nil"/>
            </w:tcBorders>
          </w:tcPr>
          <w:p w14:paraId="187485C3"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insbesondere indem die Zweckbindung </w:t>
            </w:r>
            <w:r w:rsidRPr="006B1BC4">
              <w:rPr>
                <w:b/>
                <w:i/>
              </w:rPr>
              <w:t>von EU-Mitteln</w:t>
            </w:r>
            <w:r w:rsidRPr="006B1BC4">
              <w:t xml:space="preserve"> beibehalten wird;</w:t>
            </w:r>
          </w:p>
        </w:tc>
        <w:tc>
          <w:tcPr>
            <w:tcW w:w="4876" w:type="dxa"/>
            <w:tcBorders>
              <w:top w:val="nil"/>
              <w:left w:val="nil"/>
              <w:bottom w:val="nil"/>
              <w:right w:val="nil"/>
            </w:tcBorders>
          </w:tcPr>
          <w:p w14:paraId="493C4C00"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insbesondere indem die </w:t>
            </w:r>
            <w:r w:rsidRPr="006B1BC4">
              <w:rPr>
                <w:b/>
                <w:i/>
              </w:rPr>
              <w:t>bestehende</w:t>
            </w:r>
            <w:r w:rsidRPr="006B1BC4">
              <w:t xml:space="preserve"> Zweckbindung </w:t>
            </w:r>
            <w:r w:rsidRPr="006B1BC4">
              <w:rPr>
                <w:b/>
                <w:i/>
              </w:rPr>
              <w:t>innerhalb eines künftigen eigenständigen und separaten ESF</w:t>
            </w:r>
            <w:r w:rsidRPr="006B1BC4">
              <w:t xml:space="preserve"> beibehalten wird</w:t>
            </w:r>
            <w:r w:rsidRPr="006B1BC4">
              <w:rPr>
                <w:b/>
                <w:i/>
              </w:rPr>
              <w:t>, einschließlich der Verpflichtung für Mitgliedstaaten mit einer über dem EU-Durchschnitt liegenden NEET-Quote, mindestens 12,5 % der ESF-Mittel für Maßnahmen zur Förderung der Jugendbeschäftigung, der beruflichen Aus- und Weiterbildung sowie des Übergangs von der Bildung in Beschäftigung bereitzustellen</w:t>
            </w:r>
            <w:r w:rsidRPr="006B1BC4">
              <w:t>;</w:t>
            </w:r>
          </w:p>
        </w:tc>
      </w:tr>
    </w:tbl>
    <w:p w14:paraId="11BD910B"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0721DED" w14:textId="77777777" w:rsidR="00935714" w:rsidRPr="006B1BC4" w:rsidRDefault="00935714" w:rsidP="00935714">
      <w:r w:rsidRPr="006B1BC4">
        <w:rPr>
          <w:rStyle w:val="HideTWBExt"/>
          <w:color w:val="auto"/>
        </w:rPr>
        <w:t>&lt;/Amend&gt;</w:t>
      </w:r>
    </w:p>
    <w:p w14:paraId="3FF4804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381</w:t>
      </w:r>
      <w:r w:rsidRPr="006B1BC4">
        <w:rPr>
          <w:rStyle w:val="HideTWBExt"/>
          <w:color w:val="auto"/>
        </w:rPr>
        <w:t>&lt;/NumAm&gt;</w:t>
      </w:r>
    </w:p>
    <w:p w14:paraId="21EA27BE"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 Martine Kemp</w:t>
      </w:r>
      <w:r w:rsidRPr="006B1BC4">
        <w:rPr>
          <w:rStyle w:val="HideTWBExt"/>
          <w:b w:val="0"/>
          <w:color w:val="auto"/>
        </w:rPr>
        <w:t>&lt;/Members&gt;</w:t>
      </w:r>
    </w:p>
    <w:p w14:paraId="2F0378D8" w14:textId="77777777" w:rsidR="00935714" w:rsidRPr="006B1BC4" w:rsidRDefault="00935714" w:rsidP="00935714">
      <w:pPr>
        <w:pStyle w:val="NormalBold"/>
      </w:pPr>
      <w:r w:rsidRPr="006B1BC4">
        <w:rPr>
          <w:rStyle w:val="HideTWBExt"/>
          <w:b w:val="0"/>
          <w:color w:val="auto"/>
        </w:rPr>
        <w:t>&lt;/RepeatBlock-By&gt;</w:t>
      </w:r>
    </w:p>
    <w:p w14:paraId="333FC19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2FF3D1B8"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0FD99D67" w14:textId="77777777" w:rsidTr="009110F1">
        <w:trPr>
          <w:trHeight w:hRule="exact" w:val="240"/>
          <w:jc w:val="center"/>
        </w:trPr>
        <w:tc>
          <w:tcPr>
            <w:tcW w:w="9752" w:type="dxa"/>
            <w:gridSpan w:val="2"/>
            <w:tcBorders>
              <w:top w:val="nil"/>
              <w:left w:val="nil"/>
              <w:bottom w:val="nil"/>
              <w:right w:val="nil"/>
            </w:tcBorders>
          </w:tcPr>
          <w:p w14:paraId="37C15B55" w14:textId="77777777" w:rsidR="00935714" w:rsidRPr="006B1BC4" w:rsidRDefault="00935714" w:rsidP="009110F1"/>
        </w:tc>
      </w:tr>
      <w:tr w:rsidR="00935714" w:rsidRPr="006B1BC4" w14:paraId="777671AF" w14:textId="77777777" w:rsidTr="009110F1">
        <w:trPr>
          <w:trHeight w:val="240"/>
          <w:jc w:val="center"/>
        </w:trPr>
        <w:tc>
          <w:tcPr>
            <w:tcW w:w="4876" w:type="dxa"/>
            <w:tcBorders>
              <w:top w:val="nil"/>
              <w:left w:val="nil"/>
              <w:bottom w:val="nil"/>
              <w:right w:val="nil"/>
            </w:tcBorders>
          </w:tcPr>
          <w:p w14:paraId="2A7843D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2D0987A" w14:textId="77777777" w:rsidR="00935714" w:rsidRPr="006B1BC4" w:rsidRDefault="00935714" w:rsidP="009110F1">
            <w:pPr>
              <w:pStyle w:val="AmColumnHeading"/>
            </w:pPr>
            <w:r w:rsidRPr="006B1BC4">
              <w:t>Geänderter Text</w:t>
            </w:r>
          </w:p>
        </w:tc>
      </w:tr>
      <w:tr w:rsidR="00935714" w:rsidRPr="006B1BC4" w14:paraId="69526611" w14:textId="77777777" w:rsidTr="009110F1">
        <w:trPr>
          <w:jc w:val="center"/>
        </w:trPr>
        <w:tc>
          <w:tcPr>
            <w:tcW w:w="4876" w:type="dxa"/>
            <w:tcBorders>
              <w:top w:val="nil"/>
              <w:left w:val="nil"/>
              <w:bottom w:val="nil"/>
              <w:right w:val="nil"/>
            </w:tcBorders>
          </w:tcPr>
          <w:p w14:paraId="15F43FF6" w14:textId="77777777" w:rsidR="00935714" w:rsidRPr="006B1BC4" w:rsidRDefault="00935714" w:rsidP="009110F1">
            <w:pPr>
              <w:pStyle w:val="Normal6a"/>
            </w:pPr>
            <w:r w:rsidRPr="006B1BC4">
              <w:t>26.</w:t>
            </w:r>
            <w:r w:rsidRPr="006B1BC4">
              <w:tab/>
              <w:t>fordert die Kommission und die Mitgliedstaaten auf, im nächsten MFR angemessene Mittel für die verstärkte Jugendgarantie bereitzustellen, insbesondere indem die Zweckbindung von EU-Mitteln beibehalten wird;</w:t>
            </w:r>
          </w:p>
        </w:tc>
        <w:tc>
          <w:tcPr>
            <w:tcW w:w="4876" w:type="dxa"/>
            <w:tcBorders>
              <w:top w:val="nil"/>
              <w:left w:val="nil"/>
              <w:bottom w:val="nil"/>
              <w:right w:val="nil"/>
            </w:tcBorders>
          </w:tcPr>
          <w:p w14:paraId="56467DBC"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w:t>
            </w:r>
            <w:r w:rsidRPr="006B1BC4">
              <w:rPr>
                <w:b/>
                <w:i/>
              </w:rPr>
              <w:t>nach 2027</w:t>
            </w:r>
            <w:r w:rsidRPr="006B1BC4">
              <w:t xml:space="preserve"> bereitzustellen, insbesondere indem die Zweckbindung von EU-Mitteln beibehalten wird</w:t>
            </w:r>
            <w:r w:rsidRPr="006B1BC4">
              <w:rPr>
                <w:b/>
                <w:i/>
              </w:rPr>
              <w:t>, um Kohärenz sicherzustellen, Synergieeffekte zu fördern, nationale Strategien und Haushalte zu ergänzen und die Beschäftigungsmöglichkeiten für junge Menschen unter 30 Jahren in der gesamten Union auszuweiten</w:t>
            </w:r>
            <w:r w:rsidRPr="006B1BC4">
              <w:t>;</w:t>
            </w:r>
          </w:p>
        </w:tc>
      </w:tr>
    </w:tbl>
    <w:p w14:paraId="1922930A"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E6F9995" w14:textId="77777777" w:rsidR="00935714" w:rsidRPr="006B1BC4" w:rsidRDefault="00935714" w:rsidP="00935714">
      <w:r w:rsidRPr="006B1BC4">
        <w:rPr>
          <w:rStyle w:val="HideTWBExt"/>
          <w:color w:val="auto"/>
        </w:rPr>
        <w:t>&lt;/Amend&gt;</w:t>
      </w:r>
    </w:p>
    <w:p w14:paraId="7229068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382</w:t>
      </w:r>
      <w:r w:rsidRPr="006B1BC4">
        <w:rPr>
          <w:rStyle w:val="HideTWBExt"/>
          <w:color w:val="auto"/>
        </w:rPr>
        <w:t>&lt;/NumAm&gt;</w:t>
      </w:r>
    </w:p>
    <w:p w14:paraId="2AED9A6E"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784A38D0" w14:textId="77777777" w:rsidR="00935714" w:rsidRPr="006B1BC4" w:rsidRDefault="00935714" w:rsidP="00935714">
      <w:pPr>
        <w:pStyle w:val="NormalBold"/>
      </w:pPr>
      <w:r w:rsidRPr="006B1BC4">
        <w:rPr>
          <w:rStyle w:val="HideTWBExt"/>
          <w:b w:val="0"/>
          <w:color w:val="auto"/>
        </w:rPr>
        <w:t>&lt;/RepeatBlock-By&gt;</w:t>
      </w:r>
    </w:p>
    <w:p w14:paraId="52726F0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B198BDA"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EE0FA0A" w14:textId="77777777" w:rsidTr="009110F1">
        <w:trPr>
          <w:trHeight w:hRule="exact" w:val="240"/>
          <w:jc w:val="center"/>
        </w:trPr>
        <w:tc>
          <w:tcPr>
            <w:tcW w:w="9752" w:type="dxa"/>
            <w:gridSpan w:val="2"/>
            <w:tcBorders>
              <w:top w:val="nil"/>
              <w:left w:val="nil"/>
              <w:bottom w:val="nil"/>
              <w:right w:val="nil"/>
            </w:tcBorders>
          </w:tcPr>
          <w:p w14:paraId="6E16E1CA" w14:textId="77777777" w:rsidR="00935714" w:rsidRPr="006B1BC4" w:rsidRDefault="00935714" w:rsidP="009110F1"/>
        </w:tc>
      </w:tr>
      <w:tr w:rsidR="00935714" w:rsidRPr="006B1BC4" w14:paraId="3A870B2D" w14:textId="77777777" w:rsidTr="009110F1">
        <w:trPr>
          <w:trHeight w:val="240"/>
          <w:jc w:val="center"/>
        </w:trPr>
        <w:tc>
          <w:tcPr>
            <w:tcW w:w="4876" w:type="dxa"/>
            <w:tcBorders>
              <w:top w:val="nil"/>
              <w:left w:val="nil"/>
              <w:bottom w:val="nil"/>
              <w:right w:val="nil"/>
            </w:tcBorders>
          </w:tcPr>
          <w:p w14:paraId="17E554FC"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3FA0B0E" w14:textId="77777777" w:rsidR="00935714" w:rsidRPr="006B1BC4" w:rsidRDefault="00935714" w:rsidP="009110F1">
            <w:pPr>
              <w:pStyle w:val="AmColumnHeading"/>
            </w:pPr>
            <w:r w:rsidRPr="006B1BC4">
              <w:t>Geänderter Text</w:t>
            </w:r>
          </w:p>
        </w:tc>
      </w:tr>
      <w:tr w:rsidR="00935714" w:rsidRPr="006B1BC4" w14:paraId="419DB190" w14:textId="77777777" w:rsidTr="009110F1">
        <w:trPr>
          <w:jc w:val="center"/>
        </w:trPr>
        <w:tc>
          <w:tcPr>
            <w:tcW w:w="4876" w:type="dxa"/>
            <w:tcBorders>
              <w:top w:val="nil"/>
              <w:left w:val="nil"/>
              <w:bottom w:val="nil"/>
              <w:right w:val="nil"/>
            </w:tcBorders>
          </w:tcPr>
          <w:p w14:paraId="69C4972F" w14:textId="77777777" w:rsidR="00935714" w:rsidRPr="006B1BC4" w:rsidRDefault="00935714" w:rsidP="009110F1">
            <w:pPr>
              <w:pStyle w:val="Normal6a"/>
            </w:pPr>
            <w:r w:rsidRPr="006B1BC4">
              <w:t>26.</w:t>
            </w:r>
            <w:r w:rsidRPr="006B1BC4">
              <w:tab/>
              <w:t>fordert die Kommission und die Mitgliedstaaten auf, im nächsten MFR angemessene Mittel für die verstärkte Jugendgarantie bereitzustellen, insbesondere indem die Zweckbindung von EU-Mitteln beibehalten wird;</w:t>
            </w:r>
          </w:p>
        </w:tc>
        <w:tc>
          <w:tcPr>
            <w:tcW w:w="4876" w:type="dxa"/>
            <w:tcBorders>
              <w:top w:val="nil"/>
              <w:left w:val="nil"/>
              <w:bottom w:val="nil"/>
              <w:right w:val="nil"/>
            </w:tcBorders>
          </w:tcPr>
          <w:p w14:paraId="35E8DE1C"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insbesondere indem die Zweckbindung von EU-Mitteln beibehalten wird; </w:t>
            </w:r>
            <w:r w:rsidRPr="006B1BC4">
              <w:rPr>
                <w:b/>
                <w:i/>
              </w:rPr>
              <w:t>ist in diesem Zusammenhang zutiefst besorgt darüber, dass die Mittel für die gezielte Förderung der Beschäftigung von jungen Menschen in ländlichen und stadtnahen Gebieten im Rahmen des nächsten MFR gekürzt wurden;</w:t>
            </w:r>
          </w:p>
        </w:tc>
      </w:tr>
    </w:tbl>
    <w:p w14:paraId="59B1AF8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10A80CE3" w14:textId="77777777" w:rsidR="00935714" w:rsidRPr="006B1BC4" w:rsidRDefault="00935714" w:rsidP="00935714">
      <w:r w:rsidRPr="006B1BC4">
        <w:rPr>
          <w:rStyle w:val="HideTWBExt"/>
          <w:color w:val="auto"/>
        </w:rPr>
        <w:t>&lt;/Amend&gt;</w:t>
      </w:r>
    </w:p>
    <w:p w14:paraId="3C2C218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383</w:t>
      </w:r>
      <w:r w:rsidRPr="006B1BC4">
        <w:rPr>
          <w:rStyle w:val="HideTWBExt"/>
          <w:color w:val="auto"/>
        </w:rPr>
        <w:t>&lt;/NumAm&gt;</w:t>
      </w:r>
    </w:p>
    <w:p w14:paraId="040EF424"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CB8B01E" w14:textId="77777777" w:rsidR="00935714" w:rsidRPr="006B1BC4" w:rsidRDefault="00935714" w:rsidP="00935714">
      <w:pPr>
        <w:pStyle w:val="NormalBold"/>
      </w:pPr>
      <w:r w:rsidRPr="006B1BC4">
        <w:rPr>
          <w:rStyle w:val="HideTWBExt"/>
          <w:b w:val="0"/>
          <w:color w:val="auto"/>
        </w:rPr>
        <w:t>&lt;/RepeatBlock-By&gt;</w:t>
      </w:r>
    </w:p>
    <w:p w14:paraId="64493AB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685EC484"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377B95F" w14:textId="77777777" w:rsidTr="009110F1">
        <w:trPr>
          <w:trHeight w:hRule="exact" w:val="240"/>
          <w:jc w:val="center"/>
        </w:trPr>
        <w:tc>
          <w:tcPr>
            <w:tcW w:w="9752" w:type="dxa"/>
            <w:gridSpan w:val="2"/>
            <w:tcBorders>
              <w:top w:val="nil"/>
              <w:left w:val="nil"/>
              <w:bottom w:val="nil"/>
              <w:right w:val="nil"/>
            </w:tcBorders>
          </w:tcPr>
          <w:p w14:paraId="16A5D8B8" w14:textId="77777777" w:rsidR="00935714" w:rsidRPr="006B1BC4" w:rsidRDefault="00935714" w:rsidP="009110F1"/>
        </w:tc>
      </w:tr>
      <w:tr w:rsidR="00935714" w:rsidRPr="006B1BC4" w14:paraId="001D55D3" w14:textId="77777777" w:rsidTr="009110F1">
        <w:trPr>
          <w:trHeight w:val="240"/>
          <w:jc w:val="center"/>
        </w:trPr>
        <w:tc>
          <w:tcPr>
            <w:tcW w:w="4876" w:type="dxa"/>
            <w:tcBorders>
              <w:top w:val="nil"/>
              <w:left w:val="nil"/>
              <w:bottom w:val="nil"/>
              <w:right w:val="nil"/>
            </w:tcBorders>
          </w:tcPr>
          <w:p w14:paraId="530F69F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162387A" w14:textId="77777777" w:rsidR="00935714" w:rsidRPr="006B1BC4" w:rsidRDefault="00935714" w:rsidP="009110F1">
            <w:pPr>
              <w:pStyle w:val="AmColumnHeading"/>
            </w:pPr>
            <w:r w:rsidRPr="006B1BC4">
              <w:t>Geänderter Text</w:t>
            </w:r>
          </w:p>
        </w:tc>
      </w:tr>
      <w:tr w:rsidR="00935714" w:rsidRPr="006B1BC4" w14:paraId="3A67C26F" w14:textId="77777777" w:rsidTr="009110F1">
        <w:trPr>
          <w:jc w:val="center"/>
        </w:trPr>
        <w:tc>
          <w:tcPr>
            <w:tcW w:w="4876" w:type="dxa"/>
            <w:tcBorders>
              <w:top w:val="nil"/>
              <w:left w:val="nil"/>
              <w:bottom w:val="nil"/>
              <w:right w:val="nil"/>
            </w:tcBorders>
          </w:tcPr>
          <w:p w14:paraId="0072274B" w14:textId="77777777" w:rsidR="00935714" w:rsidRPr="006B1BC4" w:rsidRDefault="00935714" w:rsidP="009110F1">
            <w:pPr>
              <w:pStyle w:val="Normal6a"/>
            </w:pPr>
            <w:r w:rsidRPr="006B1BC4">
              <w:t>26.</w:t>
            </w:r>
            <w:r w:rsidRPr="006B1BC4">
              <w:tab/>
              <w:t xml:space="preserve">fordert die Kommission und die Mitgliedstaaten auf, im nächsten MFR </w:t>
            </w:r>
            <w:r w:rsidRPr="006B1BC4">
              <w:rPr>
                <w:b/>
                <w:i/>
              </w:rPr>
              <w:t>angemessene Mittel für die verstärkte Jugendgarantie bereitzustellen, insbesondere indem die Zweckbindung von EU-Mitteln beibehalten wird</w:t>
            </w:r>
            <w:r w:rsidRPr="006B1BC4">
              <w:t>;</w:t>
            </w:r>
          </w:p>
        </w:tc>
        <w:tc>
          <w:tcPr>
            <w:tcW w:w="4876" w:type="dxa"/>
            <w:tcBorders>
              <w:top w:val="nil"/>
              <w:left w:val="nil"/>
              <w:bottom w:val="nil"/>
              <w:right w:val="nil"/>
            </w:tcBorders>
          </w:tcPr>
          <w:p w14:paraId="365A1F19" w14:textId="77777777" w:rsidR="00935714" w:rsidRPr="006B1BC4" w:rsidRDefault="00935714" w:rsidP="009110F1">
            <w:pPr>
              <w:pStyle w:val="Normal6a"/>
            </w:pPr>
            <w:r w:rsidRPr="006B1BC4">
              <w:t>26.</w:t>
            </w:r>
            <w:r w:rsidRPr="006B1BC4">
              <w:tab/>
            </w:r>
            <w:r w:rsidRPr="006B1BC4">
              <w:rPr>
                <w:b/>
                <w:i/>
              </w:rPr>
              <w:t>erkennt an, dass die verstärkte Jugendgarantie ein wichtiges Instrument sein kann, wenn es darum geht, junge Menschen dabei zu unterstützen, ihr volles Potenzial zu entfalten, und</w:t>
            </w:r>
            <w:r w:rsidRPr="006B1BC4">
              <w:t xml:space="preserve"> fordert </w:t>
            </w:r>
            <w:r w:rsidRPr="006B1BC4">
              <w:rPr>
                <w:b/>
                <w:i/>
              </w:rPr>
              <w:t>in diesem Zusammenhang</w:t>
            </w:r>
            <w:r w:rsidRPr="006B1BC4">
              <w:t xml:space="preserve"> die Kommission und die Mitgliedstaaten auf, </w:t>
            </w:r>
            <w:r w:rsidRPr="006B1BC4">
              <w:rPr>
                <w:b/>
                <w:i/>
              </w:rPr>
              <w:t>sicherzustellen, dass ihre Mittelausstattung</w:t>
            </w:r>
            <w:r w:rsidRPr="006B1BC4">
              <w:t xml:space="preserve"> im nächsten MFR </w:t>
            </w:r>
            <w:r w:rsidRPr="006B1BC4">
              <w:rPr>
                <w:b/>
                <w:i/>
              </w:rPr>
              <w:t>geschützt und aufgestockt wird</w:t>
            </w:r>
            <w:r w:rsidRPr="006B1BC4">
              <w:t>;</w:t>
            </w:r>
          </w:p>
        </w:tc>
      </w:tr>
    </w:tbl>
    <w:p w14:paraId="399AEBE6"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758ACA7" w14:textId="77777777" w:rsidR="00935714" w:rsidRPr="006B1BC4" w:rsidRDefault="00935714" w:rsidP="00935714">
      <w:r w:rsidRPr="006B1BC4">
        <w:rPr>
          <w:rStyle w:val="HideTWBExt"/>
          <w:color w:val="auto"/>
        </w:rPr>
        <w:t>&lt;/Amend&gt;</w:t>
      </w:r>
    </w:p>
    <w:p w14:paraId="76FD32F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384</w:t>
      </w:r>
      <w:r w:rsidRPr="006B1BC4">
        <w:rPr>
          <w:rStyle w:val="HideTWBExt"/>
          <w:color w:val="auto"/>
        </w:rPr>
        <w:t>&lt;/NumAm&gt;</w:t>
      </w:r>
    </w:p>
    <w:p w14:paraId="6A99D6D2"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2AD31812" w14:textId="77777777" w:rsidR="00935714" w:rsidRPr="006B1BC4" w:rsidRDefault="00935714" w:rsidP="00935714">
      <w:pPr>
        <w:pStyle w:val="NormalBold"/>
      </w:pPr>
      <w:r w:rsidRPr="006B1BC4">
        <w:rPr>
          <w:rStyle w:val="HideTWBExt"/>
          <w:b w:val="0"/>
          <w:color w:val="auto"/>
        </w:rPr>
        <w:t>&lt;/RepeatBlock-By&gt;</w:t>
      </w:r>
    </w:p>
    <w:p w14:paraId="7F4F45F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F3B6C32"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D5DCD9F" w14:textId="77777777" w:rsidTr="009110F1">
        <w:trPr>
          <w:trHeight w:hRule="exact" w:val="240"/>
          <w:jc w:val="center"/>
        </w:trPr>
        <w:tc>
          <w:tcPr>
            <w:tcW w:w="9752" w:type="dxa"/>
            <w:gridSpan w:val="2"/>
            <w:tcBorders>
              <w:top w:val="nil"/>
              <w:left w:val="nil"/>
              <w:bottom w:val="nil"/>
              <w:right w:val="nil"/>
            </w:tcBorders>
          </w:tcPr>
          <w:p w14:paraId="45B289D0" w14:textId="77777777" w:rsidR="00935714" w:rsidRPr="006B1BC4" w:rsidRDefault="00935714" w:rsidP="009110F1"/>
        </w:tc>
      </w:tr>
      <w:tr w:rsidR="00935714" w:rsidRPr="006B1BC4" w14:paraId="73DC0033" w14:textId="77777777" w:rsidTr="009110F1">
        <w:trPr>
          <w:trHeight w:val="240"/>
          <w:jc w:val="center"/>
        </w:trPr>
        <w:tc>
          <w:tcPr>
            <w:tcW w:w="4876" w:type="dxa"/>
            <w:tcBorders>
              <w:top w:val="nil"/>
              <w:left w:val="nil"/>
              <w:bottom w:val="nil"/>
              <w:right w:val="nil"/>
            </w:tcBorders>
          </w:tcPr>
          <w:p w14:paraId="42A63D8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E934C1D" w14:textId="77777777" w:rsidR="00935714" w:rsidRPr="006B1BC4" w:rsidRDefault="00935714" w:rsidP="009110F1">
            <w:pPr>
              <w:pStyle w:val="AmColumnHeading"/>
            </w:pPr>
            <w:r w:rsidRPr="006B1BC4">
              <w:t>Geänderter Text</w:t>
            </w:r>
          </w:p>
        </w:tc>
      </w:tr>
      <w:tr w:rsidR="00935714" w:rsidRPr="006B1BC4" w14:paraId="7D127A2F" w14:textId="77777777" w:rsidTr="009110F1">
        <w:trPr>
          <w:jc w:val="center"/>
        </w:trPr>
        <w:tc>
          <w:tcPr>
            <w:tcW w:w="4876" w:type="dxa"/>
            <w:tcBorders>
              <w:top w:val="nil"/>
              <w:left w:val="nil"/>
              <w:bottom w:val="nil"/>
              <w:right w:val="nil"/>
            </w:tcBorders>
          </w:tcPr>
          <w:p w14:paraId="5A00948B"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w:t>
            </w:r>
            <w:r w:rsidRPr="006B1BC4">
              <w:rPr>
                <w:b/>
                <w:i/>
              </w:rPr>
              <w:t>insbesondere indem die Zweckbindung</w:t>
            </w:r>
            <w:r w:rsidRPr="006B1BC4">
              <w:t xml:space="preserve"> von EU-Mitteln </w:t>
            </w:r>
            <w:r w:rsidRPr="006B1BC4">
              <w:rPr>
                <w:b/>
                <w:i/>
              </w:rPr>
              <w:t>beibehalten wird</w:t>
            </w:r>
            <w:r w:rsidRPr="006B1BC4">
              <w:t>;</w:t>
            </w:r>
          </w:p>
        </w:tc>
        <w:tc>
          <w:tcPr>
            <w:tcW w:w="4876" w:type="dxa"/>
            <w:tcBorders>
              <w:top w:val="nil"/>
              <w:left w:val="nil"/>
              <w:bottom w:val="nil"/>
              <w:right w:val="nil"/>
            </w:tcBorders>
          </w:tcPr>
          <w:p w14:paraId="634F879D" w14:textId="77777777" w:rsidR="00935714" w:rsidRPr="006B1BC4" w:rsidRDefault="00935714" w:rsidP="009110F1">
            <w:pPr>
              <w:pStyle w:val="Normal6a"/>
            </w:pPr>
            <w:r w:rsidRPr="006B1BC4">
              <w:t>26.</w:t>
            </w:r>
            <w:r w:rsidRPr="006B1BC4">
              <w:tab/>
              <w:t xml:space="preserve">fordert die Kommission und die Mitgliedstaaten auf, im nächsten MFR angemessene Mittel für die verstärkte Jugendgarantie bereitzustellen, </w:t>
            </w:r>
            <w:r w:rsidRPr="006B1BC4">
              <w:rPr>
                <w:b/>
                <w:i/>
              </w:rPr>
              <w:t>wobei die strenge Überwachung, Transparenz und leistungsbezogene Bewertung der Verwendung</w:t>
            </w:r>
            <w:r w:rsidRPr="006B1BC4">
              <w:t xml:space="preserve"> von EU-Mitteln </w:t>
            </w:r>
            <w:r w:rsidRPr="006B1BC4">
              <w:rPr>
                <w:b/>
                <w:i/>
              </w:rPr>
              <w:t>sichergestellt werden sollte</w:t>
            </w:r>
            <w:r w:rsidRPr="006B1BC4">
              <w:t>;</w:t>
            </w:r>
          </w:p>
        </w:tc>
      </w:tr>
    </w:tbl>
    <w:p w14:paraId="48E6495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598A0F1" w14:textId="77777777" w:rsidR="00935714" w:rsidRPr="006B1BC4" w:rsidRDefault="00935714" w:rsidP="00935714">
      <w:r w:rsidRPr="006B1BC4">
        <w:rPr>
          <w:rStyle w:val="HideTWBExt"/>
          <w:color w:val="auto"/>
        </w:rPr>
        <w:t>&lt;/Amend&gt;</w:t>
      </w:r>
    </w:p>
    <w:p w14:paraId="617C73C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385</w:t>
      </w:r>
      <w:r w:rsidRPr="006B1BC4">
        <w:rPr>
          <w:rStyle w:val="HideTWBExt"/>
          <w:color w:val="auto"/>
        </w:rPr>
        <w:t>&lt;/NumAm&gt;</w:t>
      </w:r>
    </w:p>
    <w:p w14:paraId="7E71AC45"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69EAC841" w14:textId="77777777" w:rsidR="00935714" w:rsidRPr="006B1BC4" w:rsidRDefault="00935714" w:rsidP="00935714">
      <w:pPr>
        <w:pStyle w:val="NormalBold"/>
      </w:pPr>
      <w:r w:rsidRPr="006B1BC4">
        <w:rPr>
          <w:rStyle w:val="HideTWBExt"/>
          <w:b w:val="0"/>
          <w:color w:val="auto"/>
        </w:rPr>
        <w:t>&lt;/RepeatBlock-By&gt;</w:t>
      </w:r>
    </w:p>
    <w:p w14:paraId="6F1142B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43A9120" w14:textId="77777777" w:rsidR="00935714" w:rsidRPr="006B1BC4" w:rsidRDefault="00935714" w:rsidP="00935714">
      <w:pPr>
        <w:pStyle w:val="NormalBold"/>
      </w:pPr>
      <w:r w:rsidRPr="006B1BC4">
        <w:rPr>
          <w:rStyle w:val="HideTWBExt"/>
          <w:color w:val="auto"/>
        </w:rPr>
        <w:t>&lt;Article&gt;</w:t>
      </w:r>
      <w:r w:rsidRPr="006B1BC4">
        <w:t>Ziffer 26</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8D5A187" w14:textId="77777777" w:rsidTr="009110F1">
        <w:trPr>
          <w:trHeight w:hRule="exact" w:val="240"/>
          <w:jc w:val="center"/>
        </w:trPr>
        <w:tc>
          <w:tcPr>
            <w:tcW w:w="9752" w:type="dxa"/>
            <w:gridSpan w:val="2"/>
            <w:tcBorders>
              <w:top w:val="nil"/>
              <w:left w:val="nil"/>
              <w:bottom w:val="nil"/>
              <w:right w:val="nil"/>
            </w:tcBorders>
          </w:tcPr>
          <w:p w14:paraId="55DE364A" w14:textId="77777777" w:rsidR="00935714" w:rsidRPr="006B1BC4" w:rsidRDefault="00935714" w:rsidP="009110F1"/>
        </w:tc>
      </w:tr>
      <w:tr w:rsidR="00935714" w:rsidRPr="006B1BC4" w14:paraId="2427301C" w14:textId="77777777" w:rsidTr="009110F1">
        <w:trPr>
          <w:trHeight w:val="240"/>
          <w:jc w:val="center"/>
        </w:trPr>
        <w:tc>
          <w:tcPr>
            <w:tcW w:w="4876" w:type="dxa"/>
            <w:tcBorders>
              <w:top w:val="nil"/>
              <w:left w:val="nil"/>
              <w:bottom w:val="nil"/>
              <w:right w:val="nil"/>
            </w:tcBorders>
          </w:tcPr>
          <w:p w14:paraId="46A2A06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7F103AF" w14:textId="77777777" w:rsidR="00935714" w:rsidRPr="006B1BC4" w:rsidRDefault="00935714" w:rsidP="009110F1">
            <w:pPr>
              <w:pStyle w:val="AmColumnHeading"/>
            </w:pPr>
            <w:r w:rsidRPr="006B1BC4">
              <w:t>Geänderter Text</w:t>
            </w:r>
          </w:p>
        </w:tc>
      </w:tr>
      <w:tr w:rsidR="00935714" w:rsidRPr="006B1BC4" w14:paraId="0C19AF16" w14:textId="77777777" w:rsidTr="009110F1">
        <w:trPr>
          <w:jc w:val="center"/>
        </w:trPr>
        <w:tc>
          <w:tcPr>
            <w:tcW w:w="4876" w:type="dxa"/>
            <w:tcBorders>
              <w:top w:val="nil"/>
              <w:left w:val="nil"/>
              <w:bottom w:val="nil"/>
              <w:right w:val="nil"/>
            </w:tcBorders>
          </w:tcPr>
          <w:p w14:paraId="0E6D6C5B" w14:textId="77777777" w:rsidR="00935714" w:rsidRPr="006B1BC4" w:rsidRDefault="00935714" w:rsidP="009110F1">
            <w:pPr>
              <w:pStyle w:val="Normal6a"/>
            </w:pPr>
            <w:r w:rsidRPr="006B1BC4">
              <w:t>26.</w:t>
            </w:r>
            <w:r w:rsidRPr="006B1BC4">
              <w:tab/>
              <w:t xml:space="preserve">fordert die Kommission und die Mitgliedstaaten auf, im nächsten MFR </w:t>
            </w:r>
            <w:r w:rsidRPr="006B1BC4">
              <w:rPr>
                <w:b/>
                <w:i/>
              </w:rPr>
              <w:t>angemessene Mittel</w:t>
            </w:r>
            <w:r w:rsidRPr="006B1BC4">
              <w:t xml:space="preserve"> für die verstärkte Jugendgarantie bereitzustellen, insbesondere indem die Zweckbindung von EU-Mitteln beibehalten wird;</w:t>
            </w:r>
          </w:p>
        </w:tc>
        <w:tc>
          <w:tcPr>
            <w:tcW w:w="4876" w:type="dxa"/>
            <w:tcBorders>
              <w:top w:val="nil"/>
              <w:left w:val="nil"/>
              <w:bottom w:val="nil"/>
              <w:right w:val="nil"/>
            </w:tcBorders>
          </w:tcPr>
          <w:p w14:paraId="16E28BCB" w14:textId="77777777" w:rsidR="00935714" w:rsidRPr="006B1BC4" w:rsidRDefault="00935714" w:rsidP="009110F1">
            <w:pPr>
              <w:pStyle w:val="Normal6a"/>
            </w:pPr>
            <w:r w:rsidRPr="006B1BC4">
              <w:t>26.</w:t>
            </w:r>
            <w:r w:rsidRPr="006B1BC4">
              <w:tab/>
              <w:t xml:space="preserve">fordert die Kommission und die Mitgliedstaaten auf, im nächsten MFR </w:t>
            </w:r>
            <w:r w:rsidRPr="006B1BC4">
              <w:rPr>
                <w:b/>
                <w:i/>
              </w:rPr>
              <w:t>erheblich mehr öffentliche und EU-Mittel</w:t>
            </w:r>
            <w:r w:rsidRPr="006B1BC4">
              <w:t xml:space="preserve"> für die verstärkte Jugendgarantie bereitzustellen, insbesondere indem die Zweckbindung von EU-Mitteln beibehalten wird;</w:t>
            </w:r>
          </w:p>
        </w:tc>
      </w:tr>
    </w:tbl>
    <w:p w14:paraId="505E8548"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552BEE07" w14:textId="77777777" w:rsidR="00935714" w:rsidRPr="006B1BC4" w:rsidRDefault="00935714" w:rsidP="00935714">
      <w:r w:rsidRPr="006B1BC4">
        <w:rPr>
          <w:rStyle w:val="HideTWBExt"/>
          <w:color w:val="auto"/>
        </w:rPr>
        <w:t>&lt;/Amend&gt;</w:t>
      </w:r>
    </w:p>
    <w:p w14:paraId="74DD5BE9"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386</w:t>
      </w:r>
      <w:r w:rsidRPr="006B1BC4">
        <w:rPr>
          <w:rStyle w:val="HideTWBExt"/>
          <w:color w:val="auto"/>
        </w:rPr>
        <w:t>&lt;/NumAm&gt;</w:t>
      </w:r>
    </w:p>
    <w:p w14:paraId="6B1BF520"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2A97B3A7" w14:textId="77777777" w:rsidR="00935714" w:rsidRPr="006B1BC4" w:rsidRDefault="00935714" w:rsidP="00935714">
      <w:pPr>
        <w:pStyle w:val="NormalBold"/>
      </w:pPr>
      <w:r w:rsidRPr="006B1BC4">
        <w:rPr>
          <w:rStyle w:val="HideTWBExt"/>
          <w:b w:val="0"/>
          <w:color w:val="auto"/>
        </w:rPr>
        <w:t>&lt;/RepeatBlock-By&gt;</w:t>
      </w:r>
    </w:p>
    <w:p w14:paraId="18D3DE38"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300C7F0" w14:textId="77777777" w:rsidR="00935714" w:rsidRPr="006B1BC4" w:rsidRDefault="00935714" w:rsidP="00935714">
      <w:pPr>
        <w:pStyle w:val="NormalBold"/>
      </w:pPr>
      <w:r w:rsidRPr="006B1BC4">
        <w:rPr>
          <w:rStyle w:val="HideTWBExt"/>
          <w:color w:val="auto"/>
        </w:rPr>
        <w:t>&lt;Article&gt;</w:t>
      </w:r>
      <w:r w:rsidRPr="006B1BC4">
        <w:t>Ziffer 26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E5D77FF" w14:textId="77777777" w:rsidTr="009110F1">
        <w:trPr>
          <w:trHeight w:hRule="exact" w:val="240"/>
          <w:jc w:val="center"/>
        </w:trPr>
        <w:tc>
          <w:tcPr>
            <w:tcW w:w="9752" w:type="dxa"/>
            <w:gridSpan w:val="2"/>
            <w:tcBorders>
              <w:top w:val="nil"/>
              <w:left w:val="nil"/>
              <w:bottom w:val="nil"/>
              <w:right w:val="nil"/>
            </w:tcBorders>
          </w:tcPr>
          <w:p w14:paraId="20030181" w14:textId="77777777" w:rsidR="00935714" w:rsidRPr="006B1BC4" w:rsidRDefault="00935714" w:rsidP="009110F1"/>
        </w:tc>
      </w:tr>
      <w:tr w:rsidR="00935714" w:rsidRPr="006B1BC4" w14:paraId="051B30CB" w14:textId="77777777" w:rsidTr="009110F1">
        <w:trPr>
          <w:trHeight w:val="240"/>
          <w:jc w:val="center"/>
        </w:trPr>
        <w:tc>
          <w:tcPr>
            <w:tcW w:w="4876" w:type="dxa"/>
            <w:tcBorders>
              <w:top w:val="nil"/>
              <w:left w:val="nil"/>
              <w:bottom w:val="nil"/>
              <w:right w:val="nil"/>
            </w:tcBorders>
          </w:tcPr>
          <w:p w14:paraId="52D14C1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26057F5" w14:textId="77777777" w:rsidR="00935714" w:rsidRPr="006B1BC4" w:rsidRDefault="00935714" w:rsidP="009110F1">
            <w:pPr>
              <w:pStyle w:val="AmColumnHeading"/>
            </w:pPr>
            <w:r w:rsidRPr="006B1BC4">
              <w:t>Geänderter Text</w:t>
            </w:r>
          </w:p>
        </w:tc>
      </w:tr>
      <w:tr w:rsidR="00935714" w:rsidRPr="006B1BC4" w14:paraId="46AA8447" w14:textId="77777777" w:rsidTr="009110F1">
        <w:trPr>
          <w:jc w:val="center"/>
        </w:trPr>
        <w:tc>
          <w:tcPr>
            <w:tcW w:w="4876" w:type="dxa"/>
            <w:tcBorders>
              <w:top w:val="nil"/>
              <w:left w:val="nil"/>
              <w:bottom w:val="nil"/>
              <w:right w:val="nil"/>
            </w:tcBorders>
          </w:tcPr>
          <w:p w14:paraId="7F2B869A" w14:textId="77777777" w:rsidR="00935714" w:rsidRPr="006B1BC4" w:rsidRDefault="00935714" w:rsidP="009110F1">
            <w:pPr>
              <w:pStyle w:val="Normal6a"/>
            </w:pPr>
          </w:p>
        </w:tc>
        <w:tc>
          <w:tcPr>
            <w:tcW w:w="4876" w:type="dxa"/>
            <w:tcBorders>
              <w:top w:val="nil"/>
              <w:left w:val="nil"/>
              <w:bottom w:val="nil"/>
              <w:right w:val="nil"/>
            </w:tcBorders>
          </w:tcPr>
          <w:p w14:paraId="43D7BE40" w14:textId="77777777" w:rsidR="00935714" w:rsidRPr="006B1BC4" w:rsidRDefault="00935714" w:rsidP="009110F1">
            <w:pPr>
              <w:pStyle w:val="Normal6a"/>
            </w:pPr>
            <w:r w:rsidRPr="006B1BC4">
              <w:rPr>
                <w:b/>
                <w:i/>
              </w:rPr>
              <w:t>26a.</w:t>
            </w:r>
            <w:r w:rsidRPr="006B1BC4">
              <w:tab/>
            </w:r>
            <w:r w:rsidRPr="006B1BC4">
              <w:rPr>
                <w:b/>
                <w:i/>
              </w:rPr>
              <w:t>betont, dass ein Teil der Mittel zur Verbesserung der verwaltungstechnischen Kapazität für die Mittelabsorption eingesetzt werden sollte, einschließlich der Bereitstellung von Schulungen für Anbieter der Jugendgarantie und der Entwicklung eines Instrumentariums für die Nutzung der Mittel; ist der Ansicht, dass diese Kapazitätsverbesserung auch den Sozialpartnern, Jugendbetreuern und nichtstaatlichen Organisationen zugutekommen sollte, damit sie Projekte entwickeln können; fordert die Kommission auf, ein neues Förderprogramm für Kleinprojekte von Akteuren einzurichten, die auf lokaler Ebene mit NEET arbeiten, um die Nutzung und Reichweite von EU-Mitteln in allen Regionen auszuweiten;</w:t>
            </w:r>
          </w:p>
        </w:tc>
      </w:tr>
    </w:tbl>
    <w:p w14:paraId="16A1684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929D5B0" w14:textId="77777777" w:rsidR="00935714" w:rsidRPr="006B1BC4" w:rsidRDefault="00935714" w:rsidP="00935714">
      <w:r w:rsidRPr="006B1BC4">
        <w:rPr>
          <w:rStyle w:val="HideTWBExt"/>
          <w:color w:val="auto"/>
        </w:rPr>
        <w:t>&lt;/Amend&gt;</w:t>
      </w:r>
    </w:p>
    <w:p w14:paraId="060E086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387</w:t>
      </w:r>
      <w:r w:rsidRPr="006B1BC4">
        <w:rPr>
          <w:rStyle w:val="HideTWBExt"/>
          <w:color w:val="auto"/>
        </w:rPr>
        <w:t>&lt;/NumAm&gt;</w:t>
      </w:r>
    </w:p>
    <w:p w14:paraId="6364C4C2" w14:textId="77777777" w:rsidR="00935714" w:rsidRPr="006B1BC4" w:rsidRDefault="00935714" w:rsidP="00935714">
      <w:pPr>
        <w:pStyle w:val="NormalBold"/>
      </w:pPr>
      <w:r w:rsidRPr="006B1BC4">
        <w:rPr>
          <w:rStyle w:val="HideTWBExt"/>
          <w:b w:val="0"/>
          <w:color w:val="auto"/>
        </w:rPr>
        <w:t>&lt;RepeatBlock-By&gt;&lt;Members&gt;</w:t>
      </w:r>
      <w:r w:rsidRPr="006B1BC4">
        <w:t>Maria Zacharia</w:t>
      </w:r>
      <w:r w:rsidRPr="006B1BC4">
        <w:rPr>
          <w:rStyle w:val="HideTWBExt"/>
          <w:b w:val="0"/>
          <w:color w:val="auto"/>
        </w:rPr>
        <w:t>&lt;/Members&gt;</w:t>
      </w:r>
    </w:p>
    <w:p w14:paraId="2BDD3DEA" w14:textId="77777777" w:rsidR="00935714" w:rsidRPr="006B1BC4" w:rsidRDefault="00935714" w:rsidP="00935714">
      <w:pPr>
        <w:pStyle w:val="NormalBold"/>
      </w:pPr>
      <w:r w:rsidRPr="006B1BC4">
        <w:rPr>
          <w:rStyle w:val="HideTWBExt"/>
          <w:b w:val="0"/>
          <w:color w:val="auto"/>
        </w:rPr>
        <w:t>&lt;/RepeatBlock-By&gt;</w:t>
      </w:r>
    </w:p>
    <w:p w14:paraId="619D020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F631C48" w14:textId="77777777" w:rsidR="00935714" w:rsidRPr="006B1BC4" w:rsidRDefault="00935714" w:rsidP="00935714">
      <w:pPr>
        <w:pStyle w:val="NormalBold"/>
      </w:pPr>
      <w:r w:rsidRPr="006B1BC4">
        <w:rPr>
          <w:rStyle w:val="HideTWBExt"/>
          <w:color w:val="auto"/>
        </w:rPr>
        <w:t>&lt;Article&gt;</w:t>
      </w:r>
      <w:r w:rsidRPr="006B1BC4">
        <w:t>Ziffer 26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CA89694" w14:textId="77777777" w:rsidTr="009110F1">
        <w:trPr>
          <w:trHeight w:hRule="exact" w:val="240"/>
          <w:jc w:val="center"/>
        </w:trPr>
        <w:tc>
          <w:tcPr>
            <w:tcW w:w="9752" w:type="dxa"/>
            <w:gridSpan w:val="2"/>
            <w:tcBorders>
              <w:top w:val="nil"/>
              <w:left w:val="nil"/>
              <w:bottom w:val="nil"/>
              <w:right w:val="nil"/>
            </w:tcBorders>
          </w:tcPr>
          <w:p w14:paraId="7840E546" w14:textId="77777777" w:rsidR="00935714" w:rsidRPr="006B1BC4" w:rsidRDefault="00935714" w:rsidP="009110F1"/>
        </w:tc>
      </w:tr>
      <w:tr w:rsidR="00935714" w:rsidRPr="006B1BC4" w14:paraId="7F4C5753" w14:textId="77777777" w:rsidTr="009110F1">
        <w:trPr>
          <w:trHeight w:val="240"/>
          <w:jc w:val="center"/>
        </w:trPr>
        <w:tc>
          <w:tcPr>
            <w:tcW w:w="4876" w:type="dxa"/>
            <w:tcBorders>
              <w:top w:val="nil"/>
              <w:left w:val="nil"/>
              <w:bottom w:val="nil"/>
              <w:right w:val="nil"/>
            </w:tcBorders>
          </w:tcPr>
          <w:p w14:paraId="1AA5983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DCC3CFB" w14:textId="77777777" w:rsidR="00935714" w:rsidRPr="006B1BC4" w:rsidRDefault="00935714" w:rsidP="009110F1">
            <w:pPr>
              <w:pStyle w:val="AmColumnHeading"/>
            </w:pPr>
            <w:r w:rsidRPr="006B1BC4">
              <w:t>Geänderter Text</w:t>
            </w:r>
          </w:p>
        </w:tc>
      </w:tr>
      <w:tr w:rsidR="00935714" w:rsidRPr="006B1BC4" w14:paraId="6AC50189" w14:textId="77777777" w:rsidTr="009110F1">
        <w:trPr>
          <w:jc w:val="center"/>
        </w:trPr>
        <w:tc>
          <w:tcPr>
            <w:tcW w:w="4876" w:type="dxa"/>
            <w:tcBorders>
              <w:top w:val="nil"/>
              <w:left w:val="nil"/>
              <w:bottom w:val="nil"/>
              <w:right w:val="nil"/>
            </w:tcBorders>
          </w:tcPr>
          <w:p w14:paraId="2EBF0BCE" w14:textId="77777777" w:rsidR="00935714" w:rsidRPr="006B1BC4" w:rsidRDefault="00935714" w:rsidP="009110F1">
            <w:pPr>
              <w:pStyle w:val="Normal6a"/>
            </w:pPr>
          </w:p>
        </w:tc>
        <w:tc>
          <w:tcPr>
            <w:tcW w:w="4876" w:type="dxa"/>
            <w:tcBorders>
              <w:top w:val="nil"/>
              <w:left w:val="nil"/>
              <w:bottom w:val="nil"/>
              <w:right w:val="nil"/>
            </w:tcBorders>
          </w:tcPr>
          <w:p w14:paraId="7234B307" w14:textId="77777777" w:rsidR="00935714" w:rsidRPr="006B1BC4" w:rsidRDefault="00935714" w:rsidP="009110F1">
            <w:pPr>
              <w:pStyle w:val="Normal6a"/>
            </w:pPr>
            <w:r w:rsidRPr="006B1BC4">
              <w:rPr>
                <w:b/>
                <w:i/>
              </w:rPr>
              <w:t>26a.</w:t>
            </w:r>
            <w:r w:rsidRPr="006B1BC4">
              <w:tab/>
            </w:r>
            <w:r w:rsidRPr="006B1BC4">
              <w:rPr>
                <w:b/>
                <w:i/>
              </w:rPr>
              <w:t>fordert die Kommission auf, durch EU-Finanzierungsinstrumente, insbesondere den Europäischen Sozialfonds Plus, Maßnahmen zu unterstützen, die in Zusammenarbeit mit den Sozialpartnern, einschließlich Gewerkschaften, durchgeführt werden, um junge Menschen über ihre Rechte auf dem Arbeitsmarkt zu informieren und hierfür zu sensibilisieren;</w:t>
            </w:r>
          </w:p>
        </w:tc>
      </w:tr>
    </w:tbl>
    <w:p w14:paraId="22D8D77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73CF8D7B" w14:textId="77777777" w:rsidR="00935714" w:rsidRPr="006B1BC4" w:rsidRDefault="00935714" w:rsidP="00935714">
      <w:r w:rsidRPr="006B1BC4">
        <w:rPr>
          <w:rStyle w:val="HideTWBExt"/>
          <w:color w:val="auto"/>
        </w:rPr>
        <w:t>&lt;/Amend&gt;</w:t>
      </w:r>
    </w:p>
    <w:p w14:paraId="4CAA43E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388</w:t>
      </w:r>
      <w:r w:rsidRPr="006B1BC4">
        <w:rPr>
          <w:rStyle w:val="HideTWBExt"/>
          <w:color w:val="auto"/>
        </w:rPr>
        <w:t>&lt;/NumAm&gt;</w:t>
      </w:r>
    </w:p>
    <w:p w14:paraId="3AFACA88"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2389B4C" w14:textId="77777777" w:rsidR="00935714" w:rsidRPr="006B1BC4" w:rsidRDefault="00935714" w:rsidP="00935714">
      <w:pPr>
        <w:pStyle w:val="NormalBold"/>
      </w:pPr>
      <w:r w:rsidRPr="006B1BC4">
        <w:rPr>
          <w:rStyle w:val="HideTWBExt"/>
          <w:b w:val="0"/>
          <w:color w:val="auto"/>
        </w:rPr>
        <w:t>&lt;/RepeatBlock-By&gt;</w:t>
      </w:r>
    </w:p>
    <w:p w14:paraId="10AA8EE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A39C52E" w14:textId="77777777" w:rsidR="00935714" w:rsidRPr="006B1BC4" w:rsidRDefault="00935714" w:rsidP="00935714">
      <w:pPr>
        <w:pStyle w:val="NormalBold"/>
      </w:pPr>
      <w:r w:rsidRPr="006B1BC4">
        <w:rPr>
          <w:rStyle w:val="HideTWBExt"/>
          <w:color w:val="auto"/>
        </w:rPr>
        <w:t>&lt;Article&gt;</w:t>
      </w:r>
      <w:r w:rsidRPr="006B1BC4">
        <w:t>Ziffer 26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ADB28AF" w14:textId="77777777" w:rsidTr="009110F1">
        <w:trPr>
          <w:trHeight w:hRule="exact" w:val="240"/>
          <w:jc w:val="center"/>
        </w:trPr>
        <w:tc>
          <w:tcPr>
            <w:tcW w:w="9752" w:type="dxa"/>
            <w:gridSpan w:val="2"/>
            <w:tcBorders>
              <w:top w:val="nil"/>
              <w:left w:val="nil"/>
              <w:bottom w:val="nil"/>
              <w:right w:val="nil"/>
            </w:tcBorders>
          </w:tcPr>
          <w:p w14:paraId="154E6090" w14:textId="77777777" w:rsidR="00935714" w:rsidRPr="006B1BC4" w:rsidRDefault="00935714" w:rsidP="009110F1"/>
        </w:tc>
      </w:tr>
      <w:tr w:rsidR="00935714" w:rsidRPr="006B1BC4" w14:paraId="5EA254B8" w14:textId="77777777" w:rsidTr="009110F1">
        <w:trPr>
          <w:trHeight w:val="240"/>
          <w:jc w:val="center"/>
        </w:trPr>
        <w:tc>
          <w:tcPr>
            <w:tcW w:w="4876" w:type="dxa"/>
            <w:tcBorders>
              <w:top w:val="nil"/>
              <w:left w:val="nil"/>
              <w:bottom w:val="nil"/>
              <w:right w:val="nil"/>
            </w:tcBorders>
          </w:tcPr>
          <w:p w14:paraId="44B4C08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549E350" w14:textId="77777777" w:rsidR="00935714" w:rsidRPr="006B1BC4" w:rsidRDefault="00935714" w:rsidP="009110F1">
            <w:pPr>
              <w:pStyle w:val="AmColumnHeading"/>
            </w:pPr>
            <w:r w:rsidRPr="006B1BC4">
              <w:t>Geänderter Text</w:t>
            </w:r>
          </w:p>
        </w:tc>
      </w:tr>
      <w:tr w:rsidR="00935714" w:rsidRPr="006B1BC4" w14:paraId="31BABB91" w14:textId="77777777" w:rsidTr="009110F1">
        <w:trPr>
          <w:jc w:val="center"/>
        </w:trPr>
        <w:tc>
          <w:tcPr>
            <w:tcW w:w="4876" w:type="dxa"/>
            <w:tcBorders>
              <w:top w:val="nil"/>
              <w:left w:val="nil"/>
              <w:bottom w:val="nil"/>
              <w:right w:val="nil"/>
            </w:tcBorders>
          </w:tcPr>
          <w:p w14:paraId="1498FCD3" w14:textId="77777777" w:rsidR="00935714" w:rsidRPr="006B1BC4" w:rsidRDefault="00935714" w:rsidP="009110F1">
            <w:pPr>
              <w:pStyle w:val="Normal6a"/>
            </w:pPr>
          </w:p>
        </w:tc>
        <w:tc>
          <w:tcPr>
            <w:tcW w:w="4876" w:type="dxa"/>
            <w:tcBorders>
              <w:top w:val="nil"/>
              <w:left w:val="nil"/>
              <w:bottom w:val="nil"/>
              <w:right w:val="nil"/>
            </w:tcBorders>
          </w:tcPr>
          <w:p w14:paraId="4C27E64B" w14:textId="77777777" w:rsidR="00935714" w:rsidRPr="006B1BC4" w:rsidRDefault="00935714" w:rsidP="009110F1">
            <w:pPr>
              <w:pStyle w:val="Normal6a"/>
            </w:pPr>
            <w:r w:rsidRPr="006B1BC4">
              <w:rPr>
                <w:b/>
                <w:i/>
              </w:rPr>
              <w:t>26a.</w:t>
            </w:r>
            <w:r w:rsidRPr="006B1BC4">
              <w:tab/>
            </w:r>
            <w:r w:rsidRPr="006B1BC4">
              <w:rPr>
                <w:b/>
                <w:i/>
              </w:rPr>
              <w:t>weist darauf hin, dass Jugendbeschäftigung nach wie vor zu den Investitionsprioritäten des nächsten ESF+ gehören muss, und betont, dass es sich bei der verstärkten Jugendgarantie und einer gut konzipierten Jugendpolitik nicht um eine Haushaltsbelastung handelt, sondern um Investitionen in Menschen; fordert die Kommission und die Mitgliedstaaten auf, sicherzustellen, dass ein eigenständiger ESF+-Haushalt im nächsten MFR geschützt und aufgestockt wird;</w:t>
            </w:r>
          </w:p>
        </w:tc>
      </w:tr>
    </w:tbl>
    <w:p w14:paraId="63BA67D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12F805A" w14:textId="77777777" w:rsidR="00935714" w:rsidRPr="006B1BC4" w:rsidRDefault="00935714" w:rsidP="00935714">
      <w:r w:rsidRPr="006B1BC4">
        <w:rPr>
          <w:rStyle w:val="HideTWBExt"/>
          <w:color w:val="auto"/>
        </w:rPr>
        <w:t>&lt;/Amend&gt;</w:t>
      </w:r>
    </w:p>
    <w:p w14:paraId="608ABE21"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389</w:t>
      </w:r>
      <w:r w:rsidRPr="006B1BC4">
        <w:rPr>
          <w:rStyle w:val="HideTWBExt"/>
          <w:color w:val="auto"/>
        </w:rPr>
        <w:t>&lt;/NumAm&gt;</w:t>
      </w:r>
    </w:p>
    <w:p w14:paraId="45ACED6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161C5419" w14:textId="77777777" w:rsidR="00935714" w:rsidRPr="006B1BC4" w:rsidRDefault="00935714" w:rsidP="00935714">
      <w:pPr>
        <w:pStyle w:val="NormalBold"/>
      </w:pPr>
      <w:r w:rsidRPr="006B1BC4">
        <w:rPr>
          <w:rStyle w:val="HideTWBExt"/>
          <w:b w:val="0"/>
          <w:color w:val="auto"/>
        </w:rPr>
        <w:t>&lt;/RepeatBlock-By&gt;</w:t>
      </w:r>
    </w:p>
    <w:p w14:paraId="57D3081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5EA3F5C" w14:textId="77777777" w:rsidR="00935714" w:rsidRPr="006B1BC4" w:rsidRDefault="00935714" w:rsidP="00935714">
      <w:pPr>
        <w:pStyle w:val="NormalBold"/>
      </w:pPr>
      <w:r w:rsidRPr="006B1BC4">
        <w:rPr>
          <w:rStyle w:val="HideTWBExt"/>
          <w:color w:val="auto"/>
        </w:rPr>
        <w:t>&lt;Article&gt;</w:t>
      </w:r>
      <w:r w:rsidRPr="006B1BC4">
        <w:t>Ziffer 27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D8A13D7" w14:textId="77777777" w:rsidTr="009110F1">
        <w:trPr>
          <w:trHeight w:hRule="exact" w:val="240"/>
          <w:jc w:val="center"/>
        </w:trPr>
        <w:tc>
          <w:tcPr>
            <w:tcW w:w="9752" w:type="dxa"/>
            <w:gridSpan w:val="2"/>
            <w:tcBorders>
              <w:top w:val="nil"/>
              <w:left w:val="nil"/>
              <w:bottom w:val="nil"/>
              <w:right w:val="nil"/>
            </w:tcBorders>
          </w:tcPr>
          <w:p w14:paraId="168D8092" w14:textId="77777777" w:rsidR="00935714" w:rsidRPr="006B1BC4" w:rsidRDefault="00935714" w:rsidP="009110F1"/>
        </w:tc>
      </w:tr>
      <w:tr w:rsidR="00935714" w:rsidRPr="006B1BC4" w14:paraId="3503F05B" w14:textId="77777777" w:rsidTr="009110F1">
        <w:trPr>
          <w:trHeight w:val="240"/>
          <w:jc w:val="center"/>
        </w:trPr>
        <w:tc>
          <w:tcPr>
            <w:tcW w:w="4876" w:type="dxa"/>
            <w:tcBorders>
              <w:top w:val="nil"/>
              <w:left w:val="nil"/>
              <w:bottom w:val="nil"/>
              <w:right w:val="nil"/>
            </w:tcBorders>
          </w:tcPr>
          <w:p w14:paraId="4527FEC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A666380" w14:textId="77777777" w:rsidR="00935714" w:rsidRPr="006B1BC4" w:rsidRDefault="00935714" w:rsidP="009110F1">
            <w:pPr>
              <w:pStyle w:val="AmColumnHeading"/>
            </w:pPr>
            <w:r w:rsidRPr="006B1BC4">
              <w:t>Geänderter Text</w:t>
            </w:r>
          </w:p>
        </w:tc>
      </w:tr>
      <w:tr w:rsidR="00935714" w:rsidRPr="006B1BC4" w14:paraId="73D387D1" w14:textId="77777777" w:rsidTr="009110F1">
        <w:trPr>
          <w:jc w:val="center"/>
        </w:trPr>
        <w:tc>
          <w:tcPr>
            <w:tcW w:w="4876" w:type="dxa"/>
            <w:tcBorders>
              <w:top w:val="nil"/>
              <w:left w:val="nil"/>
              <w:bottom w:val="nil"/>
              <w:right w:val="nil"/>
            </w:tcBorders>
          </w:tcPr>
          <w:p w14:paraId="73289824"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p>
        </w:tc>
        <w:tc>
          <w:tcPr>
            <w:tcW w:w="4876" w:type="dxa"/>
            <w:tcBorders>
              <w:top w:val="nil"/>
              <w:left w:val="nil"/>
              <w:bottom w:val="nil"/>
              <w:right w:val="nil"/>
            </w:tcBorders>
          </w:tcPr>
          <w:p w14:paraId="7761890C"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r w:rsidRPr="006B1BC4">
              <w:rPr>
                <w:b/>
                <w:i/>
              </w:rPr>
              <w:t>, insbesondere hinsichtlich der Follow-up-Indikatoren und derzeit unbekannter Ergebnisse</w:t>
            </w:r>
            <w:r w:rsidRPr="006B1BC4">
              <w:t xml:space="preserve">; </w:t>
            </w:r>
            <w:r w:rsidRPr="006B1BC4">
              <w:rPr>
                <w:b/>
                <w:i/>
              </w:rPr>
              <w:t>fordert die Kommission und die Mitgliedstaaten auf, Lösungen zu finden, um rechtliche und administrative Hindernisse für den Informationsaustausch zwischen Diensten und Verwaltungen zu überwinden, wobei die Privatsphäre der betroffenen NEET gewahrt werden muss; spricht sich in diesem Zusammenhang dafür aus, die für die Datenerhebung im Rahmen der Programme der verstärkten Jugendgarantie zuständige(n) Behörde(n) klar zu bestimmen, die Interoperabilität von Datenbanken mit eindeutigen Identifikatoren zwischen Verwaltungen innerhalb nationaler Systeme sicherzustellen sowie eine Mitteilung zur Anwendung der DSGVO zu veröffentlichen, um Fehlinterpretationen zu vermeiden; fordert die Kommission auf, den Mitgliedstaaten mit den schwächsten nationalen oder lokalen Überwachungsrahmen technische Unterstützung für deren Stärkung sowie Schulungen für das zuständige Personal bereitzustellen, um die Vergleichbarkeit auf EU-Ebene sicherzustellen;</w:t>
            </w:r>
          </w:p>
        </w:tc>
      </w:tr>
    </w:tbl>
    <w:p w14:paraId="150E63E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41A4118" w14:textId="77777777" w:rsidR="00935714" w:rsidRPr="006B1BC4" w:rsidRDefault="00935714" w:rsidP="00935714">
      <w:r w:rsidRPr="006B1BC4">
        <w:rPr>
          <w:rStyle w:val="HideTWBExt"/>
          <w:color w:val="auto"/>
        </w:rPr>
        <w:t>&lt;/Amend&gt;</w:t>
      </w:r>
    </w:p>
    <w:p w14:paraId="050B8C43"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390</w:t>
      </w:r>
      <w:r w:rsidRPr="006B1BC4">
        <w:rPr>
          <w:rStyle w:val="HideTWBExt"/>
          <w:color w:val="auto"/>
        </w:rPr>
        <w:t>&lt;/NumAm&gt;</w:t>
      </w:r>
    </w:p>
    <w:p w14:paraId="2710A009"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43D84DDD" w14:textId="77777777" w:rsidR="00935714" w:rsidRPr="006B1BC4" w:rsidRDefault="00935714" w:rsidP="00935714">
      <w:pPr>
        <w:pStyle w:val="NormalBold"/>
      </w:pPr>
      <w:r w:rsidRPr="006B1BC4">
        <w:rPr>
          <w:rStyle w:val="HideTWBExt"/>
          <w:b w:val="0"/>
          <w:color w:val="auto"/>
        </w:rPr>
        <w:t>&lt;/RepeatBlock-By&gt;</w:t>
      </w:r>
    </w:p>
    <w:p w14:paraId="5C2FF3E5"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6AC8583" w14:textId="77777777" w:rsidR="00935714" w:rsidRPr="006B1BC4" w:rsidRDefault="00935714" w:rsidP="00935714">
      <w:pPr>
        <w:pStyle w:val="NormalBold"/>
      </w:pPr>
      <w:r w:rsidRPr="006B1BC4">
        <w:rPr>
          <w:rStyle w:val="HideTWBExt"/>
          <w:color w:val="auto"/>
        </w:rPr>
        <w:t>&lt;Article&gt;</w:t>
      </w:r>
      <w:r w:rsidRPr="006B1BC4">
        <w:t>Ziffer 27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4EE588BA" w14:textId="77777777" w:rsidTr="009110F1">
        <w:trPr>
          <w:trHeight w:hRule="exact" w:val="240"/>
          <w:jc w:val="center"/>
        </w:trPr>
        <w:tc>
          <w:tcPr>
            <w:tcW w:w="9752" w:type="dxa"/>
            <w:gridSpan w:val="2"/>
            <w:tcBorders>
              <w:top w:val="nil"/>
              <w:left w:val="nil"/>
              <w:bottom w:val="nil"/>
              <w:right w:val="nil"/>
            </w:tcBorders>
          </w:tcPr>
          <w:p w14:paraId="138ACCF5" w14:textId="77777777" w:rsidR="00935714" w:rsidRPr="006B1BC4" w:rsidRDefault="00935714" w:rsidP="009110F1"/>
        </w:tc>
      </w:tr>
      <w:tr w:rsidR="00935714" w:rsidRPr="006B1BC4" w14:paraId="300B5A16" w14:textId="77777777" w:rsidTr="009110F1">
        <w:trPr>
          <w:trHeight w:val="240"/>
          <w:jc w:val="center"/>
        </w:trPr>
        <w:tc>
          <w:tcPr>
            <w:tcW w:w="4876" w:type="dxa"/>
            <w:tcBorders>
              <w:top w:val="nil"/>
              <w:left w:val="nil"/>
              <w:bottom w:val="nil"/>
              <w:right w:val="nil"/>
            </w:tcBorders>
          </w:tcPr>
          <w:p w14:paraId="56BB2A7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5595B2A" w14:textId="77777777" w:rsidR="00935714" w:rsidRPr="006B1BC4" w:rsidRDefault="00935714" w:rsidP="009110F1">
            <w:pPr>
              <w:pStyle w:val="AmColumnHeading"/>
            </w:pPr>
            <w:r w:rsidRPr="006B1BC4">
              <w:t>Geänderter Text</w:t>
            </w:r>
          </w:p>
        </w:tc>
      </w:tr>
      <w:tr w:rsidR="00935714" w:rsidRPr="006B1BC4" w14:paraId="2BD69EE4" w14:textId="77777777" w:rsidTr="009110F1">
        <w:trPr>
          <w:jc w:val="center"/>
        </w:trPr>
        <w:tc>
          <w:tcPr>
            <w:tcW w:w="4876" w:type="dxa"/>
            <w:tcBorders>
              <w:top w:val="nil"/>
              <w:left w:val="nil"/>
              <w:bottom w:val="nil"/>
              <w:right w:val="nil"/>
            </w:tcBorders>
          </w:tcPr>
          <w:p w14:paraId="3E8BD330" w14:textId="77777777" w:rsidR="00935714" w:rsidRPr="006B1BC4" w:rsidRDefault="00935714" w:rsidP="009110F1">
            <w:pPr>
              <w:pStyle w:val="Normal6a"/>
            </w:pPr>
            <w:r w:rsidRPr="006B1BC4">
              <w:t>27.</w:t>
            </w:r>
            <w:r w:rsidRPr="006B1BC4">
              <w:tab/>
              <w:t xml:space="preserve">fordert die Mitgliedstaaten nachdrücklich auf, ihre Systeme zur Überwachung der Umsetzung der verstärkten Jugendgarantie in Bezug auf die Qualität </w:t>
            </w:r>
            <w:r w:rsidRPr="006B1BC4">
              <w:rPr>
                <w:b/>
                <w:i/>
              </w:rPr>
              <w:t>und</w:t>
            </w:r>
            <w:r w:rsidRPr="006B1BC4">
              <w:t xml:space="preserve"> Vollständigkeit der erhobenen Daten erheblich zu stärken;</w:t>
            </w:r>
          </w:p>
        </w:tc>
        <w:tc>
          <w:tcPr>
            <w:tcW w:w="4876" w:type="dxa"/>
            <w:tcBorders>
              <w:top w:val="nil"/>
              <w:left w:val="nil"/>
              <w:bottom w:val="nil"/>
              <w:right w:val="nil"/>
            </w:tcBorders>
          </w:tcPr>
          <w:p w14:paraId="1531A012"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w:t>
            </w:r>
            <w:r w:rsidRPr="006B1BC4">
              <w:rPr>
                <w:b/>
                <w:i/>
              </w:rPr>
              <w:t>,</w:t>
            </w:r>
            <w:r w:rsidRPr="006B1BC4">
              <w:t xml:space="preserve"> Vollständigkeit </w:t>
            </w:r>
            <w:r w:rsidRPr="006B1BC4">
              <w:rPr>
                <w:b/>
                <w:i/>
              </w:rPr>
              <w:t>und Abdeckung</w:t>
            </w:r>
            <w:r w:rsidRPr="006B1BC4">
              <w:t xml:space="preserve"> der erhobenen Daten erheblich zu stärken;</w:t>
            </w:r>
            <w:r w:rsidRPr="006B1BC4">
              <w:rPr>
                <w:b/>
                <w:i/>
              </w:rPr>
              <w:t xml:space="preserve"> fordert gezielte Maßnahmen zur Beseitigung struktureller, administrativer und rechtlicher Hindernisse, die einem wirksamen Datenaustausch, der Koordinierung zwischen Diensten und der Transparenz bei der Verwendung öffentlicher Mittel entgegenstehen; fordert die Erhebung erweiterter aufgeschlüsselter und qualitativer Daten, die nicht nur den Beschäftigungsstatus, sondern auch die Qualität der Beschäftigung, die Art des Vertrags, die Vergütung, den Zugang zum Sozialschutz und den sozioökonomischen Hintergrund erfassen, um besser bestimmen zu können, welche Personen unterstützt werden und welche nicht erreicht werden;</w:t>
            </w:r>
            <w:r w:rsidRPr="006B1BC4">
              <w:t xml:space="preserve"> </w:t>
            </w:r>
            <w:r w:rsidRPr="006B1BC4">
              <w:rPr>
                <w:b/>
                <w:i/>
              </w:rPr>
              <w:t>fordert, die Situation der Begünstigten nach ihrem Ausscheiden aus dem Programm stärker nachzuverfolgen, insbesondere im Hinblick auf ihre Beschäftigungsbedingungen;</w:t>
            </w:r>
          </w:p>
        </w:tc>
      </w:tr>
    </w:tbl>
    <w:p w14:paraId="639A6E30"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6820DB7" w14:textId="77777777" w:rsidR="00935714" w:rsidRPr="006B1BC4" w:rsidRDefault="00935714" w:rsidP="00935714">
      <w:r w:rsidRPr="006B1BC4">
        <w:rPr>
          <w:rStyle w:val="HideTWBExt"/>
          <w:color w:val="auto"/>
        </w:rPr>
        <w:t>&lt;/Amend&gt;</w:t>
      </w:r>
    </w:p>
    <w:p w14:paraId="6E13620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391</w:t>
      </w:r>
      <w:r w:rsidRPr="006B1BC4">
        <w:rPr>
          <w:rStyle w:val="HideTWBExt"/>
          <w:color w:val="auto"/>
        </w:rPr>
        <w:t>&lt;/NumAm&gt;</w:t>
      </w:r>
    </w:p>
    <w:p w14:paraId="78A5C677"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0ABBCE87" w14:textId="77777777" w:rsidR="00935714" w:rsidRPr="006B1BC4" w:rsidRDefault="00935714" w:rsidP="00935714">
      <w:pPr>
        <w:pStyle w:val="NormalBold"/>
      </w:pPr>
      <w:r w:rsidRPr="006B1BC4">
        <w:rPr>
          <w:rStyle w:val="HideTWBExt"/>
          <w:b w:val="0"/>
          <w:color w:val="auto"/>
        </w:rPr>
        <w:t>&lt;/RepeatBlock-By&gt;</w:t>
      </w:r>
    </w:p>
    <w:p w14:paraId="61EEB7E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E1309B8" w14:textId="77777777" w:rsidR="00935714" w:rsidRPr="006B1BC4" w:rsidRDefault="00935714" w:rsidP="00935714">
      <w:pPr>
        <w:pStyle w:val="NormalBold"/>
      </w:pPr>
      <w:r w:rsidRPr="006B1BC4">
        <w:rPr>
          <w:rStyle w:val="HideTWBExt"/>
          <w:color w:val="auto"/>
        </w:rPr>
        <w:t>&lt;Article&gt;</w:t>
      </w:r>
      <w:r w:rsidRPr="006B1BC4">
        <w:t>Ziffer 27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4E95822" w14:textId="77777777" w:rsidTr="009110F1">
        <w:trPr>
          <w:trHeight w:hRule="exact" w:val="240"/>
          <w:jc w:val="center"/>
        </w:trPr>
        <w:tc>
          <w:tcPr>
            <w:tcW w:w="9752" w:type="dxa"/>
            <w:gridSpan w:val="2"/>
            <w:tcBorders>
              <w:top w:val="nil"/>
              <w:left w:val="nil"/>
              <w:bottom w:val="nil"/>
              <w:right w:val="nil"/>
            </w:tcBorders>
          </w:tcPr>
          <w:p w14:paraId="5B688CAB" w14:textId="77777777" w:rsidR="00935714" w:rsidRPr="006B1BC4" w:rsidRDefault="00935714" w:rsidP="009110F1"/>
        </w:tc>
      </w:tr>
      <w:tr w:rsidR="00935714" w:rsidRPr="006B1BC4" w14:paraId="0B4B2F4A" w14:textId="77777777" w:rsidTr="009110F1">
        <w:trPr>
          <w:trHeight w:val="240"/>
          <w:jc w:val="center"/>
        </w:trPr>
        <w:tc>
          <w:tcPr>
            <w:tcW w:w="4876" w:type="dxa"/>
            <w:tcBorders>
              <w:top w:val="nil"/>
              <w:left w:val="nil"/>
              <w:bottom w:val="nil"/>
              <w:right w:val="nil"/>
            </w:tcBorders>
          </w:tcPr>
          <w:p w14:paraId="16E6EC4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403A7DA" w14:textId="77777777" w:rsidR="00935714" w:rsidRPr="006B1BC4" w:rsidRDefault="00935714" w:rsidP="009110F1">
            <w:pPr>
              <w:pStyle w:val="AmColumnHeading"/>
            </w:pPr>
            <w:r w:rsidRPr="006B1BC4">
              <w:t>Geänderter Text</w:t>
            </w:r>
          </w:p>
        </w:tc>
      </w:tr>
      <w:tr w:rsidR="00935714" w:rsidRPr="006B1BC4" w14:paraId="2E9C11C0" w14:textId="77777777" w:rsidTr="009110F1">
        <w:trPr>
          <w:jc w:val="center"/>
        </w:trPr>
        <w:tc>
          <w:tcPr>
            <w:tcW w:w="4876" w:type="dxa"/>
            <w:tcBorders>
              <w:top w:val="nil"/>
              <w:left w:val="nil"/>
              <w:bottom w:val="nil"/>
              <w:right w:val="nil"/>
            </w:tcBorders>
          </w:tcPr>
          <w:p w14:paraId="5E61DC3C"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p>
        </w:tc>
        <w:tc>
          <w:tcPr>
            <w:tcW w:w="4876" w:type="dxa"/>
            <w:tcBorders>
              <w:top w:val="nil"/>
              <w:left w:val="nil"/>
              <w:bottom w:val="nil"/>
              <w:right w:val="nil"/>
            </w:tcBorders>
          </w:tcPr>
          <w:p w14:paraId="6B4AC608" w14:textId="77777777" w:rsidR="00935714" w:rsidRPr="006B1BC4" w:rsidRDefault="00935714" w:rsidP="009110F1">
            <w:pPr>
              <w:pStyle w:val="Normal6a"/>
            </w:pPr>
            <w:r w:rsidRPr="006B1BC4">
              <w:t>27.</w:t>
            </w:r>
            <w:r w:rsidRPr="006B1BC4">
              <w:tab/>
              <w:t xml:space="preserve">fordert die Mitgliedstaaten nachdrücklich auf, ihre Systeme zur Überwachung der Umsetzung der verstärkten Jugendgarantie in Bezug auf die Qualität und Vollständigkeit der erhobenen Daten erheblich zu stärken; </w:t>
            </w:r>
            <w:r w:rsidRPr="006B1BC4">
              <w:rPr>
                <w:b/>
                <w:i/>
              </w:rPr>
              <w:t>fordert die Mitgliedstaaten und die Kommission auf, für eine verstärkte Erhebung von vergleichbaren Daten über die langfristigen Ergebnisse der verstärkten Jugendgarantie zu sorgen, insbesondere in Bezug auf die Erhaltung von Arbeitsplätzen, die Arbeitsplatzqualität, die berufliche Entwicklung und das Risiko, arbeitslos zu werden oder wieder in die NEET-Kategorie zu fallen;</w:t>
            </w:r>
          </w:p>
        </w:tc>
      </w:tr>
    </w:tbl>
    <w:p w14:paraId="3461BB8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24632C04" w14:textId="77777777" w:rsidR="00935714" w:rsidRPr="006B1BC4" w:rsidRDefault="00935714" w:rsidP="00935714">
      <w:r w:rsidRPr="006B1BC4">
        <w:rPr>
          <w:rStyle w:val="HideTWBExt"/>
          <w:color w:val="auto"/>
        </w:rPr>
        <w:t>&lt;/Amend&gt;</w:t>
      </w:r>
    </w:p>
    <w:p w14:paraId="3F86CEC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392</w:t>
      </w:r>
      <w:r w:rsidRPr="006B1BC4">
        <w:rPr>
          <w:rStyle w:val="HideTWBExt"/>
          <w:color w:val="auto"/>
        </w:rPr>
        <w:t>&lt;/NumAm&gt;</w:t>
      </w:r>
    </w:p>
    <w:p w14:paraId="31B74777" w14:textId="77777777" w:rsidR="00935714" w:rsidRPr="006B1BC4" w:rsidRDefault="00935714" w:rsidP="00935714">
      <w:pPr>
        <w:pStyle w:val="NormalBold"/>
      </w:pPr>
      <w:r w:rsidRPr="006B1BC4">
        <w:rPr>
          <w:rStyle w:val="HideTWBExt"/>
          <w:b w:val="0"/>
          <w:color w:val="auto"/>
        </w:rPr>
        <w:t>&lt;RepeatBlock-By&gt;&lt;Members&gt;</w:t>
      </w:r>
      <w:r w:rsidRPr="006B1BC4">
        <w:t>Gordan Bosanac</w:t>
      </w:r>
      <w:r w:rsidRPr="006B1BC4">
        <w:rPr>
          <w:rStyle w:val="HideTWBExt"/>
          <w:b w:val="0"/>
          <w:color w:val="auto"/>
        </w:rPr>
        <w:t>&lt;/Members&gt;</w:t>
      </w:r>
    </w:p>
    <w:p w14:paraId="5F3D6949" w14:textId="77777777" w:rsidR="00935714" w:rsidRPr="006B1BC4" w:rsidRDefault="00935714" w:rsidP="00935714">
      <w:r w:rsidRPr="006B1BC4">
        <w:rPr>
          <w:rStyle w:val="HideTWBExt"/>
          <w:color w:val="auto"/>
        </w:rPr>
        <w:t>&lt;AuNomDe&gt;</w:t>
      </w:r>
      <w:r w:rsidRPr="006B1BC4">
        <w:rPr>
          <w:rStyle w:val="HideTWBInt"/>
          <w:color w:val="auto"/>
        </w:rPr>
        <w:t>{Verts/ALE}</w:t>
      </w:r>
      <w:r w:rsidRPr="006B1BC4">
        <w:t>im Namen der Verts/ALE-Fraktion</w:t>
      </w:r>
      <w:r w:rsidRPr="006B1BC4">
        <w:rPr>
          <w:rStyle w:val="HideTWBExt"/>
          <w:color w:val="auto"/>
        </w:rPr>
        <w:t>&lt;/AuNomDe&gt;</w:t>
      </w:r>
    </w:p>
    <w:p w14:paraId="51FCF32E" w14:textId="77777777" w:rsidR="00935714" w:rsidRPr="006B1BC4" w:rsidRDefault="00935714" w:rsidP="00935714">
      <w:pPr>
        <w:pStyle w:val="NormalBold"/>
      </w:pPr>
      <w:r w:rsidRPr="006B1BC4">
        <w:rPr>
          <w:rStyle w:val="HideTWBExt"/>
          <w:b w:val="0"/>
          <w:color w:val="auto"/>
        </w:rPr>
        <w:t>&lt;/RepeatBlock-By&gt;</w:t>
      </w:r>
    </w:p>
    <w:p w14:paraId="700A077F"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BCE8088" w14:textId="77777777" w:rsidR="00935714" w:rsidRPr="006B1BC4" w:rsidRDefault="00935714" w:rsidP="00935714">
      <w:pPr>
        <w:pStyle w:val="NormalBold"/>
      </w:pPr>
      <w:r w:rsidRPr="006B1BC4">
        <w:rPr>
          <w:rStyle w:val="HideTWBExt"/>
          <w:color w:val="auto"/>
        </w:rPr>
        <w:t>&lt;Article&gt;</w:t>
      </w:r>
      <w:r w:rsidRPr="006B1BC4">
        <w:t>Ziffer 27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FACA4A0" w14:textId="77777777" w:rsidTr="009110F1">
        <w:trPr>
          <w:trHeight w:hRule="exact" w:val="240"/>
          <w:jc w:val="center"/>
        </w:trPr>
        <w:tc>
          <w:tcPr>
            <w:tcW w:w="9752" w:type="dxa"/>
            <w:gridSpan w:val="2"/>
            <w:tcBorders>
              <w:top w:val="nil"/>
              <w:left w:val="nil"/>
              <w:bottom w:val="nil"/>
              <w:right w:val="nil"/>
            </w:tcBorders>
          </w:tcPr>
          <w:p w14:paraId="4C25C2BD" w14:textId="77777777" w:rsidR="00935714" w:rsidRPr="006B1BC4" w:rsidRDefault="00935714" w:rsidP="009110F1"/>
        </w:tc>
      </w:tr>
      <w:tr w:rsidR="00935714" w:rsidRPr="006B1BC4" w14:paraId="7FACA707" w14:textId="77777777" w:rsidTr="009110F1">
        <w:trPr>
          <w:trHeight w:val="240"/>
          <w:jc w:val="center"/>
        </w:trPr>
        <w:tc>
          <w:tcPr>
            <w:tcW w:w="4876" w:type="dxa"/>
            <w:tcBorders>
              <w:top w:val="nil"/>
              <w:left w:val="nil"/>
              <w:bottom w:val="nil"/>
              <w:right w:val="nil"/>
            </w:tcBorders>
          </w:tcPr>
          <w:p w14:paraId="7D34716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FEF701B" w14:textId="77777777" w:rsidR="00935714" w:rsidRPr="006B1BC4" w:rsidRDefault="00935714" w:rsidP="009110F1">
            <w:pPr>
              <w:pStyle w:val="AmColumnHeading"/>
            </w:pPr>
            <w:r w:rsidRPr="006B1BC4">
              <w:t>Geänderter Text</w:t>
            </w:r>
          </w:p>
        </w:tc>
      </w:tr>
      <w:tr w:rsidR="00935714" w:rsidRPr="006B1BC4" w14:paraId="467646A0" w14:textId="77777777" w:rsidTr="009110F1">
        <w:trPr>
          <w:jc w:val="center"/>
        </w:trPr>
        <w:tc>
          <w:tcPr>
            <w:tcW w:w="4876" w:type="dxa"/>
            <w:tcBorders>
              <w:top w:val="nil"/>
              <w:left w:val="nil"/>
              <w:bottom w:val="nil"/>
              <w:right w:val="nil"/>
            </w:tcBorders>
          </w:tcPr>
          <w:p w14:paraId="1D90B4FA"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p>
        </w:tc>
        <w:tc>
          <w:tcPr>
            <w:tcW w:w="4876" w:type="dxa"/>
            <w:tcBorders>
              <w:top w:val="nil"/>
              <w:left w:val="nil"/>
              <w:bottom w:val="nil"/>
              <w:right w:val="nil"/>
            </w:tcBorders>
          </w:tcPr>
          <w:p w14:paraId="537B90FE"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r w:rsidRPr="006B1BC4">
              <w:rPr>
                <w:b/>
                <w:i/>
              </w:rPr>
              <w:t>, indem sie umfassende, zeitnahe und nach Geschlecht, Migrationshintergrund, Behinderung und der Abgelegenheit des Wohnorts aufgeschlüsselte Daten über alle Teilnehmenden erheben</w:t>
            </w:r>
            <w:r w:rsidRPr="006B1BC4">
              <w:t>;</w:t>
            </w:r>
          </w:p>
        </w:tc>
      </w:tr>
    </w:tbl>
    <w:p w14:paraId="4280469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4E21AA62" w14:textId="77777777" w:rsidR="00935714" w:rsidRPr="006B1BC4" w:rsidRDefault="00935714" w:rsidP="00935714">
      <w:r w:rsidRPr="006B1BC4">
        <w:rPr>
          <w:rStyle w:val="HideTWBExt"/>
          <w:color w:val="auto"/>
        </w:rPr>
        <w:t>&lt;/Amend&gt;</w:t>
      </w:r>
    </w:p>
    <w:p w14:paraId="75EE3F8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393</w:t>
      </w:r>
      <w:r w:rsidRPr="006B1BC4">
        <w:rPr>
          <w:rStyle w:val="HideTWBExt"/>
          <w:color w:val="auto"/>
        </w:rPr>
        <w:t>&lt;/NumAm&gt;</w:t>
      </w:r>
    </w:p>
    <w:p w14:paraId="5007D950"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58289F9D" w14:textId="77777777" w:rsidR="00935714" w:rsidRPr="006B1BC4" w:rsidRDefault="00935714" w:rsidP="00935714">
      <w:pPr>
        <w:pStyle w:val="NormalBold"/>
      </w:pPr>
      <w:r w:rsidRPr="006B1BC4">
        <w:rPr>
          <w:rStyle w:val="HideTWBExt"/>
          <w:b w:val="0"/>
          <w:color w:val="auto"/>
        </w:rPr>
        <w:t>&lt;/RepeatBlock-By&gt;</w:t>
      </w:r>
    </w:p>
    <w:p w14:paraId="298023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3EA3A2D" w14:textId="77777777" w:rsidR="00935714" w:rsidRPr="006B1BC4" w:rsidRDefault="00935714" w:rsidP="00935714">
      <w:pPr>
        <w:pStyle w:val="NormalBold"/>
      </w:pPr>
      <w:r w:rsidRPr="006B1BC4">
        <w:rPr>
          <w:rStyle w:val="HideTWBExt"/>
          <w:color w:val="auto"/>
        </w:rPr>
        <w:t>&lt;Article&gt;</w:t>
      </w:r>
      <w:r w:rsidRPr="006B1BC4">
        <w:t>Ziffer 27</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0089EC6" w14:textId="77777777" w:rsidTr="009110F1">
        <w:trPr>
          <w:trHeight w:hRule="exact" w:val="240"/>
          <w:jc w:val="center"/>
        </w:trPr>
        <w:tc>
          <w:tcPr>
            <w:tcW w:w="9752" w:type="dxa"/>
            <w:gridSpan w:val="2"/>
            <w:tcBorders>
              <w:top w:val="nil"/>
              <w:left w:val="nil"/>
              <w:bottom w:val="nil"/>
              <w:right w:val="nil"/>
            </w:tcBorders>
          </w:tcPr>
          <w:p w14:paraId="3BC6ADDC" w14:textId="77777777" w:rsidR="00935714" w:rsidRPr="006B1BC4" w:rsidRDefault="00935714" w:rsidP="009110F1"/>
        </w:tc>
      </w:tr>
      <w:tr w:rsidR="00935714" w:rsidRPr="006B1BC4" w14:paraId="7EC7C90A" w14:textId="77777777" w:rsidTr="009110F1">
        <w:trPr>
          <w:trHeight w:val="240"/>
          <w:jc w:val="center"/>
        </w:trPr>
        <w:tc>
          <w:tcPr>
            <w:tcW w:w="4876" w:type="dxa"/>
            <w:tcBorders>
              <w:top w:val="nil"/>
              <w:left w:val="nil"/>
              <w:bottom w:val="nil"/>
              <w:right w:val="nil"/>
            </w:tcBorders>
          </w:tcPr>
          <w:p w14:paraId="75BFE13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D2F6879" w14:textId="77777777" w:rsidR="00935714" w:rsidRPr="006B1BC4" w:rsidRDefault="00935714" w:rsidP="009110F1">
            <w:pPr>
              <w:pStyle w:val="AmColumnHeading"/>
            </w:pPr>
            <w:r w:rsidRPr="006B1BC4">
              <w:t>Geänderter Text</w:t>
            </w:r>
          </w:p>
        </w:tc>
      </w:tr>
      <w:tr w:rsidR="00935714" w:rsidRPr="006B1BC4" w14:paraId="390D5CC7" w14:textId="77777777" w:rsidTr="009110F1">
        <w:trPr>
          <w:jc w:val="center"/>
        </w:trPr>
        <w:tc>
          <w:tcPr>
            <w:tcW w:w="4876" w:type="dxa"/>
            <w:tcBorders>
              <w:top w:val="nil"/>
              <w:left w:val="nil"/>
              <w:bottom w:val="nil"/>
              <w:right w:val="nil"/>
            </w:tcBorders>
          </w:tcPr>
          <w:p w14:paraId="517871BA"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 erheblich zu stärken;</w:t>
            </w:r>
          </w:p>
        </w:tc>
        <w:tc>
          <w:tcPr>
            <w:tcW w:w="4876" w:type="dxa"/>
            <w:tcBorders>
              <w:top w:val="nil"/>
              <w:left w:val="nil"/>
              <w:bottom w:val="nil"/>
              <w:right w:val="nil"/>
            </w:tcBorders>
          </w:tcPr>
          <w:p w14:paraId="14AFD865" w14:textId="77777777" w:rsidR="00935714" w:rsidRPr="006B1BC4" w:rsidRDefault="00935714" w:rsidP="009110F1">
            <w:pPr>
              <w:pStyle w:val="Normal6a"/>
            </w:pPr>
            <w:r w:rsidRPr="006B1BC4">
              <w:t>27.</w:t>
            </w:r>
            <w:r w:rsidRPr="006B1BC4">
              <w:tab/>
              <w:t>fordert die Mitgliedstaaten nachdrücklich auf, ihre Systeme zur Überwachung der Umsetzung der verstärkten Jugendgarantie in Bezug auf die Qualität und Vollständigkeit der erhobenen Daten</w:t>
            </w:r>
            <w:r w:rsidRPr="006B1BC4">
              <w:rPr>
                <w:b/>
                <w:i/>
              </w:rPr>
              <w:t> – insbesondere was die Nachverfolgung betrifft –</w:t>
            </w:r>
            <w:r w:rsidRPr="006B1BC4">
              <w:t xml:space="preserve"> erheblich zu stärken;</w:t>
            </w:r>
          </w:p>
        </w:tc>
      </w:tr>
    </w:tbl>
    <w:p w14:paraId="50AD201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CB45451" w14:textId="77777777" w:rsidR="00935714" w:rsidRPr="006B1BC4" w:rsidRDefault="00935714" w:rsidP="00935714">
      <w:r w:rsidRPr="006B1BC4">
        <w:rPr>
          <w:rStyle w:val="HideTWBExt"/>
          <w:color w:val="auto"/>
        </w:rPr>
        <w:t>&lt;/Amend&gt;</w:t>
      </w:r>
    </w:p>
    <w:p w14:paraId="0A736C35"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394</w:t>
      </w:r>
      <w:r w:rsidRPr="006B1BC4">
        <w:rPr>
          <w:rStyle w:val="HideTWBExt"/>
          <w:color w:val="auto"/>
        </w:rPr>
        <w:t>&lt;/NumAm&gt;</w:t>
      </w:r>
    </w:p>
    <w:p w14:paraId="090ADDBC" w14:textId="77777777" w:rsidR="00935714" w:rsidRPr="006B1BC4" w:rsidRDefault="00935714" w:rsidP="00935714">
      <w:pPr>
        <w:pStyle w:val="NormalBold"/>
      </w:pPr>
      <w:r w:rsidRPr="006B1BC4">
        <w:rPr>
          <w:rStyle w:val="HideTWBExt"/>
          <w:b w:val="0"/>
          <w:color w:val="auto"/>
        </w:rPr>
        <w:t>&lt;RepeatBlock-By&gt;&lt;Members&gt;</w:t>
      </w:r>
      <w:r w:rsidRPr="006B1BC4">
        <w:t>Aodhán Ó Ríordáin, Estelle Ceulemans, Vilija Blinkevičiūtė, Idoia Mendia, Romana Jerković, Gabriele Bischoff</w:t>
      </w:r>
      <w:r w:rsidRPr="006B1BC4">
        <w:rPr>
          <w:rStyle w:val="HideTWBExt"/>
          <w:b w:val="0"/>
          <w:color w:val="auto"/>
        </w:rPr>
        <w:t>&lt;/Members&gt;</w:t>
      </w:r>
    </w:p>
    <w:p w14:paraId="00E93CC8" w14:textId="77777777" w:rsidR="00935714" w:rsidRPr="006B1BC4" w:rsidRDefault="00935714" w:rsidP="00935714">
      <w:pPr>
        <w:pStyle w:val="NormalBold"/>
      </w:pPr>
      <w:r w:rsidRPr="006B1BC4">
        <w:rPr>
          <w:rStyle w:val="HideTWBExt"/>
          <w:b w:val="0"/>
          <w:color w:val="auto"/>
        </w:rPr>
        <w:t>&lt;/RepeatBlock-By&gt;</w:t>
      </w:r>
    </w:p>
    <w:p w14:paraId="0ECD831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2A2F24" w14:textId="77777777" w:rsidR="00935714" w:rsidRPr="006B1BC4" w:rsidRDefault="00935714" w:rsidP="00935714">
      <w:pPr>
        <w:pStyle w:val="NormalBold"/>
      </w:pPr>
      <w:r w:rsidRPr="006B1BC4">
        <w:rPr>
          <w:rStyle w:val="HideTWBExt"/>
          <w:color w:val="auto"/>
        </w:rPr>
        <w:t>&lt;Article&gt;</w:t>
      </w:r>
      <w:r w:rsidRPr="006B1BC4">
        <w:t>Ziffer 27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5501E22" w14:textId="77777777" w:rsidTr="009110F1">
        <w:trPr>
          <w:trHeight w:hRule="exact" w:val="240"/>
          <w:jc w:val="center"/>
        </w:trPr>
        <w:tc>
          <w:tcPr>
            <w:tcW w:w="9752" w:type="dxa"/>
            <w:gridSpan w:val="2"/>
            <w:tcBorders>
              <w:top w:val="nil"/>
              <w:left w:val="nil"/>
              <w:bottom w:val="nil"/>
              <w:right w:val="nil"/>
            </w:tcBorders>
          </w:tcPr>
          <w:p w14:paraId="565F691B" w14:textId="77777777" w:rsidR="00935714" w:rsidRPr="006B1BC4" w:rsidRDefault="00935714" w:rsidP="009110F1"/>
        </w:tc>
      </w:tr>
      <w:tr w:rsidR="00935714" w:rsidRPr="006B1BC4" w14:paraId="01629591" w14:textId="77777777" w:rsidTr="009110F1">
        <w:trPr>
          <w:trHeight w:val="240"/>
          <w:jc w:val="center"/>
        </w:trPr>
        <w:tc>
          <w:tcPr>
            <w:tcW w:w="4876" w:type="dxa"/>
            <w:tcBorders>
              <w:top w:val="nil"/>
              <w:left w:val="nil"/>
              <w:bottom w:val="nil"/>
              <w:right w:val="nil"/>
            </w:tcBorders>
          </w:tcPr>
          <w:p w14:paraId="0DA0B25B"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8E702C8" w14:textId="77777777" w:rsidR="00935714" w:rsidRPr="006B1BC4" w:rsidRDefault="00935714" w:rsidP="009110F1">
            <w:pPr>
              <w:pStyle w:val="AmColumnHeading"/>
            </w:pPr>
            <w:r w:rsidRPr="006B1BC4">
              <w:t>Geänderter Text</w:t>
            </w:r>
          </w:p>
        </w:tc>
      </w:tr>
      <w:tr w:rsidR="00935714" w:rsidRPr="006B1BC4" w14:paraId="2A9C2615" w14:textId="77777777" w:rsidTr="009110F1">
        <w:trPr>
          <w:jc w:val="center"/>
        </w:trPr>
        <w:tc>
          <w:tcPr>
            <w:tcW w:w="4876" w:type="dxa"/>
            <w:tcBorders>
              <w:top w:val="nil"/>
              <w:left w:val="nil"/>
              <w:bottom w:val="nil"/>
              <w:right w:val="nil"/>
            </w:tcBorders>
          </w:tcPr>
          <w:p w14:paraId="3E108629" w14:textId="77777777" w:rsidR="00935714" w:rsidRPr="006B1BC4" w:rsidRDefault="00935714" w:rsidP="009110F1">
            <w:pPr>
              <w:pStyle w:val="Normal6a"/>
            </w:pPr>
          </w:p>
        </w:tc>
        <w:tc>
          <w:tcPr>
            <w:tcW w:w="4876" w:type="dxa"/>
            <w:tcBorders>
              <w:top w:val="nil"/>
              <w:left w:val="nil"/>
              <w:bottom w:val="nil"/>
              <w:right w:val="nil"/>
            </w:tcBorders>
          </w:tcPr>
          <w:p w14:paraId="1AF7AC5D" w14:textId="77777777" w:rsidR="00935714" w:rsidRPr="006B1BC4" w:rsidRDefault="00935714" w:rsidP="009110F1">
            <w:pPr>
              <w:pStyle w:val="Normal6a"/>
            </w:pPr>
            <w:r w:rsidRPr="006B1BC4">
              <w:rPr>
                <w:b/>
                <w:i/>
              </w:rPr>
              <w:t>27a.</w:t>
            </w:r>
            <w:r w:rsidRPr="006B1BC4">
              <w:tab/>
            </w:r>
            <w:r w:rsidRPr="006B1BC4">
              <w:rPr>
                <w:b/>
                <w:i/>
              </w:rPr>
              <w:t>fordert die Kommission auf, den Überwachungsrahmen der verstärkten Jugendgarantie zu stärken und ein gemeinsames unionsweites System quantitativer und qualitativer Indikatoren zu entwickeln, darunter die Quote unfreiwilliger befristeter Beschäftigung und Teilzeitbeschäftigung, die Armutsgefährdungsquote oder Quote sozialer Ausgrenzung, die Art und Dauer von Beschäftigung, Praktika und Ausbildungsplätzen aufgeschlüsselt nach Angebotsart, die monatliche Vergütungshöhe sowie qualitative Rückmeldungen junger Menschen zur Qualität der Angebote; fordert die Kommission auf, vor dem nächsten Politikzyklus eine umfassende Bewertung durchzuführen, um die Beteiligung schutzbedürftiger NEET zu erhöhen und die Qualität der im Rahmen der verstärkten Jugendgarantie bereitgestellten Angebote zu verbessern;</w:t>
            </w:r>
          </w:p>
        </w:tc>
      </w:tr>
    </w:tbl>
    <w:p w14:paraId="436DB33E"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2823387" w14:textId="77777777" w:rsidR="00935714" w:rsidRPr="006B1BC4" w:rsidRDefault="00935714" w:rsidP="00935714">
      <w:r w:rsidRPr="006B1BC4">
        <w:rPr>
          <w:rStyle w:val="HideTWBExt"/>
          <w:color w:val="auto"/>
        </w:rPr>
        <w:t>&lt;/Amend&gt;</w:t>
      </w:r>
    </w:p>
    <w:p w14:paraId="73B7F0E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395</w:t>
      </w:r>
      <w:r w:rsidRPr="006B1BC4">
        <w:rPr>
          <w:rStyle w:val="HideTWBExt"/>
          <w:color w:val="auto"/>
        </w:rPr>
        <w:t>&lt;/NumAm&gt;</w:t>
      </w:r>
    </w:p>
    <w:p w14:paraId="72A1EC8A" w14:textId="77777777" w:rsidR="00935714" w:rsidRPr="006B1BC4" w:rsidRDefault="00935714" w:rsidP="00935714">
      <w:pPr>
        <w:pStyle w:val="NormalBold"/>
      </w:pPr>
      <w:r w:rsidRPr="006B1BC4">
        <w:rPr>
          <w:rStyle w:val="HideTWBExt"/>
          <w:b w:val="0"/>
          <w:color w:val="auto"/>
        </w:rPr>
        <w:t>&lt;RepeatBlock-By&gt;&lt;Members&gt;</w:t>
      </w:r>
      <w:r w:rsidRPr="006B1BC4">
        <w:t>Kathleen Funchion</w:t>
      </w:r>
      <w:r w:rsidRPr="006B1BC4">
        <w:rPr>
          <w:rStyle w:val="HideTWBExt"/>
          <w:b w:val="0"/>
          <w:color w:val="auto"/>
        </w:rPr>
        <w:t>&lt;/Members&gt;</w:t>
      </w:r>
    </w:p>
    <w:p w14:paraId="48FC5881" w14:textId="77777777" w:rsidR="00935714" w:rsidRPr="006B1BC4" w:rsidRDefault="00935714" w:rsidP="00935714">
      <w:pPr>
        <w:pStyle w:val="NormalBold"/>
      </w:pPr>
      <w:r w:rsidRPr="006B1BC4">
        <w:rPr>
          <w:rStyle w:val="HideTWBExt"/>
          <w:b w:val="0"/>
          <w:color w:val="auto"/>
        </w:rPr>
        <w:t>&lt;/RepeatBlock-By&gt;</w:t>
      </w:r>
    </w:p>
    <w:p w14:paraId="13DC15C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3BF649" w14:textId="77777777" w:rsidR="00935714" w:rsidRPr="006B1BC4" w:rsidRDefault="00935714" w:rsidP="00935714">
      <w:pPr>
        <w:pStyle w:val="NormalBold"/>
      </w:pPr>
      <w:r w:rsidRPr="006B1BC4">
        <w:rPr>
          <w:rStyle w:val="HideTWBExt"/>
          <w:color w:val="auto"/>
        </w:rPr>
        <w:t>&lt;Article&gt;</w:t>
      </w:r>
      <w:r w:rsidRPr="006B1BC4">
        <w:t>Ziffer 27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4B3CF5E" w14:textId="77777777" w:rsidTr="009110F1">
        <w:trPr>
          <w:trHeight w:hRule="exact" w:val="240"/>
          <w:jc w:val="center"/>
        </w:trPr>
        <w:tc>
          <w:tcPr>
            <w:tcW w:w="9752" w:type="dxa"/>
            <w:gridSpan w:val="2"/>
            <w:tcBorders>
              <w:top w:val="nil"/>
              <w:left w:val="nil"/>
              <w:bottom w:val="nil"/>
              <w:right w:val="nil"/>
            </w:tcBorders>
          </w:tcPr>
          <w:p w14:paraId="006458EB" w14:textId="77777777" w:rsidR="00935714" w:rsidRPr="006B1BC4" w:rsidRDefault="00935714" w:rsidP="009110F1"/>
        </w:tc>
      </w:tr>
      <w:tr w:rsidR="00935714" w:rsidRPr="006B1BC4" w14:paraId="646BA449" w14:textId="77777777" w:rsidTr="009110F1">
        <w:trPr>
          <w:trHeight w:val="240"/>
          <w:jc w:val="center"/>
        </w:trPr>
        <w:tc>
          <w:tcPr>
            <w:tcW w:w="4876" w:type="dxa"/>
            <w:tcBorders>
              <w:top w:val="nil"/>
              <w:left w:val="nil"/>
              <w:bottom w:val="nil"/>
              <w:right w:val="nil"/>
            </w:tcBorders>
          </w:tcPr>
          <w:p w14:paraId="21271222"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2EF6110" w14:textId="77777777" w:rsidR="00935714" w:rsidRPr="006B1BC4" w:rsidRDefault="00935714" w:rsidP="009110F1">
            <w:pPr>
              <w:pStyle w:val="AmColumnHeading"/>
            </w:pPr>
            <w:r w:rsidRPr="006B1BC4">
              <w:t>Geänderter Text</w:t>
            </w:r>
          </w:p>
        </w:tc>
      </w:tr>
      <w:tr w:rsidR="00935714" w:rsidRPr="006B1BC4" w14:paraId="27FFDE21" w14:textId="77777777" w:rsidTr="009110F1">
        <w:trPr>
          <w:jc w:val="center"/>
        </w:trPr>
        <w:tc>
          <w:tcPr>
            <w:tcW w:w="4876" w:type="dxa"/>
            <w:tcBorders>
              <w:top w:val="nil"/>
              <w:left w:val="nil"/>
              <w:bottom w:val="nil"/>
              <w:right w:val="nil"/>
            </w:tcBorders>
          </w:tcPr>
          <w:p w14:paraId="108A7FEE" w14:textId="77777777" w:rsidR="00935714" w:rsidRPr="006B1BC4" w:rsidRDefault="00935714" w:rsidP="009110F1">
            <w:pPr>
              <w:pStyle w:val="Normal6a"/>
            </w:pPr>
          </w:p>
        </w:tc>
        <w:tc>
          <w:tcPr>
            <w:tcW w:w="4876" w:type="dxa"/>
            <w:tcBorders>
              <w:top w:val="nil"/>
              <w:left w:val="nil"/>
              <w:bottom w:val="nil"/>
              <w:right w:val="nil"/>
            </w:tcBorders>
          </w:tcPr>
          <w:p w14:paraId="2C5A8728" w14:textId="77777777" w:rsidR="00935714" w:rsidRPr="006B1BC4" w:rsidRDefault="00935714" w:rsidP="009110F1">
            <w:pPr>
              <w:pStyle w:val="Normal6a"/>
            </w:pPr>
            <w:r w:rsidRPr="006B1BC4">
              <w:rPr>
                <w:b/>
                <w:i/>
              </w:rPr>
              <w:t>27a.</w:t>
            </w:r>
            <w:r w:rsidRPr="006B1BC4">
              <w:tab/>
            </w:r>
            <w:r w:rsidRPr="006B1BC4">
              <w:rPr>
                <w:b/>
                <w:i/>
              </w:rPr>
              <w:t>fordert die Kommission auf, den Indikatorrahmen zu aktualisieren; schlägt vor, ihn durch aggregierte Indikatoren wie die Quote unfreiwilliger befristeter Beschäftigung (unter den 15- bis 29-Jährigen) sowie die Armutsgefährdungsquote und die Quote sozialer Ausgrenzung (unter den 15- bis 29-Jährigen) zu ergänzen; schlägt im Hinblick auf die direkte Überwachung vor, folgende Indikatoren aufzunehmen: Art und Dauer von Beschäftigung, Praktika und Ausbildungsplätzen, aufgeschlüsselt nach Angebotsart, monatliche Vergütungshöhe, aufgeschlüsselt nach Angebotsart, sowie das durch das Angebot gewährte Niveau des Sozialschutzes, qualitative Informationen, die direkt von jungen Menschen über die Qualität ihrer Erfahrungen eingeholt werden.</w:t>
            </w:r>
          </w:p>
        </w:tc>
      </w:tr>
    </w:tbl>
    <w:p w14:paraId="1DF94E3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03B411F" w14:textId="77777777" w:rsidR="00935714" w:rsidRPr="006B1BC4" w:rsidRDefault="00935714" w:rsidP="00935714">
      <w:r w:rsidRPr="006B1BC4">
        <w:rPr>
          <w:rStyle w:val="HideTWBExt"/>
          <w:color w:val="auto"/>
        </w:rPr>
        <w:t>&lt;/Amend&gt;</w:t>
      </w:r>
    </w:p>
    <w:p w14:paraId="5E900A3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396</w:t>
      </w:r>
      <w:r w:rsidRPr="006B1BC4">
        <w:rPr>
          <w:rStyle w:val="HideTWBExt"/>
          <w:color w:val="auto"/>
        </w:rPr>
        <w:t>&lt;/NumAm&gt;</w:t>
      </w:r>
    </w:p>
    <w:p w14:paraId="56E59B47"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4182D9D2" w14:textId="77777777" w:rsidR="00935714" w:rsidRPr="006B1BC4" w:rsidRDefault="00935714" w:rsidP="00935714">
      <w:pPr>
        <w:pStyle w:val="NormalBold"/>
      </w:pPr>
      <w:r w:rsidRPr="006B1BC4">
        <w:rPr>
          <w:rStyle w:val="HideTWBExt"/>
          <w:b w:val="0"/>
          <w:color w:val="auto"/>
        </w:rPr>
        <w:t>&lt;/RepeatBlock-By&gt;</w:t>
      </w:r>
    </w:p>
    <w:p w14:paraId="53EB1DC3"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7DE19ED3" w14:textId="77777777" w:rsidR="00935714" w:rsidRPr="006B1BC4" w:rsidRDefault="00935714" w:rsidP="00935714">
      <w:pPr>
        <w:pStyle w:val="NormalBold"/>
      </w:pPr>
      <w:r w:rsidRPr="006B1BC4">
        <w:rPr>
          <w:rStyle w:val="HideTWBExt"/>
          <w:color w:val="auto"/>
        </w:rPr>
        <w:t>&lt;Article&gt;</w:t>
      </w:r>
      <w:r w:rsidRPr="006B1BC4">
        <w:t>Ziffer 27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0469DE6" w14:textId="77777777" w:rsidTr="009110F1">
        <w:trPr>
          <w:trHeight w:hRule="exact" w:val="240"/>
          <w:jc w:val="center"/>
        </w:trPr>
        <w:tc>
          <w:tcPr>
            <w:tcW w:w="9752" w:type="dxa"/>
            <w:gridSpan w:val="2"/>
            <w:tcBorders>
              <w:top w:val="nil"/>
              <w:left w:val="nil"/>
              <w:bottom w:val="nil"/>
              <w:right w:val="nil"/>
            </w:tcBorders>
          </w:tcPr>
          <w:p w14:paraId="5396EE73" w14:textId="77777777" w:rsidR="00935714" w:rsidRPr="006B1BC4" w:rsidRDefault="00935714" w:rsidP="009110F1"/>
        </w:tc>
      </w:tr>
      <w:tr w:rsidR="00935714" w:rsidRPr="006B1BC4" w14:paraId="7497D728" w14:textId="77777777" w:rsidTr="009110F1">
        <w:trPr>
          <w:trHeight w:val="240"/>
          <w:jc w:val="center"/>
        </w:trPr>
        <w:tc>
          <w:tcPr>
            <w:tcW w:w="4876" w:type="dxa"/>
            <w:tcBorders>
              <w:top w:val="nil"/>
              <w:left w:val="nil"/>
              <w:bottom w:val="nil"/>
              <w:right w:val="nil"/>
            </w:tcBorders>
          </w:tcPr>
          <w:p w14:paraId="10245E85"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E4ABF40" w14:textId="77777777" w:rsidR="00935714" w:rsidRPr="006B1BC4" w:rsidRDefault="00935714" w:rsidP="009110F1">
            <w:pPr>
              <w:pStyle w:val="AmColumnHeading"/>
            </w:pPr>
            <w:r w:rsidRPr="006B1BC4">
              <w:t>Geänderter Text</w:t>
            </w:r>
          </w:p>
        </w:tc>
      </w:tr>
      <w:tr w:rsidR="00935714" w:rsidRPr="006B1BC4" w14:paraId="2507103D" w14:textId="77777777" w:rsidTr="009110F1">
        <w:trPr>
          <w:jc w:val="center"/>
        </w:trPr>
        <w:tc>
          <w:tcPr>
            <w:tcW w:w="4876" w:type="dxa"/>
            <w:tcBorders>
              <w:top w:val="nil"/>
              <w:left w:val="nil"/>
              <w:bottom w:val="nil"/>
              <w:right w:val="nil"/>
            </w:tcBorders>
          </w:tcPr>
          <w:p w14:paraId="002622BB" w14:textId="77777777" w:rsidR="00935714" w:rsidRPr="006B1BC4" w:rsidRDefault="00935714" w:rsidP="009110F1">
            <w:pPr>
              <w:pStyle w:val="Normal6a"/>
            </w:pPr>
          </w:p>
        </w:tc>
        <w:tc>
          <w:tcPr>
            <w:tcW w:w="4876" w:type="dxa"/>
            <w:tcBorders>
              <w:top w:val="nil"/>
              <w:left w:val="nil"/>
              <w:bottom w:val="nil"/>
              <w:right w:val="nil"/>
            </w:tcBorders>
          </w:tcPr>
          <w:p w14:paraId="520F0386" w14:textId="77777777" w:rsidR="00935714" w:rsidRPr="006B1BC4" w:rsidRDefault="00935714" w:rsidP="009110F1">
            <w:pPr>
              <w:pStyle w:val="Normal6a"/>
            </w:pPr>
            <w:r w:rsidRPr="006B1BC4">
              <w:rPr>
                <w:b/>
                <w:i/>
              </w:rPr>
              <w:t>27a.</w:t>
            </w:r>
            <w:r w:rsidRPr="006B1BC4">
              <w:tab/>
            </w:r>
            <w:r w:rsidRPr="006B1BC4">
              <w:rPr>
                <w:b/>
                <w:i/>
              </w:rPr>
              <w:t>betont, dass es wichtig ist, die Jugendgarantie und Strategien zur Jugendbeschäftigung nach wie vor in den Erweiterungsprozess einzubeziehen; fordert die Kommission auf, die entsprechenden Maßnahmen auch im nächsten MFR weiterhin zu finanzieren, wobei die ordnungsgemäße Verwendung dieser Mittel überwacht und besonderes Augenmerk auf den Kapazitätsaufbau gelegt werden sollte; fordert die Beitrittskandidaten auf, angemessene nationale Mittel bereitzustellen, um die Ausweitung und Nachhaltigkeit der Programme der verstärkten Jugendgarantie sicherzustellen, und fördert Peer-Learning mit den Mitgliedstaaten;</w:t>
            </w:r>
          </w:p>
        </w:tc>
      </w:tr>
    </w:tbl>
    <w:p w14:paraId="1B06ACE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6A2320D5" w14:textId="77777777" w:rsidR="00935714" w:rsidRPr="006B1BC4" w:rsidRDefault="00935714" w:rsidP="00935714">
      <w:r w:rsidRPr="006B1BC4">
        <w:rPr>
          <w:rStyle w:val="HideTWBExt"/>
          <w:color w:val="auto"/>
        </w:rPr>
        <w:t>&lt;/Amend&gt;</w:t>
      </w:r>
    </w:p>
    <w:p w14:paraId="43445A28"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397</w:t>
      </w:r>
      <w:r w:rsidRPr="006B1BC4">
        <w:rPr>
          <w:rStyle w:val="HideTWBExt"/>
          <w:color w:val="auto"/>
        </w:rPr>
        <w:t>&lt;/NumAm&gt;</w:t>
      </w:r>
    </w:p>
    <w:p w14:paraId="3043990F"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 Martine Kemp</w:t>
      </w:r>
      <w:r w:rsidRPr="006B1BC4">
        <w:rPr>
          <w:rStyle w:val="HideTWBExt"/>
          <w:b w:val="0"/>
          <w:color w:val="auto"/>
        </w:rPr>
        <w:t>&lt;/Members&gt;</w:t>
      </w:r>
    </w:p>
    <w:p w14:paraId="2C5396D6" w14:textId="77777777" w:rsidR="00935714" w:rsidRPr="006B1BC4" w:rsidRDefault="00935714" w:rsidP="00935714">
      <w:pPr>
        <w:pStyle w:val="NormalBold"/>
      </w:pPr>
      <w:r w:rsidRPr="006B1BC4">
        <w:rPr>
          <w:rStyle w:val="HideTWBExt"/>
          <w:b w:val="0"/>
          <w:color w:val="auto"/>
        </w:rPr>
        <w:t>&lt;/RepeatBlock-By&gt;</w:t>
      </w:r>
    </w:p>
    <w:p w14:paraId="1DCE6709"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2538F33" w14:textId="77777777" w:rsidR="00935714" w:rsidRPr="006B1BC4" w:rsidRDefault="00935714" w:rsidP="00935714">
      <w:pPr>
        <w:pStyle w:val="NormalBold"/>
      </w:pPr>
      <w:r w:rsidRPr="006B1BC4">
        <w:rPr>
          <w:rStyle w:val="HideTWBExt"/>
          <w:color w:val="auto"/>
        </w:rPr>
        <w:t>&lt;Article&gt;</w:t>
      </w:r>
      <w:r w:rsidRPr="006B1BC4">
        <w:t>Ziffer 27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3F5E0C9E" w14:textId="77777777" w:rsidTr="009110F1">
        <w:trPr>
          <w:trHeight w:hRule="exact" w:val="240"/>
          <w:jc w:val="center"/>
        </w:trPr>
        <w:tc>
          <w:tcPr>
            <w:tcW w:w="9752" w:type="dxa"/>
            <w:gridSpan w:val="2"/>
            <w:tcBorders>
              <w:top w:val="nil"/>
              <w:left w:val="nil"/>
              <w:bottom w:val="nil"/>
              <w:right w:val="nil"/>
            </w:tcBorders>
          </w:tcPr>
          <w:p w14:paraId="2AA96395" w14:textId="77777777" w:rsidR="00935714" w:rsidRPr="006B1BC4" w:rsidRDefault="00935714" w:rsidP="009110F1"/>
        </w:tc>
      </w:tr>
      <w:tr w:rsidR="00935714" w:rsidRPr="006B1BC4" w14:paraId="086BE28C" w14:textId="77777777" w:rsidTr="009110F1">
        <w:trPr>
          <w:trHeight w:val="240"/>
          <w:jc w:val="center"/>
        </w:trPr>
        <w:tc>
          <w:tcPr>
            <w:tcW w:w="4876" w:type="dxa"/>
            <w:tcBorders>
              <w:top w:val="nil"/>
              <w:left w:val="nil"/>
              <w:bottom w:val="nil"/>
              <w:right w:val="nil"/>
            </w:tcBorders>
          </w:tcPr>
          <w:p w14:paraId="1616D9CD"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5AE3D22" w14:textId="77777777" w:rsidR="00935714" w:rsidRPr="006B1BC4" w:rsidRDefault="00935714" w:rsidP="009110F1">
            <w:pPr>
              <w:pStyle w:val="AmColumnHeading"/>
            </w:pPr>
            <w:r w:rsidRPr="006B1BC4">
              <w:t>Geänderter Text</w:t>
            </w:r>
          </w:p>
        </w:tc>
      </w:tr>
      <w:tr w:rsidR="00935714" w:rsidRPr="006B1BC4" w14:paraId="6D8E3243" w14:textId="77777777" w:rsidTr="009110F1">
        <w:trPr>
          <w:jc w:val="center"/>
        </w:trPr>
        <w:tc>
          <w:tcPr>
            <w:tcW w:w="4876" w:type="dxa"/>
            <w:tcBorders>
              <w:top w:val="nil"/>
              <w:left w:val="nil"/>
              <w:bottom w:val="nil"/>
              <w:right w:val="nil"/>
            </w:tcBorders>
          </w:tcPr>
          <w:p w14:paraId="2DDEDA3F" w14:textId="77777777" w:rsidR="00935714" w:rsidRPr="006B1BC4" w:rsidRDefault="00935714" w:rsidP="009110F1">
            <w:pPr>
              <w:pStyle w:val="Normal6a"/>
            </w:pPr>
          </w:p>
        </w:tc>
        <w:tc>
          <w:tcPr>
            <w:tcW w:w="4876" w:type="dxa"/>
            <w:tcBorders>
              <w:top w:val="nil"/>
              <w:left w:val="nil"/>
              <w:bottom w:val="nil"/>
              <w:right w:val="nil"/>
            </w:tcBorders>
          </w:tcPr>
          <w:p w14:paraId="59675E01" w14:textId="77777777" w:rsidR="00935714" w:rsidRPr="006B1BC4" w:rsidRDefault="00935714" w:rsidP="009110F1">
            <w:pPr>
              <w:pStyle w:val="Normal6a"/>
            </w:pPr>
            <w:r w:rsidRPr="006B1BC4">
              <w:rPr>
                <w:b/>
                <w:i/>
              </w:rPr>
              <w:t>27a.</w:t>
            </w:r>
            <w:r w:rsidRPr="006B1BC4">
              <w:tab/>
            </w:r>
            <w:r w:rsidRPr="006B1BC4">
              <w:rPr>
                <w:b/>
                <w:i/>
              </w:rPr>
              <w:t>fordert die Kommission und die Mitgliedstaaten auf, die Überprüfungsmechanismen des Systems der Jugendgarantie zu stärken, damit für die korrekte Ermittlung förderfähiger Begünstigter, bessere Transparenz und Rückverfolgbarkeit bei Verwaltungsverfahren und Schutzmaßnahmen gegen Fehlanreize gesorgt ist, die das Ziel verzerren könnten, junge Menschen zu unterstützen, die mit echtem, anhaltendem Ausschluss vom Arbeitsmarkt konfrontiert sind;</w:t>
            </w:r>
          </w:p>
        </w:tc>
      </w:tr>
    </w:tbl>
    <w:p w14:paraId="032B35B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BB9882D" w14:textId="77777777" w:rsidR="00935714" w:rsidRPr="006B1BC4" w:rsidRDefault="00935714" w:rsidP="00935714">
      <w:r w:rsidRPr="006B1BC4">
        <w:rPr>
          <w:rStyle w:val="HideTWBExt"/>
          <w:color w:val="auto"/>
        </w:rPr>
        <w:t>&lt;/Amend&gt;</w:t>
      </w:r>
    </w:p>
    <w:p w14:paraId="04E0DF1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398</w:t>
      </w:r>
      <w:r w:rsidRPr="006B1BC4">
        <w:rPr>
          <w:rStyle w:val="HideTWBExt"/>
          <w:color w:val="auto"/>
        </w:rPr>
        <w:t>&lt;/NumAm&gt;</w:t>
      </w:r>
    </w:p>
    <w:p w14:paraId="41DC2424"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3563534B" w14:textId="77777777" w:rsidR="00935714" w:rsidRPr="006B1BC4" w:rsidRDefault="00935714" w:rsidP="00935714">
      <w:pPr>
        <w:pStyle w:val="NormalBold"/>
      </w:pPr>
      <w:r w:rsidRPr="006B1BC4">
        <w:rPr>
          <w:rStyle w:val="HideTWBExt"/>
          <w:b w:val="0"/>
          <w:color w:val="auto"/>
        </w:rPr>
        <w:t>&lt;/RepeatBlock-By&gt;</w:t>
      </w:r>
    </w:p>
    <w:p w14:paraId="3E7F326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0BD37D7" w14:textId="77777777" w:rsidR="00935714" w:rsidRPr="006B1BC4" w:rsidRDefault="00935714" w:rsidP="00935714">
      <w:pPr>
        <w:pStyle w:val="NormalBold"/>
      </w:pPr>
      <w:r w:rsidRPr="006B1BC4">
        <w:rPr>
          <w:rStyle w:val="HideTWBExt"/>
          <w:color w:val="auto"/>
        </w:rPr>
        <w:t>&lt;Article&gt;</w:t>
      </w:r>
      <w:r w:rsidRPr="006B1BC4">
        <w:t>Ziffer 27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8CBC266" w14:textId="77777777" w:rsidTr="009110F1">
        <w:trPr>
          <w:trHeight w:hRule="exact" w:val="240"/>
          <w:jc w:val="center"/>
        </w:trPr>
        <w:tc>
          <w:tcPr>
            <w:tcW w:w="9752" w:type="dxa"/>
            <w:gridSpan w:val="2"/>
            <w:tcBorders>
              <w:top w:val="nil"/>
              <w:left w:val="nil"/>
              <w:bottom w:val="nil"/>
              <w:right w:val="nil"/>
            </w:tcBorders>
          </w:tcPr>
          <w:p w14:paraId="66140334" w14:textId="77777777" w:rsidR="00935714" w:rsidRPr="006B1BC4" w:rsidRDefault="00935714" w:rsidP="009110F1"/>
        </w:tc>
      </w:tr>
      <w:tr w:rsidR="00935714" w:rsidRPr="006B1BC4" w14:paraId="717AE04C" w14:textId="77777777" w:rsidTr="009110F1">
        <w:trPr>
          <w:trHeight w:val="240"/>
          <w:jc w:val="center"/>
        </w:trPr>
        <w:tc>
          <w:tcPr>
            <w:tcW w:w="4876" w:type="dxa"/>
            <w:tcBorders>
              <w:top w:val="nil"/>
              <w:left w:val="nil"/>
              <w:bottom w:val="nil"/>
              <w:right w:val="nil"/>
            </w:tcBorders>
          </w:tcPr>
          <w:p w14:paraId="2BED9B1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5563D1F7" w14:textId="77777777" w:rsidR="00935714" w:rsidRPr="006B1BC4" w:rsidRDefault="00935714" w:rsidP="009110F1">
            <w:pPr>
              <w:pStyle w:val="AmColumnHeading"/>
            </w:pPr>
            <w:r w:rsidRPr="006B1BC4">
              <w:t>Geänderter Text</w:t>
            </w:r>
          </w:p>
        </w:tc>
      </w:tr>
      <w:tr w:rsidR="00935714" w:rsidRPr="006B1BC4" w14:paraId="069E1B42" w14:textId="77777777" w:rsidTr="009110F1">
        <w:trPr>
          <w:jc w:val="center"/>
        </w:trPr>
        <w:tc>
          <w:tcPr>
            <w:tcW w:w="4876" w:type="dxa"/>
            <w:tcBorders>
              <w:top w:val="nil"/>
              <w:left w:val="nil"/>
              <w:bottom w:val="nil"/>
              <w:right w:val="nil"/>
            </w:tcBorders>
          </w:tcPr>
          <w:p w14:paraId="11FBAF36" w14:textId="77777777" w:rsidR="00935714" w:rsidRPr="006B1BC4" w:rsidRDefault="00935714" w:rsidP="009110F1">
            <w:pPr>
              <w:pStyle w:val="Normal6a"/>
            </w:pPr>
          </w:p>
        </w:tc>
        <w:tc>
          <w:tcPr>
            <w:tcW w:w="4876" w:type="dxa"/>
            <w:tcBorders>
              <w:top w:val="nil"/>
              <w:left w:val="nil"/>
              <w:bottom w:val="nil"/>
              <w:right w:val="nil"/>
            </w:tcBorders>
          </w:tcPr>
          <w:p w14:paraId="7F7D57CC" w14:textId="77777777" w:rsidR="00935714" w:rsidRPr="006B1BC4" w:rsidRDefault="00935714" w:rsidP="009110F1">
            <w:pPr>
              <w:pStyle w:val="Normal6a"/>
            </w:pPr>
            <w:r w:rsidRPr="006B1BC4">
              <w:rPr>
                <w:b/>
                <w:i/>
              </w:rPr>
              <w:t>27b.</w:t>
            </w:r>
            <w:r w:rsidRPr="006B1BC4">
              <w:tab/>
            </w:r>
            <w:r w:rsidRPr="006B1BC4">
              <w:rPr>
                <w:b/>
                <w:i/>
              </w:rPr>
              <w:t>ist der Ansicht, dass die Umsetzung der verstärkten Jugendgarantie neue Impulse und einen erneuerten Dialog mit den Mitgliedstaaten benötigt; betont in diesem Zusammenhang die Chancen, die der neue EPRS-Aktionsplan bietet, um die Umsetzung der verstärkten Jugendgarantie zu fördern und ein ehrgeizigeres Ziel für die Verringerung der NEET-Quote festzulegen; begrüßt die Initiative zur Einführung einer Kompetenzgarantie und fordert, dass diese auch eine Dimension für junge NEET umfasst;</w:t>
            </w:r>
          </w:p>
        </w:tc>
      </w:tr>
    </w:tbl>
    <w:p w14:paraId="7A88670C"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5DE640C7" w14:textId="77777777" w:rsidR="00935714" w:rsidRPr="006B1BC4" w:rsidRDefault="00935714" w:rsidP="00935714">
      <w:r w:rsidRPr="006B1BC4">
        <w:rPr>
          <w:rStyle w:val="HideTWBExt"/>
          <w:color w:val="auto"/>
        </w:rPr>
        <w:t>&lt;/Amend&gt;</w:t>
      </w:r>
    </w:p>
    <w:p w14:paraId="1AD865AC"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399</w:t>
      </w:r>
      <w:r w:rsidRPr="006B1BC4">
        <w:rPr>
          <w:rStyle w:val="HideTWBExt"/>
          <w:color w:val="auto"/>
        </w:rPr>
        <w:t>&lt;/NumAm&gt;</w:t>
      </w:r>
    </w:p>
    <w:p w14:paraId="7AC127BC"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w:t>
      </w:r>
      <w:r w:rsidRPr="006B1BC4">
        <w:rPr>
          <w:rStyle w:val="HideTWBExt"/>
          <w:b w:val="0"/>
          <w:color w:val="auto"/>
        </w:rPr>
        <w:t>&lt;/Members&gt;</w:t>
      </w:r>
    </w:p>
    <w:p w14:paraId="5F1E5699" w14:textId="77777777" w:rsidR="00935714" w:rsidRPr="006B1BC4" w:rsidRDefault="00935714" w:rsidP="00935714">
      <w:pPr>
        <w:pStyle w:val="NormalBold"/>
      </w:pPr>
      <w:r w:rsidRPr="006B1BC4">
        <w:rPr>
          <w:rStyle w:val="HideTWBExt"/>
          <w:b w:val="0"/>
          <w:color w:val="auto"/>
        </w:rPr>
        <w:t>&lt;/RepeatBlock-By&gt;</w:t>
      </w:r>
    </w:p>
    <w:p w14:paraId="29ED1CC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876A98F" w14:textId="77777777" w:rsidR="00935714" w:rsidRPr="006B1BC4" w:rsidRDefault="00935714" w:rsidP="00935714">
      <w:pPr>
        <w:pStyle w:val="NormalBold"/>
      </w:pPr>
      <w:r w:rsidRPr="006B1BC4">
        <w:rPr>
          <w:rStyle w:val="HideTWBExt"/>
          <w:color w:val="auto"/>
        </w:rPr>
        <w:t>&lt;Article&gt;</w:t>
      </w:r>
      <w:r w:rsidRPr="006B1BC4">
        <w:t>Ziffer 27 b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611075F9" w14:textId="77777777" w:rsidTr="009110F1">
        <w:trPr>
          <w:trHeight w:hRule="exact" w:val="240"/>
          <w:jc w:val="center"/>
        </w:trPr>
        <w:tc>
          <w:tcPr>
            <w:tcW w:w="9752" w:type="dxa"/>
            <w:gridSpan w:val="2"/>
            <w:tcBorders>
              <w:top w:val="nil"/>
              <w:left w:val="nil"/>
              <w:bottom w:val="nil"/>
              <w:right w:val="nil"/>
            </w:tcBorders>
          </w:tcPr>
          <w:p w14:paraId="4B53988F" w14:textId="77777777" w:rsidR="00935714" w:rsidRPr="006B1BC4" w:rsidRDefault="00935714" w:rsidP="009110F1"/>
        </w:tc>
      </w:tr>
      <w:tr w:rsidR="00935714" w:rsidRPr="006B1BC4" w14:paraId="3AC67FFC" w14:textId="77777777" w:rsidTr="009110F1">
        <w:trPr>
          <w:trHeight w:val="240"/>
          <w:jc w:val="center"/>
        </w:trPr>
        <w:tc>
          <w:tcPr>
            <w:tcW w:w="4876" w:type="dxa"/>
            <w:tcBorders>
              <w:top w:val="nil"/>
              <w:left w:val="nil"/>
              <w:bottom w:val="nil"/>
              <w:right w:val="nil"/>
            </w:tcBorders>
          </w:tcPr>
          <w:p w14:paraId="4F8AAAFF"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5CED4CD" w14:textId="77777777" w:rsidR="00935714" w:rsidRPr="006B1BC4" w:rsidRDefault="00935714" w:rsidP="009110F1">
            <w:pPr>
              <w:pStyle w:val="AmColumnHeading"/>
            </w:pPr>
            <w:r w:rsidRPr="006B1BC4">
              <w:t>Geänderter Text</w:t>
            </w:r>
          </w:p>
        </w:tc>
      </w:tr>
      <w:tr w:rsidR="00935714" w:rsidRPr="006B1BC4" w14:paraId="6E974ED0" w14:textId="77777777" w:rsidTr="009110F1">
        <w:trPr>
          <w:jc w:val="center"/>
        </w:trPr>
        <w:tc>
          <w:tcPr>
            <w:tcW w:w="4876" w:type="dxa"/>
            <w:tcBorders>
              <w:top w:val="nil"/>
              <w:left w:val="nil"/>
              <w:bottom w:val="nil"/>
              <w:right w:val="nil"/>
            </w:tcBorders>
          </w:tcPr>
          <w:p w14:paraId="6C28B345" w14:textId="77777777" w:rsidR="00935714" w:rsidRPr="006B1BC4" w:rsidRDefault="00935714" w:rsidP="009110F1">
            <w:pPr>
              <w:pStyle w:val="Normal6a"/>
            </w:pPr>
          </w:p>
        </w:tc>
        <w:tc>
          <w:tcPr>
            <w:tcW w:w="4876" w:type="dxa"/>
            <w:tcBorders>
              <w:top w:val="nil"/>
              <w:left w:val="nil"/>
              <w:bottom w:val="nil"/>
              <w:right w:val="nil"/>
            </w:tcBorders>
          </w:tcPr>
          <w:p w14:paraId="70725E44" w14:textId="77777777" w:rsidR="00935714" w:rsidRPr="006B1BC4" w:rsidRDefault="00935714" w:rsidP="009110F1">
            <w:pPr>
              <w:pStyle w:val="Normal6a"/>
            </w:pPr>
            <w:r w:rsidRPr="006B1BC4">
              <w:rPr>
                <w:b/>
                <w:i/>
              </w:rPr>
              <w:t>27b.</w:t>
            </w:r>
            <w:r w:rsidRPr="006B1BC4">
              <w:tab/>
            </w:r>
            <w:r w:rsidRPr="006B1BC4">
              <w:rPr>
                <w:b/>
                <w:i/>
              </w:rPr>
              <w:t>fordert die Kommission auf, gegebenenfalls die verstärkte Überwachung in Ländern mit struktureller Jugendarbeitslosigkeit zu intensivieren, damit langanhaltende Fehlentwicklungen auf dem Arbeitsmarkt mithilfe der EU-Instrumente wirksam angegangen werden;</w:t>
            </w:r>
          </w:p>
        </w:tc>
      </w:tr>
    </w:tbl>
    <w:p w14:paraId="3DB761FF"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F3744C9" w14:textId="77777777" w:rsidR="00935714" w:rsidRPr="006B1BC4" w:rsidRDefault="00935714" w:rsidP="00935714">
      <w:r w:rsidRPr="006B1BC4">
        <w:rPr>
          <w:rStyle w:val="HideTWBExt"/>
          <w:color w:val="auto"/>
        </w:rPr>
        <w:t>&lt;/Amend&gt;</w:t>
      </w:r>
    </w:p>
    <w:p w14:paraId="4EC3A090"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400</w:t>
      </w:r>
      <w:r w:rsidRPr="006B1BC4">
        <w:rPr>
          <w:rStyle w:val="HideTWBExt"/>
          <w:color w:val="auto"/>
        </w:rPr>
        <w:t>&lt;/NumAm&gt;</w:t>
      </w:r>
    </w:p>
    <w:p w14:paraId="41F397F8"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Elisabetta Gualmini</w:t>
      </w:r>
      <w:r w:rsidRPr="006B1BC4">
        <w:rPr>
          <w:rStyle w:val="HideTWBExt"/>
          <w:b w:val="0"/>
          <w:color w:val="auto"/>
        </w:rPr>
        <w:t>&lt;/Members&gt;</w:t>
      </w:r>
    </w:p>
    <w:p w14:paraId="3919CEE6" w14:textId="77777777" w:rsidR="00935714" w:rsidRPr="006B1BC4" w:rsidRDefault="00935714" w:rsidP="00935714">
      <w:pPr>
        <w:pStyle w:val="NormalBold"/>
      </w:pPr>
      <w:r w:rsidRPr="006B1BC4">
        <w:rPr>
          <w:rStyle w:val="HideTWBExt"/>
          <w:b w:val="0"/>
          <w:color w:val="auto"/>
        </w:rPr>
        <w:t>&lt;/RepeatBlock-By&gt;</w:t>
      </w:r>
    </w:p>
    <w:p w14:paraId="2E23242C"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2F84ED" w14:textId="77777777" w:rsidR="00935714" w:rsidRPr="006B1BC4" w:rsidRDefault="00935714" w:rsidP="00935714">
      <w:pPr>
        <w:pStyle w:val="NormalBold"/>
      </w:pPr>
      <w:r w:rsidRPr="006B1BC4">
        <w:rPr>
          <w:rStyle w:val="HideTWBExt"/>
          <w:color w:val="auto"/>
        </w:rPr>
        <w:t>&lt;Article&gt;</w:t>
      </w:r>
      <w:r w:rsidRPr="006B1BC4">
        <w:t>Ziffer 27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A116FDA" w14:textId="77777777" w:rsidTr="009110F1">
        <w:trPr>
          <w:trHeight w:hRule="exact" w:val="240"/>
          <w:jc w:val="center"/>
        </w:trPr>
        <w:tc>
          <w:tcPr>
            <w:tcW w:w="9752" w:type="dxa"/>
            <w:gridSpan w:val="2"/>
            <w:tcBorders>
              <w:top w:val="nil"/>
              <w:left w:val="nil"/>
              <w:bottom w:val="nil"/>
              <w:right w:val="nil"/>
            </w:tcBorders>
          </w:tcPr>
          <w:p w14:paraId="5B0B42E0" w14:textId="77777777" w:rsidR="00935714" w:rsidRPr="006B1BC4" w:rsidRDefault="00935714" w:rsidP="009110F1"/>
        </w:tc>
      </w:tr>
      <w:tr w:rsidR="00935714" w:rsidRPr="006B1BC4" w14:paraId="0440AA79" w14:textId="77777777" w:rsidTr="009110F1">
        <w:trPr>
          <w:trHeight w:val="240"/>
          <w:jc w:val="center"/>
        </w:trPr>
        <w:tc>
          <w:tcPr>
            <w:tcW w:w="4876" w:type="dxa"/>
            <w:tcBorders>
              <w:top w:val="nil"/>
              <w:left w:val="nil"/>
              <w:bottom w:val="nil"/>
              <w:right w:val="nil"/>
            </w:tcBorders>
          </w:tcPr>
          <w:p w14:paraId="69FCEE49"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274E5C89" w14:textId="77777777" w:rsidR="00935714" w:rsidRPr="006B1BC4" w:rsidRDefault="00935714" w:rsidP="009110F1">
            <w:pPr>
              <w:pStyle w:val="AmColumnHeading"/>
            </w:pPr>
            <w:r w:rsidRPr="006B1BC4">
              <w:t>Geänderter Text</w:t>
            </w:r>
          </w:p>
        </w:tc>
      </w:tr>
      <w:tr w:rsidR="00935714" w:rsidRPr="006B1BC4" w14:paraId="48D8308D" w14:textId="77777777" w:rsidTr="009110F1">
        <w:trPr>
          <w:jc w:val="center"/>
        </w:trPr>
        <w:tc>
          <w:tcPr>
            <w:tcW w:w="4876" w:type="dxa"/>
            <w:tcBorders>
              <w:top w:val="nil"/>
              <w:left w:val="nil"/>
              <w:bottom w:val="nil"/>
              <w:right w:val="nil"/>
            </w:tcBorders>
          </w:tcPr>
          <w:p w14:paraId="3FD887FF" w14:textId="77777777" w:rsidR="00935714" w:rsidRPr="006B1BC4" w:rsidRDefault="00935714" w:rsidP="009110F1">
            <w:pPr>
              <w:pStyle w:val="Normal6a"/>
            </w:pPr>
          </w:p>
        </w:tc>
        <w:tc>
          <w:tcPr>
            <w:tcW w:w="4876" w:type="dxa"/>
            <w:tcBorders>
              <w:top w:val="nil"/>
              <w:left w:val="nil"/>
              <w:bottom w:val="nil"/>
              <w:right w:val="nil"/>
            </w:tcBorders>
          </w:tcPr>
          <w:p w14:paraId="70E629A2" w14:textId="77777777" w:rsidR="00935714" w:rsidRPr="006B1BC4" w:rsidRDefault="00935714" w:rsidP="009110F1">
            <w:pPr>
              <w:pStyle w:val="Normal6a"/>
            </w:pPr>
            <w:r w:rsidRPr="006B1BC4">
              <w:rPr>
                <w:b/>
                <w:i/>
              </w:rPr>
              <w:t>27c.</w:t>
            </w:r>
            <w:r w:rsidRPr="006B1BC4">
              <w:tab/>
            </w:r>
            <w:r w:rsidRPr="006B1BC4">
              <w:rPr>
                <w:b/>
                <w:i/>
              </w:rPr>
              <w:t>fordert die Kommission auf, das Europäische Semester in vollem Umfang zu nutzen, um die Umsetzung der verstärkten Jugendgarantie zu überwachen, gegebenenfalls unter Einsatz länderspezifischer Empfehlungen, und den Rahmen für soziale Konvergenz zu nutzen, um ihre unionsweite Umsetzung einschließlich Governance und Kapazitäten zu steuern; fordert die Kommission auf, die Quote der Jugendarbeitslosigkeit angesichts ihrer potenziellen Risiken für die makroökonomische Stabilität wieder als Hauptindikator in das Scoreboard für das Verfahren bei einem makroökonomischen Ungleichgewicht aufzunehmen;</w:t>
            </w:r>
          </w:p>
        </w:tc>
      </w:tr>
    </w:tbl>
    <w:p w14:paraId="28CB5F13"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D0B2B2E" w14:textId="77777777" w:rsidR="00935714" w:rsidRPr="006B1BC4" w:rsidRDefault="00935714" w:rsidP="00935714">
      <w:r w:rsidRPr="006B1BC4">
        <w:rPr>
          <w:rStyle w:val="HideTWBExt"/>
          <w:color w:val="auto"/>
        </w:rPr>
        <w:t>&lt;/Amend&gt;</w:t>
      </w:r>
    </w:p>
    <w:p w14:paraId="0CBA6F5D"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401</w:t>
      </w:r>
      <w:r w:rsidRPr="006B1BC4">
        <w:rPr>
          <w:rStyle w:val="HideTWBExt"/>
          <w:color w:val="auto"/>
        </w:rPr>
        <w:t>&lt;/NumAm&gt;</w:t>
      </w:r>
    </w:p>
    <w:p w14:paraId="674F0BD7" w14:textId="77777777" w:rsidR="00935714" w:rsidRPr="006B1BC4" w:rsidRDefault="00935714" w:rsidP="00935714">
      <w:pPr>
        <w:pStyle w:val="NormalBold"/>
      </w:pPr>
      <w:r w:rsidRPr="006B1BC4">
        <w:rPr>
          <w:rStyle w:val="HideTWBExt"/>
          <w:b w:val="0"/>
          <w:color w:val="auto"/>
        </w:rPr>
        <w:t>&lt;RepeatBlock-By&gt;&lt;Members&gt;</w:t>
      </w:r>
      <w:r w:rsidRPr="006B1BC4">
        <w:t>Niels Geuking, Maravillas Abadía Jover, Romana Tomc, Liesbet Sommen, Sérgio Humberto, Martine Kemp</w:t>
      </w:r>
      <w:r w:rsidRPr="006B1BC4">
        <w:rPr>
          <w:rStyle w:val="HideTWBExt"/>
          <w:b w:val="0"/>
          <w:color w:val="auto"/>
        </w:rPr>
        <w:t>&lt;/Members&gt;</w:t>
      </w:r>
    </w:p>
    <w:p w14:paraId="5E8614C4" w14:textId="77777777" w:rsidR="00935714" w:rsidRPr="006B1BC4" w:rsidRDefault="00935714" w:rsidP="00935714">
      <w:pPr>
        <w:pStyle w:val="NormalBold"/>
      </w:pPr>
      <w:r w:rsidRPr="006B1BC4">
        <w:rPr>
          <w:rStyle w:val="HideTWBExt"/>
          <w:b w:val="0"/>
          <w:color w:val="auto"/>
        </w:rPr>
        <w:t>&lt;/RepeatBlock-By&gt;</w:t>
      </w:r>
    </w:p>
    <w:p w14:paraId="58D77EFD"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E2F9D4E" w14:textId="77777777" w:rsidR="00935714" w:rsidRPr="006B1BC4" w:rsidRDefault="00935714" w:rsidP="00935714">
      <w:pPr>
        <w:pStyle w:val="NormalBold"/>
      </w:pPr>
      <w:r w:rsidRPr="006B1BC4">
        <w:rPr>
          <w:rStyle w:val="HideTWBExt"/>
          <w:color w:val="auto"/>
        </w:rPr>
        <w:t>&lt;Article&gt;</w:t>
      </w:r>
      <w:r w:rsidRPr="006B1BC4">
        <w:t>Ziffer 27 c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5E46A16" w14:textId="77777777" w:rsidTr="009110F1">
        <w:trPr>
          <w:trHeight w:hRule="exact" w:val="240"/>
          <w:jc w:val="center"/>
        </w:trPr>
        <w:tc>
          <w:tcPr>
            <w:tcW w:w="9752" w:type="dxa"/>
            <w:gridSpan w:val="2"/>
            <w:tcBorders>
              <w:top w:val="nil"/>
              <w:left w:val="nil"/>
              <w:bottom w:val="nil"/>
              <w:right w:val="nil"/>
            </w:tcBorders>
          </w:tcPr>
          <w:p w14:paraId="63B29AAA" w14:textId="77777777" w:rsidR="00935714" w:rsidRPr="006B1BC4" w:rsidRDefault="00935714" w:rsidP="009110F1"/>
        </w:tc>
      </w:tr>
      <w:tr w:rsidR="00935714" w:rsidRPr="006B1BC4" w14:paraId="2949B256" w14:textId="77777777" w:rsidTr="009110F1">
        <w:trPr>
          <w:trHeight w:val="240"/>
          <w:jc w:val="center"/>
        </w:trPr>
        <w:tc>
          <w:tcPr>
            <w:tcW w:w="4876" w:type="dxa"/>
            <w:tcBorders>
              <w:top w:val="nil"/>
              <w:left w:val="nil"/>
              <w:bottom w:val="nil"/>
              <w:right w:val="nil"/>
            </w:tcBorders>
          </w:tcPr>
          <w:p w14:paraId="36C6B14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7F8B97C1" w14:textId="77777777" w:rsidR="00935714" w:rsidRPr="006B1BC4" w:rsidRDefault="00935714" w:rsidP="009110F1">
            <w:pPr>
              <w:pStyle w:val="AmColumnHeading"/>
            </w:pPr>
            <w:r w:rsidRPr="006B1BC4">
              <w:t>Geänderter Text</w:t>
            </w:r>
          </w:p>
        </w:tc>
      </w:tr>
      <w:tr w:rsidR="00935714" w:rsidRPr="006B1BC4" w14:paraId="2EE7194D" w14:textId="77777777" w:rsidTr="009110F1">
        <w:trPr>
          <w:jc w:val="center"/>
        </w:trPr>
        <w:tc>
          <w:tcPr>
            <w:tcW w:w="4876" w:type="dxa"/>
            <w:tcBorders>
              <w:top w:val="nil"/>
              <w:left w:val="nil"/>
              <w:bottom w:val="nil"/>
              <w:right w:val="nil"/>
            </w:tcBorders>
          </w:tcPr>
          <w:p w14:paraId="0B4B6463" w14:textId="77777777" w:rsidR="00935714" w:rsidRPr="006B1BC4" w:rsidRDefault="00935714" w:rsidP="009110F1">
            <w:pPr>
              <w:pStyle w:val="Normal6a"/>
            </w:pPr>
          </w:p>
        </w:tc>
        <w:tc>
          <w:tcPr>
            <w:tcW w:w="4876" w:type="dxa"/>
            <w:tcBorders>
              <w:top w:val="nil"/>
              <w:left w:val="nil"/>
              <w:bottom w:val="nil"/>
              <w:right w:val="nil"/>
            </w:tcBorders>
          </w:tcPr>
          <w:p w14:paraId="6656E6F4" w14:textId="77777777" w:rsidR="00935714" w:rsidRPr="006B1BC4" w:rsidRDefault="00935714" w:rsidP="009110F1">
            <w:pPr>
              <w:pStyle w:val="Normal6a"/>
            </w:pPr>
            <w:r w:rsidRPr="006B1BC4">
              <w:rPr>
                <w:b/>
                <w:i/>
              </w:rPr>
              <w:t>27c.</w:t>
            </w:r>
            <w:r w:rsidRPr="006B1BC4">
              <w:tab/>
            </w:r>
            <w:r w:rsidRPr="006B1BC4">
              <w:rPr>
                <w:b/>
                <w:i/>
              </w:rPr>
              <w:t>fordert die Kommission auf, sicherzustellen, dass die Überwachung und Bewertung der Jugendgarantie im Rahmen der bestehenden Governance-Strukturen der EU, einschließlich des Europäischen Semesters, in verhältnismäßiger und effizienter Weise gestärkt werden;</w:t>
            </w:r>
          </w:p>
        </w:tc>
      </w:tr>
    </w:tbl>
    <w:p w14:paraId="72C25FB5"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25DEA08F" w14:textId="77777777" w:rsidR="00935714" w:rsidRPr="006B1BC4" w:rsidRDefault="00935714" w:rsidP="00935714">
      <w:r w:rsidRPr="006B1BC4">
        <w:rPr>
          <w:rStyle w:val="HideTWBExt"/>
          <w:color w:val="auto"/>
        </w:rPr>
        <w:t>&lt;/Amend&gt;</w:t>
      </w:r>
    </w:p>
    <w:p w14:paraId="78688FFB"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402</w:t>
      </w:r>
      <w:r w:rsidRPr="006B1BC4">
        <w:rPr>
          <w:rStyle w:val="HideTWBExt"/>
          <w:color w:val="auto"/>
        </w:rPr>
        <w:t>&lt;/NumAm&gt;</w:t>
      </w:r>
    </w:p>
    <w:p w14:paraId="5E6890FC"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Miriam Lexmann, Liesbet Sommen, Sérgio Humberto, Martine Kemp</w:t>
      </w:r>
      <w:r w:rsidRPr="006B1BC4">
        <w:rPr>
          <w:rStyle w:val="HideTWBExt"/>
          <w:b w:val="0"/>
          <w:color w:val="auto"/>
        </w:rPr>
        <w:t>&lt;/Members&gt;</w:t>
      </w:r>
    </w:p>
    <w:p w14:paraId="6C8EF6AD" w14:textId="77777777" w:rsidR="00935714" w:rsidRPr="006B1BC4" w:rsidRDefault="00935714" w:rsidP="00935714">
      <w:pPr>
        <w:pStyle w:val="NormalBold"/>
      </w:pPr>
      <w:r w:rsidRPr="006B1BC4">
        <w:rPr>
          <w:rStyle w:val="HideTWBExt"/>
          <w:b w:val="0"/>
          <w:color w:val="auto"/>
        </w:rPr>
        <w:t>&lt;/RepeatBlock-By&gt;</w:t>
      </w:r>
    </w:p>
    <w:p w14:paraId="439A309A"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0D475133" w14:textId="77777777" w:rsidR="00935714" w:rsidRPr="006B1BC4" w:rsidRDefault="00935714" w:rsidP="00935714">
      <w:pPr>
        <w:pStyle w:val="NormalBold"/>
      </w:pPr>
      <w:r w:rsidRPr="006B1BC4">
        <w:rPr>
          <w:rStyle w:val="HideTWBExt"/>
          <w:color w:val="auto"/>
        </w:rPr>
        <w:t>&lt;Article&gt;</w:t>
      </w:r>
      <w:r w:rsidRPr="006B1BC4">
        <w:t>Ziffer 27 d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ADC170E" w14:textId="77777777" w:rsidTr="009110F1">
        <w:trPr>
          <w:trHeight w:hRule="exact" w:val="240"/>
          <w:jc w:val="center"/>
        </w:trPr>
        <w:tc>
          <w:tcPr>
            <w:tcW w:w="9752" w:type="dxa"/>
            <w:gridSpan w:val="2"/>
            <w:tcBorders>
              <w:top w:val="nil"/>
              <w:left w:val="nil"/>
              <w:bottom w:val="nil"/>
              <w:right w:val="nil"/>
            </w:tcBorders>
          </w:tcPr>
          <w:p w14:paraId="0402CF6C" w14:textId="77777777" w:rsidR="00935714" w:rsidRPr="006B1BC4" w:rsidRDefault="00935714" w:rsidP="009110F1"/>
        </w:tc>
      </w:tr>
      <w:tr w:rsidR="00935714" w:rsidRPr="006B1BC4" w14:paraId="55CF7BCE" w14:textId="77777777" w:rsidTr="009110F1">
        <w:trPr>
          <w:trHeight w:val="240"/>
          <w:jc w:val="center"/>
        </w:trPr>
        <w:tc>
          <w:tcPr>
            <w:tcW w:w="4876" w:type="dxa"/>
            <w:tcBorders>
              <w:top w:val="nil"/>
              <w:left w:val="nil"/>
              <w:bottom w:val="nil"/>
              <w:right w:val="nil"/>
            </w:tcBorders>
          </w:tcPr>
          <w:p w14:paraId="686D7676"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A6668CE" w14:textId="77777777" w:rsidR="00935714" w:rsidRPr="006B1BC4" w:rsidRDefault="00935714" w:rsidP="009110F1">
            <w:pPr>
              <w:pStyle w:val="AmColumnHeading"/>
            </w:pPr>
            <w:r w:rsidRPr="006B1BC4">
              <w:t>Geänderter Text</w:t>
            </w:r>
          </w:p>
        </w:tc>
      </w:tr>
      <w:tr w:rsidR="00935714" w:rsidRPr="006B1BC4" w14:paraId="73F889CC" w14:textId="77777777" w:rsidTr="009110F1">
        <w:trPr>
          <w:jc w:val="center"/>
        </w:trPr>
        <w:tc>
          <w:tcPr>
            <w:tcW w:w="4876" w:type="dxa"/>
            <w:tcBorders>
              <w:top w:val="nil"/>
              <w:left w:val="nil"/>
              <w:bottom w:val="nil"/>
              <w:right w:val="nil"/>
            </w:tcBorders>
          </w:tcPr>
          <w:p w14:paraId="13CD66EE" w14:textId="77777777" w:rsidR="00935714" w:rsidRPr="006B1BC4" w:rsidRDefault="00935714" w:rsidP="009110F1">
            <w:pPr>
              <w:pStyle w:val="Normal6a"/>
            </w:pPr>
          </w:p>
        </w:tc>
        <w:tc>
          <w:tcPr>
            <w:tcW w:w="4876" w:type="dxa"/>
            <w:tcBorders>
              <w:top w:val="nil"/>
              <w:left w:val="nil"/>
              <w:bottom w:val="nil"/>
              <w:right w:val="nil"/>
            </w:tcBorders>
          </w:tcPr>
          <w:p w14:paraId="49F26AD0" w14:textId="77777777" w:rsidR="00935714" w:rsidRPr="006B1BC4" w:rsidRDefault="00935714" w:rsidP="009110F1">
            <w:pPr>
              <w:pStyle w:val="Normal6a"/>
            </w:pPr>
            <w:r w:rsidRPr="006B1BC4">
              <w:rPr>
                <w:b/>
                <w:i/>
              </w:rPr>
              <w:t>27d.</w:t>
            </w:r>
            <w:r w:rsidRPr="006B1BC4">
              <w:tab/>
            </w:r>
            <w:r w:rsidRPr="006B1BC4">
              <w:rPr>
                <w:b/>
                <w:i/>
              </w:rPr>
              <w:t>fordert die Kommission und die Mitgliedstaaten auf, das Bewusstsein für die verstärkte Jugendgarantie und die verfügbaren Unterstützungsdienste bei den durchführenden Behörden, Unternehmen und jungen Menschen zu stärken, unter anderem durch nationale Kommunikationsstrategien, die verschiedene Kanäle wie Kampagnen in sozialen Medien nutzen, um auch die am schwersten erreichbaren Personen anzusprechen;</w:t>
            </w:r>
          </w:p>
        </w:tc>
      </w:tr>
    </w:tbl>
    <w:p w14:paraId="20CB47F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31942466" w14:textId="77777777" w:rsidR="00935714" w:rsidRPr="006B1BC4" w:rsidRDefault="00935714" w:rsidP="00935714">
      <w:r w:rsidRPr="006B1BC4">
        <w:rPr>
          <w:rStyle w:val="HideTWBExt"/>
          <w:color w:val="auto"/>
        </w:rPr>
        <w:t>&lt;/Amend&gt;</w:t>
      </w:r>
    </w:p>
    <w:p w14:paraId="27938EC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403</w:t>
      </w:r>
      <w:r w:rsidRPr="006B1BC4">
        <w:rPr>
          <w:rStyle w:val="HideTWBExt"/>
          <w:color w:val="auto"/>
        </w:rPr>
        <w:t>&lt;/NumAm&gt;</w:t>
      </w:r>
    </w:p>
    <w:p w14:paraId="62DA465B" w14:textId="77777777" w:rsidR="00935714" w:rsidRPr="006B1BC4" w:rsidRDefault="00935714" w:rsidP="00935714">
      <w:pPr>
        <w:pStyle w:val="NormalBold"/>
      </w:pPr>
      <w:r w:rsidRPr="006B1BC4">
        <w:rPr>
          <w:rStyle w:val="HideTWBExt"/>
          <w:b w:val="0"/>
          <w:color w:val="auto"/>
        </w:rPr>
        <w:t>&lt;RepeatBlock-By&gt;&lt;Members&gt;</w:t>
      </w:r>
      <w:r w:rsidRPr="006B1BC4">
        <w:t>Elena Donazzan, Chiara Gemma, Mariateresa Vivaldini, Lara Magoni</w:t>
      </w:r>
      <w:r w:rsidRPr="006B1BC4">
        <w:rPr>
          <w:rStyle w:val="HideTWBExt"/>
          <w:b w:val="0"/>
          <w:color w:val="auto"/>
        </w:rPr>
        <w:t>&lt;/Members&gt;</w:t>
      </w:r>
    </w:p>
    <w:p w14:paraId="6ACA02DF" w14:textId="77777777" w:rsidR="00935714" w:rsidRPr="006B1BC4" w:rsidRDefault="00935714" w:rsidP="00935714">
      <w:pPr>
        <w:pStyle w:val="NormalBold"/>
      </w:pPr>
      <w:r w:rsidRPr="006B1BC4">
        <w:rPr>
          <w:rStyle w:val="HideTWBExt"/>
          <w:b w:val="0"/>
          <w:color w:val="auto"/>
        </w:rPr>
        <w:t>&lt;/RepeatBlock-By&gt;</w:t>
      </w:r>
    </w:p>
    <w:p w14:paraId="62DD21D7"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5868269F" w14:textId="77777777" w:rsidR="00935714" w:rsidRPr="006B1BC4" w:rsidRDefault="00935714" w:rsidP="00935714">
      <w:pPr>
        <w:pStyle w:val="NormalBold"/>
      </w:pPr>
      <w:r w:rsidRPr="006B1BC4">
        <w:rPr>
          <w:rStyle w:val="HideTWBExt"/>
          <w:color w:val="auto"/>
        </w:rPr>
        <w:t>&lt;Article&gt;</w:t>
      </w:r>
      <w:r w:rsidRPr="006B1BC4">
        <w:t>Ziffer 28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1209A856" w14:textId="77777777" w:rsidTr="009110F1">
        <w:trPr>
          <w:trHeight w:hRule="exact" w:val="240"/>
          <w:jc w:val="center"/>
        </w:trPr>
        <w:tc>
          <w:tcPr>
            <w:tcW w:w="9752" w:type="dxa"/>
            <w:gridSpan w:val="2"/>
            <w:tcBorders>
              <w:top w:val="nil"/>
              <w:left w:val="nil"/>
              <w:bottom w:val="nil"/>
              <w:right w:val="nil"/>
            </w:tcBorders>
          </w:tcPr>
          <w:p w14:paraId="2E9E82B8" w14:textId="77777777" w:rsidR="00935714" w:rsidRPr="006B1BC4" w:rsidRDefault="00935714" w:rsidP="009110F1"/>
        </w:tc>
      </w:tr>
      <w:tr w:rsidR="00935714" w:rsidRPr="006B1BC4" w14:paraId="1962197B" w14:textId="77777777" w:rsidTr="009110F1">
        <w:trPr>
          <w:trHeight w:val="240"/>
          <w:jc w:val="center"/>
        </w:trPr>
        <w:tc>
          <w:tcPr>
            <w:tcW w:w="4876" w:type="dxa"/>
            <w:tcBorders>
              <w:top w:val="nil"/>
              <w:left w:val="nil"/>
              <w:bottom w:val="nil"/>
              <w:right w:val="nil"/>
            </w:tcBorders>
          </w:tcPr>
          <w:p w14:paraId="178B966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6115B8DE" w14:textId="77777777" w:rsidR="00935714" w:rsidRPr="006B1BC4" w:rsidRDefault="00935714" w:rsidP="009110F1">
            <w:pPr>
              <w:pStyle w:val="AmColumnHeading"/>
            </w:pPr>
            <w:r w:rsidRPr="006B1BC4">
              <w:t>Geänderter Text</w:t>
            </w:r>
          </w:p>
        </w:tc>
      </w:tr>
      <w:tr w:rsidR="00935714" w:rsidRPr="006B1BC4" w14:paraId="66E602BB" w14:textId="77777777" w:rsidTr="009110F1">
        <w:trPr>
          <w:jc w:val="center"/>
        </w:trPr>
        <w:tc>
          <w:tcPr>
            <w:tcW w:w="4876" w:type="dxa"/>
            <w:tcBorders>
              <w:top w:val="nil"/>
              <w:left w:val="nil"/>
              <w:bottom w:val="nil"/>
              <w:right w:val="nil"/>
            </w:tcBorders>
          </w:tcPr>
          <w:p w14:paraId="63784EAF" w14:textId="77777777" w:rsidR="00935714" w:rsidRPr="006B1BC4" w:rsidRDefault="00935714" w:rsidP="009110F1">
            <w:pPr>
              <w:pStyle w:val="Normal6a"/>
            </w:pPr>
            <w:r w:rsidRPr="006B1BC4">
              <w:t>28.</w:t>
            </w:r>
            <w:r w:rsidRPr="006B1BC4">
              <w:tab/>
            </w:r>
            <w:r w:rsidRPr="006B1BC4">
              <w:rPr>
                <w:b/>
                <w:i/>
              </w:rPr>
              <w:t>stellt fest, dass die Ergebnisse der Umsetzung</w:t>
            </w:r>
            <w:r w:rsidRPr="006B1BC4">
              <w:t xml:space="preserve"> der verstärkten Jugendgarantie </w:t>
            </w:r>
            <w:r w:rsidRPr="006B1BC4">
              <w:rPr>
                <w:b/>
                <w:i/>
              </w:rPr>
              <w:t>uneinheitlich sind und dass die ermittelten Herausforderungen nach wie vor von Bedeutung sind; fordert die Kommission auf,</w:t>
            </w:r>
            <w:r w:rsidRPr="006B1BC4">
              <w:t xml:space="preserve"> nach dem ordentlichen Gesetzgebungsverfahren </w:t>
            </w:r>
            <w:r w:rsidRPr="006B1BC4">
              <w:rPr>
                <w:b/>
                <w:i/>
              </w:rPr>
              <w:t>Beschlüsse zu fassen, die sich an</w:t>
            </w:r>
            <w:r w:rsidRPr="006B1BC4">
              <w:t xml:space="preserve"> Mitgliedstaaten </w:t>
            </w:r>
            <w:r w:rsidRPr="006B1BC4">
              <w:rPr>
                <w:b/>
                <w:i/>
              </w:rPr>
              <w:t>richten, deren Jugendarbeitslosigkeit und NEET-Quoten über dem EU-Durchschnitt liegen</w:t>
            </w:r>
            <w:r w:rsidRPr="006B1BC4">
              <w:t>;</w:t>
            </w:r>
          </w:p>
        </w:tc>
        <w:tc>
          <w:tcPr>
            <w:tcW w:w="4876" w:type="dxa"/>
            <w:tcBorders>
              <w:top w:val="nil"/>
              <w:left w:val="nil"/>
              <w:bottom w:val="nil"/>
              <w:right w:val="nil"/>
            </w:tcBorders>
          </w:tcPr>
          <w:p w14:paraId="196F88F6" w14:textId="77777777" w:rsidR="00935714" w:rsidRPr="006B1BC4" w:rsidRDefault="00935714" w:rsidP="009110F1">
            <w:pPr>
              <w:pStyle w:val="Normal6a"/>
            </w:pPr>
            <w:r w:rsidRPr="006B1BC4">
              <w:t>28.</w:t>
            </w:r>
            <w:r w:rsidRPr="006B1BC4">
              <w:tab/>
            </w:r>
            <w:r w:rsidRPr="006B1BC4">
              <w:rPr>
                <w:b/>
                <w:i/>
              </w:rPr>
              <w:t>fordert die Europäische Kommission auf, die Mitgliedstaaten aktiv bei der Erreichung der Ziele</w:t>
            </w:r>
            <w:r w:rsidRPr="006B1BC4">
              <w:t xml:space="preserve"> der verstärkten Jugendgarantie </w:t>
            </w:r>
            <w:r w:rsidRPr="006B1BC4">
              <w:rPr>
                <w:b/>
                <w:i/>
              </w:rPr>
              <w:t>zu unterstützen; betont, dass etwaige verbindliche Maßnahmen gegenüber den Mitgliedstaaten</w:t>
            </w:r>
            <w:r w:rsidRPr="006B1BC4">
              <w:t xml:space="preserve"> nach dem ordentlichen Gesetzgebungsverfahren </w:t>
            </w:r>
            <w:r w:rsidRPr="006B1BC4">
              <w:rPr>
                <w:b/>
                <w:i/>
              </w:rPr>
              <w:t>gemäß Artikel 294 AEUV unter voller Beteiligung des Europäischen Parlaments und des Rates und unter Wahrung des in Artikel 5 EUV verankerten Subsidiaritätsprinzips erlassen werden müssen; fordert, dass jede den</w:t>
            </w:r>
            <w:r w:rsidRPr="006B1BC4">
              <w:t xml:space="preserve"> Mitgliedstaaten </w:t>
            </w:r>
            <w:r w:rsidRPr="006B1BC4">
              <w:rPr>
                <w:b/>
                <w:i/>
              </w:rPr>
              <w:t>auferlegte verbindliche Verpflichtung von der Zuweisung angemessener finanzieller Mittel der Union begleitet wird, die zur Erreichung der vorgegebenen Ziele erforderlich sind; fordert, dass die Kommission bei der Ausarbeitung etwaiger Unterstützungsmaßnahmen oder Empfehlungen den strukturellen, institutionellen und territorialen Besonderheiten jedes Mitgliedstaats Rechnung trägt</w:t>
            </w:r>
            <w:r w:rsidRPr="006B1BC4">
              <w:t>;</w:t>
            </w:r>
          </w:p>
        </w:tc>
      </w:tr>
    </w:tbl>
    <w:p w14:paraId="2103B71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{IT}</w:t>
      </w:r>
      <w:r w:rsidRPr="006B1BC4">
        <w:t>it</w:t>
      </w:r>
      <w:r w:rsidRPr="006B1BC4">
        <w:rPr>
          <w:rStyle w:val="HideTWBExt"/>
          <w:color w:val="auto"/>
        </w:rPr>
        <w:t>&lt;/Original&gt;</w:t>
      </w:r>
    </w:p>
    <w:p w14:paraId="26930009" w14:textId="77777777" w:rsidR="00935714" w:rsidRPr="006B1BC4" w:rsidRDefault="00935714" w:rsidP="00935714">
      <w:r w:rsidRPr="006B1BC4">
        <w:rPr>
          <w:rStyle w:val="HideTWBExt"/>
          <w:color w:val="auto"/>
        </w:rPr>
        <w:t>&lt;/Amend&gt;</w:t>
      </w:r>
    </w:p>
    <w:p w14:paraId="3AFA35F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404</w:t>
      </w:r>
      <w:r w:rsidRPr="006B1BC4">
        <w:rPr>
          <w:rStyle w:val="HideTWBExt"/>
          <w:color w:val="auto"/>
        </w:rPr>
        <w:t>&lt;/NumAm&gt;</w:t>
      </w:r>
    </w:p>
    <w:p w14:paraId="2BF463C6" w14:textId="77777777" w:rsidR="00935714" w:rsidRPr="006B1BC4" w:rsidRDefault="00935714" w:rsidP="00935714">
      <w:pPr>
        <w:pStyle w:val="NormalBold"/>
      </w:pPr>
      <w:r w:rsidRPr="006B1BC4">
        <w:rPr>
          <w:rStyle w:val="HideTWBExt"/>
          <w:b w:val="0"/>
          <w:color w:val="auto"/>
        </w:rPr>
        <w:t>&lt;RepeatBlock-By&gt;&lt;Members&gt;</w:t>
      </w:r>
      <w:r w:rsidRPr="006B1BC4">
        <w:t>Hristo Petrov, Irena Joveva, Martin Hojsík, Elisabetta Gualmini</w:t>
      </w:r>
      <w:r w:rsidRPr="006B1BC4">
        <w:rPr>
          <w:rStyle w:val="HideTWBExt"/>
          <w:b w:val="0"/>
          <w:color w:val="auto"/>
        </w:rPr>
        <w:t>&lt;/Members&gt;</w:t>
      </w:r>
    </w:p>
    <w:p w14:paraId="59A47B1E" w14:textId="77777777" w:rsidR="00935714" w:rsidRPr="006B1BC4" w:rsidRDefault="00935714" w:rsidP="00935714">
      <w:pPr>
        <w:pStyle w:val="NormalBold"/>
      </w:pPr>
      <w:r w:rsidRPr="006B1BC4">
        <w:rPr>
          <w:rStyle w:val="HideTWBExt"/>
          <w:b w:val="0"/>
          <w:color w:val="auto"/>
        </w:rPr>
        <w:t>&lt;/RepeatBlock-By&gt;</w:t>
      </w:r>
    </w:p>
    <w:p w14:paraId="16142616"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E05DAF5" w14:textId="77777777" w:rsidR="00935714" w:rsidRPr="006B1BC4" w:rsidRDefault="00935714" w:rsidP="00935714">
      <w:pPr>
        <w:pStyle w:val="NormalBold"/>
      </w:pPr>
      <w:r w:rsidRPr="006B1BC4">
        <w:rPr>
          <w:rStyle w:val="HideTWBExt"/>
          <w:color w:val="auto"/>
        </w:rPr>
        <w:t>&lt;Article&gt;</w:t>
      </w:r>
      <w:r w:rsidRPr="006B1BC4">
        <w:t>Ziffer 28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5F1EEC69" w14:textId="77777777" w:rsidTr="009110F1">
        <w:trPr>
          <w:trHeight w:hRule="exact" w:val="240"/>
          <w:jc w:val="center"/>
        </w:trPr>
        <w:tc>
          <w:tcPr>
            <w:tcW w:w="9752" w:type="dxa"/>
            <w:gridSpan w:val="2"/>
            <w:tcBorders>
              <w:top w:val="nil"/>
              <w:left w:val="nil"/>
              <w:bottom w:val="nil"/>
              <w:right w:val="nil"/>
            </w:tcBorders>
          </w:tcPr>
          <w:p w14:paraId="61ADAEFC" w14:textId="77777777" w:rsidR="00935714" w:rsidRPr="006B1BC4" w:rsidRDefault="00935714" w:rsidP="009110F1"/>
        </w:tc>
      </w:tr>
      <w:tr w:rsidR="00935714" w:rsidRPr="006B1BC4" w14:paraId="73165841" w14:textId="77777777" w:rsidTr="009110F1">
        <w:trPr>
          <w:trHeight w:val="240"/>
          <w:jc w:val="center"/>
        </w:trPr>
        <w:tc>
          <w:tcPr>
            <w:tcW w:w="4876" w:type="dxa"/>
            <w:tcBorders>
              <w:top w:val="nil"/>
              <w:left w:val="nil"/>
              <w:bottom w:val="nil"/>
              <w:right w:val="nil"/>
            </w:tcBorders>
          </w:tcPr>
          <w:p w14:paraId="40606371"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CD3C416" w14:textId="77777777" w:rsidR="00935714" w:rsidRPr="006B1BC4" w:rsidRDefault="00935714" w:rsidP="009110F1">
            <w:pPr>
              <w:pStyle w:val="AmColumnHeading"/>
            </w:pPr>
            <w:r w:rsidRPr="006B1BC4">
              <w:t>Geänderter Text</w:t>
            </w:r>
          </w:p>
        </w:tc>
      </w:tr>
      <w:tr w:rsidR="00935714" w:rsidRPr="006B1BC4" w14:paraId="4D1AB05F" w14:textId="77777777" w:rsidTr="009110F1">
        <w:trPr>
          <w:jc w:val="center"/>
        </w:trPr>
        <w:tc>
          <w:tcPr>
            <w:tcW w:w="4876" w:type="dxa"/>
            <w:tcBorders>
              <w:top w:val="nil"/>
              <w:left w:val="nil"/>
              <w:bottom w:val="nil"/>
              <w:right w:val="nil"/>
            </w:tcBorders>
          </w:tcPr>
          <w:p w14:paraId="3B44B4C4" w14:textId="77777777" w:rsidR="00935714" w:rsidRPr="006B1BC4" w:rsidRDefault="00935714" w:rsidP="009110F1">
            <w:pPr>
              <w:pStyle w:val="Normal6a"/>
            </w:pPr>
            <w:r w:rsidRPr="006B1BC4">
              <w:t>28.</w:t>
            </w:r>
            <w:r w:rsidRPr="006B1BC4">
              <w:tab/>
              <w:t>stellt fest, dass die Ergebnisse der Umsetzung der verstärkten Jugendgarantie uneinheitlich sind und dass die ermittelten Herausforderungen nach wie vor von Bedeutung sind; fordert die Kommission auf, nach dem ordentlichen Gesetzgebungsverfahren Beschlüsse zu fassen, die sich an Mitgliedstaaten richten, deren Jugendarbeitslosigkeit und NEET-Quoten über dem EU-Durchschnitt liegen;</w:t>
            </w:r>
          </w:p>
        </w:tc>
        <w:tc>
          <w:tcPr>
            <w:tcW w:w="4876" w:type="dxa"/>
            <w:tcBorders>
              <w:top w:val="nil"/>
              <w:left w:val="nil"/>
              <w:bottom w:val="nil"/>
              <w:right w:val="nil"/>
            </w:tcBorders>
          </w:tcPr>
          <w:p w14:paraId="55D7A67B" w14:textId="77777777" w:rsidR="00935714" w:rsidRPr="006B1BC4" w:rsidRDefault="00935714" w:rsidP="009110F1">
            <w:pPr>
              <w:pStyle w:val="Normal6a"/>
            </w:pPr>
            <w:r w:rsidRPr="006B1BC4">
              <w:t>28.</w:t>
            </w:r>
            <w:r w:rsidRPr="006B1BC4">
              <w:tab/>
              <w:t>stellt fest, dass die Ergebnisse der Umsetzung der verstärkten Jugendgarantie uneinheitlich sind und dass die ermittelten Herausforderungen nach wie vor von Bedeutung sind</w:t>
            </w:r>
            <w:r w:rsidRPr="006B1BC4">
              <w:rPr>
                <w:b/>
                <w:i/>
              </w:rPr>
              <w:t>, wobei die Lage in einigen Mitgliedstaaten besonders kritisch ist</w:t>
            </w:r>
            <w:r w:rsidRPr="006B1BC4">
              <w:t xml:space="preserve">; fordert die Kommission auf, nach dem ordentlichen Gesetzgebungsverfahren Beschlüsse zu fassen, die sich an Mitgliedstaaten richten, deren Jugendarbeitslosigkeit und NEET-Quoten über dem EU-Durchschnitt liegen; </w:t>
            </w:r>
            <w:r w:rsidRPr="006B1BC4">
              <w:rPr>
                <w:b/>
                <w:i/>
              </w:rPr>
              <w:t>fordert den Europäischen Rechnungshof auf, einen Sonderbericht über die Umsetzung der verstärkten Jugendgarantie zu erstellen;</w:t>
            </w:r>
          </w:p>
        </w:tc>
      </w:tr>
    </w:tbl>
    <w:p w14:paraId="13ED17BD"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9B45E5E" w14:textId="77777777" w:rsidR="00935714" w:rsidRPr="006B1BC4" w:rsidRDefault="00935714" w:rsidP="00935714">
      <w:r w:rsidRPr="006B1BC4">
        <w:rPr>
          <w:rStyle w:val="HideTWBExt"/>
          <w:color w:val="auto"/>
        </w:rPr>
        <w:t>&lt;/Amend&gt;</w:t>
      </w:r>
    </w:p>
    <w:p w14:paraId="659FE442"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405</w:t>
      </w:r>
      <w:r w:rsidRPr="006B1BC4">
        <w:rPr>
          <w:rStyle w:val="HideTWBExt"/>
          <w:color w:val="auto"/>
        </w:rPr>
        <w:t>&lt;/NumAm&gt;</w:t>
      </w:r>
    </w:p>
    <w:p w14:paraId="4204A6A5" w14:textId="77777777" w:rsidR="00935714" w:rsidRPr="006B1BC4" w:rsidRDefault="00935714" w:rsidP="00935714">
      <w:pPr>
        <w:pStyle w:val="NormalBold"/>
      </w:pPr>
      <w:r w:rsidRPr="006B1BC4">
        <w:rPr>
          <w:rStyle w:val="HideTWBExt"/>
          <w:b w:val="0"/>
          <w:color w:val="auto"/>
        </w:rPr>
        <w:t>&lt;RepeatBlock-By&gt;&lt;Members&gt;</w:t>
      </w:r>
      <w:r w:rsidRPr="006B1BC4">
        <w:t>Lara Magoni, Elena Donazzan, Marlena Maląg, Mariateresa Vivaldini, Francesco Torselli, Chiara Gemma, Geadis Geadi</w:t>
      </w:r>
      <w:r w:rsidRPr="006B1BC4">
        <w:rPr>
          <w:rStyle w:val="HideTWBExt"/>
          <w:b w:val="0"/>
          <w:color w:val="auto"/>
        </w:rPr>
        <w:t>&lt;/Members&gt;</w:t>
      </w:r>
    </w:p>
    <w:p w14:paraId="4779ECA5" w14:textId="77777777" w:rsidR="00935714" w:rsidRPr="006B1BC4" w:rsidRDefault="00935714" w:rsidP="00935714">
      <w:pPr>
        <w:pStyle w:val="NormalBold"/>
      </w:pPr>
      <w:r w:rsidRPr="006B1BC4">
        <w:rPr>
          <w:rStyle w:val="HideTWBExt"/>
          <w:b w:val="0"/>
          <w:color w:val="auto"/>
        </w:rPr>
        <w:t>&lt;/RepeatBlock-By&gt;</w:t>
      </w:r>
    </w:p>
    <w:p w14:paraId="2B785494"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251750D" w14:textId="77777777" w:rsidR="00935714" w:rsidRPr="006B1BC4" w:rsidRDefault="00935714" w:rsidP="00935714">
      <w:pPr>
        <w:pStyle w:val="NormalBold"/>
      </w:pPr>
      <w:r w:rsidRPr="006B1BC4">
        <w:rPr>
          <w:rStyle w:val="HideTWBExt"/>
          <w:color w:val="auto"/>
        </w:rPr>
        <w:t>&lt;Article&gt;</w:t>
      </w:r>
      <w:r w:rsidRPr="006B1BC4">
        <w:t>Ziffer 28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2C7177C" w14:textId="77777777" w:rsidTr="009110F1">
        <w:trPr>
          <w:trHeight w:hRule="exact" w:val="240"/>
          <w:jc w:val="center"/>
        </w:trPr>
        <w:tc>
          <w:tcPr>
            <w:tcW w:w="9752" w:type="dxa"/>
            <w:gridSpan w:val="2"/>
            <w:tcBorders>
              <w:top w:val="nil"/>
              <w:left w:val="nil"/>
              <w:bottom w:val="nil"/>
              <w:right w:val="nil"/>
            </w:tcBorders>
          </w:tcPr>
          <w:p w14:paraId="4A0451E8" w14:textId="77777777" w:rsidR="00935714" w:rsidRPr="006B1BC4" w:rsidRDefault="00935714" w:rsidP="009110F1"/>
        </w:tc>
      </w:tr>
      <w:tr w:rsidR="00935714" w:rsidRPr="006B1BC4" w14:paraId="437D5CAA" w14:textId="77777777" w:rsidTr="009110F1">
        <w:trPr>
          <w:trHeight w:val="240"/>
          <w:jc w:val="center"/>
        </w:trPr>
        <w:tc>
          <w:tcPr>
            <w:tcW w:w="4876" w:type="dxa"/>
            <w:tcBorders>
              <w:top w:val="nil"/>
              <w:left w:val="nil"/>
              <w:bottom w:val="nil"/>
              <w:right w:val="nil"/>
            </w:tcBorders>
          </w:tcPr>
          <w:p w14:paraId="4ADCC098"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11D56B2D" w14:textId="77777777" w:rsidR="00935714" w:rsidRPr="006B1BC4" w:rsidRDefault="00935714" w:rsidP="009110F1">
            <w:pPr>
              <w:pStyle w:val="AmColumnHeading"/>
            </w:pPr>
            <w:r w:rsidRPr="006B1BC4">
              <w:t>Geänderter Text</w:t>
            </w:r>
          </w:p>
        </w:tc>
      </w:tr>
      <w:tr w:rsidR="00935714" w:rsidRPr="006B1BC4" w14:paraId="19C727C3" w14:textId="77777777" w:rsidTr="009110F1">
        <w:trPr>
          <w:jc w:val="center"/>
        </w:trPr>
        <w:tc>
          <w:tcPr>
            <w:tcW w:w="4876" w:type="dxa"/>
            <w:tcBorders>
              <w:top w:val="nil"/>
              <w:left w:val="nil"/>
              <w:bottom w:val="nil"/>
              <w:right w:val="nil"/>
            </w:tcBorders>
          </w:tcPr>
          <w:p w14:paraId="3B58ABE4" w14:textId="77777777" w:rsidR="00935714" w:rsidRPr="006B1BC4" w:rsidRDefault="00935714" w:rsidP="009110F1">
            <w:pPr>
              <w:pStyle w:val="Normal6a"/>
            </w:pPr>
            <w:r w:rsidRPr="006B1BC4">
              <w:t>28.</w:t>
            </w:r>
            <w:r w:rsidRPr="006B1BC4">
              <w:tab/>
              <w:t xml:space="preserve">stellt fest, dass die Ergebnisse der Umsetzung der verstärkten Jugendgarantie uneinheitlich sind und dass die ermittelten Herausforderungen nach wie vor von Bedeutung sind; fordert die Kommission auf, </w:t>
            </w:r>
            <w:r w:rsidRPr="006B1BC4">
              <w:rPr>
                <w:b/>
                <w:i/>
              </w:rPr>
              <w:t>nach dem ordentlichen Gesetzgebungsverfahren Beschlüsse zu fassen, die sich an</w:t>
            </w:r>
            <w:r w:rsidRPr="006B1BC4">
              <w:t xml:space="preserve"> Mitgliedstaaten </w:t>
            </w:r>
            <w:r w:rsidRPr="006B1BC4">
              <w:rPr>
                <w:b/>
                <w:i/>
              </w:rPr>
              <w:t>richten</w:t>
            </w:r>
            <w:r w:rsidRPr="006B1BC4">
              <w:t>, deren Jugendarbeitslosigkeit und NEET-Quoten über dem EU-Durchschnitt liegen;</w:t>
            </w:r>
          </w:p>
        </w:tc>
        <w:tc>
          <w:tcPr>
            <w:tcW w:w="4876" w:type="dxa"/>
            <w:tcBorders>
              <w:top w:val="nil"/>
              <w:left w:val="nil"/>
              <w:bottom w:val="nil"/>
              <w:right w:val="nil"/>
            </w:tcBorders>
          </w:tcPr>
          <w:p w14:paraId="53C72444" w14:textId="77777777" w:rsidR="00935714" w:rsidRPr="006B1BC4" w:rsidRDefault="00935714" w:rsidP="009110F1">
            <w:pPr>
              <w:pStyle w:val="Normal6a"/>
            </w:pPr>
            <w:r w:rsidRPr="006B1BC4">
              <w:t>28.</w:t>
            </w:r>
            <w:r w:rsidRPr="006B1BC4">
              <w:tab/>
              <w:t xml:space="preserve">stellt fest, dass die Ergebnisse der Umsetzung der verstärkten Jugendgarantie uneinheitlich sind und dass die ermittelten Herausforderungen nach wie vor von Bedeutung sind; fordert die Kommission auf, </w:t>
            </w:r>
            <w:r w:rsidRPr="006B1BC4">
              <w:rPr>
                <w:b/>
                <w:i/>
              </w:rPr>
              <w:t>den Austausch von bewährten Verfahren zu unterstützen und zu koordinieren und gezielte, nicht verbindliche Leitlinien für diejenigen</w:t>
            </w:r>
            <w:r w:rsidRPr="006B1BC4">
              <w:t xml:space="preserve"> Mitgliedstaaten </w:t>
            </w:r>
            <w:r w:rsidRPr="006B1BC4">
              <w:rPr>
                <w:b/>
                <w:i/>
              </w:rPr>
              <w:t>herauszugeben</w:t>
            </w:r>
            <w:r w:rsidRPr="006B1BC4">
              <w:t>, deren Jugendarbeitslosigkeit und NEET-Quoten über dem EU-Durchschnitt liegen</w:t>
            </w:r>
            <w:r w:rsidRPr="006B1BC4">
              <w:rPr>
                <w:b/>
                <w:i/>
              </w:rPr>
              <w:t>, wobei die nationalen Zuständigkeiten zu wahren sind und den Besonderheiten der jeweiligen Arbeitsmärkte Rechnung zu tragen ist</w:t>
            </w:r>
            <w:r w:rsidRPr="006B1BC4">
              <w:t>;</w:t>
            </w:r>
          </w:p>
        </w:tc>
      </w:tr>
    </w:tbl>
    <w:p w14:paraId="084D1C4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11420791" w14:textId="77777777" w:rsidR="00935714" w:rsidRPr="006B1BC4" w:rsidRDefault="00935714" w:rsidP="00935714">
      <w:r w:rsidRPr="006B1BC4">
        <w:rPr>
          <w:rStyle w:val="HideTWBExt"/>
          <w:color w:val="auto"/>
        </w:rPr>
        <w:t>&lt;/Amend&gt;</w:t>
      </w:r>
    </w:p>
    <w:p w14:paraId="05B0939E"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406</w:t>
      </w:r>
      <w:r w:rsidRPr="006B1BC4">
        <w:rPr>
          <w:rStyle w:val="HideTWBExt"/>
          <w:color w:val="auto"/>
        </w:rPr>
        <w:t>&lt;/NumAm&gt;</w:t>
      </w:r>
    </w:p>
    <w:p w14:paraId="621BBB96" w14:textId="77777777" w:rsidR="00935714" w:rsidRPr="006B1BC4" w:rsidRDefault="00935714" w:rsidP="00935714">
      <w:pPr>
        <w:pStyle w:val="NormalBold"/>
      </w:pPr>
      <w:r w:rsidRPr="006B1BC4">
        <w:rPr>
          <w:rStyle w:val="HideTWBExt"/>
          <w:b w:val="0"/>
          <w:color w:val="auto"/>
        </w:rPr>
        <w:t>&lt;RepeatBlock-By&gt;&lt;Members&gt;</w:t>
      </w:r>
      <w:r w:rsidRPr="006B1BC4">
        <w:t>Marie Dauchy, Séverine Werbrouck, Mélanie Disdier, Margarita de la Pisa Carrión</w:t>
      </w:r>
      <w:r w:rsidRPr="006B1BC4">
        <w:rPr>
          <w:rStyle w:val="HideTWBExt"/>
          <w:b w:val="0"/>
          <w:color w:val="auto"/>
        </w:rPr>
        <w:t>&lt;/Members&gt;</w:t>
      </w:r>
    </w:p>
    <w:p w14:paraId="5CF84341" w14:textId="77777777" w:rsidR="00935714" w:rsidRPr="006B1BC4" w:rsidRDefault="00935714" w:rsidP="00935714">
      <w:pPr>
        <w:pStyle w:val="NormalBold"/>
      </w:pPr>
      <w:r w:rsidRPr="006B1BC4">
        <w:rPr>
          <w:rStyle w:val="HideTWBExt"/>
          <w:b w:val="0"/>
          <w:color w:val="auto"/>
        </w:rPr>
        <w:t>&lt;/RepeatBlock-By&gt;</w:t>
      </w:r>
    </w:p>
    <w:p w14:paraId="3B3905A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159BC1B9" w14:textId="77777777" w:rsidR="00935714" w:rsidRPr="006B1BC4" w:rsidRDefault="00935714" w:rsidP="00935714">
      <w:pPr>
        <w:pStyle w:val="NormalBold"/>
      </w:pPr>
      <w:r w:rsidRPr="006B1BC4">
        <w:rPr>
          <w:rStyle w:val="HideTWBExt"/>
          <w:color w:val="auto"/>
        </w:rPr>
        <w:t>&lt;Article&gt;</w:t>
      </w:r>
      <w:r w:rsidRPr="006B1BC4">
        <w:t>Ziffer 28</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099A2B9" w14:textId="77777777" w:rsidTr="009110F1">
        <w:trPr>
          <w:trHeight w:hRule="exact" w:val="240"/>
          <w:jc w:val="center"/>
        </w:trPr>
        <w:tc>
          <w:tcPr>
            <w:tcW w:w="9752" w:type="dxa"/>
            <w:gridSpan w:val="2"/>
            <w:tcBorders>
              <w:top w:val="nil"/>
              <w:left w:val="nil"/>
              <w:bottom w:val="nil"/>
              <w:right w:val="nil"/>
            </w:tcBorders>
          </w:tcPr>
          <w:p w14:paraId="1363A410" w14:textId="77777777" w:rsidR="00935714" w:rsidRPr="006B1BC4" w:rsidRDefault="00935714" w:rsidP="009110F1"/>
        </w:tc>
      </w:tr>
      <w:tr w:rsidR="00935714" w:rsidRPr="006B1BC4" w14:paraId="13882154" w14:textId="77777777" w:rsidTr="009110F1">
        <w:trPr>
          <w:trHeight w:val="240"/>
          <w:jc w:val="center"/>
        </w:trPr>
        <w:tc>
          <w:tcPr>
            <w:tcW w:w="4876" w:type="dxa"/>
            <w:tcBorders>
              <w:top w:val="nil"/>
              <w:left w:val="nil"/>
              <w:bottom w:val="nil"/>
              <w:right w:val="nil"/>
            </w:tcBorders>
          </w:tcPr>
          <w:p w14:paraId="510473CA"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32DAEB78" w14:textId="77777777" w:rsidR="00935714" w:rsidRPr="006B1BC4" w:rsidRDefault="00935714" w:rsidP="009110F1">
            <w:pPr>
              <w:pStyle w:val="AmColumnHeading"/>
            </w:pPr>
            <w:r w:rsidRPr="006B1BC4">
              <w:t>Geänderter Text</w:t>
            </w:r>
          </w:p>
        </w:tc>
      </w:tr>
      <w:tr w:rsidR="00935714" w:rsidRPr="006B1BC4" w14:paraId="43461610" w14:textId="77777777" w:rsidTr="009110F1">
        <w:trPr>
          <w:jc w:val="center"/>
        </w:trPr>
        <w:tc>
          <w:tcPr>
            <w:tcW w:w="4876" w:type="dxa"/>
            <w:tcBorders>
              <w:top w:val="nil"/>
              <w:left w:val="nil"/>
              <w:bottom w:val="nil"/>
              <w:right w:val="nil"/>
            </w:tcBorders>
          </w:tcPr>
          <w:p w14:paraId="687358F9" w14:textId="77777777" w:rsidR="00935714" w:rsidRPr="006B1BC4" w:rsidRDefault="00935714" w:rsidP="009110F1">
            <w:pPr>
              <w:pStyle w:val="Normal6a"/>
            </w:pPr>
            <w:r w:rsidRPr="006B1BC4">
              <w:t>28.</w:t>
            </w:r>
            <w:r w:rsidRPr="006B1BC4">
              <w:tab/>
              <w:t xml:space="preserve">stellt fest, dass die Ergebnisse der Umsetzung der verstärkten Jugendgarantie uneinheitlich sind und dass die ermittelten Herausforderungen nach wie vor von Bedeutung sind; </w:t>
            </w:r>
            <w:r w:rsidRPr="006B1BC4">
              <w:rPr>
                <w:b/>
                <w:i/>
              </w:rPr>
              <w:t>fordert die</w:t>
            </w:r>
            <w:r w:rsidRPr="006B1BC4">
              <w:t xml:space="preserve"> Kommission </w:t>
            </w:r>
            <w:r w:rsidRPr="006B1BC4">
              <w:rPr>
                <w:b/>
                <w:i/>
              </w:rPr>
              <w:t>auf, nach dem ordentlichen Gesetzgebungsverfahren</w:t>
            </w:r>
            <w:r w:rsidRPr="006B1BC4">
              <w:t xml:space="preserve"> Beschlüsse </w:t>
            </w:r>
            <w:r w:rsidRPr="006B1BC4">
              <w:rPr>
                <w:b/>
                <w:i/>
              </w:rPr>
              <w:t>zu fassen, die sich an</w:t>
            </w:r>
            <w:r w:rsidRPr="006B1BC4">
              <w:t xml:space="preserve"> Mitgliedstaaten </w:t>
            </w:r>
            <w:r w:rsidRPr="006B1BC4">
              <w:rPr>
                <w:b/>
                <w:i/>
              </w:rPr>
              <w:t>richten, deren Jugendarbeitslosigkeit und NEET-Quoten über dem EU-Durchschnitt liegen;</w:t>
            </w:r>
          </w:p>
        </w:tc>
        <w:tc>
          <w:tcPr>
            <w:tcW w:w="4876" w:type="dxa"/>
            <w:tcBorders>
              <w:top w:val="nil"/>
              <w:left w:val="nil"/>
              <w:bottom w:val="nil"/>
              <w:right w:val="nil"/>
            </w:tcBorders>
          </w:tcPr>
          <w:p w14:paraId="2C2930E9" w14:textId="77777777" w:rsidR="00935714" w:rsidRPr="006B1BC4" w:rsidRDefault="00935714" w:rsidP="009110F1">
            <w:pPr>
              <w:pStyle w:val="Normal6a"/>
            </w:pPr>
            <w:r w:rsidRPr="006B1BC4">
              <w:t>28.</w:t>
            </w:r>
            <w:r w:rsidRPr="006B1BC4">
              <w:tab/>
              <w:t xml:space="preserve">stellt fest, dass die Ergebnisse der Umsetzung der verstärkten Jugendgarantie uneinheitlich sind und dass die ermittelten Herausforderungen nach wie vor von Bedeutung sind; </w:t>
            </w:r>
            <w:r w:rsidRPr="006B1BC4">
              <w:rPr>
                <w:b/>
                <w:i/>
              </w:rPr>
              <w:t>weist darauf hin, dass die Beschäftigungs- und Bildungspolitik entsprechend dem Subsidiaritätsprinzip weiterhin ausschließlich in die Zuständigkeit der Mitgliedstaaten fällt und lehnt jeden Versuch der</w:t>
            </w:r>
            <w:r w:rsidRPr="006B1BC4">
              <w:t xml:space="preserve"> Kommission</w:t>
            </w:r>
            <w:r w:rsidRPr="006B1BC4">
              <w:rPr>
                <w:b/>
                <w:i/>
              </w:rPr>
              <w:t>ab, von oben</w:t>
            </w:r>
            <w:r w:rsidRPr="006B1BC4">
              <w:t xml:space="preserve"> Beschlüsse </w:t>
            </w:r>
            <w:r w:rsidRPr="006B1BC4">
              <w:rPr>
                <w:b/>
                <w:i/>
              </w:rPr>
              <w:t>aufzuerlegen, die die</w:t>
            </w:r>
            <w:r w:rsidRPr="006B1BC4">
              <w:t xml:space="preserve"> Mitgliedstaaten </w:t>
            </w:r>
            <w:r w:rsidRPr="006B1BC4">
              <w:rPr>
                <w:b/>
                <w:i/>
              </w:rPr>
              <w:t>benachteiligen.</w:t>
            </w:r>
          </w:p>
        </w:tc>
      </w:tr>
    </w:tbl>
    <w:p w14:paraId="72C93F39"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{FR}</w:t>
      </w:r>
      <w:r w:rsidRPr="006B1BC4">
        <w:t>fr</w:t>
      </w:r>
      <w:r w:rsidRPr="006B1BC4">
        <w:rPr>
          <w:rStyle w:val="HideTWBExt"/>
          <w:color w:val="auto"/>
        </w:rPr>
        <w:t>&lt;/Original&gt;</w:t>
      </w:r>
    </w:p>
    <w:p w14:paraId="2D8B5EA0" w14:textId="77777777" w:rsidR="00935714" w:rsidRPr="006B1BC4" w:rsidRDefault="00935714" w:rsidP="00935714">
      <w:r w:rsidRPr="006B1BC4">
        <w:rPr>
          <w:rStyle w:val="HideTWBExt"/>
          <w:color w:val="auto"/>
        </w:rPr>
        <w:t>&lt;/Amend&gt;</w:t>
      </w:r>
    </w:p>
    <w:p w14:paraId="092D809F"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407</w:t>
      </w:r>
      <w:r w:rsidRPr="006B1BC4">
        <w:rPr>
          <w:rStyle w:val="HideTWBExt"/>
          <w:color w:val="auto"/>
        </w:rPr>
        <w:t>&lt;/NumAm&gt;</w:t>
      </w:r>
    </w:p>
    <w:p w14:paraId="31AC0B5C" w14:textId="77777777" w:rsidR="00935714" w:rsidRPr="006B1BC4" w:rsidRDefault="00935714" w:rsidP="00935714">
      <w:pPr>
        <w:pStyle w:val="NormalBold"/>
      </w:pPr>
      <w:r w:rsidRPr="006B1BC4">
        <w:rPr>
          <w:rStyle w:val="HideTWBExt"/>
          <w:b w:val="0"/>
          <w:color w:val="auto"/>
        </w:rPr>
        <w:t>&lt;RepeatBlock-By&gt;&lt;Members&gt;</w:t>
      </w:r>
      <w:r w:rsidRPr="006B1BC4">
        <w:t>Emmanouil Fragkos, Galato Alexandraki, Geadis Geadi</w:t>
      </w:r>
      <w:r w:rsidRPr="006B1BC4">
        <w:rPr>
          <w:rStyle w:val="HideTWBExt"/>
          <w:b w:val="0"/>
          <w:color w:val="auto"/>
        </w:rPr>
        <w:t>&lt;/Members&gt;</w:t>
      </w:r>
    </w:p>
    <w:p w14:paraId="303C99B8" w14:textId="77777777" w:rsidR="00935714" w:rsidRPr="006B1BC4" w:rsidRDefault="00935714" w:rsidP="00935714">
      <w:pPr>
        <w:pStyle w:val="NormalBold"/>
      </w:pPr>
      <w:r w:rsidRPr="006B1BC4">
        <w:rPr>
          <w:rStyle w:val="HideTWBExt"/>
          <w:b w:val="0"/>
          <w:color w:val="auto"/>
        </w:rPr>
        <w:t>&lt;/RepeatBlock-By&gt;</w:t>
      </w:r>
    </w:p>
    <w:p w14:paraId="1FE204C2"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3CDD42F2" w14:textId="77777777" w:rsidR="00935714" w:rsidRPr="006B1BC4" w:rsidRDefault="00935714" w:rsidP="00935714">
      <w:pPr>
        <w:pStyle w:val="NormalBold"/>
      </w:pPr>
      <w:r w:rsidRPr="006B1BC4">
        <w:rPr>
          <w:rStyle w:val="HideTWBExt"/>
          <w:color w:val="auto"/>
        </w:rPr>
        <w:t>&lt;Article&gt;</w:t>
      </w:r>
      <w:r w:rsidRPr="006B1BC4">
        <w:t>Ziffer 28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255DD455" w14:textId="77777777" w:rsidTr="009110F1">
        <w:trPr>
          <w:trHeight w:hRule="exact" w:val="240"/>
          <w:jc w:val="center"/>
        </w:trPr>
        <w:tc>
          <w:tcPr>
            <w:tcW w:w="9752" w:type="dxa"/>
            <w:gridSpan w:val="2"/>
            <w:tcBorders>
              <w:top w:val="nil"/>
              <w:left w:val="nil"/>
              <w:bottom w:val="nil"/>
              <w:right w:val="nil"/>
            </w:tcBorders>
          </w:tcPr>
          <w:p w14:paraId="0F5E07CC" w14:textId="77777777" w:rsidR="00935714" w:rsidRPr="006B1BC4" w:rsidRDefault="00935714" w:rsidP="009110F1"/>
        </w:tc>
      </w:tr>
      <w:tr w:rsidR="00935714" w:rsidRPr="006B1BC4" w14:paraId="748128AA" w14:textId="77777777" w:rsidTr="009110F1">
        <w:trPr>
          <w:trHeight w:val="240"/>
          <w:jc w:val="center"/>
        </w:trPr>
        <w:tc>
          <w:tcPr>
            <w:tcW w:w="4876" w:type="dxa"/>
            <w:tcBorders>
              <w:top w:val="nil"/>
              <w:left w:val="nil"/>
              <w:bottom w:val="nil"/>
              <w:right w:val="nil"/>
            </w:tcBorders>
          </w:tcPr>
          <w:p w14:paraId="1BA795B3"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0726BF2F" w14:textId="77777777" w:rsidR="00935714" w:rsidRPr="006B1BC4" w:rsidRDefault="00935714" w:rsidP="009110F1">
            <w:pPr>
              <w:pStyle w:val="AmColumnHeading"/>
            </w:pPr>
            <w:r w:rsidRPr="006B1BC4">
              <w:t>Geänderter Text</w:t>
            </w:r>
          </w:p>
        </w:tc>
      </w:tr>
      <w:tr w:rsidR="00935714" w:rsidRPr="006B1BC4" w14:paraId="7B74AE7C" w14:textId="77777777" w:rsidTr="009110F1">
        <w:trPr>
          <w:jc w:val="center"/>
        </w:trPr>
        <w:tc>
          <w:tcPr>
            <w:tcW w:w="4876" w:type="dxa"/>
            <w:tcBorders>
              <w:top w:val="nil"/>
              <w:left w:val="nil"/>
              <w:bottom w:val="nil"/>
              <w:right w:val="nil"/>
            </w:tcBorders>
          </w:tcPr>
          <w:p w14:paraId="1A02039C" w14:textId="77777777" w:rsidR="00935714" w:rsidRPr="006B1BC4" w:rsidRDefault="00935714" w:rsidP="009110F1">
            <w:pPr>
              <w:pStyle w:val="Normal6a"/>
            </w:pPr>
          </w:p>
        </w:tc>
        <w:tc>
          <w:tcPr>
            <w:tcW w:w="4876" w:type="dxa"/>
            <w:tcBorders>
              <w:top w:val="nil"/>
              <w:left w:val="nil"/>
              <w:bottom w:val="nil"/>
              <w:right w:val="nil"/>
            </w:tcBorders>
          </w:tcPr>
          <w:p w14:paraId="5A514944" w14:textId="77777777" w:rsidR="00935714" w:rsidRPr="006B1BC4" w:rsidRDefault="00935714" w:rsidP="009110F1">
            <w:pPr>
              <w:pStyle w:val="Normal6a"/>
            </w:pPr>
            <w:r w:rsidRPr="006B1BC4">
              <w:rPr>
                <w:b/>
                <w:i/>
              </w:rPr>
              <w:t>28a.</w:t>
            </w:r>
            <w:r w:rsidRPr="006B1BC4">
              <w:tab/>
            </w:r>
            <w:r w:rsidRPr="006B1BC4">
              <w:rPr>
                <w:b/>
                <w:i/>
              </w:rPr>
              <w:t>betont, dass die verstärkte Jugendgarantie auch dazu beitragen sollte, regionale Ungleichheiten zu verringern und die Zahl der jungen Menschen zu reduzieren, die gezwungen sind, aus Gebieten mit begrenzten Beschäftigungsmöglichkeiten abzuwandern;</w:t>
            </w:r>
            <w:r w:rsidRPr="006B1BC4">
              <w:t xml:space="preserve"> </w:t>
            </w:r>
            <w:r w:rsidRPr="006B1BC4">
              <w:rPr>
                <w:b/>
                <w:i/>
              </w:rPr>
              <w:t>fordert die Mitgliedstaaten auf, gezielte Maßnahmen für ländliche, Insel-, Berg- und abgelegene Gebiete zu entwickeln, um sicherzustellen, dass die geografische Lage für junge Menschen keinen Ausschlussfaktor darstellt;</w:t>
            </w:r>
          </w:p>
        </w:tc>
      </w:tr>
    </w:tbl>
    <w:p w14:paraId="4656C3C2"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{EL}</w:t>
      </w:r>
      <w:r w:rsidRPr="006B1BC4">
        <w:t>el</w:t>
      </w:r>
      <w:r w:rsidRPr="006B1BC4">
        <w:rPr>
          <w:rStyle w:val="HideTWBExt"/>
          <w:color w:val="auto"/>
        </w:rPr>
        <w:t>&lt;/Original&gt;</w:t>
      </w:r>
    </w:p>
    <w:p w14:paraId="09A0B4EF" w14:textId="77777777" w:rsidR="00935714" w:rsidRPr="006B1BC4" w:rsidRDefault="00935714" w:rsidP="00935714">
      <w:r w:rsidRPr="006B1BC4">
        <w:rPr>
          <w:rStyle w:val="HideTWBExt"/>
          <w:color w:val="auto"/>
        </w:rPr>
        <w:t>&lt;/Amend&gt;</w:t>
      </w:r>
    </w:p>
    <w:p w14:paraId="14A07806" w14:textId="77777777" w:rsidR="00935714" w:rsidRPr="006B1BC4" w:rsidRDefault="00935714" w:rsidP="00935714">
      <w:pPr>
        <w:pStyle w:val="AmNumberTabs"/>
      </w:pPr>
      <w:r w:rsidRPr="006B1BC4">
        <w:rPr>
          <w:rStyle w:val="HideTWBExt"/>
          <w:color w:val="auto"/>
        </w:rPr>
        <w:t>&lt;Amend&gt;</w:t>
      </w:r>
      <w:r w:rsidRPr="006B1BC4">
        <w:t>Änderungsantrag</w:t>
      </w:r>
      <w:r w:rsidRPr="006B1BC4">
        <w:tab/>
      </w:r>
      <w:r w:rsidRPr="006B1BC4">
        <w:tab/>
      </w:r>
      <w:r w:rsidRPr="006B1BC4">
        <w:rPr>
          <w:rStyle w:val="HideTWBExt"/>
          <w:color w:val="auto"/>
        </w:rPr>
        <w:t>&lt;NumAm&gt;</w:t>
      </w:r>
      <w:r w:rsidRPr="006B1BC4">
        <w:t>408</w:t>
      </w:r>
      <w:r w:rsidRPr="006B1BC4">
        <w:rPr>
          <w:rStyle w:val="HideTWBExt"/>
          <w:color w:val="auto"/>
        </w:rPr>
        <w:t>&lt;/NumAm&gt;</w:t>
      </w:r>
    </w:p>
    <w:p w14:paraId="6B29310E" w14:textId="77777777" w:rsidR="00935714" w:rsidRPr="006B1BC4" w:rsidRDefault="00935714" w:rsidP="00935714">
      <w:pPr>
        <w:pStyle w:val="NormalBold"/>
      </w:pPr>
      <w:r w:rsidRPr="006B1BC4">
        <w:rPr>
          <w:rStyle w:val="HideTWBExt"/>
          <w:b w:val="0"/>
          <w:color w:val="auto"/>
        </w:rPr>
        <w:t>&lt;RepeatBlock-By&gt;&lt;Members&gt;</w:t>
      </w:r>
      <w:r w:rsidRPr="006B1BC4">
        <w:t>Niels Geuking, Romana Tomc, Liesbet Sommen, Sérgio Humberto</w:t>
      </w:r>
      <w:r w:rsidRPr="006B1BC4">
        <w:rPr>
          <w:rStyle w:val="HideTWBExt"/>
          <w:b w:val="0"/>
          <w:color w:val="auto"/>
        </w:rPr>
        <w:t>&lt;/Members&gt;</w:t>
      </w:r>
    </w:p>
    <w:p w14:paraId="264BCCBD" w14:textId="77777777" w:rsidR="00935714" w:rsidRPr="006B1BC4" w:rsidRDefault="00935714" w:rsidP="00935714">
      <w:pPr>
        <w:pStyle w:val="NormalBold"/>
      </w:pPr>
      <w:r w:rsidRPr="006B1BC4">
        <w:rPr>
          <w:rStyle w:val="HideTWBExt"/>
          <w:b w:val="0"/>
          <w:color w:val="auto"/>
        </w:rPr>
        <w:t>&lt;/RepeatBlock-By&gt;</w:t>
      </w:r>
    </w:p>
    <w:p w14:paraId="44FA42CE" w14:textId="77777777" w:rsidR="00935714" w:rsidRPr="006B1BC4" w:rsidRDefault="00935714" w:rsidP="00935714">
      <w:pPr>
        <w:pStyle w:val="NormalBold"/>
      </w:pPr>
      <w:r w:rsidRPr="006B1BC4">
        <w:rPr>
          <w:rStyle w:val="HideTWBExt"/>
          <w:color w:val="auto"/>
        </w:rPr>
        <w:t>&lt;DocAmend&gt;</w:t>
      </w:r>
      <w:r w:rsidRPr="006B1BC4">
        <w:t>Entschließungsantrag</w:t>
      </w:r>
      <w:r w:rsidRPr="006B1BC4">
        <w:rPr>
          <w:rStyle w:val="HideTWBExt"/>
          <w:color w:val="auto"/>
        </w:rPr>
        <w:t>&lt;/DocAmend&gt;</w:t>
      </w:r>
    </w:p>
    <w:p w14:paraId="4FE1B200" w14:textId="77777777" w:rsidR="00935714" w:rsidRPr="006B1BC4" w:rsidRDefault="00935714" w:rsidP="00935714">
      <w:pPr>
        <w:pStyle w:val="NormalBold"/>
      </w:pPr>
      <w:r w:rsidRPr="006B1BC4">
        <w:rPr>
          <w:rStyle w:val="HideTWBExt"/>
          <w:color w:val="auto"/>
        </w:rPr>
        <w:t>&lt;Article&gt;</w:t>
      </w:r>
      <w:r w:rsidRPr="006B1BC4">
        <w:t>Ziffer 28 a (neu)</w:t>
      </w:r>
      <w:r w:rsidRPr="006B1B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714" w:rsidRPr="006B1BC4" w14:paraId="7E8CD6B0" w14:textId="77777777" w:rsidTr="009110F1">
        <w:trPr>
          <w:trHeight w:hRule="exact" w:val="240"/>
          <w:jc w:val="center"/>
        </w:trPr>
        <w:tc>
          <w:tcPr>
            <w:tcW w:w="9752" w:type="dxa"/>
            <w:gridSpan w:val="2"/>
            <w:tcBorders>
              <w:top w:val="nil"/>
              <w:left w:val="nil"/>
              <w:bottom w:val="nil"/>
              <w:right w:val="nil"/>
            </w:tcBorders>
          </w:tcPr>
          <w:p w14:paraId="207689B0" w14:textId="77777777" w:rsidR="00935714" w:rsidRPr="006B1BC4" w:rsidRDefault="00935714" w:rsidP="009110F1"/>
        </w:tc>
      </w:tr>
      <w:tr w:rsidR="00935714" w:rsidRPr="006B1BC4" w14:paraId="6385F0F3" w14:textId="77777777" w:rsidTr="009110F1">
        <w:trPr>
          <w:trHeight w:val="240"/>
          <w:jc w:val="center"/>
        </w:trPr>
        <w:tc>
          <w:tcPr>
            <w:tcW w:w="4876" w:type="dxa"/>
            <w:tcBorders>
              <w:top w:val="nil"/>
              <w:left w:val="nil"/>
              <w:bottom w:val="nil"/>
              <w:right w:val="nil"/>
            </w:tcBorders>
          </w:tcPr>
          <w:p w14:paraId="7C150F27" w14:textId="77777777" w:rsidR="00935714" w:rsidRPr="006B1BC4" w:rsidRDefault="00935714" w:rsidP="009110F1">
            <w:pPr>
              <w:pStyle w:val="AmColumnHeading"/>
            </w:pPr>
            <w:r w:rsidRPr="006B1BC4">
              <w:t>Entschließungsantrag</w:t>
            </w:r>
          </w:p>
        </w:tc>
        <w:tc>
          <w:tcPr>
            <w:tcW w:w="4876" w:type="dxa"/>
            <w:tcBorders>
              <w:top w:val="nil"/>
              <w:left w:val="nil"/>
              <w:bottom w:val="nil"/>
              <w:right w:val="nil"/>
            </w:tcBorders>
          </w:tcPr>
          <w:p w14:paraId="4EF336B1" w14:textId="77777777" w:rsidR="00935714" w:rsidRPr="006B1BC4" w:rsidRDefault="00935714" w:rsidP="009110F1">
            <w:pPr>
              <w:pStyle w:val="AmColumnHeading"/>
            </w:pPr>
            <w:r w:rsidRPr="006B1BC4">
              <w:t>Geänderter Text</w:t>
            </w:r>
          </w:p>
        </w:tc>
      </w:tr>
      <w:tr w:rsidR="00935714" w:rsidRPr="006B1BC4" w14:paraId="598C2E9D" w14:textId="77777777" w:rsidTr="009110F1">
        <w:trPr>
          <w:jc w:val="center"/>
        </w:trPr>
        <w:tc>
          <w:tcPr>
            <w:tcW w:w="4876" w:type="dxa"/>
            <w:tcBorders>
              <w:top w:val="nil"/>
              <w:left w:val="nil"/>
              <w:bottom w:val="nil"/>
              <w:right w:val="nil"/>
            </w:tcBorders>
          </w:tcPr>
          <w:p w14:paraId="24799383" w14:textId="77777777" w:rsidR="00935714" w:rsidRPr="006B1BC4" w:rsidRDefault="00935714" w:rsidP="009110F1">
            <w:pPr>
              <w:pStyle w:val="Normal6a"/>
            </w:pPr>
          </w:p>
        </w:tc>
        <w:tc>
          <w:tcPr>
            <w:tcW w:w="4876" w:type="dxa"/>
            <w:tcBorders>
              <w:top w:val="nil"/>
              <w:left w:val="nil"/>
              <w:bottom w:val="nil"/>
              <w:right w:val="nil"/>
            </w:tcBorders>
          </w:tcPr>
          <w:p w14:paraId="671CDE61" w14:textId="77777777" w:rsidR="00935714" w:rsidRPr="006B1BC4" w:rsidRDefault="00935714" w:rsidP="009110F1">
            <w:pPr>
              <w:pStyle w:val="Normal6a"/>
            </w:pPr>
            <w:r w:rsidRPr="006B1BC4">
              <w:rPr>
                <w:b/>
                <w:i/>
              </w:rPr>
              <w:t>28a.</w:t>
            </w:r>
            <w:r w:rsidRPr="006B1BC4">
              <w:tab/>
            </w:r>
            <w:r w:rsidRPr="006B1BC4">
              <w:rPr>
                <w:b/>
                <w:i/>
              </w:rPr>
              <w:t>fordert die Kommission auf, die Ergebnisse der Jugendgarantie für junge Eltern (15–29 Jahre), insbesondere Alleinerziehende, zu überwachen, indem Beschäftigungs-, Ausbildungs- und NEET-Quoten gesondert erfasst werden und jährlich darüber Bericht erstattet wird, um die Wirksamkeit zu bewerten und gezielte politische Maßnahmen zu steuern;</w:t>
            </w:r>
          </w:p>
        </w:tc>
      </w:tr>
    </w:tbl>
    <w:p w14:paraId="71E53524" w14:textId="77777777" w:rsidR="00935714" w:rsidRPr="006B1BC4" w:rsidRDefault="00935714" w:rsidP="00935714">
      <w:pPr>
        <w:pStyle w:val="AmOrLang"/>
      </w:pPr>
      <w:r w:rsidRPr="006B1BC4">
        <w:t xml:space="preserve">Or. </w:t>
      </w:r>
      <w:r w:rsidRPr="006B1BC4">
        <w:rPr>
          <w:rStyle w:val="HideTWBExt"/>
          <w:color w:val="auto"/>
        </w:rPr>
        <w:t>&lt;Original&gt;</w:t>
      </w:r>
      <w:r w:rsidRPr="006B1BC4">
        <w:rPr>
          <w:rStyle w:val="HideTWBInt"/>
          <w:color w:val="auto"/>
        </w:rPr>
        <w:t>{EN}</w:t>
      </w:r>
      <w:r w:rsidRPr="006B1BC4">
        <w:t>en</w:t>
      </w:r>
      <w:r w:rsidRPr="006B1BC4">
        <w:rPr>
          <w:rStyle w:val="HideTWBExt"/>
          <w:color w:val="auto"/>
        </w:rPr>
        <w:t>&lt;/Original&gt;</w:t>
      </w:r>
    </w:p>
    <w:p w14:paraId="0134ACCE" w14:textId="223D40F6" w:rsidR="00935714" w:rsidRPr="006B1BC4" w:rsidRDefault="00935714" w:rsidP="00935714">
      <w:r w:rsidRPr="006B1BC4">
        <w:rPr>
          <w:rStyle w:val="HideTWBExt"/>
          <w:color w:val="auto"/>
        </w:rPr>
        <w:t>&lt;/Amend&gt;&lt;/RepeatBlock-Amend&gt;</w:t>
      </w:r>
    </w:p>
    <w:p w14:paraId="545A25FF" w14:textId="38E14B04" w:rsidR="00D4422E" w:rsidRPr="006B1BC4" w:rsidRDefault="00D4422E" w:rsidP="00935714"/>
    <w:sectPr w:rsidR="00D4422E" w:rsidRPr="006B1BC4" w:rsidSect="00720E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E618" w14:textId="77777777" w:rsidR="006D69CD" w:rsidRPr="006B1BC4" w:rsidRDefault="006D69CD">
      <w:r w:rsidRPr="006B1BC4">
        <w:separator/>
      </w:r>
    </w:p>
  </w:endnote>
  <w:endnote w:type="continuationSeparator" w:id="0">
    <w:p w14:paraId="44FF3B8A" w14:textId="77777777" w:rsidR="006D69CD" w:rsidRPr="006B1BC4" w:rsidRDefault="006D69CD">
      <w:r w:rsidRPr="006B1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1160" w14:textId="0F700B7E" w:rsidR="00720EF4" w:rsidRPr="006B1BC4" w:rsidRDefault="00720EF4" w:rsidP="00720EF4">
    <w:pPr>
      <w:pStyle w:val="EPFooter"/>
    </w:pPr>
    <w:r w:rsidRPr="006B1BC4">
      <w:t>PE</w:t>
    </w:r>
    <w:r w:rsidRPr="006B1BC4">
      <w:rPr>
        <w:rStyle w:val="HideTWBExt"/>
      </w:rPr>
      <w:t>&lt;NoPE&gt;</w:t>
    </w:r>
    <w:r w:rsidRPr="006B1BC4">
      <w:t>787.792</w:t>
    </w:r>
    <w:r w:rsidRPr="006B1BC4">
      <w:rPr>
        <w:rStyle w:val="HideTWBExt"/>
      </w:rPr>
      <w:t>&lt;/NoPE&gt;&lt;Version&gt;</w:t>
    </w:r>
    <w:r w:rsidRPr="006B1BC4">
      <w:t>v01-00</w:t>
    </w:r>
    <w:r w:rsidRPr="006B1BC4">
      <w:rPr>
        <w:rStyle w:val="HideTWBExt"/>
      </w:rPr>
      <w:t>&lt;/Version&gt;</w:t>
    </w:r>
    <w:r w:rsidRPr="006B1BC4">
      <w:tab/>
    </w:r>
    <w:r w:rsidRPr="006B1BC4">
      <w:fldChar w:fldCharType="begin"/>
    </w:r>
    <w:r w:rsidRPr="006B1BC4">
      <w:instrText xml:space="preserve"> PAGE  \* MERGEFORMAT </w:instrText>
    </w:r>
    <w:r w:rsidRPr="006B1BC4">
      <w:fldChar w:fldCharType="separate"/>
    </w:r>
    <w:r w:rsidRPr="006B1BC4">
      <w:rPr>
        <w:noProof/>
      </w:rPr>
      <w:t>2</w:t>
    </w:r>
    <w:r w:rsidRPr="006B1BC4">
      <w:fldChar w:fldCharType="end"/>
    </w:r>
    <w:r w:rsidRPr="006B1BC4">
      <w:t>/</w:t>
    </w:r>
    <w:fldSimple w:instr=" NUMPAGES  \* MERGEFORMAT ">
      <w:r w:rsidRPr="006B1BC4">
        <w:rPr>
          <w:noProof/>
        </w:rPr>
        <w:t>1</w:t>
      </w:r>
    </w:fldSimple>
    <w:r w:rsidRPr="006B1BC4">
      <w:tab/>
    </w:r>
    <w:r w:rsidRPr="006B1BC4">
      <w:rPr>
        <w:rStyle w:val="HideTWBExt"/>
      </w:rPr>
      <w:t>&lt;PathFdR&gt;</w:t>
    </w:r>
    <w:r w:rsidR="006B1BC4" w:rsidRPr="006B1BC4">
      <w:t>AM\1342336DE.docx</w:t>
    </w:r>
    <w:r w:rsidRPr="006B1BC4">
      <w:rPr>
        <w:rStyle w:val="HideTWBExt"/>
      </w:rPr>
      <w:t>&lt;/PathFdR&gt;</w:t>
    </w:r>
  </w:p>
  <w:p w14:paraId="38E5E2DA" w14:textId="59DDC44D" w:rsidR="00D4422E" w:rsidRPr="006B1BC4" w:rsidRDefault="00720EF4" w:rsidP="00720EF4">
    <w:pPr>
      <w:pStyle w:val="EPFooter2"/>
    </w:pPr>
    <w:r w:rsidRPr="006B1BC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AA4B" w14:textId="34770DE2" w:rsidR="00720EF4" w:rsidRPr="006B1BC4" w:rsidRDefault="00720EF4" w:rsidP="00720EF4">
    <w:pPr>
      <w:pStyle w:val="EPFooter"/>
    </w:pPr>
    <w:r w:rsidRPr="006B1BC4">
      <w:rPr>
        <w:rStyle w:val="HideTWBExt"/>
      </w:rPr>
      <w:t>&lt;PathFdR&gt;</w:t>
    </w:r>
    <w:r w:rsidR="006B1BC4" w:rsidRPr="006B1BC4">
      <w:t>AM\1342336DE.docx</w:t>
    </w:r>
    <w:r w:rsidRPr="006B1BC4">
      <w:rPr>
        <w:rStyle w:val="HideTWBExt"/>
      </w:rPr>
      <w:t>&lt;/PathFdR&gt;</w:t>
    </w:r>
    <w:r w:rsidRPr="006B1BC4">
      <w:tab/>
    </w:r>
    <w:r w:rsidRPr="006B1BC4">
      <w:fldChar w:fldCharType="begin"/>
    </w:r>
    <w:r w:rsidRPr="006B1BC4">
      <w:instrText xml:space="preserve"> PAGE  \* MERGEFORMAT </w:instrText>
    </w:r>
    <w:r w:rsidRPr="006B1BC4">
      <w:fldChar w:fldCharType="separate"/>
    </w:r>
    <w:r w:rsidRPr="006B1BC4">
      <w:rPr>
        <w:noProof/>
      </w:rPr>
      <w:t>2</w:t>
    </w:r>
    <w:r w:rsidRPr="006B1BC4">
      <w:fldChar w:fldCharType="end"/>
    </w:r>
    <w:r w:rsidRPr="006B1BC4">
      <w:t>/</w:t>
    </w:r>
    <w:fldSimple w:instr=" NUMPAGES  \* MERGEFORMAT ">
      <w:r w:rsidRPr="006B1BC4">
        <w:rPr>
          <w:noProof/>
        </w:rPr>
        <w:t>1</w:t>
      </w:r>
    </w:fldSimple>
    <w:r w:rsidRPr="006B1BC4">
      <w:tab/>
      <w:t>PE</w:t>
    </w:r>
    <w:r w:rsidRPr="006B1BC4">
      <w:rPr>
        <w:rStyle w:val="HideTWBExt"/>
      </w:rPr>
      <w:t>&lt;NoPE&gt;</w:t>
    </w:r>
    <w:r w:rsidRPr="006B1BC4">
      <w:t>787.792</w:t>
    </w:r>
    <w:r w:rsidRPr="006B1BC4">
      <w:rPr>
        <w:rStyle w:val="HideTWBExt"/>
      </w:rPr>
      <w:t>&lt;/NoPE&gt;&lt;Version&gt;</w:t>
    </w:r>
    <w:r w:rsidRPr="006B1BC4">
      <w:t>v01-00</w:t>
    </w:r>
    <w:r w:rsidRPr="006B1BC4">
      <w:rPr>
        <w:rStyle w:val="HideTWBExt"/>
      </w:rPr>
      <w:t>&lt;/Version&gt;</w:t>
    </w:r>
  </w:p>
  <w:p w14:paraId="60C7EBDC" w14:textId="0A4E62CC" w:rsidR="00D4422E" w:rsidRPr="006B1BC4" w:rsidRDefault="00720EF4" w:rsidP="00720EF4">
    <w:pPr>
      <w:pStyle w:val="EPFooter2"/>
    </w:pPr>
    <w:r w:rsidRPr="006B1BC4">
      <w:tab/>
    </w:r>
    <w:r w:rsidRPr="006B1BC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E341" w14:textId="34965184" w:rsidR="00720EF4" w:rsidRPr="006B1BC4" w:rsidRDefault="00720EF4" w:rsidP="00720EF4">
    <w:pPr>
      <w:pStyle w:val="EPFooter"/>
    </w:pPr>
    <w:r w:rsidRPr="006B1BC4">
      <w:rPr>
        <w:rStyle w:val="HideTWBExt"/>
      </w:rPr>
      <w:t>&lt;PathFdR&gt;</w:t>
    </w:r>
    <w:r w:rsidR="006B1BC4" w:rsidRPr="006B1BC4">
      <w:t>AM\1342336DE.docx</w:t>
    </w:r>
    <w:r w:rsidRPr="006B1BC4">
      <w:rPr>
        <w:rStyle w:val="HideTWBExt"/>
      </w:rPr>
      <w:t>&lt;/PathFdR&gt;</w:t>
    </w:r>
    <w:r w:rsidRPr="006B1BC4">
      <w:tab/>
    </w:r>
    <w:r w:rsidRPr="006B1BC4">
      <w:tab/>
      <w:t>PE</w:t>
    </w:r>
    <w:r w:rsidRPr="006B1BC4">
      <w:rPr>
        <w:rStyle w:val="HideTWBExt"/>
      </w:rPr>
      <w:t>&lt;NoPE&gt;</w:t>
    </w:r>
    <w:r w:rsidRPr="006B1BC4">
      <w:t>787.792</w:t>
    </w:r>
    <w:r w:rsidRPr="006B1BC4">
      <w:rPr>
        <w:rStyle w:val="HideTWBExt"/>
      </w:rPr>
      <w:t>&lt;/NoPE&gt;&lt;Version&gt;</w:t>
    </w:r>
    <w:r w:rsidRPr="006B1BC4">
      <w:t>v01-00</w:t>
    </w:r>
    <w:r w:rsidRPr="006B1BC4">
      <w:rPr>
        <w:rStyle w:val="HideTWBExt"/>
      </w:rPr>
      <w:t>&lt;/Version&gt;</w:t>
    </w:r>
  </w:p>
  <w:p w14:paraId="48FAC3B5" w14:textId="218A4FAF" w:rsidR="00D4422E" w:rsidRPr="006B1BC4" w:rsidRDefault="00720EF4" w:rsidP="00720EF4">
    <w:pPr>
      <w:pStyle w:val="EPFooter2"/>
    </w:pPr>
    <w:r w:rsidRPr="006B1BC4">
      <w:t>DE</w:t>
    </w:r>
    <w:r w:rsidRPr="006B1BC4">
      <w:tab/>
    </w:r>
    <w:r w:rsidRPr="006B1BC4">
      <w:rPr>
        <w:b w:val="0"/>
        <w:i/>
        <w:color w:val="C0C0C0"/>
        <w:sz w:val="22"/>
      </w:rPr>
      <w:t>In Vielfalt geeint</w:t>
    </w:r>
    <w:r w:rsidRPr="006B1BC4">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4F0EA" w14:textId="77777777" w:rsidR="006D69CD" w:rsidRPr="006B1BC4" w:rsidRDefault="006D69CD">
      <w:r w:rsidRPr="006B1BC4">
        <w:separator/>
      </w:r>
    </w:p>
  </w:footnote>
  <w:footnote w:type="continuationSeparator" w:id="0">
    <w:p w14:paraId="708E9DEA" w14:textId="77777777" w:rsidR="006D69CD" w:rsidRPr="006B1BC4" w:rsidRDefault="006D69CD">
      <w:r w:rsidRPr="006B1B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E0DB" w14:textId="77777777" w:rsidR="00307D39" w:rsidRDefault="00307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4FD3" w14:textId="77777777" w:rsidR="00307D39" w:rsidRDefault="00307D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A269" w14:textId="77777777" w:rsidR="00307D39" w:rsidRDefault="00307D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DE"/>
    <w:docVar w:name="TXTLANGUEMIN" w:val="de"/>
    <w:docVar w:name="TXTNRPE" w:val="787.792"/>
    <w:docVar w:name="TXTPEorAP" w:val="PE"/>
    <w:docVar w:name="TXTROUTE" w:val="AM\1342336DE.docx"/>
    <w:docVar w:name="TXTVERSION" w:val="01-00"/>
  </w:docVars>
  <w:rsids>
    <w:rsidRoot w:val="00A77B3E"/>
    <w:rsid w:val="00154AA6"/>
    <w:rsid w:val="00307D39"/>
    <w:rsid w:val="003147E1"/>
    <w:rsid w:val="006B1BC4"/>
    <w:rsid w:val="006D69CD"/>
    <w:rsid w:val="00705AC7"/>
    <w:rsid w:val="00720EF4"/>
    <w:rsid w:val="00931AD1"/>
    <w:rsid w:val="00935714"/>
    <w:rsid w:val="00A150D9"/>
    <w:rsid w:val="00A77B3E"/>
    <w:rsid w:val="00CA2A55"/>
    <w:rsid w:val="00D442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A2FD7"/>
  <w15:docId w15:val="{0A6E39BA-E503-456F-9EB5-8C666D73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35714"/>
    <w:pPr>
      <w:tabs>
        <w:tab w:val="center" w:pos="4153"/>
        <w:tab w:val="right" w:pos="8306"/>
      </w:tabs>
    </w:pPr>
  </w:style>
  <w:style w:type="character" w:customStyle="1" w:styleId="HeaderChar">
    <w:name w:val="Header Char"/>
    <w:basedOn w:val="DefaultParagraphFont"/>
    <w:link w:val="Header"/>
    <w:rsid w:val="00935714"/>
    <w:rPr>
      <w:sz w:val="24"/>
      <w:szCs w:val="24"/>
    </w:rPr>
  </w:style>
  <w:style w:type="paragraph" w:styleId="Footer">
    <w:name w:val="footer"/>
    <w:basedOn w:val="Normal"/>
    <w:link w:val="FooterChar"/>
    <w:rsid w:val="00307D39"/>
    <w:pPr>
      <w:tabs>
        <w:tab w:val="center" w:pos="4513"/>
        <w:tab w:val="right" w:pos="9026"/>
      </w:tabs>
    </w:pPr>
  </w:style>
  <w:style w:type="character" w:customStyle="1" w:styleId="FooterChar">
    <w:name w:val="Footer Char"/>
    <w:basedOn w:val="DefaultParagraphFont"/>
    <w:link w:val="Footer"/>
    <w:rsid w:val="00307D39"/>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41132</Words>
  <Characters>295335</Characters>
  <Application>Microsoft Office Word</Application>
  <DocSecurity>0</DocSecurity>
  <Lines>12305</Lines>
  <Paragraphs>3823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BEEH Christoph Rathje</cp:lastModifiedBy>
  <cp:revision>2</cp:revision>
  <dcterms:created xsi:type="dcterms:W3CDTF">2026-05-27T13:42:00Z</dcterms:created>
  <dcterms:modified xsi:type="dcterms:W3CDTF">2026-05-27T13:42:00Z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AM\1342336DE.docx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15:40</vt:lpwstr>
  </property>
</Properties>
</file>