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26E5F" w:rsidRPr="00A305E0" w14:paraId="3D5D3B67" w14:textId="77777777">
        <w:trPr>
          <w:trHeight w:hRule="exact" w:val="1417"/>
          <w:jc w:val="center"/>
        </w:trPr>
        <w:tc>
          <w:tcPr>
            <w:tcW w:w="6804" w:type="dxa"/>
            <w:tcBorders>
              <w:top w:val="nil"/>
              <w:left w:val="nil"/>
              <w:bottom w:val="nil"/>
              <w:right w:val="nil"/>
            </w:tcBorders>
            <w:vAlign w:val="center"/>
          </w:tcPr>
          <w:p w14:paraId="31AEACC4" w14:textId="77777777" w:rsidR="00526E5F" w:rsidRPr="00A305E0" w:rsidRDefault="00A305E0">
            <w:pPr>
              <w:pStyle w:val="EPName"/>
            </w:pPr>
            <w:r w:rsidRPr="00A305E0">
              <w:t>Euroopan parlamentti</w:t>
            </w:r>
          </w:p>
          <w:p w14:paraId="1526B51F" w14:textId="77777777" w:rsidR="00526E5F" w:rsidRPr="00A305E0" w:rsidRDefault="00A305E0">
            <w:pPr>
              <w:pStyle w:val="EPTerm"/>
            </w:pPr>
            <w:r w:rsidRPr="00A305E0">
              <w:t>2024-2029</w:t>
            </w:r>
          </w:p>
        </w:tc>
        <w:tc>
          <w:tcPr>
            <w:tcW w:w="2268" w:type="dxa"/>
            <w:tcBorders>
              <w:top w:val="nil"/>
              <w:left w:val="nil"/>
              <w:bottom w:val="nil"/>
              <w:right w:val="nil"/>
            </w:tcBorders>
          </w:tcPr>
          <w:p w14:paraId="08FF188B" w14:textId="77777777" w:rsidR="00526E5F" w:rsidRPr="00A305E0" w:rsidRDefault="00BB4D5C">
            <w:pPr>
              <w:pStyle w:val="EPLogo"/>
            </w:pPr>
            <w:r w:rsidRPr="00A305E0">
              <w:pict w14:anchorId="0A6BC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CBCAD05" w14:textId="77777777" w:rsidR="00526E5F" w:rsidRPr="00A305E0" w:rsidRDefault="00A305E0">
      <w:pPr>
        <w:pStyle w:val="LineTop"/>
      </w:pPr>
      <w:r w:rsidRPr="00A305E0">
        <w:t xml:space="preserve"> </w:t>
      </w:r>
    </w:p>
    <w:p w14:paraId="2D46610C" w14:textId="77777777" w:rsidR="00526E5F" w:rsidRPr="00A305E0" w:rsidRDefault="00A305E0">
      <w:pPr>
        <w:pStyle w:val="EPBody"/>
      </w:pPr>
      <w:r w:rsidRPr="00A305E0">
        <w:rPr>
          <w:rStyle w:val="HideTWBExt"/>
        </w:rPr>
        <w:t>&lt;Commission&gt;</w:t>
      </w:r>
      <w:r w:rsidRPr="00A305E0">
        <w:rPr>
          <w:rStyle w:val="HideTWBInt"/>
          <w:color w:val="auto"/>
        </w:rPr>
        <w:t>{EMPL}</w:t>
      </w:r>
      <w:r w:rsidRPr="00A305E0">
        <w:t>Työllisyyden ja sosiaaliasioiden valiokunta</w:t>
      </w:r>
      <w:r w:rsidRPr="00A305E0">
        <w:rPr>
          <w:rStyle w:val="HideTWBExt"/>
        </w:rPr>
        <w:t>&lt;/Commission&gt;</w:t>
      </w:r>
    </w:p>
    <w:p w14:paraId="0005E719" w14:textId="77777777" w:rsidR="00526E5F" w:rsidRPr="00A305E0" w:rsidRDefault="00A305E0">
      <w:pPr>
        <w:pStyle w:val="LineBottom"/>
      </w:pPr>
      <w:r w:rsidRPr="00A305E0">
        <w:t xml:space="preserve"> </w:t>
      </w:r>
    </w:p>
    <w:p w14:paraId="7D7F6679" w14:textId="77777777" w:rsidR="00526E5F" w:rsidRPr="00A305E0" w:rsidRDefault="00A305E0">
      <w:pPr>
        <w:pStyle w:val="CoverReference"/>
      </w:pPr>
      <w:r w:rsidRPr="00A305E0">
        <w:rPr>
          <w:rStyle w:val="HideTWBExt"/>
        </w:rPr>
        <w:t>&lt;RefProc&gt;</w:t>
      </w:r>
      <w:r w:rsidRPr="00A305E0">
        <w:t>2026/2070</w:t>
      </w:r>
      <w:r w:rsidRPr="00A305E0">
        <w:rPr>
          <w:rStyle w:val="HideTWBExt"/>
        </w:rPr>
        <w:t>&lt;/RefProc&gt;&lt;RefTypeProc&gt;</w:t>
      </w:r>
      <w:r w:rsidRPr="00A305E0">
        <w:t>(INI)</w:t>
      </w:r>
      <w:r w:rsidRPr="00A305E0">
        <w:rPr>
          <w:rStyle w:val="HideTWBExt"/>
        </w:rPr>
        <w:t>&lt;/RefTypeProc&gt;</w:t>
      </w:r>
    </w:p>
    <w:p w14:paraId="1B8B193C" w14:textId="77777777" w:rsidR="00526E5F" w:rsidRPr="00A305E0" w:rsidRDefault="00A305E0">
      <w:pPr>
        <w:pStyle w:val="CoverDate"/>
      </w:pPr>
      <w:r w:rsidRPr="00A305E0">
        <w:rPr>
          <w:rStyle w:val="HideTWBExt"/>
        </w:rPr>
        <w:t>&lt;Date&gt;</w:t>
      </w:r>
      <w:r w:rsidRPr="00A305E0">
        <w:rPr>
          <w:rStyle w:val="HideTWBInt"/>
          <w:color w:val="auto"/>
        </w:rPr>
        <w:t>{23/06/2026}</w:t>
      </w:r>
      <w:r w:rsidRPr="00A305E0">
        <w:t>23.6.2026</w:t>
      </w:r>
      <w:r w:rsidRPr="00A305E0">
        <w:rPr>
          <w:rStyle w:val="HideTWBExt"/>
        </w:rPr>
        <w:t>&lt;/Date&gt;</w:t>
      </w:r>
    </w:p>
    <w:p w14:paraId="4253DC01" w14:textId="77777777" w:rsidR="00526E5F" w:rsidRPr="00A305E0" w:rsidRDefault="00A305E0">
      <w:pPr>
        <w:pStyle w:val="CoverDocType"/>
      </w:pPr>
      <w:r w:rsidRPr="00A305E0">
        <w:rPr>
          <w:rStyle w:val="HideTWBExt"/>
        </w:rPr>
        <w:t>&lt;TypeAM&gt;</w:t>
      </w:r>
      <w:r w:rsidRPr="00A305E0">
        <w:t>TARKISTUKSET</w:t>
      </w:r>
      <w:r w:rsidRPr="00A305E0">
        <w:rPr>
          <w:rStyle w:val="HideTWBExt"/>
        </w:rPr>
        <w:t>&lt;/TypeAM&gt;</w:t>
      </w:r>
    </w:p>
    <w:p w14:paraId="262BD799" w14:textId="77777777" w:rsidR="00526E5F" w:rsidRPr="00A305E0" w:rsidRDefault="00A305E0">
      <w:pPr>
        <w:pStyle w:val="CoverDocType24a"/>
      </w:pPr>
      <w:r w:rsidRPr="00A305E0">
        <w:rPr>
          <w:rStyle w:val="HideTWBExt"/>
        </w:rPr>
        <w:t>&lt;RangeAM&gt;</w:t>
      </w:r>
      <w:r w:rsidRPr="00A305E0">
        <w:t>1 - 199</w:t>
      </w:r>
      <w:r w:rsidRPr="00A305E0">
        <w:rPr>
          <w:rStyle w:val="HideTWBExt"/>
        </w:rPr>
        <w:t>&lt;/RangeAM&gt;</w:t>
      </w:r>
    </w:p>
    <w:p w14:paraId="7AFADC20" w14:textId="77777777" w:rsidR="00526E5F" w:rsidRPr="00A305E0" w:rsidRDefault="00A305E0">
      <w:pPr>
        <w:pStyle w:val="CoverBold"/>
      </w:pPr>
      <w:r w:rsidRPr="00A305E0">
        <w:rPr>
          <w:rStyle w:val="HideTWBExt"/>
        </w:rPr>
        <w:t>&lt;TitreType&gt;</w:t>
      </w:r>
      <w:r w:rsidRPr="00A305E0">
        <w:t>Mietintöluonnos</w:t>
      </w:r>
      <w:r w:rsidRPr="00A305E0">
        <w:rPr>
          <w:rStyle w:val="HideTWBExt"/>
        </w:rPr>
        <w:t>&lt;/TitreType&gt;</w:t>
      </w:r>
    </w:p>
    <w:p w14:paraId="04DBA5C6" w14:textId="77777777" w:rsidR="00526E5F" w:rsidRPr="00A305E0" w:rsidRDefault="00A305E0">
      <w:pPr>
        <w:pStyle w:val="CoverBold"/>
      </w:pPr>
      <w:r w:rsidRPr="00A305E0">
        <w:rPr>
          <w:rStyle w:val="HideTWBExt"/>
        </w:rPr>
        <w:t>&lt;Rapporteur&gt;</w:t>
      </w:r>
      <w:r w:rsidRPr="00A305E0">
        <w:t>Brigitte van den Berg</w:t>
      </w:r>
      <w:r w:rsidRPr="00A305E0">
        <w:rPr>
          <w:rStyle w:val="HideTWBExt"/>
        </w:rPr>
        <w:t>&lt;/Rapporteur&gt;</w:t>
      </w:r>
    </w:p>
    <w:p w14:paraId="79735100" w14:textId="77777777" w:rsidR="00526E5F" w:rsidRPr="00A305E0" w:rsidRDefault="00A305E0">
      <w:pPr>
        <w:pStyle w:val="CoverNormal24a"/>
      </w:pPr>
      <w:r w:rsidRPr="00A305E0">
        <w:rPr>
          <w:rStyle w:val="HideTWBExt"/>
        </w:rPr>
        <w:t>&lt;DocRefPE&gt;</w:t>
      </w:r>
      <w:r w:rsidRPr="00A305E0">
        <w:t>(PE789.915v01-00)</w:t>
      </w:r>
      <w:r w:rsidRPr="00A305E0">
        <w:rPr>
          <w:rStyle w:val="HideTWBExt"/>
        </w:rPr>
        <w:t>&lt;/DocRefPE&gt;</w:t>
      </w:r>
    </w:p>
    <w:p w14:paraId="57F7766B" w14:textId="77777777" w:rsidR="00526E5F" w:rsidRPr="00A305E0" w:rsidRDefault="00A305E0">
      <w:pPr>
        <w:pStyle w:val="CoverNormal"/>
      </w:pPr>
      <w:r w:rsidRPr="00A305E0">
        <w:rPr>
          <w:rStyle w:val="HideTWBExt"/>
        </w:rPr>
        <w:t>&lt;Titre&gt;</w:t>
      </w:r>
      <w:r w:rsidRPr="00A305E0">
        <w:t xml:space="preserve">Osaamisen tehostaminen EU:ssa ja ammatillisen koulutuksen mahdollisuudet muutoksen </w:t>
      </w:r>
      <w:r w:rsidRPr="00A305E0">
        <w:t>aikakaudella</w:t>
      </w:r>
      <w:r w:rsidRPr="00A305E0">
        <w:rPr>
          <w:rStyle w:val="HideTWBExt"/>
        </w:rPr>
        <w:t>&lt;/Titre&gt;</w:t>
      </w:r>
    </w:p>
    <w:p w14:paraId="4B86C5CE" w14:textId="77777777" w:rsidR="00526E5F" w:rsidRPr="00A305E0" w:rsidRDefault="00A305E0">
      <w:pPr>
        <w:pStyle w:val="CoverNormal24a"/>
      </w:pPr>
      <w:r w:rsidRPr="00A305E0">
        <w:rPr>
          <w:rStyle w:val="HideTWBExt"/>
        </w:rPr>
        <w:t>&lt;DocRef&gt;</w:t>
      </w:r>
      <w:r w:rsidRPr="00A305E0">
        <w:t>(2026/2070(INI))</w:t>
      </w:r>
      <w:r w:rsidRPr="00A305E0">
        <w:rPr>
          <w:rStyle w:val="HideTWBExt"/>
        </w:rPr>
        <w:t>&lt;/DocRef&gt;</w:t>
      </w:r>
    </w:p>
    <w:p w14:paraId="0C5F4F00" w14:textId="77777777" w:rsidR="00526E5F" w:rsidRPr="00A305E0" w:rsidRDefault="00A305E0">
      <w:r w:rsidRPr="00A305E0">
        <w:br w:type="page"/>
      </w:r>
      <w:r w:rsidRPr="00A305E0">
        <w:lastRenderedPageBreak/>
        <w:t>AM_Com_NonLegReport</w:t>
      </w:r>
    </w:p>
    <w:p w14:paraId="3F665A56" w14:textId="77777777" w:rsidR="00526E5F" w:rsidRPr="00A305E0" w:rsidRDefault="00A305E0">
      <w:pPr>
        <w:pStyle w:val="AmNumberTabs"/>
      </w:pPr>
      <w:r w:rsidRPr="00A305E0">
        <w:br w:type="page"/>
      </w:r>
      <w:r w:rsidRPr="00A305E0">
        <w:rPr>
          <w:rStyle w:val="HideTWBExt"/>
        </w:rPr>
        <w:lastRenderedPageBreak/>
        <w:t>&lt;RepeatBlock-Amend&gt;&lt;Amend&gt;</w:t>
      </w:r>
      <w:r w:rsidRPr="00A305E0">
        <w:t>Tarkistus</w:t>
      </w:r>
      <w:r w:rsidRPr="00A305E0">
        <w:tab/>
      </w:r>
      <w:r w:rsidRPr="00A305E0">
        <w:tab/>
      </w:r>
      <w:r w:rsidRPr="00A305E0">
        <w:rPr>
          <w:rStyle w:val="HideTWBExt"/>
        </w:rPr>
        <w:t>&lt;NumAm&gt;</w:t>
      </w:r>
      <w:r w:rsidRPr="00A305E0">
        <w:t>1</w:t>
      </w:r>
      <w:r w:rsidRPr="00A305E0">
        <w:rPr>
          <w:rStyle w:val="HideTWBExt"/>
        </w:rPr>
        <w:t>&lt;/NumAm&gt;</w:t>
      </w:r>
    </w:p>
    <w:p w14:paraId="54A47CF1"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455A1260" w14:textId="77777777" w:rsidR="00526E5F" w:rsidRPr="00A305E0" w:rsidRDefault="00A305E0">
      <w:pPr>
        <w:pStyle w:val="NormalBold"/>
      </w:pPr>
      <w:r w:rsidRPr="00A305E0">
        <w:rPr>
          <w:rStyle w:val="HideTWBExt"/>
          <w:b w:val="0"/>
        </w:rPr>
        <w:t>&lt;/RepeatBlock-By&gt;</w:t>
      </w:r>
    </w:p>
    <w:p w14:paraId="2B7FCB2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0A0C485" w14:textId="77777777" w:rsidR="00526E5F" w:rsidRPr="00A305E0" w:rsidRDefault="00A305E0">
      <w:pPr>
        <w:pStyle w:val="NormalBold"/>
      </w:pPr>
      <w:r w:rsidRPr="00A305E0">
        <w:rPr>
          <w:rStyle w:val="HideTWBExt"/>
        </w:rPr>
        <w:t>&lt;Article&gt;</w:t>
      </w:r>
      <w:r w:rsidRPr="00A305E0">
        <w:t>Johdanto-osan 1 a viite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2569124" w14:textId="77777777">
        <w:trPr>
          <w:trHeight w:hRule="exact" w:val="240"/>
          <w:jc w:val="center"/>
        </w:trPr>
        <w:tc>
          <w:tcPr>
            <w:tcW w:w="9752" w:type="dxa"/>
            <w:gridSpan w:val="2"/>
            <w:tcBorders>
              <w:top w:val="nil"/>
              <w:left w:val="nil"/>
              <w:bottom w:val="nil"/>
              <w:right w:val="nil"/>
            </w:tcBorders>
          </w:tcPr>
          <w:p w14:paraId="12A0151C" w14:textId="77777777" w:rsidR="00526E5F" w:rsidRPr="00A305E0" w:rsidRDefault="00526E5F"/>
        </w:tc>
      </w:tr>
      <w:tr w:rsidR="00526E5F" w:rsidRPr="00A305E0" w14:paraId="2B9D694E" w14:textId="77777777">
        <w:trPr>
          <w:trHeight w:val="240"/>
          <w:jc w:val="center"/>
        </w:trPr>
        <w:tc>
          <w:tcPr>
            <w:tcW w:w="4876" w:type="dxa"/>
            <w:tcBorders>
              <w:top w:val="nil"/>
              <w:left w:val="nil"/>
              <w:bottom w:val="nil"/>
              <w:right w:val="nil"/>
            </w:tcBorders>
          </w:tcPr>
          <w:p w14:paraId="6E0ACDD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F88BBE7" w14:textId="77777777" w:rsidR="00526E5F" w:rsidRPr="00A305E0" w:rsidRDefault="00A305E0">
            <w:pPr>
              <w:pStyle w:val="AmColumnHeading"/>
            </w:pPr>
            <w:r w:rsidRPr="00A305E0">
              <w:t>Tarkistus</w:t>
            </w:r>
          </w:p>
        </w:tc>
      </w:tr>
      <w:tr w:rsidR="00526E5F" w:rsidRPr="00A305E0" w14:paraId="62907448" w14:textId="77777777">
        <w:trPr>
          <w:jc w:val="center"/>
        </w:trPr>
        <w:tc>
          <w:tcPr>
            <w:tcW w:w="4876" w:type="dxa"/>
            <w:tcBorders>
              <w:top w:val="nil"/>
              <w:left w:val="nil"/>
              <w:bottom w:val="nil"/>
              <w:right w:val="nil"/>
            </w:tcBorders>
          </w:tcPr>
          <w:p w14:paraId="50DDADC0" w14:textId="77777777" w:rsidR="00526E5F" w:rsidRPr="00A305E0" w:rsidRDefault="00526E5F">
            <w:pPr>
              <w:pStyle w:val="Normal6a"/>
            </w:pPr>
          </w:p>
        </w:tc>
        <w:tc>
          <w:tcPr>
            <w:tcW w:w="4876" w:type="dxa"/>
            <w:tcBorders>
              <w:top w:val="nil"/>
              <w:left w:val="nil"/>
              <w:bottom w:val="nil"/>
              <w:right w:val="nil"/>
            </w:tcBorders>
          </w:tcPr>
          <w:p w14:paraId="635F857A" w14:textId="77777777" w:rsidR="00526E5F" w:rsidRPr="00A305E0" w:rsidRDefault="00A305E0">
            <w:pPr>
              <w:pStyle w:val="Normal6a"/>
            </w:pPr>
            <w:r w:rsidRPr="00A305E0">
              <w:rPr>
                <w:b/>
                <w:i/>
              </w:rPr>
              <w:t>–</w:t>
            </w:r>
            <w:r w:rsidRPr="00A305E0">
              <w:tab/>
            </w:r>
            <w:r w:rsidRPr="00A305E0">
              <w:rPr>
                <w:b/>
                <w:i/>
              </w:rPr>
              <w:t>ottaa huomioon Euroopan unionin toiminnasta tehdyn sopimuksen 6, 41, 156 ja 166 artiklan,</w:t>
            </w:r>
          </w:p>
        </w:tc>
      </w:tr>
    </w:tbl>
    <w:p w14:paraId="5AC9DBA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CFB716E" w14:textId="77777777" w:rsidR="00526E5F" w:rsidRPr="00A305E0" w:rsidRDefault="00A305E0">
      <w:r w:rsidRPr="00A305E0">
        <w:rPr>
          <w:rStyle w:val="HideTWBExt"/>
        </w:rPr>
        <w:t>&lt;/Amend&gt;</w:t>
      </w:r>
    </w:p>
    <w:p w14:paraId="253B367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w:t>
      </w:r>
      <w:r w:rsidRPr="00A305E0">
        <w:rPr>
          <w:rStyle w:val="HideTWBExt"/>
        </w:rPr>
        <w:t>&lt;/NumAm&gt;</w:t>
      </w:r>
    </w:p>
    <w:p w14:paraId="6BA470B4"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1E849990" w14:textId="77777777" w:rsidR="00526E5F" w:rsidRPr="00A305E0" w:rsidRDefault="00A305E0">
      <w:pPr>
        <w:pStyle w:val="NormalBold"/>
      </w:pPr>
      <w:r w:rsidRPr="00A305E0">
        <w:rPr>
          <w:rStyle w:val="HideTWBExt"/>
          <w:b w:val="0"/>
        </w:rPr>
        <w:t>&lt;/RepeatBlock-By&gt;</w:t>
      </w:r>
    </w:p>
    <w:p w14:paraId="6003D9A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EC1487D" w14:textId="77777777" w:rsidR="00526E5F" w:rsidRPr="00A305E0" w:rsidRDefault="00A305E0">
      <w:pPr>
        <w:pStyle w:val="NormalBold"/>
      </w:pPr>
      <w:r w:rsidRPr="00A305E0">
        <w:rPr>
          <w:rStyle w:val="HideTWBExt"/>
        </w:rPr>
        <w:t>&lt;Article&gt;</w:t>
      </w:r>
      <w:r w:rsidRPr="00A305E0">
        <w:t>Johdanto-osan 5 a viite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2B73308" w14:textId="77777777">
        <w:trPr>
          <w:trHeight w:hRule="exact" w:val="240"/>
          <w:jc w:val="center"/>
        </w:trPr>
        <w:tc>
          <w:tcPr>
            <w:tcW w:w="9752" w:type="dxa"/>
            <w:gridSpan w:val="2"/>
            <w:tcBorders>
              <w:top w:val="nil"/>
              <w:left w:val="nil"/>
              <w:bottom w:val="nil"/>
              <w:right w:val="nil"/>
            </w:tcBorders>
          </w:tcPr>
          <w:p w14:paraId="2806AA12" w14:textId="77777777" w:rsidR="00526E5F" w:rsidRPr="00A305E0" w:rsidRDefault="00526E5F"/>
        </w:tc>
      </w:tr>
      <w:tr w:rsidR="00526E5F" w:rsidRPr="00A305E0" w14:paraId="2B22317D" w14:textId="77777777">
        <w:trPr>
          <w:trHeight w:val="240"/>
          <w:jc w:val="center"/>
        </w:trPr>
        <w:tc>
          <w:tcPr>
            <w:tcW w:w="4876" w:type="dxa"/>
            <w:tcBorders>
              <w:top w:val="nil"/>
              <w:left w:val="nil"/>
              <w:bottom w:val="nil"/>
              <w:right w:val="nil"/>
            </w:tcBorders>
          </w:tcPr>
          <w:p w14:paraId="692D801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198B9F2" w14:textId="77777777" w:rsidR="00526E5F" w:rsidRPr="00A305E0" w:rsidRDefault="00A305E0">
            <w:pPr>
              <w:pStyle w:val="AmColumnHeading"/>
            </w:pPr>
            <w:r w:rsidRPr="00A305E0">
              <w:t>Tarkistus</w:t>
            </w:r>
          </w:p>
        </w:tc>
      </w:tr>
      <w:tr w:rsidR="00526E5F" w:rsidRPr="00A305E0" w14:paraId="07378758" w14:textId="77777777">
        <w:trPr>
          <w:jc w:val="center"/>
        </w:trPr>
        <w:tc>
          <w:tcPr>
            <w:tcW w:w="4876" w:type="dxa"/>
            <w:tcBorders>
              <w:top w:val="nil"/>
              <w:left w:val="nil"/>
              <w:bottom w:val="nil"/>
              <w:right w:val="nil"/>
            </w:tcBorders>
          </w:tcPr>
          <w:p w14:paraId="59D14134" w14:textId="77777777" w:rsidR="00526E5F" w:rsidRPr="00A305E0" w:rsidRDefault="00526E5F">
            <w:pPr>
              <w:pStyle w:val="Normal6a"/>
            </w:pPr>
          </w:p>
        </w:tc>
        <w:tc>
          <w:tcPr>
            <w:tcW w:w="4876" w:type="dxa"/>
            <w:tcBorders>
              <w:top w:val="nil"/>
              <w:left w:val="nil"/>
              <w:bottom w:val="nil"/>
              <w:right w:val="nil"/>
            </w:tcBorders>
          </w:tcPr>
          <w:p w14:paraId="4BBF5BF4" w14:textId="77777777" w:rsidR="00526E5F" w:rsidRPr="00A305E0" w:rsidRDefault="00A305E0">
            <w:pPr>
              <w:pStyle w:val="Normal6a"/>
            </w:pPr>
            <w:r w:rsidRPr="00A305E0">
              <w:rPr>
                <w:b/>
                <w:i/>
              </w:rPr>
              <w:t>–</w:t>
            </w:r>
            <w:r w:rsidRPr="00A305E0">
              <w:tab/>
            </w:r>
            <w:r w:rsidRPr="00A305E0">
              <w:rPr>
                <w:b/>
                <w:i/>
              </w:rPr>
              <w:t>ottaa huomioon Euroopan sosiaalisten oikeuksien pilarin ja erityisesti periaatteen 1 oikeudesta laadukkaaseen ja osallistavaan koulutukseen ja elinikäiseen oppimiseen,</w:t>
            </w:r>
          </w:p>
        </w:tc>
      </w:tr>
    </w:tbl>
    <w:p w14:paraId="784FFD6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FBA4339" w14:textId="77777777" w:rsidR="00526E5F" w:rsidRPr="00A305E0" w:rsidRDefault="00A305E0">
      <w:r w:rsidRPr="00A305E0">
        <w:rPr>
          <w:rStyle w:val="HideTWBExt"/>
        </w:rPr>
        <w:t>&lt;/Amend&gt;</w:t>
      </w:r>
    </w:p>
    <w:p w14:paraId="17B1A8A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w:t>
      </w:r>
      <w:r w:rsidRPr="00A305E0">
        <w:rPr>
          <w:rStyle w:val="HideTWBExt"/>
        </w:rPr>
        <w:t>&lt;/NumAm&gt;</w:t>
      </w:r>
    </w:p>
    <w:p w14:paraId="15A05C20"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43FAED59" w14:textId="77777777" w:rsidR="00526E5F" w:rsidRPr="00A305E0" w:rsidRDefault="00A305E0">
      <w:pPr>
        <w:pStyle w:val="NormalBold"/>
      </w:pPr>
      <w:r w:rsidRPr="00A305E0">
        <w:rPr>
          <w:rStyle w:val="HideTWBExt"/>
          <w:b w:val="0"/>
        </w:rPr>
        <w:t>&lt;/RepeatBlock-By&gt;</w:t>
      </w:r>
    </w:p>
    <w:p w14:paraId="0C70523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C0FBF02" w14:textId="77777777" w:rsidR="00526E5F" w:rsidRPr="00A305E0" w:rsidRDefault="00A305E0">
      <w:pPr>
        <w:pStyle w:val="NormalBold"/>
      </w:pPr>
      <w:r w:rsidRPr="00A305E0">
        <w:rPr>
          <w:rStyle w:val="HideTWBExt"/>
        </w:rPr>
        <w:t>&lt;Article&gt;</w:t>
      </w:r>
      <w:r w:rsidRPr="00A305E0">
        <w:t>Johdanto-osan 5 b viite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BDEF1FF" w14:textId="77777777">
        <w:trPr>
          <w:trHeight w:hRule="exact" w:val="240"/>
          <w:jc w:val="center"/>
        </w:trPr>
        <w:tc>
          <w:tcPr>
            <w:tcW w:w="9752" w:type="dxa"/>
            <w:gridSpan w:val="2"/>
            <w:tcBorders>
              <w:top w:val="nil"/>
              <w:left w:val="nil"/>
              <w:bottom w:val="nil"/>
              <w:right w:val="nil"/>
            </w:tcBorders>
          </w:tcPr>
          <w:p w14:paraId="131F8932" w14:textId="77777777" w:rsidR="00526E5F" w:rsidRPr="00A305E0" w:rsidRDefault="00526E5F"/>
        </w:tc>
      </w:tr>
      <w:tr w:rsidR="00526E5F" w:rsidRPr="00A305E0" w14:paraId="5EE8C04E" w14:textId="77777777">
        <w:trPr>
          <w:trHeight w:val="240"/>
          <w:jc w:val="center"/>
        </w:trPr>
        <w:tc>
          <w:tcPr>
            <w:tcW w:w="4876" w:type="dxa"/>
            <w:tcBorders>
              <w:top w:val="nil"/>
              <w:left w:val="nil"/>
              <w:bottom w:val="nil"/>
              <w:right w:val="nil"/>
            </w:tcBorders>
          </w:tcPr>
          <w:p w14:paraId="72F68B4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749A26A" w14:textId="77777777" w:rsidR="00526E5F" w:rsidRPr="00A305E0" w:rsidRDefault="00A305E0">
            <w:pPr>
              <w:pStyle w:val="AmColumnHeading"/>
            </w:pPr>
            <w:r w:rsidRPr="00A305E0">
              <w:t>Tarkistus</w:t>
            </w:r>
          </w:p>
        </w:tc>
      </w:tr>
      <w:tr w:rsidR="00526E5F" w:rsidRPr="00A305E0" w14:paraId="22BE8EC8" w14:textId="77777777">
        <w:trPr>
          <w:jc w:val="center"/>
        </w:trPr>
        <w:tc>
          <w:tcPr>
            <w:tcW w:w="4876" w:type="dxa"/>
            <w:tcBorders>
              <w:top w:val="nil"/>
              <w:left w:val="nil"/>
              <w:bottom w:val="nil"/>
              <w:right w:val="nil"/>
            </w:tcBorders>
          </w:tcPr>
          <w:p w14:paraId="22265DA9" w14:textId="77777777" w:rsidR="00526E5F" w:rsidRPr="00A305E0" w:rsidRDefault="00526E5F">
            <w:pPr>
              <w:pStyle w:val="Normal6a"/>
            </w:pPr>
          </w:p>
        </w:tc>
        <w:tc>
          <w:tcPr>
            <w:tcW w:w="4876" w:type="dxa"/>
            <w:tcBorders>
              <w:top w:val="nil"/>
              <w:left w:val="nil"/>
              <w:bottom w:val="nil"/>
              <w:right w:val="nil"/>
            </w:tcBorders>
          </w:tcPr>
          <w:p w14:paraId="34E3D065" w14:textId="77777777" w:rsidR="00526E5F" w:rsidRPr="00A305E0" w:rsidRDefault="00A305E0">
            <w:pPr>
              <w:pStyle w:val="Normal6a"/>
            </w:pPr>
            <w:r w:rsidRPr="00A305E0">
              <w:rPr>
                <w:b/>
                <w:i/>
              </w:rPr>
              <w:t>–</w:t>
            </w:r>
            <w:r w:rsidRPr="00A305E0">
              <w:tab/>
            </w:r>
            <w:r w:rsidRPr="00A305E0">
              <w:rPr>
                <w:b/>
                <w:i/>
              </w:rPr>
              <w:t xml:space="preserve">ottaa huomioon 11. heinäkuuta 2023 antamansa päätöslauselman ammatillisen koulutuksen edistämisestä ja mukauttamisesta työntekijöiden </w:t>
            </w:r>
            <w:r w:rsidRPr="00A305E0">
              <w:rPr>
                <w:b/>
                <w:i/>
              </w:rPr>
              <w:lastRenderedPageBreak/>
              <w:t xml:space="preserve">menestymisen välineenä ja EU:n talouden </w:t>
            </w:r>
            <w:r w:rsidRPr="00A305E0">
              <w:rPr>
                <w:b/>
                <w:i/>
              </w:rPr>
              <w:t>peruspilarina uudessa Teollisuus 4.0:ssa (2022/2207(INI)),</w:t>
            </w:r>
          </w:p>
        </w:tc>
      </w:tr>
    </w:tbl>
    <w:p w14:paraId="03784B34"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8E9B460" w14:textId="77777777" w:rsidR="00526E5F" w:rsidRPr="00A305E0" w:rsidRDefault="00A305E0">
      <w:r w:rsidRPr="00A305E0">
        <w:rPr>
          <w:rStyle w:val="HideTWBExt"/>
        </w:rPr>
        <w:t>&lt;/Amend&gt;</w:t>
      </w:r>
    </w:p>
    <w:p w14:paraId="78B9A056"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w:t>
      </w:r>
      <w:r w:rsidRPr="00A305E0">
        <w:rPr>
          <w:rStyle w:val="HideTWBExt"/>
        </w:rPr>
        <w:t>&lt;/NumAm&gt;</w:t>
      </w:r>
    </w:p>
    <w:p w14:paraId="0448FECE"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7F63C62D" w14:textId="77777777" w:rsidR="00526E5F" w:rsidRPr="00A305E0" w:rsidRDefault="00A305E0">
      <w:pPr>
        <w:pStyle w:val="NormalBold"/>
      </w:pPr>
      <w:r w:rsidRPr="00A305E0">
        <w:rPr>
          <w:rStyle w:val="HideTWBExt"/>
          <w:b w:val="0"/>
        </w:rPr>
        <w:t>&lt;/RepeatBlock-By&gt;</w:t>
      </w:r>
    </w:p>
    <w:p w14:paraId="31B6A60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70C5A25" w14:textId="77777777" w:rsidR="00526E5F" w:rsidRPr="00A305E0" w:rsidRDefault="00A305E0">
      <w:pPr>
        <w:pStyle w:val="NormalBold"/>
      </w:pPr>
      <w:r w:rsidRPr="00A305E0">
        <w:rPr>
          <w:rStyle w:val="HideTWBExt"/>
        </w:rPr>
        <w:t>&lt;Article&gt;</w:t>
      </w:r>
      <w:r w:rsidRPr="00A305E0">
        <w:t>Johdanto-osan A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AD480B7" w14:textId="77777777">
        <w:trPr>
          <w:trHeight w:hRule="exact" w:val="240"/>
          <w:jc w:val="center"/>
        </w:trPr>
        <w:tc>
          <w:tcPr>
            <w:tcW w:w="9752" w:type="dxa"/>
            <w:gridSpan w:val="2"/>
            <w:tcBorders>
              <w:top w:val="nil"/>
              <w:left w:val="nil"/>
              <w:bottom w:val="nil"/>
              <w:right w:val="nil"/>
            </w:tcBorders>
          </w:tcPr>
          <w:p w14:paraId="3FEB2418" w14:textId="77777777" w:rsidR="00526E5F" w:rsidRPr="00A305E0" w:rsidRDefault="00526E5F"/>
        </w:tc>
      </w:tr>
      <w:tr w:rsidR="00526E5F" w:rsidRPr="00A305E0" w14:paraId="20102494" w14:textId="77777777">
        <w:trPr>
          <w:trHeight w:val="240"/>
          <w:jc w:val="center"/>
        </w:trPr>
        <w:tc>
          <w:tcPr>
            <w:tcW w:w="4876" w:type="dxa"/>
            <w:tcBorders>
              <w:top w:val="nil"/>
              <w:left w:val="nil"/>
              <w:bottom w:val="nil"/>
              <w:right w:val="nil"/>
            </w:tcBorders>
          </w:tcPr>
          <w:p w14:paraId="055AB7B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44682AF" w14:textId="77777777" w:rsidR="00526E5F" w:rsidRPr="00A305E0" w:rsidRDefault="00A305E0">
            <w:pPr>
              <w:pStyle w:val="AmColumnHeading"/>
            </w:pPr>
            <w:r w:rsidRPr="00A305E0">
              <w:t>Tarkistus</w:t>
            </w:r>
          </w:p>
        </w:tc>
      </w:tr>
      <w:tr w:rsidR="00526E5F" w:rsidRPr="00A305E0" w14:paraId="73E0D029" w14:textId="77777777">
        <w:trPr>
          <w:jc w:val="center"/>
        </w:trPr>
        <w:tc>
          <w:tcPr>
            <w:tcW w:w="4876" w:type="dxa"/>
            <w:tcBorders>
              <w:top w:val="nil"/>
              <w:left w:val="nil"/>
              <w:bottom w:val="nil"/>
              <w:right w:val="nil"/>
            </w:tcBorders>
          </w:tcPr>
          <w:p w14:paraId="265813AA" w14:textId="77777777" w:rsidR="00526E5F" w:rsidRPr="00A305E0" w:rsidRDefault="00526E5F">
            <w:pPr>
              <w:pStyle w:val="Normal6a"/>
            </w:pPr>
          </w:p>
        </w:tc>
        <w:tc>
          <w:tcPr>
            <w:tcW w:w="4876" w:type="dxa"/>
            <w:tcBorders>
              <w:top w:val="nil"/>
              <w:left w:val="nil"/>
              <w:bottom w:val="nil"/>
              <w:right w:val="nil"/>
            </w:tcBorders>
          </w:tcPr>
          <w:p w14:paraId="1BF728B1" w14:textId="77777777" w:rsidR="00526E5F" w:rsidRPr="00A305E0" w:rsidRDefault="00A305E0">
            <w:pPr>
              <w:pStyle w:val="Normal6a"/>
            </w:pPr>
            <w:r w:rsidRPr="00A305E0">
              <w:rPr>
                <w:b/>
                <w:i/>
              </w:rPr>
              <w:t>A a.</w:t>
            </w:r>
            <w:r w:rsidRPr="00A305E0">
              <w:tab/>
            </w:r>
            <w:r w:rsidRPr="00A305E0">
              <w:rPr>
                <w:b/>
                <w:i/>
              </w:rPr>
              <w:t xml:space="preserve">ottaa huomioon, että vuonna 2025 työelämän ja koulutuksen ulkopuolella olevien (NEET) </w:t>
            </w:r>
            <w:r w:rsidRPr="00A305E0">
              <w:rPr>
                <w:b/>
                <w:i/>
              </w:rPr>
              <w:t xml:space="preserve">15–29-vuotiaiden nuorten osuus EU:ssa oli 11,0 prosenttia; ottaa huomioon, että vertikaalisen osaamisen kohtaanto-ongelma on edelleen jatkuva haaste kaikkialla unionissa ja että ylipätevien keskimääräinen osuus korkeakoulutettujen keskuudessa on 22 prosenttia, kun taas useiden jäsenvaltioiden työmarkkinoilla se on yli 30 prosenttia; toteaa, että tämä ilmiö esiintyy rinnakkain merkittävän rakenteellisen osaamisvajeen kanssa, sillä 80 prosenttia pk-yrityksistä ilmoittaa vaikeuksista löytää profiileja, joilla </w:t>
            </w:r>
            <w:r w:rsidRPr="00A305E0">
              <w:rPr>
                <w:b/>
                <w:i/>
              </w:rPr>
              <w:t>on vaadittava osaaminen;</w:t>
            </w:r>
          </w:p>
        </w:tc>
      </w:tr>
    </w:tbl>
    <w:p w14:paraId="129EA82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BA50846" w14:textId="77777777" w:rsidR="00526E5F" w:rsidRPr="00A305E0" w:rsidRDefault="00A305E0">
      <w:r w:rsidRPr="00A305E0">
        <w:rPr>
          <w:rStyle w:val="HideTWBExt"/>
        </w:rPr>
        <w:t>&lt;/Amend&gt;</w:t>
      </w:r>
    </w:p>
    <w:p w14:paraId="353B632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w:t>
      </w:r>
      <w:r w:rsidRPr="00A305E0">
        <w:rPr>
          <w:rStyle w:val="HideTWBExt"/>
        </w:rPr>
        <w:t>&lt;/NumAm&gt;</w:t>
      </w:r>
    </w:p>
    <w:p w14:paraId="4257EDF1" w14:textId="77777777" w:rsidR="00526E5F" w:rsidRPr="00A305E0" w:rsidRDefault="00A305E0">
      <w:pPr>
        <w:pStyle w:val="NormalBold"/>
      </w:pPr>
      <w:r w:rsidRPr="00A305E0">
        <w:rPr>
          <w:rStyle w:val="HideTWBExt"/>
          <w:b w:val="0"/>
        </w:rPr>
        <w:t>&lt;RepeatBlock-By&gt;&lt;Members&gt;</w:t>
      </w:r>
      <w:r w:rsidRPr="00A305E0">
        <w:t>Pál Szekeres, Séverine Werbrouck</w:t>
      </w:r>
      <w:r w:rsidRPr="00A305E0">
        <w:rPr>
          <w:rStyle w:val="HideTWBExt"/>
          <w:b w:val="0"/>
        </w:rPr>
        <w:t>&lt;/Members&gt;</w:t>
      </w:r>
    </w:p>
    <w:p w14:paraId="42500C6B" w14:textId="77777777" w:rsidR="00526E5F" w:rsidRPr="00A305E0" w:rsidRDefault="00A305E0">
      <w:pPr>
        <w:pStyle w:val="NormalBold"/>
      </w:pPr>
      <w:r w:rsidRPr="00A305E0">
        <w:rPr>
          <w:rStyle w:val="HideTWBExt"/>
          <w:b w:val="0"/>
        </w:rPr>
        <w:t>&lt;/RepeatBlock-By&gt;</w:t>
      </w:r>
    </w:p>
    <w:p w14:paraId="13F944D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CD3532F" w14:textId="77777777" w:rsidR="00526E5F" w:rsidRPr="00A305E0" w:rsidRDefault="00A305E0">
      <w:pPr>
        <w:pStyle w:val="NormalBold"/>
      </w:pPr>
      <w:r w:rsidRPr="00A305E0">
        <w:rPr>
          <w:rStyle w:val="HideTWBExt"/>
        </w:rPr>
        <w:t>&lt;Article&gt;</w:t>
      </w:r>
      <w:r w:rsidRPr="00A305E0">
        <w:t>Johdanto-osan A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97D55C8" w14:textId="77777777">
        <w:trPr>
          <w:trHeight w:hRule="exact" w:val="240"/>
          <w:jc w:val="center"/>
        </w:trPr>
        <w:tc>
          <w:tcPr>
            <w:tcW w:w="9752" w:type="dxa"/>
            <w:gridSpan w:val="2"/>
            <w:tcBorders>
              <w:top w:val="nil"/>
              <w:left w:val="nil"/>
              <w:bottom w:val="nil"/>
              <w:right w:val="nil"/>
            </w:tcBorders>
          </w:tcPr>
          <w:p w14:paraId="322B12CF" w14:textId="77777777" w:rsidR="00526E5F" w:rsidRPr="00A305E0" w:rsidRDefault="00526E5F"/>
        </w:tc>
      </w:tr>
      <w:tr w:rsidR="00526E5F" w:rsidRPr="00A305E0" w14:paraId="2B5194B0" w14:textId="77777777">
        <w:trPr>
          <w:trHeight w:val="240"/>
          <w:jc w:val="center"/>
        </w:trPr>
        <w:tc>
          <w:tcPr>
            <w:tcW w:w="4876" w:type="dxa"/>
            <w:tcBorders>
              <w:top w:val="nil"/>
              <w:left w:val="nil"/>
              <w:bottom w:val="nil"/>
              <w:right w:val="nil"/>
            </w:tcBorders>
          </w:tcPr>
          <w:p w14:paraId="1850B78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B9E19D3" w14:textId="77777777" w:rsidR="00526E5F" w:rsidRPr="00A305E0" w:rsidRDefault="00A305E0">
            <w:pPr>
              <w:pStyle w:val="AmColumnHeading"/>
            </w:pPr>
            <w:r w:rsidRPr="00A305E0">
              <w:t>Tarkistus</w:t>
            </w:r>
          </w:p>
        </w:tc>
      </w:tr>
      <w:tr w:rsidR="00526E5F" w:rsidRPr="00A305E0" w14:paraId="170DEC92" w14:textId="77777777">
        <w:trPr>
          <w:jc w:val="center"/>
        </w:trPr>
        <w:tc>
          <w:tcPr>
            <w:tcW w:w="4876" w:type="dxa"/>
            <w:tcBorders>
              <w:top w:val="nil"/>
              <w:left w:val="nil"/>
              <w:bottom w:val="nil"/>
              <w:right w:val="nil"/>
            </w:tcBorders>
          </w:tcPr>
          <w:p w14:paraId="73C1E01A" w14:textId="77777777" w:rsidR="00526E5F" w:rsidRPr="00A305E0" w:rsidRDefault="00526E5F">
            <w:pPr>
              <w:pStyle w:val="Normal6a"/>
            </w:pPr>
          </w:p>
        </w:tc>
        <w:tc>
          <w:tcPr>
            <w:tcW w:w="4876" w:type="dxa"/>
            <w:tcBorders>
              <w:top w:val="nil"/>
              <w:left w:val="nil"/>
              <w:bottom w:val="nil"/>
              <w:right w:val="nil"/>
            </w:tcBorders>
          </w:tcPr>
          <w:p w14:paraId="6FBF402D" w14:textId="77777777" w:rsidR="00526E5F" w:rsidRPr="00A305E0" w:rsidRDefault="00A305E0">
            <w:pPr>
              <w:pStyle w:val="Normal6a"/>
            </w:pPr>
            <w:r w:rsidRPr="00A305E0">
              <w:rPr>
                <w:b/>
                <w:i/>
              </w:rPr>
              <w:t>A a.</w:t>
            </w:r>
            <w:r w:rsidRPr="00A305E0">
              <w:tab/>
            </w:r>
            <w:r w:rsidRPr="00A305E0">
              <w:rPr>
                <w:b/>
                <w:i/>
              </w:rPr>
              <w:t xml:space="preserve">toteaa, että joissakin jäsenvaltioissa korkeakoulutuksen </w:t>
            </w:r>
            <w:r w:rsidRPr="00A305E0">
              <w:rPr>
                <w:b/>
                <w:i/>
              </w:rPr>
              <w:lastRenderedPageBreak/>
              <w:t xml:space="preserve">nopeaan laajentumiseen on liittynyt ylipätevyyden ja koulutusinflaation lisääntyminen, jolloin tutkintoja käytetään yhä </w:t>
            </w:r>
            <w:r w:rsidRPr="00A305E0">
              <w:rPr>
                <w:b/>
                <w:i/>
              </w:rPr>
              <w:t>enemmän sellaisten ammattien seurantamekanismeina, jotka eivät välttämättä edellytä korkea-asteen osaamista; toteaa, että tässä suuntauksessa saatetaan aliarvioida ammatillista koulutusta huolimatta siitä, että se todistetusti vaikuttaa työllisyyteen, tuottavuuteen ja osaamisen kehittämiseen;</w:t>
            </w:r>
          </w:p>
        </w:tc>
      </w:tr>
    </w:tbl>
    <w:p w14:paraId="0C39580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EF21CB2" w14:textId="77777777" w:rsidR="00526E5F" w:rsidRPr="00A305E0" w:rsidRDefault="00A305E0">
      <w:r w:rsidRPr="00A305E0">
        <w:rPr>
          <w:rStyle w:val="HideTWBExt"/>
        </w:rPr>
        <w:t>&lt;/Amend&gt;</w:t>
      </w:r>
    </w:p>
    <w:p w14:paraId="7943959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w:t>
      </w:r>
      <w:r w:rsidRPr="00A305E0">
        <w:rPr>
          <w:rStyle w:val="HideTWBExt"/>
        </w:rPr>
        <w:t>&lt;/NumAm&gt;</w:t>
      </w:r>
    </w:p>
    <w:p w14:paraId="30CE4275"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73D8475C" w14:textId="77777777" w:rsidR="00526E5F" w:rsidRPr="00A305E0" w:rsidRDefault="00A305E0">
      <w:pPr>
        <w:pStyle w:val="NormalBold"/>
      </w:pPr>
      <w:r w:rsidRPr="00A305E0">
        <w:rPr>
          <w:rStyle w:val="HideTWBExt"/>
          <w:b w:val="0"/>
        </w:rPr>
        <w:t>&lt;/RepeatBlock-By&gt;</w:t>
      </w:r>
    </w:p>
    <w:p w14:paraId="4B3691D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78634BC" w14:textId="77777777" w:rsidR="00526E5F" w:rsidRPr="00A305E0" w:rsidRDefault="00A305E0">
      <w:pPr>
        <w:pStyle w:val="NormalBold"/>
      </w:pPr>
      <w:r w:rsidRPr="00A305E0">
        <w:rPr>
          <w:rStyle w:val="HideTWBExt"/>
        </w:rPr>
        <w:t>&lt;Article&gt;</w:t>
      </w:r>
      <w:r w:rsidRPr="00A305E0">
        <w:t>Johdanto-osan A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4C05F01" w14:textId="77777777">
        <w:trPr>
          <w:trHeight w:hRule="exact" w:val="240"/>
          <w:jc w:val="center"/>
        </w:trPr>
        <w:tc>
          <w:tcPr>
            <w:tcW w:w="9752" w:type="dxa"/>
            <w:gridSpan w:val="2"/>
            <w:tcBorders>
              <w:top w:val="nil"/>
              <w:left w:val="nil"/>
              <w:bottom w:val="nil"/>
              <w:right w:val="nil"/>
            </w:tcBorders>
          </w:tcPr>
          <w:p w14:paraId="42A1D049" w14:textId="77777777" w:rsidR="00526E5F" w:rsidRPr="00A305E0" w:rsidRDefault="00526E5F"/>
        </w:tc>
      </w:tr>
      <w:tr w:rsidR="00526E5F" w:rsidRPr="00A305E0" w14:paraId="5AD64C0B" w14:textId="77777777">
        <w:trPr>
          <w:trHeight w:val="240"/>
          <w:jc w:val="center"/>
        </w:trPr>
        <w:tc>
          <w:tcPr>
            <w:tcW w:w="4876" w:type="dxa"/>
            <w:tcBorders>
              <w:top w:val="nil"/>
              <w:left w:val="nil"/>
              <w:bottom w:val="nil"/>
              <w:right w:val="nil"/>
            </w:tcBorders>
          </w:tcPr>
          <w:p w14:paraId="7309851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F431054" w14:textId="77777777" w:rsidR="00526E5F" w:rsidRPr="00A305E0" w:rsidRDefault="00A305E0">
            <w:pPr>
              <w:pStyle w:val="AmColumnHeading"/>
            </w:pPr>
            <w:r w:rsidRPr="00A305E0">
              <w:t>Tarkistus</w:t>
            </w:r>
          </w:p>
        </w:tc>
      </w:tr>
      <w:tr w:rsidR="00526E5F" w:rsidRPr="00A305E0" w14:paraId="50257502" w14:textId="77777777">
        <w:trPr>
          <w:jc w:val="center"/>
        </w:trPr>
        <w:tc>
          <w:tcPr>
            <w:tcW w:w="4876" w:type="dxa"/>
            <w:tcBorders>
              <w:top w:val="nil"/>
              <w:left w:val="nil"/>
              <w:bottom w:val="nil"/>
              <w:right w:val="nil"/>
            </w:tcBorders>
          </w:tcPr>
          <w:p w14:paraId="6A30208E" w14:textId="77777777" w:rsidR="00526E5F" w:rsidRPr="00A305E0" w:rsidRDefault="00526E5F">
            <w:pPr>
              <w:pStyle w:val="Normal6a"/>
            </w:pPr>
          </w:p>
        </w:tc>
        <w:tc>
          <w:tcPr>
            <w:tcW w:w="4876" w:type="dxa"/>
            <w:tcBorders>
              <w:top w:val="nil"/>
              <w:left w:val="nil"/>
              <w:bottom w:val="nil"/>
              <w:right w:val="nil"/>
            </w:tcBorders>
          </w:tcPr>
          <w:p w14:paraId="535DCA44" w14:textId="77777777" w:rsidR="00526E5F" w:rsidRPr="00A305E0" w:rsidRDefault="00A305E0">
            <w:pPr>
              <w:pStyle w:val="Normal6a"/>
            </w:pPr>
            <w:r w:rsidRPr="00A305E0">
              <w:rPr>
                <w:b/>
                <w:i/>
              </w:rPr>
              <w:t>A a.</w:t>
            </w:r>
            <w:r w:rsidRPr="00A305E0">
              <w:tab/>
            </w:r>
            <w:r w:rsidRPr="00A305E0">
              <w:rPr>
                <w:b/>
                <w:i/>
              </w:rPr>
              <w:t xml:space="preserve">ottaa huomioon, että Draghin raportissa Euroopan kilpailukyvyn tulevaisuudesta varoitetaan, että Euroopan pitkän aikavälin tuottavuutta ja </w:t>
            </w:r>
            <w:r w:rsidRPr="00A305E0">
              <w:rPr>
                <w:b/>
                <w:i/>
              </w:rPr>
              <w:t>kilpailukykyä rajoittavat rakenteelliset heikkoudet, kuten riittämättömät investoinnit osaamiseen, koulutukseen ja inhimilliseen pääomaan, ja korostetaan, että innovaatio- ja osaamisvajeen poistaminen on olennaisen tärkeää, jotta Euroopan talousmallia voidaan pitää yllä maailmanlaajuisessa kilpailussa;</w:t>
            </w:r>
          </w:p>
        </w:tc>
      </w:tr>
    </w:tbl>
    <w:p w14:paraId="4806B38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42322A8" w14:textId="77777777" w:rsidR="00526E5F" w:rsidRPr="00A305E0" w:rsidRDefault="00A305E0">
      <w:r w:rsidRPr="00A305E0">
        <w:rPr>
          <w:rStyle w:val="HideTWBExt"/>
        </w:rPr>
        <w:t>&lt;/Amend&gt;</w:t>
      </w:r>
    </w:p>
    <w:p w14:paraId="12F5593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w:t>
      </w:r>
      <w:r w:rsidRPr="00A305E0">
        <w:rPr>
          <w:rStyle w:val="HideTWBExt"/>
        </w:rPr>
        <w:t>&lt;/NumAm&gt;</w:t>
      </w:r>
    </w:p>
    <w:p w14:paraId="696CE9DF" w14:textId="77777777" w:rsidR="00526E5F" w:rsidRPr="00A305E0" w:rsidRDefault="00A305E0">
      <w:pPr>
        <w:pStyle w:val="NormalBold"/>
      </w:pPr>
      <w:r w:rsidRPr="00A305E0">
        <w:rPr>
          <w:rStyle w:val="HideTWBExt"/>
          <w:b w:val="0"/>
        </w:rPr>
        <w:t>&lt;RepeatBlock-By&gt;&lt;Members&gt;</w:t>
      </w:r>
      <w:r w:rsidRPr="00A305E0">
        <w:t xml:space="preserve">Romana Jerković, Estelle Ceulemans, Vilija Blinkevičiūtė, Marianne Vind, Idoia Mendia, Alicia Homs </w:t>
      </w:r>
      <w:r w:rsidRPr="00A305E0">
        <w:t>Ginel</w:t>
      </w:r>
      <w:r w:rsidRPr="00A305E0">
        <w:rPr>
          <w:rStyle w:val="HideTWBExt"/>
          <w:b w:val="0"/>
        </w:rPr>
        <w:t>&lt;/Members&gt;</w:t>
      </w:r>
    </w:p>
    <w:p w14:paraId="12550E1F" w14:textId="77777777" w:rsidR="00526E5F" w:rsidRPr="00A305E0" w:rsidRDefault="00A305E0">
      <w:pPr>
        <w:pStyle w:val="NormalBold"/>
      </w:pPr>
      <w:r w:rsidRPr="00A305E0">
        <w:rPr>
          <w:rStyle w:val="HideTWBExt"/>
          <w:b w:val="0"/>
        </w:rPr>
        <w:t>&lt;/RepeatBlock-By&gt;</w:t>
      </w:r>
    </w:p>
    <w:p w14:paraId="640B634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3EC4E1F" w14:textId="77777777" w:rsidR="00526E5F" w:rsidRPr="00A305E0" w:rsidRDefault="00A305E0">
      <w:pPr>
        <w:pStyle w:val="NormalBold"/>
      </w:pPr>
      <w:r w:rsidRPr="00A305E0">
        <w:rPr>
          <w:rStyle w:val="HideTWBExt"/>
        </w:rPr>
        <w:t>&lt;Article&gt;</w:t>
      </w:r>
      <w:r w:rsidRPr="00A305E0">
        <w:t>Johdanto-osan A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2151E44" w14:textId="77777777">
        <w:trPr>
          <w:trHeight w:hRule="exact" w:val="240"/>
          <w:jc w:val="center"/>
        </w:trPr>
        <w:tc>
          <w:tcPr>
            <w:tcW w:w="9752" w:type="dxa"/>
            <w:gridSpan w:val="2"/>
            <w:tcBorders>
              <w:top w:val="nil"/>
              <w:left w:val="nil"/>
              <w:bottom w:val="nil"/>
              <w:right w:val="nil"/>
            </w:tcBorders>
          </w:tcPr>
          <w:p w14:paraId="3B7DBEFF" w14:textId="77777777" w:rsidR="00526E5F" w:rsidRPr="00A305E0" w:rsidRDefault="00526E5F"/>
        </w:tc>
      </w:tr>
      <w:tr w:rsidR="00526E5F" w:rsidRPr="00A305E0" w14:paraId="4FB49112" w14:textId="77777777">
        <w:trPr>
          <w:trHeight w:val="240"/>
          <w:jc w:val="center"/>
        </w:trPr>
        <w:tc>
          <w:tcPr>
            <w:tcW w:w="4876" w:type="dxa"/>
            <w:tcBorders>
              <w:top w:val="nil"/>
              <w:left w:val="nil"/>
              <w:bottom w:val="nil"/>
              <w:right w:val="nil"/>
            </w:tcBorders>
          </w:tcPr>
          <w:p w14:paraId="5F370A8A"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5D9C494A" w14:textId="77777777" w:rsidR="00526E5F" w:rsidRPr="00A305E0" w:rsidRDefault="00A305E0">
            <w:pPr>
              <w:pStyle w:val="AmColumnHeading"/>
            </w:pPr>
            <w:r w:rsidRPr="00A305E0">
              <w:t>Tarkistus</w:t>
            </w:r>
          </w:p>
        </w:tc>
      </w:tr>
      <w:tr w:rsidR="00526E5F" w:rsidRPr="00A305E0" w14:paraId="47F56A39" w14:textId="77777777">
        <w:trPr>
          <w:jc w:val="center"/>
        </w:trPr>
        <w:tc>
          <w:tcPr>
            <w:tcW w:w="4876" w:type="dxa"/>
            <w:tcBorders>
              <w:top w:val="nil"/>
              <w:left w:val="nil"/>
              <w:bottom w:val="nil"/>
              <w:right w:val="nil"/>
            </w:tcBorders>
          </w:tcPr>
          <w:p w14:paraId="5D2E3CAC" w14:textId="77777777" w:rsidR="00526E5F" w:rsidRPr="00A305E0" w:rsidRDefault="00526E5F">
            <w:pPr>
              <w:pStyle w:val="Normal6a"/>
            </w:pPr>
          </w:p>
        </w:tc>
        <w:tc>
          <w:tcPr>
            <w:tcW w:w="4876" w:type="dxa"/>
            <w:tcBorders>
              <w:top w:val="nil"/>
              <w:left w:val="nil"/>
              <w:bottom w:val="nil"/>
              <w:right w:val="nil"/>
            </w:tcBorders>
          </w:tcPr>
          <w:p w14:paraId="51DA8A38" w14:textId="77777777" w:rsidR="00526E5F" w:rsidRPr="00A305E0" w:rsidRDefault="00A305E0">
            <w:pPr>
              <w:pStyle w:val="Normal6a"/>
            </w:pPr>
            <w:r w:rsidRPr="00A305E0">
              <w:rPr>
                <w:b/>
                <w:i/>
              </w:rPr>
              <w:t>A a.</w:t>
            </w:r>
            <w:r w:rsidRPr="00A305E0">
              <w:tab/>
            </w:r>
            <w:r w:rsidRPr="00A305E0">
              <w:rPr>
                <w:b/>
                <w:i/>
              </w:rPr>
              <w:t xml:space="preserve">toteaa, että ammatillisen koulutuksen ja erityisesti työntekijöiden täydennys- ja </w:t>
            </w:r>
            <w:r w:rsidRPr="00A305E0">
              <w:rPr>
                <w:b/>
                <w:i/>
              </w:rPr>
              <w:t>uudelleenkoulutuksen merkitys kasvaa entisestään, etenkin digitaalisen ja vihreän siirtymän vuoksi; toteaa, että digitaalisesta ja vihreästä siirtymästä voi tulla menestys vain, jos työntekijät voivat hankkia tarvittavat taidot ja pätevyydet;</w:t>
            </w:r>
          </w:p>
        </w:tc>
      </w:tr>
    </w:tbl>
    <w:p w14:paraId="2CF8EB6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46C3220" w14:textId="77777777" w:rsidR="00526E5F" w:rsidRPr="00A305E0" w:rsidRDefault="00A305E0">
      <w:r w:rsidRPr="00A305E0">
        <w:rPr>
          <w:rStyle w:val="HideTWBExt"/>
        </w:rPr>
        <w:t>&lt;/Amend&gt;</w:t>
      </w:r>
    </w:p>
    <w:p w14:paraId="25CBCFB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w:t>
      </w:r>
      <w:r w:rsidRPr="00A305E0">
        <w:rPr>
          <w:rStyle w:val="HideTWBExt"/>
        </w:rPr>
        <w:t>&lt;/NumAm&gt;</w:t>
      </w:r>
    </w:p>
    <w:p w14:paraId="16EB7984"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62A189FA" w14:textId="77777777" w:rsidR="00526E5F" w:rsidRPr="00A305E0" w:rsidRDefault="00A305E0">
      <w:pPr>
        <w:pStyle w:val="NormalBold"/>
      </w:pPr>
      <w:r w:rsidRPr="00A305E0">
        <w:rPr>
          <w:rStyle w:val="HideTWBExt"/>
          <w:b w:val="0"/>
        </w:rPr>
        <w:t>&lt;/RepeatBlock-By&gt;</w:t>
      </w:r>
    </w:p>
    <w:p w14:paraId="6A37318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27415F5" w14:textId="77777777" w:rsidR="00526E5F" w:rsidRPr="00A305E0" w:rsidRDefault="00A305E0">
      <w:pPr>
        <w:pStyle w:val="NormalBold"/>
      </w:pPr>
      <w:r w:rsidRPr="00A305E0">
        <w:rPr>
          <w:rStyle w:val="HideTWBExt"/>
        </w:rPr>
        <w:t>&lt;Article&gt;</w:t>
      </w:r>
      <w:r w:rsidRPr="00A305E0">
        <w:t>Johdanto-osan A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35C3B56" w14:textId="77777777">
        <w:trPr>
          <w:trHeight w:hRule="exact" w:val="240"/>
          <w:jc w:val="center"/>
        </w:trPr>
        <w:tc>
          <w:tcPr>
            <w:tcW w:w="9752" w:type="dxa"/>
            <w:gridSpan w:val="2"/>
            <w:tcBorders>
              <w:top w:val="nil"/>
              <w:left w:val="nil"/>
              <w:bottom w:val="nil"/>
              <w:right w:val="nil"/>
            </w:tcBorders>
          </w:tcPr>
          <w:p w14:paraId="1A7B32E5" w14:textId="77777777" w:rsidR="00526E5F" w:rsidRPr="00A305E0" w:rsidRDefault="00526E5F"/>
        </w:tc>
      </w:tr>
      <w:tr w:rsidR="00526E5F" w:rsidRPr="00A305E0" w14:paraId="13C1AF36" w14:textId="77777777">
        <w:trPr>
          <w:trHeight w:val="240"/>
          <w:jc w:val="center"/>
        </w:trPr>
        <w:tc>
          <w:tcPr>
            <w:tcW w:w="4876" w:type="dxa"/>
            <w:tcBorders>
              <w:top w:val="nil"/>
              <w:left w:val="nil"/>
              <w:bottom w:val="nil"/>
              <w:right w:val="nil"/>
            </w:tcBorders>
          </w:tcPr>
          <w:p w14:paraId="045CF1F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CBA57A7" w14:textId="77777777" w:rsidR="00526E5F" w:rsidRPr="00A305E0" w:rsidRDefault="00A305E0">
            <w:pPr>
              <w:pStyle w:val="AmColumnHeading"/>
            </w:pPr>
            <w:r w:rsidRPr="00A305E0">
              <w:t>Tarkistus</w:t>
            </w:r>
          </w:p>
        </w:tc>
      </w:tr>
      <w:tr w:rsidR="00526E5F" w:rsidRPr="00A305E0" w14:paraId="178ECAF1" w14:textId="77777777">
        <w:trPr>
          <w:jc w:val="center"/>
        </w:trPr>
        <w:tc>
          <w:tcPr>
            <w:tcW w:w="4876" w:type="dxa"/>
            <w:tcBorders>
              <w:top w:val="nil"/>
              <w:left w:val="nil"/>
              <w:bottom w:val="nil"/>
              <w:right w:val="nil"/>
            </w:tcBorders>
          </w:tcPr>
          <w:p w14:paraId="086B62BE" w14:textId="77777777" w:rsidR="00526E5F" w:rsidRPr="00A305E0" w:rsidRDefault="00526E5F">
            <w:pPr>
              <w:pStyle w:val="Normal6a"/>
            </w:pPr>
          </w:p>
        </w:tc>
        <w:tc>
          <w:tcPr>
            <w:tcW w:w="4876" w:type="dxa"/>
            <w:tcBorders>
              <w:top w:val="nil"/>
              <w:left w:val="nil"/>
              <w:bottom w:val="nil"/>
              <w:right w:val="nil"/>
            </w:tcBorders>
          </w:tcPr>
          <w:p w14:paraId="1AB7C860" w14:textId="77777777" w:rsidR="00526E5F" w:rsidRPr="00A305E0" w:rsidRDefault="00A305E0">
            <w:pPr>
              <w:pStyle w:val="Normal6a"/>
            </w:pPr>
            <w:r w:rsidRPr="00A305E0">
              <w:rPr>
                <w:b/>
                <w:i/>
              </w:rPr>
              <w:t>A a.</w:t>
            </w:r>
            <w:r w:rsidRPr="00A305E0">
              <w:tab/>
            </w:r>
            <w:r w:rsidRPr="00A305E0">
              <w:rPr>
                <w:b/>
                <w:i/>
              </w:rPr>
              <w:t>ottaa huomioon, että Euroopan unionilla on toimivalta tukea, yhteensovittaa tai täydentää jäsenvaltioiden toimintaa koulutuksen ja ammatillisen koulutuksen alalla;</w:t>
            </w:r>
          </w:p>
        </w:tc>
      </w:tr>
    </w:tbl>
    <w:p w14:paraId="5C0C3EA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CCBF12B" w14:textId="77777777" w:rsidR="00526E5F" w:rsidRPr="00A305E0" w:rsidRDefault="00A305E0">
      <w:r w:rsidRPr="00A305E0">
        <w:rPr>
          <w:rStyle w:val="HideTWBExt"/>
        </w:rPr>
        <w:t>&lt;/Amend&gt;</w:t>
      </w:r>
    </w:p>
    <w:p w14:paraId="16EFE56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w:t>
      </w:r>
      <w:r w:rsidRPr="00A305E0">
        <w:rPr>
          <w:rStyle w:val="HideTWBExt"/>
        </w:rPr>
        <w:t>&lt;/NumAm&gt;</w:t>
      </w:r>
    </w:p>
    <w:p w14:paraId="0C41422B"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3E942E9B" w14:textId="77777777" w:rsidR="00526E5F" w:rsidRPr="00A305E0" w:rsidRDefault="00A305E0">
      <w:pPr>
        <w:pStyle w:val="NormalBold"/>
      </w:pPr>
      <w:r w:rsidRPr="00A305E0">
        <w:rPr>
          <w:rStyle w:val="HideTWBExt"/>
          <w:b w:val="0"/>
        </w:rPr>
        <w:t>&lt;/RepeatBlock-By&gt;</w:t>
      </w:r>
    </w:p>
    <w:p w14:paraId="55CCD8F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EAD0BDF" w14:textId="77777777" w:rsidR="00526E5F" w:rsidRPr="00A305E0" w:rsidRDefault="00A305E0">
      <w:pPr>
        <w:pStyle w:val="NormalBold"/>
      </w:pPr>
      <w:r w:rsidRPr="00A305E0">
        <w:rPr>
          <w:rStyle w:val="HideTWBExt"/>
        </w:rPr>
        <w:t>&lt;Article&gt;</w:t>
      </w:r>
      <w:r w:rsidRPr="00A305E0">
        <w:t>Johdanto-osan A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372E67D" w14:textId="77777777">
        <w:trPr>
          <w:trHeight w:hRule="exact" w:val="240"/>
          <w:jc w:val="center"/>
        </w:trPr>
        <w:tc>
          <w:tcPr>
            <w:tcW w:w="9752" w:type="dxa"/>
            <w:gridSpan w:val="2"/>
            <w:tcBorders>
              <w:top w:val="nil"/>
              <w:left w:val="nil"/>
              <w:bottom w:val="nil"/>
              <w:right w:val="nil"/>
            </w:tcBorders>
          </w:tcPr>
          <w:p w14:paraId="3FAD3910" w14:textId="77777777" w:rsidR="00526E5F" w:rsidRPr="00A305E0" w:rsidRDefault="00526E5F"/>
        </w:tc>
      </w:tr>
      <w:tr w:rsidR="00526E5F" w:rsidRPr="00A305E0" w14:paraId="70DF2468" w14:textId="77777777">
        <w:trPr>
          <w:trHeight w:val="240"/>
          <w:jc w:val="center"/>
        </w:trPr>
        <w:tc>
          <w:tcPr>
            <w:tcW w:w="4876" w:type="dxa"/>
            <w:tcBorders>
              <w:top w:val="nil"/>
              <w:left w:val="nil"/>
              <w:bottom w:val="nil"/>
              <w:right w:val="nil"/>
            </w:tcBorders>
          </w:tcPr>
          <w:p w14:paraId="1A0134C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B52C1BC" w14:textId="77777777" w:rsidR="00526E5F" w:rsidRPr="00A305E0" w:rsidRDefault="00A305E0">
            <w:pPr>
              <w:pStyle w:val="AmColumnHeading"/>
            </w:pPr>
            <w:r w:rsidRPr="00A305E0">
              <w:t>Tarkistus</w:t>
            </w:r>
          </w:p>
        </w:tc>
      </w:tr>
      <w:tr w:rsidR="00526E5F" w:rsidRPr="00A305E0" w14:paraId="2FE9769A" w14:textId="77777777">
        <w:trPr>
          <w:jc w:val="center"/>
        </w:trPr>
        <w:tc>
          <w:tcPr>
            <w:tcW w:w="4876" w:type="dxa"/>
            <w:tcBorders>
              <w:top w:val="nil"/>
              <w:left w:val="nil"/>
              <w:bottom w:val="nil"/>
              <w:right w:val="nil"/>
            </w:tcBorders>
          </w:tcPr>
          <w:p w14:paraId="3B84A530" w14:textId="77777777" w:rsidR="00526E5F" w:rsidRPr="00A305E0" w:rsidRDefault="00526E5F">
            <w:pPr>
              <w:pStyle w:val="Normal6a"/>
            </w:pPr>
          </w:p>
        </w:tc>
        <w:tc>
          <w:tcPr>
            <w:tcW w:w="4876" w:type="dxa"/>
            <w:tcBorders>
              <w:top w:val="nil"/>
              <w:left w:val="nil"/>
              <w:bottom w:val="nil"/>
              <w:right w:val="nil"/>
            </w:tcBorders>
          </w:tcPr>
          <w:p w14:paraId="6AC20291" w14:textId="77777777" w:rsidR="00526E5F" w:rsidRPr="00A305E0" w:rsidRDefault="00A305E0">
            <w:pPr>
              <w:pStyle w:val="Normal6a"/>
            </w:pPr>
            <w:r w:rsidRPr="00A305E0">
              <w:rPr>
                <w:b/>
                <w:i/>
              </w:rPr>
              <w:t>A b.</w:t>
            </w:r>
            <w:r w:rsidRPr="00A305E0">
              <w:tab/>
            </w:r>
            <w:r w:rsidRPr="00A305E0">
              <w:rPr>
                <w:b/>
                <w:i/>
              </w:rPr>
              <w:t>ottaa huomioon, että komissio edistää jäsenvaltioiden välistä yhteistyötä ja helpottaa niiden toiminnan yhteensovittamista ammatilliseen perus- ja lisäkoulutukseen liittyvissä asioissa työllisyyden sekä elin- ja työolojen parantamisen edistämiseksi;</w:t>
            </w:r>
          </w:p>
        </w:tc>
      </w:tr>
    </w:tbl>
    <w:p w14:paraId="2A77CA70"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09DF205" w14:textId="77777777" w:rsidR="00526E5F" w:rsidRPr="00A305E0" w:rsidRDefault="00A305E0">
      <w:r w:rsidRPr="00A305E0">
        <w:rPr>
          <w:rStyle w:val="HideTWBExt"/>
        </w:rPr>
        <w:t>&lt;/Amend&gt;</w:t>
      </w:r>
    </w:p>
    <w:p w14:paraId="565A80A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w:t>
      </w:r>
      <w:r w:rsidRPr="00A305E0">
        <w:rPr>
          <w:rStyle w:val="HideTWBExt"/>
        </w:rPr>
        <w:t>&lt;/NumAm&gt;</w:t>
      </w:r>
    </w:p>
    <w:p w14:paraId="69069AE0"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3D706827" w14:textId="77777777" w:rsidR="00526E5F" w:rsidRPr="00A305E0" w:rsidRDefault="00A305E0">
      <w:pPr>
        <w:pStyle w:val="NormalBold"/>
      </w:pPr>
      <w:r w:rsidRPr="00A305E0">
        <w:rPr>
          <w:rStyle w:val="HideTWBExt"/>
          <w:b w:val="0"/>
        </w:rPr>
        <w:t>&lt;/RepeatBlock-By&gt;</w:t>
      </w:r>
    </w:p>
    <w:p w14:paraId="1C5885C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B10BC19" w14:textId="77777777" w:rsidR="00526E5F" w:rsidRPr="00A305E0" w:rsidRDefault="00A305E0">
      <w:pPr>
        <w:pStyle w:val="NormalBold"/>
      </w:pPr>
      <w:r w:rsidRPr="00A305E0">
        <w:rPr>
          <w:rStyle w:val="HideTWBExt"/>
        </w:rPr>
        <w:t>&lt;Article&gt;</w:t>
      </w:r>
      <w:r w:rsidRPr="00A305E0">
        <w:t>Johdanto-osan A c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0AC5D7A" w14:textId="77777777">
        <w:trPr>
          <w:trHeight w:hRule="exact" w:val="240"/>
          <w:jc w:val="center"/>
        </w:trPr>
        <w:tc>
          <w:tcPr>
            <w:tcW w:w="9752" w:type="dxa"/>
            <w:gridSpan w:val="2"/>
            <w:tcBorders>
              <w:top w:val="nil"/>
              <w:left w:val="nil"/>
              <w:bottom w:val="nil"/>
              <w:right w:val="nil"/>
            </w:tcBorders>
          </w:tcPr>
          <w:p w14:paraId="1C0CC348" w14:textId="77777777" w:rsidR="00526E5F" w:rsidRPr="00A305E0" w:rsidRDefault="00526E5F"/>
        </w:tc>
      </w:tr>
      <w:tr w:rsidR="00526E5F" w:rsidRPr="00A305E0" w14:paraId="4A5C6AB1" w14:textId="77777777">
        <w:trPr>
          <w:trHeight w:val="240"/>
          <w:jc w:val="center"/>
        </w:trPr>
        <w:tc>
          <w:tcPr>
            <w:tcW w:w="4876" w:type="dxa"/>
            <w:tcBorders>
              <w:top w:val="nil"/>
              <w:left w:val="nil"/>
              <w:bottom w:val="nil"/>
              <w:right w:val="nil"/>
            </w:tcBorders>
          </w:tcPr>
          <w:p w14:paraId="5F8ACD4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AF1692A" w14:textId="77777777" w:rsidR="00526E5F" w:rsidRPr="00A305E0" w:rsidRDefault="00A305E0">
            <w:pPr>
              <w:pStyle w:val="AmColumnHeading"/>
            </w:pPr>
            <w:r w:rsidRPr="00A305E0">
              <w:t>Tarkistus</w:t>
            </w:r>
          </w:p>
        </w:tc>
      </w:tr>
      <w:tr w:rsidR="00526E5F" w:rsidRPr="00A305E0" w14:paraId="19B25213" w14:textId="77777777">
        <w:trPr>
          <w:jc w:val="center"/>
        </w:trPr>
        <w:tc>
          <w:tcPr>
            <w:tcW w:w="4876" w:type="dxa"/>
            <w:tcBorders>
              <w:top w:val="nil"/>
              <w:left w:val="nil"/>
              <w:bottom w:val="nil"/>
              <w:right w:val="nil"/>
            </w:tcBorders>
          </w:tcPr>
          <w:p w14:paraId="5675DAA5" w14:textId="77777777" w:rsidR="00526E5F" w:rsidRPr="00A305E0" w:rsidRDefault="00526E5F">
            <w:pPr>
              <w:pStyle w:val="Normal6a"/>
            </w:pPr>
          </w:p>
        </w:tc>
        <w:tc>
          <w:tcPr>
            <w:tcW w:w="4876" w:type="dxa"/>
            <w:tcBorders>
              <w:top w:val="nil"/>
              <w:left w:val="nil"/>
              <w:bottom w:val="nil"/>
              <w:right w:val="nil"/>
            </w:tcBorders>
          </w:tcPr>
          <w:p w14:paraId="0251DDB0" w14:textId="77777777" w:rsidR="00526E5F" w:rsidRPr="00A305E0" w:rsidRDefault="00A305E0">
            <w:pPr>
              <w:pStyle w:val="Normal6a"/>
            </w:pPr>
            <w:r w:rsidRPr="00A305E0">
              <w:rPr>
                <w:b/>
                <w:i/>
              </w:rPr>
              <w:t>A c.</w:t>
            </w:r>
            <w:r w:rsidRPr="00A305E0">
              <w:tab/>
            </w:r>
            <w:r w:rsidRPr="00A305E0">
              <w:rPr>
                <w:b/>
                <w:i/>
              </w:rPr>
              <w:t xml:space="preserve">ottaa huomioon, että kannustaakseen jäsenvaltioiden välistä yhteistyötä ja helpottaakseen niiden toiminnan koordinointia ammatilliseen perus- ja jatkokoulutukseen liittyvissä asioissa komissio toimii </w:t>
            </w:r>
            <w:r w:rsidRPr="00A305E0">
              <w:rPr>
                <w:b/>
                <w:i/>
              </w:rPr>
              <w:t>tiiviissä yhteydessä jäsenvaltioiden kanssa tekemällä tutkimuksia, antamalla lausuntoja ja järjestämällä neuvotteluja sekä kansallisista kysymyksistä että kansainvälisiä järjestöjä koskevista kysymyksistä, tekee erityisesti aloitteita, joilla on tarkoitus vahvistaa suuntaviivoja ja indikaattoreita, järjestää parhaiden käytäntöjen vaihtoa sekä valmistella tarvittavat tekijät säännöllistä seurantaa ja arviointia varten ja samalla pitää Euroopan parlamentin ajan tasalla ja kuulla talous- ja sosiaalikomiteaa en</w:t>
            </w:r>
            <w:r w:rsidRPr="00A305E0">
              <w:rPr>
                <w:b/>
                <w:i/>
              </w:rPr>
              <w:t>nen tällaisten lausuntojen antamista;</w:t>
            </w:r>
          </w:p>
        </w:tc>
      </w:tr>
    </w:tbl>
    <w:p w14:paraId="6903720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43A6031" w14:textId="77777777" w:rsidR="00526E5F" w:rsidRPr="00A305E0" w:rsidRDefault="00A305E0">
      <w:r w:rsidRPr="00A305E0">
        <w:rPr>
          <w:rStyle w:val="HideTWBExt"/>
        </w:rPr>
        <w:t>&lt;/Amend&gt;</w:t>
      </w:r>
    </w:p>
    <w:p w14:paraId="0E8915F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w:t>
      </w:r>
      <w:r w:rsidRPr="00A305E0">
        <w:rPr>
          <w:rStyle w:val="HideTWBExt"/>
        </w:rPr>
        <w:t>&lt;/NumAm&gt;</w:t>
      </w:r>
    </w:p>
    <w:p w14:paraId="3C1D4AC0"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4AC9784C" w14:textId="77777777" w:rsidR="00526E5F" w:rsidRPr="00A305E0" w:rsidRDefault="00A305E0">
      <w:pPr>
        <w:pStyle w:val="NormalBold"/>
      </w:pPr>
      <w:r w:rsidRPr="00A305E0">
        <w:rPr>
          <w:rStyle w:val="HideTWBExt"/>
          <w:b w:val="0"/>
        </w:rPr>
        <w:t>&lt;/RepeatBlock-By&gt;</w:t>
      </w:r>
    </w:p>
    <w:p w14:paraId="2E18DF9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B457CFE" w14:textId="77777777" w:rsidR="00526E5F" w:rsidRPr="00A305E0" w:rsidRDefault="00A305E0">
      <w:pPr>
        <w:pStyle w:val="NormalBold"/>
      </w:pPr>
      <w:r w:rsidRPr="00A305E0">
        <w:rPr>
          <w:rStyle w:val="HideTWBExt"/>
        </w:rPr>
        <w:t>&lt;Article&gt;</w:t>
      </w:r>
      <w:r w:rsidRPr="00A305E0">
        <w:t>Johdanto-osan A d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2728A39" w14:textId="77777777">
        <w:trPr>
          <w:trHeight w:hRule="exact" w:val="240"/>
          <w:jc w:val="center"/>
        </w:trPr>
        <w:tc>
          <w:tcPr>
            <w:tcW w:w="9752" w:type="dxa"/>
            <w:gridSpan w:val="2"/>
            <w:tcBorders>
              <w:top w:val="nil"/>
              <w:left w:val="nil"/>
              <w:bottom w:val="nil"/>
              <w:right w:val="nil"/>
            </w:tcBorders>
          </w:tcPr>
          <w:p w14:paraId="03D8E269" w14:textId="77777777" w:rsidR="00526E5F" w:rsidRPr="00A305E0" w:rsidRDefault="00526E5F"/>
        </w:tc>
      </w:tr>
      <w:tr w:rsidR="00526E5F" w:rsidRPr="00A305E0" w14:paraId="4A5DA567" w14:textId="77777777">
        <w:trPr>
          <w:trHeight w:val="240"/>
          <w:jc w:val="center"/>
        </w:trPr>
        <w:tc>
          <w:tcPr>
            <w:tcW w:w="4876" w:type="dxa"/>
            <w:tcBorders>
              <w:top w:val="nil"/>
              <w:left w:val="nil"/>
              <w:bottom w:val="nil"/>
              <w:right w:val="nil"/>
            </w:tcBorders>
          </w:tcPr>
          <w:p w14:paraId="6F2D6965"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C314CD7" w14:textId="77777777" w:rsidR="00526E5F" w:rsidRPr="00A305E0" w:rsidRDefault="00A305E0">
            <w:pPr>
              <w:pStyle w:val="AmColumnHeading"/>
            </w:pPr>
            <w:r w:rsidRPr="00A305E0">
              <w:t>Tarkistus</w:t>
            </w:r>
          </w:p>
        </w:tc>
      </w:tr>
      <w:tr w:rsidR="00526E5F" w:rsidRPr="00A305E0" w14:paraId="3860FA36" w14:textId="77777777">
        <w:trPr>
          <w:jc w:val="center"/>
        </w:trPr>
        <w:tc>
          <w:tcPr>
            <w:tcW w:w="4876" w:type="dxa"/>
            <w:tcBorders>
              <w:top w:val="nil"/>
              <w:left w:val="nil"/>
              <w:bottom w:val="nil"/>
              <w:right w:val="nil"/>
            </w:tcBorders>
          </w:tcPr>
          <w:p w14:paraId="059F3D55" w14:textId="77777777" w:rsidR="00526E5F" w:rsidRPr="00A305E0" w:rsidRDefault="00526E5F">
            <w:pPr>
              <w:pStyle w:val="Normal6a"/>
            </w:pPr>
          </w:p>
        </w:tc>
        <w:tc>
          <w:tcPr>
            <w:tcW w:w="4876" w:type="dxa"/>
            <w:tcBorders>
              <w:top w:val="nil"/>
              <w:left w:val="nil"/>
              <w:bottom w:val="nil"/>
              <w:right w:val="nil"/>
            </w:tcBorders>
          </w:tcPr>
          <w:p w14:paraId="4900A259" w14:textId="77777777" w:rsidR="00526E5F" w:rsidRPr="00A305E0" w:rsidRDefault="00A305E0">
            <w:pPr>
              <w:pStyle w:val="Normal6a"/>
            </w:pPr>
            <w:r w:rsidRPr="00A305E0">
              <w:rPr>
                <w:b/>
                <w:i/>
              </w:rPr>
              <w:t>A d.</w:t>
            </w:r>
            <w:r w:rsidRPr="00A305E0">
              <w:tab/>
            </w:r>
            <w:r w:rsidRPr="00A305E0">
              <w:rPr>
                <w:b/>
                <w:i/>
              </w:rPr>
              <w:t>ottaa huomioon, että ammatillisen koulutuksen sisältö ja järjestäminen kuuluu kansalliseen toimivaltaan;</w:t>
            </w:r>
          </w:p>
        </w:tc>
      </w:tr>
    </w:tbl>
    <w:p w14:paraId="7B6BC73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0C5EAB5" w14:textId="77777777" w:rsidR="00526E5F" w:rsidRPr="00A305E0" w:rsidRDefault="00A305E0">
      <w:r w:rsidRPr="00A305E0">
        <w:rPr>
          <w:rStyle w:val="HideTWBExt"/>
        </w:rPr>
        <w:t>&lt;/Amend&gt;</w:t>
      </w:r>
    </w:p>
    <w:p w14:paraId="73CA134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w:t>
      </w:r>
      <w:r w:rsidRPr="00A305E0">
        <w:rPr>
          <w:rStyle w:val="HideTWBExt"/>
        </w:rPr>
        <w:t>&lt;/NumAm&gt;</w:t>
      </w:r>
    </w:p>
    <w:p w14:paraId="2A521F1A"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2B7FE49D" w14:textId="77777777" w:rsidR="00526E5F" w:rsidRPr="00A305E0" w:rsidRDefault="00A305E0">
      <w:pPr>
        <w:pStyle w:val="NormalBold"/>
      </w:pPr>
      <w:r w:rsidRPr="00A305E0">
        <w:rPr>
          <w:rStyle w:val="HideTWBExt"/>
          <w:b w:val="0"/>
        </w:rPr>
        <w:t>&lt;/RepeatBlock-By&gt;</w:t>
      </w:r>
    </w:p>
    <w:p w14:paraId="64722F6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B91707E" w14:textId="77777777" w:rsidR="00526E5F" w:rsidRPr="00A305E0" w:rsidRDefault="00A305E0">
      <w:pPr>
        <w:pStyle w:val="NormalBold"/>
      </w:pPr>
      <w:r w:rsidRPr="00A305E0">
        <w:rPr>
          <w:rStyle w:val="HideTWBExt"/>
        </w:rPr>
        <w:t>&lt;Article&gt;</w:t>
      </w:r>
      <w:r w:rsidRPr="00A305E0">
        <w:t>Johdanto-osan A e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994652D" w14:textId="77777777">
        <w:trPr>
          <w:trHeight w:hRule="exact" w:val="240"/>
          <w:jc w:val="center"/>
        </w:trPr>
        <w:tc>
          <w:tcPr>
            <w:tcW w:w="9752" w:type="dxa"/>
            <w:gridSpan w:val="2"/>
            <w:tcBorders>
              <w:top w:val="nil"/>
              <w:left w:val="nil"/>
              <w:bottom w:val="nil"/>
              <w:right w:val="nil"/>
            </w:tcBorders>
          </w:tcPr>
          <w:p w14:paraId="65953EBA" w14:textId="77777777" w:rsidR="00526E5F" w:rsidRPr="00A305E0" w:rsidRDefault="00526E5F"/>
        </w:tc>
      </w:tr>
      <w:tr w:rsidR="00526E5F" w:rsidRPr="00A305E0" w14:paraId="256566D9" w14:textId="77777777">
        <w:trPr>
          <w:trHeight w:val="240"/>
          <w:jc w:val="center"/>
        </w:trPr>
        <w:tc>
          <w:tcPr>
            <w:tcW w:w="4876" w:type="dxa"/>
            <w:tcBorders>
              <w:top w:val="nil"/>
              <w:left w:val="nil"/>
              <w:bottom w:val="nil"/>
              <w:right w:val="nil"/>
            </w:tcBorders>
          </w:tcPr>
          <w:p w14:paraId="3CFA2FA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5025435" w14:textId="77777777" w:rsidR="00526E5F" w:rsidRPr="00A305E0" w:rsidRDefault="00A305E0">
            <w:pPr>
              <w:pStyle w:val="AmColumnHeading"/>
            </w:pPr>
            <w:r w:rsidRPr="00A305E0">
              <w:t>Tarkistus</w:t>
            </w:r>
          </w:p>
        </w:tc>
      </w:tr>
      <w:tr w:rsidR="00526E5F" w:rsidRPr="00A305E0" w14:paraId="1D39D759" w14:textId="77777777">
        <w:trPr>
          <w:jc w:val="center"/>
        </w:trPr>
        <w:tc>
          <w:tcPr>
            <w:tcW w:w="4876" w:type="dxa"/>
            <w:tcBorders>
              <w:top w:val="nil"/>
              <w:left w:val="nil"/>
              <w:bottom w:val="nil"/>
              <w:right w:val="nil"/>
            </w:tcBorders>
          </w:tcPr>
          <w:p w14:paraId="3E275465" w14:textId="77777777" w:rsidR="00526E5F" w:rsidRPr="00A305E0" w:rsidRDefault="00526E5F">
            <w:pPr>
              <w:pStyle w:val="Normal6a"/>
            </w:pPr>
          </w:p>
        </w:tc>
        <w:tc>
          <w:tcPr>
            <w:tcW w:w="4876" w:type="dxa"/>
            <w:tcBorders>
              <w:top w:val="nil"/>
              <w:left w:val="nil"/>
              <w:bottom w:val="nil"/>
              <w:right w:val="nil"/>
            </w:tcBorders>
          </w:tcPr>
          <w:p w14:paraId="05DD7E10" w14:textId="77777777" w:rsidR="00526E5F" w:rsidRPr="00A305E0" w:rsidRDefault="00A305E0">
            <w:pPr>
              <w:pStyle w:val="Normal6a"/>
            </w:pPr>
            <w:r w:rsidRPr="00A305E0">
              <w:rPr>
                <w:b/>
                <w:i/>
              </w:rPr>
              <w:t>A e.</w:t>
            </w:r>
            <w:r w:rsidRPr="00A305E0">
              <w:tab/>
            </w:r>
            <w:r w:rsidRPr="00A305E0">
              <w:rPr>
                <w:b/>
                <w:i/>
              </w:rPr>
              <w:t xml:space="preserve">ottaa huomioon, että </w:t>
            </w:r>
            <w:r w:rsidRPr="00A305E0">
              <w:rPr>
                <w:b/>
                <w:i/>
              </w:rPr>
              <w:t>ammatilliseen koulutukseen liittyvillä unionin toimilla pyritään helpottamaan sopeutumista teollisiin muutoksiin, parantamaan ammatillista perus- ja jatkokoulutusta, jotta helpotetaan ammattiin pääsyä ja palaamista työmarkkinoilla, helpotetaan pääsyä ammatilliseen koulutukseen ja edistetään ammattiin kouluttavien ja ammattia opiskelevien, erityisesti nuorison, liikkuvuutta, kannustetaan koulutuslaitosten tai ammatillisten koulutuslaitosten ja yritysten välistä yhteistyötä ja kehitetään jäsenvaltioiden koulu</w:t>
            </w:r>
            <w:r w:rsidRPr="00A305E0">
              <w:rPr>
                <w:b/>
                <w:i/>
              </w:rPr>
              <w:t>tusjärjestelmille yhteisiä asioita koskevaa tietojen ja kokemusten vaihtoa;</w:t>
            </w:r>
          </w:p>
        </w:tc>
      </w:tr>
    </w:tbl>
    <w:p w14:paraId="4F07394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32CA790" w14:textId="77777777" w:rsidR="00526E5F" w:rsidRPr="00A305E0" w:rsidRDefault="00A305E0">
      <w:r w:rsidRPr="00A305E0">
        <w:rPr>
          <w:rStyle w:val="HideTWBExt"/>
        </w:rPr>
        <w:t>&lt;/Amend&gt;</w:t>
      </w:r>
    </w:p>
    <w:p w14:paraId="4325328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w:t>
      </w:r>
      <w:r w:rsidRPr="00A305E0">
        <w:rPr>
          <w:rStyle w:val="HideTWBExt"/>
        </w:rPr>
        <w:t>&lt;/NumAm&gt;</w:t>
      </w:r>
    </w:p>
    <w:p w14:paraId="05113301"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7FDE506D" w14:textId="77777777" w:rsidR="00526E5F" w:rsidRPr="00A305E0" w:rsidRDefault="00A305E0">
      <w:pPr>
        <w:pStyle w:val="NormalBold"/>
      </w:pPr>
      <w:r w:rsidRPr="00A305E0">
        <w:rPr>
          <w:rStyle w:val="HideTWBExt"/>
          <w:b w:val="0"/>
        </w:rPr>
        <w:t>&lt;/RepeatBlock-By&gt;</w:t>
      </w:r>
    </w:p>
    <w:p w14:paraId="0EC0661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619BAB5" w14:textId="77777777" w:rsidR="00526E5F" w:rsidRPr="00A305E0" w:rsidRDefault="00A305E0">
      <w:pPr>
        <w:pStyle w:val="NormalBold"/>
      </w:pPr>
      <w:r w:rsidRPr="00A305E0">
        <w:rPr>
          <w:rStyle w:val="HideTWBExt"/>
        </w:rPr>
        <w:t>&lt;Article&gt;</w:t>
      </w:r>
      <w:r w:rsidRPr="00A305E0">
        <w:t>Johdanto-osan B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EE60B4E" w14:textId="77777777">
        <w:trPr>
          <w:trHeight w:hRule="exact" w:val="240"/>
          <w:jc w:val="center"/>
        </w:trPr>
        <w:tc>
          <w:tcPr>
            <w:tcW w:w="9752" w:type="dxa"/>
            <w:gridSpan w:val="2"/>
            <w:tcBorders>
              <w:top w:val="nil"/>
              <w:left w:val="nil"/>
              <w:bottom w:val="nil"/>
              <w:right w:val="nil"/>
            </w:tcBorders>
          </w:tcPr>
          <w:p w14:paraId="241C5B44" w14:textId="77777777" w:rsidR="00526E5F" w:rsidRPr="00A305E0" w:rsidRDefault="00526E5F"/>
        </w:tc>
      </w:tr>
      <w:tr w:rsidR="00526E5F" w:rsidRPr="00A305E0" w14:paraId="638DCCCA" w14:textId="77777777">
        <w:trPr>
          <w:trHeight w:val="240"/>
          <w:jc w:val="center"/>
        </w:trPr>
        <w:tc>
          <w:tcPr>
            <w:tcW w:w="4876" w:type="dxa"/>
            <w:tcBorders>
              <w:top w:val="nil"/>
              <w:left w:val="nil"/>
              <w:bottom w:val="nil"/>
              <w:right w:val="nil"/>
            </w:tcBorders>
          </w:tcPr>
          <w:p w14:paraId="0A4C93B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6CCA2C9" w14:textId="77777777" w:rsidR="00526E5F" w:rsidRPr="00A305E0" w:rsidRDefault="00A305E0">
            <w:pPr>
              <w:pStyle w:val="AmColumnHeading"/>
            </w:pPr>
            <w:r w:rsidRPr="00A305E0">
              <w:t>Tarkistus</w:t>
            </w:r>
          </w:p>
        </w:tc>
      </w:tr>
      <w:tr w:rsidR="00526E5F" w:rsidRPr="00A305E0" w14:paraId="24DCD97A" w14:textId="77777777">
        <w:trPr>
          <w:jc w:val="center"/>
        </w:trPr>
        <w:tc>
          <w:tcPr>
            <w:tcW w:w="4876" w:type="dxa"/>
            <w:tcBorders>
              <w:top w:val="nil"/>
              <w:left w:val="nil"/>
              <w:bottom w:val="nil"/>
              <w:right w:val="nil"/>
            </w:tcBorders>
          </w:tcPr>
          <w:p w14:paraId="51F63E11" w14:textId="77777777" w:rsidR="00526E5F" w:rsidRPr="00A305E0" w:rsidRDefault="00A305E0">
            <w:pPr>
              <w:pStyle w:val="Normal6a"/>
            </w:pPr>
            <w:r w:rsidRPr="00A305E0">
              <w:t>B.</w:t>
            </w:r>
            <w:r w:rsidRPr="00A305E0">
              <w:tab/>
              <w:t xml:space="preserve">ottaa huomioon, että </w:t>
            </w:r>
            <w:r w:rsidRPr="00A305E0">
              <w:rPr>
                <w:b/>
                <w:i/>
              </w:rPr>
              <w:t>vihreän ja digitaalisen siirtymän,</w:t>
            </w:r>
            <w:r w:rsidRPr="00A305E0">
              <w:t xml:space="preserve"> teollisuuden takaisin siirtymisen, infrastruktuuri-investointien ja väestörakenteen muutoksen myötä ammattityöntekijöiden kysyntä kasvaa EU:ssa; ottaa huomioon </w:t>
            </w:r>
            <w:r w:rsidRPr="00A305E0">
              <w:lastRenderedPageBreak/>
              <w:t>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useimmiten johtavat;</w:t>
            </w:r>
          </w:p>
        </w:tc>
        <w:tc>
          <w:tcPr>
            <w:tcW w:w="4876" w:type="dxa"/>
            <w:tcBorders>
              <w:top w:val="nil"/>
              <w:left w:val="nil"/>
              <w:bottom w:val="nil"/>
              <w:right w:val="nil"/>
            </w:tcBorders>
          </w:tcPr>
          <w:p w14:paraId="6EB80676" w14:textId="77777777" w:rsidR="00526E5F" w:rsidRPr="00A305E0" w:rsidRDefault="00A305E0">
            <w:pPr>
              <w:pStyle w:val="Normal6a"/>
            </w:pPr>
            <w:r w:rsidRPr="00A305E0">
              <w:lastRenderedPageBreak/>
              <w:t>B.</w:t>
            </w:r>
            <w:r w:rsidRPr="00A305E0">
              <w:tab/>
              <w:t>ottaa huomioon, että teollisuuden takaisin siirtymisen</w:t>
            </w:r>
            <w:r w:rsidRPr="00A305E0">
              <w:rPr>
                <w:b/>
                <w:i/>
              </w:rPr>
              <w:t>, strategiseen riippumattomuuteen liittyvien tavoitteiden</w:t>
            </w:r>
            <w:r w:rsidRPr="00A305E0">
              <w:t xml:space="preserve">, infrastruktuuri-investointien ja väestörakenteen muutoksen myötä ammattityöntekijöiden kysyntä kasvaa </w:t>
            </w:r>
            <w:r w:rsidRPr="00A305E0">
              <w:lastRenderedPageBreak/>
              <w:t>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w:t>
            </w:r>
            <w:r w:rsidRPr="00A305E0">
              <w:t>teen tutkintoa</w:t>
            </w:r>
            <w:r w:rsidRPr="00A305E0">
              <w:rPr>
                <w:vertAlign w:val="superscript"/>
              </w:rPr>
              <w:t>4</w:t>
            </w:r>
            <w:r w:rsidRPr="00A305E0">
              <w:t>, johon ammatillisen koulutuksen väylät useimmiten johtavat;</w:t>
            </w:r>
          </w:p>
        </w:tc>
      </w:tr>
      <w:tr w:rsidR="00526E5F" w:rsidRPr="00A305E0" w14:paraId="7900FD1B" w14:textId="77777777">
        <w:trPr>
          <w:jc w:val="center"/>
        </w:trPr>
        <w:tc>
          <w:tcPr>
            <w:tcW w:w="4876" w:type="dxa"/>
            <w:tcBorders>
              <w:top w:val="nil"/>
              <w:left w:val="nil"/>
              <w:bottom w:val="nil"/>
              <w:right w:val="nil"/>
            </w:tcBorders>
          </w:tcPr>
          <w:p w14:paraId="478FD37E" w14:textId="77777777" w:rsidR="00526E5F" w:rsidRPr="00A305E0" w:rsidRDefault="00A305E0">
            <w:pPr>
              <w:pStyle w:val="Normal6a"/>
            </w:pPr>
            <w:r w:rsidRPr="00A305E0">
              <w:rPr>
                <w:b/>
                <w:i/>
              </w:rPr>
              <w:lastRenderedPageBreak/>
              <w:t>_________________</w:t>
            </w:r>
          </w:p>
        </w:tc>
        <w:tc>
          <w:tcPr>
            <w:tcW w:w="4876" w:type="dxa"/>
            <w:tcBorders>
              <w:top w:val="nil"/>
              <w:left w:val="nil"/>
              <w:bottom w:val="nil"/>
              <w:right w:val="nil"/>
            </w:tcBorders>
          </w:tcPr>
          <w:p w14:paraId="73B16F1F" w14:textId="77777777" w:rsidR="00526E5F" w:rsidRPr="00A305E0" w:rsidRDefault="00A305E0">
            <w:pPr>
              <w:pStyle w:val="Normal6a"/>
            </w:pPr>
            <w:r w:rsidRPr="00A305E0">
              <w:rPr>
                <w:b/>
                <w:i/>
              </w:rPr>
              <w:t>_________________</w:t>
            </w:r>
          </w:p>
        </w:tc>
      </w:tr>
      <w:tr w:rsidR="00526E5F" w:rsidRPr="00A305E0" w14:paraId="0E28C443" w14:textId="77777777">
        <w:trPr>
          <w:jc w:val="center"/>
        </w:trPr>
        <w:tc>
          <w:tcPr>
            <w:tcW w:w="4876" w:type="dxa"/>
            <w:tcBorders>
              <w:top w:val="nil"/>
              <w:left w:val="nil"/>
              <w:bottom w:val="nil"/>
              <w:right w:val="nil"/>
            </w:tcBorders>
          </w:tcPr>
          <w:p w14:paraId="35FAF6F6"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c>
          <w:tcPr>
            <w:tcW w:w="4876" w:type="dxa"/>
            <w:tcBorders>
              <w:top w:val="nil"/>
              <w:left w:val="nil"/>
              <w:bottom w:val="nil"/>
              <w:right w:val="nil"/>
            </w:tcBorders>
          </w:tcPr>
          <w:p w14:paraId="77E10279"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r>
    </w:tbl>
    <w:p w14:paraId="4CFDEBD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44CBAF2" w14:textId="77777777" w:rsidR="00526E5F" w:rsidRPr="00A305E0" w:rsidRDefault="00A305E0">
      <w:r w:rsidRPr="00A305E0">
        <w:rPr>
          <w:rStyle w:val="HideTWBExt"/>
        </w:rPr>
        <w:t>&lt;/Amend&gt;</w:t>
      </w:r>
    </w:p>
    <w:p w14:paraId="4EAC9FB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w:t>
      </w:r>
      <w:r w:rsidRPr="00A305E0">
        <w:rPr>
          <w:rStyle w:val="HideTWBExt"/>
        </w:rPr>
        <w:t>&lt;/NumAm&gt;</w:t>
      </w:r>
    </w:p>
    <w:p w14:paraId="4F782C76"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504E83CE" w14:textId="77777777" w:rsidR="00526E5F" w:rsidRPr="00A305E0" w:rsidRDefault="00A305E0">
      <w:pPr>
        <w:pStyle w:val="NormalBold"/>
      </w:pPr>
      <w:r w:rsidRPr="00A305E0">
        <w:rPr>
          <w:rStyle w:val="HideTWBExt"/>
          <w:b w:val="0"/>
        </w:rPr>
        <w:t>&lt;/RepeatBlock-By&gt;</w:t>
      </w:r>
    </w:p>
    <w:p w14:paraId="6F2366F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C32694D" w14:textId="77777777" w:rsidR="00526E5F" w:rsidRPr="00A305E0" w:rsidRDefault="00A305E0">
      <w:pPr>
        <w:pStyle w:val="NormalBold"/>
      </w:pPr>
      <w:r w:rsidRPr="00A305E0">
        <w:rPr>
          <w:rStyle w:val="HideTWBExt"/>
        </w:rPr>
        <w:t>&lt;Article&gt;</w:t>
      </w:r>
      <w:r w:rsidRPr="00A305E0">
        <w:t>Johdanto-osan B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16C40E9" w14:textId="77777777">
        <w:trPr>
          <w:trHeight w:hRule="exact" w:val="240"/>
          <w:jc w:val="center"/>
        </w:trPr>
        <w:tc>
          <w:tcPr>
            <w:tcW w:w="9752" w:type="dxa"/>
            <w:gridSpan w:val="2"/>
            <w:tcBorders>
              <w:top w:val="nil"/>
              <w:left w:val="nil"/>
              <w:bottom w:val="nil"/>
              <w:right w:val="nil"/>
            </w:tcBorders>
          </w:tcPr>
          <w:p w14:paraId="74FE78C6" w14:textId="77777777" w:rsidR="00526E5F" w:rsidRPr="00A305E0" w:rsidRDefault="00526E5F"/>
        </w:tc>
      </w:tr>
      <w:tr w:rsidR="00526E5F" w:rsidRPr="00A305E0" w14:paraId="04B9A78D" w14:textId="77777777">
        <w:trPr>
          <w:trHeight w:val="240"/>
          <w:jc w:val="center"/>
        </w:trPr>
        <w:tc>
          <w:tcPr>
            <w:tcW w:w="4876" w:type="dxa"/>
            <w:tcBorders>
              <w:top w:val="nil"/>
              <w:left w:val="nil"/>
              <w:bottom w:val="nil"/>
              <w:right w:val="nil"/>
            </w:tcBorders>
          </w:tcPr>
          <w:p w14:paraId="1103039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BAD5C45" w14:textId="77777777" w:rsidR="00526E5F" w:rsidRPr="00A305E0" w:rsidRDefault="00A305E0">
            <w:pPr>
              <w:pStyle w:val="AmColumnHeading"/>
            </w:pPr>
            <w:r w:rsidRPr="00A305E0">
              <w:t>Tarkistus</w:t>
            </w:r>
          </w:p>
        </w:tc>
      </w:tr>
      <w:tr w:rsidR="00526E5F" w:rsidRPr="00A305E0" w14:paraId="77EF08EC" w14:textId="77777777">
        <w:trPr>
          <w:jc w:val="center"/>
        </w:trPr>
        <w:tc>
          <w:tcPr>
            <w:tcW w:w="4876" w:type="dxa"/>
            <w:tcBorders>
              <w:top w:val="nil"/>
              <w:left w:val="nil"/>
              <w:bottom w:val="nil"/>
              <w:right w:val="nil"/>
            </w:tcBorders>
          </w:tcPr>
          <w:p w14:paraId="615D6F96" w14:textId="77777777" w:rsidR="00526E5F" w:rsidRPr="00A305E0" w:rsidRDefault="00A305E0">
            <w:pPr>
              <w:pStyle w:val="Normal6a"/>
            </w:pPr>
            <w:r w:rsidRPr="00A305E0">
              <w:t>B.</w:t>
            </w:r>
            <w:r w:rsidRPr="00A305E0">
              <w:tab/>
              <w:t xml:space="preserve">ottaa huomioon, että </w:t>
            </w:r>
            <w:r w:rsidRPr="00A305E0">
              <w:rPr>
                <w:b/>
                <w:i/>
              </w:rPr>
              <w:t>vihreän ja digitaalisen</w:t>
            </w:r>
            <w:r w:rsidRPr="00A305E0">
              <w:t xml:space="preserve"> siirtymän,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useimmiten j</w:t>
            </w:r>
            <w:r w:rsidRPr="00A305E0">
              <w:t>ohtavat;</w:t>
            </w:r>
          </w:p>
        </w:tc>
        <w:tc>
          <w:tcPr>
            <w:tcW w:w="4876" w:type="dxa"/>
            <w:tcBorders>
              <w:top w:val="nil"/>
              <w:left w:val="nil"/>
              <w:bottom w:val="nil"/>
              <w:right w:val="nil"/>
            </w:tcBorders>
          </w:tcPr>
          <w:p w14:paraId="588EC381" w14:textId="77777777" w:rsidR="00526E5F" w:rsidRPr="00A305E0" w:rsidRDefault="00A305E0">
            <w:pPr>
              <w:pStyle w:val="Normal6a"/>
            </w:pPr>
            <w:r w:rsidRPr="00A305E0">
              <w:t>B.</w:t>
            </w:r>
            <w:r w:rsidRPr="00A305E0">
              <w:tab/>
              <w:t xml:space="preserve">ottaa huomioon, että </w:t>
            </w:r>
            <w:r w:rsidRPr="00A305E0">
              <w:rPr>
                <w:b/>
                <w:i/>
              </w:rPr>
              <w:t>nykyisen</w:t>
            </w:r>
            <w:r w:rsidRPr="00A305E0">
              <w:t xml:space="preserve"> siirtymän,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w:t>
            </w:r>
            <w:r w:rsidRPr="00A305E0">
              <w:t>oulutuksen väylät useimmiten johtavat;</w:t>
            </w:r>
          </w:p>
        </w:tc>
      </w:tr>
      <w:tr w:rsidR="00526E5F" w:rsidRPr="00A305E0" w14:paraId="1B7D50B5" w14:textId="77777777">
        <w:trPr>
          <w:jc w:val="center"/>
        </w:trPr>
        <w:tc>
          <w:tcPr>
            <w:tcW w:w="4876" w:type="dxa"/>
            <w:tcBorders>
              <w:top w:val="nil"/>
              <w:left w:val="nil"/>
              <w:bottom w:val="nil"/>
              <w:right w:val="nil"/>
            </w:tcBorders>
          </w:tcPr>
          <w:p w14:paraId="28363681" w14:textId="77777777" w:rsidR="00526E5F" w:rsidRPr="00A305E0" w:rsidRDefault="00A305E0">
            <w:pPr>
              <w:pStyle w:val="Normal6a"/>
            </w:pPr>
            <w:r w:rsidRPr="00A305E0">
              <w:rPr>
                <w:b/>
                <w:i/>
              </w:rPr>
              <w:lastRenderedPageBreak/>
              <w:t>_________________</w:t>
            </w:r>
          </w:p>
        </w:tc>
        <w:tc>
          <w:tcPr>
            <w:tcW w:w="4876" w:type="dxa"/>
            <w:tcBorders>
              <w:top w:val="nil"/>
              <w:left w:val="nil"/>
              <w:bottom w:val="nil"/>
              <w:right w:val="nil"/>
            </w:tcBorders>
          </w:tcPr>
          <w:p w14:paraId="42D5B493" w14:textId="77777777" w:rsidR="00526E5F" w:rsidRPr="00A305E0" w:rsidRDefault="00A305E0">
            <w:pPr>
              <w:pStyle w:val="Normal6a"/>
            </w:pPr>
            <w:r w:rsidRPr="00A305E0">
              <w:rPr>
                <w:b/>
                <w:i/>
              </w:rPr>
              <w:t>_________________</w:t>
            </w:r>
          </w:p>
        </w:tc>
      </w:tr>
      <w:tr w:rsidR="00526E5F" w:rsidRPr="00A305E0" w14:paraId="306DF4D6" w14:textId="77777777">
        <w:trPr>
          <w:jc w:val="center"/>
        </w:trPr>
        <w:tc>
          <w:tcPr>
            <w:tcW w:w="4876" w:type="dxa"/>
            <w:tcBorders>
              <w:top w:val="nil"/>
              <w:left w:val="nil"/>
              <w:bottom w:val="nil"/>
              <w:right w:val="nil"/>
            </w:tcBorders>
          </w:tcPr>
          <w:p w14:paraId="318DF969"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c>
          <w:tcPr>
            <w:tcW w:w="4876" w:type="dxa"/>
            <w:tcBorders>
              <w:top w:val="nil"/>
              <w:left w:val="nil"/>
              <w:bottom w:val="nil"/>
              <w:right w:val="nil"/>
            </w:tcBorders>
          </w:tcPr>
          <w:p w14:paraId="2EA5F9D4"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r>
    </w:tbl>
    <w:p w14:paraId="05567FC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2709416" w14:textId="77777777" w:rsidR="00526E5F" w:rsidRPr="00A305E0" w:rsidRDefault="00A305E0">
      <w:r w:rsidRPr="00A305E0">
        <w:rPr>
          <w:rStyle w:val="HideTWBExt"/>
        </w:rPr>
        <w:t>&lt;/Amend&gt;</w:t>
      </w:r>
    </w:p>
    <w:p w14:paraId="13EE02E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w:t>
      </w:r>
      <w:r w:rsidRPr="00A305E0">
        <w:rPr>
          <w:rStyle w:val="HideTWBExt"/>
        </w:rPr>
        <w:t>&lt;/NumAm&gt;</w:t>
      </w:r>
    </w:p>
    <w:p w14:paraId="2CF356BA"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0E52F77D" w14:textId="77777777" w:rsidR="00526E5F" w:rsidRPr="00A305E0" w:rsidRDefault="00A305E0">
      <w:pPr>
        <w:pStyle w:val="NormalBold"/>
      </w:pPr>
      <w:r w:rsidRPr="00A305E0">
        <w:rPr>
          <w:rStyle w:val="HideTWBExt"/>
          <w:b w:val="0"/>
        </w:rPr>
        <w:t>&lt;/RepeatBlock-By&gt;</w:t>
      </w:r>
    </w:p>
    <w:p w14:paraId="1FED28B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83EBD34" w14:textId="77777777" w:rsidR="00526E5F" w:rsidRPr="00A305E0" w:rsidRDefault="00A305E0">
      <w:pPr>
        <w:pStyle w:val="NormalBold"/>
      </w:pPr>
      <w:r w:rsidRPr="00A305E0">
        <w:rPr>
          <w:rStyle w:val="HideTWBExt"/>
        </w:rPr>
        <w:t>&lt;Article&gt;</w:t>
      </w:r>
      <w:r w:rsidRPr="00A305E0">
        <w:t>Johdanto-osan B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3DC61CA" w14:textId="77777777">
        <w:trPr>
          <w:trHeight w:hRule="exact" w:val="240"/>
          <w:jc w:val="center"/>
        </w:trPr>
        <w:tc>
          <w:tcPr>
            <w:tcW w:w="9752" w:type="dxa"/>
            <w:gridSpan w:val="2"/>
            <w:tcBorders>
              <w:top w:val="nil"/>
              <w:left w:val="nil"/>
              <w:bottom w:val="nil"/>
              <w:right w:val="nil"/>
            </w:tcBorders>
          </w:tcPr>
          <w:p w14:paraId="49ED68DA" w14:textId="77777777" w:rsidR="00526E5F" w:rsidRPr="00A305E0" w:rsidRDefault="00526E5F"/>
        </w:tc>
      </w:tr>
      <w:tr w:rsidR="00526E5F" w:rsidRPr="00A305E0" w14:paraId="71A78CF1" w14:textId="77777777">
        <w:trPr>
          <w:trHeight w:val="240"/>
          <w:jc w:val="center"/>
        </w:trPr>
        <w:tc>
          <w:tcPr>
            <w:tcW w:w="4876" w:type="dxa"/>
            <w:tcBorders>
              <w:top w:val="nil"/>
              <w:left w:val="nil"/>
              <w:bottom w:val="nil"/>
              <w:right w:val="nil"/>
            </w:tcBorders>
          </w:tcPr>
          <w:p w14:paraId="28A0601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B9441A8" w14:textId="77777777" w:rsidR="00526E5F" w:rsidRPr="00A305E0" w:rsidRDefault="00A305E0">
            <w:pPr>
              <w:pStyle w:val="AmColumnHeading"/>
            </w:pPr>
            <w:r w:rsidRPr="00A305E0">
              <w:t>Tarkistus</w:t>
            </w:r>
          </w:p>
        </w:tc>
      </w:tr>
      <w:tr w:rsidR="00526E5F" w:rsidRPr="00A305E0" w14:paraId="1A0EC8E9" w14:textId="77777777">
        <w:trPr>
          <w:jc w:val="center"/>
        </w:trPr>
        <w:tc>
          <w:tcPr>
            <w:tcW w:w="4876" w:type="dxa"/>
            <w:tcBorders>
              <w:top w:val="nil"/>
              <w:left w:val="nil"/>
              <w:bottom w:val="nil"/>
              <w:right w:val="nil"/>
            </w:tcBorders>
          </w:tcPr>
          <w:p w14:paraId="43D6DB42" w14:textId="77777777" w:rsidR="00526E5F" w:rsidRPr="00A305E0" w:rsidRDefault="00A305E0">
            <w:pPr>
              <w:pStyle w:val="Normal6a"/>
            </w:pPr>
            <w:r w:rsidRPr="00A305E0">
              <w:t>B.</w:t>
            </w:r>
            <w:r w:rsidRPr="00A305E0">
              <w:tab/>
              <w:t xml:space="preserve">ottaa huomioon, että </w:t>
            </w:r>
            <w:r w:rsidRPr="00A305E0">
              <w:rPr>
                <w:b/>
                <w:i/>
              </w:rPr>
              <w:t>vihreän ja digitaalisen siirtymän,</w:t>
            </w:r>
            <w:r w:rsidRPr="00A305E0">
              <w:t xml:space="preserve">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useimmiten johtavat;</w:t>
            </w:r>
          </w:p>
        </w:tc>
        <w:tc>
          <w:tcPr>
            <w:tcW w:w="4876" w:type="dxa"/>
            <w:tcBorders>
              <w:top w:val="nil"/>
              <w:left w:val="nil"/>
              <w:bottom w:val="nil"/>
              <w:right w:val="nil"/>
            </w:tcBorders>
          </w:tcPr>
          <w:p w14:paraId="24A6476C" w14:textId="77777777" w:rsidR="00526E5F" w:rsidRPr="00A305E0" w:rsidRDefault="00A305E0">
            <w:pPr>
              <w:pStyle w:val="Normal6a"/>
            </w:pPr>
            <w:r w:rsidRPr="00A305E0">
              <w:t>B.</w:t>
            </w:r>
            <w:r w:rsidRPr="00A305E0">
              <w:tab/>
              <w:t>ottaa huomioon, että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w:t>
            </w:r>
            <w:r w:rsidRPr="00A305E0">
              <w:t>eimmiten johtavat;</w:t>
            </w:r>
          </w:p>
        </w:tc>
      </w:tr>
      <w:tr w:rsidR="00526E5F" w:rsidRPr="00A305E0" w14:paraId="326489C3" w14:textId="77777777">
        <w:trPr>
          <w:jc w:val="center"/>
        </w:trPr>
        <w:tc>
          <w:tcPr>
            <w:tcW w:w="4876" w:type="dxa"/>
            <w:tcBorders>
              <w:top w:val="nil"/>
              <w:left w:val="nil"/>
              <w:bottom w:val="nil"/>
              <w:right w:val="nil"/>
            </w:tcBorders>
          </w:tcPr>
          <w:p w14:paraId="443E61D8" w14:textId="77777777" w:rsidR="00526E5F" w:rsidRPr="00A305E0" w:rsidRDefault="00A305E0">
            <w:pPr>
              <w:pStyle w:val="Normal6a"/>
            </w:pPr>
            <w:r w:rsidRPr="00A305E0">
              <w:rPr>
                <w:b/>
                <w:i/>
              </w:rPr>
              <w:t>_________________</w:t>
            </w:r>
          </w:p>
        </w:tc>
        <w:tc>
          <w:tcPr>
            <w:tcW w:w="4876" w:type="dxa"/>
            <w:tcBorders>
              <w:top w:val="nil"/>
              <w:left w:val="nil"/>
              <w:bottom w:val="nil"/>
              <w:right w:val="nil"/>
            </w:tcBorders>
          </w:tcPr>
          <w:p w14:paraId="283C7516" w14:textId="77777777" w:rsidR="00526E5F" w:rsidRPr="00A305E0" w:rsidRDefault="00A305E0">
            <w:pPr>
              <w:pStyle w:val="Normal6a"/>
            </w:pPr>
            <w:r w:rsidRPr="00A305E0">
              <w:rPr>
                <w:b/>
                <w:i/>
              </w:rPr>
              <w:t>_________________</w:t>
            </w:r>
          </w:p>
        </w:tc>
      </w:tr>
      <w:tr w:rsidR="00526E5F" w:rsidRPr="00A305E0" w14:paraId="72605716" w14:textId="77777777">
        <w:trPr>
          <w:jc w:val="center"/>
        </w:trPr>
        <w:tc>
          <w:tcPr>
            <w:tcW w:w="4876" w:type="dxa"/>
            <w:tcBorders>
              <w:top w:val="nil"/>
              <w:left w:val="nil"/>
              <w:bottom w:val="nil"/>
              <w:right w:val="nil"/>
            </w:tcBorders>
          </w:tcPr>
          <w:p w14:paraId="5605BD3A"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c>
          <w:tcPr>
            <w:tcW w:w="4876" w:type="dxa"/>
            <w:tcBorders>
              <w:top w:val="nil"/>
              <w:left w:val="nil"/>
              <w:bottom w:val="nil"/>
              <w:right w:val="nil"/>
            </w:tcBorders>
          </w:tcPr>
          <w:p w14:paraId="35394D89"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r>
    </w:tbl>
    <w:p w14:paraId="74F9CA6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DD76C93" w14:textId="77777777" w:rsidR="00526E5F" w:rsidRPr="00A305E0" w:rsidRDefault="00A305E0">
      <w:r w:rsidRPr="00A305E0">
        <w:rPr>
          <w:rStyle w:val="HideTWBExt"/>
        </w:rPr>
        <w:t>&lt;/Amend&gt;</w:t>
      </w:r>
    </w:p>
    <w:p w14:paraId="3C6D071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w:t>
      </w:r>
      <w:r w:rsidRPr="00A305E0">
        <w:rPr>
          <w:rStyle w:val="HideTWBExt"/>
        </w:rPr>
        <w:t>&lt;/NumAm&gt;</w:t>
      </w:r>
    </w:p>
    <w:p w14:paraId="3DB4CB7A" w14:textId="77777777" w:rsidR="00526E5F" w:rsidRPr="00A305E0" w:rsidRDefault="00A305E0">
      <w:pPr>
        <w:pStyle w:val="NormalBold"/>
      </w:pPr>
      <w:r w:rsidRPr="00A305E0">
        <w:rPr>
          <w:rStyle w:val="HideTWBExt"/>
          <w:b w:val="0"/>
        </w:rPr>
        <w:lastRenderedPageBreak/>
        <w:t>&lt;RepeatBlock-By&gt;&lt;Members&gt;</w:t>
      </w:r>
      <w:r w:rsidRPr="00A305E0">
        <w:t>Benedetta Scuderi</w:t>
      </w:r>
      <w:r w:rsidRPr="00A305E0">
        <w:rPr>
          <w:rStyle w:val="HideTWBExt"/>
          <w:b w:val="0"/>
        </w:rPr>
        <w:t>&lt;/Members&gt;</w:t>
      </w:r>
    </w:p>
    <w:p w14:paraId="5BEED8EA"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750481CA" w14:textId="77777777" w:rsidR="00526E5F" w:rsidRPr="00A305E0" w:rsidRDefault="00A305E0">
      <w:pPr>
        <w:pStyle w:val="NormalBold"/>
      </w:pPr>
      <w:r w:rsidRPr="00A305E0">
        <w:rPr>
          <w:rStyle w:val="HideTWBExt"/>
          <w:b w:val="0"/>
        </w:rPr>
        <w:t>&lt;/RepeatBlock-By&gt;</w:t>
      </w:r>
    </w:p>
    <w:p w14:paraId="48F41B1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7C0332C" w14:textId="77777777" w:rsidR="00526E5F" w:rsidRPr="00A305E0" w:rsidRDefault="00A305E0">
      <w:pPr>
        <w:pStyle w:val="NormalBold"/>
      </w:pPr>
      <w:r w:rsidRPr="00A305E0">
        <w:rPr>
          <w:rStyle w:val="HideTWBExt"/>
        </w:rPr>
        <w:t>&lt;Article&gt;</w:t>
      </w:r>
      <w:r w:rsidRPr="00A305E0">
        <w:t>Johdanto-osan B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C102E25" w14:textId="77777777">
        <w:trPr>
          <w:trHeight w:hRule="exact" w:val="240"/>
          <w:jc w:val="center"/>
        </w:trPr>
        <w:tc>
          <w:tcPr>
            <w:tcW w:w="9752" w:type="dxa"/>
            <w:gridSpan w:val="2"/>
            <w:tcBorders>
              <w:top w:val="nil"/>
              <w:left w:val="nil"/>
              <w:bottom w:val="nil"/>
              <w:right w:val="nil"/>
            </w:tcBorders>
          </w:tcPr>
          <w:p w14:paraId="0377F575" w14:textId="77777777" w:rsidR="00526E5F" w:rsidRPr="00A305E0" w:rsidRDefault="00526E5F"/>
        </w:tc>
      </w:tr>
      <w:tr w:rsidR="00526E5F" w:rsidRPr="00A305E0" w14:paraId="5BFD7C5A" w14:textId="77777777">
        <w:trPr>
          <w:trHeight w:val="240"/>
          <w:jc w:val="center"/>
        </w:trPr>
        <w:tc>
          <w:tcPr>
            <w:tcW w:w="4876" w:type="dxa"/>
            <w:tcBorders>
              <w:top w:val="nil"/>
              <w:left w:val="nil"/>
              <w:bottom w:val="nil"/>
              <w:right w:val="nil"/>
            </w:tcBorders>
          </w:tcPr>
          <w:p w14:paraId="03C7147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768D69A" w14:textId="77777777" w:rsidR="00526E5F" w:rsidRPr="00A305E0" w:rsidRDefault="00A305E0">
            <w:pPr>
              <w:pStyle w:val="AmColumnHeading"/>
            </w:pPr>
            <w:r w:rsidRPr="00A305E0">
              <w:t>Tarkistus</w:t>
            </w:r>
          </w:p>
        </w:tc>
      </w:tr>
      <w:tr w:rsidR="00526E5F" w:rsidRPr="00A305E0" w14:paraId="2B4F4E2D" w14:textId="77777777">
        <w:trPr>
          <w:jc w:val="center"/>
        </w:trPr>
        <w:tc>
          <w:tcPr>
            <w:tcW w:w="4876" w:type="dxa"/>
            <w:tcBorders>
              <w:top w:val="nil"/>
              <w:left w:val="nil"/>
              <w:bottom w:val="nil"/>
              <w:right w:val="nil"/>
            </w:tcBorders>
          </w:tcPr>
          <w:p w14:paraId="2698818E" w14:textId="77777777" w:rsidR="00526E5F" w:rsidRPr="00A305E0" w:rsidRDefault="00A305E0">
            <w:pPr>
              <w:pStyle w:val="Normal6a"/>
            </w:pPr>
            <w:r w:rsidRPr="00A305E0">
              <w:t>B.</w:t>
            </w:r>
            <w:r w:rsidRPr="00A305E0">
              <w:tab/>
              <w:t xml:space="preserve">ottaa huomioon, että vihreän ja digitaalisen siirtymän, teollisuuden takaisin siirtymisen, infrastruktuuri-investointien ja väestörakenteen muutoksen myötä </w:t>
            </w:r>
            <w:r w:rsidRPr="00A305E0">
              <w:t>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useimmiten johtavat;</w:t>
            </w:r>
          </w:p>
        </w:tc>
        <w:tc>
          <w:tcPr>
            <w:tcW w:w="4876" w:type="dxa"/>
            <w:tcBorders>
              <w:top w:val="nil"/>
              <w:left w:val="nil"/>
              <w:bottom w:val="nil"/>
              <w:right w:val="nil"/>
            </w:tcBorders>
          </w:tcPr>
          <w:p w14:paraId="43AEFDE7" w14:textId="77777777" w:rsidR="00526E5F" w:rsidRPr="00A305E0" w:rsidRDefault="00A305E0">
            <w:pPr>
              <w:pStyle w:val="Normal6a"/>
            </w:pPr>
            <w:r w:rsidRPr="00A305E0">
              <w:t>B.</w:t>
            </w:r>
            <w:r w:rsidRPr="00A305E0">
              <w:tab/>
              <w:t xml:space="preserve">ottaa huomioon, että vihreän ja digitaalisen siirtymän,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w:t>
            </w:r>
            <w:r w:rsidRPr="00A305E0">
              <w:rPr>
                <w:b/>
                <w:i/>
              </w:rPr>
              <w:t>osaamisen kehittämistä ei saa vähentää, jotta voidaan vastata työmarkkinoiden välittömään kysyntään, vaan sen lisäksi ihmisille olisi myös annettava ta</w:t>
            </w:r>
            <w:r w:rsidRPr="00A305E0">
              <w:rPr>
                <w:b/>
                <w:i/>
              </w:rPr>
              <w:t>rvittavat valmiudet kriittiseen ajatteluun, muutokseen sopeutumiseen, yhteiskuntaan osallistumiseen kaikin tavoin sekä aktiiviseen kansalaisuuteen; ottaa huomioon, että</w:t>
            </w:r>
            <w:r w:rsidRPr="00A305E0">
              <w:t xml:space="preserve">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useimmiten johtavat;</w:t>
            </w:r>
          </w:p>
        </w:tc>
      </w:tr>
      <w:tr w:rsidR="00526E5F" w:rsidRPr="00A305E0" w14:paraId="5849FD1A" w14:textId="77777777">
        <w:trPr>
          <w:jc w:val="center"/>
        </w:trPr>
        <w:tc>
          <w:tcPr>
            <w:tcW w:w="4876" w:type="dxa"/>
            <w:tcBorders>
              <w:top w:val="nil"/>
              <w:left w:val="nil"/>
              <w:bottom w:val="nil"/>
              <w:right w:val="nil"/>
            </w:tcBorders>
          </w:tcPr>
          <w:p w14:paraId="1C76E439" w14:textId="77777777" w:rsidR="00526E5F" w:rsidRPr="00A305E0" w:rsidRDefault="00A305E0">
            <w:pPr>
              <w:pStyle w:val="Normal6a"/>
            </w:pPr>
            <w:r w:rsidRPr="00A305E0">
              <w:rPr>
                <w:b/>
                <w:i/>
              </w:rPr>
              <w:t>_________________</w:t>
            </w:r>
          </w:p>
        </w:tc>
        <w:tc>
          <w:tcPr>
            <w:tcW w:w="4876" w:type="dxa"/>
            <w:tcBorders>
              <w:top w:val="nil"/>
              <w:left w:val="nil"/>
              <w:bottom w:val="nil"/>
              <w:right w:val="nil"/>
            </w:tcBorders>
          </w:tcPr>
          <w:p w14:paraId="181E2A50" w14:textId="77777777" w:rsidR="00526E5F" w:rsidRPr="00A305E0" w:rsidRDefault="00A305E0">
            <w:pPr>
              <w:pStyle w:val="Normal6a"/>
            </w:pPr>
            <w:r w:rsidRPr="00A305E0">
              <w:rPr>
                <w:b/>
                <w:i/>
              </w:rPr>
              <w:t>_________________</w:t>
            </w:r>
          </w:p>
        </w:tc>
      </w:tr>
      <w:tr w:rsidR="00526E5F" w:rsidRPr="00A305E0" w14:paraId="05E0F4E4" w14:textId="77777777">
        <w:trPr>
          <w:jc w:val="center"/>
        </w:trPr>
        <w:tc>
          <w:tcPr>
            <w:tcW w:w="4876" w:type="dxa"/>
            <w:tcBorders>
              <w:top w:val="nil"/>
              <w:left w:val="nil"/>
              <w:bottom w:val="nil"/>
              <w:right w:val="nil"/>
            </w:tcBorders>
          </w:tcPr>
          <w:p w14:paraId="297FB792"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c>
          <w:tcPr>
            <w:tcW w:w="4876" w:type="dxa"/>
            <w:tcBorders>
              <w:top w:val="nil"/>
              <w:left w:val="nil"/>
              <w:bottom w:val="nil"/>
              <w:right w:val="nil"/>
            </w:tcBorders>
          </w:tcPr>
          <w:p w14:paraId="23B22FD0"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r>
    </w:tbl>
    <w:p w14:paraId="221F766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C0DB092" w14:textId="77777777" w:rsidR="00526E5F" w:rsidRPr="00A305E0" w:rsidRDefault="00A305E0">
      <w:r w:rsidRPr="00A305E0">
        <w:rPr>
          <w:rStyle w:val="HideTWBExt"/>
        </w:rPr>
        <w:t>&lt;/Amend&gt;</w:t>
      </w:r>
    </w:p>
    <w:p w14:paraId="243BAD8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w:t>
      </w:r>
      <w:r w:rsidRPr="00A305E0">
        <w:rPr>
          <w:rStyle w:val="HideTWBExt"/>
        </w:rPr>
        <w:t>&lt;/NumAm&gt;</w:t>
      </w:r>
    </w:p>
    <w:p w14:paraId="207BE6E3"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4C554EB5" w14:textId="77777777" w:rsidR="00526E5F" w:rsidRPr="00A305E0" w:rsidRDefault="00A305E0">
      <w:pPr>
        <w:pStyle w:val="NormalBold"/>
      </w:pPr>
      <w:r w:rsidRPr="00A305E0">
        <w:rPr>
          <w:rStyle w:val="HideTWBExt"/>
          <w:b w:val="0"/>
        </w:rPr>
        <w:t>&lt;/RepeatBlock-By&gt;</w:t>
      </w:r>
    </w:p>
    <w:p w14:paraId="7FB9511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368C94F" w14:textId="77777777" w:rsidR="00526E5F" w:rsidRPr="00A305E0" w:rsidRDefault="00A305E0">
      <w:pPr>
        <w:pStyle w:val="NormalBold"/>
      </w:pPr>
      <w:r w:rsidRPr="00A305E0">
        <w:rPr>
          <w:rStyle w:val="HideTWBExt"/>
        </w:rPr>
        <w:t>&lt;Article&gt;</w:t>
      </w:r>
      <w:r w:rsidRPr="00A305E0">
        <w:t>Johdanto-osan B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73E8D5E" w14:textId="77777777">
        <w:trPr>
          <w:trHeight w:hRule="exact" w:val="240"/>
          <w:jc w:val="center"/>
        </w:trPr>
        <w:tc>
          <w:tcPr>
            <w:tcW w:w="9752" w:type="dxa"/>
            <w:gridSpan w:val="2"/>
            <w:tcBorders>
              <w:top w:val="nil"/>
              <w:left w:val="nil"/>
              <w:bottom w:val="nil"/>
              <w:right w:val="nil"/>
            </w:tcBorders>
          </w:tcPr>
          <w:p w14:paraId="65FF892E" w14:textId="77777777" w:rsidR="00526E5F" w:rsidRPr="00A305E0" w:rsidRDefault="00526E5F"/>
        </w:tc>
      </w:tr>
      <w:tr w:rsidR="00526E5F" w:rsidRPr="00A305E0" w14:paraId="5A6FFFEA" w14:textId="77777777">
        <w:trPr>
          <w:trHeight w:val="240"/>
          <w:jc w:val="center"/>
        </w:trPr>
        <w:tc>
          <w:tcPr>
            <w:tcW w:w="4876" w:type="dxa"/>
            <w:tcBorders>
              <w:top w:val="nil"/>
              <w:left w:val="nil"/>
              <w:bottom w:val="nil"/>
              <w:right w:val="nil"/>
            </w:tcBorders>
          </w:tcPr>
          <w:p w14:paraId="55C218F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2441F43" w14:textId="77777777" w:rsidR="00526E5F" w:rsidRPr="00A305E0" w:rsidRDefault="00A305E0">
            <w:pPr>
              <w:pStyle w:val="AmColumnHeading"/>
            </w:pPr>
            <w:r w:rsidRPr="00A305E0">
              <w:t>Tarkistus</w:t>
            </w:r>
          </w:p>
        </w:tc>
      </w:tr>
      <w:tr w:rsidR="00526E5F" w:rsidRPr="00A305E0" w14:paraId="6BAFC53F" w14:textId="77777777">
        <w:trPr>
          <w:jc w:val="center"/>
        </w:trPr>
        <w:tc>
          <w:tcPr>
            <w:tcW w:w="4876" w:type="dxa"/>
            <w:tcBorders>
              <w:top w:val="nil"/>
              <w:left w:val="nil"/>
              <w:bottom w:val="nil"/>
              <w:right w:val="nil"/>
            </w:tcBorders>
          </w:tcPr>
          <w:p w14:paraId="15B9A527" w14:textId="77777777" w:rsidR="00526E5F" w:rsidRPr="00A305E0" w:rsidRDefault="00A305E0">
            <w:pPr>
              <w:pStyle w:val="Normal6a"/>
            </w:pPr>
            <w:r w:rsidRPr="00A305E0">
              <w:t>B.</w:t>
            </w:r>
            <w:r w:rsidRPr="00A305E0">
              <w:tab/>
              <w:t xml:space="preserve">ottaa huomioon, että vihreän ja digitaalisen siirtymän, teollisuuden takaisin siirtymisen, infrastruktuuri-investointien ja väestörakenteen muutoksen myötä </w:t>
            </w:r>
            <w:r w:rsidRPr="00A305E0">
              <w:t>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 ammatillisen koulutuksen väylät useimmiten johtavat;</w:t>
            </w:r>
          </w:p>
        </w:tc>
        <w:tc>
          <w:tcPr>
            <w:tcW w:w="4876" w:type="dxa"/>
            <w:tcBorders>
              <w:top w:val="nil"/>
              <w:left w:val="nil"/>
              <w:bottom w:val="nil"/>
              <w:right w:val="nil"/>
            </w:tcBorders>
          </w:tcPr>
          <w:p w14:paraId="0E018749" w14:textId="77777777" w:rsidR="00526E5F" w:rsidRPr="00A305E0" w:rsidRDefault="00A305E0">
            <w:pPr>
              <w:pStyle w:val="Normal6a"/>
            </w:pPr>
            <w:r w:rsidRPr="00A305E0">
              <w:t>B.</w:t>
            </w:r>
            <w:r w:rsidRPr="00A305E0">
              <w:tab/>
              <w:t>ottaa huomioon, että vihreän ja digitaalisen siirtymän,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w:t>
            </w:r>
            <w:r w:rsidRPr="00A305E0">
              <w:t xml:space="preserve"> ammatillisen koulutuksen väylät useimmiten johtavat; </w:t>
            </w:r>
            <w:r w:rsidRPr="00A305E0">
              <w:rPr>
                <w:b/>
                <w:i/>
              </w:rPr>
              <w:t>ottaa huomioon, että Cedefop korostaa myös, että tekoäly muokkaa työvoiman kysyntää tavalla, joka vahvistaa ja elvyttää ammatillista koulutusta edellyttäviä ammatteja</w:t>
            </w:r>
            <w:r w:rsidRPr="00A305E0">
              <w:rPr>
                <w:b/>
                <w:i/>
                <w:vertAlign w:val="superscript"/>
              </w:rPr>
              <w:t>1 a</w:t>
            </w:r>
            <w:r w:rsidRPr="00A305E0">
              <w:rPr>
                <w:b/>
                <w:i/>
              </w:rPr>
              <w:t>;</w:t>
            </w:r>
          </w:p>
        </w:tc>
      </w:tr>
      <w:tr w:rsidR="00526E5F" w:rsidRPr="00A305E0" w14:paraId="350BCAAD" w14:textId="77777777">
        <w:trPr>
          <w:jc w:val="center"/>
        </w:trPr>
        <w:tc>
          <w:tcPr>
            <w:tcW w:w="4876" w:type="dxa"/>
            <w:tcBorders>
              <w:top w:val="nil"/>
              <w:left w:val="nil"/>
              <w:bottom w:val="nil"/>
              <w:right w:val="nil"/>
            </w:tcBorders>
          </w:tcPr>
          <w:p w14:paraId="512EF7E6" w14:textId="77777777" w:rsidR="00526E5F" w:rsidRPr="00A305E0" w:rsidRDefault="00A305E0">
            <w:pPr>
              <w:pStyle w:val="Normal6a"/>
            </w:pPr>
            <w:r w:rsidRPr="00A305E0">
              <w:rPr>
                <w:b/>
                <w:i/>
              </w:rPr>
              <w:t>_________________</w:t>
            </w:r>
          </w:p>
        </w:tc>
        <w:tc>
          <w:tcPr>
            <w:tcW w:w="4876" w:type="dxa"/>
            <w:tcBorders>
              <w:top w:val="nil"/>
              <w:left w:val="nil"/>
              <w:bottom w:val="nil"/>
              <w:right w:val="nil"/>
            </w:tcBorders>
          </w:tcPr>
          <w:p w14:paraId="11E90FB2" w14:textId="77777777" w:rsidR="00526E5F" w:rsidRPr="00A305E0" w:rsidRDefault="00A305E0">
            <w:pPr>
              <w:pStyle w:val="Normal6a"/>
            </w:pPr>
            <w:r w:rsidRPr="00A305E0">
              <w:rPr>
                <w:b/>
                <w:i/>
              </w:rPr>
              <w:t>_________________</w:t>
            </w:r>
          </w:p>
        </w:tc>
      </w:tr>
      <w:tr w:rsidR="00526E5F" w:rsidRPr="00A305E0" w14:paraId="5E591464" w14:textId="77777777">
        <w:trPr>
          <w:jc w:val="center"/>
        </w:trPr>
        <w:tc>
          <w:tcPr>
            <w:tcW w:w="4876" w:type="dxa"/>
            <w:tcBorders>
              <w:top w:val="nil"/>
              <w:left w:val="nil"/>
              <w:bottom w:val="nil"/>
              <w:right w:val="nil"/>
            </w:tcBorders>
          </w:tcPr>
          <w:p w14:paraId="206B0C5E" w14:textId="77777777" w:rsidR="00526E5F" w:rsidRPr="00A305E0" w:rsidRDefault="00526E5F"/>
        </w:tc>
        <w:tc>
          <w:tcPr>
            <w:tcW w:w="4876" w:type="dxa"/>
            <w:tcBorders>
              <w:top w:val="nil"/>
              <w:left w:val="nil"/>
              <w:bottom w:val="nil"/>
              <w:right w:val="nil"/>
            </w:tcBorders>
          </w:tcPr>
          <w:p w14:paraId="45C62A7F" w14:textId="77777777" w:rsidR="00526E5F" w:rsidRPr="00A305E0" w:rsidRDefault="00A305E0">
            <w:pPr>
              <w:pStyle w:val="Normal6a"/>
            </w:pPr>
            <w:r w:rsidRPr="00A305E0">
              <w:rPr>
                <w:b/>
                <w:i/>
                <w:vertAlign w:val="superscript"/>
              </w:rPr>
              <w:t>1 a</w:t>
            </w:r>
            <w:r w:rsidRPr="00A305E0">
              <w:t xml:space="preserve"> </w:t>
            </w:r>
            <w:r w:rsidRPr="00A305E0">
              <w:rPr>
                <w:b/>
                <w:i/>
              </w:rPr>
              <w:t>https://www.cedefop.europa.eu/en/news/reverse-gear-how-ai-bringing-vocational-occupations-back.</w:t>
            </w:r>
          </w:p>
        </w:tc>
      </w:tr>
      <w:tr w:rsidR="00526E5F" w:rsidRPr="00A305E0" w14:paraId="03131550" w14:textId="77777777">
        <w:trPr>
          <w:jc w:val="center"/>
        </w:trPr>
        <w:tc>
          <w:tcPr>
            <w:tcW w:w="4876" w:type="dxa"/>
            <w:tcBorders>
              <w:top w:val="nil"/>
              <w:left w:val="nil"/>
              <w:bottom w:val="nil"/>
              <w:right w:val="nil"/>
            </w:tcBorders>
          </w:tcPr>
          <w:p w14:paraId="1A701A65"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c>
          <w:tcPr>
            <w:tcW w:w="4876" w:type="dxa"/>
            <w:tcBorders>
              <w:top w:val="nil"/>
              <w:left w:val="nil"/>
              <w:bottom w:val="nil"/>
              <w:right w:val="nil"/>
            </w:tcBorders>
          </w:tcPr>
          <w:p w14:paraId="59B154E7"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r>
    </w:tbl>
    <w:p w14:paraId="0E25470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7237EEA" w14:textId="77777777" w:rsidR="00526E5F" w:rsidRPr="00A305E0" w:rsidRDefault="00A305E0">
      <w:r w:rsidRPr="00A305E0">
        <w:rPr>
          <w:rStyle w:val="HideTWBExt"/>
        </w:rPr>
        <w:t>&lt;/Amend&gt;</w:t>
      </w:r>
    </w:p>
    <w:p w14:paraId="37C8A28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w:t>
      </w:r>
      <w:r w:rsidRPr="00A305E0">
        <w:rPr>
          <w:rStyle w:val="HideTWBExt"/>
        </w:rPr>
        <w:t>&lt;/NumAm&gt;</w:t>
      </w:r>
    </w:p>
    <w:p w14:paraId="27103F35"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35559B23" w14:textId="77777777" w:rsidR="00526E5F" w:rsidRPr="00A305E0" w:rsidRDefault="00A305E0">
      <w:pPr>
        <w:pStyle w:val="NormalBold"/>
      </w:pPr>
      <w:r w:rsidRPr="00A305E0">
        <w:rPr>
          <w:rStyle w:val="HideTWBExt"/>
          <w:b w:val="0"/>
        </w:rPr>
        <w:t>&lt;/RepeatBlock-By&gt;</w:t>
      </w:r>
    </w:p>
    <w:p w14:paraId="302D611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7F34F61" w14:textId="77777777" w:rsidR="00526E5F" w:rsidRPr="00A305E0" w:rsidRDefault="00A305E0">
      <w:pPr>
        <w:pStyle w:val="NormalBold"/>
      </w:pPr>
      <w:r w:rsidRPr="00A305E0">
        <w:rPr>
          <w:rStyle w:val="HideTWBExt"/>
        </w:rPr>
        <w:t>&lt;Article&gt;</w:t>
      </w:r>
      <w:r w:rsidRPr="00A305E0">
        <w:t>Johdanto-osan B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65E3FF0" w14:textId="77777777">
        <w:trPr>
          <w:trHeight w:hRule="exact" w:val="240"/>
          <w:jc w:val="center"/>
        </w:trPr>
        <w:tc>
          <w:tcPr>
            <w:tcW w:w="9752" w:type="dxa"/>
            <w:gridSpan w:val="2"/>
            <w:tcBorders>
              <w:top w:val="nil"/>
              <w:left w:val="nil"/>
              <w:bottom w:val="nil"/>
              <w:right w:val="nil"/>
            </w:tcBorders>
          </w:tcPr>
          <w:p w14:paraId="2C391EC5" w14:textId="77777777" w:rsidR="00526E5F" w:rsidRPr="00A305E0" w:rsidRDefault="00526E5F"/>
        </w:tc>
      </w:tr>
      <w:tr w:rsidR="00526E5F" w:rsidRPr="00A305E0" w14:paraId="6032F7D4" w14:textId="77777777">
        <w:trPr>
          <w:trHeight w:val="240"/>
          <w:jc w:val="center"/>
        </w:trPr>
        <w:tc>
          <w:tcPr>
            <w:tcW w:w="4876" w:type="dxa"/>
            <w:tcBorders>
              <w:top w:val="nil"/>
              <w:left w:val="nil"/>
              <w:bottom w:val="nil"/>
              <w:right w:val="nil"/>
            </w:tcBorders>
          </w:tcPr>
          <w:p w14:paraId="08C7A1E6"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6D9AA182" w14:textId="77777777" w:rsidR="00526E5F" w:rsidRPr="00A305E0" w:rsidRDefault="00A305E0">
            <w:pPr>
              <w:pStyle w:val="AmColumnHeading"/>
            </w:pPr>
            <w:r w:rsidRPr="00A305E0">
              <w:t>Tarkistus</w:t>
            </w:r>
          </w:p>
        </w:tc>
      </w:tr>
      <w:tr w:rsidR="00526E5F" w:rsidRPr="00A305E0" w14:paraId="47CFEE04" w14:textId="77777777">
        <w:trPr>
          <w:jc w:val="center"/>
        </w:trPr>
        <w:tc>
          <w:tcPr>
            <w:tcW w:w="4876" w:type="dxa"/>
            <w:tcBorders>
              <w:top w:val="nil"/>
              <w:left w:val="nil"/>
              <w:bottom w:val="nil"/>
              <w:right w:val="nil"/>
            </w:tcBorders>
          </w:tcPr>
          <w:p w14:paraId="1E5A66BF" w14:textId="77777777" w:rsidR="00526E5F" w:rsidRPr="00A305E0" w:rsidRDefault="00A305E0">
            <w:pPr>
              <w:pStyle w:val="Normal6a"/>
            </w:pPr>
            <w:r w:rsidRPr="00A305E0">
              <w:t>B.</w:t>
            </w:r>
            <w:r w:rsidRPr="00A305E0">
              <w:tab/>
              <w:t xml:space="preserve">ottaa huomioon, että vihreän ja </w:t>
            </w:r>
            <w:r w:rsidRPr="00A305E0">
              <w:t>digitaalisen siirtymän,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xml:space="preserve">, johon ammatillisen koulutuksen väylät </w:t>
            </w:r>
            <w:r w:rsidRPr="00A305E0">
              <w:t>useimmiten johtavat;</w:t>
            </w:r>
          </w:p>
        </w:tc>
        <w:tc>
          <w:tcPr>
            <w:tcW w:w="4876" w:type="dxa"/>
            <w:tcBorders>
              <w:top w:val="nil"/>
              <w:left w:val="nil"/>
              <w:bottom w:val="nil"/>
              <w:right w:val="nil"/>
            </w:tcBorders>
          </w:tcPr>
          <w:p w14:paraId="0D2461FD" w14:textId="77777777" w:rsidR="00526E5F" w:rsidRPr="00A305E0" w:rsidRDefault="00A305E0">
            <w:pPr>
              <w:pStyle w:val="Normal6a"/>
            </w:pPr>
            <w:r w:rsidRPr="00A305E0">
              <w:t>B.</w:t>
            </w:r>
            <w:r w:rsidRPr="00A305E0">
              <w:tab/>
              <w:t>ottaa huomioon, että vihreän ja digitaalisen siirtymän, teollisuuden takaisin siirtymisen, infrastruktuuri-investointien ja väestörakenteen muutoksen myötä ammattityöntekijöiden kysyntä kasvaa EU:ssa; ottaa huomioon työmarkkinatietojen osoittavan, että ammatillista koulutusta edellyttävillä aloilla on akuuttia ja jatkuvaa työvoimapulaa; ottaa huomioon, että Cedefopin osaamisen tarve-ennusteen mukaan vuoteen 2035 mennessä 60 prosenttia kaikista avoimista työpaikoista edellyttää keskiasteen tutkintoa</w:t>
            </w:r>
            <w:r w:rsidRPr="00A305E0">
              <w:rPr>
                <w:vertAlign w:val="superscript"/>
              </w:rPr>
              <w:t>4</w:t>
            </w:r>
            <w:r w:rsidRPr="00A305E0">
              <w:t>, johon</w:t>
            </w:r>
            <w:r w:rsidRPr="00A305E0">
              <w:t xml:space="preserve"> ammatillisen koulutuksen väylät useimmiten johtavat; </w:t>
            </w:r>
            <w:r w:rsidRPr="00A305E0">
              <w:rPr>
                <w:b/>
                <w:i/>
              </w:rPr>
              <w:t>ottaa huomioon, että ammatillinen koulutus on keskeisessä asemassa tuettaessa laadukkaiden työllistymis- ja urakehitysmahdollisuuksien saatavuutta;</w:t>
            </w:r>
          </w:p>
        </w:tc>
      </w:tr>
      <w:tr w:rsidR="00526E5F" w:rsidRPr="00A305E0" w14:paraId="238CECA9" w14:textId="77777777">
        <w:trPr>
          <w:jc w:val="center"/>
        </w:trPr>
        <w:tc>
          <w:tcPr>
            <w:tcW w:w="4876" w:type="dxa"/>
            <w:tcBorders>
              <w:top w:val="nil"/>
              <w:left w:val="nil"/>
              <w:bottom w:val="nil"/>
              <w:right w:val="nil"/>
            </w:tcBorders>
          </w:tcPr>
          <w:p w14:paraId="0EEAF7C2" w14:textId="77777777" w:rsidR="00526E5F" w:rsidRPr="00A305E0" w:rsidRDefault="00A305E0">
            <w:pPr>
              <w:pStyle w:val="Normal6a"/>
            </w:pPr>
            <w:r w:rsidRPr="00A305E0">
              <w:rPr>
                <w:b/>
                <w:i/>
              </w:rPr>
              <w:t>_________________</w:t>
            </w:r>
          </w:p>
        </w:tc>
        <w:tc>
          <w:tcPr>
            <w:tcW w:w="4876" w:type="dxa"/>
            <w:tcBorders>
              <w:top w:val="nil"/>
              <w:left w:val="nil"/>
              <w:bottom w:val="nil"/>
              <w:right w:val="nil"/>
            </w:tcBorders>
          </w:tcPr>
          <w:p w14:paraId="672F7AF5" w14:textId="77777777" w:rsidR="00526E5F" w:rsidRPr="00A305E0" w:rsidRDefault="00A305E0">
            <w:pPr>
              <w:pStyle w:val="Normal6a"/>
            </w:pPr>
            <w:r w:rsidRPr="00A305E0">
              <w:rPr>
                <w:b/>
                <w:i/>
              </w:rPr>
              <w:t>_________________</w:t>
            </w:r>
          </w:p>
        </w:tc>
      </w:tr>
      <w:tr w:rsidR="00526E5F" w:rsidRPr="00A305E0" w14:paraId="613B7461" w14:textId="77777777">
        <w:trPr>
          <w:jc w:val="center"/>
        </w:trPr>
        <w:tc>
          <w:tcPr>
            <w:tcW w:w="4876" w:type="dxa"/>
            <w:tcBorders>
              <w:top w:val="nil"/>
              <w:left w:val="nil"/>
              <w:bottom w:val="nil"/>
              <w:right w:val="nil"/>
            </w:tcBorders>
          </w:tcPr>
          <w:p w14:paraId="705FD932"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c>
          <w:tcPr>
            <w:tcW w:w="4876" w:type="dxa"/>
            <w:tcBorders>
              <w:top w:val="nil"/>
              <w:left w:val="nil"/>
              <w:bottom w:val="nil"/>
              <w:right w:val="nil"/>
            </w:tcBorders>
          </w:tcPr>
          <w:p w14:paraId="281C5025" w14:textId="77777777" w:rsidR="00526E5F" w:rsidRPr="00A305E0" w:rsidRDefault="00A305E0">
            <w:pPr>
              <w:pStyle w:val="Normal6a"/>
            </w:pPr>
            <w:r w:rsidRPr="00A305E0">
              <w:rPr>
                <w:vertAlign w:val="superscript"/>
              </w:rPr>
              <w:t>4</w:t>
            </w:r>
            <w:r w:rsidRPr="00A305E0">
              <w:t xml:space="preserve"> Euroopan ammatillisen koulutuksen kehittämiskeskus (Cedefop), ”Skills Forecast”, https://www.cedefop.europa.eu/en/tools/skills-forecast.</w:t>
            </w:r>
          </w:p>
        </w:tc>
      </w:tr>
    </w:tbl>
    <w:p w14:paraId="40EC9E6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084D3B7" w14:textId="77777777" w:rsidR="00526E5F" w:rsidRPr="00A305E0" w:rsidRDefault="00A305E0">
      <w:r w:rsidRPr="00A305E0">
        <w:rPr>
          <w:rStyle w:val="HideTWBExt"/>
        </w:rPr>
        <w:t>&lt;/Amend&gt;</w:t>
      </w:r>
    </w:p>
    <w:p w14:paraId="12BB039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w:t>
      </w:r>
      <w:r w:rsidRPr="00A305E0">
        <w:rPr>
          <w:rStyle w:val="HideTWBExt"/>
        </w:rPr>
        <w:t>&lt;/NumAm&gt;</w:t>
      </w:r>
    </w:p>
    <w:p w14:paraId="2B84EE0D" w14:textId="77777777" w:rsidR="00526E5F" w:rsidRPr="00A305E0" w:rsidRDefault="00A305E0">
      <w:pPr>
        <w:pStyle w:val="NormalBold"/>
      </w:pPr>
      <w:r w:rsidRPr="00A305E0">
        <w:rPr>
          <w:rStyle w:val="HideTWBExt"/>
          <w:b w:val="0"/>
        </w:rPr>
        <w:t>&lt;RepeatBlock-By&gt;&lt;Members&gt;</w:t>
      </w:r>
      <w:r w:rsidRPr="00A305E0">
        <w:t>Pál Szekeres</w:t>
      </w:r>
      <w:r w:rsidRPr="00A305E0">
        <w:rPr>
          <w:rStyle w:val="HideTWBExt"/>
          <w:b w:val="0"/>
        </w:rPr>
        <w:t>&lt;/Members&gt;</w:t>
      </w:r>
    </w:p>
    <w:p w14:paraId="25AD45C9" w14:textId="77777777" w:rsidR="00526E5F" w:rsidRPr="00A305E0" w:rsidRDefault="00A305E0">
      <w:pPr>
        <w:pStyle w:val="NormalBold"/>
      </w:pPr>
      <w:r w:rsidRPr="00A305E0">
        <w:rPr>
          <w:rStyle w:val="HideTWBExt"/>
          <w:b w:val="0"/>
        </w:rPr>
        <w:t>&lt;/RepeatBlock-By&gt;</w:t>
      </w:r>
    </w:p>
    <w:p w14:paraId="035AFA6D"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445E93C" w14:textId="77777777" w:rsidR="00526E5F" w:rsidRPr="00A305E0" w:rsidRDefault="00A305E0">
      <w:pPr>
        <w:pStyle w:val="NormalBold"/>
      </w:pPr>
      <w:r w:rsidRPr="00A305E0">
        <w:rPr>
          <w:rStyle w:val="HideTWBExt"/>
        </w:rPr>
        <w:t>&lt;Article&gt;</w:t>
      </w:r>
      <w:r w:rsidRPr="00A305E0">
        <w:t>Johdanto-osan B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F93C320" w14:textId="77777777">
        <w:trPr>
          <w:trHeight w:hRule="exact" w:val="240"/>
          <w:jc w:val="center"/>
        </w:trPr>
        <w:tc>
          <w:tcPr>
            <w:tcW w:w="9752" w:type="dxa"/>
            <w:gridSpan w:val="2"/>
            <w:tcBorders>
              <w:top w:val="nil"/>
              <w:left w:val="nil"/>
              <w:bottom w:val="nil"/>
              <w:right w:val="nil"/>
            </w:tcBorders>
          </w:tcPr>
          <w:p w14:paraId="19118122" w14:textId="77777777" w:rsidR="00526E5F" w:rsidRPr="00A305E0" w:rsidRDefault="00526E5F"/>
        </w:tc>
      </w:tr>
      <w:tr w:rsidR="00526E5F" w:rsidRPr="00A305E0" w14:paraId="5C531EE9" w14:textId="77777777">
        <w:trPr>
          <w:trHeight w:val="240"/>
          <w:jc w:val="center"/>
        </w:trPr>
        <w:tc>
          <w:tcPr>
            <w:tcW w:w="4876" w:type="dxa"/>
            <w:tcBorders>
              <w:top w:val="nil"/>
              <w:left w:val="nil"/>
              <w:bottom w:val="nil"/>
              <w:right w:val="nil"/>
            </w:tcBorders>
          </w:tcPr>
          <w:p w14:paraId="72B1914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11FCEF4" w14:textId="77777777" w:rsidR="00526E5F" w:rsidRPr="00A305E0" w:rsidRDefault="00A305E0">
            <w:pPr>
              <w:pStyle w:val="AmColumnHeading"/>
            </w:pPr>
            <w:r w:rsidRPr="00A305E0">
              <w:t>Tarkistus</w:t>
            </w:r>
          </w:p>
        </w:tc>
      </w:tr>
      <w:tr w:rsidR="00526E5F" w:rsidRPr="00A305E0" w14:paraId="52023B3D" w14:textId="77777777">
        <w:trPr>
          <w:jc w:val="center"/>
        </w:trPr>
        <w:tc>
          <w:tcPr>
            <w:tcW w:w="4876" w:type="dxa"/>
            <w:tcBorders>
              <w:top w:val="nil"/>
              <w:left w:val="nil"/>
              <w:bottom w:val="nil"/>
              <w:right w:val="nil"/>
            </w:tcBorders>
          </w:tcPr>
          <w:p w14:paraId="7BD5BA4A" w14:textId="77777777" w:rsidR="00526E5F" w:rsidRPr="00A305E0" w:rsidRDefault="00526E5F">
            <w:pPr>
              <w:pStyle w:val="Normal6a"/>
            </w:pPr>
          </w:p>
        </w:tc>
        <w:tc>
          <w:tcPr>
            <w:tcW w:w="4876" w:type="dxa"/>
            <w:tcBorders>
              <w:top w:val="nil"/>
              <w:left w:val="nil"/>
              <w:bottom w:val="nil"/>
              <w:right w:val="nil"/>
            </w:tcBorders>
          </w:tcPr>
          <w:p w14:paraId="5158AD6E" w14:textId="77777777" w:rsidR="00526E5F" w:rsidRPr="00A305E0" w:rsidRDefault="00A305E0">
            <w:pPr>
              <w:pStyle w:val="Normal6a"/>
            </w:pPr>
            <w:r w:rsidRPr="00A305E0">
              <w:rPr>
                <w:b/>
                <w:i/>
              </w:rPr>
              <w:t>B a.</w:t>
            </w:r>
            <w:r w:rsidRPr="00A305E0">
              <w:tab/>
            </w:r>
            <w:r w:rsidRPr="00A305E0">
              <w:rPr>
                <w:b/>
                <w:i/>
              </w:rPr>
              <w:t xml:space="preserve">korostaa, että osaamispolitiikan on oltava keskeinen osa jäsenvaltioiden teollisuuspolitiikkaa ja kilpailukykyä eikä pelkkä sosiaalinen täydentävä elementti; kehottaa </w:t>
            </w:r>
            <w:r w:rsidRPr="00A305E0">
              <w:rPr>
                <w:b/>
                <w:i/>
              </w:rPr>
              <w:t xml:space="preserve">soveltamaan ammatilliseen koulutukseen strategista ja tulevaisuuteen suuntautuvaa lähestymistapaa; korostaa, </w:t>
            </w:r>
            <w:r w:rsidRPr="00A305E0">
              <w:rPr>
                <w:b/>
                <w:i/>
              </w:rPr>
              <w:lastRenderedPageBreak/>
              <w:t>että ammatillisen koulutuksen opetussuunnitelmia on tarkistettava kiireellisesti käyttäen osaamista koskevaa yksityiskohtaista tiedonhankintaa, jotta koulutus voidaan sovittaa paremmin työmarkkinoiden ja strategisten alojen tarpeisiin; kehottaa kehittämään hankittujen taitojen sertifiointijärjestelmään jäsenvaltioiden koordinoidun toimintamallin, joka on joustava, yksityiskohtainen ja vähemmän riippu</w:t>
            </w:r>
            <w:r w:rsidRPr="00A305E0">
              <w:rPr>
                <w:b/>
                <w:i/>
              </w:rPr>
              <w:t>vainen virallisen koulutuksen suorittamisesta ja jossa tunnustetaan erilaiset oppimisväylät ja työhön perustuva oppiminen; kannustaa lisäksi ottamaan käyttöön työnantajia varten tehokkaita kannustimia, kuten veroetuuksia tai koulutuskuponkeja, jotta tuetaan työvoiman lisäkouluttamista ja poistetaan koulutustarjontaa rajoittavia tekijöitä tekoälyn aikakaudella Draghin raportin mukaisesti;</w:t>
            </w:r>
          </w:p>
        </w:tc>
      </w:tr>
    </w:tbl>
    <w:p w14:paraId="3AA76AAD"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3B44EAE" w14:textId="77777777" w:rsidR="00526E5F" w:rsidRPr="00A305E0" w:rsidRDefault="00A305E0">
      <w:r w:rsidRPr="00A305E0">
        <w:rPr>
          <w:rStyle w:val="HideTWBExt"/>
        </w:rPr>
        <w:t>&lt;/Amend&gt;</w:t>
      </w:r>
    </w:p>
    <w:p w14:paraId="773B4F4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20</w:t>
      </w:r>
      <w:r w:rsidRPr="00A305E0">
        <w:rPr>
          <w:rStyle w:val="HideTWBExt"/>
        </w:rPr>
        <w:t>&lt;/NumAm&gt;</w:t>
      </w:r>
    </w:p>
    <w:p w14:paraId="395CA651"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32653756" w14:textId="77777777" w:rsidR="00526E5F" w:rsidRPr="00A305E0" w:rsidRDefault="00A305E0">
      <w:pPr>
        <w:pStyle w:val="NormalBold"/>
      </w:pPr>
      <w:r w:rsidRPr="00A305E0">
        <w:rPr>
          <w:rStyle w:val="HideTWBExt"/>
          <w:b w:val="0"/>
        </w:rPr>
        <w:t>&lt;/RepeatBlock-By&gt;</w:t>
      </w:r>
    </w:p>
    <w:p w14:paraId="7008A3C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67FD25A" w14:textId="77777777" w:rsidR="00526E5F" w:rsidRPr="00A305E0" w:rsidRDefault="00A305E0">
      <w:pPr>
        <w:pStyle w:val="NormalBold"/>
      </w:pPr>
      <w:r w:rsidRPr="00A305E0">
        <w:rPr>
          <w:rStyle w:val="HideTWBExt"/>
        </w:rPr>
        <w:t>&lt;Article&gt;</w:t>
      </w:r>
      <w:r w:rsidRPr="00A305E0">
        <w:t>Johdanto-osan B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DB234EF" w14:textId="77777777">
        <w:trPr>
          <w:trHeight w:hRule="exact" w:val="240"/>
          <w:jc w:val="center"/>
        </w:trPr>
        <w:tc>
          <w:tcPr>
            <w:tcW w:w="9752" w:type="dxa"/>
            <w:gridSpan w:val="2"/>
            <w:tcBorders>
              <w:top w:val="nil"/>
              <w:left w:val="nil"/>
              <w:bottom w:val="nil"/>
              <w:right w:val="nil"/>
            </w:tcBorders>
          </w:tcPr>
          <w:p w14:paraId="40B57E11" w14:textId="77777777" w:rsidR="00526E5F" w:rsidRPr="00A305E0" w:rsidRDefault="00526E5F"/>
        </w:tc>
      </w:tr>
      <w:tr w:rsidR="00526E5F" w:rsidRPr="00A305E0" w14:paraId="4CD07FCF" w14:textId="77777777">
        <w:trPr>
          <w:trHeight w:val="240"/>
          <w:jc w:val="center"/>
        </w:trPr>
        <w:tc>
          <w:tcPr>
            <w:tcW w:w="4876" w:type="dxa"/>
            <w:tcBorders>
              <w:top w:val="nil"/>
              <w:left w:val="nil"/>
              <w:bottom w:val="nil"/>
              <w:right w:val="nil"/>
            </w:tcBorders>
          </w:tcPr>
          <w:p w14:paraId="08A577B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EEF4901" w14:textId="77777777" w:rsidR="00526E5F" w:rsidRPr="00A305E0" w:rsidRDefault="00A305E0">
            <w:pPr>
              <w:pStyle w:val="AmColumnHeading"/>
            </w:pPr>
            <w:r w:rsidRPr="00A305E0">
              <w:t>Tarkistus</w:t>
            </w:r>
          </w:p>
        </w:tc>
      </w:tr>
      <w:tr w:rsidR="00526E5F" w:rsidRPr="00A305E0" w14:paraId="0AB5E718" w14:textId="77777777">
        <w:trPr>
          <w:jc w:val="center"/>
        </w:trPr>
        <w:tc>
          <w:tcPr>
            <w:tcW w:w="4876" w:type="dxa"/>
            <w:tcBorders>
              <w:top w:val="nil"/>
              <w:left w:val="nil"/>
              <w:bottom w:val="nil"/>
              <w:right w:val="nil"/>
            </w:tcBorders>
          </w:tcPr>
          <w:p w14:paraId="75C3F6DF" w14:textId="77777777" w:rsidR="00526E5F" w:rsidRPr="00A305E0" w:rsidRDefault="00526E5F">
            <w:pPr>
              <w:pStyle w:val="Normal6a"/>
            </w:pPr>
          </w:p>
        </w:tc>
        <w:tc>
          <w:tcPr>
            <w:tcW w:w="4876" w:type="dxa"/>
            <w:tcBorders>
              <w:top w:val="nil"/>
              <w:left w:val="nil"/>
              <w:bottom w:val="nil"/>
              <w:right w:val="nil"/>
            </w:tcBorders>
          </w:tcPr>
          <w:p w14:paraId="79E2BE92" w14:textId="77777777" w:rsidR="00526E5F" w:rsidRPr="00A305E0" w:rsidRDefault="00A305E0">
            <w:pPr>
              <w:pStyle w:val="Normal6a"/>
            </w:pPr>
            <w:r w:rsidRPr="00A305E0">
              <w:rPr>
                <w:b/>
                <w:i/>
              </w:rPr>
              <w:t>B a.</w:t>
            </w:r>
            <w:r w:rsidRPr="00A305E0">
              <w:tab/>
            </w:r>
            <w:r w:rsidRPr="00A305E0">
              <w:rPr>
                <w:b/>
                <w:i/>
              </w:rPr>
              <w:t xml:space="preserve">ottaa huomioon, että </w:t>
            </w:r>
            <w:r w:rsidRPr="00A305E0">
              <w:rPr>
                <w:b/>
                <w:i/>
              </w:rPr>
              <w:t xml:space="preserve">ammatillinen koulutus edistää työmarkkinoille osallistumisen ja osaamisen kehittämisen lisäksi sosiaalista yhteenkuuluvuutta, demokraattista sitoutumista ja nuorten selviytymiskykyä; ottaa huomioon, että ammatilliset oppilaitokset toimivat usein luotettuina ja osallistavina oppimisympäristöinä, erityisesti kaupunkialueilla ja heikommassa asemassa olevilla alueilla, joilla nuoret voivat olla suuremmassa sosiaalisen syrjäytymisen, kansalaistoiminnan </w:t>
            </w:r>
            <w:r w:rsidRPr="00A305E0">
              <w:rPr>
                <w:b/>
                <w:i/>
              </w:rPr>
              <w:lastRenderedPageBreak/>
              <w:t xml:space="preserve">ulkopuolelle jäämisen, radikalisoitumisen tai polarisaation </w:t>
            </w:r>
            <w:r w:rsidRPr="00A305E0">
              <w:rPr>
                <w:b/>
                <w:i/>
              </w:rPr>
              <w:t>vaarassa; katsoo, että ammatillisen koulutuksen vahvistaminen voi näin ollen edistää aktiivista kansalaisuutta, osallisuutta ja yhteiskunnallista selviytymiskykyä kaikkialla unionissa;</w:t>
            </w:r>
          </w:p>
        </w:tc>
      </w:tr>
    </w:tbl>
    <w:p w14:paraId="7F6F4786"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B17EEA4" w14:textId="77777777" w:rsidR="00526E5F" w:rsidRPr="00A305E0" w:rsidRDefault="00A305E0">
      <w:r w:rsidRPr="00A305E0">
        <w:rPr>
          <w:rStyle w:val="HideTWBExt"/>
        </w:rPr>
        <w:t>&lt;/Amend&gt;</w:t>
      </w:r>
    </w:p>
    <w:p w14:paraId="102AF94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21</w:t>
      </w:r>
      <w:r w:rsidRPr="00A305E0">
        <w:rPr>
          <w:rStyle w:val="HideTWBExt"/>
        </w:rPr>
        <w:t>&lt;/NumAm&gt;</w:t>
      </w:r>
    </w:p>
    <w:p w14:paraId="5BAAABDA"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3D8FC2D5" w14:textId="77777777" w:rsidR="00526E5F" w:rsidRPr="00A305E0" w:rsidRDefault="00A305E0">
      <w:pPr>
        <w:pStyle w:val="NormalBold"/>
      </w:pPr>
      <w:r w:rsidRPr="00A305E0">
        <w:rPr>
          <w:rStyle w:val="HideTWBExt"/>
          <w:b w:val="0"/>
        </w:rPr>
        <w:t>&lt;/RepeatBlock-By&gt;</w:t>
      </w:r>
    </w:p>
    <w:p w14:paraId="4F3229C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279FE01" w14:textId="77777777" w:rsidR="00526E5F" w:rsidRPr="00A305E0" w:rsidRDefault="00A305E0">
      <w:pPr>
        <w:pStyle w:val="NormalBold"/>
      </w:pPr>
      <w:r w:rsidRPr="00A305E0">
        <w:rPr>
          <w:rStyle w:val="HideTWBExt"/>
        </w:rPr>
        <w:t>&lt;Article&gt;</w:t>
      </w:r>
      <w:r w:rsidRPr="00A305E0">
        <w:t>Johdanto-osan B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F729DB4" w14:textId="77777777">
        <w:trPr>
          <w:trHeight w:hRule="exact" w:val="240"/>
          <w:jc w:val="center"/>
        </w:trPr>
        <w:tc>
          <w:tcPr>
            <w:tcW w:w="9752" w:type="dxa"/>
            <w:gridSpan w:val="2"/>
            <w:tcBorders>
              <w:top w:val="nil"/>
              <w:left w:val="nil"/>
              <w:bottom w:val="nil"/>
              <w:right w:val="nil"/>
            </w:tcBorders>
          </w:tcPr>
          <w:p w14:paraId="2D123B1D" w14:textId="77777777" w:rsidR="00526E5F" w:rsidRPr="00A305E0" w:rsidRDefault="00526E5F"/>
        </w:tc>
      </w:tr>
      <w:tr w:rsidR="00526E5F" w:rsidRPr="00A305E0" w14:paraId="3202088A" w14:textId="77777777">
        <w:trPr>
          <w:trHeight w:val="240"/>
          <w:jc w:val="center"/>
        </w:trPr>
        <w:tc>
          <w:tcPr>
            <w:tcW w:w="4876" w:type="dxa"/>
            <w:tcBorders>
              <w:top w:val="nil"/>
              <w:left w:val="nil"/>
              <w:bottom w:val="nil"/>
              <w:right w:val="nil"/>
            </w:tcBorders>
          </w:tcPr>
          <w:p w14:paraId="5B18D7E2"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31EDC9B" w14:textId="77777777" w:rsidR="00526E5F" w:rsidRPr="00A305E0" w:rsidRDefault="00A305E0">
            <w:pPr>
              <w:pStyle w:val="AmColumnHeading"/>
            </w:pPr>
            <w:r w:rsidRPr="00A305E0">
              <w:t>Tarkistus</w:t>
            </w:r>
          </w:p>
        </w:tc>
      </w:tr>
      <w:tr w:rsidR="00526E5F" w:rsidRPr="00A305E0" w14:paraId="390A030E" w14:textId="77777777">
        <w:trPr>
          <w:jc w:val="center"/>
        </w:trPr>
        <w:tc>
          <w:tcPr>
            <w:tcW w:w="4876" w:type="dxa"/>
            <w:tcBorders>
              <w:top w:val="nil"/>
              <w:left w:val="nil"/>
              <w:bottom w:val="nil"/>
              <w:right w:val="nil"/>
            </w:tcBorders>
          </w:tcPr>
          <w:p w14:paraId="130E74FF" w14:textId="77777777" w:rsidR="00526E5F" w:rsidRPr="00A305E0" w:rsidRDefault="00526E5F">
            <w:pPr>
              <w:pStyle w:val="Normal6a"/>
            </w:pPr>
          </w:p>
        </w:tc>
        <w:tc>
          <w:tcPr>
            <w:tcW w:w="4876" w:type="dxa"/>
            <w:tcBorders>
              <w:top w:val="nil"/>
              <w:left w:val="nil"/>
              <w:bottom w:val="nil"/>
              <w:right w:val="nil"/>
            </w:tcBorders>
          </w:tcPr>
          <w:p w14:paraId="2CAB0C77" w14:textId="77777777" w:rsidR="00526E5F" w:rsidRPr="00A305E0" w:rsidRDefault="00A305E0">
            <w:pPr>
              <w:pStyle w:val="Normal6a"/>
            </w:pPr>
            <w:r w:rsidRPr="00A305E0">
              <w:rPr>
                <w:b/>
                <w:i/>
              </w:rPr>
              <w:t>B a.</w:t>
            </w:r>
            <w:r w:rsidRPr="00A305E0">
              <w:tab/>
            </w:r>
            <w:r w:rsidRPr="00A305E0">
              <w:rPr>
                <w:b/>
                <w:i/>
              </w:rPr>
              <w:t xml:space="preserve">ottaa huomioon, että työvoimapula </w:t>
            </w:r>
            <w:r w:rsidRPr="00A305E0">
              <w:rPr>
                <w:b/>
                <w:i/>
              </w:rPr>
              <w:t>liittyy usein osaamisvajeen lisäksi myös alhaisiin palkkoihin, epävarmoihin työoloihin, vaarallisiin tai epähoukutteleviin työoloihin, vähäiseen urakehitykseen ja työehtosopimusneuvottelujen kattavuuden puutteeseen; katsoo, että työn laadun, työntekijöiden oikeuksien ja kohtuullisen palkan parantaminen on siksi olennaisen tärkeää ammattityöntekijöiden työpaikkojen houkuttelevuuden vahvistamiseksi;</w:t>
            </w:r>
          </w:p>
        </w:tc>
      </w:tr>
    </w:tbl>
    <w:p w14:paraId="5023F10C"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DE345B6" w14:textId="77777777" w:rsidR="00526E5F" w:rsidRPr="00A305E0" w:rsidRDefault="00A305E0">
      <w:r w:rsidRPr="00A305E0">
        <w:rPr>
          <w:rStyle w:val="HideTWBExt"/>
        </w:rPr>
        <w:t>&lt;/Amend&gt;</w:t>
      </w:r>
    </w:p>
    <w:p w14:paraId="62F5FD4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22</w:t>
      </w:r>
      <w:r w:rsidRPr="00A305E0">
        <w:rPr>
          <w:rStyle w:val="HideTWBExt"/>
        </w:rPr>
        <w:t>&lt;/NumAm&gt;</w:t>
      </w:r>
    </w:p>
    <w:p w14:paraId="120191EA"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614775AE" w14:textId="77777777" w:rsidR="00526E5F" w:rsidRPr="00A305E0" w:rsidRDefault="00A305E0">
      <w:pPr>
        <w:pStyle w:val="NormalBold"/>
      </w:pPr>
      <w:r w:rsidRPr="00A305E0">
        <w:rPr>
          <w:rStyle w:val="HideTWBExt"/>
          <w:b w:val="0"/>
        </w:rPr>
        <w:t>&lt;/RepeatBlock-By&gt;</w:t>
      </w:r>
    </w:p>
    <w:p w14:paraId="0D7A6C7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CA05D1D" w14:textId="77777777" w:rsidR="00526E5F" w:rsidRPr="00A305E0" w:rsidRDefault="00A305E0">
      <w:pPr>
        <w:pStyle w:val="NormalBold"/>
      </w:pPr>
      <w:r w:rsidRPr="00A305E0">
        <w:rPr>
          <w:rStyle w:val="HideTWBExt"/>
        </w:rPr>
        <w:t>&lt;Article&gt;</w:t>
      </w:r>
      <w:r w:rsidRPr="00A305E0">
        <w:t>Johdanto-osan B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AFFF598" w14:textId="77777777">
        <w:trPr>
          <w:trHeight w:hRule="exact" w:val="240"/>
          <w:jc w:val="center"/>
        </w:trPr>
        <w:tc>
          <w:tcPr>
            <w:tcW w:w="9752" w:type="dxa"/>
            <w:gridSpan w:val="2"/>
            <w:tcBorders>
              <w:top w:val="nil"/>
              <w:left w:val="nil"/>
              <w:bottom w:val="nil"/>
              <w:right w:val="nil"/>
            </w:tcBorders>
          </w:tcPr>
          <w:p w14:paraId="1F20DE61" w14:textId="77777777" w:rsidR="00526E5F" w:rsidRPr="00A305E0" w:rsidRDefault="00526E5F"/>
        </w:tc>
      </w:tr>
      <w:tr w:rsidR="00526E5F" w:rsidRPr="00A305E0" w14:paraId="663F9445" w14:textId="77777777">
        <w:trPr>
          <w:trHeight w:val="240"/>
          <w:jc w:val="center"/>
        </w:trPr>
        <w:tc>
          <w:tcPr>
            <w:tcW w:w="4876" w:type="dxa"/>
            <w:tcBorders>
              <w:top w:val="nil"/>
              <w:left w:val="nil"/>
              <w:bottom w:val="nil"/>
              <w:right w:val="nil"/>
            </w:tcBorders>
          </w:tcPr>
          <w:p w14:paraId="587DB79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9F7E601" w14:textId="77777777" w:rsidR="00526E5F" w:rsidRPr="00A305E0" w:rsidRDefault="00A305E0">
            <w:pPr>
              <w:pStyle w:val="AmColumnHeading"/>
            </w:pPr>
            <w:r w:rsidRPr="00A305E0">
              <w:t>Tarkistus</w:t>
            </w:r>
          </w:p>
        </w:tc>
      </w:tr>
      <w:tr w:rsidR="00526E5F" w:rsidRPr="00A305E0" w14:paraId="2C85030B" w14:textId="77777777">
        <w:trPr>
          <w:jc w:val="center"/>
        </w:trPr>
        <w:tc>
          <w:tcPr>
            <w:tcW w:w="4876" w:type="dxa"/>
            <w:tcBorders>
              <w:top w:val="nil"/>
              <w:left w:val="nil"/>
              <w:bottom w:val="nil"/>
              <w:right w:val="nil"/>
            </w:tcBorders>
          </w:tcPr>
          <w:p w14:paraId="30280817" w14:textId="77777777" w:rsidR="00526E5F" w:rsidRPr="00A305E0" w:rsidRDefault="00526E5F">
            <w:pPr>
              <w:pStyle w:val="Normal6a"/>
            </w:pPr>
          </w:p>
        </w:tc>
        <w:tc>
          <w:tcPr>
            <w:tcW w:w="4876" w:type="dxa"/>
            <w:tcBorders>
              <w:top w:val="nil"/>
              <w:left w:val="nil"/>
              <w:bottom w:val="nil"/>
              <w:right w:val="nil"/>
            </w:tcBorders>
          </w:tcPr>
          <w:p w14:paraId="0ACB18D9" w14:textId="77777777" w:rsidR="00526E5F" w:rsidRPr="00A305E0" w:rsidRDefault="00A305E0">
            <w:pPr>
              <w:pStyle w:val="Normal6a"/>
            </w:pPr>
            <w:r w:rsidRPr="00A305E0">
              <w:rPr>
                <w:b/>
                <w:i/>
              </w:rPr>
              <w:t>B a.</w:t>
            </w:r>
            <w:r w:rsidRPr="00A305E0">
              <w:tab/>
            </w:r>
            <w:r w:rsidRPr="00A305E0">
              <w:rPr>
                <w:b/>
                <w:i/>
              </w:rPr>
              <w:t xml:space="preserve">ottaa huomioon, että Eurofoundin vuonna 2024 tekemän Euroopan </w:t>
            </w:r>
            <w:r w:rsidRPr="00A305E0">
              <w:rPr>
                <w:b/>
                <w:i/>
              </w:rPr>
              <w:t xml:space="preserve">työolotutkimuksen 2024 mukaan vain 44 </w:t>
            </w:r>
            <w:r w:rsidRPr="00A305E0">
              <w:rPr>
                <w:b/>
                <w:i/>
              </w:rPr>
              <w:lastRenderedPageBreak/>
              <w:t>prosenttia eurooppalaisista työntekijöistä kokee, että heillä on riittävästi mahdollisuuksia käyttää jo olemassa olevaa osaamistaan työssä, ja että vain 33 prosenttia vähemmän ammattitaitoa vaativissa töissä työskentelevistä ilmoittaa, että heillä on riittävästi mahdollisuuksia käyttää osaamistaan, kun vastaava osuus on 54 prosenttia johtajien ja ammattihenkilöstön keskuudessa;</w:t>
            </w:r>
          </w:p>
        </w:tc>
      </w:tr>
    </w:tbl>
    <w:p w14:paraId="05D2780B"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653F690" w14:textId="77777777" w:rsidR="00526E5F" w:rsidRPr="00A305E0" w:rsidRDefault="00A305E0">
      <w:r w:rsidRPr="00A305E0">
        <w:rPr>
          <w:rStyle w:val="HideTWBExt"/>
        </w:rPr>
        <w:t>&lt;/Amend&gt;</w:t>
      </w:r>
    </w:p>
    <w:p w14:paraId="0E26F7D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23</w:t>
      </w:r>
      <w:r w:rsidRPr="00A305E0">
        <w:rPr>
          <w:rStyle w:val="HideTWBExt"/>
        </w:rPr>
        <w:t>&lt;/NumAm&gt;</w:t>
      </w:r>
    </w:p>
    <w:p w14:paraId="07FE9A99"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4D7D887E" w14:textId="77777777" w:rsidR="00526E5F" w:rsidRPr="00A305E0" w:rsidRDefault="00A305E0">
      <w:pPr>
        <w:pStyle w:val="NormalBold"/>
      </w:pPr>
      <w:r w:rsidRPr="00A305E0">
        <w:rPr>
          <w:rStyle w:val="HideTWBExt"/>
          <w:b w:val="0"/>
        </w:rPr>
        <w:t>&lt;/RepeatBlock-By&gt;</w:t>
      </w:r>
    </w:p>
    <w:p w14:paraId="63EA2A5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967C412" w14:textId="77777777" w:rsidR="00526E5F" w:rsidRPr="00A305E0" w:rsidRDefault="00A305E0">
      <w:pPr>
        <w:pStyle w:val="NormalBold"/>
      </w:pPr>
      <w:r w:rsidRPr="00A305E0">
        <w:rPr>
          <w:rStyle w:val="HideTWBExt"/>
        </w:rPr>
        <w:t>&lt;Article&gt;</w:t>
      </w:r>
      <w:r w:rsidRPr="00A305E0">
        <w:t>Johdanto-osan B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4CDC7EB" w14:textId="77777777">
        <w:trPr>
          <w:trHeight w:hRule="exact" w:val="240"/>
          <w:jc w:val="center"/>
        </w:trPr>
        <w:tc>
          <w:tcPr>
            <w:tcW w:w="9752" w:type="dxa"/>
            <w:gridSpan w:val="2"/>
            <w:tcBorders>
              <w:top w:val="nil"/>
              <w:left w:val="nil"/>
              <w:bottom w:val="nil"/>
              <w:right w:val="nil"/>
            </w:tcBorders>
          </w:tcPr>
          <w:p w14:paraId="0CD9A64E" w14:textId="77777777" w:rsidR="00526E5F" w:rsidRPr="00A305E0" w:rsidRDefault="00526E5F"/>
        </w:tc>
      </w:tr>
      <w:tr w:rsidR="00526E5F" w:rsidRPr="00A305E0" w14:paraId="0C7CA07B" w14:textId="77777777">
        <w:trPr>
          <w:trHeight w:val="240"/>
          <w:jc w:val="center"/>
        </w:trPr>
        <w:tc>
          <w:tcPr>
            <w:tcW w:w="4876" w:type="dxa"/>
            <w:tcBorders>
              <w:top w:val="nil"/>
              <w:left w:val="nil"/>
              <w:bottom w:val="nil"/>
              <w:right w:val="nil"/>
            </w:tcBorders>
          </w:tcPr>
          <w:p w14:paraId="357B441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4EFBEEE" w14:textId="77777777" w:rsidR="00526E5F" w:rsidRPr="00A305E0" w:rsidRDefault="00A305E0">
            <w:pPr>
              <w:pStyle w:val="AmColumnHeading"/>
            </w:pPr>
            <w:r w:rsidRPr="00A305E0">
              <w:t>Tarkistus</w:t>
            </w:r>
          </w:p>
        </w:tc>
      </w:tr>
      <w:tr w:rsidR="00526E5F" w:rsidRPr="00A305E0" w14:paraId="4A5BD31F" w14:textId="77777777">
        <w:trPr>
          <w:jc w:val="center"/>
        </w:trPr>
        <w:tc>
          <w:tcPr>
            <w:tcW w:w="4876" w:type="dxa"/>
            <w:tcBorders>
              <w:top w:val="nil"/>
              <w:left w:val="nil"/>
              <w:bottom w:val="nil"/>
              <w:right w:val="nil"/>
            </w:tcBorders>
          </w:tcPr>
          <w:p w14:paraId="2425575E" w14:textId="77777777" w:rsidR="00526E5F" w:rsidRPr="00A305E0" w:rsidRDefault="00526E5F">
            <w:pPr>
              <w:pStyle w:val="Normal6a"/>
            </w:pPr>
          </w:p>
        </w:tc>
        <w:tc>
          <w:tcPr>
            <w:tcW w:w="4876" w:type="dxa"/>
            <w:tcBorders>
              <w:top w:val="nil"/>
              <w:left w:val="nil"/>
              <w:bottom w:val="nil"/>
              <w:right w:val="nil"/>
            </w:tcBorders>
          </w:tcPr>
          <w:p w14:paraId="47956BF8" w14:textId="77777777" w:rsidR="00526E5F" w:rsidRPr="00A305E0" w:rsidRDefault="00A305E0">
            <w:pPr>
              <w:pStyle w:val="Normal6a"/>
            </w:pPr>
            <w:r w:rsidRPr="00A305E0">
              <w:rPr>
                <w:b/>
                <w:i/>
              </w:rPr>
              <w:t>B a.</w:t>
            </w:r>
            <w:r w:rsidRPr="00A305E0">
              <w:tab/>
            </w:r>
            <w:r w:rsidRPr="00A305E0">
              <w:rPr>
                <w:b/>
                <w:i/>
              </w:rPr>
              <w:t xml:space="preserve">katsoo, että ammatillista </w:t>
            </w:r>
            <w:r w:rsidRPr="00A305E0">
              <w:rPr>
                <w:b/>
                <w:i/>
              </w:rPr>
              <w:t>koulutusta koskevien toimien tehokas koordinointi olisi toteutettava yhteisen maatalouspolitiikan puitteissa;</w:t>
            </w:r>
          </w:p>
        </w:tc>
      </w:tr>
    </w:tbl>
    <w:p w14:paraId="3FBF37C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5CBE699" w14:textId="77777777" w:rsidR="00526E5F" w:rsidRPr="00A305E0" w:rsidRDefault="00A305E0">
      <w:r w:rsidRPr="00A305E0">
        <w:rPr>
          <w:rStyle w:val="HideTWBExt"/>
        </w:rPr>
        <w:t>&lt;/Amend&gt;</w:t>
      </w:r>
    </w:p>
    <w:p w14:paraId="1A5A477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24</w:t>
      </w:r>
      <w:r w:rsidRPr="00A305E0">
        <w:rPr>
          <w:rStyle w:val="HideTWBExt"/>
        </w:rPr>
        <w:t>&lt;/NumAm&gt;</w:t>
      </w:r>
    </w:p>
    <w:p w14:paraId="147539F7"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703D6B01" w14:textId="77777777" w:rsidR="00526E5F" w:rsidRPr="00A305E0" w:rsidRDefault="00A305E0">
      <w:pPr>
        <w:pStyle w:val="NormalBold"/>
      </w:pPr>
      <w:r w:rsidRPr="00A305E0">
        <w:rPr>
          <w:rStyle w:val="HideTWBExt"/>
          <w:b w:val="0"/>
        </w:rPr>
        <w:t>&lt;/RepeatBlock-By&gt;</w:t>
      </w:r>
    </w:p>
    <w:p w14:paraId="7F3F00F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F160563" w14:textId="77777777" w:rsidR="00526E5F" w:rsidRPr="00A305E0" w:rsidRDefault="00A305E0">
      <w:pPr>
        <w:pStyle w:val="NormalBold"/>
      </w:pPr>
      <w:r w:rsidRPr="00A305E0">
        <w:rPr>
          <w:rStyle w:val="HideTWBExt"/>
        </w:rPr>
        <w:t>&lt;Article&gt;</w:t>
      </w:r>
      <w:r w:rsidRPr="00A305E0">
        <w:t>Johdanto-osan B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4A536B8" w14:textId="77777777">
        <w:trPr>
          <w:trHeight w:hRule="exact" w:val="240"/>
          <w:jc w:val="center"/>
        </w:trPr>
        <w:tc>
          <w:tcPr>
            <w:tcW w:w="9752" w:type="dxa"/>
            <w:gridSpan w:val="2"/>
            <w:tcBorders>
              <w:top w:val="nil"/>
              <w:left w:val="nil"/>
              <w:bottom w:val="nil"/>
              <w:right w:val="nil"/>
            </w:tcBorders>
          </w:tcPr>
          <w:p w14:paraId="7AD97D34" w14:textId="77777777" w:rsidR="00526E5F" w:rsidRPr="00A305E0" w:rsidRDefault="00526E5F"/>
        </w:tc>
      </w:tr>
      <w:tr w:rsidR="00526E5F" w:rsidRPr="00A305E0" w14:paraId="5DDDCAF2" w14:textId="77777777">
        <w:trPr>
          <w:trHeight w:val="240"/>
          <w:jc w:val="center"/>
        </w:trPr>
        <w:tc>
          <w:tcPr>
            <w:tcW w:w="4876" w:type="dxa"/>
            <w:tcBorders>
              <w:top w:val="nil"/>
              <w:left w:val="nil"/>
              <w:bottom w:val="nil"/>
              <w:right w:val="nil"/>
            </w:tcBorders>
          </w:tcPr>
          <w:p w14:paraId="5130EA0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C8E65A1" w14:textId="77777777" w:rsidR="00526E5F" w:rsidRPr="00A305E0" w:rsidRDefault="00A305E0">
            <w:pPr>
              <w:pStyle w:val="AmColumnHeading"/>
            </w:pPr>
            <w:r w:rsidRPr="00A305E0">
              <w:t>Tarkistus</w:t>
            </w:r>
          </w:p>
        </w:tc>
      </w:tr>
      <w:tr w:rsidR="00526E5F" w:rsidRPr="00A305E0" w14:paraId="6F6369CE" w14:textId="77777777">
        <w:trPr>
          <w:jc w:val="center"/>
        </w:trPr>
        <w:tc>
          <w:tcPr>
            <w:tcW w:w="4876" w:type="dxa"/>
            <w:tcBorders>
              <w:top w:val="nil"/>
              <w:left w:val="nil"/>
              <w:bottom w:val="nil"/>
              <w:right w:val="nil"/>
            </w:tcBorders>
          </w:tcPr>
          <w:p w14:paraId="20BF909D" w14:textId="77777777" w:rsidR="00526E5F" w:rsidRPr="00A305E0" w:rsidRDefault="00526E5F">
            <w:pPr>
              <w:pStyle w:val="Normal6a"/>
            </w:pPr>
          </w:p>
        </w:tc>
        <w:tc>
          <w:tcPr>
            <w:tcW w:w="4876" w:type="dxa"/>
            <w:tcBorders>
              <w:top w:val="nil"/>
              <w:left w:val="nil"/>
              <w:bottom w:val="nil"/>
              <w:right w:val="nil"/>
            </w:tcBorders>
          </w:tcPr>
          <w:p w14:paraId="701BA3AF" w14:textId="77777777" w:rsidR="00526E5F" w:rsidRPr="00A305E0" w:rsidRDefault="00A305E0">
            <w:pPr>
              <w:pStyle w:val="Normal6a"/>
            </w:pPr>
            <w:r w:rsidRPr="00A305E0">
              <w:rPr>
                <w:b/>
                <w:i/>
              </w:rPr>
              <w:t>B b.</w:t>
            </w:r>
            <w:r w:rsidRPr="00A305E0">
              <w:tab/>
            </w:r>
            <w:r w:rsidRPr="00A305E0">
              <w:rPr>
                <w:b/>
                <w:i/>
              </w:rPr>
              <w:t xml:space="preserve">toteaa, että työpaikoista, joihin sisältyy käytännöllistä käsillä tekemistä, kuten puusepät, </w:t>
            </w:r>
            <w:r w:rsidRPr="00A305E0">
              <w:rPr>
                <w:b/>
                <w:i/>
              </w:rPr>
              <w:t xml:space="preserve">sähköasentajat, putkiasentajat, on sekä pulaa että kasvavaa kysyntää; katsoo, että nämä ammatit ovat yhteiskunnan ja talouden kannalta välttämättömiä; toteaa, että niiden puute nostaa näiden palvelujen hintaa ja tekee niistä vaikeasti saatavia, </w:t>
            </w:r>
            <w:r w:rsidRPr="00A305E0">
              <w:rPr>
                <w:b/>
                <w:i/>
              </w:rPr>
              <w:lastRenderedPageBreak/>
              <w:t>kuten rakennusalan palvelut, jotka liittyvät sekä uudisrakentamiseen että perusparannukseen;</w:t>
            </w:r>
          </w:p>
        </w:tc>
      </w:tr>
    </w:tbl>
    <w:p w14:paraId="53DF0024"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D154C1B" w14:textId="77777777" w:rsidR="00526E5F" w:rsidRPr="00A305E0" w:rsidRDefault="00A305E0">
      <w:r w:rsidRPr="00A305E0">
        <w:rPr>
          <w:rStyle w:val="HideTWBExt"/>
        </w:rPr>
        <w:t>&lt;/Amend&gt;</w:t>
      </w:r>
    </w:p>
    <w:p w14:paraId="2515784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25</w:t>
      </w:r>
      <w:r w:rsidRPr="00A305E0">
        <w:rPr>
          <w:rStyle w:val="HideTWBExt"/>
        </w:rPr>
        <w:t>&lt;/NumAm&gt;</w:t>
      </w:r>
    </w:p>
    <w:p w14:paraId="43B43F24"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74E731E0" w14:textId="77777777" w:rsidR="00526E5F" w:rsidRPr="00A305E0" w:rsidRDefault="00A305E0">
      <w:pPr>
        <w:pStyle w:val="NormalBold"/>
      </w:pPr>
      <w:r w:rsidRPr="00A305E0">
        <w:rPr>
          <w:rStyle w:val="HideTWBExt"/>
          <w:b w:val="0"/>
        </w:rPr>
        <w:t>&lt;/RepeatBlock-By&gt;</w:t>
      </w:r>
    </w:p>
    <w:p w14:paraId="64714A7F"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943C82B" w14:textId="77777777" w:rsidR="00526E5F" w:rsidRPr="00A305E0" w:rsidRDefault="00A305E0">
      <w:pPr>
        <w:pStyle w:val="NormalBold"/>
      </w:pPr>
      <w:r w:rsidRPr="00A305E0">
        <w:rPr>
          <w:rStyle w:val="HideTWBExt"/>
        </w:rPr>
        <w:t>&lt;Article&gt;</w:t>
      </w:r>
      <w:r w:rsidRPr="00A305E0">
        <w:t>Johdanto-osan B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CA6280A" w14:textId="77777777">
        <w:trPr>
          <w:trHeight w:hRule="exact" w:val="240"/>
          <w:jc w:val="center"/>
        </w:trPr>
        <w:tc>
          <w:tcPr>
            <w:tcW w:w="9752" w:type="dxa"/>
            <w:gridSpan w:val="2"/>
            <w:tcBorders>
              <w:top w:val="nil"/>
              <w:left w:val="nil"/>
              <w:bottom w:val="nil"/>
              <w:right w:val="nil"/>
            </w:tcBorders>
          </w:tcPr>
          <w:p w14:paraId="6863183F" w14:textId="77777777" w:rsidR="00526E5F" w:rsidRPr="00A305E0" w:rsidRDefault="00526E5F"/>
        </w:tc>
      </w:tr>
      <w:tr w:rsidR="00526E5F" w:rsidRPr="00A305E0" w14:paraId="194E9E37" w14:textId="77777777">
        <w:trPr>
          <w:trHeight w:val="240"/>
          <w:jc w:val="center"/>
        </w:trPr>
        <w:tc>
          <w:tcPr>
            <w:tcW w:w="4876" w:type="dxa"/>
            <w:tcBorders>
              <w:top w:val="nil"/>
              <w:left w:val="nil"/>
              <w:bottom w:val="nil"/>
              <w:right w:val="nil"/>
            </w:tcBorders>
          </w:tcPr>
          <w:p w14:paraId="4D5AEAD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3F00077" w14:textId="77777777" w:rsidR="00526E5F" w:rsidRPr="00A305E0" w:rsidRDefault="00A305E0">
            <w:pPr>
              <w:pStyle w:val="AmColumnHeading"/>
            </w:pPr>
            <w:r w:rsidRPr="00A305E0">
              <w:t>Tarkistus</w:t>
            </w:r>
          </w:p>
        </w:tc>
      </w:tr>
      <w:tr w:rsidR="00526E5F" w:rsidRPr="00A305E0" w14:paraId="0B403955" w14:textId="77777777">
        <w:trPr>
          <w:jc w:val="center"/>
        </w:trPr>
        <w:tc>
          <w:tcPr>
            <w:tcW w:w="4876" w:type="dxa"/>
            <w:tcBorders>
              <w:top w:val="nil"/>
              <w:left w:val="nil"/>
              <w:bottom w:val="nil"/>
              <w:right w:val="nil"/>
            </w:tcBorders>
          </w:tcPr>
          <w:p w14:paraId="7818544E" w14:textId="77777777" w:rsidR="00526E5F" w:rsidRPr="00A305E0" w:rsidRDefault="00526E5F">
            <w:pPr>
              <w:pStyle w:val="Normal6a"/>
            </w:pPr>
          </w:p>
        </w:tc>
        <w:tc>
          <w:tcPr>
            <w:tcW w:w="4876" w:type="dxa"/>
            <w:tcBorders>
              <w:top w:val="nil"/>
              <w:left w:val="nil"/>
              <w:bottom w:val="nil"/>
              <w:right w:val="nil"/>
            </w:tcBorders>
          </w:tcPr>
          <w:p w14:paraId="58673A9B" w14:textId="77777777" w:rsidR="00526E5F" w:rsidRPr="00A305E0" w:rsidRDefault="00A305E0">
            <w:pPr>
              <w:pStyle w:val="Normal6a"/>
            </w:pPr>
            <w:r w:rsidRPr="00A305E0">
              <w:rPr>
                <w:b/>
                <w:i/>
              </w:rPr>
              <w:t>B b.</w:t>
            </w:r>
            <w:r w:rsidRPr="00A305E0">
              <w:tab/>
            </w:r>
            <w:r w:rsidRPr="00A305E0">
              <w:rPr>
                <w:b/>
                <w:i/>
              </w:rPr>
              <w:t xml:space="preserve">ottaa huomioon, että Euroopan sosiaalisten oikeuksien pilarissa asetetaan tavoitteeksi, että vähintään 60 prosenttia kaikista aikuisista </w:t>
            </w:r>
            <w:r w:rsidRPr="00A305E0">
              <w:rPr>
                <w:b/>
                <w:i/>
              </w:rPr>
              <w:t>osallistuu koulutukseen joka vuosi vuoteen 2030 mennessä ja että Eurostatin tuoreimpien tietojen mukaan nykyinen aikuisten osallistumisaste on vain 37 prosenttia;</w:t>
            </w:r>
          </w:p>
        </w:tc>
      </w:tr>
    </w:tbl>
    <w:p w14:paraId="39E4305F"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22072B9" w14:textId="77777777" w:rsidR="00526E5F" w:rsidRPr="00A305E0" w:rsidRDefault="00A305E0">
      <w:r w:rsidRPr="00A305E0">
        <w:rPr>
          <w:rStyle w:val="HideTWBExt"/>
        </w:rPr>
        <w:t>&lt;/Amend&gt;</w:t>
      </w:r>
    </w:p>
    <w:p w14:paraId="31DDDE4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26</w:t>
      </w:r>
      <w:r w:rsidRPr="00A305E0">
        <w:rPr>
          <w:rStyle w:val="HideTWBExt"/>
        </w:rPr>
        <w:t>&lt;/NumAm&gt;</w:t>
      </w:r>
    </w:p>
    <w:p w14:paraId="27A41C30"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5DDA2D3C" w14:textId="77777777" w:rsidR="00526E5F" w:rsidRPr="00A305E0" w:rsidRDefault="00A305E0">
      <w:pPr>
        <w:pStyle w:val="NormalBold"/>
      </w:pPr>
      <w:r w:rsidRPr="00A305E0">
        <w:rPr>
          <w:rStyle w:val="HideTWBExt"/>
          <w:b w:val="0"/>
        </w:rPr>
        <w:t>&lt;/RepeatBlock-By&gt;</w:t>
      </w:r>
    </w:p>
    <w:p w14:paraId="160641C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916F146" w14:textId="77777777" w:rsidR="00526E5F" w:rsidRPr="00A305E0" w:rsidRDefault="00A305E0">
      <w:pPr>
        <w:pStyle w:val="NormalBold"/>
      </w:pPr>
      <w:r w:rsidRPr="00A305E0">
        <w:rPr>
          <w:rStyle w:val="HideTWBExt"/>
        </w:rPr>
        <w:t>&lt;Article&gt;</w:t>
      </w:r>
      <w:r w:rsidRPr="00A305E0">
        <w:t>Johdanto-osan B c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7E84538" w14:textId="77777777">
        <w:trPr>
          <w:trHeight w:hRule="exact" w:val="240"/>
          <w:jc w:val="center"/>
        </w:trPr>
        <w:tc>
          <w:tcPr>
            <w:tcW w:w="9752" w:type="dxa"/>
            <w:gridSpan w:val="2"/>
            <w:tcBorders>
              <w:top w:val="nil"/>
              <w:left w:val="nil"/>
              <w:bottom w:val="nil"/>
              <w:right w:val="nil"/>
            </w:tcBorders>
          </w:tcPr>
          <w:p w14:paraId="5032CCD1" w14:textId="77777777" w:rsidR="00526E5F" w:rsidRPr="00A305E0" w:rsidRDefault="00526E5F"/>
        </w:tc>
      </w:tr>
      <w:tr w:rsidR="00526E5F" w:rsidRPr="00A305E0" w14:paraId="1C311B89" w14:textId="77777777">
        <w:trPr>
          <w:trHeight w:val="240"/>
          <w:jc w:val="center"/>
        </w:trPr>
        <w:tc>
          <w:tcPr>
            <w:tcW w:w="4876" w:type="dxa"/>
            <w:tcBorders>
              <w:top w:val="nil"/>
              <w:left w:val="nil"/>
              <w:bottom w:val="nil"/>
              <w:right w:val="nil"/>
            </w:tcBorders>
          </w:tcPr>
          <w:p w14:paraId="34B4404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212897C" w14:textId="77777777" w:rsidR="00526E5F" w:rsidRPr="00A305E0" w:rsidRDefault="00A305E0">
            <w:pPr>
              <w:pStyle w:val="AmColumnHeading"/>
            </w:pPr>
            <w:r w:rsidRPr="00A305E0">
              <w:t>Tarkistus</w:t>
            </w:r>
          </w:p>
        </w:tc>
      </w:tr>
      <w:tr w:rsidR="00526E5F" w:rsidRPr="00A305E0" w14:paraId="0F563D6F" w14:textId="77777777">
        <w:trPr>
          <w:jc w:val="center"/>
        </w:trPr>
        <w:tc>
          <w:tcPr>
            <w:tcW w:w="4876" w:type="dxa"/>
            <w:tcBorders>
              <w:top w:val="nil"/>
              <w:left w:val="nil"/>
              <w:bottom w:val="nil"/>
              <w:right w:val="nil"/>
            </w:tcBorders>
          </w:tcPr>
          <w:p w14:paraId="22FA272C" w14:textId="77777777" w:rsidR="00526E5F" w:rsidRPr="00A305E0" w:rsidRDefault="00526E5F">
            <w:pPr>
              <w:pStyle w:val="Normal6a"/>
            </w:pPr>
          </w:p>
        </w:tc>
        <w:tc>
          <w:tcPr>
            <w:tcW w:w="4876" w:type="dxa"/>
            <w:tcBorders>
              <w:top w:val="nil"/>
              <w:left w:val="nil"/>
              <w:bottom w:val="nil"/>
              <w:right w:val="nil"/>
            </w:tcBorders>
          </w:tcPr>
          <w:p w14:paraId="71BD89A4" w14:textId="77777777" w:rsidR="00526E5F" w:rsidRPr="00A305E0" w:rsidRDefault="00A305E0">
            <w:pPr>
              <w:pStyle w:val="Normal6a"/>
            </w:pPr>
            <w:r w:rsidRPr="00A305E0">
              <w:rPr>
                <w:b/>
                <w:i/>
              </w:rPr>
              <w:t>B c.</w:t>
            </w:r>
            <w:r w:rsidRPr="00A305E0">
              <w:tab/>
            </w:r>
            <w:r w:rsidRPr="00A305E0">
              <w:rPr>
                <w:b/>
                <w:i/>
              </w:rPr>
              <w:t xml:space="preserve">katsoo, että itsenäistä </w:t>
            </w:r>
            <w:r w:rsidRPr="00A305E0">
              <w:rPr>
                <w:b/>
                <w:i/>
              </w:rPr>
              <w:t>ammatinharjoittamista on tarpeen tukea, koska suurin osa ammattityöntekijöistä on itsenäisiä ammatinharjoittajia; toteaa, että useissa jäsenvaltioissa itsenäisten ammatinharjoittajien työolot ovat epävarmemmat ja epäedullisemmat kuin muun tyyppisissä työsuhteissa;</w:t>
            </w:r>
          </w:p>
        </w:tc>
      </w:tr>
    </w:tbl>
    <w:p w14:paraId="7A7F91A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B04AF8F" w14:textId="77777777" w:rsidR="00526E5F" w:rsidRPr="00A305E0" w:rsidRDefault="00A305E0">
      <w:r w:rsidRPr="00A305E0">
        <w:rPr>
          <w:rStyle w:val="HideTWBExt"/>
        </w:rPr>
        <w:t>&lt;/Amend&gt;</w:t>
      </w:r>
    </w:p>
    <w:p w14:paraId="4DCFB16D"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27</w:t>
      </w:r>
      <w:r w:rsidRPr="00A305E0">
        <w:rPr>
          <w:rStyle w:val="HideTWBExt"/>
        </w:rPr>
        <w:t>&lt;/NumAm&gt;</w:t>
      </w:r>
    </w:p>
    <w:p w14:paraId="33D69072"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497023D4" w14:textId="77777777" w:rsidR="00526E5F" w:rsidRPr="00A305E0" w:rsidRDefault="00A305E0">
      <w:pPr>
        <w:pStyle w:val="NormalBold"/>
      </w:pPr>
      <w:r w:rsidRPr="00A305E0">
        <w:rPr>
          <w:rStyle w:val="HideTWBExt"/>
          <w:b w:val="0"/>
        </w:rPr>
        <w:t>&lt;/RepeatBlock-By&gt;</w:t>
      </w:r>
    </w:p>
    <w:p w14:paraId="6E1B619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B7CCFEE" w14:textId="77777777" w:rsidR="00526E5F" w:rsidRPr="00A305E0" w:rsidRDefault="00A305E0">
      <w:pPr>
        <w:pStyle w:val="NormalBold"/>
      </w:pPr>
      <w:r w:rsidRPr="00A305E0">
        <w:rPr>
          <w:rStyle w:val="HideTWBExt"/>
        </w:rPr>
        <w:t>&lt;Article&gt;</w:t>
      </w:r>
      <w:r w:rsidRPr="00A305E0">
        <w:t>Johdanto-osan B c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51A1095" w14:textId="77777777">
        <w:trPr>
          <w:trHeight w:hRule="exact" w:val="240"/>
          <w:jc w:val="center"/>
        </w:trPr>
        <w:tc>
          <w:tcPr>
            <w:tcW w:w="9752" w:type="dxa"/>
            <w:gridSpan w:val="2"/>
            <w:tcBorders>
              <w:top w:val="nil"/>
              <w:left w:val="nil"/>
              <w:bottom w:val="nil"/>
              <w:right w:val="nil"/>
            </w:tcBorders>
          </w:tcPr>
          <w:p w14:paraId="6E4195BB" w14:textId="77777777" w:rsidR="00526E5F" w:rsidRPr="00A305E0" w:rsidRDefault="00526E5F"/>
        </w:tc>
      </w:tr>
      <w:tr w:rsidR="00526E5F" w:rsidRPr="00A305E0" w14:paraId="1FEEDE09" w14:textId="77777777">
        <w:trPr>
          <w:trHeight w:val="240"/>
          <w:jc w:val="center"/>
        </w:trPr>
        <w:tc>
          <w:tcPr>
            <w:tcW w:w="4876" w:type="dxa"/>
            <w:tcBorders>
              <w:top w:val="nil"/>
              <w:left w:val="nil"/>
              <w:bottom w:val="nil"/>
              <w:right w:val="nil"/>
            </w:tcBorders>
          </w:tcPr>
          <w:p w14:paraId="33FB027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F9A5D02" w14:textId="77777777" w:rsidR="00526E5F" w:rsidRPr="00A305E0" w:rsidRDefault="00A305E0">
            <w:pPr>
              <w:pStyle w:val="AmColumnHeading"/>
            </w:pPr>
            <w:r w:rsidRPr="00A305E0">
              <w:t>Tarkistus</w:t>
            </w:r>
          </w:p>
        </w:tc>
      </w:tr>
      <w:tr w:rsidR="00526E5F" w:rsidRPr="00A305E0" w14:paraId="5DC2E1FC" w14:textId="77777777">
        <w:trPr>
          <w:jc w:val="center"/>
        </w:trPr>
        <w:tc>
          <w:tcPr>
            <w:tcW w:w="4876" w:type="dxa"/>
            <w:tcBorders>
              <w:top w:val="nil"/>
              <w:left w:val="nil"/>
              <w:bottom w:val="nil"/>
              <w:right w:val="nil"/>
            </w:tcBorders>
          </w:tcPr>
          <w:p w14:paraId="29C8BD9D" w14:textId="77777777" w:rsidR="00526E5F" w:rsidRPr="00A305E0" w:rsidRDefault="00526E5F">
            <w:pPr>
              <w:pStyle w:val="Normal6a"/>
            </w:pPr>
          </w:p>
        </w:tc>
        <w:tc>
          <w:tcPr>
            <w:tcW w:w="4876" w:type="dxa"/>
            <w:tcBorders>
              <w:top w:val="nil"/>
              <w:left w:val="nil"/>
              <w:bottom w:val="nil"/>
              <w:right w:val="nil"/>
            </w:tcBorders>
          </w:tcPr>
          <w:p w14:paraId="151EE84F" w14:textId="77777777" w:rsidR="00526E5F" w:rsidRPr="00A305E0" w:rsidRDefault="00A305E0">
            <w:pPr>
              <w:pStyle w:val="Normal6a"/>
            </w:pPr>
            <w:r w:rsidRPr="00A305E0">
              <w:rPr>
                <w:b/>
                <w:i/>
              </w:rPr>
              <w:t>B c.</w:t>
            </w:r>
            <w:r w:rsidRPr="00A305E0">
              <w:tab/>
            </w:r>
            <w:r w:rsidRPr="00A305E0">
              <w:rPr>
                <w:b/>
                <w:i/>
              </w:rPr>
              <w:t>ottaa huomioon, että oppijoiden ja opettajien hyvinvointi on ratkaiseva tekijä ammatillisen koulutuksen laadun, tulosten, osallisuuden ja houkuttelevuuden kannalta;</w:t>
            </w:r>
          </w:p>
        </w:tc>
      </w:tr>
    </w:tbl>
    <w:p w14:paraId="18645EBC"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D931222" w14:textId="77777777" w:rsidR="00526E5F" w:rsidRPr="00A305E0" w:rsidRDefault="00A305E0">
      <w:r w:rsidRPr="00A305E0">
        <w:rPr>
          <w:rStyle w:val="HideTWBExt"/>
        </w:rPr>
        <w:t>&lt;/Amend&gt;</w:t>
      </w:r>
    </w:p>
    <w:p w14:paraId="6E2B994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28</w:t>
      </w:r>
      <w:r w:rsidRPr="00A305E0">
        <w:rPr>
          <w:rStyle w:val="HideTWBExt"/>
        </w:rPr>
        <w:t>&lt;/NumAm&gt;</w:t>
      </w:r>
    </w:p>
    <w:p w14:paraId="19A3834C"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30F0BA13" w14:textId="77777777" w:rsidR="00526E5F" w:rsidRPr="00A305E0" w:rsidRDefault="00A305E0">
      <w:pPr>
        <w:pStyle w:val="NormalBold"/>
      </w:pPr>
      <w:r w:rsidRPr="00A305E0">
        <w:rPr>
          <w:rStyle w:val="HideTWBExt"/>
          <w:b w:val="0"/>
        </w:rPr>
        <w:t>&lt;/RepeatBlock-By&gt;</w:t>
      </w:r>
    </w:p>
    <w:p w14:paraId="1E1F3EF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FBFA8A8" w14:textId="77777777" w:rsidR="00526E5F" w:rsidRPr="00A305E0" w:rsidRDefault="00A305E0">
      <w:pPr>
        <w:pStyle w:val="NormalBold"/>
      </w:pPr>
      <w:r w:rsidRPr="00A305E0">
        <w:rPr>
          <w:rStyle w:val="HideTWBExt"/>
        </w:rPr>
        <w:t>&lt;Article&gt;</w:t>
      </w:r>
      <w:r w:rsidRPr="00A305E0">
        <w:t>Johdanto-osan B d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D23E3B2" w14:textId="77777777">
        <w:trPr>
          <w:trHeight w:hRule="exact" w:val="240"/>
          <w:jc w:val="center"/>
        </w:trPr>
        <w:tc>
          <w:tcPr>
            <w:tcW w:w="9752" w:type="dxa"/>
            <w:gridSpan w:val="2"/>
            <w:tcBorders>
              <w:top w:val="nil"/>
              <w:left w:val="nil"/>
              <w:bottom w:val="nil"/>
              <w:right w:val="nil"/>
            </w:tcBorders>
          </w:tcPr>
          <w:p w14:paraId="66B5F278" w14:textId="77777777" w:rsidR="00526E5F" w:rsidRPr="00A305E0" w:rsidRDefault="00526E5F"/>
        </w:tc>
      </w:tr>
      <w:tr w:rsidR="00526E5F" w:rsidRPr="00A305E0" w14:paraId="1E3912A7" w14:textId="77777777">
        <w:trPr>
          <w:trHeight w:val="240"/>
          <w:jc w:val="center"/>
        </w:trPr>
        <w:tc>
          <w:tcPr>
            <w:tcW w:w="4876" w:type="dxa"/>
            <w:tcBorders>
              <w:top w:val="nil"/>
              <w:left w:val="nil"/>
              <w:bottom w:val="nil"/>
              <w:right w:val="nil"/>
            </w:tcBorders>
          </w:tcPr>
          <w:p w14:paraId="14E31868"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72C0141" w14:textId="77777777" w:rsidR="00526E5F" w:rsidRPr="00A305E0" w:rsidRDefault="00A305E0">
            <w:pPr>
              <w:pStyle w:val="AmColumnHeading"/>
            </w:pPr>
            <w:r w:rsidRPr="00A305E0">
              <w:t>Tarkistus</w:t>
            </w:r>
          </w:p>
        </w:tc>
      </w:tr>
      <w:tr w:rsidR="00526E5F" w:rsidRPr="00A305E0" w14:paraId="0902E396" w14:textId="77777777">
        <w:trPr>
          <w:jc w:val="center"/>
        </w:trPr>
        <w:tc>
          <w:tcPr>
            <w:tcW w:w="4876" w:type="dxa"/>
            <w:tcBorders>
              <w:top w:val="nil"/>
              <w:left w:val="nil"/>
              <w:bottom w:val="nil"/>
              <w:right w:val="nil"/>
            </w:tcBorders>
          </w:tcPr>
          <w:p w14:paraId="0E8D43B3" w14:textId="77777777" w:rsidR="00526E5F" w:rsidRPr="00A305E0" w:rsidRDefault="00526E5F">
            <w:pPr>
              <w:pStyle w:val="Normal6a"/>
            </w:pPr>
          </w:p>
        </w:tc>
        <w:tc>
          <w:tcPr>
            <w:tcW w:w="4876" w:type="dxa"/>
            <w:tcBorders>
              <w:top w:val="nil"/>
              <w:left w:val="nil"/>
              <w:bottom w:val="nil"/>
              <w:right w:val="nil"/>
            </w:tcBorders>
          </w:tcPr>
          <w:p w14:paraId="5C6AD1E3" w14:textId="77777777" w:rsidR="00526E5F" w:rsidRPr="00A305E0" w:rsidRDefault="00A305E0">
            <w:pPr>
              <w:pStyle w:val="Normal6a"/>
            </w:pPr>
            <w:r w:rsidRPr="00A305E0">
              <w:rPr>
                <w:b/>
                <w:i/>
              </w:rPr>
              <w:t>B d.</w:t>
            </w:r>
            <w:r w:rsidRPr="00A305E0">
              <w:tab/>
            </w:r>
            <w:r w:rsidRPr="00A305E0">
              <w:rPr>
                <w:b/>
                <w:i/>
              </w:rPr>
              <w:t xml:space="preserve">toteaa, että </w:t>
            </w:r>
            <w:r w:rsidRPr="00A305E0">
              <w:rPr>
                <w:b/>
                <w:i/>
              </w:rPr>
              <w:t>ammatillisen koulutuksen opettajien ja kouluttajien kasvava pula uhkaa tulevaisuudessa ammatillisen koulutuksen laatua, osallisuutta ja houkuttelevuutta Euroopassa; katsoo lisäksi, että ammatillisen koulutuksen opettajan ammatin houkuttelevuus, sosiaalinen tunnustaminen, palkkaus ja työolot ovat olennaisen tärkeitä pätevien opettajien ja kouluttajien rekrytoinnin ja ammatissa pitämisen kannalta;</w:t>
            </w:r>
          </w:p>
        </w:tc>
      </w:tr>
    </w:tbl>
    <w:p w14:paraId="4EE1971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F6EC7B1" w14:textId="77777777" w:rsidR="00526E5F" w:rsidRPr="00A305E0" w:rsidRDefault="00A305E0">
      <w:r w:rsidRPr="00A305E0">
        <w:rPr>
          <w:rStyle w:val="HideTWBExt"/>
        </w:rPr>
        <w:t>&lt;/Amend&gt;</w:t>
      </w:r>
    </w:p>
    <w:p w14:paraId="17EFA5D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29</w:t>
      </w:r>
      <w:r w:rsidRPr="00A305E0">
        <w:rPr>
          <w:rStyle w:val="HideTWBExt"/>
        </w:rPr>
        <w:t>&lt;/NumAm&gt;</w:t>
      </w:r>
    </w:p>
    <w:p w14:paraId="5FB93EEE"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60B021E7" w14:textId="77777777" w:rsidR="00526E5F" w:rsidRPr="00A305E0" w:rsidRDefault="00A305E0">
      <w:pPr>
        <w:pStyle w:val="NormalBold"/>
      </w:pPr>
      <w:r w:rsidRPr="00A305E0">
        <w:rPr>
          <w:rStyle w:val="HideTWBExt"/>
          <w:b w:val="0"/>
        </w:rPr>
        <w:t>&lt;/RepeatBlock-By&gt;</w:t>
      </w:r>
    </w:p>
    <w:p w14:paraId="601174E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8BEC7E4" w14:textId="77777777" w:rsidR="00526E5F" w:rsidRPr="00A305E0" w:rsidRDefault="00A305E0">
      <w:pPr>
        <w:pStyle w:val="NormalBold"/>
      </w:pPr>
      <w:r w:rsidRPr="00A305E0">
        <w:rPr>
          <w:rStyle w:val="HideTWBExt"/>
        </w:rPr>
        <w:t>&lt;Article&gt;</w:t>
      </w:r>
      <w:r w:rsidRPr="00A305E0">
        <w:t>Johdanto-osan C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43AB3CC" w14:textId="77777777">
        <w:trPr>
          <w:trHeight w:hRule="exact" w:val="240"/>
          <w:jc w:val="center"/>
        </w:trPr>
        <w:tc>
          <w:tcPr>
            <w:tcW w:w="9752" w:type="dxa"/>
            <w:gridSpan w:val="2"/>
            <w:tcBorders>
              <w:top w:val="nil"/>
              <w:left w:val="nil"/>
              <w:bottom w:val="nil"/>
              <w:right w:val="nil"/>
            </w:tcBorders>
          </w:tcPr>
          <w:p w14:paraId="6A0746F9" w14:textId="77777777" w:rsidR="00526E5F" w:rsidRPr="00A305E0" w:rsidRDefault="00526E5F"/>
        </w:tc>
      </w:tr>
      <w:tr w:rsidR="00526E5F" w:rsidRPr="00A305E0" w14:paraId="73588F7F" w14:textId="77777777">
        <w:trPr>
          <w:trHeight w:val="240"/>
          <w:jc w:val="center"/>
        </w:trPr>
        <w:tc>
          <w:tcPr>
            <w:tcW w:w="4876" w:type="dxa"/>
            <w:tcBorders>
              <w:top w:val="nil"/>
              <w:left w:val="nil"/>
              <w:bottom w:val="nil"/>
              <w:right w:val="nil"/>
            </w:tcBorders>
          </w:tcPr>
          <w:p w14:paraId="4B105DD1"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4DEC0A6B" w14:textId="77777777" w:rsidR="00526E5F" w:rsidRPr="00A305E0" w:rsidRDefault="00A305E0">
            <w:pPr>
              <w:pStyle w:val="AmColumnHeading"/>
            </w:pPr>
            <w:r w:rsidRPr="00A305E0">
              <w:t>Tarkistus</w:t>
            </w:r>
          </w:p>
        </w:tc>
      </w:tr>
      <w:tr w:rsidR="00526E5F" w:rsidRPr="00A305E0" w14:paraId="038AE019" w14:textId="77777777">
        <w:trPr>
          <w:jc w:val="center"/>
        </w:trPr>
        <w:tc>
          <w:tcPr>
            <w:tcW w:w="4876" w:type="dxa"/>
            <w:tcBorders>
              <w:top w:val="nil"/>
              <w:left w:val="nil"/>
              <w:bottom w:val="nil"/>
              <w:right w:val="nil"/>
            </w:tcBorders>
          </w:tcPr>
          <w:p w14:paraId="2785F92B" w14:textId="77777777" w:rsidR="00526E5F" w:rsidRPr="00A305E0" w:rsidRDefault="00A305E0">
            <w:pPr>
              <w:pStyle w:val="Normal6a"/>
            </w:pPr>
            <w:r w:rsidRPr="00A305E0">
              <w:t>C.</w:t>
            </w:r>
            <w:r w:rsidRPr="00A305E0">
              <w:tab/>
              <w:t xml:space="preserve">toteaa, että Lissabonin strategian </w:t>
            </w:r>
            <w:r w:rsidRPr="00A305E0">
              <w:t>mukaisissa EU:n poliittisissa suuntaviivoissa painotettiin suhteettomasti akateemisia saavutuksia ja aliarvioitiin ammattityöntekijöiden strategista merkitystä EU:n teolliselle perustalle ja teollisuuden kestävyydelle; katsoo, että viimeaikainen geopoliittinen kehitys</w:t>
            </w:r>
            <w:r w:rsidRPr="00A305E0">
              <w:rPr>
                <w:b/>
                <w:i/>
              </w:rPr>
              <w:t>,</w:t>
            </w:r>
            <w:r w:rsidRPr="00A305E0">
              <w:t xml:space="preserve"> toimitusketjujen häiriöt </w:t>
            </w:r>
            <w:r w:rsidRPr="00A305E0">
              <w:rPr>
                <w:b/>
                <w:i/>
              </w:rPr>
              <w:t>ja vihreä ja digitaalinen siirtymä</w:t>
            </w:r>
            <w:r w:rsidRPr="00A305E0">
              <w:t xml:space="preserve"> osoittavat, että ammatilliseen koulutukseen on investoitava huomattavasti;</w:t>
            </w:r>
          </w:p>
        </w:tc>
        <w:tc>
          <w:tcPr>
            <w:tcW w:w="4876" w:type="dxa"/>
            <w:tcBorders>
              <w:top w:val="nil"/>
              <w:left w:val="nil"/>
              <w:bottom w:val="nil"/>
              <w:right w:val="nil"/>
            </w:tcBorders>
          </w:tcPr>
          <w:p w14:paraId="59B4AE2D" w14:textId="77777777" w:rsidR="00526E5F" w:rsidRPr="00A305E0" w:rsidRDefault="00A305E0">
            <w:pPr>
              <w:pStyle w:val="Normal6a"/>
            </w:pPr>
            <w:r w:rsidRPr="00A305E0">
              <w:t>C.</w:t>
            </w:r>
            <w:r w:rsidRPr="00A305E0">
              <w:tab/>
              <w:t xml:space="preserve">toteaa, että Lissabonin strategian mukaisissa EU:n poliittisissa suuntaviivoissa painotettiin suhteettomasti akateemisia saavutuksia ja aliarvioitiin ammattityöntekijöiden strategista merkitystä EU:n teolliselle perustalle ja teollisuuden kestävyydelle; katsoo, että viimeaikainen geopoliittinen kehitys </w:t>
            </w:r>
            <w:r w:rsidRPr="00A305E0">
              <w:rPr>
                <w:b/>
                <w:i/>
              </w:rPr>
              <w:t>ja</w:t>
            </w:r>
            <w:r w:rsidRPr="00A305E0">
              <w:t xml:space="preserve"> toimitusketjujen häiriöt osoittavat, että ammatilliseen koulutukseen on investoitava huomattavasti;</w:t>
            </w:r>
          </w:p>
        </w:tc>
      </w:tr>
    </w:tbl>
    <w:p w14:paraId="01C3DA3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196BC6E" w14:textId="77777777" w:rsidR="00526E5F" w:rsidRPr="00A305E0" w:rsidRDefault="00A305E0">
      <w:r w:rsidRPr="00A305E0">
        <w:rPr>
          <w:rStyle w:val="HideTWBExt"/>
        </w:rPr>
        <w:t>&lt;/Amend&gt;</w:t>
      </w:r>
    </w:p>
    <w:p w14:paraId="1EC7A30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30</w:t>
      </w:r>
      <w:r w:rsidRPr="00A305E0">
        <w:rPr>
          <w:rStyle w:val="HideTWBExt"/>
        </w:rPr>
        <w:t>&lt;/NumAm&gt;</w:t>
      </w:r>
    </w:p>
    <w:p w14:paraId="6BC51C13"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03D30662" w14:textId="77777777" w:rsidR="00526E5F" w:rsidRPr="00A305E0" w:rsidRDefault="00A305E0">
      <w:pPr>
        <w:pStyle w:val="NormalBold"/>
      </w:pPr>
      <w:r w:rsidRPr="00A305E0">
        <w:rPr>
          <w:rStyle w:val="HideTWBExt"/>
          <w:b w:val="0"/>
        </w:rPr>
        <w:t>&lt;/RepeatBlock-By&gt;</w:t>
      </w:r>
    </w:p>
    <w:p w14:paraId="51A88C4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A1A8637" w14:textId="77777777" w:rsidR="00526E5F" w:rsidRPr="00A305E0" w:rsidRDefault="00A305E0">
      <w:pPr>
        <w:pStyle w:val="NormalBold"/>
      </w:pPr>
      <w:r w:rsidRPr="00A305E0">
        <w:rPr>
          <w:rStyle w:val="HideTWBExt"/>
        </w:rPr>
        <w:t>&lt;Article&gt;</w:t>
      </w:r>
      <w:r w:rsidRPr="00A305E0">
        <w:t>Johdanto-osan C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037A403" w14:textId="77777777">
        <w:trPr>
          <w:trHeight w:hRule="exact" w:val="240"/>
          <w:jc w:val="center"/>
        </w:trPr>
        <w:tc>
          <w:tcPr>
            <w:tcW w:w="9752" w:type="dxa"/>
            <w:gridSpan w:val="2"/>
            <w:tcBorders>
              <w:top w:val="nil"/>
              <w:left w:val="nil"/>
              <w:bottom w:val="nil"/>
              <w:right w:val="nil"/>
            </w:tcBorders>
          </w:tcPr>
          <w:p w14:paraId="769BC092" w14:textId="77777777" w:rsidR="00526E5F" w:rsidRPr="00A305E0" w:rsidRDefault="00526E5F"/>
        </w:tc>
      </w:tr>
      <w:tr w:rsidR="00526E5F" w:rsidRPr="00A305E0" w14:paraId="255D6951" w14:textId="77777777">
        <w:trPr>
          <w:trHeight w:val="240"/>
          <w:jc w:val="center"/>
        </w:trPr>
        <w:tc>
          <w:tcPr>
            <w:tcW w:w="4876" w:type="dxa"/>
            <w:tcBorders>
              <w:top w:val="nil"/>
              <w:left w:val="nil"/>
              <w:bottom w:val="nil"/>
              <w:right w:val="nil"/>
            </w:tcBorders>
          </w:tcPr>
          <w:p w14:paraId="019BF46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6FC3A82" w14:textId="77777777" w:rsidR="00526E5F" w:rsidRPr="00A305E0" w:rsidRDefault="00A305E0">
            <w:pPr>
              <w:pStyle w:val="AmColumnHeading"/>
            </w:pPr>
            <w:r w:rsidRPr="00A305E0">
              <w:t>Tarkistus</w:t>
            </w:r>
          </w:p>
        </w:tc>
      </w:tr>
      <w:tr w:rsidR="00526E5F" w:rsidRPr="00A305E0" w14:paraId="138F364A" w14:textId="77777777">
        <w:trPr>
          <w:jc w:val="center"/>
        </w:trPr>
        <w:tc>
          <w:tcPr>
            <w:tcW w:w="4876" w:type="dxa"/>
            <w:tcBorders>
              <w:top w:val="nil"/>
              <w:left w:val="nil"/>
              <w:bottom w:val="nil"/>
              <w:right w:val="nil"/>
            </w:tcBorders>
          </w:tcPr>
          <w:p w14:paraId="0B9E106F" w14:textId="77777777" w:rsidR="00526E5F" w:rsidRPr="00A305E0" w:rsidRDefault="00A305E0">
            <w:pPr>
              <w:pStyle w:val="Normal6a"/>
            </w:pPr>
            <w:r w:rsidRPr="00A305E0">
              <w:t>C.</w:t>
            </w:r>
            <w:r w:rsidRPr="00A305E0">
              <w:tab/>
              <w:t xml:space="preserve">toteaa, että Lissabonin strategian mukaisissa EU:n poliittisissa suuntaviivoissa painotettiin </w:t>
            </w:r>
            <w:r w:rsidRPr="00A305E0">
              <w:t xml:space="preserve">suhteettomasti akateemisia saavutuksia ja aliarvioitiin ammattityöntekijöiden strategista merkitystä EU:n teolliselle perustalle ja teollisuuden kestävyydelle; katsoo, että viimeaikainen geopoliittinen kehitys, toimitusketjujen häiriöt </w:t>
            </w:r>
            <w:r w:rsidRPr="00A305E0">
              <w:rPr>
                <w:b/>
                <w:i/>
              </w:rPr>
              <w:t>ja vihreä ja digitaalinen</w:t>
            </w:r>
            <w:r w:rsidRPr="00A305E0">
              <w:t xml:space="preserve"> siirtymä osoittavat, että ammatilliseen koulutukseen on investoitava huomattavasti;</w:t>
            </w:r>
          </w:p>
        </w:tc>
        <w:tc>
          <w:tcPr>
            <w:tcW w:w="4876" w:type="dxa"/>
            <w:tcBorders>
              <w:top w:val="nil"/>
              <w:left w:val="nil"/>
              <w:bottom w:val="nil"/>
              <w:right w:val="nil"/>
            </w:tcBorders>
          </w:tcPr>
          <w:p w14:paraId="49E93B27" w14:textId="77777777" w:rsidR="00526E5F" w:rsidRPr="00A305E0" w:rsidRDefault="00A305E0">
            <w:pPr>
              <w:pStyle w:val="Normal6a"/>
            </w:pPr>
            <w:r w:rsidRPr="00A305E0">
              <w:t>C.</w:t>
            </w:r>
            <w:r w:rsidRPr="00A305E0">
              <w:tab/>
              <w:t xml:space="preserve">toteaa, että Lissabonin strategian mukaisissa EU:n poliittisissa suuntaviivoissa painotettiin suhteettomasti akateemisia saavutuksia ja aliarvioitiin </w:t>
            </w:r>
            <w:r w:rsidRPr="00A305E0">
              <w:t>ammattityöntekijöiden strategista merkitystä EU:n teolliselle perustalle ja teollisuuden kestävyydelle; katsoo, että viimeaikainen geopoliittinen kehitys, toimitusketjujen häiriöt</w:t>
            </w:r>
            <w:r w:rsidRPr="00A305E0">
              <w:rPr>
                <w:b/>
                <w:i/>
              </w:rPr>
              <w:t>, rinnakkainen</w:t>
            </w:r>
            <w:r w:rsidRPr="00A305E0">
              <w:t xml:space="preserve"> siirtymä </w:t>
            </w:r>
            <w:r w:rsidRPr="00A305E0">
              <w:rPr>
                <w:b/>
                <w:i/>
              </w:rPr>
              <w:t>ja tarve vahvistaa Euroopan tuotantokapasiteettia ja teollisuuden kilpailukykyä</w:t>
            </w:r>
            <w:r w:rsidRPr="00A305E0">
              <w:t xml:space="preserve"> osoittavat, että ammatilliseen koulutukseen on investoitava huomattavasti</w:t>
            </w:r>
          </w:p>
        </w:tc>
      </w:tr>
    </w:tbl>
    <w:p w14:paraId="782276A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D2F6A64" w14:textId="77777777" w:rsidR="00526E5F" w:rsidRPr="00A305E0" w:rsidRDefault="00A305E0">
      <w:r w:rsidRPr="00A305E0">
        <w:rPr>
          <w:rStyle w:val="HideTWBExt"/>
        </w:rPr>
        <w:t>&lt;/Amend&gt;</w:t>
      </w:r>
    </w:p>
    <w:p w14:paraId="7F116A4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31</w:t>
      </w:r>
      <w:r w:rsidRPr="00A305E0">
        <w:rPr>
          <w:rStyle w:val="HideTWBExt"/>
        </w:rPr>
        <w:t>&lt;/NumAm&gt;</w:t>
      </w:r>
    </w:p>
    <w:p w14:paraId="5A27DBFF" w14:textId="77777777" w:rsidR="00526E5F" w:rsidRPr="00A305E0" w:rsidRDefault="00A305E0">
      <w:pPr>
        <w:pStyle w:val="NormalBold"/>
      </w:pPr>
      <w:r w:rsidRPr="00A305E0">
        <w:rPr>
          <w:rStyle w:val="HideTWBExt"/>
          <w:b w:val="0"/>
        </w:rPr>
        <w:lastRenderedPageBreak/>
        <w:t>&lt;RepeatBlock-By&gt;&lt;Members&gt;</w:t>
      </w:r>
      <w:r w:rsidRPr="00A305E0">
        <w:t>Pál Szekeres, Margarita de la Pisa Carrión, Séverine Werbrouck</w:t>
      </w:r>
      <w:r w:rsidRPr="00A305E0">
        <w:rPr>
          <w:rStyle w:val="HideTWBExt"/>
          <w:b w:val="0"/>
        </w:rPr>
        <w:t>&lt;/Members&gt;</w:t>
      </w:r>
    </w:p>
    <w:p w14:paraId="462F9F2D" w14:textId="77777777" w:rsidR="00526E5F" w:rsidRPr="00A305E0" w:rsidRDefault="00A305E0">
      <w:pPr>
        <w:pStyle w:val="NormalBold"/>
      </w:pPr>
      <w:r w:rsidRPr="00A305E0">
        <w:rPr>
          <w:rStyle w:val="HideTWBExt"/>
          <w:b w:val="0"/>
        </w:rPr>
        <w:t>&lt;/RepeatBlock-By&gt;</w:t>
      </w:r>
    </w:p>
    <w:p w14:paraId="2BFA5D8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EE22E1A" w14:textId="77777777" w:rsidR="00526E5F" w:rsidRPr="00A305E0" w:rsidRDefault="00A305E0">
      <w:pPr>
        <w:pStyle w:val="NormalBold"/>
      </w:pPr>
      <w:r w:rsidRPr="00A305E0">
        <w:rPr>
          <w:rStyle w:val="HideTWBExt"/>
        </w:rPr>
        <w:t>&lt;Article&gt;</w:t>
      </w:r>
      <w:r w:rsidRPr="00A305E0">
        <w:t>Johdanto-osan C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81C39D3" w14:textId="77777777">
        <w:trPr>
          <w:trHeight w:hRule="exact" w:val="240"/>
          <w:jc w:val="center"/>
        </w:trPr>
        <w:tc>
          <w:tcPr>
            <w:tcW w:w="9752" w:type="dxa"/>
            <w:gridSpan w:val="2"/>
            <w:tcBorders>
              <w:top w:val="nil"/>
              <w:left w:val="nil"/>
              <w:bottom w:val="nil"/>
              <w:right w:val="nil"/>
            </w:tcBorders>
          </w:tcPr>
          <w:p w14:paraId="060F682D" w14:textId="77777777" w:rsidR="00526E5F" w:rsidRPr="00A305E0" w:rsidRDefault="00526E5F"/>
        </w:tc>
      </w:tr>
      <w:tr w:rsidR="00526E5F" w:rsidRPr="00A305E0" w14:paraId="68D034B8" w14:textId="77777777">
        <w:trPr>
          <w:trHeight w:val="240"/>
          <w:jc w:val="center"/>
        </w:trPr>
        <w:tc>
          <w:tcPr>
            <w:tcW w:w="4876" w:type="dxa"/>
            <w:tcBorders>
              <w:top w:val="nil"/>
              <w:left w:val="nil"/>
              <w:bottom w:val="nil"/>
              <w:right w:val="nil"/>
            </w:tcBorders>
          </w:tcPr>
          <w:p w14:paraId="0DE3255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E1BBA8A" w14:textId="77777777" w:rsidR="00526E5F" w:rsidRPr="00A305E0" w:rsidRDefault="00A305E0">
            <w:pPr>
              <w:pStyle w:val="AmColumnHeading"/>
            </w:pPr>
            <w:r w:rsidRPr="00A305E0">
              <w:t>Tarkistus</w:t>
            </w:r>
          </w:p>
        </w:tc>
      </w:tr>
      <w:tr w:rsidR="00526E5F" w:rsidRPr="00A305E0" w14:paraId="242F1DDA" w14:textId="77777777">
        <w:trPr>
          <w:jc w:val="center"/>
        </w:trPr>
        <w:tc>
          <w:tcPr>
            <w:tcW w:w="4876" w:type="dxa"/>
            <w:tcBorders>
              <w:top w:val="nil"/>
              <w:left w:val="nil"/>
              <w:bottom w:val="nil"/>
              <w:right w:val="nil"/>
            </w:tcBorders>
          </w:tcPr>
          <w:p w14:paraId="168368F6" w14:textId="77777777" w:rsidR="00526E5F" w:rsidRPr="00A305E0" w:rsidRDefault="00A305E0">
            <w:pPr>
              <w:pStyle w:val="Normal6a"/>
            </w:pPr>
            <w:r w:rsidRPr="00A305E0">
              <w:t>C.</w:t>
            </w:r>
            <w:r w:rsidRPr="00A305E0">
              <w:tab/>
              <w:t xml:space="preserve">toteaa, että Lissabonin strategian mukaisissa EU:n poliittisissa suuntaviivoissa </w:t>
            </w:r>
            <w:r w:rsidRPr="00A305E0">
              <w:t xml:space="preserve">painotettiin suhteettomasti akateemisia saavutuksia ja aliarvioitiin ammattityöntekijöiden strategista merkitystä EU:n teolliselle perustalle ja teollisuuden kestävyydelle; katsoo, että viimeaikainen geopoliittinen kehitys, toimitusketjujen häiriöt ja </w:t>
            </w:r>
            <w:r w:rsidRPr="00A305E0">
              <w:rPr>
                <w:b/>
                <w:i/>
              </w:rPr>
              <w:t>vihreä ja digitaalinen</w:t>
            </w:r>
            <w:r w:rsidRPr="00A305E0">
              <w:t xml:space="preserve"> siirtymä osoittavat, että ammatilliseen koulutukseen on investoitava huomattavasti;</w:t>
            </w:r>
          </w:p>
        </w:tc>
        <w:tc>
          <w:tcPr>
            <w:tcW w:w="4876" w:type="dxa"/>
            <w:tcBorders>
              <w:top w:val="nil"/>
              <w:left w:val="nil"/>
              <w:bottom w:val="nil"/>
              <w:right w:val="nil"/>
            </w:tcBorders>
          </w:tcPr>
          <w:p w14:paraId="4A5E7158" w14:textId="77777777" w:rsidR="00526E5F" w:rsidRPr="00A305E0" w:rsidRDefault="00A305E0">
            <w:pPr>
              <w:pStyle w:val="Normal6a"/>
            </w:pPr>
            <w:r w:rsidRPr="00A305E0">
              <w:t>C.</w:t>
            </w:r>
            <w:r w:rsidRPr="00A305E0">
              <w:tab/>
              <w:t xml:space="preserve">toteaa, että Lissabonin strategian mukaisissa EU:n poliittisissa suuntaviivoissa painotettiin suhteettomasti akateemisia saavutuksia ja aliarvioitiin ammattityöntekijöiden strategista merkitystä EU:n teolliselle perustalle ja teollisuuden kestävyydelle; katsoo, että viimeaikainen geopoliittinen kehitys, toimitusketjujen häiriöt ja </w:t>
            </w:r>
            <w:r w:rsidRPr="00A305E0">
              <w:rPr>
                <w:b/>
                <w:i/>
              </w:rPr>
              <w:t>nykyinen</w:t>
            </w:r>
            <w:r w:rsidRPr="00A305E0">
              <w:t xml:space="preserve"> digitaalinen siirtymä osoittavat, että ammatilliseen koulutukseen on investoitava huomattavasti;</w:t>
            </w:r>
          </w:p>
        </w:tc>
      </w:tr>
    </w:tbl>
    <w:p w14:paraId="3E9908B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FF02A20" w14:textId="77777777" w:rsidR="00526E5F" w:rsidRPr="00A305E0" w:rsidRDefault="00A305E0">
      <w:r w:rsidRPr="00A305E0">
        <w:rPr>
          <w:rStyle w:val="HideTWBExt"/>
        </w:rPr>
        <w:t>&lt;/Amend&gt;</w:t>
      </w:r>
    </w:p>
    <w:p w14:paraId="0B8CD8B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32</w:t>
      </w:r>
      <w:r w:rsidRPr="00A305E0">
        <w:rPr>
          <w:rStyle w:val="HideTWBExt"/>
        </w:rPr>
        <w:t>&lt;/NumAm&gt;</w:t>
      </w:r>
    </w:p>
    <w:p w14:paraId="35624B61"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16F2A7DA"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761E00FA" w14:textId="77777777" w:rsidR="00526E5F" w:rsidRPr="00A305E0" w:rsidRDefault="00A305E0">
      <w:pPr>
        <w:pStyle w:val="NormalBold"/>
      </w:pPr>
      <w:r w:rsidRPr="00A305E0">
        <w:rPr>
          <w:rStyle w:val="HideTWBExt"/>
          <w:b w:val="0"/>
        </w:rPr>
        <w:t>&lt;/RepeatBlock-By&gt;</w:t>
      </w:r>
    </w:p>
    <w:p w14:paraId="78186C2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BFA25C1" w14:textId="77777777" w:rsidR="00526E5F" w:rsidRPr="00A305E0" w:rsidRDefault="00A305E0">
      <w:pPr>
        <w:pStyle w:val="NormalBold"/>
      </w:pPr>
      <w:r w:rsidRPr="00A305E0">
        <w:rPr>
          <w:rStyle w:val="HideTWBExt"/>
        </w:rPr>
        <w:t>&lt;Article&gt;</w:t>
      </w:r>
      <w:r w:rsidRPr="00A305E0">
        <w:t>Johdanto-osan C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BEC84F8" w14:textId="77777777">
        <w:trPr>
          <w:trHeight w:hRule="exact" w:val="240"/>
          <w:jc w:val="center"/>
        </w:trPr>
        <w:tc>
          <w:tcPr>
            <w:tcW w:w="9752" w:type="dxa"/>
            <w:gridSpan w:val="2"/>
            <w:tcBorders>
              <w:top w:val="nil"/>
              <w:left w:val="nil"/>
              <w:bottom w:val="nil"/>
              <w:right w:val="nil"/>
            </w:tcBorders>
          </w:tcPr>
          <w:p w14:paraId="26873442" w14:textId="77777777" w:rsidR="00526E5F" w:rsidRPr="00A305E0" w:rsidRDefault="00526E5F"/>
        </w:tc>
      </w:tr>
      <w:tr w:rsidR="00526E5F" w:rsidRPr="00A305E0" w14:paraId="45B60E9E" w14:textId="77777777">
        <w:trPr>
          <w:trHeight w:val="240"/>
          <w:jc w:val="center"/>
        </w:trPr>
        <w:tc>
          <w:tcPr>
            <w:tcW w:w="4876" w:type="dxa"/>
            <w:tcBorders>
              <w:top w:val="nil"/>
              <w:left w:val="nil"/>
              <w:bottom w:val="nil"/>
              <w:right w:val="nil"/>
            </w:tcBorders>
          </w:tcPr>
          <w:p w14:paraId="2BB5F26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E20A710" w14:textId="77777777" w:rsidR="00526E5F" w:rsidRPr="00A305E0" w:rsidRDefault="00A305E0">
            <w:pPr>
              <w:pStyle w:val="AmColumnHeading"/>
            </w:pPr>
            <w:r w:rsidRPr="00A305E0">
              <w:t>Tarkistus</w:t>
            </w:r>
          </w:p>
        </w:tc>
      </w:tr>
      <w:tr w:rsidR="00526E5F" w:rsidRPr="00A305E0" w14:paraId="2B0F143B" w14:textId="77777777">
        <w:trPr>
          <w:jc w:val="center"/>
        </w:trPr>
        <w:tc>
          <w:tcPr>
            <w:tcW w:w="4876" w:type="dxa"/>
            <w:tcBorders>
              <w:top w:val="nil"/>
              <w:left w:val="nil"/>
              <w:bottom w:val="nil"/>
              <w:right w:val="nil"/>
            </w:tcBorders>
          </w:tcPr>
          <w:p w14:paraId="745B9C56" w14:textId="77777777" w:rsidR="00526E5F" w:rsidRPr="00A305E0" w:rsidRDefault="00A305E0">
            <w:pPr>
              <w:pStyle w:val="Normal6a"/>
            </w:pPr>
            <w:r w:rsidRPr="00A305E0">
              <w:t>C.</w:t>
            </w:r>
            <w:r w:rsidRPr="00A305E0">
              <w:tab/>
            </w:r>
            <w:r w:rsidRPr="00A305E0">
              <w:t xml:space="preserve">toteaa, että Lissabonin strategian mukaisissa EU:n poliittisissa suuntaviivoissa painotettiin suhteettomasti akateemisia saavutuksia ja aliarvioitiin ammattityöntekijöiden strategista merkitystä EU:n teolliselle perustalle </w:t>
            </w:r>
            <w:r w:rsidRPr="00A305E0">
              <w:rPr>
                <w:b/>
                <w:i/>
              </w:rPr>
              <w:t>ja</w:t>
            </w:r>
            <w:r w:rsidRPr="00A305E0">
              <w:t xml:space="preserve"> teollisuuden kestävyydelle; katsoo, että viimeaikainen geopoliittinen kehitys, toimitusketjujen häiriöt ja vihreä ja digitaalinen siirtymä osoittavat, että ammatilliseen koulutukseen on investoitava huomattavasti;</w:t>
            </w:r>
          </w:p>
        </w:tc>
        <w:tc>
          <w:tcPr>
            <w:tcW w:w="4876" w:type="dxa"/>
            <w:tcBorders>
              <w:top w:val="nil"/>
              <w:left w:val="nil"/>
              <w:bottom w:val="nil"/>
              <w:right w:val="nil"/>
            </w:tcBorders>
          </w:tcPr>
          <w:p w14:paraId="79898061" w14:textId="01BF6AD4" w:rsidR="00526E5F" w:rsidRPr="00A305E0" w:rsidRDefault="00A305E0">
            <w:pPr>
              <w:pStyle w:val="Normal6a"/>
            </w:pPr>
            <w:r w:rsidRPr="00A305E0">
              <w:t>C.</w:t>
            </w:r>
            <w:r w:rsidRPr="00A305E0">
              <w:tab/>
              <w:t>toteaa, että Lissabonin strategian mukaisissa EU:n poliittisissa suuntaviivoissa painotettiin suhteettomasti akateemisia saavutuksia ja aliarvioitiin ammattityöntekijöiden strategista merkitystä EU:n teolliselle perustalle</w:t>
            </w:r>
            <w:r w:rsidRPr="00A305E0">
              <w:rPr>
                <w:b/>
                <w:i/>
              </w:rPr>
              <w:t>,</w:t>
            </w:r>
            <w:r w:rsidRPr="00A305E0">
              <w:t xml:space="preserve"> teollisuuden kestävyydelle </w:t>
            </w:r>
            <w:r w:rsidRPr="00A305E0">
              <w:rPr>
                <w:b/>
                <w:i/>
              </w:rPr>
              <w:t>sekä sosiaaliselle ja alueelliselle yhteenkuuluvuudelle</w:t>
            </w:r>
            <w:r w:rsidRPr="00A305E0">
              <w:t>; katsoo, että viimeaikainen geopoliittinen kehitys, toimitusketjujen häiriöt ja vihreä ja digitaalinen siirtymä osoittavat, että ammatilliseen koulutukseen</w:t>
            </w:r>
            <w:r w:rsidRPr="00A305E0">
              <w:rPr>
                <w:b/>
                <w:i/>
              </w:rPr>
              <w:t>, elinikäiseen oppimiseen ja esteettömään julkise</w:t>
            </w:r>
            <w:r w:rsidRPr="00A305E0">
              <w:rPr>
                <w:b/>
                <w:i/>
              </w:rPr>
              <w:t>en koulutusinfrastruktuuriin</w:t>
            </w:r>
            <w:r w:rsidRPr="00A305E0">
              <w:t xml:space="preserve"> on investoitava </w:t>
            </w:r>
            <w:r w:rsidRPr="00A305E0">
              <w:lastRenderedPageBreak/>
              <w:t xml:space="preserve">huomattavasti; </w:t>
            </w:r>
          </w:p>
        </w:tc>
      </w:tr>
    </w:tbl>
    <w:p w14:paraId="7C87F32C"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688D3BA" w14:textId="77777777" w:rsidR="00526E5F" w:rsidRPr="00A305E0" w:rsidRDefault="00A305E0">
      <w:r w:rsidRPr="00A305E0">
        <w:rPr>
          <w:rStyle w:val="HideTWBExt"/>
        </w:rPr>
        <w:t>&lt;/Amend&gt;</w:t>
      </w:r>
    </w:p>
    <w:p w14:paraId="4A2F3A0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33</w:t>
      </w:r>
      <w:r w:rsidRPr="00A305E0">
        <w:rPr>
          <w:rStyle w:val="HideTWBExt"/>
        </w:rPr>
        <w:t>&lt;/NumAm&gt;</w:t>
      </w:r>
    </w:p>
    <w:p w14:paraId="10D2B009"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7DB7FC4B" w14:textId="77777777" w:rsidR="00526E5F" w:rsidRPr="00A305E0" w:rsidRDefault="00A305E0">
      <w:pPr>
        <w:pStyle w:val="NormalBold"/>
      </w:pPr>
      <w:r w:rsidRPr="00A305E0">
        <w:rPr>
          <w:rStyle w:val="HideTWBExt"/>
          <w:b w:val="0"/>
        </w:rPr>
        <w:t>&lt;/RepeatBlock-By&gt;</w:t>
      </w:r>
    </w:p>
    <w:p w14:paraId="1656BDD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8BD867F" w14:textId="77777777" w:rsidR="00526E5F" w:rsidRPr="00A305E0" w:rsidRDefault="00A305E0">
      <w:pPr>
        <w:pStyle w:val="NormalBold"/>
      </w:pPr>
      <w:r w:rsidRPr="00A305E0">
        <w:rPr>
          <w:rStyle w:val="HideTWBExt"/>
        </w:rPr>
        <w:t>&lt;Article&gt;</w:t>
      </w:r>
      <w:r w:rsidRPr="00A305E0">
        <w:t>Johdanto-osan C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1D5736C" w14:textId="77777777">
        <w:trPr>
          <w:trHeight w:hRule="exact" w:val="240"/>
          <w:jc w:val="center"/>
        </w:trPr>
        <w:tc>
          <w:tcPr>
            <w:tcW w:w="9752" w:type="dxa"/>
            <w:gridSpan w:val="2"/>
            <w:tcBorders>
              <w:top w:val="nil"/>
              <w:left w:val="nil"/>
              <w:bottom w:val="nil"/>
              <w:right w:val="nil"/>
            </w:tcBorders>
          </w:tcPr>
          <w:p w14:paraId="39DD821D" w14:textId="77777777" w:rsidR="00526E5F" w:rsidRPr="00A305E0" w:rsidRDefault="00526E5F"/>
        </w:tc>
      </w:tr>
      <w:tr w:rsidR="00526E5F" w:rsidRPr="00A305E0" w14:paraId="2528E38A" w14:textId="77777777">
        <w:trPr>
          <w:trHeight w:val="240"/>
          <w:jc w:val="center"/>
        </w:trPr>
        <w:tc>
          <w:tcPr>
            <w:tcW w:w="4876" w:type="dxa"/>
            <w:tcBorders>
              <w:top w:val="nil"/>
              <w:left w:val="nil"/>
              <w:bottom w:val="nil"/>
              <w:right w:val="nil"/>
            </w:tcBorders>
          </w:tcPr>
          <w:p w14:paraId="74B9A46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0E465FA" w14:textId="77777777" w:rsidR="00526E5F" w:rsidRPr="00A305E0" w:rsidRDefault="00A305E0">
            <w:pPr>
              <w:pStyle w:val="AmColumnHeading"/>
            </w:pPr>
            <w:r w:rsidRPr="00A305E0">
              <w:t>Tarkistus</w:t>
            </w:r>
          </w:p>
        </w:tc>
      </w:tr>
      <w:tr w:rsidR="00526E5F" w:rsidRPr="00A305E0" w14:paraId="35BB5A64" w14:textId="77777777">
        <w:trPr>
          <w:jc w:val="center"/>
        </w:trPr>
        <w:tc>
          <w:tcPr>
            <w:tcW w:w="4876" w:type="dxa"/>
            <w:tcBorders>
              <w:top w:val="nil"/>
              <w:left w:val="nil"/>
              <w:bottom w:val="nil"/>
              <w:right w:val="nil"/>
            </w:tcBorders>
          </w:tcPr>
          <w:p w14:paraId="2CADF60F" w14:textId="77777777" w:rsidR="00526E5F" w:rsidRPr="00A305E0" w:rsidRDefault="00A305E0">
            <w:pPr>
              <w:pStyle w:val="Normal6a"/>
            </w:pPr>
            <w:r w:rsidRPr="00A305E0">
              <w:t>C.</w:t>
            </w:r>
            <w:r w:rsidRPr="00A305E0">
              <w:tab/>
              <w:t xml:space="preserve">toteaa, että Lissabonin </w:t>
            </w:r>
            <w:r w:rsidRPr="00A305E0">
              <w:rPr>
                <w:b/>
                <w:i/>
              </w:rPr>
              <w:t>strategian mukaisissa</w:t>
            </w:r>
            <w:r w:rsidRPr="00A305E0">
              <w:t xml:space="preserve"> EU:n poliittisissa suuntaviivoissa painotettiin suhteettomasti akateemisia saavutuksia ja aliarvioitiin ammattityöntekijöiden strategista merkitystä EU:n teolliselle perustalle ja teollisuuden kestävyydelle; katsoo, että viimeaikainen geopoliittinen kehitys, toimitusketjujen häiriöt ja vihreä ja digitaalinen siirtymä osoittavat, että ammatilliseen koulutukseen on investoitava huomattavasti;</w:t>
            </w:r>
          </w:p>
        </w:tc>
        <w:tc>
          <w:tcPr>
            <w:tcW w:w="4876" w:type="dxa"/>
            <w:tcBorders>
              <w:top w:val="nil"/>
              <w:left w:val="nil"/>
              <w:bottom w:val="nil"/>
              <w:right w:val="nil"/>
            </w:tcBorders>
          </w:tcPr>
          <w:p w14:paraId="28C55785" w14:textId="77777777" w:rsidR="00526E5F" w:rsidRPr="00A305E0" w:rsidRDefault="00A305E0">
            <w:pPr>
              <w:pStyle w:val="Normal6a"/>
            </w:pPr>
            <w:r w:rsidRPr="00A305E0">
              <w:t>C.</w:t>
            </w:r>
            <w:r w:rsidRPr="00A305E0">
              <w:tab/>
            </w:r>
            <w:r w:rsidRPr="00A305E0">
              <w:t xml:space="preserve">toteaa, että Lissabonin </w:t>
            </w:r>
            <w:r w:rsidRPr="00A305E0">
              <w:rPr>
                <w:b/>
                <w:i/>
              </w:rPr>
              <w:t>strategiasta lähtien</w:t>
            </w:r>
            <w:r w:rsidRPr="00A305E0">
              <w:t xml:space="preserve"> EU:n poliittisissa suuntaviivoissa painotettiin suhteettomasti akateemisia saavutuksia ja aliarvioitiin ammattityöntekijöiden strategista merkitystä EU:n teolliselle perustalle ja teollisuuden kestävyydelle; katsoo, että viimeaikainen geopoliittinen kehitys, toimitusketjujen häiriöt ja vihreä ja digitaalinen siirtymä osoittavat, että ammatilliseen koulutukseen on investoitava huomattavasti;</w:t>
            </w:r>
          </w:p>
        </w:tc>
      </w:tr>
    </w:tbl>
    <w:p w14:paraId="6F87765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AD38A13" w14:textId="77777777" w:rsidR="00526E5F" w:rsidRPr="00A305E0" w:rsidRDefault="00A305E0">
      <w:r w:rsidRPr="00A305E0">
        <w:rPr>
          <w:rStyle w:val="HideTWBExt"/>
        </w:rPr>
        <w:t>&lt;/Amend&gt;</w:t>
      </w:r>
    </w:p>
    <w:p w14:paraId="6064C3A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34</w:t>
      </w:r>
      <w:r w:rsidRPr="00A305E0">
        <w:rPr>
          <w:rStyle w:val="HideTWBExt"/>
        </w:rPr>
        <w:t>&lt;/NumAm&gt;</w:t>
      </w:r>
    </w:p>
    <w:p w14:paraId="14B2EC2F"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F1B8CFC" w14:textId="77777777" w:rsidR="00526E5F" w:rsidRPr="00A305E0" w:rsidRDefault="00A305E0">
      <w:pPr>
        <w:pStyle w:val="NormalBold"/>
      </w:pPr>
      <w:r w:rsidRPr="00A305E0">
        <w:rPr>
          <w:rStyle w:val="HideTWBExt"/>
          <w:b w:val="0"/>
        </w:rPr>
        <w:t>&lt;/RepeatBlock-By&gt;</w:t>
      </w:r>
    </w:p>
    <w:p w14:paraId="4EFC651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3BE9FAF" w14:textId="77777777" w:rsidR="00526E5F" w:rsidRPr="00A305E0" w:rsidRDefault="00A305E0">
      <w:pPr>
        <w:pStyle w:val="NormalBold"/>
      </w:pPr>
      <w:r w:rsidRPr="00A305E0">
        <w:rPr>
          <w:rStyle w:val="HideTWBExt"/>
        </w:rPr>
        <w:t>&lt;Article&gt;</w:t>
      </w:r>
      <w:r w:rsidRPr="00A305E0">
        <w:t>Johdanto-osan C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2C10B95" w14:textId="77777777">
        <w:trPr>
          <w:trHeight w:hRule="exact" w:val="240"/>
          <w:jc w:val="center"/>
        </w:trPr>
        <w:tc>
          <w:tcPr>
            <w:tcW w:w="9752" w:type="dxa"/>
            <w:gridSpan w:val="2"/>
            <w:tcBorders>
              <w:top w:val="nil"/>
              <w:left w:val="nil"/>
              <w:bottom w:val="nil"/>
              <w:right w:val="nil"/>
            </w:tcBorders>
          </w:tcPr>
          <w:p w14:paraId="0300DA3D" w14:textId="77777777" w:rsidR="00526E5F" w:rsidRPr="00A305E0" w:rsidRDefault="00526E5F"/>
        </w:tc>
      </w:tr>
      <w:tr w:rsidR="00526E5F" w:rsidRPr="00A305E0" w14:paraId="3205615B" w14:textId="77777777">
        <w:trPr>
          <w:trHeight w:val="240"/>
          <w:jc w:val="center"/>
        </w:trPr>
        <w:tc>
          <w:tcPr>
            <w:tcW w:w="4876" w:type="dxa"/>
            <w:tcBorders>
              <w:top w:val="nil"/>
              <w:left w:val="nil"/>
              <w:bottom w:val="nil"/>
              <w:right w:val="nil"/>
            </w:tcBorders>
          </w:tcPr>
          <w:p w14:paraId="52E6408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6464D03" w14:textId="77777777" w:rsidR="00526E5F" w:rsidRPr="00A305E0" w:rsidRDefault="00A305E0">
            <w:pPr>
              <w:pStyle w:val="AmColumnHeading"/>
            </w:pPr>
            <w:r w:rsidRPr="00A305E0">
              <w:t>Tarkistus</w:t>
            </w:r>
          </w:p>
        </w:tc>
      </w:tr>
      <w:tr w:rsidR="00526E5F" w:rsidRPr="00A305E0" w14:paraId="712E3375" w14:textId="77777777">
        <w:trPr>
          <w:jc w:val="center"/>
        </w:trPr>
        <w:tc>
          <w:tcPr>
            <w:tcW w:w="4876" w:type="dxa"/>
            <w:tcBorders>
              <w:top w:val="nil"/>
              <w:left w:val="nil"/>
              <w:bottom w:val="nil"/>
              <w:right w:val="nil"/>
            </w:tcBorders>
          </w:tcPr>
          <w:p w14:paraId="13749DCD" w14:textId="77777777" w:rsidR="00526E5F" w:rsidRPr="00A305E0" w:rsidRDefault="00526E5F">
            <w:pPr>
              <w:pStyle w:val="Normal6a"/>
            </w:pPr>
          </w:p>
        </w:tc>
        <w:tc>
          <w:tcPr>
            <w:tcW w:w="4876" w:type="dxa"/>
            <w:tcBorders>
              <w:top w:val="nil"/>
              <w:left w:val="nil"/>
              <w:bottom w:val="nil"/>
              <w:right w:val="nil"/>
            </w:tcBorders>
          </w:tcPr>
          <w:p w14:paraId="7BD68EB8" w14:textId="77777777" w:rsidR="00526E5F" w:rsidRPr="00A305E0" w:rsidRDefault="00A305E0">
            <w:pPr>
              <w:pStyle w:val="Normal6a"/>
            </w:pPr>
            <w:r w:rsidRPr="00A305E0">
              <w:rPr>
                <w:b/>
                <w:i/>
              </w:rPr>
              <w:t>C a.</w:t>
            </w:r>
            <w:r w:rsidRPr="00A305E0">
              <w:tab/>
            </w:r>
            <w:r w:rsidRPr="00A305E0">
              <w:rPr>
                <w:b/>
                <w:i/>
              </w:rPr>
              <w:t>pitää ratkaisevan tärkeänä, että kaikilla työntekijöillä ja työnhakijoilla on yhtäläiset mahdollisuudet ammatilliseen koulutukseen, mukaan lukien täydennys- ja uudelleenkoulutus;</w:t>
            </w:r>
          </w:p>
        </w:tc>
      </w:tr>
    </w:tbl>
    <w:p w14:paraId="1479113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395E1EB" w14:textId="77777777" w:rsidR="00526E5F" w:rsidRPr="00A305E0" w:rsidRDefault="00A305E0">
      <w:r w:rsidRPr="00A305E0">
        <w:rPr>
          <w:rStyle w:val="HideTWBExt"/>
        </w:rPr>
        <w:t>&lt;/Amend&gt;</w:t>
      </w:r>
    </w:p>
    <w:p w14:paraId="2808A8AC"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35</w:t>
      </w:r>
      <w:r w:rsidRPr="00A305E0">
        <w:rPr>
          <w:rStyle w:val="HideTWBExt"/>
        </w:rPr>
        <w:t>&lt;/NumAm&gt;</w:t>
      </w:r>
    </w:p>
    <w:p w14:paraId="6F3BA014"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5D79180C" w14:textId="77777777" w:rsidR="00526E5F" w:rsidRPr="00A305E0" w:rsidRDefault="00A305E0">
      <w:pPr>
        <w:pStyle w:val="NormalBold"/>
      </w:pPr>
      <w:r w:rsidRPr="00A305E0">
        <w:rPr>
          <w:rStyle w:val="HideTWBExt"/>
          <w:b w:val="0"/>
        </w:rPr>
        <w:t>&lt;/RepeatBlock-By&gt;</w:t>
      </w:r>
    </w:p>
    <w:p w14:paraId="099C7D1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376E6EB" w14:textId="77777777" w:rsidR="00526E5F" w:rsidRPr="00A305E0" w:rsidRDefault="00A305E0">
      <w:pPr>
        <w:pStyle w:val="NormalBold"/>
      </w:pPr>
      <w:r w:rsidRPr="00A305E0">
        <w:rPr>
          <w:rStyle w:val="HideTWBExt"/>
        </w:rPr>
        <w:t>&lt;Article&gt;</w:t>
      </w:r>
      <w:r w:rsidRPr="00A305E0">
        <w:t>Johdanto-osan C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6ACFE24" w14:textId="77777777">
        <w:trPr>
          <w:trHeight w:hRule="exact" w:val="240"/>
          <w:jc w:val="center"/>
        </w:trPr>
        <w:tc>
          <w:tcPr>
            <w:tcW w:w="9752" w:type="dxa"/>
            <w:gridSpan w:val="2"/>
            <w:tcBorders>
              <w:top w:val="nil"/>
              <w:left w:val="nil"/>
              <w:bottom w:val="nil"/>
              <w:right w:val="nil"/>
            </w:tcBorders>
          </w:tcPr>
          <w:p w14:paraId="138594E0" w14:textId="77777777" w:rsidR="00526E5F" w:rsidRPr="00A305E0" w:rsidRDefault="00526E5F"/>
        </w:tc>
      </w:tr>
      <w:tr w:rsidR="00526E5F" w:rsidRPr="00A305E0" w14:paraId="5285EADD" w14:textId="77777777">
        <w:trPr>
          <w:trHeight w:val="240"/>
          <w:jc w:val="center"/>
        </w:trPr>
        <w:tc>
          <w:tcPr>
            <w:tcW w:w="4876" w:type="dxa"/>
            <w:tcBorders>
              <w:top w:val="nil"/>
              <w:left w:val="nil"/>
              <w:bottom w:val="nil"/>
              <w:right w:val="nil"/>
            </w:tcBorders>
          </w:tcPr>
          <w:p w14:paraId="359E575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68A4BAD" w14:textId="77777777" w:rsidR="00526E5F" w:rsidRPr="00A305E0" w:rsidRDefault="00A305E0">
            <w:pPr>
              <w:pStyle w:val="AmColumnHeading"/>
            </w:pPr>
            <w:r w:rsidRPr="00A305E0">
              <w:t>Tarkistus</w:t>
            </w:r>
          </w:p>
        </w:tc>
      </w:tr>
      <w:tr w:rsidR="00526E5F" w:rsidRPr="00A305E0" w14:paraId="7A94AF85" w14:textId="77777777">
        <w:trPr>
          <w:jc w:val="center"/>
        </w:trPr>
        <w:tc>
          <w:tcPr>
            <w:tcW w:w="4876" w:type="dxa"/>
            <w:tcBorders>
              <w:top w:val="nil"/>
              <w:left w:val="nil"/>
              <w:bottom w:val="nil"/>
              <w:right w:val="nil"/>
            </w:tcBorders>
          </w:tcPr>
          <w:p w14:paraId="768FF0E8" w14:textId="77777777" w:rsidR="00526E5F" w:rsidRPr="00A305E0" w:rsidRDefault="00526E5F">
            <w:pPr>
              <w:pStyle w:val="Normal6a"/>
            </w:pPr>
          </w:p>
        </w:tc>
        <w:tc>
          <w:tcPr>
            <w:tcW w:w="4876" w:type="dxa"/>
            <w:tcBorders>
              <w:top w:val="nil"/>
              <w:left w:val="nil"/>
              <w:bottom w:val="nil"/>
              <w:right w:val="nil"/>
            </w:tcBorders>
          </w:tcPr>
          <w:p w14:paraId="0B19DF35" w14:textId="77777777" w:rsidR="00526E5F" w:rsidRPr="00A305E0" w:rsidRDefault="00A305E0">
            <w:pPr>
              <w:pStyle w:val="Normal6a"/>
            </w:pPr>
            <w:r w:rsidRPr="00A305E0">
              <w:rPr>
                <w:b/>
                <w:i/>
              </w:rPr>
              <w:t>C b.</w:t>
            </w:r>
            <w:r w:rsidRPr="00A305E0">
              <w:tab/>
            </w:r>
            <w:r w:rsidRPr="00A305E0">
              <w:rPr>
                <w:b/>
                <w:i/>
              </w:rPr>
              <w:t xml:space="preserve">katsoo, että tulevassa ammatillisen koulutuksen strategiassa alkuperäistä ja jatkuvaa ammatillista koulutusta olisi pidettävä tasavertaisina pilareina, </w:t>
            </w:r>
            <w:r w:rsidRPr="00A305E0">
              <w:rPr>
                <w:b/>
                <w:i/>
              </w:rPr>
              <w:t>joilla on selkeät tavoitteet ja erillinen rahoitus;</w:t>
            </w:r>
          </w:p>
        </w:tc>
      </w:tr>
    </w:tbl>
    <w:p w14:paraId="351E752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C815279" w14:textId="77777777" w:rsidR="00526E5F" w:rsidRPr="00A305E0" w:rsidRDefault="00A305E0">
      <w:r w:rsidRPr="00A305E0">
        <w:rPr>
          <w:rStyle w:val="HideTWBExt"/>
        </w:rPr>
        <w:t>&lt;/Amend&gt;</w:t>
      </w:r>
    </w:p>
    <w:p w14:paraId="3845EF1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36</w:t>
      </w:r>
      <w:r w:rsidRPr="00A305E0">
        <w:rPr>
          <w:rStyle w:val="HideTWBExt"/>
        </w:rPr>
        <w:t>&lt;/NumAm&gt;</w:t>
      </w:r>
    </w:p>
    <w:p w14:paraId="6DF1CDAC"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706C1F8A" w14:textId="77777777" w:rsidR="00526E5F" w:rsidRPr="00A305E0" w:rsidRDefault="00A305E0">
      <w:pPr>
        <w:pStyle w:val="NormalBold"/>
      </w:pPr>
      <w:r w:rsidRPr="00A305E0">
        <w:rPr>
          <w:rStyle w:val="HideTWBExt"/>
          <w:b w:val="0"/>
        </w:rPr>
        <w:t>&lt;/RepeatBlock-By&gt;</w:t>
      </w:r>
    </w:p>
    <w:p w14:paraId="7F02EC3D"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E2DCAC9" w14:textId="77777777" w:rsidR="00526E5F" w:rsidRPr="00A305E0" w:rsidRDefault="00A305E0">
      <w:pPr>
        <w:pStyle w:val="NormalBold"/>
      </w:pPr>
      <w:r w:rsidRPr="00A305E0">
        <w:rPr>
          <w:rStyle w:val="HideTWBExt"/>
        </w:rPr>
        <w:t>&lt;Article&gt;</w:t>
      </w:r>
      <w:r w:rsidRPr="00A305E0">
        <w:t>Johdanto-osan C c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DAD1E41" w14:textId="77777777">
        <w:trPr>
          <w:trHeight w:hRule="exact" w:val="240"/>
          <w:jc w:val="center"/>
        </w:trPr>
        <w:tc>
          <w:tcPr>
            <w:tcW w:w="9752" w:type="dxa"/>
            <w:gridSpan w:val="2"/>
            <w:tcBorders>
              <w:top w:val="nil"/>
              <w:left w:val="nil"/>
              <w:bottom w:val="nil"/>
              <w:right w:val="nil"/>
            </w:tcBorders>
          </w:tcPr>
          <w:p w14:paraId="2DC946C7" w14:textId="77777777" w:rsidR="00526E5F" w:rsidRPr="00A305E0" w:rsidRDefault="00526E5F"/>
        </w:tc>
      </w:tr>
      <w:tr w:rsidR="00526E5F" w:rsidRPr="00A305E0" w14:paraId="7E64896A" w14:textId="77777777">
        <w:trPr>
          <w:trHeight w:val="240"/>
          <w:jc w:val="center"/>
        </w:trPr>
        <w:tc>
          <w:tcPr>
            <w:tcW w:w="4876" w:type="dxa"/>
            <w:tcBorders>
              <w:top w:val="nil"/>
              <w:left w:val="nil"/>
              <w:bottom w:val="nil"/>
              <w:right w:val="nil"/>
            </w:tcBorders>
          </w:tcPr>
          <w:p w14:paraId="156E74E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987EB8E" w14:textId="77777777" w:rsidR="00526E5F" w:rsidRPr="00A305E0" w:rsidRDefault="00A305E0">
            <w:pPr>
              <w:pStyle w:val="AmColumnHeading"/>
            </w:pPr>
            <w:r w:rsidRPr="00A305E0">
              <w:t>Tarkistus</w:t>
            </w:r>
          </w:p>
        </w:tc>
      </w:tr>
      <w:tr w:rsidR="00526E5F" w:rsidRPr="00A305E0" w14:paraId="541B3DE0" w14:textId="77777777">
        <w:trPr>
          <w:jc w:val="center"/>
        </w:trPr>
        <w:tc>
          <w:tcPr>
            <w:tcW w:w="4876" w:type="dxa"/>
            <w:tcBorders>
              <w:top w:val="nil"/>
              <w:left w:val="nil"/>
              <w:bottom w:val="nil"/>
              <w:right w:val="nil"/>
            </w:tcBorders>
          </w:tcPr>
          <w:p w14:paraId="71F897BF" w14:textId="77777777" w:rsidR="00526E5F" w:rsidRPr="00A305E0" w:rsidRDefault="00526E5F">
            <w:pPr>
              <w:pStyle w:val="Normal6a"/>
            </w:pPr>
          </w:p>
        </w:tc>
        <w:tc>
          <w:tcPr>
            <w:tcW w:w="4876" w:type="dxa"/>
            <w:tcBorders>
              <w:top w:val="nil"/>
              <w:left w:val="nil"/>
              <w:bottom w:val="nil"/>
              <w:right w:val="nil"/>
            </w:tcBorders>
          </w:tcPr>
          <w:p w14:paraId="68E27E7C" w14:textId="77777777" w:rsidR="00526E5F" w:rsidRPr="00A305E0" w:rsidRDefault="00A305E0">
            <w:pPr>
              <w:pStyle w:val="Normal6a"/>
            </w:pPr>
            <w:r w:rsidRPr="00A305E0">
              <w:rPr>
                <w:b/>
                <w:i/>
              </w:rPr>
              <w:t>C c.</w:t>
            </w:r>
            <w:r w:rsidRPr="00A305E0">
              <w:tab/>
            </w:r>
            <w:r w:rsidRPr="00A305E0">
              <w:rPr>
                <w:b/>
                <w:i/>
              </w:rPr>
              <w:t xml:space="preserve">ottaa huomioon, että työpaikkojen heikko laatu, huonot työolot ja </w:t>
            </w:r>
            <w:r w:rsidRPr="00A305E0">
              <w:rPr>
                <w:b/>
                <w:i/>
              </w:rPr>
              <w:t>investointien puute ammatilliseen koulutukseen yritysten tasolla ovat joitakin syitä ammattitaitoisten työntekijöiden puutteeseen; ottaa huomioon, että asianmukaiset työolot ja sosiaaliturvajärjestelmien saatavuus, laadukkaat julkiset palvelut ja houkutteleva elinympäristö ovat keskeisessä asemassa pyrittäessä pitämään ammattitaitoiset työntekijät palveluksessa ja houkuteltaessa heitä töihin; ottaa huomioon, että henkilökohtaisen kehityksen ja oppimisen ohjauksen vahvistaminen varhaisesta iästä alkaen ja ti</w:t>
            </w:r>
            <w:r w:rsidRPr="00A305E0">
              <w:rPr>
                <w:b/>
                <w:i/>
              </w:rPr>
              <w:t xml:space="preserve">edon yhdenvertaisen saatavuuden tukeminen voivat auttaa ihmisiä valitsemaan sopivia laadukkaisiin työllistymismahdollisuuksiin johtavia </w:t>
            </w:r>
            <w:r w:rsidRPr="00A305E0">
              <w:rPr>
                <w:b/>
                <w:i/>
              </w:rPr>
              <w:lastRenderedPageBreak/>
              <w:t>oppimisväyliä;</w:t>
            </w:r>
          </w:p>
        </w:tc>
      </w:tr>
    </w:tbl>
    <w:p w14:paraId="3421AA9E"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A9B4CFD" w14:textId="77777777" w:rsidR="00526E5F" w:rsidRPr="00A305E0" w:rsidRDefault="00A305E0">
      <w:r w:rsidRPr="00A305E0">
        <w:rPr>
          <w:rStyle w:val="HideTWBExt"/>
        </w:rPr>
        <w:t>&lt;/Amend&gt;</w:t>
      </w:r>
    </w:p>
    <w:p w14:paraId="02E5345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37</w:t>
      </w:r>
      <w:r w:rsidRPr="00A305E0">
        <w:rPr>
          <w:rStyle w:val="HideTWBExt"/>
        </w:rPr>
        <w:t>&lt;/NumAm&gt;</w:t>
      </w:r>
    </w:p>
    <w:p w14:paraId="2E16C54E"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3A9BFBEF" w14:textId="77777777" w:rsidR="00526E5F" w:rsidRPr="00A305E0" w:rsidRDefault="00A305E0">
      <w:pPr>
        <w:pStyle w:val="NormalBold"/>
      </w:pPr>
      <w:r w:rsidRPr="00A305E0">
        <w:rPr>
          <w:rStyle w:val="HideTWBExt"/>
          <w:b w:val="0"/>
        </w:rPr>
        <w:t>&lt;/RepeatBlock-By&gt;</w:t>
      </w:r>
    </w:p>
    <w:p w14:paraId="0D1CCBF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4C91819" w14:textId="77777777" w:rsidR="00526E5F" w:rsidRPr="00A305E0" w:rsidRDefault="00A305E0">
      <w:pPr>
        <w:pStyle w:val="NormalBold"/>
      </w:pPr>
      <w:r w:rsidRPr="00A305E0">
        <w:rPr>
          <w:rStyle w:val="HideTWBExt"/>
        </w:rPr>
        <w:t>&lt;Article&gt;</w:t>
      </w:r>
      <w:r w:rsidRPr="00A305E0">
        <w:t>Johdanto-osan D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55AF6D1" w14:textId="77777777">
        <w:trPr>
          <w:trHeight w:hRule="exact" w:val="240"/>
          <w:jc w:val="center"/>
        </w:trPr>
        <w:tc>
          <w:tcPr>
            <w:tcW w:w="9752" w:type="dxa"/>
            <w:gridSpan w:val="2"/>
            <w:tcBorders>
              <w:top w:val="nil"/>
              <w:left w:val="nil"/>
              <w:bottom w:val="nil"/>
              <w:right w:val="nil"/>
            </w:tcBorders>
          </w:tcPr>
          <w:p w14:paraId="51AE435C" w14:textId="77777777" w:rsidR="00526E5F" w:rsidRPr="00A305E0" w:rsidRDefault="00526E5F"/>
        </w:tc>
      </w:tr>
      <w:tr w:rsidR="00526E5F" w:rsidRPr="00A305E0" w14:paraId="75FB0D94" w14:textId="77777777">
        <w:trPr>
          <w:trHeight w:val="240"/>
          <w:jc w:val="center"/>
        </w:trPr>
        <w:tc>
          <w:tcPr>
            <w:tcW w:w="4876" w:type="dxa"/>
            <w:tcBorders>
              <w:top w:val="nil"/>
              <w:left w:val="nil"/>
              <w:bottom w:val="nil"/>
              <w:right w:val="nil"/>
            </w:tcBorders>
          </w:tcPr>
          <w:p w14:paraId="2DBB73F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B5C7B83" w14:textId="77777777" w:rsidR="00526E5F" w:rsidRPr="00A305E0" w:rsidRDefault="00A305E0">
            <w:pPr>
              <w:pStyle w:val="AmColumnHeading"/>
            </w:pPr>
            <w:r w:rsidRPr="00A305E0">
              <w:t>Tarkistus</w:t>
            </w:r>
          </w:p>
        </w:tc>
      </w:tr>
      <w:tr w:rsidR="00526E5F" w:rsidRPr="00A305E0" w14:paraId="0823418F" w14:textId="77777777">
        <w:trPr>
          <w:jc w:val="center"/>
        </w:trPr>
        <w:tc>
          <w:tcPr>
            <w:tcW w:w="4876" w:type="dxa"/>
            <w:tcBorders>
              <w:top w:val="nil"/>
              <w:left w:val="nil"/>
              <w:bottom w:val="nil"/>
              <w:right w:val="nil"/>
            </w:tcBorders>
          </w:tcPr>
          <w:p w14:paraId="3B44E16D" w14:textId="77777777" w:rsidR="00526E5F" w:rsidRPr="00A305E0" w:rsidRDefault="00A305E0">
            <w:pPr>
              <w:pStyle w:val="Normal6a"/>
            </w:pPr>
            <w:r w:rsidRPr="00A305E0">
              <w:t>D.</w:t>
            </w:r>
            <w:r w:rsidRPr="00A305E0">
              <w:tab/>
            </w:r>
            <w:r w:rsidRPr="00A305E0">
              <w:t xml:space="preserve">toteaa, että sitkeät yhteiskunnalliset ja poliittiset ennakkoasenteet, joissa koulutusväylät asetetaan </w:t>
            </w:r>
            <w:r w:rsidRPr="00A305E0">
              <w:rPr>
                <w:b/>
                <w:i/>
              </w:rPr>
              <w:t>hierarkkiseen</w:t>
            </w:r>
            <w:r w:rsidRPr="00A305E0">
              <w:t xml:space="preserve"> järjestykseen, vähentävät osaltaan ammatillisen koulutuksen väylien houkuttelevuutta ja lisäävät akateemisen koulutuksen vetovoimaa, mikä rajoittaa kykyjen yhdenvertaista tunnustamista, heikentää sosiaalista yhteenkuuluvuutta ja pahentaa kriittisiä osaamisvajeita ammatillista koulutusta edellyttävissä ammateissa;</w:t>
            </w:r>
          </w:p>
        </w:tc>
        <w:tc>
          <w:tcPr>
            <w:tcW w:w="4876" w:type="dxa"/>
            <w:tcBorders>
              <w:top w:val="nil"/>
              <w:left w:val="nil"/>
              <w:bottom w:val="nil"/>
              <w:right w:val="nil"/>
            </w:tcBorders>
          </w:tcPr>
          <w:p w14:paraId="5C88D369" w14:textId="77777777" w:rsidR="00526E5F" w:rsidRPr="00A305E0" w:rsidRDefault="00A305E0">
            <w:pPr>
              <w:pStyle w:val="Normal6a"/>
            </w:pPr>
            <w:r w:rsidRPr="00A305E0">
              <w:t>D.</w:t>
            </w:r>
            <w:r w:rsidRPr="00A305E0">
              <w:tab/>
              <w:t>toteaa, että sitkeät yhteiskunnalliset ja poliittiset ennakkoasenteet, joissa koulutusväylät asetetaan järjestykseen, vähentävät osaltaan ammatillisen koulutuksen väylien houkuttelevuutta ja lisäävät akateemisen koulutuksen vetovoimaa, mikä rajoittaa kykyjen yhdenvertaista tunnustamista, heikentää sosiaalista yhteenkuuluvuutta ja pahentaa kriittisiä osaamisvajeita ammatillista koulutusta edellyttävissä ammateissa;</w:t>
            </w:r>
          </w:p>
        </w:tc>
      </w:tr>
    </w:tbl>
    <w:p w14:paraId="4B96B95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050B610" w14:textId="77777777" w:rsidR="00526E5F" w:rsidRPr="00A305E0" w:rsidRDefault="00A305E0">
      <w:r w:rsidRPr="00A305E0">
        <w:rPr>
          <w:rStyle w:val="HideTWBExt"/>
        </w:rPr>
        <w:t>&lt;/Amend&gt;</w:t>
      </w:r>
    </w:p>
    <w:p w14:paraId="636568E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38</w:t>
      </w:r>
      <w:r w:rsidRPr="00A305E0">
        <w:rPr>
          <w:rStyle w:val="HideTWBExt"/>
        </w:rPr>
        <w:t>&lt;/NumAm&gt;</w:t>
      </w:r>
    </w:p>
    <w:p w14:paraId="4475CE04"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766D4B76"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59F4F02B" w14:textId="77777777" w:rsidR="00526E5F" w:rsidRPr="00A305E0" w:rsidRDefault="00A305E0">
      <w:pPr>
        <w:pStyle w:val="NormalBold"/>
      </w:pPr>
      <w:r w:rsidRPr="00A305E0">
        <w:rPr>
          <w:rStyle w:val="HideTWBExt"/>
          <w:b w:val="0"/>
        </w:rPr>
        <w:t>&lt;/RepeatBlock-By&gt;</w:t>
      </w:r>
    </w:p>
    <w:p w14:paraId="24AE76A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40B37D1" w14:textId="77777777" w:rsidR="00526E5F" w:rsidRPr="00A305E0" w:rsidRDefault="00A305E0">
      <w:pPr>
        <w:pStyle w:val="NormalBold"/>
      </w:pPr>
      <w:r w:rsidRPr="00A305E0">
        <w:rPr>
          <w:rStyle w:val="HideTWBExt"/>
        </w:rPr>
        <w:t>&lt;Article&gt;</w:t>
      </w:r>
      <w:r w:rsidRPr="00A305E0">
        <w:t>Johdanto-osan D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537C7ED" w14:textId="77777777">
        <w:trPr>
          <w:trHeight w:hRule="exact" w:val="240"/>
          <w:jc w:val="center"/>
        </w:trPr>
        <w:tc>
          <w:tcPr>
            <w:tcW w:w="9752" w:type="dxa"/>
            <w:gridSpan w:val="2"/>
            <w:tcBorders>
              <w:top w:val="nil"/>
              <w:left w:val="nil"/>
              <w:bottom w:val="nil"/>
              <w:right w:val="nil"/>
            </w:tcBorders>
          </w:tcPr>
          <w:p w14:paraId="4D692185" w14:textId="77777777" w:rsidR="00526E5F" w:rsidRPr="00A305E0" w:rsidRDefault="00526E5F"/>
        </w:tc>
      </w:tr>
      <w:tr w:rsidR="00526E5F" w:rsidRPr="00A305E0" w14:paraId="6C4AECE2" w14:textId="77777777">
        <w:trPr>
          <w:trHeight w:val="240"/>
          <w:jc w:val="center"/>
        </w:trPr>
        <w:tc>
          <w:tcPr>
            <w:tcW w:w="4876" w:type="dxa"/>
            <w:tcBorders>
              <w:top w:val="nil"/>
              <w:left w:val="nil"/>
              <w:bottom w:val="nil"/>
              <w:right w:val="nil"/>
            </w:tcBorders>
          </w:tcPr>
          <w:p w14:paraId="57FDBC6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C322F3C" w14:textId="77777777" w:rsidR="00526E5F" w:rsidRPr="00A305E0" w:rsidRDefault="00A305E0">
            <w:pPr>
              <w:pStyle w:val="AmColumnHeading"/>
            </w:pPr>
            <w:r w:rsidRPr="00A305E0">
              <w:t>Tarkistus</w:t>
            </w:r>
          </w:p>
        </w:tc>
      </w:tr>
      <w:tr w:rsidR="00526E5F" w:rsidRPr="00A305E0" w14:paraId="663D8EDD" w14:textId="77777777">
        <w:trPr>
          <w:jc w:val="center"/>
        </w:trPr>
        <w:tc>
          <w:tcPr>
            <w:tcW w:w="4876" w:type="dxa"/>
            <w:tcBorders>
              <w:top w:val="nil"/>
              <w:left w:val="nil"/>
              <w:bottom w:val="nil"/>
              <w:right w:val="nil"/>
            </w:tcBorders>
          </w:tcPr>
          <w:p w14:paraId="116E7D03" w14:textId="77777777" w:rsidR="00526E5F" w:rsidRPr="00A305E0" w:rsidRDefault="00A305E0">
            <w:pPr>
              <w:pStyle w:val="Normal6a"/>
            </w:pPr>
            <w:r w:rsidRPr="00A305E0">
              <w:t>D.</w:t>
            </w:r>
            <w:r w:rsidRPr="00A305E0">
              <w:tab/>
              <w:t xml:space="preserve">toteaa, että sitkeät yhteiskunnalliset ja poliittiset </w:t>
            </w:r>
            <w:r w:rsidRPr="00A305E0">
              <w:t xml:space="preserve">ennakkoasenteet, joissa koulutusväylät asetetaan hierarkkiseen järjestykseen, vähentävät osaltaan ammatillisen koulutuksen väylien houkuttelevuutta ja lisäävät akateemisen koulutuksen vetovoimaa, mikä rajoittaa kykyjen yhdenvertaista tunnustamista, heikentää sosiaalista yhteenkuuluvuutta ja </w:t>
            </w:r>
            <w:r w:rsidRPr="00A305E0">
              <w:lastRenderedPageBreak/>
              <w:t>pahentaa kriittisiä osaamisvajeita ammatillista koulutusta edellyttävissä ammateissa;</w:t>
            </w:r>
          </w:p>
        </w:tc>
        <w:tc>
          <w:tcPr>
            <w:tcW w:w="4876" w:type="dxa"/>
            <w:tcBorders>
              <w:top w:val="nil"/>
              <w:left w:val="nil"/>
              <w:bottom w:val="nil"/>
              <w:right w:val="nil"/>
            </w:tcBorders>
          </w:tcPr>
          <w:p w14:paraId="56BE8693" w14:textId="77777777" w:rsidR="00526E5F" w:rsidRPr="00A305E0" w:rsidRDefault="00A305E0">
            <w:pPr>
              <w:pStyle w:val="Normal6a"/>
            </w:pPr>
            <w:r w:rsidRPr="00A305E0">
              <w:lastRenderedPageBreak/>
              <w:t>D.</w:t>
            </w:r>
            <w:r w:rsidRPr="00A305E0">
              <w:tab/>
              <w:t xml:space="preserve">toteaa, että sitkeät yhteiskunnalliset ja poliittiset ennakkoasenteet, joissa koulutusväylät asetetaan hierarkkiseen järjestykseen, vähentävät osaltaan ammatillisen koulutuksen väylien houkuttelevuutta ja lisäävät akateemisen koulutuksen vetovoimaa, mikä rajoittaa kykyjen yhdenvertaista tunnustamista, heikentää sosiaalista yhteenkuuluvuutta ja </w:t>
            </w:r>
            <w:r w:rsidRPr="00A305E0">
              <w:lastRenderedPageBreak/>
              <w:t xml:space="preserve">pahentaa kriittisiä osaamisvajeita ammatillista koulutusta edellyttävissä ammateissa; </w:t>
            </w:r>
            <w:r w:rsidRPr="00A305E0">
              <w:rPr>
                <w:b/>
                <w:i/>
              </w:rPr>
              <w:t>ottaa huomioon, että nämä ennakkoasenteet vahvistavat myös sosiaalista eriarvoi</w:t>
            </w:r>
            <w:r w:rsidRPr="00A305E0">
              <w:rPr>
                <w:b/>
                <w:i/>
              </w:rPr>
              <w:t>suutta, joka vaikuttaa uralla etenemiseen ja tulomahdollisuuksiin;</w:t>
            </w:r>
          </w:p>
        </w:tc>
      </w:tr>
    </w:tbl>
    <w:p w14:paraId="629EAFD7"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CCCB919" w14:textId="77777777" w:rsidR="00526E5F" w:rsidRPr="00A305E0" w:rsidRDefault="00A305E0">
      <w:r w:rsidRPr="00A305E0">
        <w:rPr>
          <w:rStyle w:val="HideTWBExt"/>
        </w:rPr>
        <w:t>&lt;/Amend&gt;</w:t>
      </w:r>
    </w:p>
    <w:p w14:paraId="54E5E6C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39</w:t>
      </w:r>
      <w:r w:rsidRPr="00A305E0">
        <w:rPr>
          <w:rStyle w:val="HideTWBExt"/>
        </w:rPr>
        <w:t>&lt;/NumAm&gt;</w:t>
      </w:r>
    </w:p>
    <w:p w14:paraId="12D3FD8C"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69B2AABD" w14:textId="77777777" w:rsidR="00526E5F" w:rsidRPr="00A305E0" w:rsidRDefault="00A305E0">
      <w:pPr>
        <w:pStyle w:val="NormalBold"/>
      </w:pPr>
      <w:r w:rsidRPr="00A305E0">
        <w:rPr>
          <w:rStyle w:val="HideTWBExt"/>
          <w:b w:val="0"/>
        </w:rPr>
        <w:t>&lt;/RepeatBlock-By&gt;</w:t>
      </w:r>
    </w:p>
    <w:p w14:paraId="064D0E6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52EFF14" w14:textId="77777777" w:rsidR="00526E5F" w:rsidRPr="00A305E0" w:rsidRDefault="00A305E0">
      <w:pPr>
        <w:pStyle w:val="NormalBold"/>
      </w:pPr>
      <w:r w:rsidRPr="00A305E0">
        <w:rPr>
          <w:rStyle w:val="HideTWBExt"/>
        </w:rPr>
        <w:t>&lt;Article&gt;</w:t>
      </w:r>
      <w:r w:rsidRPr="00A305E0">
        <w:t>Johdanto-osan D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07F5A7B" w14:textId="77777777">
        <w:trPr>
          <w:trHeight w:hRule="exact" w:val="240"/>
          <w:jc w:val="center"/>
        </w:trPr>
        <w:tc>
          <w:tcPr>
            <w:tcW w:w="9752" w:type="dxa"/>
            <w:gridSpan w:val="2"/>
            <w:tcBorders>
              <w:top w:val="nil"/>
              <w:left w:val="nil"/>
              <w:bottom w:val="nil"/>
              <w:right w:val="nil"/>
            </w:tcBorders>
          </w:tcPr>
          <w:p w14:paraId="06FC84CD" w14:textId="77777777" w:rsidR="00526E5F" w:rsidRPr="00A305E0" w:rsidRDefault="00526E5F"/>
        </w:tc>
      </w:tr>
      <w:tr w:rsidR="00526E5F" w:rsidRPr="00A305E0" w14:paraId="0426148C" w14:textId="77777777">
        <w:trPr>
          <w:trHeight w:val="240"/>
          <w:jc w:val="center"/>
        </w:trPr>
        <w:tc>
          <w:tcPr>
            <w:tcW w:w="4876" w:type="dxa"/>
            <w:tcBorders>
              <w:top w:val="nil"/>
              <w:left w:val="nil"/>
              <w:bottom w:val="nil"/>
              <w:right w:val="nil"/>
            </w:tcBorders>
          </w:tcPr>
          <w:p w14:paraId="50BEE86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6E617A6" w14:textId="77777777" w:rsidR="00526E5F" w:rsidRPr="00A305E0" w:rsidRDefault="00A305E0">
            <w:pPr>
              <w:pStyle w:val="AmColumnHeading"/>
            </w:pPr>
            <w:r w:rsidRPr="00A305E0">
              <w:t>Tarkistus</w:t>
            </w:r>
          </w:p>
        </w:tc>
      </w:tr>
      <w:tr w:rsidR="00526E5F" w:rsidRPr="00A305E0" w14:paraId="3A8D0BB4" w14:textId="77777777">
        <w:trPr>
          <w:jc w:val="center"/>
        </w:trPr>
        <w:tc>
          <w:tcPr>
            <w:tcW w:w="4876" w:type="dxa"/>
            <w:tcBorders>
              <w:top w:val="nil"/>
              <w:left w:val="nil"/>
              <w:bottom w:val="nil"/>
              <w:right w:val="nil"/>
            </w:tcBorders>
          </w:tcPr>
          <w:p w14:paraId="43EEFF26" w14:textId="77777777" w:rsidR="00526E5F" w:rsidRPr="00A305E0" w:rsidRDefault="00526E5F">
            <w:pPr>
              <w:pStyle w:val="Normal6a"/>
            </w:pPr>
          </w:p>
        </w:tc>
        <w:tc>
          <w:tcPr>
            <w:tcW w:w="4876" w:type="dxa"/>
            <w:tcBorders>
              <w:top w:val="nil"/>
              <w:left w:val="nil"/>
              <w:bottom w:val="nil"/>
              <w:right w:val="nil"/>
            </w:tcBorders>
          </w:tcPr>
          <w:p w14:paraId="42BF28CD" w14:textId="77777777" w:rsidR="00526E5F" w:rsidRPr="00A305E0" w:rsidRDefault="00A305E0">
            <w:pPr>
              <w:pStyle w:val="Normal6a"/>
            </w:pPr>
            <w:r w:rsidRPr="00A305E0">
              <w:rPr>
                <w:b/>
                <w:i/>
              </w:rPr>
              <w:t>D a.</w:t>
            </w:r>
            <w:r w:rsidRPr="00A305E0">
              <w:tab/>
            </w:r>
            <w:r w:rsidRPr="00A305E0">
              <w:rPr>
                <w:b/>
                <w:i/>
              </w:rPr>
              <w:t xml:space="preserve">katsoo, että on </w:t>
            </w:r>
            <w:r w:rsidRPr="00A305E0">
              <w:rPr>
                <w:b/>
                <w:i/>
              </w:rPr>
              <w:t>tarpeen kannustaa sellaisten keskeisten käytännön ammattien arvostusta, joihin sisältyy käytännöllistä käsillä tekemistä, tukemalla sosiaalista tunnustamista, kuten tehtiin aiemmin niiden oman yhteenkuuluvuuden ja yhteisen järjestämisen kulttuurin mukaisesti; katsoo, että tarvitaan kansallista strategiaa, jotta voidaan taata tällaisten keskeisten ammattien olemassaolo ja elimet, jossa ne voivat löytää tällaisen yhteenkuuluvuuden kulttuurin ja siirtää tietämystään ja taitotietoaan;</w:t>
            </w:r>
          </w:p>
        </w:tc>
      </w:tr>
    </w:tbl>
    <w:p w14:paraId="5006B9F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D189D02" w14:textId="77777777" w:rsidR="00526E5F" w:rsidRPr="00A305E0" w:rsidRDefault="00A305E0">
      <w:r w:rsidRPr="00A305E0">
        <w:rPr>
          <w:rStyle w:val="HideTWBExt"/>
        </w:rPr>
        <w:t>&lt;/Amend&gt;</w:t>
      </w:r>
    </w:p>
    <w:p w14:paraId="244C27A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40</w:t>
      </w:r>
      <w:r w:rsidRPr="00A305E0">
        <w:rPr>
          <w:rStyle w:val="HideTWBExt"/>
        </w:rPr>
        <w:t>&lt;/NumAm&gt;</w:t>
      </w:r>
    </w:p>
    <w:p w14:paraId="1898ED0F"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3DCB1A50"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33BD3BF1" w14:textId="77777777" w:rsidR="00526E5F" w:rsidRPr="00A305E0" w:rsidRDefault="00A305E0">
      <w:pPr>
        <w:pStyle w:val="NormalBold"/>
      </w:pPr>
      <w:r w:rsidRPr="00A305E0">
        <w:rPr>
          <w:rStyle w:val="HideTWBExt"/>
          <w:b w:val="0"/>
        </w:rPr>
        <w:t>&lt;/RepeatBlock-By&gt;</w:t>
      </w:r>
    </w:p>
    <w:p w14:paraId="7DB14DF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608C62A" w14:textId="77777777" w:rsidR="00526E5F" w:rsidRPr="00A305E0" w:rsidRDefault="00A305E0">
      <w:pPr>
        <w:pStyle w:val="NormalBold"/>
      </w:pPr>
      <w:r w:rsidRPr="00A305E0">
        <w:rPr>
          <w:rStyle w:val="HideTWBExt"/>
        </w:rPr>
        <w:t>&lt;Article&gt;</w:t>
      </w:r>
      <w:r w:rsidRPr="00A305E0">
        <w:t>Johdanto-osan D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3E03974" w14:textId="77777777">
        <w:trPr>
          <w:trHeight w:hRule="exact" w:val="240"/>
          <w:jc w:val="center"/>
        </w:trPr>
        <w:tc>
          <w:tcPr>
            <w:tcW w:w="9752" w:type="dxa"/>
            <w:gridSpan w:val="2"/>
            <w:tcBorders>
              <w:top w:val="nil"/>
              <w:left w:val="nil"/>
              <w:bottom w:val="nil"/>
              <w:right w:val="nil"/>
            </w:tcBorders>
          </w:tcPr>
          <w:p w14:paraId="69A6ED08" w14:textId="77777777" w:rsidR="00526E5F" w:rsidRPr="00A305E0" w:rsidRDefault="00526E5F"/>
        </w:tc>
      </w:tr>
      <w:tr w:rsidR="00526E5F" w:rsidRPr="00A305E0" w14:paraId="3ADE95A9" w14:textId="77777777">
        <w:trPr>
          <w:trHeight w:val="240"/>
          <w:jc w:val="center"/>
        </w:trPr>
        <w:tc>
          <w:tcPr>
            <w:tcW w:w="4876" w:type="dxa"/>
            <w:tcBorders>
              <w:top w:val="nil"/>
              <w:left w:val="nil"/>
              <w:bottom w:val="nil"/>
              <w:right w:val="nil"/>
            </w:tcBorders>
          </w:tcPr>
          <w:p w14:paraId="0C08E00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B87FC15" w14:textId="77777777" w:rsidR="00526E5F" w:rsidRPr="00A305E0" w:rsidRDefault="00A305E0">
            <w:pPr>
              <w:pStyle w:val="AmColumnHeading"/>
            </w:pPr>
            <w:r w:rsidRPr="00A305E0">
              <w:t>Tarkistus</w:t>
            </w:r>
          </w:p>
        </w:tc>
      </w:tr>
      <w:tr w:rsidR="00526E5F" w:rsidRPr="00A305E0" w14:paraId="2DEE5086" w14:textId="77777777">
        <w:trPr>
          <w:jc w:val="center"/>
        </w:trPr>
        <w:tc>
          <w:tcPr>
            <w:tcW w:w="4876" w:type="dxa"/>
            <w:tcBorders>
              <w:top w:val="nil"/>
              <w:left w:val="nil"/>
              <w:bottom w:val="nil"/>
              <w:right w:val="nil"/>
            </w:tcBorders>
          </w:tcPr>
          <w:p w14:paraId="08203AAE" w14:textId="77777777" w:rsidR="00526E5F" w:rsidRPr="00A305E0" w:rsidRDefault="00526E5F">
            <w:pPr>
              <w:pStyle w:val="Normal6a"/>
            </w:pPr>
          </w:p>
        </w:tc>
        <w:tc>
          <w:tcPr>
            <w:tcW w:w="4876" w:type="dxa"/>
            <w:tcBorders>
              <w:top w:val="nil"/>
              <w:left w:val="nil"/>
              <w:bottom w:val="nil"/>
              <w:right w:val="nil"/>
            </w:tcBorders>
          </w:tcPr>
          <w:p w14:paraId="5777E739" w14:textId="77777777" w:rsidR="00526E5F" w:rsidRPr="00A305E0" w:rsidRDefault="00A305E0">
            <w:pPr>
              <w:pStyle w:val="Normal6a"/>
            </w:pPr>
            <w:r w:rsidRPr="00A305E0">
              <w:rPr>
                <w:b/>
                <w:i/>
              </w:rPr>
              <w:t>D a.</w:t>
            </w:r>
            <w:r w:rsidRPr="00A305E0">
              <w:tab/>
            </w:r>
            <w:r w:rsidRPr="00A305E0">
              <w:rPr>
                <w:b/>
                <w:i/>
              </w:rPr>
              <w:t xml:space="preserve">ottaa huomioon, että naiset ovat edelleen aliedustettuina monilla ammatillisen koulutuksen väylillä, erityisesti STEM-aloilla ja teknisillä aloilla, ja että jatkuvat </w:t>
            </w:r>
            <w:r w:rsidRPr="00A305E0">
              <w:rPr>
                <w:b/>
                <w:i/>
              </w:rPr>
              <w:t>sukupuolistereotypiat muokkaavat edelleen koulutus- ja uravalintoja; katsoo, että ammatillisen koulutuksen olisi autettava kuromaan umpeen näitä puutteita edistämällä yhdenvertaista pääsyä, ohjausta ja siirtymistä aloille, joilla työvoiman kysyntä on suurta;</w:t>
            </w:r>
          </w:p>
        </w:tc>
      </w:tr>
    </w:tbl>
    <w:p w14:paraId="2A93DDDA"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5B2BE61" w14:textId="77777777" w:rsidR="00526E5F" w:rsidRPr="00A305E0" w:rsidRDefault="00A305E0">
      <w:r w:rsidRPr="00A305E0">
        <w:rPr>
          <w:rStyle w:val="HideTWBExt"/>
        </w:rPr>
        <w:t>&lt;/Amend&gt;</w:t>
      </w:r>
    </w:p>
    <w:p w14:paraId="353E3BF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41</w:t>
      </w:r>
      <w:r w:rsidRPr="00A305E0">
        <w:rPr>
          <w:rStyle w:val="HideTWBExt"/>
        </w:rPr>
        <w:t>&lt;/NumAm&gt;</w:t>
      </w:r>
    </w:p>
    <w:p w14:paraId="2F8F83CB"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2FBFCF66" w14:textId="77777777" w:rsidR="00526E5F" w:rsidRPr="00A305E0" w:rsidRDefault="00A305E0">
      <w:pPr>
        <w:pStyle w:val="NormalBold"/>
      </w:pPr>
      <w:r w:rsidRPr="00A305E0">
        <w:rPr>
          <w:rStyle w:val="HideTWBExt"/>
          <w:b w:val="0"/>
        </w:rPr>
        <w:t>&lt;/RepeatBlock-By&gt;</w:t>
      </w:r>
    </w:p>
    <w:p w14:paraId="6C844EE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AD4AFE4" w14:textId="77777777" w:rsidR="00526E5F" w:rsidRPr="00A305E0" w:rsidRDefault="00A305E0">
      <w:pPr>
        <w:pStyle w:val="NormalBold"/>
      </w:pPr>
      <w:r w:rsidRPr="00A305E0">
        <w:rPr>
          <w:rStyle w:val="HideTWBExt"/>
        </w:rPr>
        <w:t>&lt;Article&gt;</w:t>
      </w:r>
      <w:r w:rsidRPr="00A305E0">
        <w:t>Johdanto-osan E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CE68E16" w14:textId="77777777">
        <w:trPr>
          <w:trHeight w:hRule="exact" w:val="240"/>
          <w:jc w:val="center"/>
        </w:trPr>
        <w:tc>
          <w:tcPr>
            <w:tcW w:w="9752" w:type="dxa"/>
            <w:gridSpan w:val="2"/>
            <w:tcBorders>
              <w:top w:val="nil"/>
              <w:left w:val="nil"/>
              <w:bottom w:val="nil"/>
              <w:right w:val="nil"/>
            </w:tcBorders>
          </w:tcPr>
          <w:p w14:paraId="3C6C96EB" w14:textId="77777777" w:rsidR="00526E5F" w:rsidRPr="00A305E0" w:rsidRDefault="00526E5F"/>
        </w:tc>
      </w:tr>
      <w:tr w:rsidR="00526E5F" w:rsidRPr="00A305E0" w14:paraId="3699849D" w14:textId="77777777">
        <w:trPr>
          <w:trHeight w:val="240"/>
          <w:jc w:val="center"/>
        </w:trPr>
        <w:tc>
          <w:tcPr>
            <w:tcW w:w="4876" w:type="dxa"/>
            <w:tcBorders>
              <w:top w:val="nil"/>
              <w:left w:val="nil"/>
              <w:bottom w:val="nil"/>
              <w:right w:val="nil"/>
            </w:tcBorders>
          </w:tcPr>
          <w:p w14:paraId="23E5BE3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FBFA7EA" w14:textId="77777777" w:rsidR="00526E5F" w:rsidRPr="00A305E0" w:rsidRDefault="00A305E0">
            <w:pPr>
              <w:pStyle w:val="AmColumnHeading"/>
            </w:pPr>
            <w:r w:rsidRPr="00A305E0">
              <w:t>Tarkistus</w:t>
            </w:r>
          </w:p>
        </w:tc>
      </w:tr>
      <w:tr w:rsidR="00526E5F" w:rsidRPr="00A305E0" w14:paraId="1B89A234" w14:textId="77777777">
        <w:trPr>
          <w:jc w:val="center"/>
        </w:trPr>
        <w:tc>
          <w:tcPr>
            <w:tcW w:w="4876" w:type="dxa"/>
            <w:tcBorders>
              <w:top w:val="nil"/>
              <w:left w:val="nil"/>
              <w:bottom w:val="nil"/>
              <w:right w:val="nil"/>
            </w:tcBorders>
          </w:tcPr>
          <w:p w14:paraId="3A815540" w14:textId="77777777" w:rsidR="00526E5F" w:rsidRPr="00A305E0" w:rsidRDefault="00A305E0">
            <w:pPr>
              <w:pStyle w:val="Normal6a"/>
            </w:pPr>
            <w:r w:rsidRPr="00A305E0">
              <w:t>E.</w:t>
            </w:r>
            <w:r w:rsidRPr="00A305E0">
              <w:tab/>
            </w:r>
            <w:r w:rsidRPr="00A305E0">
              <w:rPr>
                <w:b/>
                <w:i/>
              </w:rPr>
              <w:t xml:space="preserve">ottaa huomioon, että tarpeettomat hallinnolliset esteet, hajanaiset tunnustamismenettelyt ja kansallisten järjestelmien riittämätön yhteentoimivuus haittaavat edelleen </w:t>
            </w:r>
            <w:r w:rsidRPr="00A305E0">
              <w:rPr>
                <w:b/>
                <w:i/>
              </w:rPr>
              <w:t>työntekijöiden ja etenkin ammattityöntekijöiden vapaata liikkuvuutta;</w:t>
            </w:r>
            <w:r w:rsidRPr="00A305E0">
              <w:t xml:space="preserve"> ottaa huomioon, että jäsenvaltioiden ja alueellisten kehysten välinen tiiviimpi yhteistyö voi auttaa rakentamaan keskinäistä luottamusta, uudistamaan tunnustamismenettelyjä ja helpottamaan ammattityöntekijöiden liikkuvuutta samalla kun säilytetään korkeat vaatimukset;</w:t>
            </w:r>
          </w:p>
        </w:tc>
        <w:tc>
          <w:tcPr>
            <w:tcW w:w="4876" w:type="dxa"/>
            <w:tcBorders>
              <w:top w:val="nil"/>
              <w:left w:val="nil"/>
              <w:bottom w:val="nil"/>
              <w:right w:val="nil"/>
            </w:tcBorders>
          </w:tcPr>
          <w:p w14:paraId="0EB04667" w14:textId="77777777" w:rsidR="00526E5F" w:rsidRPr="00A305E0" w:rsidRDefault="00A305E0">
            <w:pPr>
              <w:pStyle w:val="Normal6a"/>
            </w:pPr>
            <w:r w:rsidRPr="00A305E0">
              <w:t>E.</w:t>
            </w:r>
            <w:r w:rsidRPr="00A305E0">
              <w:tab/>
              <w:t>ottaa huomioon, että jäsenvaltioiden ja alueellisten kehysten välinen tiiviimpi yhteistyö voi auttaa rakentamaan keskinäistä luottamusta, uudistamaan tunnustamismenettelyjä ja helpottamaan ammattityöntekijöiden liikkuvuutta samalla kun säilytetään korkeat vaatimukset;</w:t>
            </w:r>
          </w:p>
        </w:tc>
      </w:tr>
    </w:tbl>
    <w:p w14:paraId="0A2074F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A34EE6C" w14:textId="77777777" w:rsidR="00526E5F" w:rsidRPr="00A305E0" w:rsidRDefault="00A305E0">
      <w:r w:rsidRPr="00A305E0">
        <w:rPr>
          <w:rStyle w:val="HideTWBExt"/>
        </w:rPr>
        <w:t>&lt;/Amend&gt;</w:t>
      </w:r>
    </w:p>
    <w:p w14:paraId="7BAB56E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42</w:t>
      </w:r>
      <w:r w:rsidRPr="00A305E0">
        <w:rPr>
          <w:rStyle w:val="HideTWBExt"/>
        </w:rPr>
        <w:t>&lt;/NumAm&gt;</w:t>
      </w:r>
    </w:p>
    <w:p w14:paraId="773212E4"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570BA48C"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74B4621A" w14:textId="77777777" w:rsidR="00526E5F" w:rsidRPr="00A305E0" w:rsidRDefault="00A305E0">
      <w:pPr>
        <w:pStyle w:val="NormalBold"/>
      </w:pPr>
      <w:r w:rsidRPr="00A305E0">
        <w:rPr>
          <w:rStyle w:val="HideTWBExt"/>
          <w:b w:val="0"/>
        </w:rPr>
        <w:t>&lt;/RepeatBlock-By&gt;</w:t>
      </w:r>
    </w:p>
    <w:p w14:paraId="47247814" w14:textId="77777777" w:rsidR="00526E5F" w:rsidRPr="00A305E0" w:rsidRDefault="00A305E0">
      <w:pPr>
        <w:pStyle w:val="NormalBold"/>
      </w:pPr>
      <w:r w:rsidRPr="00A305E0">
        <w:rPr>
          <w:rStyle w:val="HideTWBExt"/>
        </w:rPr>
        <w:lastRenderedPageBreak/>
        <w:t>&lt;DocAmend&gt;</w:t>
      </w:r>
      <w:r w:rsidRPr="00A305E0">
        <w:t>Päätöslauselmaesitys</w:t>
      </w:r>
      <w:r w:rsidRPr="00A305E0">
        <w:rPr>
          <w:rStyle w:val="HideTWBExt"/>
        </w:rPr>
        <w:t>&lt;/DocAmend&gt;</w:t>
      </w:r>
    </w:p>
    <w:p w14:paraId="5D1F8230" w14:textId="77777777" w:rsidR="00526E5F" w:rsidRPr="00A305E0" w:rsidRDefault="00A305E0">
      <w:pPr>
        <w:pStyle w:val="NormalBold"/>
      </w:pPr>
      <w:r w:rsidRPr="00A305E0">
        <w:rPr>
          <w:rStyle w:val="HideTWBExt"/>
        </w:rPr>
        <w:t>&lt;Article&gt;</w:t>
      </w:r>
      <w:r w:rsidRPr="00A305E0">
        <w:t>Johdanto-osan E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AE09925" w14:textId="77777777">
        <w:trPr>
          <w:trHeight w:hRule="exact" w:val="240"/>
          <w:jc w:val="center"/>
        </w:trPr>
        <w:tc>
          <w:tcPr>
            <w:tcW w:w="9752" w:type="dxa"/>
            <w:gridSpan w:val="2"/>
            <w:tcBorders>
              <w:top w:val="nil"/>
              <w:left w:val="nil"/>
              <w:bottom w:val="nil"/>
              <w:right w:val="nil"/>
            </w:tcBorders>
          </w:tcPr>
          <w:p w14:paraId="1CD24CFF" w14:textId="77777777" w:rsidR="00526E5F" w:rsidRPr="00A305E0" w:rsidRDefault="00526E5F"/>
        </w:tc>
      </w:tr>
      <w:tr w:rsidR="00526E5F" w:rsidRPr="00A305E0" w14:paraId="60F515AB" w14:textId="77777777">
        <w:trPr>
          <w:trHeight w:val="240"/>
          <w:jc w:val="center"/>
        </w:trPr>
        <w:tc>
          <w:tcPr>
            <w:tcW w:w="4876" w:type="dxa"/>
            <w:tcBorders>
              <w:top w:val="nil"/>
              <w:left w:val="nil"/>
              <w:bottom w:val="nil"/>
              <w:right w:val="nil"/>
            </w:tcBorders>
          </w:tcPr>
          <w:p w14:paraId="255FF75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DA152DF" w14:textId="77777777" w:rsidR="00526E5F" w:rsidRPr="00A305E0" w:rsidRDefault="00A305E0">
            <w:pPr>
              <w:pStyle w:val="AmColumnHeading"/>
            </w:pPr>
            <w:r w:rsidRPr="00A305E0">
              <w:t>Tarkistus</w:t>
            </w:r>
          </w:p>
        </w:tc>
      </w:tr>
      <w:tr w:rsidR="00526E5F" w:rsidRPr="00A305E0" w14:paraId="2CEC2C18" w14:textId="77777777">
        <w:trPr>
          <w:jc w:val="center"/>
        </w:trPr>
        <w:tc>
          <w:tcPr>
            <w:tcW w:w="4876" w:type="dxa"/>
            <w:tcBorders>
              <w:top w:val="nil"/>
              <w:left w:val="nil"/>
              <w:bottom w:val="nil"/>
              <w:right w:val="nil"/>
            </w:tcBorders>
          </w:tcPr>
          <w:p w14:paraId="354D2740" w14:textId="77777777" w:rsidR="00526E5F" w:rsidRPr="00A305E0" w:rsidRDefault="00A305E0">
            <w:pPr>
              <w:pStyle w:val="Normal6a"/>
            </w:pPr>
            <w:r w:rsidRPr="00A305E0">
              <w:t>E.</w:t>
            </w:r>
            <w:r w:rsidRPr="00A305E0">
              <w:tab/>
            </w:r>
            <w:r w:rsidRPr="00A305E0">
              <w:t xml:space="preserve">ottaa huomioon, että tarpeettomat hallinnolliset esteet, hajanaiset tunnustamismenettelyt </w:t>
            </w:r>
            <w:r w:rsidRPr="00A305E0">
              <w:rPr>
                <w:b/>
                <w:i/>
              </w:rPr>
              <w:t>ja</w:t>
            </w:r>
            <w:r w:rsidRPr="00A305E0">
              <w:t xml:space="preserve"> kansallisten järjestelmien riittämätön yhteentoimivuus haittaavat edelleen työntekijöiden ja etenkin ammattityöntekijöiden vapaata liikkuvuutta; ottaa huomioon, että jäsenvaltioiden ja alueellisten kehysten välinen tiiviimpi yhteistyö voi auttaa rakentamaan keskinäistä luottamusta, uudistamaan tunnustamismenettelyjä ja helpottamaan ammattityöntekijöiden liikkuvuutta samalla kun säilytetään korkeat vaatimukset;</w:t>
            </w:r>
          </w:p>
        </w:tc>
        <w:tc>
          <w:tcPr>
            <w:tcW w:w="4876" w:type="dxa"/>
            <w:tcBorders>
              <w:top w:val="nil"/>
              <w:left w:val="nil"/>
              <w:bottom w:val="nil"/>
              <w:right w:val="nil"/>
            </w:tcBorders>
          </w:tcPr>
          <w:p w14:paraId="6BE78BD4" w14:textId="77777777" w:rsidR="00526E5F" w:rsidRPr="00A305E0" w:rsidRDefault="00A305E0">
            <w:pPr>
              <w:pStyle w:val="Normal6a"/>
            </w:pPr>
            <w:r w:rsidRPr="00A305E0">
              <w:t>E.</w:t>
            </w:r>
            <w:r w:rsidRPr="00A305E0">
              <w:tab/>
              <w:t>ottaa huomioon, että tarpeettomat hallinnolliset esteet, hajanaiset tunnustamismenettelyt</w:t>
            </w:r>
            <w:r w:rsidRPr="00A305E0">
              <w:rPr>
                <w:b/>
                <w:i/>
              </w:rPr>
              <w:t>,</w:t>
            </w:r>
            <w:r w:rsidRPr="00A305E0">
              <w:t xml:space="preserve"> kansallisten järjestelmien riittämätön yhteentoimivuus </w:t>
            </w:r>
            <w:r w:rsidRPr="00A305E0">
              <w:rPr>
                <w:b/>
                <w:i/>
              </w:rPr>
              <w:t>ja rahoitusvaje</w:t>
            </w:r>
            <w:r w:rsidRPr="00A305E0">
              <w:t xml:space="preserve"> haittaavat edelleen työntekijöiden ja etenkin ammattityöntekijöiden vapaata liikkuvuutta; ottaa huomioon, että jäsenvaltioiden ja alueellisten kehysten välinen tiiviimpi yhteistyö voi auttaa rakentamaan keskinäistä luottamusta, uudistamaan tunnustamismenettelyjä ja helpottamaan ammattityöntekijöiden liikkuvuutta samalla kun säilytetään korkeat vaa</w:t>
            </w:r>
            <w:r w:rsidRPr="00A305E0">
              <w:t>timukset;</w:t>
            </w:r>
            <w:r w:rsidRPr="00A305E0">
              <w:rPr>
                <w:b/>
                <w:i/>
              </w:rPr>
              <w:t> katsoo, että tunnustamisjärjestelmien olisi myös tuettava epävirallisen ja arkioppimisen kautta hankitun osaamisen validointia, mukaan lukien vapaaehtoistyö, nuorisotyö ja työkokemus;</w:t>
            </w:r>
          </w:p>
        </w:tc>
      </w:tr>
    </w:tbl>
    <w:p w14:paraId="7B6453B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2ED23EB" w14:textId="77777777" w:rsidR="00526E5F" w:rsidRPr="00A305E0" w:rsidRDefault="00A305E0">
      <w:r w:rsidRPr="00A305E0">
        <w:rPr>
          <w:rStyle w:val="HideTWBExt"/>
        </w:rPr>
        <w:t>&lt;/Amend&gt;</w:t>
      </w:r>
    </w:p>
    <w:p w14:paraId="6E87D94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43</w:t>
      </w:r>
      <w:r w:rsidRPr="00A305E0">
        <w:rPr>
          <w:rStyle w:val="HideTWBExt"/>
        </w:rPr>
        <w:t>&lt;/NumAm&gt;</w:t>
      </w:r>
    </w:p>
    <w:p w14:paraId="6CA7F3CD"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0240EC7F" w14:textId="77777777" w:rsidR="00526E5F" w:rsidRPr="00A305E0" w:rsidRDefault="00A305E0">
      <w:pPr>
        <w:pStyle w:val="NormalBold"/>
      </w:pPr>
      <w:r w:rsidRPr="00A305E0">
        <w:rPr>
          <w:rStyle w:val="HideTWBExt"/>
          <w:b w:val="0"/>
        </w:rPr>
        <w:t>&lt;/RepeatBlock-By&gt;</w:t>
      </w:r>
    </w:p>
    <w:p w14:paraId="0FBD82B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44C0091" w14:textId="77777777" w:rsidR="00526E5F" w:rsidRPr="00A305E0" w:rsidRDefault="00A305E0">
      <w:pPr>
        <w:pStyle w:val="NormalBold"/>
      </w:pPr>
      <w:r w:rsidRPr="00A305E0">
        <w:rPr>
          <w:rStyle w:val="HideTWBExt"/>
        </w:rPr>
        <w:t>&lt;Article&gt;</w:t>
      </w:r>
      <w:r w:rsidRPr="00A305E0">
        <w:t>Johdanto-osan E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84B0FFA" w14:textId="77777777">
        <w:trPr>
          <w:trHeight w:hRule="exact" w:val="240"/>
          <w:jc w:val="center"/>
        </w:trPr>
        <w:tc>
          <w:tcPr>
            <w:tcW w:w="9752" w:type="dxa"/>
            <w:gridSpan w:val="2"/>
            <w:tcBorders>
              <w:top w:val="nil"/>
              <w:left w:val="nil"/>
              <w:bottom w:val="nil"/>
              <w:right w:val="nil"/>
            </w:tcBorders>
          </w:tcPr>
          <w:p w14:paraId="22BEAEF7" w14:textId="77777777" w:rsidR="00526E5F" w:rsidRPr="00A305E0" w:rsidRDefault="00526E5F"/>
        </w:tc>
      </w:tr>
      <w:tr w:rsidR="00526E5F" w:rsidRPr="00A305E0" w14:paraId="01F5A3B9" w14:textId="77777777">
        <w:trPr>
          <w:trHeight w:val="240"/>
          <w:jc w:val="center"/>
        </w:trPr>
        <w:tc>
          <w:tcPr>
            <w:tcW w:w="4876" w:type="dxa"/>
            <w:tcBorders>
              <w:top w:val="nil"/>
              <w:left w:val="nil"/>
              <w:bottom w:val="nil"/>
              <w:right w:val="nil"/>
            </w:tcBorders>
          </w:tcPr>
          <w:p w14:paraId="42B09FE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CF3D9C2" w14:textId="77777777" w:rsidR="00526E5F" w:rsidRPr="00A305E0" w:rsidRDefault="00A305E0">
            <w:pPr>
              <w:pStyle w:val="AmColumnHeading"/>
            </w:pPr>
            <w:r w:rsidRPr="00A305E0">
              <w:t>Tarkistus</w:t>
            </w:r>
          </w:p>
        </w:tc>
      </w:tr>
      <w:tr w:rsidR="00526E5F" w:rsidRPr="00A305E0" w14:paraId="6A04A117" w14:textId="77777777">
        <w:trPr>
          <w:jc w:val="center"/>
        </w:trPr>
        <w:tc>
          <w:tcPr>
            <w:tcW w:w="4876" w:type="dxa"/>
            <w:tcBorders>
              <w:top w:val="nil"/>
              <w:left w:val="nil"/>
              <w:bottom w:val="nil"/>
              <w:right w:val="nil"/>
            </w:tcBorders>
          </w:tcPr>
          <w:p w14:paraId="4796A52E" w14:textId="77777777" w:rsidR="00526E5F" w:rsidRPr="00A305E0" w:rsidRDefault="00A305E0">
            <w:pPr>
              <w:pStyle w:val="Normal6a"/>
            </w:pPr>
            <w:r w:rsidRPr="00A305E0">
              <w:t>E.</w:t>
            </w:r>
            <w:r w:rsidRPr="00A305E0">
              <w:tab/>
              <w:t xml:space="preserve">ottaa huomioon, että tarpeettomat </w:t>
            </w:r>
            <w:r w:rsidRPr="00A305E0">
              <w:t xml:space="preserve">hallinnolliset esteet, hajanaiset tunnustamismenettelyt ja kansallisten järjestelmien riittämätön yhteentoimivuus haittaavat edelleen työntekijöiden ja etenkin ammattityöntekijöiden vapaata liikkuvuutta; ottaa huomioon, että jäsenvaltioiden ja alueellisten kehysten välinen tiiviimpi yhteistyö voi auttaa rakentamaan keskinäistä luottamusta, uudistamaan tunnustamismenettelyjä ja </w:t>
            </w:r>
            <w:r w:rsidRPr="00A305E0">
              <w:lastRenderedPageBreak/>
              <w:t xml:space="preserve">helpottamaan ammattityöntekijöiden liikkuvuutta samalla kun </w:t>
            </w:r>
            <w:r w:rsidRPr="00A305E0">
              <w:rPr>
                <w:b/>
                <w:i/>
              </w:rPr>
              <w:t>säilytetään korkeat vaatimukset</w:t>
            </w:r>
            <w:r w:rsidRPr="00A305E0">
              <w:t>;</w:t>
            </w:r>
          </w:p>
        </w:tc>
        <w:tc>
          <w:tcPr>
            <w:tcW w:w="4876" w:type="dxa"/>
            <w:tcBorders>
              <w:top w:val="nil"/>
              <w:left w:val="nil"/>
              <w:bottom w:val="nil"/>
              <w:right w:val="nil"/>
            </w:tcBorders>
          </w:tcPr>
          <w:p w14:paraId="794BBFA9" w14:textId="77777777" w:rsidR="00526E5F" w:rsidRPr="00A305E0" w:rsidRDefault="00A305E0">
            <w:pPr>
              <w:pStyle w:val="Normal6a"/>
            </w:pPr>
            <w:r w:rsidRPr="00A305E0">
              <w:lastRenderedPageBreak/>
              <w:t>E.</w:t>
            </w:r>
            <w:r w:rsidRPr="00A305E0">
              <w:tab/>
              <w:t xml:space="preserve">ottaa huomioon, että </w:t>
            </w:r>
            <w:r w:rsidRPr="00A305E0">
              <w:t xml:space="preserve">tarpeettomat hallinnolliset esteet, hajanaiset tunnustamismenettelyt ja kansallisten järjestelmien riittämätön yhteentoimivuus haittaavat edelleen työntekijöiden ja etenkin ammattityöntekijöiden vapaata liikkuvuutta; ottaa huomioon, että jäsenvaltioiden ja alueellisten kehysten välinen tiiviimpi yhteistyö voi auttaa rakentamaan keskinäistä luottamusta, uudistamaan tunnustamismenettelyjä ja </w:t>
            </w:r>
            <w:r w:rsidRPr="00A305E0">
              <w:lastRenderedPageBreak/>
              <w:t xml:space="preserve">helpottamaan ammattityöntekijöiden liikkuvuutta samalla kun </w:t>
            </w:r>
            <w:r w:rsidRPr="00A305E0">
              <w:rPr>
                <w:b/>
                <w:i/>
              </w:rPr>
              <w:t>turvataan työelämän normit, työehtosopimukset, sosiaaliturv</w:t>
            </w:r>
            <w:r w:rsidRPr="00A305E0">
              <w:rPr>
                <w:b/>
                <w:i/>
              </w:rPr>
              <w:t>aoikeudet ja kaikkien työntekijöiden yhdenvertainen kohtelu</w:t>
            </w:r>
            <w:r w:rsidRPr="00A305E0">
              <w:t>;</w:t>
            </w:r>
          </w:p>
        </w:tc>
      </w:tr>
    </w:tbl>
    <w:p w14:paraId="4EA4E25F"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68D2962" w14:textId="77777777" w:rsidR="00526E5F" w:rsidRPr="00A305E0" w:rsidRDefault="00A305E0">
      <w:r w:rsidRPr="00A305E0">
        <w:rPr>
          <w:rStyle w:val="HideTWBExt"/>
        </w:rPr>
        <w:t>&lt;/Amend&gt;</w:t>
      </w:r>
    </w:p>
    <w:p w14:paraId="10796A66"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44</w:t>
      </w:r>
      <w:r w:rsidRPr="00A305E0">
        <w:rPr>
          <w:rStyle w:val="HideTWBExt"/>
        </w:rPr>
        <w:t>&lt;/NumAm&gt;</w:t>
      </w:r>
    </w:p>
    <w:p w14:paraId="1CF37DB5"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442A5A80" w14:textId="77777777" w:rsidR="00526E5F" w:rsidRPr="00A305E0" w:rsidRDefault="00A305E0">
      <w:pPr>
        <w:pStyle w:val="NormalBold"/>
      </w:pPr>
      <w:r w:rsidRPr="00A305E0">
        <w:rPr>
          <w:rStyle w:val="HideTWBExt"/>
          <w:b w:val="0"/>
        </w:rPr>
        <w:t>&lt;/RepeatBlock-By&gt;</w:t>
      </w:r>
    </w:p>
    <w:p w14:paraId="27DEC0D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7998207" w14:textId="77777777" w:rsidR="00526E5F" w:rsidRPr="00A305E0" w:rsidRDefault="00A305E0">
      <w:pPr>
        <w:pStyle w:val="NormalBold"/>
      </w:pPr>
      <w:r w:rsidRPr="00A305E0">
        <w:rPr>
          <w:rStyle w:val="HideTWBExt"/>
        </w:rPr>
        <w:t>&lt;Article&gt;</w:t>
      </w:r>
      <w:r w:rsidRPr="00A305E0">
        <w:t>Johdanto-osan E kappale</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7BF18F0" w14:textId="77777777">
        <w:trPr>
          <w:trHeight w:hRule="exact" w:val="240"/>
          <w:jc w:val="center"/>
        </w:trPr>
        <w:tc>
          <w:tcPr>
            <w:tcW w:w="9752" w:type="dxa"/>
            <w:gridSpan w:val="2"/>
            <w:tcBorders>
              <w:top w:val="nil"/>
              <w:left w:val="nil"/>
              <w:bottom w:val="nil"/>
              <w:right w:val="nil"/>
            </w:tcBorders>
          </w:tcPr>
          <w:p w14:paraId="471E12AC" w14:textId="77777777" w:rsidR="00526E5F" w:rsidRPr="00A305E0" w:rsidRDefault="00526E5F"/>
        </w:tc>
      </w:tr>
      <w:tr w:rsidR="00526E5F" w:rsidRPr="00A305E0" w14:paraId="7F3A382D" w14:textId="77777777">
        <w:trPr>
          <w:trHeight w:val="240"/>
          <w:jc w:val="center"/>
        </w:trPr>
        <w:tc>
          <w:tcPr>
            <w:tcW w:w="4876" w:type="dxa"/>
            <w:tcBorders>
              <w:top w:val="nil"/>
              <w:left w:val="nil"/>
              <w:bottom w:val="nil"/>
              <w:right w:val="nil"/>
            </w:tcBorders>
          </w:tcPr>
          <w:p w14:paraId="292CA1D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0491869" w14:textId="77777777" w:rsidR="00526E5F" w:rsidRPr="00A305E0" w:rsidRDefault="00A305E0">
            <w:pPr>
              <w:pStyle w:val="AmColumnHeading"/>
            </w:pPr>
            <w:r w:rsidRPr="00A305E0">
              <w:t>Tarkistus</w:t>
            </w:r>
          </w:p>
        </w:tc>
      </w:tr>
      <w:tr w:rsidR="00526E5F" w:rsidRPr="00A305E0" w14:paraId="36355677" w14:textId="77777777">
        <w:trPr>
          <w:jc w:val="center"/>
        </w:trPr>
        <w:tc>
          <w:tcPr>
            <w:tcW w:w="4876" w:type="dxa"/>
            <w:tcBorders>
              <w:top w:val="nil"/>
              <w:left w:val="nil"/>
              <w:bottom w:val="nil"/>
              <w:right w:val="nil"/>
            </w:tcBorders>
          </w:tcPr>
          <w:p w14:paraId="778A13D9" w14:textId="77777777" w:rsidR="00526E5F" w:rsidRPr="00A305E0" w:rsidRDefault="00A305E0">
            <w:pPr>
              <w:pStyle w:val="Normal6a"/>
            </w:pPr>
            <w:r w:rsidRPr="00A305E0">
              <w:t>E.</w:t>
            </w:r>
            <w:r w:rsidRPr="00A305E0">
              <w:tab/>
              <w:t xml:space="preserve">ottaa huomioon, että tarpeettomat hallinnolliset esteet, hajanaiset tunnustamismenettelyt ja kansallisten järjestelmien riittämätön </w:t>
            </w:r>
            <w:r w:rsidRPr="00A305E0">
              <w:t>yhteentoimivuus haittaavat edelleen työntekijöiden ja etenkin ammattityöntekijöiden vapaata liikkuvuutta; ottaa huomioon, että jäsenvaltioiden ja alueellisten kehysten välinen tiiviimpi yhteistyö voi auttaa rakentamaan keskinäistä luottamusta, uudistamaan tunnustamismenettelyjä ja helpottamaan ammattityöntekijöiden liikkuvuutta samalla kun säilytetään korkeat vaatimukset;</w:t>
            </w:r>
          </w:p>
        </w:tc>
        <w:tc>
          <w:tcPr>
            <w:tcW w:w="4876" w:type="dxa"/>
            <w:tcBorders>
              <w:top w:val="nil"/>
              <w:left w:val="nil"/>
              <w:bottom w:val="nil"/>
              <w:right w:val="nil"/>
            </w:tcBorders>
          </w:tcPr>
          <w:p w14:paraId="072875A1" w14:textId="77777777" w:rsidR="00526E5F" w:rsidRPr="00A305E0" w:rsidRDefault="00A305E0">
            <w:pPr>
              <w:pStyle w:val="Normal6a"/>
            </w:pPr>
            <w:r w:rsidRPr="00A305E0">
              <w:t>E.</w:t>
            </w:r>
            <w:r w:rsidRPr="00A305E0">
              <w:tab/>
              <w:t xml:space="preserve">ottaa huomioon, että tarpeettomat hallinnolliset esteet, hajanaiset tunnustamismenettelyt ja kansallisten järjestelmien riittämätön yhteentoimivuus haittaavat edelleen työntekijöiden ja etenkin </w:t>
            </w:r>
            <w:r w:rsidRPr="00A305E0">
              <w:rPr>
                <w:b/>
                <w:i/>
              </w:rPr>
              <w:t>koulutettujen</w:t>
            </w:r>
            <w:r w:rsidRPr="00A305E0">
              <w:t xml:space="preserve"> ammattityöntekijöiden vapaata liikkuvuutta; ottaa huomioon, että jäsenvaltioiden ja alueellisten kehysten välinen tiiviimpi yhteistyö voi auttaa rakentamaan keskinäistä luottamusta, uudistamaan tunnustamismenettelyjä ja helpottamaan ammattityöntekijöiden liikkuvuutta samalla kun säilytetään korkeat vaa</w:t>
            </w:r>
            <w:r w:rsidRPr="00A305E0">
              <w:t>timukset;</w:t>
            </w:r>
          </w:p>
        </w:tc>
      </w:tr>
    </w:tbl>
    <w:p w14:paraId="3742D6D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A37E3A0" w14:textId="77777777" w:rsidR="00526E5F" w:rsidRPr="00A305E0" w:rsidRDefault="00A305E0">
      <w:r w:rsidRPr="00A305E0">
        <w:rPr>
          <w:rStyle w:val="HideTWBExt"/>
        </w:rPr>
        <w:t>&lt;/Amend&gt;</w:t>
      </w:r>
    </w:p>
    <w:p w14:paraId="6D24207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45</w:t>
      </w:r>
      <w:r w:rsidRPr="00A305E0">
        <w:rPr>
          <w:rStyle w:val="HideTWBExt"/>
        </w:rPr>
        <w:t>&lt;/NumAm&gt;</w:t>
      </w:r>
    </w:p>
    <w:p w14:paraId="1DFEE0BC"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56003BE0"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6205E753" w14:textId="77777777" w:rsidR="00526E5F" w:rsidRPr="00A305E0" w:rsidRDefault="00A305E0">
      <w:pPr>
        <w:pStyle w:val="NormalBold"/>
      </w:pPr>
      <w:r w:rsidRPr="00A305E0">
        <w:rPr>
          <w:rStyle w:val="HideTWBExt"/>
          <w:b w:val="0"/>
        </w:rPr>
        <w:t>&lt;/RepeatBlock-By&gt;</w:t>
      </w:r>
    </w:p>
    <w:p w14:paraId="17884B0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2B2DFEC" w14:textId="77777777" w:rsidR="00526E5F" w:rsidRPr="00A305E0" w:rsidRDefault="00A305E0">
      <w:pPr>
        <w:pStyle w:val="NormalBold"/>
      </w:pPr>
      <w:r w:rsidRPr="00A305E0">
        <w:rPr>
          <w:rStyle w:val="HideTWBExt"/>
        </w:rPr>
        <w:t>&lt;Article&gt;</w:t>
      </w:r>
      <w:r w:rsidRPr="00A305E0">
        <w:t>Johdanto-osan E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43AD02D" w14:textId="77777777">
        <w:trPr>
          <w:trHeight w:hRule="exact" w:val="240"/>
          <w:jc w:val="center"/>
        </w:trPr>
        <w:tc>
          <w:tcPr>
            <w:tcW w:w="9752" w:type="dxa"/>
            <w:gridSpan w:val="2"/>
            <w:tcBorders>
              <w:top w:val="nil"/>
              <w:left w:val="nil"/>
              <w:bottom w:val="nil"/>
              <w:right w:val="nil"/>
            </w:tcBorders>
          </w:tcPr>
          <w:p w14:paraId="03454A2A" w14:textId="77777777" w:rsidR="00526E5F" w:rsidRPr="00A305E0" w:rsidRDefault="00526E5F"/>
        </w:tc>
      </w:tr>
      <w:tr w:rsidR="00526E5F" w:rsidRPr="00A305E0" w14:paraId="706BBAC1" w14:textId="77777777">
        <w:trPr>
          <w:trHeight w:val="240"/>
          <w:jc w:val="center"/>
        </w:trPr>
        <w:tc>
          <w:tcPr>
            <w:tcW w:w="4876" w:type="dxa"/>
            <w:tcBorders>
              <w:top w:val="nil"/>
              <w:left w:val="nil"/>
              <w:bottom w:val="nil"/>
              <w:right w:val="nil"/>
            </w:tcBorders>
          </w:tcPr>
          <w:p w14:paraId="2F511A8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57479A6" w14:textId="77777777" w:rsidR="00526E5F" w:rsidRPr="00A305E0" w:rsidRDefault="00A305E0">
            <w:pPr>
              <w:pStyle w:val="AmColumnHeading"/>
            </w:pPr>
            <w:r w:rsidRPr="00A305E0">
              <w:t>Tarkistus</w:t>
            </w:r>
          </w:p>
        </w:tc>
      </w:tr>
      <w:tr w:rsidR="00526E5F" w:rsidRPr="00A305E0" w14:paraId="3FD2FEB3" w14:textId="77777777">
        <w:trPr>
          <w:jc w:val="center"/>
        </w:trPr>
        <w:tc>
          <w:tcPr>
            <w:tcW w:w="4876" w:type="dxa"/>
            <w:tcBorders>
              <w:top w:val="nil"/>
              <w:left w:val="nil"/>
              <w:bottom w:val="nil"/>
              <w:right w:val="nil"/>
            </w:tcBorders>
          </w:tcPr>
          <w:p w14:paraId="6FE87C11" w14:textId="77777777" w:rsidR="00526E5F" w:rsidRPr="00A305E0" w:rsidRDefault="00526E5F">
            <w:pPr>
              <w:pStyle w:val="Normal6a"/>
            </w:pPr>
          </w:p>
        </w:tc>
        <w:tc>
          <w:tcPr>
            <w:tcW w:w="4876" w:type="dxa"/>
            <w:tcBorders>
              <w:top w:val="nil"/>
              <w:left w:val="nil"/>
              <w:bottom w:val="nil"/>
              <w:right w:val="nil"/>
            </w:tcBorders>
          </w:tcPr>
          <w:p w14:paraId="44EC7F0D" w14:textId="77777777" w:rsidR="00526E5F" w:rsidRPr="00A305E0" w:rsidRDefault="00A305E0">
            <w:pPr>
              <w:pStyle w:val="Normal6a"/>
            </w:pPr>
            <w:r w:rsidRPr="00A305E0">
              <w:rPr>
                <w:b/>
                <w:i/>
              </w:rPr>
              <w:t>E a.</w:t>
            </w:r>
            <w:r w:rsidRPr="00A305E0">
              <w:tab/>
            </w:r>
            <w:r w:rsidRPr="00A305E0">
              <w:rPr>
                <w:b/>
                <w:i/>
              </w:rPr>
              <w:t xml:space="preserve">ottaa huomioon, että </w:t>
            </w:r>
            <w:r w:rsidRPr="00A305E0">
              <w:rPr>
                <w:b/>
                <w:i/>
              </w:rPr>
              <w:t xml:space="preserve">rakennusalalla on jatkuvasti työvoima- ja </w:t>
            </w:r>
            <w:r w:rsidRPr="00A305E0">
              <w:rPr>
                <w:b/>
                <w:i/>
              </w:rPr>
              <w:lastRenderedPageBreak/>
              <w:t>osaamisvajetta, jota pahentaa työvoiman ikääntyminen, vähäinen houkuttelevuus nuorten keskuudessa sekä vihreän ja digitaalisen osaamisen kasvava kysyntä; ottaa huomioon, että useilla unionin tason aloitteilla, kuten rakennusalaa koskevalla laaja-alaisella osaamiskumppanuudella, alakohtaisella osaamisyhteenliittymällä, osaamissopimuksella, uudella eurooppalaisella Bauhaus-akatemialla ja eurooppalaisella asuntotuotantostrategialla, on pyritty vastaamaan näihin haastei</w:t>
            </w:r>
            <w:r w:rsidRPr="00A305E0">
              <w:rPr>
                <w:b/>
                <w:i/>
              </w:rPr>
              <w:t>siin, mutta osaamisessa on edelleen merkittäviä puutteita, mikä rajoittaa alan valmiuksia tarjota kohtuuhintaisia, kestäviä ja laadukkaita asuntoja;</w:t>
            </w:r>
          </w:p>
        </w:tc>
      </w:tr>
    </w:tbl>
    <w:p w14:paraId="1C81DEDD"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D4F82DA" w14:textId="77777777" w:rsidR="00526E5F" w:rsidRPr="00A305E0" w:rsidRDefault="00A305E0">
      <w:r w:rsidRPr="00A305E0">
        <w:rPr>
          <w:rStyle w:val="HideTWBExt"/>
        </w:rPr>
        <w:t>&lt;/Amend&gt;</w:t>
      </w:r>
    </w:p>
    <w:p w14:paraId="2E5BB25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46</w:t>
      </w:r>
      <w:r w:rsidRPr="00A305E0">
        <w:rPr>
          <w:rStyle w:val="HideTWBExt"/>
        </w:rPr>
        <w:t>&lt;/NumAm&gt;</w:t>
      </w:r>
    </w:p>
    <w:p w14:paraId="0ED6C3CD"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6022486B" w14:textId="77777777" w:rsidR="00526E5F" w:rsidRPr="00A305E0" w:rsidRDefault="00A305E0">
      <w:pPr>
        <w:pStyle w:val="NormalBold"/>
      </w:pPr>
      <w:r w:rsidRPr="00A305E0">
        <w:rPr>
          <w:rStyle w:val="HideTWBExt"/>
          <w:b w:val="0"/>
        </w:rPr>
        <w:t>&lt;/RepeatBlock-By&gt;</w:t>
      </w:r>
    </w:p>
    <w:p w14:paraId="1E410C8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089B6AF" w14:textId="77777777" w:rsidR="00526E5F" w:rsidRPr="00A305E0" w:rsidRDefault="00A305E0">
      <w:pPr>
        <w:pStyle w:val="NormalBold"/>
      </w:pPr>
      <w:r w:rsidRPr="00A305E0">
        <w:rPr>
          <w:rStyle w:val="HideTWBExt"/>
        </w:rPr>
        <w:t>&lt;Article&gt;</w:t>
      </w:r>
      <w:r w:rsidRPr="00A305E0">
        <w:t>Johdanto-osan E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8FA2605" w14:textId="77777777">
        <w:trPr>
          <w:trHeight w:hRule="exact" w:val="240"/>
          <w:jc w:val="center"/>
        </w:trPr>
        <w:tc>
          <w:tcPr>
            <w:tcW w:w="9752" w:type="dxa"/>
            <w:gridSpan w:val="2"/>
            <w:tcBorders>
              <w:top w:val="nil"/>
              <w:left w:val="nil"/>
              <w:bottom w:val="nil"/>
              <w:right w:val="nil"/>
            </w:tcBorders>
          </w:tcPr>
          <w:p w14:paraId="7E324125" w14:textId="77777777" w:rsidR="00526E5F" w:rsidRPr="00A305E0" w:rsidRDefault="00526E5F"/>
        </w:tc>
      </w:tr>
      <w:tr w:rsidR="00526E5F" w:rsidRPr="00A305E0" w14:paraId="1B60F7BB" w14:textId="77777777">
        <w:trPr>
          <w:trHeight w:val="240"/>
          <w:jc w:val="center"/>
        </w:trPr>
        <w:tc>
          <w:tcPr>
            <w:tcW w:w="4876" w:type="dxa"/>
            <w:tcBorders>
              <w:top w:val="nil"/>
              <w:left w:val="nil"/>
              <w:bottom w:val="nil"/>
              <w:right w:val="nil"/>
            </w:tcBorders>
          </w:tcPr>
          <w:p w14:paraId="5F91782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ABACD40" w14:textId="77777777" w:rsidR="00526E5F" w:rsidRPr="00A305E0" w:rsidRDefault="00A305E0">
            <w:pPr>
              <w:pStyle w:val="AmColumnHeading"/>
            </w:pPr>
            <w:r w:rsidRPr="00A305E0">
              <w:t>Tarkistus</w:t>
            </w:r>
          </w:p>
        </w:tc>
      </w:tr>
      <w:tr w:rsidR="00526E5F" w:rsidRPr="00A305E0" w14:paraId="7329CB06" w14:textId="77777777">
        <w:trPr>
          <w:jc w:val="center"/>
        </w:trPr>
        <w:tc>
          <w:tcPr>
            <w:tcW w:w="4876" w:type="dxa"/>
            <w:tcBorders>
              <w:top w:val="nil"/>
              <w:left w:val="nil"/>
              <w:bottom w:val="nil"/>
              <w:right w:val="nil"/>
            </w:tcBorders>
          </w:tcPr>
          <w:p w14:paraId="720C6E7D" w14:textId="77777777" w:rsidR="00526E5F" w:rsidRPr="00A305E0" w:rsidRDefault="00526E5F">
            <w:pPr>
              <w:pStyle w:val="Normal6a"/>
            </w:pPr>
          </w:p>
        </w:tc>
        <w:tc>
          <w:tcPr>
            <w:tcW w:w="4876" w:type="dxa"/>
            <w:tcBorders>
              <w:top w:val="nil"/>
              <w:left w:val="nil"/>
              <w:bottom w:val="nil"/>
              <w:right w:val="nil"/>
            </w:tcBorders>
          </w:tcPr>
          <w:p w14:paraId="61F79C08" w14:textId="77777777" w:rsidR="00526E5F" w:rsidRPr="00A305E0" w:rsidRDefault="00A305E0">
            <w:pPr>
              <w:pStyle w:val="Normal6a"/>
            </w:pPr>
            <w:r w:rsidRPr="00A305E0">
              <w:rPr>
                <w:b/>
                <w:i/>
              </w:rPr>
              <w:t>E a.</w:t>
            </w:r>
            <w:r w:rsidRPr="00A305E0">
              <w:tab/>
            </w:r>
            <w:r w:rsidRPr="00A305E0">
              <w:rPr>
                <w:b/>
                <w:i/>
              </w:rPr>
              <w:t xml:space="preserve">ottaa huomioon, että oppisopimuskoulutukseen perustuvat ja opiskelu- ja harjoittelujaksoja yhdistelevät ammatillisen koulutuksen järjestelmät, joissa </w:t>
            </w:r>
            <w:r w:rsidRPr="00A305E0">
              <w:rPr>
                <w:b/>
                <w:i/>
              </w:rPr>
              <w:t xml:space="preserve">yhdistyvät koulupohjainen oppiminen ja merkittävä työssäoppiminen yrityksissä, ovat osoittautuneet tehokkaiksi tuettaessa siirtymistä koulutuksesta työelämään; ottaa huomioon, että jäsenvaltiot, joissa on vakiintuneet harjoittelu- ja opiskelujaksoja yhdistelevät ammatillisen koulutuksen järjestelmät, ovat usein saavuttaneet suhteellisen suotuisia tuloksia nuorten työmarkkinoilla ja voivat </w:t>
            </w:r>
            <w:r w:rsidRPr="00A305E0">
              <w:rPr>
                <w:b/>
                <w:i/>
              </w:rPr>
              <w:lastRenderedPageBreak/>
              <w:t>tarjota arvokkaita esimerkkejä hyvistä käytännöistä taitojen unionin vahvistamiseksi;</w:t>
            </w:r>
            <w:r w:rsidRPr="00A305E0">
              <w:rPr>
                <w:b/>
                <w:i/>
                <w:vertAlign w:val="superscript"/>
              </w:rPr>
              <w:t>1 a</w:t>
            </w:r>
          </w:p>
        </w:tc>
      </w:tr>
      <w:tr w:rsidR="00526E5F" w:rsidRPr="00A305E0" w14:paraId="0C82408D" w14:textId="77777777">
        <w:trPr>
          <w:jc w:val="center"/>
        </w:trPr>
        <w:tc>
          <w:tcPr>
            <w:tcW w:w="4876" w:type="dxa"/>
            <w:tcBorders>
              <w:top w:val="nil"/>
              <w:left w:val="nil"/>
              <w:bottom w:val="nil"/>
              <w:right w:val="nil"/>
            </w:tcBorders>
          </w:tcPr>
          <w:p w14:paraId="255EA981" w14:textId="77777777" w:rsidR="00526E5F" w:rsidRPr="00A305E0" w:rsidRDefault="00526E5F"/>
        </w:tc>
        <w:tc>
          <w:tcPr>
            <w:tcW w:w="4876" w:type="dxa"/>
            <w:tcBorders>
              <w:top w:val="nil"/>
              <w:left w:val="nil"/>
              <w:bottom w:val="nil"/>
              <w:right w:val="nil"/>
            </w:tcBorders>
          </w:tcPr>
          <w:p w14:paraId="3B998B50" w14:textId="77777777" w:rsidR="00526E5F" w:rsidRPr="00A305E0" w:rsidRDefault="00A305E0">
            <w:pPr>
              <w:pStyle w:val="Normal6a"/>
            </w:pPr>
            <w:r w:rsidRPr="00A305E0">
              <w:rPr>
                <w:b/>
                <w:i/>
              </w:rPr>
              <w:t>_________________</w:t>
            </w:r>
          </w:p>
        </w:tc>
      </w:tr>
      <w:tr w:rsidR="00526E5F" w:rsidRPr="00A305E0" w14:paraId="5D451752" w14:textId="77777777">
        <w:trPr>
          <w:jc w:val="center"/>
        </w:trPr>
        <w:tc>
          <w:tcPr>
            <w:tcW w:w="4876" w:type="dxa"/>
            <w:tcBorders>
              <w:top w:val="nil"/>
              <w:left w:val="nil"/>
              <w:bottom w:val="nil"/>
              <w:right w:val="nil"/>
            </w:tcBorders>
          </w:tcPr>
          <w:p w14:paraId="7BF31572" w14:textId="77777777" w:rsidR="00526E5F" w:rsidRPr="00A305E0" w:rsidRDefault="00526E5F"/>
        </w:tc>
        <w:tc>
          <w:tcPr>
            <w:tcW w:w="4876" w:type="dxa"/>
            <w:tcBorders>
              <w:top w:val="nil"/>
              <w:left w:val="nil"/>
              <w:bottom w:val="nil"/>
              <w:right w:val="nil"/>
            </w:tcBorders>
          </w:tcPr>
          <w:p w14:paraId="378AA768" w14:textId="77777777" w:rsidR="00526E5F" w:rsidRPr="00A305E0" w:rsidRDefault="00A305E0">
            <w:pPr>
              <w:pStyle w:val="Normal6a"/>
            </w:pPr>
            <w:r w:rsidRPr="00A305E0">
              <w:rPr>
                <w:b/>
                <w:i/>
                <w:vertAlign w:val="superscript"/>
              </w:rPr>
              <w:t>1 a</w:t>
            </w:r>
            <w:r w:rsidRPr="00A305E0">
              <w:t xml:space="preserve"> </w:t>
            </w:r>
            <w:r w:rsidRPr="00A305E0">
              <w:rPr>
                <w:b/>
                <w:i/>
              </w:rPr>
              <w:t>Cedefop, 2021. ”The role of work-based learning in VET and tertiary education: evidence from the 2016 EU labour force survey”. Luxemburg: Euroopan unionin julkaisutoimisto. Cedefopin tutkimusasiakirja.</w:t>
            </w:r>
          </w:p>
        </w:tc>
      </w:tr>
    </w:tbl>
    <w:p w14:paraId="3E9C9D2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944A387" w14:textId="77777777" w:rsidR="00526E5F" w:rsidRPr="00A305E0" w:rsidRDefault="00A305E0">
      <w:r w:rsidRPr="00A305E0">
        <w:rPr>
          <w:rStyle w:val="HideTWBExt"/>
        </w:rPr>
        <w:t>&lt;/Amend&gt;</w:t>
      </w:r>
    </w:p>
    <w:p w14:paraId="79422FC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47</w:t>
      </w:r>
      <w:r w:rsidRPr="00A305E0">
        <w:rPr>
          <w:rStyle w:val="HideTWBExt"/>
        </w:rPr>
        <w:t>&lt;/NumAm&gt;</w:t>
      </w:r>
    </w:p>
    <w:p w14:paraId="7B2FFF44"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7B60DE64" w14:textId="77777777" w:rsidR="00526E5F" w:rsidRPr="00A305E0" w:rsidRDefault="00A305E0">
      <w:pPr>
        <w:pStyle w:val="NormalBold"/>
      </w:pPr>
      <w:r w:rsidRPr="00A305E0">
        <w:rPr>
          <w:rStyle w:val="HideTWBExt"/>
          <w:b w:val="0"/>
        </w:rPr>
        <w:t>&lt;/RepeatBlock-By&gt;</w:t>
      </w:r>
    </w:p>
    <w:p w14:paraId="4E40AAE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1E9FEAC" w14:textId="77777777" w:rsidR="00526E5F" w:rsidRPr="00A305E0" w:rsidRDefault="00A305E0">
      <w:pPr>
        <w:pStyle w:val="NormalBold"/>
      </w:pPr>
      <w:r w:rsidRPr="00A305E0">
        <w:rPr>
          <w:rStyle w:val="HideTWBExt"/>
        </w:rPr>
        <w:t>&lt;Article&gt;</w:t>
      </w:r>
      <w:r w:rsidRPr="00A305E0">
        <w:t>Johdanto-osan E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22C28DC" w14:textId="77777777">
        <w:trPr>
          <w:trHeight w:hRule="exact" w:val="240"/>
          <w:jc w:val="center"/>
        </w:trPr>
        <w:tc>
          <w:tcPr>
            <w:tcW w:w="9752" w:type="dxa"/>
            <w:gridSpan w:val="2"/>
            <w:tcBorders>
              <w:top w:val="nil"/>
              <w:left w:val="nil"/>
              <w:bottom w:val="nil"/>
              <w:right w:val="nil"/>
            </w:tcBorders>
          </w:tcPr>
          <w:p w14:paraId="28DBC548" w14:textId="77777777" w:rsidR="00526E5F" w:rsidRPr="00A305E0" w:rsidRDefault="00526E5F"/>
        </w:tc>
      </w:tr>
      <w:tr w:rsidR="00526E5F" w:rsidRPr="00A305E0" w14:paraId="4653BBBB" w14:textId="77777777">
        <w:trPr>
          <w:trHeight w:val="240"/>
          <w:jc w:val="center"/>
        </w:trPr>
        <w:tc>
          <w:tcPr>
            <w:tcW w:w="4876" w:type="dxa"/>
            <w:tcBorders>
              <w:top w:val="nil"/>
              <w:left w:val="nil"/>
              <w:bottom w:val="nil"/>
              <w:right w:val="nil"/>
            </w:tcBorders>
          </w:tcPr>
          <w:p w14:paraId="43284142"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A5C69CC" w14:textId="77777777" w:rsidR="00526E5F" w:rsidRPr="00A305E0" w:rsidRDefault="00A305E0">
            <w:pPr>
              <w:pStyle w:val="AmColumnHeading"/>
            </w:pPr>
            <w:r w:rsidRPr="00A305E0">
              <w:t>Tarkistus</w:t>
            </w:r>
          </w:p>
        </w:tc>
      </w:tr>
      <w:tr w:rsidR="00526E5F" w:rsidRPr="00A305E0" w14:paraId="13199FE9" w14:textId="77777777">
        <w:trPr>
          <w:jc w:val="center"/>
        </w:trPr>
        <w:tc>
          <w:tcPr>
            <w:tcW w:w="4876" w:type="dxa"/>
            <w:tcBorders>
              <w:top w:val="nil"/>
              <w:left w:val="nil"/>
              <w:bottom w:val="nil"/>
              <w:right w:val="nil"/>
            </w:tcBorders>
          </w:tcPr>
          <w:p w14:paraId="1555E242" w14:textId="77777777" w:rsidR="00526E5F" w:rsidRPr="00A305E0" w:rsidRDefault="00526E5F">
            <w:pPr>
              <w:pStyle w:val="Normal6a"/>
            </w:pPr>
          </w:p>
        </w:tc>
        <w:tc>
          <w:tcPr>
            <w:tcW w:w="4876" w:type="dxa"/>
            <w:tcBorders>
              <w:top w:val="nil"/>
              <w:left w:val="nil"/>
              <w:bottom w:val="nil"/>
              <w:right w:val="nil"/>
            </w:tcBorders>
          </w:tcPr>
          <w:p w14:paraId="1AD5B1FB" w14:textId="77777777" w:rsidR="00526E5F" w:rsidRPr="00A305E0" w:rsidRDefault="00A305E0">
            <w:pPr>
              <w:pStyle w:val="Normal6a"/>
            </w:pPr>
            <w:r w:rsidRPr="00A305E0">
              <w:rPr>
                <w:b/>
                <w:i/>
              </w:rPr>
              <w:t>E a.</w:t>
            </w:r>
            <w:r w:rsidRPr="00A305E0">
              <w:tab/>
            </w:r>
            <w:r w:rsidRPr="00A305E0">
              <w:rPr>
                <w:b/>
                <w:i/>
              </w:rPr>
              <w:t>ottaa huomioon, että Bolognan prosessilla on vahvistettu vertailukelpoisuus akateemisen koulutuksen tutkintojen standardeissa ja avoimuusmekanismeissa; ottaa huomioon, että Kööpenhaminan prosessilla pyrittiin lisäämään avoimuutta, parantamaan laadunvarmistusta, helpottamaan liikkuvuutta ja edistämään keskinäistä luottamusta ammatilliseen koulutukseen kaikissa jäsenvaltioissa mutta että sillä saavutettiin vain rajallinen lähentyminen kansallisten ammatillisen koulutuksen järjestelmien monimuotoisuuden ja am</w:t>
            </w:r>
            <w:r w:rsidRPr="00A305E0">
              <w:rPr>
                <w:b/>
                <w:i/>
              </w:rPr>
              <w:t>matillisen koulutuksen ja kansallisten työmarkkinoiden ja teollisuuslaitosten välisen vahvan sidonnaisuuden vuoksi;</w:t>
            </w:r>
          </w:p>
        </w:tc>
      </w:tr>
    </w:tbl>
    <w:p w14:paraId="59186A2F"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8AE844A" w14:textId="77777777" w:rsidR="00526E5F" w:rsidRPr="00A305E0" w:rsidRDefault="00A305E0">
      <w:r w:rsidRPr="00A305E0">
        <w:rPr>
          <w:rStyle w:val="HideTWBExt"/>
        </w:rPr>
        <w:t>&lt;/Amend&gt;</w:t>
      </w:r>
    </w:p>
    <w:p w14:paraId="7A15BDF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48</w:t>
      </w:r>
      <w:r w:rsidRPr="00A305E0">
        <w:rPr>
          <w:rStyle w:val="HideTWBExt"/>
        </w:rPr>
        <w:t>&lt;/NumAm&gt;</w:t>
      </w:r>
    </w:p>
    <w:p w14:paraId="2F2641BE" w14:textId="77777777" w:rsidR="00526E5F" w:rsidRPr="00A305E0" w:rsidRDefault="00A305E0">
      <w:pPr>
        <w:pStyle w:val="NormalBold"/>
      </w:pPr>
      <w:r w:rsidRPr="00A305E0">
        <w:rPr>
          <w:rStyle w:val="HideTWBExt"/>
          <w:b w:val="0"/>
        </w:rPr>
        <w:lastRenderedPageBreak/>
        <w:t>&lt;RepeatBlock-By&gt;&lt;Members&gt;</w:t>
      </w:r>
      <w:r w:rsidRPr="00A305E0">
        <w:t>Mariateresa Vivaldini, Francesco Torselli, Chiara Gemma, Elena Donazzan, Geadis Geadi</w:t>
      </w:r>
      <w:r w:rsidRPr="00A305E0">
        <w:rPr>
          <w:rStyle w:val="HideTWBExt"/>
          <w:b w:val="0"/>
        </w:rPr>
        <w:t>&lt;/Members&gt;</w:t>
      </w:r>
    </w:p>
    <w:p w14:paraId="69B4DDBA" w14:textId="77777777" w:rsidR="00526E5F" w:rsidRPr="00A305E0" w:rsidRDefault="00A305E0">
      <w:pPr>
        <w:pStyle w:val="NormalBold"/>
      </w:pPr>
      <w:r w:rsidRPr="00A305E0">
        <w:rPr>
          <w:rStyle w:val="HideTWBExt"/>
          <w:b w:val="0"/>
        </w:rPr>
        <w:t>&lt;/RepeatBlock-By&gt;</w:t>
      </w:r>
    </w:p>
    <w:p w14:paraId="5AAB224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24DF0DA" w14:textId="77777777" w:rsidR="00526E5F" w:rsidRPr="00A305E0" w:rsidRDefault="00A305E0">
      <w:pPr>
        <w:pStyle w:val="NormalBold"/>
      </w:pPr>
      <w:r w:rsidRPr="00A305E0">
        <w:rPr>
          <w:rStyle w:val="HideTWBExt"/>
        </w:rPr>
        <w:t>&lt;Article&gt;</w:t>
      </w:r>
      <w:r w:rsidRPr="00A305E0">
        <w:t>Johdanto-osan E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7A275FB" w14:textId="77777777">
        <w:trPr>
          <w:trHeight w:hRule="exact" w:val="240"/>
          <w:jc w:val="center"/>
        </w:trPr>
        <w:tc>
          <w:tcPr>
            <w:tcW w:w="9752" w:type="dxa"/>
            <w:gridSpan w:val="2"/>
            <w:tcBorders>
              <w:top w:val="nil"/>
              <w:left w:val="nil"/>
              <w:bottom w:val="nil"/>
              <w:right w:val="nil"/>
            </w:tcBorders>
          </w:tcPr>
          <w:p w14:paraId="331DC1D9" w14:textId="77777777" w:rsidR="00526E5F" w:rsidRPr="00A305E0" w:rsidRDefault="00526E5F"/>
        </w:tc>
      </w:tr>
      <w:tr w:rsidR="00526E5F" w:rsidRPr="00A305E0" w14:paraId="4114368D" w14:textId="77777777">
        <w:trPr>
          <w:trHeight w:val="240"/>
          <w:jc w:val="center"/>
        </w:trPr>
        <w:tc>
          <w:tcPr>
            <w:tcW w:w="4876" w:type="dxa"/>
            <w:tcBorders>
              <w:top w:val="nil"/>
              <w:left w:val="nil"/>
              <w:bottom w:val="nil"/>
              <w:right w:val="nil"/>
            </w:tcBorders>
          </w:tcPr>
          <w:p w14:paraId="4E94D0F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E22333B" w14:textId="77777777" w:rsidR="00526E5F" w:rsidRPr="00A305E0" w:rsidRDefault="00A305E0">
            <w:pPr>
              <w:pStyle w:val="AmColumnHeading"/>
            </w:pPr>
            <w:r w:rsidRPr="00A305E0">
              <w:t>Tarkistus</w:t>
            </w:r>
          </w:p>
        </w:tc>
      </w:tr>
      <w:tr w:rsidR="00526E5F" w:rsidRPr="00A305E0" w14:paraId="455FD04E" w14:textId="77777777">
        <w:trPr>
          <w:jc w:val="center"/>
        </w:trPr>
        <w:tc>
          <w:tcPr>
            <w:tcW w:w="4876" w:type="dxa"/>
            <w:tcBorders>
              <w:top w:val="nil"/>
              <w:left w:val="nil"/>
              <w:bottom w:val="nil"/>
              <w:right w:val="nil"/>
            </w:tcBorders>
          </w:tcPr>
          <w:p w14:paraId="3F7D8A14" w14:textId="77777777" w:rsidR="00526E5F" w:rsidRPr="00A305E0" w:rsidRDefault="00526E5F">
            <w:pPr>
              <w:pStyle w:val="Normal6a"/>
            </w:pPr>
          </w:p>
        </w:tc>
        <w:tc>
          <w:tcPr>
            <w:tcW w:w="4876" w:type="dxa"/>
            <w:tcBorders>
              <w:top w:val="nil"/>
              <w:left w:val="nil"/>
              <w:bottom w:val="nil"/>
              <w:right w:val="nil"/>
            </w:tcBorders>
          </w:tcPr>
          <w:p w14:paraId="4E26E659" w14:textId="77777777" w:rsidR="00526E5F" w:rsidRPr="00A305E0" w:rsidRDefault="00A305E0">
            <w:pPr>
              <w:pStyle w:val="Normal6a"/>
            </w:pPr>
            <w:r w:rsidRPr="00A305E0">
              <w:rPr>
                <w:b/>
                <w:i/>
              </w:rPr>
              <w:t>E a.</w:t>
            </w:r>
            <w:r w:rsidRPr="00A305E0">
              <w:tab/>
            </w:r>
            <w:r w:rsidRPr="00A305E0">
              <w:rPr>
                <w:b/>
                <w:i/>
              </w:rPr>
              <w:t>katsoo, että ammatillisen koulutuksen järjestäminen, hallinnointi ja rahoitus kuuluvat edelleen ensisijaisesti jäsenvaltioiden toimivaltaan ja että niissä olisi noudatettava kaikilta osin toissijaisuusperiaatetta;</w:t>
            </w:r>
          </w:p>
        </w:tc>
      </w:tr>
    </w:tbl>
    <w:p w14:paraId="07C7105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ACB72F5" w14:textId="77777777" w:rsidR="00526E5F" w:rsidRPr="00A305E0" w:rsidRDefault="00A305E0">
      <w:r w:rsidRPr="00A305E0">
        <w:rPr>
          <w:rStyle w:val="HideTWBExt"/>
        </w:rPr>
        <w:t>&lt;/Amend&gt;</w:t>
      </w:r>
    </w:p>
    <w:p w14:paraId="6A06238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49</w:t>
      </w:r>
      <w:r w:rsidRPr="00A305E0">
        <w:rPr>
          <w:rStyle w:val="HideTWBExt"/>
        </w:rPr>
        <w:t>&lt;/NumAm&gt;</w:t>
      </w:r>
    </w:p>
    <w:p w14:paraId="088DDC12"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454052D7" w14:textId="77777777" w:rsidR="00526E5F" w:rsidRPr="00A305E0" w:rsidRDefault="00A305E0">
      <w:pPr>
        <w:pStyle w:val="NormalBold"/>
      </w:pPr>
      <w:r w:rsidRPr="00A305E0">
        <w:rPr>
          <w:rStyle w:val="HideTWBExt"/>
          <w:b w:val="0"/>
        </w:rPr>
        <w:t>&lt;/RepeatBlock-By&gt;</w:t>
      </w:r>
    </w:p>
    <w:p w14:paraId="4FB6D3B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3E472D0" w14:textId="77777777" w:rsidR="00526E5F" w:rsidRPr="00A305E0" w:rsidRDefault="00A305E0">
      <w:pPr>
        <w:pStyle w:val="NormalBold"/>
      </w:pPr>
      <w:r w:rsidRPr="00A305E0">
        <w:rPr>
          <w:rStyle w:val="HideTWBExt"/>
        </w:rPr>
        <w:t>&lt;Article&gt;</w:t>
      </w:r>
      <w:r w:rsidRPr="00A305E0">
        <w:t>Johdanto-osan E a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6402105" w14:textId="77777777">
        <w:trPr>
          <w:trHeight w:hRule="exact" w:val="240"/>
          <w:jc w:val="center"/>
        </w:trPr>
        <w:tc>
          <w:tcPr>
            <w:tcW w:w="9752" w:type="dxa"/>
            <w:gridSpan w:val="2"/>
            <w:tcBorders>
              <w:top w:val="nil"/>
              <w:left w:val="nil"/>
              <w:bottom w:val="nil"/>
              <w:right w:val="nil"/>
            </w:tcBorders>
          </w:tcPr>
          <w:p w14:paraId="5E1567E8" w14:textId="77777777" w:rsidR="00526E5F" w:rsidRPr="00A305E0" w:rsidRDefault="00526E5F"/>
        </w:tc>
      </w:tr>
      <w:tr w:rsidR="00526E5F" w:rsidRPr="00A305E0" w14:paraId="413571C2" w14:textId="77777777">
        <w:trPr>
          <w:trHeight w:val="240"/>
          <w:jc w:val="center"/>
        </w:trPr>
        <w:tc>
          <w:tcPr>
            <w:tcW w:w="4876" w:type="dxa"/>
            <w:tcBorders>
              <w:top w:val="nil"/>
              <w:left w:val="nil"/>
              <w:bottom w:val="nil"/>
              <w:right w:val="nil"/>
            </w:tcBorders>
          </w:tcPr>
          <w:p w14:paraId="153FB2A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7B68C69" w14:textId="77777777" w:rsidR="00526E5F" w:rsidRPr="00A305E0" w:rsidRDefault="00A305E0">
            <w:pPr>
              <w:pStyle w:val="AmColumnHeading"/>
            </w:pPr>
            <w:r w:rsidRPr="00A305E0">
              <w:t>Tarkistus</w:t>
            </w:r>
          </w:p>
        </w:tc>
      </w:tr>
      <w:tr w:rsidR="00526E5F" w:rsidRPr="00A305E0" w14:paraId="161464EB" w14:textId="77777777">
        <w:trPr>
          <w:jc w:val="center"/>
        </w:trPr>
        <w:tc>
          <w:tcPr>
            <w:tcW w:w="4876" w:type="dxa"/>
            <w:tcBorders>
              <w:top w:val="nil"/>
              <w:left w:val="nil"/>
              <w:bottom w:val="nil"/>
              <w:right w:val="nil"/>
            </w:tcBorders>
          </w:tcPr>
          <w:p w14:paraId="3A5A029B" w14:textId="77777777" w:rsidR="00526E5F" w:rsidRPr="00A305E0" w:rsidRDefault="00526E5F">
            <w:pPr>
              <w:pStyle w:val="Normal6a"/>
            </w:pPr>
          </w:p>
        </w:tc>
        <w:tc>
          <w:tcPr>
            <w:tcW w:w="4876" w:type="dxa"/>
            <w:tcBorders>
              <w:top w:val="nil"/>
              <w:left w:val="nil"/>
              <w:bottom w:val="nil"/>
              <w:right w:val="nil"/>
            </w:tcBorders>
          </w:tcPr>
          <w:p w14:paraId="2A22DA10" w14:textId="77777777" w:rsidR="00526E5F" w:rsidRPr="00A305E0" w:rsidRDefault="00A305E0">
            <w:pPr>
              <w:pStyle w:val="Normal6a"/>
            </w:pPr>
            <w:r w:rsidRPr="00A305E0">
              <w:rPr>
                <w:b/>
                <w:i/>
              </w:rPr>
              <w:t>E a.</w:t>
            </w:r>
            <w:r w:rsidRPr="00A305E0">
              <w:tab/>
            </w:r>
            <w:r w:rsidRPr="00A305E0">
              <w:rPr>
                <w:b/>
                <w:i/>
              </w:rPr>
              <w:t>ottaa huomioon, että ammatillinen koulutus on ajoittain kärsinyt kielteisestä mielikuvasta epäsuosiollisen oppimisympäristön vuoksi, mikä voi estää opiskelijoita ja perheitä valitsemasta sitä;</w:t>
            </w:r>
          </w:p>
        </w:tc>
      </w:tr>
    </w:tbl>
    <w:p w14:paraId="27703B5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7A0C296" w14:textId="77777777" w:rsidR="00526E5F" w:rsidRPr="00A305E0" w:rsidRDefault="00A305E0">
      <w:r w:rsidRPr="00A305E0">
        <w:rPr>
          <w:rStyle w:val="HideTWBExt"/>
        </w:rPr>
        <w:t>&lt;/Amend&gt;</w:t>
      </w:r>
    </w:p>
    <w:p w14:paraId="0D55A96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50</w:t>
      </w:r>
      <w:r w:rsidRPr="00A305E0">
        <w:rPr>
          <w:rStyle w:val="HideTWBExt"/>
        </w:rPr>
        <w:t>&lt;/NumAm&gt;</w:t>
      </w:r>
    </w:p>
    <w:p w14:paraId="2A50444F"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64596283" w14:textId="77777777" w:rsidR="00526E5F" w:rsidRPr="00A305E0" w:rsidRDefault="00A305E0">
      <w:pPr>
        <w:pStyle w:val="NormalBold"/>
      </w:pPr>
      <w:r w:rsidRPr="00A305E0">
        <w:rPr>
          <w:rStyle w:val="HideTWBExt"/>
          <w:b w:val="0"/>
        </w:rPr>
        <w:t>&lt;/RepeatBlock-By&gt;</w:t>
      </w:r>
    </w:p>
    <w:p w14:paraId="5425374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2C7342E" w14:textId="77777777" w:rsidR="00526E5F" w:rsidRPr="00A305E0" w:rsidRDefault="00A305E0">
      <w:pPr>
        <w:pStyle w:val="NormalBold"/>
      </w:pPr>
      <w:r w:rsidRPr="00A305E0">
        <w:rPr>
          <w:rStyle w:val="HideTWBExt"/>
        </w:rPr>
        <w:t>&lt;Article&gt;</w:t>
      </w:r>
      <w:r w:rsidRPr="00A305E0">
        <w:t>Johdanto-osan E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80C3267" w14:textId="77777777">
        <w:trPr>
          <w:trHeight w:hRule="exact" w:val="240"/>
          <w:jc w:val="center"/>
        </w:trPr>
        <w:tc>
          <w:tcPr>
            <w:tcW w:w="9752" w:type="dxa"/>
            <w:gridSpan w:val="2"/>
            <w:tcBorders>
              <w:top w:val="nil"/>
              <w:left w:val="nil"/>
              <w:bottom w:val="nil"/>
              <w:right w:val="nil"/>
            </w:tcBorders>
          </w:tcPr>
          <w:p w14:paraId="1F298CD3" w14:textId="77777777" w:rsidR="00526E5F" w:rsidRPr="00A305E0" w:rsidRDefault="00526E5F"/>
        </w:tc>
      </w:tr>
      <w:tr w:rsidR="00526E5F" w:rsidRPr="00A305E0" w14:paraId="1FA4C5CE" w14:textId="77777777">
        <w:trPr>
          <w:trHeight w:val="240"/>
          <w:jc w:val="center"/>
        </w:trPr>
        <w:tc>
          <w:tcPr>
            <w:tcW w:w="4876" w:type="dxa"/>
            <w:tcBorders>
              <w:top w:val="nil"/>
              <w:left w:val="nil"/>
              <w:bottom w:val="nil"/>
              <w:right w:val="nil"/>
            </w:tcBorders>
          </w:tcPr>
          <w:p w14:paraId="26F6524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2BFB58D" w14:textId="77777777" w:rsidR="00526E5F" w:rsidRPr="00A305E0" w:rsidRDefault="00A305E0">
            <w:pPr>
              <w:pStyle w:val="AmColumnHeading"/>
            </w:pPr>
            <w:r w:rsidRPr="00A305E0">
              <w:t>Tarkistus</w:t>
            </w:r>
          </w:p>
        </w:tc>
      </w:tr>
      <w:tr w:rsidR="00526E5F" w:rsidRPr="00A305E0" w14:paraId="15422246" w14:textId="77777777">
        <w:trPr>
          <w:jc w:val="center"/>
        </w:trPr>
        <w:tc>
          <w:tcPr>
            <w:tcW w:w="4876" w:type="dxa"/>
            <w:tcBorders>
              <w:top w:val="nil"/>
              <w:left w:val="nil"/>
              <w:bottom w:val="nil"/>
              <w:right w:val="nil"/>
            </w:tcBorders>
          </w:tcPr>
          <w:p w14:paraId="0F4532AD" w14:textId="77777777" w:rsidR="00526E5F" w:rsidRPr="00A305E0" w:rsidRDefault="00526E5F">
            <w:pPr>
              <w:pStyle w:val="Normal6a"/>
            </w:pPr>
          </w:p>
        </w:tc>
        <w:tc>
          <w:tcPr>
            <w:tcW w:w="4876" w:type="dxa"/>
            <w:tcBorders>
              <w:top w:val="nil"/>
              <w:left w:val="nil"/>
              <w:bottom w:val="nil"/>
              <w:right w:val="nil"/>
            </w:tcBorders>
          </w:tcPr>
          <w:p w14:paraId="6CB5CB38" w14:textId="77777777" w:rsidR="00526E5F" w:rsidRPr="00A305E0" w:rsidRDefault="00A305E0">
            <w:pPr>
              <w:pStyle w:val="Normal6a"/>
            </w:pPr>
            <w:r w:rsidRPr="00A305E0">
              <w:rPr>
                <w:b/>
                <w:i/>
              </w:rPr>
              <w:t>E b.</w:t>
            </w:r>
            <w:r w:rsidRPr="00A305E0">
              <w:tab/>
            </w:r>
            <w:r w:rsidRPr="00A305E0">
              <w:rPr>
                <w:b/>
                <w:i/>
              </w:rPr>
              <w:t xml:space="preserve">ottaa huomioon, että EU on jäljessä vuoteen 2030 ulottuvasta koulutukseen osallistuvia aikuisia koskevasta tavoitteestaan, mikä vaikeuttaa </w:t>
            </w:r>
            <w:r w:rsidRPr="00A305E0">
              <w:rPr>
                <w:b/>
                <w:i/>
              </w:rPr>
              <w:lastRenderedPageBreak/>
              <w:t xml:space="preserve">kipeästi kaivattua täydennys- ja uudelleenkoulutusta; ottaa </w:t>
            </w:r>
            <w:r w:rsidRPr="00A305E0">
              <w:rPr>
                <w:b/>
                <w:i/>
              </w:rPr>
              <w:t>huomioon, että työntekijöiden voi edelleen olla vaikeaa päästä koulutukseen työvelvoitteiden ja koulutukseen liittyvien kustannusten vuoksi; ottaa huomioon, että ammatillisesti koulutettujen työntekijöiden osallistuminen koulutukseen ja oppimiseen liittyvien oikeuksien käyttö on edelleen huomattavasti vähäisempää kuin akateemisesti koulutettujen työntekijöiden, mikä vahvistaa olemassa olevaa osaamisen eriarvoisuutta; toteaa, että osaamisen kysyntä ja koulutustarjonta eivät aina kohtaa riittävästi ja että op</w:t>
            </w:r>
            <w:r w:rsidRPr="00A305E0">
              <w:rPr>
                <w:b/>
                <w:i/>
              </w:rPr>
              <w:t>pimismahdollisuudet ovat edelleen liian usein irrallaan työpaikoista;</w:t>
            </w:r>
          </w:p>
        </w:tc>
      </w:tr>
    </w:tbl>
    <w:p w14:paraId="2529A5E2"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9CD8965" w14:textId="77777777" w:rsidR="00526E5F" w:rsidRPr="00A305E0" w:rsidRDefault="00A305E0">
      <w:r w:rsidRPr="00A305E0">
        <w:rPr>
          <w:rStyle w:val="HideTWBExt"/>
        </w:rPr>
        <w:t>&lt;/Amend&gt;</w:t>
      </w:r>
    </w:p>
    <w:p w14:paraId="6D1CCDA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51</w:t>
      </w:r>
      <w:r w:rsidRPr="00A305E0">
        <w:rPr>
          <w:rStyle w:val="HideTWBExt"/>
        </w:rPr>
        <w:t>&lt;/NumAm&gt;</w:t>
      </w:r>
    </w:p>
    <w:p w14:paraId="050AFB22" w14:textId="77777777" w:rsidR="00526E5F" w:rsidRPr="00A305E0" w:rsidRDefault="00A305E0">
      <w:pPr>
        <w:pStyle w:val="NormalBold"/>
      </w:pPr>
      <w:r w:rsidRPr="00A305E0">
        <w:rPr>
          <w:rStyle w:val="HideTWBExt"/>
          <w:b w:val="0"/>
        </w:rPr>
        <w:t>&lt;RepeatBlock-By&gt;&lt;Members&gt;</w:t>
      </w:r>
      <w:r w:rsidRPr="00A305E0">
        <w:t xml:space="preserve">Mariateresa Vivaldini, Francesco Torselli, Chiara Gemma, Elena Donazzan, </w:t>
      </w:r>
      <w:r w:rsidRPr="00A305E0">
        <w:t>Geadis Geadi</w:t>
      </w:r>
      <w:r w:rsidRPr="00A305E0">
        <w:rPr>
          <w:rStyle w:val="HideTWBExt"/>
          <w:b w:val="0"/>
        </w:rPr>
        <w:t>&lt;/Members&gt;</w:t>
      </w:r>
    </w:p>
    <w:p w14:paraId="1150EAF2" w14:textId="77777777" w:rsidR="00526E5F" w:rsidRPr="00A305E0" w:rsidRDefault="00A305E0">
      <w:pPr>
        <w:pStyle w:val="NormalBold"/>
      </w:pPr>
      <w:r w:rsidRPr="00A305E0">
        <w:rPr>
          <w:rStyle w:val="HideTWBExt"/>
          <w:b w:val="0"/>
        </w:rPr>
        <w:t>&lt;/RepeatBlock-By&gt;</w:t>
      </w:r>
    </w:p>
    <w:p w14:paraId="6852041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D745082" w14:textId="77777777" w:rsidR="00526E5F" w:rsidRPr="00A305E0" w:rsidRDefault="00A305E0">
      <w:pPr>
        <w:pStyle w:val="NormalBold"/>
      </w:pPr>
      <w:r w:rsidRPr="00A305E0">
        <w:rPr>
          <w:rStyle w:val="HideTWBExt"/>
        </w:rPr>
        <w:t>&lt;Article&gt;</w:t>
      </w:r>
      <w:r w:rsidRPr="00A305E0">
        <w:t>Johdanto-osan E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FAA078C" w14:textId="77777777">
        <w:trPr>
          <w:trHeight w:hRule="exact" w:val="240"/>
          <w:jc w:val="center"/>
        </w:trPr>
        <w:tc>
          <w:tcPr>
            <w:tcW w:w="9752" w:type="dxa"/>
            <w:gridSpan w:val="2"/>
            <w:tcBorders>
              <w:top w:val="nil"/>
              <w:left w:val="nil"/>
              <w:bottom w:val="nil"/>
              <w:right w:val="nil"/>
            </w:tcBorders>
          </w:tcPr>
          <w:p w14:paraId="624156C1" w14:textId="77777777" w:rsidR="00526E5F" w:rsidRPr="00A305E0" w:rsidRDefault="00526E5F"/>
        </w:tc>
      </w:tr>
      <w:tr w:rsidR="00526E5F" w:rsidRPr="00A305E0" w14:paraId="7806B8D6" w14:textId="77777777">
        <w:trPr>
          <w:trHeight w:val="240"/>
          <w:jc w:val="center"/>
        </w:trPr>
        <w:tc>
          <w:tcPr>
            <w:tcW w:w="4876" w:type="dxa"/>
            <w:tcBorders>
              <w:top w:val="nil"/>
              <w:left w:val="nil"/>
              <w:bottom w:val="nil"/>
              <w:right w:val="nil"/>
            </w:tcBorders>
          </w:tcPr>
          <w:p w14:paraId="38F0731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B7CA65A" w14:textId="77777777" w:rsidR="00526E5F" w:rsidRPr="00A305E0" w:rsidRDefault="00A305E0">
            <w:pPr>
              <w:pStyle w:val="AmColumnHeading"/>
            </w:pPr>
            <w:r w:rsidRPr="00A305E0">
              <w:t>Tarkistus</w:t>
            </w:r>
          </w:p>
        </w:tc>
      </w:tr>
      <w:tr w:rsidR="00526E5F" w:rsidRPr="00A305E0" w14:paraId="421D14E1" w14:textId="77777777">
        <w:trPr>
          <w:jc w:val="center"/>
        </w:trPr>
        <w:tc>
          <w:tcPr>
            <w:tcW w:w="4876" w:type="dxa"/>
            <w:tcBorders>
              <w:top w:val="nil"/>
              <w:left w:val="nil"/>
              <w:bottom w:val="nil"/>
              <w:right w:val="nil"/>
            </w:tcBorders>
          </w:tcPr>
          <w:p w14:paraId="34EDEA8C" w14:textId="77777777" w:rsidR="00526E5F" w:rsidRPr="00A305E0" w:rsidRDefault="00526E5F">
            <w:pPr>
              <w:pStyle w:val="Normal6a"/>
            </w:pPr>
          </w:p>
        </w:tc>
        <w:tc>
          <w:tcPr>
            <w:tcW w:w="4876" w:type="dxa"/>
            <w:tcBorders>
              <w:top w:val="nil"/>
              <w:left w:val="nil"/>
              <w:bottom w:val="nil"/>
              <w:right w:val="nil"/>
            </w:tcBorders>
          </w:tcPr>
          <w:p w14:paraId="264BB9A1" w14:textId="77777777" w:rsidR="00526E5F" w:rsidRPr="00A305E0" w:rsidRDefault="00A305E0">
            <w:pPr>
              <w:pStyle w:val="Normal6a"/>
            </w:pPr>
            <w:r w:rsidRPr="00A305E0">
              <w:rPr>
                <w:b/>
                <w:i/>
              </w:rPr>
              <w:t>E b.</w:t>
            </w:r>
            <w:r w:rsidRPr="00A305E0">
              <w:tab/>
            </w:r>
            <w:r w:rsidRPr="00A305E0">
              <w:rPr>
                <w:b/>
                <w:i/>
              </w:rPr>
              <w:t xml:space="preserve">ottaa huomioon, että ammatillinen koulutus on edelleen </w:t>
            </w:r>
            <w:r w:rsidRPr="00A305E0">
              <w:rPr>
                <w:b/>
                <w:i/>
              </w:rPr>
              <w:t xml:space="preserve">puutteellisesti tunnustettu koulutusväylänä ja kriittisenä taloudellisena ja sosiaalisena infrastruktuurina, jolla voidaan: valmentaa asianmukaisesti osaavaa työvoimaa, joka kykenee toteuttamaan teknologisia muutoksia ja edistämään inhimillistä kehitystä; ottaa käyttöön innovointia monilla sosioekonomisilla aloilla; lieventää osaamisvajetta nykyaikaisen työssäoppimisen, aikuiskoulutusväylien ja elinikäisen oppimisen avulla; täydennys- ja uudelleenkouluttaa ammattilaisia; edistää </w:t>
            </w:r>
            <w:r w:rsidRPr="00A305E0">
              <w:rPr>
                <w:b/>
                <w:i/>
              </w:rPr>
              <w:lastRenderedPageBreak/>
              <w:t xml:space="preserve">demokratiaa, kansalaisuutta </w:t>
            </w:r>
            <w:r w:rsidRPr="00A305E0">
              <w:rPr>
                <w:b/>
                <w:i/>
              </w:rPr>
              <w:t>ja osallisuutta; edistää kestäviä teollisuuden ekosysteemejä kaikkialla Euroopassa;</w:t>
            </w:r>
          </w:p>
        </w:tc>
      </w:tr>
    </w:tbl>
    <w:p w14:paraId="70B6C8D6"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F43B66D" w14:textId="77777777" w:rsidR="00526E5F" w:rsidRPr="00A305E0" w:rsidRDefault="00A305E0">
      <w:r w:rsidRPr="00A305E0">
        <w:rPr>
          <w:rStyle w:val="HideTWBExt"/>
        </w:rPr>
        <w:t>&lt;/Amend&gt;</w:t>
      </w:r>
    </w:p>
    <w:p w14:paraId="53BA30A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52</w:t>
      </w:r>
      <w:r w:rsidRPr="00A305E0">
        <w:rPr>
          <w:rStyle w:val="HideTWBExt"/>
        </w:rPr>
        <w:t>&lt;/NumAm&gt;</w:t>
      </w:r>
    </w:p>
    <w:p w14:paraId="28E9C506"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2B3833CC" w14:textId="77777777" w:rsidR="00526E5F" w:rsidRPr="00A305E0" w:rsidRDefault="00A305E0">
      <w:pPr>
        <w:pStyle w:val="NormalBold"/>
      </w:pPr>
      <w:r w:rsidRPr="00A305E0">
        <w:rPr>
          <w:rStyle w:val="HideTWBExt"/>
          <w:b w:val="0"/>
        </w:rPr>
        <w:t>&lt;/RepeatBlock-By&gt;</w:t>
      </w:r>
    </w:p>
    <w:p w14:paraId="2627F0ED"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5528970" w14:textId="77777777" w:rsidR="00526E5F" w:rsidRPr="00A305E0" w:rsidRDefault="00A305E0">
      <w:pPr>
        <w:pStyle w:val="NormalBold"/>
      </w:pPr>
      <w:r w:rsidRPr="00A305E0">
        <w:rPr>
          <w:rStyle w:val="HideTWBExt"/>
        </w:rPr>
        <w:t>&lt;Article&gt;</w:t>
      </w:r>
      <w:r w:rsidRPr="00A305E0">
        <w:t>Johdanto-osan E b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3FF5CE0" w14:textId="77777777">
        <w:trPr>
          <w:trHeight w:hRule="exact" w:val="240"/>
          <w:jc w:val="center"/>
        </w:trPr>
        <w:tc>
          <w:tcPr>
            <w:tcW w:w="9752" w:type="dxa"/>
            <w:gridSpan w:val="2"/>
            <w:tcBorders>
              <w:top w:val="nil"/>
              <w:left w:val="nil"/>
              <w:bottom w:val="nil"/>
              <w:right w:val="nil"/>
            </w:tcBorders>
          </w:tcPr>
          <w:p w14:paraId="2A6F899F" w14:textId="77777777" w:rsidR="00526E5F" w:rsidRPr="00A305E0" w:rsidRDefault="00526E5F"/>
        </w:tc>
      </w:tr>
      <w:tr w:rsidR="00526E5F" w:rsidRPr="00A305E0" w14:paraId="3C2DEDCE" w14:textId="77777777">
        <w:trPr>
          <w:trHeight w:val="240"/>
          <w:jc w:val="center"/>
        </w:trPr>
        <w:tc>
          <w:tcPr>
            <w:tcW w:w="4876" w:type="dxa"/>
            <w:tcBorders>
              <w:top w:val="nil"/>
              <w:left w:val="nil"/>
              <w:bottom w:val="nil"/>
              <w:right w:val="nil"/>
            </w:tcBorders>
          </w:tcPr>
          <w:p w14:paraId="469AB51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823457F" w14:textId="77777777" w:rsidR="00526E5F" w:rsidRPr="00A305E0" w:rsidRDefault="00A305E0">
            <w:pPr>
              <w:pStyle w:val="AmColumnHeading"/>
            </w:pPr>
            <w:r w:rsidRPr="00A305E0">
              <w:t>Tarkistus</w:t>
            </w:r>
          </w:p>
        </w:tc>
      </w:tr>
      <w:tr w:rsidR="00526E5F" w:rsidRPr="00A305E0" w14:paraId="0162AC7F" w14:textId="77777777">
        <w:trPr>
          <w:jc w:val="center"/>
        </w:trPr>
        <w:tc>
          <w:tcPr>
            <w:tcW w:w="4876" w:type="dxa"/>
            <w:tcBorders>
              <w:top w:val="nil"/>
              <w:left w:val="nil"/>
              <w:bottom w:val="nil"/>
              <w:right w:val="nil"/>
            </w:tcBorders>
          </w:tcPr>
          <w:p w14:paraId="4908DB6A" w14:textId="77777777" w:rsidR="00526E5F" w:rsidRPr="00A305E0" w:rsidRDefault="00526E5F">
            <w:pPr>
              <w:pStyle w:val="Normal6a"/>
            </w:pPr>
          </w:p>
        </w:tc>
        <w:tc>
          <w:tcPr>
            <w:tcW w:w="4876" w:type="dxa"/>
            <w:tcBorders>
              <w:top w:val="nil"/>
              <w:left w:val="nil"/>
              <w:bottom w:val="nil"/>
              <w:right w:val="nil"/>
            </w:tcBorders>
          </w:tcPr>
          <w:p w14:paraId="73D65AB4" w14:textId="77777777" w:rsidR="00526E5F" w:rsidRPr="00A305E0" w:rsidRDefault="00A305E0">
            <w:pPr>
              <w:pStyle w:val="Normal6a"/>
            </w:pPr>
            <w:r w:rsidRPr="00A305E0">
              <w:rPr>
                <w:b/>
                <w:i/>
              </w:rPr>
              <w:t>E b.</w:t>
            </w:r>
            <w:r w:rsidRPr="00A305E0">
              <w:tab/>
            </w:r>
            <w:r w:rsidRPr="00A305E0">
              <w:rPr>
                <w:b/>
                <w:i/>
              </w:rPr>
              <w:t xml:space="preserve">ottaa huomioon, että pk-yrityksillä on keskeinen asema oppisopimuskoulutuksessa kaikkialla unionissa; toteaa, että niiden osallistumista rajatylittävän liikkuvuuden järjestelmiin voivat rajoittaa </w:t>
            </w:r>
            <w:r w:rsidRPr="00A305E0">
              <w:rPr>
                <w:b/>
                <w:i/>
              </w:rPr>
              <w:t>hallinnolliset ja organisatoriset haasteet, erityisesti jos oppisopimuskoulutettavien tilapäinen poissaolo aiheuttaa lisäpaineita pienille yrityksille; ottaa huomioon, että kohdennettu tuki ja yksinkertaistetut menettelyt voivat auttaa lisäämään ammatillisen koulutuksen oppijoiden osallistumista liikkuvuusmahdollisuuksiin;</w:t>
            </w:r>
          </w:p>
        </w:tc>
      </w:tr>
    </w:tbl>
    <w:p w14:paraId="4180366A"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EB455C6" w14:textId="77777777" w:rsidR="00526E5F" w:rsidRPr="00A305E0" w:rsidRDefault="00A305E0">
      <w:r w:rsidRPr="00A305E0">
        <w:rPr>
          <w:rStyle w:val="HideTWBExt"/>
        </w:rPr>
        <w:t>&lt;/Amend&gt;</w:t>
      </w:r>
    </w:p>
    <w:p w14:paraId="174B8D5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53</w:t>
      </w:r>
      <w:r w:rsidRPr="00A305E0">
        <w:rPr>
          <w:rStyle w:val="HideTWBExt"/>
        </w:rPr>
        <w:t>&lt;/NumAm&gt;</w:t>
      </w:r>
    </w:p>
    <w:p w14:paraId="487AC2C9"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288F73FC" w14:textId="77777777" w:rsidR="00526E5F" w:rsidRPr="00A305E0" w:rsidRDefault="00A305E0">
      <w:pPr>
        <w:pStyle w:val="NormalBold"/>
      </w:pPr>
      <w:r w:rsidRPr="00A305E0">
        <w:rPr>
          <w:rStyle w:val="HideTWBExt"/>
          <w:b w:val="0"/>
        </w:rPr>
        <w:t>&lt;/RepeatBlock-By&gt;</w:t>
      </w:r>
    </w:p>
    <w:p w14:paraId="226151A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A865BF9" w14:textId="77777777" w:rsidR="00526E5F" w:rsidRPr="00A305E0" w:rsidRDefault="00A305E0">
      <w:pPr>
        <w:pStyle w:val="NormalBold"/>
      </w:pPr>
      <w:r w:rsidRPr="00A305E0">
        <w:rPr>
          <w:rStyle w:val="HideTWBExt"/>
        </w:rPr>
        <w:t>&lt;Article&gt;</w:t>
      </w:r>
      <w:r w:rsidRPr="00A305E0">
        <w:t>Johdanto-osan E c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19436D8" w14:textId="77777777">
        <w:trPr>
          <w:trHeight w:hRule="exact" w:val="240"/>
          <w:jc w:val="center"/>
        </w:trPr>
        <w:tc>
          <w:tcPr>
            <w:tcW w:w="9752" w:type="dxa"/>
            <w:gridSpan w:val="2"/>
            <w:tcBorders>
              <w:top w:val="nil"/>
              <w:left w:val="nil"/>
              <w:bottom w:val="nil"/>
              <w:right w:val="nil"/>
            </w:tcBorders>
          </w:tcPr>
          <w:p w14:paraId="5F830CF0" w14:textId="77777777" w:rsidR="00526E5F" w:rsidRPr="00A305E0" w:rsidRDefault="00526E5F"/>
        </w:tc>
      </w:tr>
      <w:tr w:rsidR="00526E5F" w:rsidRPr="00A305E0" w14:paraId="02119F4E" w14:textId="77777777">
        <w:trPr>
          <w:trHeight w:val="240"/>
          <w:jc w:val="center"/>
        </w:trPr>
        <w:tc>
          <w:tcPr>
            <w:tcW w:w="4876" w:type="dxa"/>
            <w:tcBorders>
              <w:top w:val="nil"/>
              <w:left w:val="nil"/>
              <w:bottom w:val="nil"/>
              <w:right w:val="nil"/>
            </w:tcBorders>
          </w:tcPr>
          <w:p w14:paraId="6E08C645"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1AB420C" w14:textId="77777777" w:rsidR="00526E5F" w:rsidRPr="00A305E0" w:rsidRDefault="00A305E0">
            <w:pPr>
              <w:pStyle w:val="AmColumnHeading"/>
            </w:pPr>
            <w:r w:rsidRPr="00A305E0">
              <w:t>Tarkistus</w:t>
            </w:r>
          </w:p>
        </w:tc>
      </w:tr>
      <w:tr w:rsidR="00526E5F" w:rsidRPr="00A305E0" w14:paraId="6C22892A" w14:textId="77777777">
        <w:trPr>
          <w:jc w:val="center"/>
        </w:trPr>
        <w:tc>
          <w:tcPr>
            <w:tcW w:w="4876" w:type="dxa"/>
            <w:tcBorders>
              <w:top w:val="nil"/>
              <w:left w:val="nil"/>
              <w:bottom w:val="nil"/>
              <w:right w:val="nil"/>
            </w:tcBorders>
          </w:tcPr>
          <w:p w14:paraId="791917BF" w14:textId="77777777" w:rsidR="00526E5F" w:rsidRPr="00A305E0" w:rsidRDefault="00526E5F">
            <w:pPr>
              <w:pStyle w:val="Normal6a"/>
            </w:pPr>
          </w:p>
        </w:tc>
        <w:tc>
          <w:tcPr>
            <w:tcW w:w="4876" w:type="dxa"/>
            <w:tcBorders>
              <w:top w:val="nil"/>
              <w:left w:val="nil"/>
              <w:bottom w:val="nil"/>
              <w:right w:val="nil"/>
            </w:tcBorders>
          </w:tcPr>
          <w:p w14:paraId="52B1053B" w14:textId="77777777" w:rsidR="00526E5F" w:rsidRPr="00A305E0" w:rsidRDefault="00A305E0">
            <w:pPr>
              <w:pStyle w:val="Normal6a"/>
            </w:pPr>
            <w:r w:rsidRPr="00A305E0">
              <w:rPr>
                <w:b/>
                <w:i/>
              </w:rPr>
              <w:t>E c.</w:t>
            </w:r>
            <w:r w:rsidRPr="00A305E0">
              <w:tab/>
            </w:r>
            <w:r w:rsidRPr="00A305E0">
              <w:rPr>
                <w:b/>
                <w:i/>
              </w:rPr>
              <w:t xml:space="preserve">katsoo, että Euroopan taloudellisen vaurauden kannalta on erittäin tärkeää, että on menestyvä </w:t>
            </w:r>
            <w:r w:rsidRPr="00A305E0">
              <w:rPr>
                <w:b/>
                <w:i/>
              </w:rPr>
              <w:lastRenderedPageBreak/>
              <w:t xml:space="preserve">ammatillisesti </w:t>
            </w:r>
            <w:r w:rsidRPr="00A305E0">
              <w:rPr>
                <w:b/>
                <w:i/>
              </w:rPr>
              <w:t>koulutettu väestö; ottaa huomioon, että yksilöllinen liikkuvuus ja oppisopimuskoulutettavien liikkuvuus ovat keskeisiä tekijöitä laadukkaan eurooppalaisen ammatillisen koulutuksen ja henkilökohtaisen kasvun, osaamisen kehittämisen ja aktiivisen kansalaisuuden edistämisessä; ottaa huomioon, että ammatillisen koulutuksen opiskelijoiden osallistumisaste liikkuvuudessa on edelleen alhaisempaa kuin akateemisen koulutuksen opiskelijoiden; ottaa huomioon, että esteitä ovat alkukustannukset, riittämätön taloudellin</w:t>
            </w:r>
            <w:r w:rsidRPr="00A305E0">
              <w:rPr>
                <w:b/>
                <w:i/>
              </w:rPr>
              <w:t>en tuki, kieliesteet, vaikeudet ulkomailla hankittujen oppimistulosten tunnustamisessa ja rajallinen työnantajan tuki oppisopimuskoulutettavien liikkuvuudelle;</w:t>
            </w:r>
          </w:p>
        </w:tc>
      </w:tr>
    </w:tbl>
    <w:p w14:paraId="03F4FD35"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8A291EC" w14:textId="77777777" w:rsidR="00526E5F" w:rsidRPr="00A305E0" w:rsidRDefault="00A305E0">
      <w:r w:rsidRPr="00A305E0">
        <w:rPr>
          <w:rStyle w:val="HideTWBExt"/>
        </w:rPr>
        <w:t>&lt;/Amend&gt;</w:t>
      </w:r>
    </w:p>
    <w:p w14:paraId="3FC5095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54</w:t>
      </w:r>
      <w:r w:rsidRPr="00A305E0">
        <w:rPr>
          <w:rStyle w:val="HideTWBExt"/>
        </w:rPr>
        <w:t>&lt;/NumAm&gt;</w:t>
      </w:r>
    </w:p>
    <w:p w14:paraId="05050D94"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2DE6A39C" w14:textId="77777777" w:rsidR="00526E5F" w:rsidRPr="00A305E0" w:rsidRDefault="00A305E0">
      <w:pPr>
        <w:pStyle w:val="NormalBold"/>
      </w:pPr>
      <w:r w:rsidRPr="00A305E0">
        <w:rPr>
          <w:rStyle w:val="HideTWBExt"/>
          <w:b w:val="0"/>
        </w:rPr>
        <w:t>&lt;/RepeatBlock-By&gt;</w:t>
      </w:r>
    </w:p>
    <w:p w14:paraId="041F5E0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26721E3" w14:textId="77777777" w:rsidR="00526E5F" w:rsidRPr="00A305E0" w:rsidRDefault="00A305E0">
      <w:pPr>
        <w:pStyle w:val="NormalBold"/>
      </w:pPr>
      <w:r w:rsidRPr="00A305E0">
        <w:rPr>
          <w:rStyle w:val="HideTWBExt"/>
        </w:rPr>
        <w:t>&lt;Article&gt;</w:t>
      </w:r>
      <w:r w:rsidRPr="00A305E0">
        <w:t>Johdanto-osan E c kappale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4F05670" w14:textId="77777777">
        <w:trPr>
          <w:trHeight w:hRule="exact" w:val="240"/>
          <w:jc w:val="center"/>
        </w:trPr>
        <w:tc>
          <w:tcPr>
            <w:tcW w:w="9752" w:type="dxa"/>
            <w:gridSpan w:val="2"/>
            <w:tcBorders>
              <w:top w:val="nil"/>
              <w:left w:val="nil"/>
              <w:bottom w:val="nil"/>
              <w:right w:val="nil"/>
            </w:tcBorders>
          </w:tcPr>
          <w:p w14:paraId="098BD829" w14:textId="77777777" w:rsidR="00526E5F" w:rsidRPr="00A305E0" w:rsidRDefault="00526E5F"/>
        </w:tc>
      </w:tr>
      <w:tr w:rsidR="00526E5F" w:rsidRPr="00A305E0" w14:paraId="7B1B65E0" w14:textId="77777777">
        <w:trPr>
          <w:trHeight w:val="240"/>
          <w:jc w:val="center"/>
        </w:trPr>
        <w:tc>
          <w:tcPr>
            <w:tcW w:w="4876" w:type="dxa"/>
            <w:tcBorders>
              <w:top w:val="nil"/>
              <w:left w:val="nil"/>
              <w:bottom w:val="nil"/>
              <w:right w:val="nil"/>
            </w:tcBorders>
          </w:tcPr>
          <w:p w14:paraId="2330F3B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8024B9C" w14:textId="77777777" w:rsidR="00526E5F" w:rsidRPr="00A305E0" w:rsidRDefault="00A305E0">
            <w:pPr>
              <w:pStyle w:val="AmColumnHeading"/>
            </w:pPr>
            <w:r w:rsidRPr="00A305E0">
              <w:t>Tarkistus</w:t>
            </w:r>
          </w:p>
        </w:tc>
      </w:tr>
      <w:tr w:rsidR="00526E5F" w:rsidRPr="00A305E0" w14:paraId="1F83DE09" w14:textId="77777777">
        <w:trPr>
          <w:jc w:val="center"/>
        </w:trPr>
        <w:tc>
          <w:tcPr>
            <w:tcW w:w="4876" w:type="dxa"/>
            <w:tcBorders>
              <w:top w:val="nil"/>
              <w:left w:val="nil"/>
              <w:bottom w:val="nil"/>
              <w:right w:val="nil"/>
            </w:tcBorders>
          </w:tcPr>
          <w:p w14:paraId="65204A25" w14:textId="77777777" w:rsidR="00526E5F" w:rsidRPr="00A305E0" w:rsidRDefault="00526E5F">
            <w:pPr>
              <w:pStyle w:val="Normal6a"/>
            </w:pPr>
          </w:p>
        </w:tc>
        <w:tc>
          <w:tcPr>
            <w:tcW w:w="4876" w:type="dxa"/>
            <w:tcBorders>
              <w:top w:val="nil"/>
              <w:left w:val="nil"/>
              <w:bottom w:val="nil"/>
              <w:right w:val="nil"/>
            </w:tcBorders>
          </w:tcPr>
          <w:p w14:paraId="22C94C61" w14:textId="77777777" w:rsidR="00526E5F" w:rsidRPr="00A305E0" w:rsidRDefault="00A305E0">
            <w:pPr>
              <w:pStyle w:val="Normal6a"/>
            </w:pPr>
            <w:r w:rsidRPr="00A305E0">
              <w:rPr>
                <w:b/>
                <w:i/>
              </w:rPr>
              <w:t>E c.</w:t>
            </w:r>
            <w:r w:rsidRPr="00A305E0">
              <w:tab/>
            </w:r>
            <w:r w:rsidRPr="00A305E0">
              <w:rPr>
                <w:b/>
                <w:i/>
              </w:rPr>
              <w:t xml:space="preserve">ottaa huomioon, että Draghin raportissa ja kilpailukykykompassissa korostetaan osaamisen, tuottavuuden ja teollisuuden kilpailukyvyn merkitystä Euroopan </w:t>
            </w:r>
            <w:r w:rsidRPr="00A305E0">
              <w:rPr>
                <w:b/>
                <w:i/>
              </w:rPr>
              <w:t>talouden tulevaisuudelle; ottaa huomioon, että laadukkaat ammatilliset koulutusjärjestelmät ovat keskeisessä asemassa varmistettaessa Euroopan teollisen ja teknologisen muutoksen edellyttämä osaavien työntekijöiden saatavuus;</w:t>
            </w:r>
          </w:p>
        </w:tc>
      </w:tr>
    </w:tbl>
    <w:p w14:paraId="20E9CCF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4692DCB" w14:textId="77777777" w:rsidR="00526E5F" w:rsidRPr="00A305E0" w:rsidRDefault="00A305E0">
      <w:r w:rsidRPr="00A305E0">
        <w:rPr>
          <w:rStyle w:val="HideTWBExt"/>
        </w:rPr>
        <w:lastRenderedPageBreak/>
        <w:t>&lt;/Amend&gt;</w:t>
      </w:r>
    </w:p>
    <w:p w14:paraId="120EAD9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55</w:t>
      </w:r>
      <w:r w:rsidRPr="00A305E0">
        <w:rPr>
          <w:rStyle w:val="HideTWBExt"/>
        </w:rPr>
        <w:t>&lt;/NumAm&gt;</w:t>
      </w:r>
    </w:p>
    <w:p w14:paraId="5825984C"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355088C8" w14:textId="77777777" w:rsidR="00526E5F" w:rsidRPr="00A305E0" w:rsidRDefault="00A305E0">
      <w:pPr>
        <w:pStyle w:val="NormalBold"/>
      </w:pPr>
      <w:r w:rsidRPr="00A305E0">
        <w:rPr>
          <w:rStyle w:val="HideTWBExt"/>
          <w:b w:val="0"/>
        </w:rPr>
        <w:t>&lt;/RepeatBlock-By&gt;</w:t>
      </w:r>
    </w:p>
    <w:p w14:paraId="6D9C2D1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B7A62F6"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44163A7" w14:textId="77777777">
        <w:trPr>
          <w:trHeight w:hRule="exact" w:val="240"/>
          <w:jc w:val="center"/>
        </w:trPr>
        <w:tc>
          <w:tcPr>
            <w:tcW w:w="9752" w:type="dxa"/>
            <w:gridSpan w:val="2"/>
            <w:tcBorders>
              <w:top w:val="nil"/>
              <w:left w:val="nil"/>
              <w:bottom w:val="nil"/>
              <w:right w:val="nil"/>
            </w:tcBorders>
          </w:tcPr>
          <w:p w14:paraId="4133333C" w14:textId="77777777" w:rsidR="00526E5F" w:rsidRPr="00A305E0" w:rsidRDefault="00526E5F"/>
        </w:tc>
      </w:tr>
      <w:tr w:rsidR="00526E5F" w:rsidRPr="00A305E0" w14:paraId="5EB56A5E" w14:textId="77777777">
        <w:trPr>
          <w:trHeight w:val="240"/>
          <w:jc w:val="center"/>
        </w:trPr>
        <w:tc>
          <w:tcPr>
            <w:tcW w:w="4876" w:type="dxa"/>
            <w:tcBorders>
              <w:top w:val="nil"/>
              <w:left w:val="nil"/>
              <w:bottom w:val="nil"/>
              <w:right w:val="nil"/>
            </w:tcBorders>
          </w:tcPr>
          <w:p w14:paraId="3B98FC3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710E887" w14:textId="77777777" w:rsidR="00526E5F" w:rsidRPr="00A305E0" w:rsidRDefault="00A305E0">
            <w:pPr>
              <w:pStyle w:val="AmColumnHeading"/>
            </w:pPr>
            <w:r w:rsidRPr="00A305E0">
              <w:t>Tarkistus</w:t>
            </w:r>
          </w:p>
        </w:tc>
      </w:tr>
      <w:tr w:rsidR="00526E5F" w:rsidRPr="00A305E0" w14:paraId="467D6A8D" w14:textId="77777777">
        <w:trPr>
          <w:jc w:val="center"/>
        </w:trPr>
        <w:tc>
          <w:tcPr>
            <w:tcW w:w="4876" w:type="dxa"/>
            <w:tcBorders>
              <w:top w:val="nil"/>
              <w:left w:val="nil"/>
              <w:bottom w:val="nil"/>
              <w:right w:val="nil"/>
            </w:tcBorders>
          </w:tcPr>
          <w:p w14:paraId="70BE8491" w14:textId="77777777" w:rsidR="00526E5F" w:rsidRPr="00A305E0" w:rsidRDefault="00A305E0">
            <w:pPr>
              <w:pStyle w:val="Normal6a"/>
            </w:pPr>
            <w:r w:rsidRPr="00A305E0">
              <w:t>1.</w:t>
            </w:r>
            <w:r w:rsidRPr="00A305E0">
              <w:tab/>
              <w:t>korostaa ammatillisen koulutuksen merkitystä EU:n 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w:t>
            </w:r>
            <w:r w:rsidRPr="00A305E0">
              <w:t>önantajien ja suuren yleisön keskuudessa;</w:t>
            </w:r>
          </w:p>
        </w:tc>
        <w:tc>
          <w:tcPr>
            <w:tcW w:w="4876" w:type="dxa"/>
            <w:tcBorders>
              <w:top w:val="nil"/>
              <w:left w:val="nil"/>
              <w:bottom w:val="nil"/>
              <w:right w:val="nil"/>
            </w:tcBorders>
          </w:tcPr>
          <w:p w14:paraId="57F0A882" w14:textId="77777777" w:rsidR="00526E5F" w:rsidRPr="00A305E0" w:rsidRDefault="00A305E0">
            <w:pPr>
              <w:pStyle w:val="Normal6a"/>
            </w:pPr>
            <w:r w:rsidRPr="00A305E0">
              <w:t>1.</w:t>
            </w:r>
            <w:r w:rsidRPr="00A305E0">
              <w:tab/>
              <w:t xml:space="preserve">korostaa ammatillisen koulutuksen merkitystä EU:n taloudelliselle vauraudelle ja kilpailukyvylle; painottaa ammatillisen koulutuksen esiintuomisen ja arvostamisen </w:t>
            </w:r>
            <w:r w:rsidRPr="00A305E0">
              <w:t xml:space="preserve">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 </w:t>
            </w:r>
            <w:r w:rsidRPr="00A305E0">
              <w:rPr>
                <w:b/>
                <w:i/>
              </w:rPr>
              <w:t>korostaa, että ammatillisen koulutuksen vahvistaminen edistää tavoitetta varmistaa, että kaikki henkilöt voivat päästä työ</w:t>
            </w:r>
            <w:r w:rsidRPr="00A305E0">
              <w:rPr>
                <w:b/>
                <w:i/>
              </w:rPr>
              <w:t>hön, joka vastaa heidän taitojaan, osaamistaan ja pyrkimyksiään, samalla kun tuetaan sosiaalista liikkuvuutta, työmarkkinoiden osallisuutta ja talouden häiriönsietokykyä kaikkialla unionissa;</w:t>
            </w:r>
          </w:p>
        </w:tc>
      </w:tr>
    </w:tbl>
    <w:p w14:paraId="546D8F9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A29A08B" w14:textId="77777777" w:rsidR="00526E5F" w:rsidRPr="00A305E0" w:rsidRDefault="00A305E0">
      <w:r w:rsidRPr="00A305E0">
        <w:rPr>
          <w:rStyle w:val="HideTWBExt"/>
        </w:rPr>
        <w:t>&lt;/Amend&gt;</w:t>
      </w:r>
    </w:p>
    <w:p w14:paraId="7A00B96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56</w:t>
      </w:r>
      <w:r w:rsidRPr="00A305E0">
        <w:rPr>
          <w:rStyle w:val="HideTWBExt"/>
        </w:rPr>
        <w:t>&lt;/NumAm&gt;</w:t>
      </w:r>
    </w:p>
    <w:p w14:paraId="08D68F00"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2A38A4FB" w14:textId="77777777" w:rsidR="00526E5F" w:rsidRPr="00A305E0" w:rsidRDefault="00A305E0">
      <w:pPr>
        <w:pStyle w:val="NormalBold"/>
      </w:pPr>
      <w:r w:rsidRPr="00A305E0">
        <w:rPr>
          <w:rStyle w:val="HideTWBExt"/>
          <w:b w:val="0"/>
        </w:rPr>
        <w:t>&lt;/RepeatBlock-By&gt;</w:t>
      </w:r>
    </w:p>
    <w:p w14:paraId="5A1DEA9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8BD0ED9"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B3E7AEB" w14:textId="77777777">
        <w:trPr>
          <w:trHeight w:hRule="exact" w:val="240"/>
          <w:jc w:val="center"/>
        </w:trPr>
        <w:tc>
          <w:tcPr>
            <w:tcW w:w="9752" w:type="dxa"/>
            <w:gridSpan w:val="2"/>
            <w:tcBorders>
              <w:top w:val="nil"/>
              <w:left w:val="nil"/>
              <w:bottom w:val="nil"/>
              <w:right w:val="nil"/>
            </w:tcBorders>
          </w:tcPr>
          <w:p w14:paraId="17EF87EE" w14:textId="77777777" w:rsidR="00526E5F" w:rsidRPr="00A305E0" w:rsidRDefault="00526E5F"/>
        </w:tc>
      </w:tr>
      <w:tr w:rsidR="00526E5F" w:rsidRPr="00A305E0" w14:paraId="35BBF8F4" w14:textId="77777777">
        <w:trPr>
          <w:trHeight w:val="240"/>
          <w:jc w:val="center"/>
        </w:trPr>
        <w:tc>
          <w:tcPr>
            <w:tcW w:w="4876" w:type="dxa"/>
            <w:tcBorders>
              <w:top w:val="nil"/>
              <w:left w:val="nil"/>
              <w:bottom w:val="nil"/>
              <w:right w:val="nil"/>
            </w:tcBorders>
          </w:tcPr>
          <w:p w14:paraId="06FE71D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A616711" w14:textId="77777777" w:rsidR="00526E5F" w:rsidRPr="00A305E0" w:rsidRDefault="00A305E0">
            <w:pPr>
              <w:pStyle w:val="AmColumnHeading"/>
            </w:pPr>
            <w:r w:rsidRPr="00A305E0">
              <w:t>Tarkistus</w:t>
            </w:r>
          </w:p>
        </w:tc>
      </w:tr>
      <w:tr w:rsidR="00526E5F" w:rsidRPr="00A305E0" w14:paraId="72526CC0" w14:textId="77777777">
        <w:trPr>
          <w:jc w:val="center"/>
        </w:trPr>
        <w:tc>
          <w:tcPr>
            <w:tcW w:w="4876" w:type="dxa"/>
            <w:tcBorders>
              <w:top w:val="nil"/>
              <w:left w:val="nil"/>
              <w:bottom w:val="nil"/>
              <w:right w:val="nil"/>
            </w:tcBorders>
          </w:tcPr>
          <w:p w14:paraId="074A7333" w14:textId="77777777" w:rsidR="00526E5F" w:rsidRPr="00A305E0" w:rsidRDefault="00A305E0">
            <w:pPr>
              <w:pStyle w:val="Normal6a"/>
            </w:pPr>
            <w:r w:rsidRPr="00A305E0">
              <w:t>1.</w:t>
            </w:r>
            <w:r w:rsidRPr="00A305E0">
              <w:tab/>
              <w:t xml:space="preserve">korostaa ammatillisen koulutuksen </w:t>
            </w:r>
            <w:r w:rsidRPr="00A305E0">
              <w:lastRenderedPageBreak/>
              <w:t xml:space="preserve">merkitystä EU:n </w:t>
            </w:r>
            <w:r w:rsidRPr="00A305E0">
              <w:t>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p>
        </w:tc>
        <w:tc>
          <w:tcPr>
            <w:tcW w:w="4876" w:type="dxa"/>
            <w:tcBorders>
              <w:top w:val="nil"/>
              <w:left w:val="nil"/>
              <w:bottom w:val="nil"/>
              <w:right w:val="nil"/>
            </w:tcBorders>
          </w:tcPr>
          <w:p w14:paraId="4E3214BD" w14:textId="77777777" w:rsidR="00526E5F" w:rsidRPr="00A305E0" w:rsidRDefault="00A305E0">
            <w:pPr>
              <w:pStyle w:val="Normal6a"/>
            </w:pPr>
            <w:r w:rsidRPr="00A305E0">
              <w:lastRenderedPageBreak/>
              <w:t>1.</w:t>
            </w:r>
            <w:r w:rsidRPr="00A305E0">
              <w:tab/>
              <w:t xml:space="preserve">korostaa ammatillisen koulutuksen </w:t>
            </w:r>
            <w:r w:rsidRPr="00A305E0">
              <w:lastRenderedPageBreak/>
              <w:t>merkitystä EU:n 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w:t>
            </w:r>
            <w:r w:rsidRPr="00A305E0">
              <w:t>önantajien ja suuren yleisön keskuudessa;</w:t>
            </w:r>
            <w:r w:rsidRPr="00A305E0">
              <w:rPr>
                <w:b/>
                <w:i/>
              </w:rPr>
              <w:t> korostaa, että ammatillisen koulutuksen houkuttelevuuden parantaminen edellyttää valistuskampanjoiden lisäksi investointeja laadukkaisiin työpaikkoihin, oikeudenmukaisiin palkkoihin, vahvaan työsuojeluun ja urakehitysmahdollisuuksiin ammatillista koulutusta edellyttävissä ammateissa;</w:t>
            </w:r>
          </w:p>
        </w:tc>
      </w:tr>
    </w:tbl>
    <w:p w14:paraId="5F22F6A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B5CB2D7" w14:textId="77777777" w:rsidR="00526E5F" w:rsidRPr="00A305E0" w:rsidRDefault="00A305E0">
      <w:r w:rsidRPr="00A305E0">
        <w:rPr>
          <w:rStyle w:val="HideTWBExt"/>
        </w:rPr>
        <w:t>&lt;/Amend&gt;</w:t>
      </w:r>
    </w:p>
    <w:p w14:paraId="0E45C3F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57</w:t>
      </w:r>
      <w:r w:rsidRPr="00A305E0">
        <w:rPr>
          <w:rStyle w:val="HideTWBExt"/>
        </w:rPr>
        <w:t>&lt;/NumAm&gt;</w:t>
      </w:r>
    </w:p>
    <w:p w14:paraId="257B96C0"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11530A30"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39BA7D06" w14:textId="77777777" w:rsidR="00526E5F" w:rsidRPr="00A305E0" w:rsidRDefault="00A305E0">
      <w:pPr>
        <w:pStyle w:val="NormalBold"/>
      </w:pPr>
      <w:r w:rsidRPr="00A305E0">
        <w:rPr>
          <w:rStyle w:val="HideTWBExt"/>
          <w:b w:val="0"/>
        </w:rPr>
        <w:t>&lt;/RepeatBlock-By&gt;</w:t>
      </w:r>
    </w:p>
    <w:p w14:paraId="425B21C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D2AA309"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5358D08" w14:textId="77777777">
        <w:trPr>
          <w:trHeight w:hRule="exact" w:val="240"/>
          <w:jc w:val="center"/>
        </w:trPr>
        <w:tc>
          <w:tcPr>
            <w:tcW w:w="9752" w:type="dxa"/>
            <w:gridSpan w:val="2"/>
            <w:tcBorders>
              <w:top w:val="nil"/>
              <w:left w:val="nil"/>
              <w:bottom w:val="nil"/>
              <w:right w:val="nil"/>
            </w:tcBorders>
          </w:tcPr>
          <w:p w14:paraId="27BD5368" w14:textId="77777777" w:rsidR="00526E5F" w:rsidRPr="00A305E0" w:rsidRDefault="00526E5F"/>
        </w:tc>
      </w:tr>
      <w:tr w:rsidR="00526E5F" w:rsidRPr="00A305E0" w14:paraId="60CA4AC0" w14:textId="77777777">
        <w:trPr>
          <w:trHeight w:val="240"/>
          <w:jc w:val="center"/>
        </w:trPr>
        <w:tc>
          <w:tcPr>
            <w:tcW w:w="4876" w:type="dxa"/>
            <w:tcBorders>
              <w:top w:val="nil"/>
              <w:left w:val="nil"/>
              <w:bottom w:val="nil"/>
              <w:right w:val="nil"/>
            </w:tcBorders>
          </w:tcPr>
          <w:p w14:paraId="127033F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58740B5" w14:textId="77777777" w:rsidR="00526E5F" w:rsidRPr="00A305E0" w:rsidRDefault="00A305E0">
            <w:pPr>
              <w:pStyle w:val="AmColumnHeading"/>
            </w:pPr>
            <w:r w:rsidRPr="00A305E0">
              <w:t>Tarkistus</w:t>
            </w:r>
          </w:p>
        </w:tc>
      </w:tr>
      <w:tr w:rsidR="00526E5F" w:rsidRPr="00A305E0" w14:paraId="42AADA01" w14:textId="77777777">
        <w:trPr>
          <w:jc w:val="center"/>
        </w:trPr>
        <w:tc>
          <w:tcPr>
            <w:tcW w:w="4876" w:type="dxa"/>
            <w:tcBorders>
              <w:top w:val="nil"/>
              <w:left w:val="nil"/>
              <w:bottom w:val="nil"/>
              <w:right w:val="nil"/>
            </w:tcBorders>
          </w:tcPr>
          <w:p w14:paraId="4BA29046" w14:textId="77777777" w:rsidR="00526E5F" w:rsidRPr="00A305E0" w:rsidRDefault="00A305E0">
            <w:pPr>
              <w:pStyle w:val="Normal6a"/>
            </w:pPr>
            <w:r w:rsidRPr="00A305E0">
              <w:t>1.</w:t>
            </w:r>
            <w:r w:rsidRPr="00A305E0">
              <w:tab/>
              <w:t xml:space="preserve">korostaa ammatillisen koulutuksen merkitystä EU:n taloudelliselle vauraudelle ja kilpailukyvylle; painottaa </w:t>
            </w:r>
            <w:r w:rsidRPr="00A305E0">
              <w:t xml:space="preserve">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w:t>
            </w:r>
            <w:r w:rsidRPr="00A305E0">
              <w:lastRenderedPageBreak/>
              <w:t>tarkoituksenmukaisuutta sekä tehdään ammatillisen koulutuksen ohjelmia paremmin tunnetuksi oppijoiden, työnantajien ja suuren yleisön keskuudessa;</w:t>
            </w:r>
          </w:p>
        </w:tc>
        <w:tc>
          <w:tcPr>
            <w:tcW w:w="4876" w:type="dxa"/>
            <w:tcBorders>
              <w:top w:val="nil"/>
              <w:left w:val="nil"/>
              <w:bottom w:val="nil"/>
              <w:right w:val="nil"/>
            </w:tcBorders>
          </w:tcPr>
          <w:p w14:paraId="3685B62E" w14:textId="77777777" w:rsidR="00526E5F" w:rsidRPr="00A305E0" w:rsidRDefault="00A305E0">
            <w:pPr>
              <w:pStyle w:val="Normal6a"/>
            </w:pPr>
            <w:r w:rsidRPr="00A305E0">
              <w:lastRenderedPageBreak/>
              <w:t>1.</w:t>
            </w:r>
            <w:r w:rsidRPr="00A305E0">
              <w:tab/>
              <w:t xml:space="preserve">korostaa ammatillisen koulutuksen merkitystä EU:n 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w:t>
            </w:r>
            <w:r w:rsidRPr="00A305E0">
              <w:lastRenderedPageBreak/>
              <w:t>tarkoituksenmukaisuutta sekä tehdään ammatillisen koulutuksen ohjelmia paremmin tunnetuksi oppijoiden, ty</w:t>
            </w:r>
            <w:r w:rsidRPr="00A305E0">
              <w:t>önantajien ja suuren yleisön keskuudessa</w:t>
            </w:r>
            <w:r w:rsidRPr="00A305E0">
              <w:rPr>
                <w:b/>
                <w:i/>
              </w:rPr>
              <w:t>, ja varmistamaan samalla yhtäläinen pääsy opiskelijoille, joilla on muita vähemmän mahdollisuuksia, sekä puuttumaan sukupuoleen, vammaisuuteen, maahanmuuttajataustaan, maantieteelliseen ja sosioekonomiseen asemaan liittyviin esteisiin</w:t>
            </w:r>
            <w:r w:rsidRPr="00A305E0">
              <w:t>;</w:t>
            </w:r>
          </w:p>
        </w:tc>
      </w:tr>
    </w:tbl>
    <w:p w14:paraId="2F7A234B"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BA8C04C" w14:textId="77777777" w:rsidR="00526E5F" w:rsidRPr="00A305E0" w:rsidRDefault="00A305E0">
      <w:r w:rsidRPr="00A305E0">
        <w:rPr>
          <w:rStyle w:val="HideTWBExt"/>
        </w:rPr>
        <w:t>&lt;/Amend&gt;</w:t>
      </w:r>
    </w:p>
    <w:p w14:paraId="13E60B7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58</w:t>
      </w:r>
      <w:r w:rsidRPr="00A305E0">
        <w:rPr>
          <w:rStyle w:val="HideTWBExt"/>
        </w:rPr>
        <w:t>&lt;/NumAm&gt;</w:t>
      </w:r>
    </w:p>
    <w:p w14:paraId="7B527E69"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26C88C77" w14:textId="77777777" w:rsidR="00526E5F" w:rsidRPr="00A305E0" w:rsidRDefault="00A305E0">
      <w:pPr>
        <w:pStyle w:val="NormalBold"/>
      </w:pPr>
      <w:r w:rsidRPr="00A305E0">
        <w:rPr>
          <w:rStyle w:val="HideTWBExt"/>
          <w:b w:val="0"/>
        </w:rPr>
        <w:t>&lt;/RepeatBlock-By&gt;</w:t>
      </w:r>
    </w:p>
    <w:p w14:paraId="76C170B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60D30BB"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B887B65" w14:textId="77777777">
        <w:trPr>
          <w:trHeight w:hRule="exact" w:val="240"/>
          <w:jc w:val="center"/>
        </w:trPr>
        <w:tc>
          <w:tcPr>
            <w:tcW w:w="9752" w:type="dxa"/>
            <w:gridSpan w:val="2"/>
            <w:tcBorders>
              <w:top w:val="nil"/>
              <w:left w:val="nil"/>
              <w:bottom w:val="nil"/>
              <w:right w:val="nil"/>
            </w:tcBorders>
          </w:tcPr>
          <w:p w14:paraId="73136EA4" w14:textId="77777777" w:rsidR="00526E5F" w:rsidRPr="00A305E0" w:rsidRDefault="00526E5F"/>
        </w:tc>
      </w:tr>
      <w:tr w:rsidR="00526E5F" w:rsidRPr="00A305E0" w14:paraId="605E6F77" w14:textId="77777777">
        <w:trPr>
          <w:trHeight w:val="240"/>
          <w:jc w:val="center"/>
        </w:trPr>
        <w:tc>
          <w:tcPr>
            <w:tcW w:w="4876" w:type="dxa"/>
            <w:tcBorders>
              <w:top w:val="nil"/>
              <w:left w:val="nil"/>
              <w:bottom w:val="nil"/>
              <w:right w:val="nil"/>
            </w:tcBorders>
          </w:tcPr>
          <w:p w14:paraId="4DF2A83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12CD7C4" w14:textId="77777777" w:rsidR="00526E5F" w:rsidRPr="00A305E0" w:rsidRDefault="00A305E0">
            <w:pPr>
              <w:pStyle w:val="AmColumnHeading"/>
            </w:pPr>
            <w:r w:rsidRPr="00A305E0">
              <w:t>Tarkistus</w:t>
            </w:r>
          </w:p>
        </w:tc>
      </w:tr>
      <w:tr w:rsidR="00526E5F" w:rsidRPr="00A305E0" w14:paraId="581F8BEB" w14:textId="77777777">
        <w:trPr>
          <w:jc w:val="center"/>
        </w:trPr>
        <w:tc>
          <w:tcPr>
            <w:tcW w:w="4876" w:type="dxa"/>
            <w:tcBorders>
              <w:top w:val="nil"/>
              <w:left w:val="nil"/>
              <w:bottom w:val="nil"/>
              <w:right w:val="nil"/>
            </w:tcBorders>
          </w:tcPr>
          <w:p w14:paraId="21E70C69" w14:textId="77777777" w:rsidR="00526E5F" w:rsidRPr="00A305E0" w:rsidRDefault="00A305E0">
            <w:pPr>
              <w:pStyle w:val="Normal6a"/>
            </w:pPr>
            <w:r w:rsidRPr="00A305E0">
              <w:t>1.</w:t>
            </w:r>
            <w:r w:rsidRPr="00A305E0">
              <w:tab/>
              <w:t>korostaa ammatillisen koulutuksen merkitystä EU:n 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w:t>
            </w:r>
            <w:r w:rsidRPr="00A305E0">
              <w:t>önantajien ja suuren yleisön keskuudessa;</w:t>
            </w:r>
          </w:p>
        </w:tc>
        <w:tc>
          <w:tcPr>
            <w:tcW w:w="4876" w:type="dxa"/>
            <w:tcBorders>
              <w:top w:val="nil"/>
              <w:left w:val="nil"/>
              <w:bottom w:val="nil"/>
              <w:right w:val="nil"/>
            </w:tcBorders>
          </w:tcPr>
          <w:p w14:paraId="37D3EC5D" w14:textId="77777777" w:rsidR="00526E5F" w:rsidRPr="00A305E0" w:rsidRDefault="00A305E0">
            <w:pPr>
              <w:pStyle w:val="Normal6a"/>
            </w:pPr>
            <w:r w:rsidRPr="00A305E0">
              <w:t>1.</w:t>
            </w:r>
            <w:r w:rsidRPr="00A305E0">
              <w:tab/>
              <w:t xml:space="preserve">korostaa ammatillisen koulutuksen merkitystä EU:n taloudelliselle vauraudelle ja </w:t>
            </w:r>
            <w:r w:rsidRPr="00A305E0">
              <w:t>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r w:rsidRPr="00A305E0">
              <w:rPr>
                <w:b/>
                <w:i/>
              </w:rPr>
              <w:t>, muun muassa laadukkailla koulutus- ja ur</w:t>
            </w:r>
            <w:r w:rsidRPr="00A305E0">
              <w:rPr>
                <w:b/>
                <w:i/>
              </w:rPr>
              <w:t>aohjaustoimenpiteillä, joilla lisätään tietoisuutta ammatillisista väylistä ja heidän työllistymis- ja kehitysmahdollisuuksistaan</w:t>
            </w:r>
            <w:r w:rsidRPr="00A305E0">
              <w:t>;</w:t>
            </w:r>
          </w:p>
        </w:tc>
      </w:tr>
    </w:tbl>
    <w:p w14:paraId="4D4791EF"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DB65650" w14:textId="77777777" w:rsidR="00526E5F" w:rsidRPr="00A305E0" w:rsidRDefault="00A305E0">
      <w:r w:rsidRPr="00A305E0">
        <w:rPr>
          <w:rStyle w:val="HideTWBExt"/>
        </w:rPr>
        <w:t>&lt;/Amend&gt;</w:t>
      </w:r>
    </w:p>
    <w:p w14:paraId="671A28C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59</w:t>
      </w:r>
      <w:r w:rsidRPr="00A305E0">
        <w:rPr>
          <w:rStyle w:val="HideTWBExt"/>
        </w:rPr>
        <w:t>&lt;/NumAm&gt;</w:t>
      </w:r>
    </w:p>
    <w:p w14:paraId="719A7151"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4CFA1E45" w14:textId="77777777" w:rsidR="00526E5F" w:rsidRPr="00A305E0" w:rsidRDefault="00A305E0">
      <w:pPr>
        <w:pStyle w:val="NormalBold"/>
      </w:pPr>
      <w:r w:rsidRPr="00A305E0">
        <w:rPr>
          <w:rStyle w:val="HideTWBExt"/>
          <w:b w:val="0"/>
        </w:rPr>
        <w:t>&lt;/RepeatBlock-By&gt;</w:t>
      </w:r>
    </w:p>
    <w:p w14:paraId="326821FF"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FED00D0"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D714C24" w14:textId="77777777">
        <w:trPr>
          <w:trHeight w:hRule="exact" w:val="240"/>
          <w:jc w:val="center"/>
        </w:trPr>
        <w:tc>
          <w:tcPr>
            <w:tcW w:w="9752" w:type="dxa"/>
            <w:gridSpan w:val="2"/>
            <w:tcBorders>
              <w:top w:val="nil"/>
              <w:left w:val="nil"/>
              <w:bottom w:val="nil"/>
              <w:right w:val="nil"/>
            </w:tcBorders>
          </w:tcPr>
          <w:p w14:paraId="224508DA" w14:textId="77777777" w:rsidR="00526E5F" w:rsidRPr="00A305E0" w:rsidRDefault="00526E5F"/>
        </w:tc>
      </w:tr>
      <w:tr w:rsidR="00526E5F" w:rsidRPr="00A305E0" w14:paraId="1920DBC4" w14:textId="77777777">
        <w:trPr>
          <w:trHeight w:val="240"/>
          <w:jc w:val="center"/>
        </w:trPr>
        <w:tc>
          <w:tcPr>
            <w:tcW w:w="4876" w:type="dxa"/>
            <w:tcBorders>
              <w:top w:val="nil"/>
              <w:left w:val="nil"/>
              <w:bottom w:val="nil"/>
              <w:right w:val="nil"/>
            </w:tcBorders>
          </w:tcPr>
          <w:p w14:paraId="0E82DCB8"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D5A37F0" w14:textId="77777777" w:rsidR="00526E5F" w:rsidRPr="00A305E0" w:rsidRDefault="00A305E0">
            <w:pPr>
              <w:pStyle w:val="AmColumnHeading"/>
            </w:pPr>
            <w:r w:rsidRPr="00A305E0">
              <w:t>Tarkistus</w:t>
            </w:r>
          </w:p>
        </w:tc>
      </w:tr>
      <w:tr w:rsidR="00526E5F" w:rsidRPr="00A305E0" w14:paraId="25957A52" w14:textId="77777777">
        <w:trPr>
          <w:jc w:val="center"/>
        </w:trPr>
        <w:tc>
          <w:tcPr>
            <w:tcW w:w="4876" w:type="dxa"/>
            <w:tcBorders>
              <w:top w:val="nil"/>
              <w:left w:val="nil"/>
              <w:bottom w:val="nil"/>
              <w:right w:val="nil"/>
            </w:tcBorders>
          </w:tcPr>
          <w:p w14:paraId="1C9B9F0F" w14:textId="77777777" w:rsidR="00526E5F" w:rsidRPr="00A305E0" w:rsidRDefault="00A305E0">
            <w:pPr>
              <w:pStyle w:val="Normal6a"/>
            </w:pPr>
            <w:r w:rsidRPr="00A305E0">
              <w:t>1.</w:t>
            </w:r>
            <w:r w:rsidRPr="00A305E0">
              <w:tab/>
              <w:t xml:space="preserve">korostaa ammatillisen koulutuksen merkitystä EU:n </w:t>
            </w:r>
            <w:r w:rsidRPr="00A305E0">
              <w:t>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p>
        </w:tc>
        <w:tc>
          <w:tcPr>
            <w:tcW w:w="4876" w:type="dxa"/>
            <w:tcBorders>
              <w:top w:val="nil"/>
              <w:left w:val="nil"/>
              <w:bottom w:val="nil"/>
              <w:right w:val="nil"/>
            </w:tcBorders>
          </w:tcPr>
          <w:p w14:paraId="1931C669" w14:textId="77777777" w:rsidR="00526E5F" w:rsidRPr="00A305E0" w:rsidRDefault="00A305E0">
            <w:pPr>
              <w:pStyle w:val="Normal6a"/>
            </w:pPr>
            <w:r w:rsidRPr="00A305E0">
              <w:t>1.</w:t>
            </w:r>
            <w:r w:rsidRPr="00A305E0">
              <w:tab/>
              <w:t>korostaa ammatillisen koulutuksen merkitystä EU:n taloudelliselle vauraudelle ja kilpailukyvylle</w:t>
            </w:r>
            <w:r w:rsidRPr="00A305E0">
              <w:rPr>
                <w:b/>
                <w:i/>
              </w:rPr>
              <w:t>, teolliselle itsemääräämisoikeudelle ja strategiselle häiriönsietokyvylle sekä inhimilliselle kehitykselle</w:t>
            </w:r>
            <w:r w:rsidRPr="00A305E0">
              <w:t>;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w:t>
            </w:r>
            <w:r w:rsidRPr="00A305E0">
              <w:t>a tarkoituksenmukaisuutta sekä tehdään ammatillisen koulutuksen ohjelmia paremmin tunnetuksi oppijoiden, työnantajien ja suuren yleisön keskuudessa;</w:t>
            </w:r>
          </w:p>
        </w:tc>
      </w:tr>
    </w:tbl>
    <w:p w14:paraId="72825CE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E32DDD7" w14:textId="77777777" w:rsidR="00526E5F" w:rsidRPr="00A305E0" w:rsidRDefault="00A305E0">
      <w:r w:rsidRPr="00A305E0">
        <w:rPr>
          <w:rStyle w:val="HideTWBExt"/>
        </w:rPr>
        <w:t>&lt;/Amend&gt;</w:t>
      </w:r>
    </w:p>
    <w:p w14:paraId="5075455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60</w:t>
      </w:r>
      <w:r w:rsidRPr="00A305E0">
        <w:rPr>
          <w:rStyle w:val="HideTWBExt"/>
        </w:rPr>
        <w:t>&lt;/NumAm&gt;</w:t>
      </w:r>
    </w:p>
    <w:p w14:paraId="3DF2ECD5"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B747E5F" w14:textId="77777777" w:rsidR="00526E5F" w:rsidRPr="00A305E0" w:rsidRDefault="00A305E0">
      <w:pPr>
        <w:pStyle w:val="NormalBold"/>
      </w:pPr>
      <w:r w:rsidRPr="00A305E0">
        <w:rPr>
          <w:rStyle w:val="HideTWBExt"/>
          <w:b w:val="0"/>
        </w:rPr>
        <w:t>&lt;/RepeatBlock-By&gt;</w:t>
      </w:r>
    </w:p>
    <w:p w14:paraId="2F20D7E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A08A200"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18F5D66" w14:textId="77777777">
        <w:trPr>
          <w:trHeight w:hRule="exact" w:val="240"/>
          <w:jc w:val="center"/>
        </w:trPr>
        <w:tc>
          <w:tcPr>
            <w:tcW w:w="9752" w:type="dxa"/>
            <w:gridSpan w:val="2"/>
            <w:tcBorders>
              <w:top w:val="nil"/>
              <w:left w:val="nil"/>
              <w:bottom w:val="nil"/>
              <w:right w:val="nil"/>
            </w:tcBorders>
          </w:tcPr>
          <w:p w14:paraId="583B99FD" w14:textId="77777777" w:rsidR="00526E5F" w:rsidRPr="00A305E0" w:rsidRDefault="00526E5F"/>
        </w:tc>
      </w:tr>
      <w:tr w:rsidR="00526E5F" w:rsidRPr="00A305E0" w14:paraId="4E0B6F89" w14:textId="77777777">
        <w:trPr>
          <w:trHeight w:val="240"/>
          <w:jc w:val="center"/>
        </w:trPr>
        <w:tc>
          <w:tcPr>
            <w:tcW w:w="4876" w:type="dxa"/>
            <w:tcBorders>
              <w:top w:val="nil"/>
              <w:left w:val="nil"/>
              <w:bottom w:val="nil"/>
              <w:right w:val="nil"/>
            </w:tcBorders>
          </w:tcPr>
          <w:p w14:paraId="73FEC76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034A0D9" w14:textId="77777777" w:rsidR="00526E5F" w:rsidRPr="00A305E0" w:rsidRDefault="00A305E0">
            <w:pPr>
              <w:pStyle w:val="AmColumnHeading"/>
            </w:pPr>
            <w:r w:rsidRPr="00A305E0">
              <w:t>Tarkistus</w:t>
            </w:r>
          </w:p>
        </w:tc>
      </w:tr>
      <w:tr w:rsidR="00526E5F" w:rsidRPr="00A305E0" w14:paraId="34E9CC00" w14:textId="77777777">
        <w:trPr>
          <w:jc w:val="center"/>
        </w:trPr>
        <w:tc>
          <w:tcPr>
            <w:tcW w:w="4876" w:type="dxa"/>
            <w:tcBorders>
              <w:top w:val="nil"/>
              <w:left w:val="nil"/>
              <w:bottom w:val="nil"/>
              <w:right w:val="nil"/>
            </w:tcBorders>
          </w:tcPr>
          <w:p w14:paraId="27C2B848" w14:textId="77777777" w:rsidR="00526E5F" w:rsidRPr="00A305E0" w:rsidRDefault="00A305E0">
            <w:pPr>
              <w:pStyle w:val="Normal6a"/>
            </w:pPr>
            <w:r w:rsidRPr="00A305E0">
              <w:t>1.</w:t>
            </w:r>
            <w:r w:rsidRPr="00A305E0">
              <w:tab/>
              <w:t xml:space="preserve">korostaa ammatillisen koulutuksen merkitystä EU:n taloudelliselle vauraudelle ja kilpailukyvylle; painottaa ammatillisen </w:t>
            </w:r>
            <w:r w:rsidRPr="00A305E0">
              <w:lastRenderedPageBreak/>
              <w:t xml:space="preserve">koulutuksen esiintuomisen ja arvostamisen merkitystä, jotta voidaan parantaa sen houkuttelevuutta laadukkaana </w:t>
            </w:r>
            <w:r w:rsidRPr="00A305E0">
              <w:rPr>
                <w:b/>
                <w:i/>
              </w:rPr>
              <w:t>työllistymisväylänä</w:t>
            </w:r>
            <w:r w:rsidRPr="00A305E0">
              <w:t>; kehottaa komissiota varmistamaan, että tulevassa ammatillisen koulutuksen strategiassa käsitellään ammatillisen koulutuksen opetussuunnitelmien laatua ja tarkoituksenmukaisuutta sekä tehdään ammatillisen koulutuksen ohjelmia paremmin tunnetuksi oppijoiden, ty</w:t>
            </w:r>
            <w:r w:rsidRPr="00A305E0">
              <w:t>önantajien ja suuren yleisön keskuudessa;</w:t>
            </w:r>
          </w:p>
        </w:tc>
        <w:tc>
          <w:tcPr>
            <w:tcW w:w="4876" w:type="dxa"/>
            <w:tcBorders>
              <w:top w:val="nil"/>
              <w:left w:val="nil"/>
              <w:bottom w:val="nil"/>
              <w:right w:val="nil"/>
            </w:tcBorders>
          </w:tcPr>
          <w:p w14:paraId="74247001" w14:textId="77777777" w:rsidR="00526E5F" w:rsidRPr="00A305E0" w:rsidRDefault="00A305E0">
            <w:pPr>
              <w:pStyle w:val="Normal6a"/>
            </w:pPr>
            <w:r w:rsidRPr="00A305E0">
              <w:lastRenderedPageBreak/>
              <w:t>1.</w:t>
            </w:r>
            <w:r w:rsidRPr="00A305E0">
              <w:tab/>
              <w:t xml:space="preserve">korostaa ammatillisen koulutuksen merkitystä EU:n </w:t>
            </w:r>
            <w:r w:rsidRPr="00A305E0">
              <w:rPr>
                <w:b/>
                <w:i/>
              </w:rPr>
              <w:t>sosiaaliselle ja</w:t>
            </w:r>
            <w:r w:rsidRPr="00A305E0">
              <w:t xml:space="preserve"> taloudelliselle vauraudelle ja </w:t>
            </w:r>
            <w:r w:rsidRPr="00A305E0">
              <w:lastRenderedPageBreak/>
              <w:t xml:space="preserve">kilpailukyvylle; painottaa ammatillisen koulutuksen esiintuomisen ja arvostamisen merkitystä, jotta voidaan parantaa sen houkuttelevuutta laadukkaana </w:t>
            </w:r>
            <w:r w:rsidRPr="00A305E0">
              <w:rPr>
                <w:b/>
                <w:i/>
              </w:rPr>
              <w:t>työllistymisen ja laadukkaiden työpaikkojen väylänä</w:t>
            </w:r>
            <w:r w:rsidRPr="00A305E0">
              <w:t>; kehottaa komissiota varmistamaan, että tulevassa ammatillisen koulutuksen strategiassa käsitellään ammatillisen koulutuksen opetussuunnitelmien laatua ja tarkoituksenmukaisuutta sekä tehdään ammatillisen koulut</w:t>
            </w:r>
            <w:r w:rsidRPr="00A305E0">
              <w:t>uksen ohjelmia paremmin tunnetuksi oppijoiden, työnantajien ja suuren yleisön keskuudessa;</w:t>
            </w:r>
          </w:p>
        </w:tc>
      </w:tr>
    </w:tbl>
    <w:p w14:paraId="0843FCBC"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3437EE1" w14:textId="77777777" w:rsidR="00526E5F" w:rsidRPr="00A305E0" w:rsidRDefault="00A305E0">
      <w:r w:rsidRPr="00A305E0">
        <w:rPr>
          <w:rStyle w:val="HideTWBExt"/>
        </w:rPr>
        <w:t>&lt;/Amend&gt;</w:t>
      </w:r>
    </w:p>
    <w:p w14:paraId="3F675BA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61</w:t>
      </w:r>
      <w:r w:rsidRPr="00A305E0">
        <w:rPr>
          <w:rStyle w:val="HideTWBExt"/>
        </w:rPr>
        <w:t>&lt;/NumAm&gt;</w:t>
      </w:r>
    </w:p>
    <w:p w14:paraId="7B32D373"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67E6EA2C" w14:textId="77777777" w:rsidR="00526E5F" w:rsidRPr="00A305E0" w:rsidRDefault="00A305E0">
      <w:pPr>
        <w:pStyle w:val="NormalBold"/>
      </w:pPr>
      <w:r w:rsidRPr="00A305E0">
        <w:rPr>
          <w:rStyle w:val="HideTWBExt"/>
          <w:b w:val="0"/>
        </w:rPr>
        <w:t>&lt;/RepeatBlock-By&gt;</w:t>
      </w:r>
    </w:p>
    <w:p w14:paraId="20B27C8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A5FA852"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DA3AE51" w14:textId="77777777">
        <w:trPr>
          <w:trHeight w:hRule="exact" w:val="240"/>
          <w:jc w:val="center"/>
        </w:trPr>
        <w:tc>
          <w:tcPr>
            <w:tcW w:w="9752" w:type="dxa"/>
            <w:gridSpan w:val="2"/>
            <w:tcBorders>
              <w:top w:val="nil"/>
              <w:left w:val="nil"/>
              <w:bottom w:val="nil"/>
              <w:right w:val="nil"/>
            </w:tcBorders>
          </w:tcPr>
          <w:p w14:paraId="42C93FDC" w14:textId="77777777" w:rsidR="00526E5F" w:rsidRPr="00A305E0" w:rsidRDefault="00526E5F"/>
        </w:tc>
      </w:tr>
      <w:tr w:rsidR="00526E5F" w:rsidRPr="00A305E0" w14:paraId="74AE29F8" w14:textId="77777777">
        <w:trPr>
          <w:trHeight w:val="240"/>
          <w:jc w:val="center"/>
        </w:trPr>
        <w:tc>
          <w:tcPr>
            <w:tcW w:w="4876" w:type="dxa"/>
            <w:tcBorders>
              <w:top w:val="nil"/>
              <w:left w:val="nil"/>
              <w:bottom w:val="nil"/>
              <w:right w:val="nil"/>
            </w:tcBorders>
          </w:tcPr>
          <w:p w14:paraId="4B6339A2"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8A6DE62" w14:textId="77777777" w:rsidR="00526E5F" w:rsidRPr="00A305E0" w:rsidRDefault="00A305E0">
            <w:pPr>
              <w:pStyle w:val="AmColumnHeading"/>
            </w:pPr>
            <w:r w:rsidRPr="00A305E0">
              <w:t>Tarkistus</w:t>
            </w:r>
          </w:p>
        </w:tc>
      </w:tr>
      <w:tr w:rsidR="00526E5F" w:rsidRPr="00A305E0" w14:paraId="280771E1" w14:textId="77777777">
        <w:trPr>
          <w:jc w:val="center"/>
        </w:trPr>
        <w:tc>
          <w:tcPr>
            <w:tcW w:w="4876" w:type="dxa"/>
            <w:tcBorders>
              <w:top w:val="nil"/>
              <w:left w:val="nil"/>
              <w:bottom w:val="nil"/>
              <w:right w:val="nil"/>
            </w:tcBorders>
          </w:tcPr>
          <w:p w14:paraId="588CFD2A" w14:textId="77777777" w:rsidR="00526E5F" w:rsidRPr="00A305E0" w:rsidRDefault="00A305E0">
            <w:pPr>
              <w:pStyle w:val="Normal6a"/>
            </w:pPr>
            <w:r w:rsidRPr="00A305E0">
              <w:t>1.</w:t>
            </w:r>
            <w:r w:rsidRPr="00A305E0">
              <w:tab/>
              <w:t xml:space="preserve">korostaa ammatillisen koulutuksen merkitystä EU:n </w:t>
            </w:r>
            <w:r w:rsidRPr="00A305E0">
              <w:t>taloudelliselle vauraudelle ja kilpailukyvylle; painottaa ammatillisen koulutuksen esiintuomisen ja arvostamisen merkitystä, jotta 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p>
        </w:tc>
        <w:tc>
          <w:tcPr>
            <w:tcW w:w="4876" w:type="dxa"/>
            <w:tcBorders>
              <w:top w:val="nil"/>
              <w:left w:val="nil"/>
              <w:bottom w:val="nil"/>
              <w:right w:val="nil"/>
            </w:tcBorders>
          </w:tcPr>
          <w:p w14:paraId="33D907A7" w14:textId="77777777" w:rsidR="00526E5F" w:rsidRPr="00A305E0" w:rsidRDefault="00A305E0">
            <w:pPr>
              <w:pStyle w:val="Normal6a"/>
            </w:pPr>
            <w:r w:rsidRPr="00A305E0">
              <w:t>1.</w:t>
            </w:r>
            <w:r w:rsidRPr="00A305E0">
              <w:tab/>
            </w:r>
            <w:r w:rsidRPr="00A305E0">
              <w:t xml:space="preserve">korostaa ammatillisen koulutuksen merkitystä EU:n taloudelliselle vauraudelle ja kilpailukyvylle; painottaa ammatillisen koulutuksen esiintuomisen ja arvostamisen merkitystä, jotta voidaan parantaa sen houkuttelevuutta laadukkaana </w:t>
            </w:r>
            <w:r w:rsidRPr="00A305E0">
              <w:rPr>
                <w:b/>
                <w:i/>
              </w:rPr>
              <w:t>koulutus- ja</w:t>
            </w:r>
            <w:r w:rsidRPr="00A305E0">
              <w:t xml:space="preserve"> työllistymisväylänä; kehottaa komissiota varmistamaan, että tulevassa ammatillisen koulutuksen strategiassa käsitellään ammatillisen koulutuksen opetussuunnitelmien laatua ja tarkoituksenmukaisuutta sekä tehdään ammatillisen koulutuksen ohjelmia paremmin tunnetuksi op</w:t>
            </w:r>
            <w:r w:rsidRPr="00A305E0">
              <w:t>pijoiden, työnantajien ja suuren yleisön keskuudessa;</w:t>
            </w:r>
          </w:p>
        </w:tc>
      </w:tr>
    </w:tbl>
    <w:p w14:paraId="40A880E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B6618A7" w14:textId="77777777" w:rsidR="00526E5F" w:rsidRPr="00A305E0" w:rsidRDefault="00A305E0">
      <w:r w:rsidRPr="00A305E0">
        <w:rPr>
          <w:rStyle w:val="HideTWBExt"/>
        </w:rPr>
        <w:t>&lt;/Amend&gt;</w:t>
      </w:r>
    </w:p>
    <w:p w14:paraId="36CC8660"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62</w:t>
      </w:r>
      <w:r w:rsidRPr="00A305E0">
        <w:rPr>
          <w:rStyle w:val="HideTWBExt"/>
        </w:rPr>
        <w:t>&lt;/NumAm&gt;</w:t>
      </w:r>
    </w:p>
    <w:p w14:paraId="5F4BE432"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7D7E2B66" w14:textId="77777777" w:rsidR="00526E5F" w:rsidRPr="00A305E0" w:rsidRDefault="00A305E0">
      <w:pPr>
        <w:pStyle w:val="NormalBold"/>
      </w:pPr>
      <w:r w:rsidRPr="00A305E0">
        <w:rPr>
          <w:rStyle w:val="HideTWBExt"/>
          <w:b w:val="0"/>
        </w:rPr>
        <w:t>&lt;/RepeatBlock-By&gt;</w:t>
      </w:r>
    </w:p>
    <w:p w14:paraId="6C53F51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BED87AE" w14:textId="77777777" w:rsidR="00526E5F" w:rsidRPr="00A305E0" w:rsidRDefault="00A305E0">
      <w:pPr>
        <w:pStyle w:val="NormalBold"/>
      </w:pPr>
      <w:r w:rsidRPr="00A305E0">
        <w:rPr>
          <w:rStyle w:val="HideTWBExt"/>
        </w:rPr>
        <w:t>&lt;Article&gt;</w:t>
      </w:r>
      <w:r w:rsidRPr="00A305E0">
        <w:t>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8339B4B" w14:textId="77777777">
        <w:trPr>
          <w:trHeight w:hRule="exact" w:val="240"/>
          <w:jc w:val="center"/>
        </w:trPr>
        <w:tc>
          <w:tcPr>
            <w:tcW w:w="9752" w:type="dxa"/>
            <w:gridSpan w:val="2"/>
            <w:tcBorders>
              <w:top w:val="nil"/>
              <w:left w:val="nil"/>
              <w:bottom w:val="nil"/>
              <w:right w:val="nil"/>
            </w:tcBorders>
          </w:tcPr>
          <w:p w14:paraId="127B1DD1" w14:textId="77777777" w:rsidR="00526E5F" w:rsidRPr="00A305E0" w:rsidRDefault="00526E5F"/>
        </w:tc>
      </w:tr>
      <w:tr w:rsidR="00526E5F" w:rsidRPr="00A305E0" w14:paraId="009A5E7E" w14:textId="77777777">
        <w:trPr>
          <w:trHeight w:val="240"/>
          <w:jc w:val="center"/>
        </w:trPr>
        <w:tc>
          <w:tcPr>
            <w:tcW w:w="4876" w:type="dxa"/>
            <w:tcBorders>
              <w:top w:val="nil"/>
              <w:left w:val="nil"/>
              <w:bottom w:val="nil"/>
              <w:right w:val="nil"/>
            </w:tcBorders>
          </w:tcPr>
          <w:p w14:paraId="0ED940D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F998BF0" w14:textId="77777777" w:rsidR="00526E5F" w:rsidRPr="00A305E0" w:rsidRDefault="00A305E0">
            <w:pPr>
              <w:pStyle w:val="AmColumnHeading"/>
            </w:pPr>
            <w:r w:rsidRPr="00A305E0">
              <w:t>Tarkistus</w:t>
            </w:r>
          </w:p>
        </w:tc>
      </w:tr>
      <w:tr w:rsidR="00526E5F" w:rsidRPr="00A305E0" w14:paraId="2E03C656" w14:textId="77777777">
        <w:trPr>
          <w:jc w:val="center"/>
        </w:trPr>
        <w:tc>
          <w:tcPr>
            <w:tcW w:w="4876" w:type="dxa"/>
            <w:tcBorders>
              <w:top w:val="nil"/>
              <w:left w:val="nil"/>
              <w:bottom w:val="nil"/>
              <w:right w:val="nil"/>
            </w:tcBorders>
          </w:tcPr>
          <w:p w14:paraId="3D27B541" w14:textId="77777777" w:rsidR="00526E5F" w:rsidRPr="00A305E0" w:rsidRDefault="00A305E0">
            <w:pPr>
              <w:pStyle w:val="Normal6a"/>
            </w:pPr>
            <w:r w:rsidRPr="00A305E0">
              <w:t>1.</w:t>
            </w:r>
            <w:r w:rsidRPr="00A305E0">
              <w:tab/>
              <w:t xml:space="preserve">korostaa ammatillisen koulutuksen merkitystä EU:n taloudelliselle vauraudelle ja kilpailukyvylle; painottaa ammatillisen koulutuksen esiintuomisen ja arvostamisen merkitystä, jotta </w:t>
            </w:r>
            <w:r w:rsidRPr="00A305E0">
              <w:t>voidaan parantaa sen houkuttelevuutta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oppijoiden, työnantajien ja suuren yleisön keskuudessa;</w:t>
            </w:r>
          </w:p>
        </w:tc>
        <w:tc>
          <w:tcPr>
            <w:tcW w:w="4876" w:type="dxa"/>
            <w:tcBorders>
              <w:top w:val="nil"/>
              <w:left w:val="nil"/>
              <w:bottom w:val="nil"/>
              <w:right w:val="nil"/>
            </w:tcBorders>
          </w:tcPr>
          <w:p w14:paraId="37616245" w14:textId="77777777" w:rsidR="00526E5F" w:rsidRPr="00A305E0" w:rsidRDefault="00A305E0">
            <w:pPr>
              <w:pStyle w:val="Normal6a"/>
            </w:pPr>
            <w:r w:rsidRPr="00A305E0">
              <w:t>1.</w:t>
            </w:r>
            <w:r w:rsidRPr="00A305E0">
              <w:tab/>
              <w:t xml:space="preserve">korostaa ammatillisen koulutuksen merkitystä EU:n taloudelliselle vauraudelle ja kilpailukyvylle; painottaa ammatillisen koulutuksen esiintuomisen ja arvostamisen merkitystä, jotta voidaan parantaa sen houkuttelevuutta </w:t>
            </w:r>
            <w:r w:rsidRPr="00A305E0">
              <w:rPr>
                <w:b/>
                <w:i/>
              </w:rPr>
              <w:t>osallistavana</w:t>
            </w:r>
            <w:r w:rsidRPr="00A305E0">
              <w:t xml:space="preserve"> laadukkaana työllistymisväylänä; kehottaa komissiota varmistamaan, että tulevassa ammatillisen koulutuksen strategiassa käsitellään ammatillisen koulutuksen opetussuunnitelmien laatua ja tarkoituksenmukaisuutta sekä tehdään ammatillisen koulutuksen ohjelmia paremmin tunnetuksi </w:t>
            </w:r>
            <w:r w:rsidRPr="00A305E0">
              <w:t>oppijoiden, työnantajien ja suuren yleisön keskuudessa;</w:t>
            </w:r>
          </w:p>
        </w:tc>
      </w:tr>
    </w:tbl>
    <w:p w14:paraId="61DC9FD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7ECE9B3" w14:textId="77777777" w:rsidR="00526E5F" w:rsidRPr="00A305E0" w:rsidRDefault="00A305E0">
      <w:r w:rsidRPr="00A305E0">
        <w:rPr>
          <w:rStyle w:val="HideTWBExt"/>
        </w:rPr>
        <w:t>&lt;/Amend&gt;</w:t>
      </w:r>
    </w:p>
    <w:p w14:paraId="06CE55C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63</w:t>
      </w:r>
      <w:r w:rsidRPr="00A305E0">
        <w:rPr>
          <w:rStyle w:val="HideTWBExt"/>
        </w:rPr>
        <w:t>&lt;/NumAm&gt;</w:t>
      </w:r>
    </w:p>
    <w:p w14:paraId="34BCFC99"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Letizia Moratti</w:t>
      </w:r>
      <w:r w:rsidRPr="00A305E0">
        <w:rPr>
          <w:rStyle w:val="HideTWBExt"/>
          <w:b w:val="0"/>
        </w:rPr>
        <w:t>&lt;/Members&gt;</w:t>
      </w:r>
    </w:p>
    <w:p w14:paraId="51333C7E" w14:textId="77777777" w:rsidR="00526E5F" w:rsidRPr="00A305E0" w:rsidRDefault="00A305E0">
      <w:pPr>
        <w:pStyle w:val="NormalBold"/>
      </w:pPr>
      <w:r w:rsidRPr="00A305E0">
        <w:rPr>
          <w:rStyle w:val="HideTWBExt"/>
          <w:b w:val="0"/>
        </w:rPr>
        <w:t>&lt;/RepeatBlock-By&gt;</w:t>
      </w:r>
    </w:p>
    <w:p w14:paraId="35A48F7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5213622" w14:textId="77777777" w:rsidR="00526E5F" w:rsidRPr="00A305E0" w:rsidRDefault="00A305E0">
      <w:pPr>
        <w:pStyle w:val="NormalBold"/>
      </w:pPr>
      <w:r w:rsidRPr="00A305E0">
        <w:rPr>
          <w:rStyle w:val="HideTWBExt"/>
        </w:rPr>
        <w:t>&lt;Article&gt;</w:t>
      </w:r>
      <w:r w:rsidRPr="00A305E0">
        <w:t>1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90A6EF4" w14:textId="77777777">
        <w:trPr>
          <w:trHeight w:hRule="exact" w:val="240"/>
          <w:jc w:val="center"/>
        </w:trPr>
        <w:tc>
          <w:tcPr>
            <w:tcW w:w="9752" w:type="dxa"/>
            <w:gridSpan w:val="2"/>
            <w:tcBorders>
              <w:top w:val="nil"/>
              <w:left w:val="nil"/>
              <w:bottom w:val="nil"/>
              <w:right w:val="nil"/>
            </w:tcBorders>
          </w:tcPr>
          <w:p w14:paraId="66265EA9" w14:textId="77777777" w:rsidR="00526E5F" w:rsidRPr="00A305E0" w:rsidRDefault="00526E5F"/>
        </w:tc>
      </w:tr>
      <w:tr w:rsidR="00526E5F" w:rsidRPr="00A305E0" w14:paraId="2327A6CC" w14:textId="77777777">
        <w:trPr>
          <w:trHeight w:val="240"/>
          <w:jc w:val="center"/>
        </w:trPr>
        <w:tc>
          <w:tcPr>
            <w:tcW w:w="4876" w:type="dxa"/>
            <w:tcBorders>
              <w:top w:val="nil"/>
              <w:left w:val="nil"/>
              <w:bottom w:val="nil"/>
              <w:right w:val="nil"/>
            </w:tcBorders>
          </w:tcPr>
          <w:p w14:paraId="504F869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5EC3E88" w14:textId="77777777" w:rsidR="00526E5F" w:rsidRPr="00A305E0" w:rsidRDefault="00A305E0">
            <w:pPr>
              <w:pStyle w:val="AmColumnHeading"/>
            </w:pPr>
            <w:r w:rsidRPr="00A305E0">
              <w:t>Tarkistus</w:t>
            </w:r>
          </w:p>
        </w:tc>
      </w:tr>
      <w:tr w:rsidR="00526E5F" w:rsidRPr="00A305E0" w14:paraId="439FA241" w14:textId="77777777">
        <w:trPr>
          <w:jc w:val="center"/>
        </w:trPr>
        <w:tc>
          <w:tcPr>
            <w:tcW w:w="4876" w:type="dxa"/>
            <w:tcBorders>
              <w:top w:val="nil"/>
              <w:left w:val="nil"/>
              <w:bottom w:val="nil"/>
              <w:right w:val="nil"/>
            </w:tcBorders>
          </w:tcPr>
          <w:p w14:paraId="4336AD36" w14:textId="77777777" w:rsidR="00526E5F" w:rsidRPr="00A305E0" w:rsidRDefault="00526E5F">
            <w:pPr>
              <w:pStyle w:val="Normal6a"/>
            </w:pPr>
          </w:p>
        </w:tc>
        <w:tc>
          <w:tcPr>
            <w:tcW w:w="4876" w:type="dxa"/>
            <w:tcBorders>
              <w:top w:val="nil"/>
              <w:left w:val="nil"/>
              <w:bottom w:val="nil"/>
              <w:right w:val="nil"/>
            </w:tcBorders>
          </w:tcPr>
          <w:p w14:paraId="239FC6F0" w14:textId="77777777" w:rsidR="00526E5F" w:rsidRPr="00A305E0" w:rsidRDefault="00A305E0">
            <w:pPr>
              <w:pStyle w:val="Normal6a"/>
            </w:pPr>
            <w:r w:rsidRPr="00A305E0">
              <w:rPr>
                <w:b/>
                <w:i/>
              </w:rPr>
              <w:t>1 a.</w:t>
            </w:r>
            <w:r w:rsidRPr="00A305E0">
              <w:tab/>
            </w:r>
            <w:r w:rsidRPr="00A305E0">
              <w:rPr>
                <w:b/>
                <w:i/>
              </w:rPr>
              <w:t xml:space="preserve">suhtautuu myönteisesti Euroopan parlamentin päätökseen avata useita Schuman-harjoittelujaksoja ammatillisen koulutuksen tutkinnon suorittaneille hakijoille, mikä edistää ammatillisen koulutuksen </w:t>
            </w:r>
            <w:r w:rsidRPr="00A305E0">
              <w:rPr>
                <w:b/>
                <w:i/>
              </w:rPr>
              <w:t xml:space="preserve">väylien näkyvyyttä ja tunnustamista; kannustaa EU:n toimielimiä jatkamaan ammatillisten ja akateemisten väylien hakijoiden yhtäläisten mahdollisuuksien edistämistä </w:t>
            </w:r>
            <w:r w:rsidRPr="00A305E0">
              <w:rPr>
                <w:b/>
                <w:i/>
              </w:rPr>
              <w:lastRenderedPageBreak/>
              <w:t>harjoittelu- ja rekrytointikäytännöissään;</w:t>
            </w:r>
          </w:p>
        </w:tc>
      </w:tr>
    </w:tbl>
    <w:p w14:paraId="5E2072E0"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DE3DE5C" w14:textId="77777777" w:rsidR="00526E5F" w:rsidRPr="00A305E0" w:rsidRDefault="00A305E0">
      <w:r w:rsidRPr="00A305E0">
        <w:rPr>
          <w:rStyle w:val="HideTWBExt"/>
        </w:rPr>
        <w:t>&lt;/Amend&gt;</w:t>
      </w:r>
    </w:p>
    <w:p w14:paraId="49D620E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64</w:t>
      </w:r>
      <w:r w:rsidRPr="00A305E0">
        <w:rPr>
          <w:rStyle w:val="HideTWBExt"/>
        </w:rPr>
        <w:t>&lt;/NumAm&gt;</w:t>
      </w:r>
    </w:p>
    <w:p w14:paraId="36B806B8"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4CE69669" w14:textId="77777777" w:rsidR="00526E5F" w:rsidRPr="00A305E0" w:rsidRDefault="00A305E0">
      <w:pPr>
        <w:pStyle w:val="NormalBold"/>
      </w:pPr>
      <w:r w:rsidRPr="00A305E0">
        <w:rPr>
          <w:rStyle w:val="HideTWBExt"/>
          <w:b w:val="0"/>
        </w:rPr>
        <w:t>&lt;/RepeatBlock-By&gt;</w:t>
      </w:r>
    </w:p>
    <w:p w14:paraId="4525249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CFA9F82" w14:textId="77777777" w:rsidR="00526E5F" w:rsidRPr="00A305E0" w:rsidRDefault="00A305E0">
      <w:pPr>
        <w:pStyle w:val="NormalBold"/>
      </w:pPr>
      <w:r w:rsidRPr="00A305E0">
        <w:rPr>
          <w:rStyle w:val="HideTWBExt"/>
        </w:rPr>
        <w:t>&lt;Article&gt;</w:t>
      </w:r>
      <w:r w:rsidRPr="00A305E0">
        <w:t>1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C650C89" w14:textId="77777777">
        <w:trPr>
          <w:trHeight w:hRule="exact" w:val="240"/>
          <w:jc w:val="center"/>
        </w:trPr>
        <w:tc>
          <w:tcPr>
            <w:tcW w:w="9752" w:type="dxa"/>
            <w:gridSpan w:val="2"/>
            <w:tcBorders>
              <w:top w:val="nil"/>
              <w:left w:val="nil"/>
              <w:bottom w:val="nil"/>
              <w:right w:val="nil"/>
            </w:tcBorders>
          </w:tcPr>
          <w:p w14:paraId="75C61D75" w14:textId="77777777" w:rsidR="00526E5F" w:rsidRPr="00A305E0" w:rsidRDefault="00526E5F"/>
        </w:tc>
      </w:tr>
      <w:tr w:rsidR="00526E5F" w:rsidRPr="00A305E0" w14:paraId="572631ED" w14:textId="77777777">
        <w:trPr>
          <w:trHeight w:val="240"/>
          <w:jc w:val="center"/>
        </w:trPr>
        <w:tc>
          <w:tcPr>
            <w:tcW w:w="4876" w:type="dxa"/>
            <w:tcBorders>
              <w:top w:val="nil"/>
              <w:left w:val="nil"/>
              <w:bottom w:val="nil"/>
              <w:right w:val="nil"/>
            </w:tcBorders>
          </w:tcPr>
          <w:p w14:paraId="5B9EC77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5584A45" w14:textId="77777777" w:rsidR="00526E5F" w:rsidRPr="00A305E0" w:rsidRDefault="00A305E0">
            <w:pPr>
              <w:pStyle w:val="AmColumnHeading"/>
            </w:pPr>
            <w:r w:rsidRPr="00A305E0">
              <w:t>Tarkistus</w:t>
            </w:r>
          </w:p>
        </w:tc>
      </w:tr>
      <w:tr w:rsidR="00526E5F" w:rsidRPr="00A305E0" w14:paraId="0198F7F9" w14:textId="77777777">
        <w:trPr>
          <w:jc w:val="center"/>
        </w:trPr>
        <w:tc>
          <w:tcPr>
            <w:tcW w:w="4876" w:type="dxa"/>
            <w:tcBorders>
              <w:top w:val="nil"/>
              <w:left w:val="nil"/>
              <w:bottom w:val="nil"/>
              <w:right w:val="nil"/>
            </w:tcBorders>
          </w:tcPr>
          <w:p w14:paraId="6F562A7C" w14:textId="77777777" w:rsidR="00526E5F" w:rsidRPr="00A305E0" w:rsidRDefault="00526E5F">
            <w:pPr>
              <w:pStyle w:val="Normal6a"/>
            </w:pPr>
          </w:p>
        </w:tc>
        <w:tc>
          <w:tcPr>
            <w:tcW w:w="4876" w:type="dxa"/>
            <w:tcBorders>
              <w:top w:val="nil"/>
              <w:left w:val="nil"/>
              <w:bottom w:val="nil"/>
              <w:right w:val="nil"/>
            </w:tcBorders>
          </w:tcPr>
          <w:p w14:paraId="57A8CBA2" w14:textId="77777777" w:rsidR="00526E5F" w:rsidRPr="00A305E0" w:rsidRDefault="00A305E0">
            <w:pPr>
              <w:pStyle w:val="Normal6a"/>
            </w:pPr>
            <w:r w:rsidRPr="00A305E0">
              <w:rPr>
                <w:b/>
                <w:i/>
              </w:rPr>
              <w:t>1 a.</w:t>
            </w:r>
            <w:r w:rsidRPr="00A305E0">
              <w:tab/>
            </w:r>
            <w:r w:rsidRPr="00A305E0">
              <w:rPr>
                <w:b/>
                <w:i/>
              </w:rPr>
              <w:t xml:space="preserve">korostaa, että epävirallisen </w:t>
            </w:r>
            <w:r w:rsidRPr="00A305E0">
              <w:rPr>
                <w:b/>
                <w:i/>
              </w:rPr>
              <w:t>ammatillisen koulutuksen tarjoajien ja perustaitoihin keskittyvien vakiintuneiden tutkintojen olisi edelleen muodostettava ammatillisen koulutuksen strategioiden ja tarjonnan perusta, kun taas moduuleista koostuvilla, tehtäväkohtaisilla ja digitaalisilla oppimisohjelmilla ja osaamiskokonaisuuksilla voi olla tärkeä täydentävä merkitys edellyttäen, että ne täyttävät asiaankuuluvat ja siirrettävissä olevat laadunvarmistuskriteerit;</w:t>
            </w:r>
          </w:p>
        </w:tc>
      </w:tr>
    </w:tbl>
    <w:p w14:paraId="646DB11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F2EE06C" w14:textId="77777777" w:rsidR="00526E5F" w:rsidRPr="00A305E0" w:rsidRDefault="00A305E0">
      <w:r w:rsidRPr="00A305E0">
        <w:rPr>
          <w:rStyle w:val="HideTWBExt"/>
        </w:rPr>
        <w:t>&lt;/Amend&gt;</w:t>
      </w:r>
    </w:p>
    <w:p w14:paraId="24646F3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65</w:t>
      </w:r>
      <w:r w:rsidRPr="00A305E0">
        <w:rPr>
          <w:rStyle w:val="HideTWBExt"/>
        </w:rPr>
        <w:t>&lt;/NumAm&gt;</w:t>
      </w:r>
    </w:p>
    <w:p w14:paraId="3C0B84F8"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20F8FED4" w14:textId="77777777" w:rsidR="00526E5F" w:rsidRPr="00A305E0" w:rsidRDefault="00A305E0">
      <w:pPr>
        <w:pStyle w:val="NormalBold"/>
      </w:pPr>
      <w:r w:rsidRPr="00A305E0">
        <w:rPr>
          <w:rStyle w:val="HideTWBExt"/>
          <w:b w:val="0"/>
        </w:rPr>
        <w:t>&lt;/RepeatBlock-By&gt;</w:t>
      </w:r>
    </w:p>
    <w:p w14:paraId="0B54D19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FF9B877" w14:textId="77777777" w:rsidR="00526E5F" w:rsidRPr="00A305E0" w:rsidRDefault="00A305E0">
      <w:pPr>
        <w:pStyle w:val="NormalBold"/>
      </w:pPr>
      <w:r w:rsidRPr="00A305E0">
        <w:rPr>
          <w:rStyle w:val="HideTWBExt"/>
        </w:rPr>
        <w:t>&lt;Article&gt;</w:t>
      </w:r>
      <w:r w:rsidRPr="00A305E0">
        <w:t>1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68547C3" w14:textId="77777777">
        <w:trPr>
          <w:trHeight w:hRule="exact" w:val="240"/>
          <w:jc w:val="center"/>
        </w:trPr>
        <w:tc>
          <w:tcPr>
            <w:tcW w:w="9752" w:type="dxa"/>
            <w:gridSpan w:val="2"/>
            <w:tcBorders>
              <w:top w:val="nil"/>
              <w:left w:val="nil"/>
              <w:bottom w:val="nil"/>
              <w:right w:val="nil"/>
            </w:tcBorders>
          </w:tcPr>
          <w:p w14:paraId="3A269DEC" w14:textId="77777777" w:rsidR="00526E5F" w:rsidRPr="00A305E0" w:rsidRDefault="00526E5F"/>
        </w:tc>
      </w:tr>
      <w:tr w:rsidR="00526E5F" w:rsidRPr="00A305E0" w14:paraId="1B0729C1" w14:textId="77777777">
        <w:trPr>
          <w:trHeight w:val="240"/>
          <w:jc w:val="center"/>
        </w:trPr>
        <w:tc>
          <w:tcPr>
            <w:tcW w:w="4876" w:type="dxa"/>
            <w:tcBorders>
              <w:top w:val="nil"/>
              <w:left w:val="nil"/>
              <w:bottom w:val="nil"/>
              <w:right w:val="nil"/>
            </w:tcBorders>
          </w:tcPr>
          <w:p w14:paraId="721F0CA8"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C357CF2" w14:textId="77777777" w:rsidR="00526E5F" w:rsidRPr="00A305E0" w:rsidRDefault="00A305E0">
            <w:pPr>
              <w:pStyle w:val="AmColumnHeading"/>
            </w:pPr>
            <w:r w:rsidRPr="00A305E0">
              <w:t>Tarkistus</w:t>
            </w:r>
          </w:p>
        </w:tc>
      </w:tr>
      <w:tr w:rsidR="00526E5F" w:rsidRPr="00A305E0" w14:paraId="6C02D471" w14:textId="77777777">
        <w:trPr>
          <w:jc w:val="center"/>
        </w:trPr>
        <w:tc>
          <w:tcPr>
            <w:tcW w:w="4876" w:type="dxa"/>
            <w:tcBorders>
              <w:top w:val="nil"/>
              <w:left w:val="nil"/>
              <w:bottom w:val="nil"/>
              <w:right w:val="nil"/>
            </w:tcBorders>
          </w:tcPr>
          <w:p w14:paraId="7CD9A2C8" w14:textId="77777777" w:rsidR="00526E5F" w:rsidRPr="00A305E0" w:rsidRDefault="00526E5F">
            <w:pPr>
              <w:pStyle w:val="Normal6a"/>
            </w:pPr>
          </w:p>
        </w:tc>
        <w:tc>
          <w:tcPr>
            <w:tcW w:w="4876" w:type="dxa"/>
            <w:tcBorders>
              <w:top w:val="nil"/>
              <w:left w:val="nil"/>
              <w:bottom w:val="nil"/>
              <w:right w:val="nil"/>
            </w:tcBorders>
          </w:tcPr>
          <w:p w14:paraId="4446D269" w14:textId="77777777" w:rsidR="00526E5F" w:rsidRPr="00A305E0" w:rsidRDefault="00A305E0">
            <w:pPr>
              <w:pStyle w:val="Normal6a"/>
            </w:pPr>
            <w:r w:rsidRPr="00A305E0">
              <w:rPr>
                <w:b/>
                <w:i/>
              </w:rPr>
              <w:t>1 a.</w:t>
            </w:r>
            <w:r w:rsidRPr="00A305E0">
              <w:tab/>
            </w:r>
            <w:r w:rsidRPr="00A305E0">
              <w:rPr>
                <w:b/>
                <w:i/>
              </w:rPr>
              <w:t xml:space="preserve">kannustaa jäsenvaltioita takaamaan </w:t>
            </w:r>
            <w:r w:rsidRPr="00A305E0">
              <w:rPr>
                <w:b/>
                <w:i/>
              </w:rPr>
              <w:t>itsenäisille ammatinharjoittajille hyvät työolot, jotta ammattityöntekijöillä on turvalliset puitteet toiminnalleen;</w:t>
            </w:r>
          </w:p>
        </w:tc>
      </w:tr>
    </w:tbl>
    <w:p w14:paraId="439CEC2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61BC291" w14:textId="77777777" w:rsidR="00526E5F" w:rsidRPr="00A305E0" w:rsidRDefault="00A305E0">
      <w:r w:rsidRPr="00A305E0">
        <w:rPr>
          <w:rStyle w:val="HideTWBExt"/>
        </w:rPr>
        <w:t>&lt;/Amend&gt;</w:t>
      </w:r>
    </w:p>
    <w:p w14:paraId="22043C4C"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66</w:t>
      </w:r>
      <w:r w:rsidRPr="00A305E0">
        <w:rPr>
          <w:rStyle w:val="HideTWBExt"/>
        </w:rPr>
        <w:t>&lt;/NumAm&gt;</w:t>
      </w:r>
    </w:p>
    <w:p w14:paraId="178A00C2"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244BE174"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0E14E3DA" w14:textId="77777777" w:rsidR="00526E5F" w:rsidRPr="00A305E0" w:rsidRDefault="00A305E0">
      <w:pPr>
        <w:pStyle w:val="NormalBold"/>
      </w:pPr>
      <w:r w:rsidRPr="00A305E0">
        <w:rPr>
          <w:rStyle w:val="HideTWBExt"/>
          <w:b w:val="0"/>
        </w:rPr>
        <w:t>&lt;/RepeatBlock-By&gt;</w:t>
      </w:r>
    </w:p>
    <w:p w14:paraId="5275EB5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0D1B3C9" w14:textId="77777777" w:rsidR="00526E5F" w:rsidRPr="00A305E0" w:rsidRDefault="00A305E0">
      <w:pPr>
        <w:pStyle w:val="NormalBold"/>
      </w:pPr>
      <w:r w:rsidRPr="00A305E0">
        <w:rPr>
          <w:rStyle w:val="HideTWBExt"/>
        </w:rPr>
        <w:t>&lt;Article&gt;</w:t>
      </w:r>
      <w:r w:rsidRPr="00A305E0">
        <w:t>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753528F" w14:textId="77777777">
        <w:trPr>
          <w:trHeight w:hRule="exact" w:val="240"/>
          <w:jc w:val="center"/>
        </w:trPr>
        <w:tc>
          <w:tcPr>
            <w:tcW w:w="9752" w:type="dxa"/>
            <w:gridSpan w:val="2"/>
            <w:tcBorders>
              <w:top w:val="nil"/>
              <w:left w:val="nil"/>
              <w:bottom w:val="nil"/>
              <w:right w:val="nil"/>
            </w:tcBorders>
          </w:tcPr>
          <w:p w14:paraId="57EAD752" w14:textId="77777777" w:rsidR="00526E5F" w:rsidRPr="00A305E0" w:rsidRDefault="00526E5F"/>
        </w:tc>
      </w:tr>
      <w:tr w:rsidR="00526E5F" w:rsidRPr="00A305E0" w14:paraId="7BB992AE" w14:textId="77777777">
        <w:trPr>
          <w:trHeight w:val="240"/>
          <w:jc w:val="center"/>
        </w:trPr>
        <w:tc>
          <w:tcPr>
            <w:tcW w:w="4876" w:type="dxa"/>
            <w:tcBorders>
              <w:top w:val="nil"/>
              <w:left w:val="nil"/>
              <w:bottom w:val="nil"/>
              <w:right w:val="nil"/>
            </w:tcBorders>
          </w:tcPr>
          <w:p w14:paraId="029315C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FB69D33" w14:textId="77777777" w:rsidR="00526E5F" w:rsidRPr="00A305E0" w:rsidRDefault="00A305E0">
            <w:pPr>
              <w:pStyle w:val="AmColumnHeading"/>
            </w:pPr>
            <w:r w:rsidRPr="00A305E0">
              <w:t>Tarkistus</w:t>
            </w:r>
          </w:p>
        </w:tc>
      </w:tr>
      <w:tr w:rsidR="00526E5F" w:rsidRPr="00A305E0" w14:paraId="5D7C9B7C" w14:textId="77777777">
        <w:trPr>
          <w:jc w:val="center"/>
        </w:trPr>
        <w:tc>
          <w:tcPr>
            <w:tcW w:w="4876" w:type="dxa"/>
            <w:tcBorders>
              <w:top w:val="nil"/>
              <w:left w:val="nil"/>
              <w:bottom w:val="nil"/>
              <w:right w:val="nil"/>
            </w:tcBorders>
          </w:tcPr>
          <w:p w14:paraId="193D164C" w14:textId="77777777" w:rsidR="00526E5F" w:rsidRPr="00A305E0" w:rsidRDefault="00A305E0">
            <w:pPr>
              <w:pStyle w:val="Normal6a"/>
            </w:pPr>
            <w:r w:rsidRPr="00A305E0">
              <w:t>2.</w:t>
            </w:r>
            <w:r w:rsidRPr="00A305E0">
              <w:tab/>
            </w:r>
            <w:r w:rsidRPr="00A305E0">
              <w:t xml:space="preserve">korostaa, että ammatillista koulutusta olisi pidettävä välineenä, jonka avulla voidaan sekä tukea opiskelijoiden ja työntekijöiden henkilökohtaista kehitystä että puuttua työvoimapulaan ja siten parantaa EU:n kilpailukykyä ja </w:t>
            </w:r>
            <w:r w:rsidRPr="00A305E0">
              <w:rPr>
                <w:b/>
                <w:i/>
              </w:rPr>
              <w:t>tukea</w:t>
            </w:r>
            <w:r w:rsidRPr="00A305E0">
              <w:t xml:space="preserve"> innovointia </w:t>
            </w:r>
            <w:r w:rsidRPr="00A305E0">
              <w:rPr>
                <w:b/>
                <w:i/>
              </w:rPr>
              <w:t>strategisilla aloilla</w:t>
            </w:r>
            <w:r w:rsidRPr="00A305E0">
              <w:t>;</w:t>
            </w:r>
          </w:p>
        </w:tc>
        <w:tc>
          <w:tcPr>
            <w:tcW w:w="4876" w:type="dxa"/>
            <w:tcBorders>
              <w:top w:val="nil"/>
              <w:left w:val="nil"/>
              <w:bottom w:val="nil"/>
              <w:right w:val="nil"/>
            </w:tcBorders>
          </w:tcPr>
          <w:p w14:paraId="578D2977" w14:textId="77777777" w:rsidR="00526E5F" w:rsidRPr="00A305E0" w:rsidRDefault="00A305E0">
            <w:pPr>
              <w:pStyle w:val="Normal6a"/>
            </w:pPr>
            <w:r w:rsidRPr="00A305E0">
              <w:t>2.</w:t>
            </w:r>
            <w:r w:rsidRPr="00A305E0">
              <w:tab/>
              <w:t xml:space="preserve">korostaa, että ammatillista koulutusta olisi pidettävä välineenä, jonka avulla voidaan sekä tukea opiskelijoiden ja työntekijöiden henkilökohtaista kehitystä että puuttua työvoimapulaan ja siten parantaa EU:n </w:t>
            </w:r>
            <w:r w:rsidRPr="00A305E0">
              <w:rPr>
                <w:b/>
                <w:i/>
              </w:rPr>
              <w:t>kestävää</w:t>
            </w:r>
            <w:r w:rsidRPr="00A305E0">
              <w:t xml:space="preserve"> kilpailukykyä ja innovointia </w:t>
            </w:r>
            <w:r w:rsidRPr="00A305E0">
              <w:rPr>
                <w:b/>
                <w:i/>
              </w:rPr>
              <w:t>tukevaa vaurautta</w:t>
            </w:r>
            <w:r w:rsidRPr="00A305E0">
              <w:t>;</w:t>
            </w:r>
          </w:p>
        </w:tc>
      </w:tr>
    </w:tbl>
    <w:p w14:paraId="1065DB6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E9F0C2F" w14:textId="77777777" w:rsidR="00526E5F" w:rsidRPr="00A305E0" w:rsidRDefault="00A305E0">
      <w:r w:rsidRPr="00A305E0">
        <w:rPr>
          <w:rStyle w:val="HideTWBExt"/>
        </w:rPr>
        <w:t>&lt;/Amend&gt;</w:t>
      </w:r>
    </w:p>
    <w:p w14:paraId="26A3340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67</w:t>
      </w:r>
      <w:r w:rsidRPr="00A305E0">
        <w:rPr>
          <w:rStyle w:val="HideTWBExt"/>
        </w:rPr>
        <w:t>&lt;/NumAm&gt;</w:t>
      </w:r>
    </w:p>
    <w:p w14:paraId="5E0FB8EC" w14:textId="77777777" w:rsidR="00526E5F" w:rsidRPr="00A305E0" w:rsidRDefault="00A305E0">
      <w:pPr>
        <w:pStyle w:val="NormalBold"/>
      </w:pPr>
      <w:r w:rsidRPr="00A305E0">
        <w:rPr>
          <w:rStyle w:val="HideTWBExt"/>
          <w:b w:val="0"/>
        </w:rPr>
        <w:t>&lt;RepeatBlock-By&gt;&lt;Members&gt;</w:t>
      </w:r>
      <w:r w:rsidRPr="00A305E0">
        <w:t xml:space="preserve">Angelika Winzig, Eleonora Meleti, Miriam Lexmann, Andrea Wechsler, Romana Tomc, Andrzej Buła, Martine Kemp, Henrik Dahl, </w:t>
      </w:r>
      <w:r w:rsidRPr="00A305E0">
        <w:t>Letizia Moratti</w:t>
      </w:r>
      <w:r w:rsidRPr="00A305E0">
        <w:rPr>
          <w:rStyle w:val="HideTWBExt"/>
          <w:b w:val="0"/>
        </w:rPr>
        <w:t>&lt;/Members&gt;</w:t>
      </w:r>
    </w:p>
    <w:p w14:paraId="1C362169" w14:textId="77777777" w:rsidR="00526E5F" w:rsidRPr="00A305E0" w:rsidRDefault="00A305E0">
      <w:pPr>
        <w:pStyle w:val="NormalBold"/>
      </w:pPr>
      <w:r w:rsidRPr="00A305E0">
        <w:rPr>
          <w:rStyle w:val="HideTWBExt"/>
          <w:b w:val="0"/>
        </w:rPr>
        <w:t>&lt;/RepeatBlock-By&gt;</w:t>
      </w:r>
    </w:p>
    <w:p w14:paraId="63AC6D4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8E9C044" w14:textId="77777777" w:rsidR="00526E5F" w:rsidRPr="00A305E0" w:rsidRDefault="00A305E0">
      <w:pPr>
        <w:pStyle w:val="NormalBold"/>
      </w:pPr>
      <w:r w:rsidRPr="00A305E0">
        <w:rPr>
          <w:rStyle w:val="HideTWBExt"/>
        </w:rPr>
        <w:t>&lt;Article&gt;</w:t>
      </w:r>
      <w:r w:rsidRPr="00A305E0">
        <w:t>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6236489" w14:textId="77777777">
        <w:trPr>
          <w:trHeight w:hRule="exact" w:val="240"/>
          <w:jc w:val="center"/>
        </w:trPr>
        <w:tc>
          <w:tcPr>
            <w:tcW w:w="9752" w:type="dxa"/>
            <w:gridSpan w:val="2"/>
            <w:tcBorders>
              <w:top w:val="nil"/>
              <w:left w:val="nil"/>
              <w:bottom w:val="nil"/>
              <w:right w:val="nil"/>
            </w:tcBorders>
          </w:tcPr>
          <w:p w14:paraId="6A81F1BA" w14:textId="77777777" w:rsidR="00526E5F" w:rsidRPr="00A305E0" w:rsidRDefault="00526E5F"/>
        </w:tc>
      </w:tr>
      <w:tr w:rsidR="00526E5F" w:rsidRPr="00A305E0" w14:paraId="76409529" w14:textId="77777777">
        <w:trPr>
          <w:trHeight w:val="240"/>
          <w:jc w:val="center"/>
        </w:trPr>
        <w:tc>
          <w:tcPr>
            <w:tcW w:w="4876" w:type="dxa"/>
            <w:tcBorders>
              <w:top w:val="nil"/>
              <w:left w:val="nil"/>
              <w:bottom w:val="nil"/>
              <w:right w:val="nil"/>
            </w:tcBorders>
          </w:tcPr>
          <w:p w14:paraId="66D487D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26BA25E" w14:textId="77777777" w:rsidR="00526E5F" w:rsidRPr="00A305E0" w:rsidRDefault="00A305E0">
            <w:pPr>
              <w:pStyle w:val="AmColumnHeading"/>
            </w:pPr>
            <w:r w:rsidRPr="00A305E0">
              <w:t>Tarkistus</w:t>
            </w:r>
          </w:p>
        </w:tc>
      </w:tr>
      <w:tr w:rsidR="00526E5F" w:rsidRPr="00A305E0" w14:paraId="090F6EE4" w14:textId="77777777">
        <w:trPr>
          <w:jc w:val="center"/>
        </w:trPr>
        <w:tc>
          <w:tcPr>
            <w:tcW w:w="4876" w:type="dxa"/>
            <w:tcBorders>
              <w:top w:val="nil"/>
              <w:left w:val="nil"/>
              <w:bottom w:val="nil"/>
              <w:right w:val="nil"/>
            </w:tcBorders>
          </w:tcPr>
          <w:p w14:paraId="26A73BC3" w14:textId="77777777" w:rsidR="00526E5F" w:rsidRPr="00A305E0" w:rsidRDefault="00A305E0">
            <w:pPr>
              <w:pStyle w:val="Normal6a"/>
            </w:pPr>
            <w:r w:rsidRPr="00A305E0">
              <w:t>2.</w:t>
            </w:r>
            <w:r w:rsidRPr="00A305E0">
              <w:tab/>
            </w:r>
            <w:r w:rsidRPr="00A305E0">
              <w:t xml:space="preserve">korostaa, että ammatillista koulutusta olisi pidettävä välineenä, jonka avulla voidaan sekä tukea opiskelijoiden ja työntekijöiden henkilökohtaista kehitystä että puuttua työvoimapulaan ja siten parantaa EU:n kilpailukykyä ja tukea innovointia </w:t>
            </w:r>
            <w:r w:rsidRPr="00A305E0">
              <w:rPr>
                <w:b/>
                <w:i/>
              </w:rPr>
              <w:t>strategisilla</w:t>
            </w:r>
            <w:r w:rsidRPr="00A305E0">
              <w:t xml:space="preserve"> aloilla;</w:t>
            </w:r>
          </w:p>
        </w:tc>
        <w:tc>
          <w:tcPr>
            <w:tcW w:w="4876" w:type="dxa"/>
            <w:tcBorders>
              <w:top w:val="nil"/>
              <w:left w:val="nil"/>
              <w:bottom w:val="nil"/>
              <w:right w:val="nil"/>
            </w:tcBorders>
          </w:tcPr>
          <w:p w14:paraId="78AC679A" w14:textId="77777777" w:rsidR="00526E5F" w:rsidRPr="00A305E0" w:rsidRDefault="00A305E0">
            <w:pPr>
              <w:pStyle w:val="Normal6a"/>
            </w:pPr>
            <w:r w:rsidRPr="00A305E0">
              <w:t>2.</w:t>
            </w:r>
            <w:r w:rsidRPr="00A305E0">
              <w:tab/>
            </w:r>
            <w:r w:rsidRPr="00A305E0">
              <w:t xml:space="preserve">korostaa, että ammatillista koulutusta olisi pidettävä välineenä, jonka avulla voidaan sekä tukea opiskelijoiden ja työntekijöiden henkilökohtaista kehitystä että puuttua työvoimapulaan ja siten parantaa EU:n kilpailukykyä ja tukea innovointia </w:t>
            </w:r>
            <w:r w:rsidRPr="00A305E0">
              <w:rPr>
                <w:b/>
                <w:i/>
              </w:rPr>
              <w:t>kaikilla</w:t>
            </w:r>
            <w:r w:rsidRPr="00A305E0">
              <w:t xml:space="preserve"> aloilla;</w:t>
            </w:r>
          </w:p>
        </w:tc>
      </w:tr>
    </w:tbl>
    <w:p w14:paraId="301DE2B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58E6D2E" w14:textId="77777777" w:rsidR="00526E5F" w:rsidRPr="00A305E0" w:rsidRDefault="00A305E0">
      <w:r w:rsidRPr="00A305E0">
        <w:rPr>
          <w:rStyle w:val="HideTWBExt"/>
        </w:rPr>
        <w:t>&lt;/Amend&gt;</w:t>
      </w:r>
    </w:p>
    <w:p w14:paraId="43FF3F2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68</w:t>
      </w:r>
      <w:r w:rsidRPr="00A305E0">
        <w:rPr>
          <w:rStyle w:val="HideTWBExt"/>
        </w:rPr>
        <w:t>&lt;/NumAm&gt;</w:t>
      </w:r>
    </w:p>
    <w:p w14:paraId="3225780E"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627B8B39" w14:textId="77777777" w:rsidR="00526E5F" w:rsidRPr="00A305E0" w:rsidRDefault="00A305E0">
      <w:pPr>
        <w:pStyle w:val="NormalBold"/>
      </w:pPr>
      <w:r w:rsidRPr="00A305E0">
        <w:rPr>
          <w:rStyle w:val="HideTWBExt"/>
          <w:b w:val="0"/>
        </w:rPr>
        <w:t>&lt;/RepeatBlock-By&gt;</w:t>
      </w:r>
    </w:p>
    <w:p w14:paraId="3898F74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F524184" w14:textId="77777777" w:rsidR="00526E5F" w:rsidRPr="00A305E0" w:rsidRDefault="00A305E0">
      <w:pPr>
        <w:pStyle w:val="NormalBold"/>
      </w:pPr>
      <w:r w:rsidRPr="00A305E0">
        <w:rPr>
          <w:rStyle w:val="HideTWBExt"/>
        </w:rPr>
        <w:t>&lt;Article&gt;</w:t>
      </w:r>
      <w:r w:rsidRPr="00A305E0">
        <w:t>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2B972A9" w14:textId="77777777">
        <w:trPr>
          <w:trHeight w:hRule="exact" w:val="240"/>
          <w:jc w:val="center"/>
        </w:trPr>
        <w:tc>
          <w:tcPr>
            <w:tcW w:w="9752" w:type="dxa"/>
            <w:gridSpan w:val="2"/>
            <w:tcBorders>
              <w:top w:val="nil"/>
              <w:left w:val="nil"/>
              <w:bottom w:val="nil"/>
              <w:right w:val="nil"/>
            </w:tcBorders>
          </w:tcPr>
          <w:p w14:paraId="71A85B0A" w14:textId="77777777" w:rsidR="00526E5F" w:rsidRPr="00A305E0" w:rsidRDefault="00526E5F"/>
        </w:tc>
      </w:tr>
      <w:tr w:rsidR="00526E5F" w:rsidRPr="00A305E0" w14:paraId="13F6D395" w14:textId="77777777">
        <w:trPr>
          <w:trHeight w:val="240"/>
          <w:jc w:val="center"/>
        </w:trPr>
        <w:tc>
          <w:tcPr>
            <w:tcW w:w="4876" w:type="dxa"/>
            <w:tcBorders>
              <w:top w:val="nil"/>
              <w:left w:val="nil"/>
              <w:bottom w:val="nil"/>
              <w:right w:val="nil"/>
            </w:tcBorders>
          </w:tcPr>
          <w:p w14:paraId="7F70AA1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03B09E2" w14:textId="77777777" w:rsidR="00526E5F" w:rsidRPr="00A305E0" w:rsidRDefault="00A305E0">
            <w:pPr>
              <w:pStyle w:val="AmColumnHeading"/>
            </w:pPr>
            <w:r w:rsidRPr="00A305E0">
              <w:t>Tarkistus</w:t>
            </w:r>
          </w:p>
        </w:tc>
      </w:tr>
      <w:tr w:rsidR="00526E5F" w:rsidRPr="00A305E0" w14:paraId="59B28474" w14:textId="77777777">
        <w:trPr>
          <w:jc w:val="center"/>
        </w:trPr>
        <w:tc>
          <w:tcPr>
            <w:tcW w:w="4876" w:type="dxa"/>
            <w:tcBorders>
              <w:top w:val="nil"/>
              <w:left w:val="nil"/>
              <w:bottom w:val="nil"/>
              <w:right w:val="nil"/>
            </w:tcBorders>
          </w:tcPr>
          <w:p w14:paraId="7F1FC29B" w14:textId="77777777" w:rsidR="00526E5F" w:rsidRPr="00A305E0" w:rsidRDefault="00A305E0">
            <w:pPr>
              <w:pStyle w:val="Normal6a"/>
            </w:pPr>
            <w:r w:rsidRPr="00A305E0">
              <w:t>2.</w:t>
            </w:r>
            <w:r w:rsidRPr="00A305E0">
              <w:tab/>
            </w:r>
            <w:r w:rsidRPr="00A305E0">
              <w:t xml:space="preserve">korostaa, että ammatillista koulutusta olisi pidettävä välineenä, jonka avulla voidaan sekä tukea opiskelijoiden ja työntekijöiden henkilökohtaista kehitystä että puuttua työvoimapulaan ja siten parantaa EU:n kilpailukykyä </w:t>
            </w:r>
            <w:r w:rsidRPr="00A305E0">
              <w:rPr>
                <w:b/>
                <w:i/>
              </w:rPr>
              <w:t>ja</w:t>
            </w:r>
            <w:r w:rsidRPr="00A305E0">
              <w:t xml:space="preserve"> tukea innovointia strategisilla aloilla;</w:t>
            </w:r>
          </w:p>
        </w:tc>
        <w:tc>
          <w:tcPr>
            <w:tcW w:w="4876" w:type="dxa"/>
            <w:tcBorders>
              <w:top w:val="nil"/>
              <w:left w:val="nil"/>
              <w:bottom w:val="nil"/>
              <w:right w:val="nil"/>
            </w:tcBorders>
          </w:tcPr>
          <w:p w14:paraId="0079BF74" w14:textId="77777777" w:rsidR="00526E5F" w:rsidRPr="00A305E0" w:rsidRDefault="00A305E0">
            <w:pPr>
              <w:pStyle w:val="Normal6a"/>
            </w:pPr>
            <w:r w:rsidRPr="00A305E0">
              <w:t>2.</w:t>
            </w:r>
            <w:r w:rsidRPr="00A305E0">
              <w:tab/>
              <w:t>korostaa, että ammatillista koulutusta olisi pidettävä välineenä, jonka avulla voidaan sekä tukea opiskelijoiden ja työntekijöiden henkilökohtaista kehitystä että puuttua työvoimapulaan ja siten parantaa EU:n kilpailukykyä</w:t>
            </w:r>
            <w:r w:rsidRPr="00A305E0">
              <w:rPr>
                <w:b/>
                <w:i/>
              </w:rPr>
              <w:t>,</w:t>
            </w:r>
            <w:r w:rsidRPr="00A305E0">
              <w:t xml:space="preserve"> tukea innovointia strategisilla aloilla </w:t>
            </w:r>
            <w:r w:rsidRPr="00A305E0">
              <w:rPr>
                <w:b/>
                <w:i/>
              </w:rPr>
              <w:t>ja edistää laadukkaita työllistymis- ja urakehitysmahdollisuuksia</w:t>
            </w:r>
            <w:r w:rsidRPr="00A305E0">
              <w:t>;</w:t>
            </w:r>
          </w:p>
        </w:tc>
      </w:tr>
    </w:tbl>
    <w:p w14:paraId="309042A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9594D1E" w14:textId="77777777" w:rsidR="00526E5F" w:rsidRPr="00A305E0" w:rsidRDefault="00A305E0">
      <w:r w:rsidRPr="00A305E0">
        <w:rPr>
          <w:rStyle w:val="HideTWBExt"/>
        </w:rPr>
        <w:t>&lt;/Amend&gt;</w:t>
      </w:r>
    </w:p>
    <w:p w14:paraId="61F052E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69</w:t>
      </w:r>
      <w:r w:rsidRPr="00A305E0">
        <w:rPr>
          <w:rStyle w:val="HideTWBExt"/>
        </w:rPr>
        <w:t>&lt;/NumAm&gt;</w:t>
      </w:r>
    </w:p>
    <w:p w14:paraId="5BAA8F43"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3946E185" w14:textId="77777777" w:rsidR="00526E5F" w:rsidRPr="00A305E0" w:rsidRDefault="00A305E0">
      <w:pPr>
        <w:pStyle w:val="NormalBold"/>
      </w:pPr>
      <w:r w:rsidRPr="00A305E0">
        <w:rPr>
          <w:rStyle w:val="HideTWBExt"/>
          <w:b w:val="0"/>
        </w:rPr>
        <w:t>&lt;/RepeatBlock-By&gt;</w:t>
      </w:r>
    </w:p>
    <w:p w14:paraId="6F467F8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E978AE6" w14:textId="77777777" w:rsidR="00526E5F" w:rsidRPr="00A305E0" w:rsidRDefault="00A305E0">
      <w:pPr>
        <w:pStyle w:val="NormalBold"/>
      </w:pPr>
      <w:r w:rsidRPr="00A305E0">
        <w:rPr>
          <w:rStyle w:val="HideTWBExt"/>
        </w:rPr>
        <w:t>&lt;Article&gt;</w:t>
      </w:r>
      <w:r w:rsidRPr="00A305E0">
        <w:t>2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334761F" w14:textId="77777777">
        <w:trPr>
          <w:trHeight w:hRule="exact" w:val="240"/>
          <w:jc w:val="center"/>
        </w:trPr>
        <w:tc>
          <w:tcPr>
            <w:tcW w:w="9752" w:type="dxa"/>
            <w:gridSpan w:val="2"/>
            <w:tcBorders>
              <w:top w:val="nil"/>
              <w:left w:val="nil"/>
              <w:bottom w:val="nil"/>
              <w:right w:val="nil"/>
            </w:tcBorders>
          </w:tcPr>
          <w:p w14:paraId="16B89B8F" w14:textId="77777777" w:rsidR="00526E5F" w:rsidRPr="00A305E0" w:rsidRDefault="00526E5F"/>
        </w:tc>
      </w:tr>
      <w:tr w:rsidR="00526E5F" w:rsidRPr="00A305E0" w14:paraId="5E876523" w14:textId="77777777">
        <w:trPr>
          <w:trHeight w:val="240"/>
          <w:jc w:val="center"/>
        </w:trPr>
        <w:tc>
          <w:tcPr>
            <w:tcW w:w="4876" w:type="dxa"/>
            <w:tcBorders>
              <w:top w:val="nil"/>
              <w:left w:val="nil"/>
              <w:bottom w:val="nil"/>
              <w:right w:val="nil"/>
            </w:tcBorders>
          </w:tcPr>
          <w:p w14:paraId="4EA44D7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03BBB26" w14:textId="77777777" w:rsidR="00526E5F" w:rsidRPr="00A305E0" w:rsidRDefault="00A305E0">
            <w:pPr>
              <w:pStyle w:val="AmColumnHeading"/>
            </w:pPr>
            <w:r w:rsidRPr="00A305E0">
              <w:t>Tarkistus</w:t>
            </w:r>
          </w:p>
        </w:tc>
      </w:tr>
      <w:tr w:rsidR="00526E5F" w:rsidRPr="00A305E0" w14:paraId="26149EA1" w14:textId="77777777">
        <w:trPr>
          <w:jc w:val="center"/>
        </w:trPr>
        <w:tc>
          <w:tcPr>
            <w:tcW w:w="4876" w:type="dxa"/>
            <w:tcBorders>
              <w:top w:val="nil"/>
              <w:left w:val="nil"/>
              <w:bottom w:val="nil"/>
              <w:right w:val="nil"/>
            </w:tcBorders>
          </w:tcPr>
          <w:p w14:paraId="0B3FE2BC" w14:textId="77777777" w:rsidR="00526E5F" w:rsidRPr="00A305E0" w:rsidRDefault="00526E5F">
            <w:pPr>
              <w:pStyle w:val="Normal6a"/>
            </w:pPr>
          </w:p>
        </w:tc>
        <w:tc>
          <w:tcPr>
            <w:tcW w:w="4876" w:type="dxa"/>
            <w:tcBorders>
              <w:top w:val="nil"/>
              <w:left w:val="nil"/>
              <w:bottom w:val="nil"/>
              <w:right w:val="nil"/>
            </w:tcBorders>
          </w:tcPr>
          <w:p w14:paraId="2CE9F2CE" w14:textId="77777777" w:rsidR="00526E5F" w:rsidRPr="00A305E0" w:rsidRDefault="00A305E0">
            <w:pPr>
              <w:pStyle w:val="Normal6a"/>
            </w:pPr>
            <w:r w:rsidRPr="00A305E0">
              <w:rPr>
                <w:b/>
                <w:i/>
              </w:rPr>
              <w:t>2 a.</w:t>
            </w:r>
            <w:r w:rsidRPr="00A305E0">
              <w:tab/>
            </w:r>
            <w:r w:rsidRPr="00A305E0">
              <w:rPr>
                <w:b/>
                <w:i/>
              </w:rPr>
              <w:t xml:space="preserve">korostaa, että aikana, jona eurooppalaiset yhteiskunnat kohtaavat monimutkaisia haasteita, jotka liittyvät polarisaatioon, </w:t>
            </w:r>
            <w:r w:rsidRPr="00A305E0">
              <w:rPr>
                <w:b/>
                <w:i/>
              </w:rPr>
              <w:t>disinformaatioon, misinformaatioon ja muuttuneeseen turvallisuusympäristöön, on olennaisen tärkeää, että kaikilla opiskelijoilla ja oppijoilla on tarvittava osaaminen ja tietämys, jotta he voivat toimia aktiivisina yhteiskunnan jäseninä ja analysoida tietoa kriittisesti; korostaa siksi tarvetta varmistaa, että ammatillisen koulutuksen opiskelijoilla on yhtäläiset mahdollisuudet hankkia kansalaisvaikuttamiseen, medialukutaitoon ja kriittiseen ajatteluun liittyvää osaamista ja tietämystä, samalla kun korostet</w:t>
            </w:r>
            <w:r w:rsidRPr="00A305E0">
              <w:rPr>
                <w:b/>
                <w:i/>
              </w:rPr>
              <w:t>aan niin kutsuttujen pehmeiden taitojen merkitystä ammatillisessa koulutuksessa;</w:t>
            </w:r>
          </w:p>
        </w:tc>
      </w:tr>
    </w:tbl>
    <w:p w14:paraId="00165F8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55AA99B" w14:textId="77777777" w:rsidR="00526E5F" w:rsidRPr="00A305E0" w:rsidRDefault="00A305E0">
      <w:r w:rsidRPr="00A305E0">
        <w:rPr>
          <w:rStyle w:val="HideTWBExt"/>
        </w:rPr>
        <w:t>&lt;/Amend&gt;</w:t>
      </w:r>
    </w:p>
    <w:p w14:paraId="3229A608"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70</w:t>
      </w:r>
      <w:r w:rsidRPr="00A305E0">
        <w:rPr>
          <w:rStyle w:val="HideTWBExt"/>
        </w:rPr>
        <w:t>&lt;/NumAm&gt;</w:t>
      </w:r>
    </w:p>
    <w:p w14:paraId="02D358CD"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0102666D" w14:textId="77777777" w:rsidR="00526E5F" w:rsidRPr="00A305E0" w:rsidRDefault="00A305E0">
      <w:pPr>
        <w:pStyle w:val="NormalBold"/>
      </w:pPr>
      <w:r w:rsidRPr="00A305E0">
        <w:rPr>
          <w:rStyle w:val="HideTWBExt"/>
          <w:b w:val="0"/>
        </w:rPr>
        <w:t>&lt;/RepeatBlock-By&gt;</w:t>
      </w:r>
    </w:p>
    <w:p w14:paraId="54200EAF"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CE02B0E" w14:textId="77777777" w:rsidR="00526E5F" w:rsidRPr="00A305E0" w:rsidRDefault="00A305E0">
      <w:pPr>
        <w:pStyle w:val="NormalBold"/>
      </w:pPr>
      <w:r w:rsidRPr="00A305E0">
        <w:rPr>
          <w:rStyle w:val="HideTWBExt"/>
        </w:rPr>
        <w:t>&lt;Article&gt;</w:t>
      </w:r>
      <w:r w:rsidRPr="00A305E0">
        <w:t>2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9EEAFF7" w14:textId="77777777">
        <w:trPr>
          <w:trHeight w:hRule="exact" w:val="240"/>
          <w:jc w:val="center"/>
        </w:trPr>
        <w:tc>
          <w:tcPr>
            <w:tcW w:w="9752" w:type="dxa"/>
            <w:gridSpan w:val="2"/>
            <w:tcBorders>
              <w:top w:val="nil"/>
              <w:left w:val="nil"/>
              <w:bottom w:val="nil"/>
              <w:right w:val="nil"/>
            </w:tcBorders>
          </w:tcPr>
          <w:p w14:paraId="6EE09CDD" w14:textId="77777777" w:rsidR="00526E5F" w:rsidRPr="00A305E0" w:rsidRDefault="00526E5F"/>
        </w:tc>
      </w:tr>
      <w:tr w:rsidR="00526E5F" w:rsidRPr="00A305E0" w14:paraId="25CF5A28" w14:textId="77777777">
        <w:trPr>
          <w:trHeight w:val="240"/>
          <w:jc w:val="center"/>
        </w:trPr>
        <w:tc>
          <w:tcPr>
            <w:tcW w:w="4876" w:type="dxa"/>
            <w:tcBorders>
              <w:top w:val="nil"/>
              <w:left w:val="nil"/>
              <w:bottom w:val="nil"/>
              <w:right w:val="nil"/>
            </w:tcBorders>
          </w:tcPr>
          <w:p w14:paraId="14E15CF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4B74499" w14:textId="77777777" w:rsidR="00526E5F" w:rsidRPr="00A305E0" w:rsidRDefault="00A305E0">
            <w:pPr>
              <w:pStyle w:val="AmColumnHeading"/>
            </w:pPr>
            <w:r w:rsidRPr="00A305E0">
              <w:t>Tarkistus</w:t>
            </w:r>
          </w:p>
        </w:tc>
      </w:tr>
      <w:tr w:rsidR="00526E5F" w:rsidRPr="00A305E0" w14:paraId="3D4FEAAF" w14:textId="77777777">
        <w:trPr>
          <w:jc w:val="center"/>
        </w:trPr>
        <w:tc>
          <w:tcPr>
            <w:tcW w:w="4876" w:type="dxa"/>
            <w:tcBorders>
              <w:top w:val="nil"/>
              <w:left w:val="nil"/>
              <w:bottom w:val="nil"/>
              <w:right w:val="nil"/>
            </w:tcBorders>
          </w:tcPr>
          <w:p w14:paraId="1EC26954" w14:textId="77777777" w:rsidR="00526E5F" w:rsidRPr="00A305E0" w:rsidRDefault="00526E5F">
            <w:pPr>
              <w:pStyle w:val="Normal6a"/>
            </w:pPr>
          </w:p>
        </w:tc>
        <w:tc>
          <w:tcPr>
            <w:tcW w:w="4876" w:type="dxa"/>
            <w:tcBorders>
              <w:top w:val="nil"/>
              <w:left w:val="nil"/>
              <w:bottom w:val="nil"/>
              <w:right w:val="nil"/>
            </w:tcBorders>
          </w:tcPr>
          <w:p w14:paraId="234F8938" w14:textId="77777777" w:rsidR="00526E5F" w:rsidRPr="00A305E0" w:rsidRDefault="00A305E0">
            <w:pPr>
              <w:pStyle w:val="Normal6a"/>
            </w:pPr>
            <w:r w:rsidRPr="00A305E0">
              <w:rPr>
                <w:b/>
                <w:i/>
              </w:rPr>
              <w:t>2 a.</w:t>
            </w:r>
            <w:r w:rsidRPr="00A305E0">
              <w:tab/>
            </w:r>
            <w:r w:rsidRPr="00A305E0">
              <w:rPr>
                <w:b/>
                <w:i/>
              </w:rPr>
              <w:t xml:space="preserve">painottaa, että ammatillisesta koulutuksesta voi tulla </w:t>
            </w:r>
            <w:r w:rsidRPr="00A305E0">
              <w:rPr>
                <w:b/>
                <w:i/>
              </w:rPr>
              <w:t>houkutteleva väylä vain, jos se johtaa laadukkaisiin työpaikkoihin; korostaa, että oikeudenmukaiset palkat, ihmisarvoiset työolot, työsuhdeturva ja urakehityksen mahdollisuudet ovat olennaisen tärkeitä työntekijöiden houkuttelemiseksi ja työssä pitämiseksi;</w:t>
            </w:r>
          </w:p>
        </w:tc>
      </w:tr>
    </w:tbl>
    <w:p w14:paraId="3DEAFE0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B207D87" w14:textId="77777777" w:rsidR="00526E5F" w:rsidRPr="00A305E0" w:rsidRDefault="00A305E0">
      <w:r w:rsidRPr="00A305E0">
        <w:rPr>
          <w:rStyle w:val="HideTWBExt"/>
        </w:rPr>
        <w:t>&lt;/Amend&gt;</w:t>
      </w:r>
    </w:p>
    <w:p w14:paraId="287C913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71</w:t>
      </w:r>
      <w:r w:rsidRPr="00A305E0">
        <w:rPr>
          <w:rStyle w:val="HideTWBExt"/>
        </w:rPr>
        <w:t>&lt;/NumAm&gt;</w:t>
      </w:r>
    </w:p>
    <w:p w14:paraId="4DDBB77B"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011AD4FC" w14:textId="77777777" w:rsidR="00526E5F" w:rsidRPr="00A305E0" w:rsidRDefault="00A305E0">
      <w:pPr>
        <w:pStyle w:val="NormalBold"/>
      </w:pPr>
      <w:r w:rsidRPr="00A305E0">
        <w:rPr>
          <w:rStyle w:val="HideTWBExt"/>
          <w:b w:val="0"/>
        </w:rPr>
        <w:t>&lt;/RepeatBlock-By&gt;</w:t>
      </w:r>
    </w:p>
    <w:p w14:paraId="7D697F3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3425F9C" w14:textId="77777777" w:rsidR="00526E5F" w:rsidRPr="00A305E0" w:rsidRDefault="00A305E0">
      <w:pPr>
        <w:pStyle w:val="NormalBold"/>
      </w:pPr>
      <w:r w:rsidRPr="00A305E0">
        <w:rPr>
          <w:rStyle w:val="HideTWBExt"/>
        </w:rPr>
        <w:t>&lt;Article&gt;</w:t>
      </w:r>
      <w:r w:rsidRPr="00A305E0">
        <w:t>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9B78A29" w14:textId="77777777">
        <w:trPr>
          <w:trHeight w:hRule="exact" w:val="240"/>
          <w:jc w:val="center"/>
        </w:trPr>
        <w:tc>
          <w:tcPr>
            <w:tcW w:w="9752" w:type="dxa"/>
            <w:gridSpan w:val="2"/>
            <w:tcBorders>
              <w:top w:val="nil"/>
              <w:left w:val="nil"/>
              <w:bottom w:val="nil"/>
              <w:right w:val="nil"/>
            </w:tcBorders>
          </w:tcPr>
          <w:p w14:paraId="345AC800" w14:textId="77777777" w:rsidR="00526E5F" w:rsidRPr="00A305E0" w:rsidRDefault="00526E5F"/>
        </w:tc>
      </w:tr>
      <w:tr w:rsidR="00526E5F" w:rsidRPr="00A305E0" w14:paraId="3A7E834F" w14:textId="77777777">
        <w:trPr>
          <w:trHeight w:val="240"/>
          <w:jc w:val="center"/>
        </w:trPr>
        <w:tc>
          <w:tcPr>
            <w:tcW w:w="4876" w:type="dxa"/>
            <w:tcBorders>
              <w:top w:val="nil"/>
              <w:left w:val="nil"/>
              <w:bottom w:val="nil"/>
              <w:right w:val="nil"/>
            </w:tcBorders>
          </w:tcPr>
          <w:p w14:paraId="313BF86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4B6238B" w14:textId="77777777" w:rsidR="00526E5F" w:rsidRPr="00A305E0" w:rsidRDefault="00A305E0">
            <w:pPr>
              <w:pStyle w:val="AmColumnHeading"/>
            </w:pPr>
            <w:r w:rsidRPr="00A305E0">
              <w:t>Tarkistus</w:t>
            </w:r>
          </w:p>
        </w:tc>
      </w:tr>
      <w:tr w:rsidR="00526E5F" w:rsidRPr="00A305E0" w14:paraId="6EEFB762" w14:textId="77777777">
        <w:trPr>
          <w:jc w:val="center"/>
        </w:trPr>
        <w:tc>
          <w:tcPr>
            <w:tcW w:w="4876" w:type="dxa"/>
            <w:tcBorders>
              <w:top w:val="nil"/>
              <w:left w:val="nil"/>
              <w:bottom w:val="nil"/>
              <w:right w:val="nil"/>
            </w:tcBorders>
          </w:tcPr>
          <w:p w14:paraId="22803230" w14:textId="77777777" w:rsidR="00526E5F" w:rsidRPr="00A305E0" w:rsidRDefault="00A305E0">
            <w:pPr>
              <w:pStyle w:val="Normal6a"/>
            </w:pPr>
            <w:r w:rsidRPr="00A305E0">
              <w:t>3.</w:t>
            </w:r>
            <w:r w:rsidRPr="00A305E0">
              <w:tab/>
            </w:r>
            <w:r w:rsidRPr="00A305E0">
              <w:t xml:space="preserve">korostaa tarvetta varmistaa, että ammatillisen koulutuksen opiskelijat ja tutkinnon suorittaneet kokevat, että heidän tutkintojaan ja ammattejaan arvostetaan samalla tavalla kuin akateemista koulutusta, jotta </w:t>
            </w:r>
            <w:r w:rsidRPr="00A305E0">
              <w:rPr>
                <w:b/>
                <w:i/>
              </w:rPr>
              <w:t>varmistetaan sosiaalinen yhteenkuuluvuus</w:t>
            </w:r>
            <w:r w:rsidRPr="00A305E0">
              <w:t xml:space="preserve"> ja </w:t>
            </w:r>
            <w:r w:rsidRPr="00A305E0">
              <w:rPr>
                <w:b/>
                <w:i/>
              </w:rPr>
              <w:t>osallisuus</w:t>
            </w:r>
            <w:r w:rsidRPr="00A305E0">
              <w:t>;</w:t>
            </w:r>
          </w:p>
        </w:tc>
        <w:tc>
          <w:tcPr>
            <w:tcW w:w="4876" w:type="dxa"/>
            <w:tcBorders>
              <w:top w:val="nil"/>
              <w:left w:val="nil"/>
              <w:bottom w:val="nil"/>
              <w:right w:val="nil"/>
            </w:tcBorders>
          </w:tcPr>
          <w:p w14:paraId="2B120FAA" w14:textId="77777777" w:rsidR="00526E5F" w:rsidRPr="00A305E0" w:rsidRDefault="00A305E0">
            <w:pPr>
              <w:pStyle w:val="Normal6a"/>
            </w:pPr>
            <w:r w:rsidRPr="00A305E0">
              <w:t>3.</w:t>
            </w:r>
            <w:r w:rsidRPr="00A305E0">
              <w:tab/>
              <w:t xml:space="preserve">korostaa tarvetta varmistaa, että ammatillisen koulutuksen opiskelijat ja tutkinnon suorittaneet kokevat, että heidän tutkintojaan ja ammattejaan arvostetaan samalla tavalla kuin akateemista koulutusta, jotta </w:t>
            </w:r>
            <w:r w:rsidRPr="00A305E0">
              <w:rPr>
                <w:b/>
                <w:i/>
              </w:rPr>
              <w:t>edistetään sosiaalista yhteenkuuluvuutta</w:t>
            </w:r>
            <w:r w:rsidRPr="00A305E0">
              <w:t xml:space="preserve"> ja </w:t>
            </w:r>
            <w:r w:rsidRPr="00A305E0">
              <w:rPr>
                <w:b/>
                <w:i/>
              </w:rPr>
              <w:t>osallisuutta</w:t>
            </w:r>
            <w:r w:rsidRPr="00A305E0">
              <w:t xml:space="preserve">; </w:t>
            </w:r>
            <w:r w:rsidRPr="00A305E0">
              <w:rPr>
                <w:b/>
                <w:i/>
              </w:rPr>
              <w:t>korostaa kasvavaa kysyntää uudenlaiselle työvoimalle, joka pystyy tekoälyvälineiden käytön lisäksi myös ohjaamaan ja valvomaan niitä ja tekemään niiden kanssa yhteistyötä ammattimaisesti; korostaa, että ammatillisen koulutuksen opetussuunnitelm</w:t>
            </w:r>
            <w:r w:rsidRPr="00A305E0">
              <w:rPr>
                <w:b/>
                <w:i/>
              </w:rPr>
              <w:t xml:space="preserve">issa oppijoille olisi annettava käytännön, tekniset ja digitaaliset taidot, jotka ovat tarpeen tekoälyn hyötyjen maksimoimiseksi </w:t>
            </w:r>
            <w:r w:rsidRPr="00A305E0">
              <w:rPr>
                <w:b/>
                <w:i/>
              </w:rPr>
              <w:lastRenderedPageBreak/>
              <w:t>samalla, kun säilytetään ihmisten vastuu, luovuus ja päätöksenteko työpaikalla;</w:t>
            </w:r>
          </w:p>
        </w:tc>
      </w:tr>
    </w:tbl>
    <w:p w14:paraId="7D5B2781"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D077846" w14:textId="77777777" w:rsidR="00526E5F" w:rsidRPr="00A305E0" w:rsidRDefault="00A305E0">
      <w:r w:rsidRPr="00A305E0">
        <w:rPr>
          <w:rStyle w:val="HideTWBExt"/>
        </w:rPr>
        <w:t>&lt;/Amend&gt;</w:t>
      </w:r>
    </w:p>
    <w:p w14:paraId="129DEB6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72</w:t>
      </w:r>
      <w:r w:rsidRPr="00A305E0">
        <w:rPr>
          <w:rStyle w:val="HideTWBExt"/>
        </w:rPr>
        <w:t>&lt;/NumAm&gt;</w:t>
      </w:r>
    </w:p>
    <w:p w14:paraId="4F5B8276"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4A8D8BD" w14:textId="77777777" w:rsidR="00526E5F" w:rsidRPr="00A305E0" w:rsidRDefault="00A305E0">
      <w:pPr>
        <w:pStyle w:val="NormalBold"/>
      </w:pPr>
      <w:r w:rsidRPr="00A305E0">
        <w:rPr>
          <w:rStyle w:val="HideTWBExt"/>
          <w:b w:val="0"/>
        </w:rPr>
        <w:t>&lt;/RepeatBlock-By&gt;</w:t>
      </w:r>
    </w:p>
    <w:p w14:paraId="5C8F856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8FDA9D9" w14:textId="77777777" w:rsidR="00526E5F" w:rsidRPr="00A305E0" w:rsidRDefault="00A305E0">
      <w:pPr>
        <w:pStyle w:val="NormalBold"/>
      </w:pPr>
      <w:r w:rsidRPr="00A305E0">
        <w:rPr>
          <w:rStyle w:val="HideTWBExt"/>
        </w:rPr>
        <w:t>&lt;Article&gt;</w:t>
      </w:r>
      <w:r w:rsidRPr="00A305E0">
        <w:t>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A496DF4" w14:textId="77777777">
        <w:trPr>
          <w:trHeight w:hRule="exact" w:val="240"/>
          <w:jc w:val="center"/>
        </w:trPr>
        <w:tc>
          <w:tcPr>
            <w:tcW w:w="9752" w:type="dxa"/>
            <w:gridSpan w:val="2"/>
            <w:tcBorders>
              <w:top w:val="nil"/>
              <w:left w:val="nil"/>
              <w:bottom w:val="nil"/>
              <w:right w:val="nil"/>
            </w:tcBorders>
          </w:tcPr>
          <w:p w14:paraId="06698CC1" w14:textId="77777777" w:rsidR="00526E5F" w:rsidRPr="00A305E0" w:rsidRDefault="00526E5F"/>
        </w:tc>
      </w:tr>
      <w:tr w:rsidR="00526E5F" w:rsidRPr="00A305E0" w14:paraId="5B5E98A5" w14:textId="77777777">
        <w:trPr>
          <w:trHeight w:val="240"/>
          <w:jc w:val="center"/>
        </w:trPr>
        <w:tc>
          <w:tcPr>
            <w:tcW w:w="4876" w:type="dxa"/>
            <w:tcBorders>
              <w:top w:val="nil"/>
              <w:left w:val="nil"/>
              <w:bottom w:val="nil"/>
              <w:right w:val="nil"/>
            </w:tcBorders>
          </w:tcPr>
          <w:p w14:paraId="0E0BF91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C5EC954" w14:textId="77777777" w:rsidR="00526E5F" w:rsidRPr="00A305E0" w:rsidRDefault="00A305E0">
            <w:pPr>
              <w:pStyle w:val="AmColumnHeading"/>
            </w:pPr>
            <w:r w:rsidRPr="00A305E0">
              <w:t>Tarkistus</w:t>
            </w:r>
          </w:p>
        </w:tc>
      </w:tr>
      <w:tr w:rsidR="00526E5F" w:rsidRPr="00A305E0" w14:paraId="56AA01A9" w14:textId="77777777">
        <w:trPr>
          <w:jc w:val="center"/>
        </w:trPr>
        <w:tc>
          <w:tcPr>
            <w:tcW w:w="4876" w:type="dxa"/>
            <w:tcBorders>
              <w:top w:val="nil"/>
              <w:left w:val="nil"/>
              <w:bottom w:val="nil"/>
              <w:right w:val="nil"/>
            </w:tcBorders>
          </w:tcPr>
          <w:p w14:paraId="5712D8F7" w14:textId="77777777" w:rsidR="00526E5F" w:rsidRPr="00A305E0" w:rsidRDefault="00A305E0">
            <w:pPr>
              <w:pStyle w:val="Normal6a"/>
            </w:pPr>
            <w:r w:rsidRPr="00A305E0">
              <w:t>3.</w:t>
            </w:r>
            <w:r w:rsidRPr="00A305E0">
              <w:tab/>
              <w:t>korostaa tarvetta varmistaa, että ammatillisen koulutuksen opiskelijat ja tutkinnon suorittaneet kokevat, että heidän tutkintojaan ja ammattejaan arvostetaan samalla tavalla kuin akateemista koulutusta, jotta varmistetaan sosiaalinen yhteenkuuluvuus ja osallisuus;</w:t>
            </w:r>
          </w:p>
        </w:tc>
        <w:tc>
          <w:tcPr>
            <w:tcW w:w="4876" w:type="dxa"/>
            <w:tcBorders>
              <w:top w:val="nil"/>
              <w:left w:val="nil"/>
              <w:bottom w:val="nil"/>
              <w:right w:val="nil"/>
            </w:tcBorders>
          </w:tcPr>
          <w:p w14:paraId="091A7292" w14:textId="77777777" w:rsidR="00526E5F" w:rsidRPr="00A305E0" w:rsidRDefault="00A305E0">
            <w:pPr>
              <w:pStyle w:val="Normal6a"/>
            </w:pPr>
            <w:r w:rsidRPr="00A305E0">
              <w:t>3.</w:t>
            </w:r>
            <w:r w:rsidRPr="00A305E0">
              <w:tab/>
              <w:t xml:space="preserve">korostaa tarvetta varmistaa, että ammatillisen koulutuksen opiskelijat ja tutkinnon suorittaneet kokevat, että heidän tutkintojaan ja ammattejaan arvostetaan samalla tavalla kuin akateemista koulutusta, jotta varmistetaan sosiaalinen yhteenkuuluvuus ja osallisuus; </w:t>
            </w:r>
            <w:r w:rsidRPr="00A305E0">
              <w:rPr>
                <w:b/>
                <w:i/>
              </w:rPr>
              <w:t>kehottaa komissiota ja jäsenvaltioita jatkuviin kielteisiin käsityksiin, jotka ympäröivät mielikuvaa ammatillisesta koulutuksesta ja sen arvosta, varhaisen ja jatkuvan uraohjauksen, vanhempien ja perheiden kohdennetun yhteydenpidon, laadukkaan pa</w:t>
            </w:r>
            <w:r w:rsidRPr="00A305E0">
              <w:rPr>
                <w:b/>
                <w:i/>
              </w:rPr>
              <w:t>lkallisen oppisopimuskoulutuksen sekä sellaisten pitkäaikaisten investointien avulla alueellisiin osaamisekosysteemeihin, jotka vahvistavat ammatillisen koulutuksen näkyvyyttä ja houkuttelevuutta; kehottaa jäsenvaltioita investoimaan voimakkaasti ohjauspalveluihin ja tuutorijärjestelmiin ja tunnustamaan ohjaajien ja neuvojien keskeisen roolin oppijoiden tukemisessa opettajien ja kouluttajien ohella; kehottaa Euroopan komissiota laatimaan EU:n toimintakehyksen ohjaukselle ja neuvonnalle;</w:t>
            </w:r>
          </w:p>
        </w:tc>
      </w:tr>
    </w:tbl>
    <w:p w14:paraId="530E9A3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23E35EB" w14:textId="77777777" w:rsidR="00526E5F" w:rsidRPr="00A305E0" w:rsidRDefault="00A305E0">
      <w:r w:rsidRPr="00A305E0">
        <w:rPr>
          <w:rStyle w:val="HideTWBExt"/>
        </w:rPr>
        <w:t>&lt;/Amend&gt;</w:t>
      </w:r>
    </w:p>
    <w:p w14:paraId="57A77CB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73</w:t>
      </w:r>
      <w:r w:rsidRPr="00A305E0">
        <w:rPr>
          <w:rStyle w:val="HideTWBExt"/>
        </w:rPr>
        <w:t>&lt;/NumAm&gt;</w:t>
      </w:r>
    </w:p>
    <w:p w14:paraId="4F678A1C" w14:textId="77777777" w:rsidR="00526E5F" w:rsidRPr="00A305E0" w:rsidRDefault="00A305E0">
      <w:pPr>
        <w:pStyle w:val="NormalBold"/>
      </w:pPr>
      <w:r w:rsidRPr="00A305E0">
        <w:rPr>
          <w:rStyle w:val="HideTWBExt"/>
          <w:b w:val="0"/>
        </w:rPr>
        <w:lastRenderedPageBreak/>
        <w:t>&lt;RepeatBlock-By&gt;&lt;Members&gt;</w:t>
      </w:r>
      <w:r w:rsidRPr="00A305E0">
        <w:t>Benedetta Scuderi</w:t>
      </w:r>
      <w:r w:rsidRPr="00A305E0">
        <w:rPr>
          <w:rStyle w:val="HideTWBExt"/>
          <w:b w:val="0"/>
        </w:rPr>
        <w:t>&lt;/Members&gt;</w:t>
      </w:r>
    </w:p>
    <w:p w14:paraId="522A3F05"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39C07D68" w14:textId="77777777" w:rsidR="00526E5F" w:rsidRPr="00A305E0" w:rsidRDefault="00A305E0">
      <w:pPr>
        <w:pStyle w:val="NormalBold"/>
      </w:pPr>
      <w:r w:rsidRPr="00A305E0">
        <w:rPr>
          <w:rStyle w:val="HideTWBExt"/>
          <w:b w:val="0"/>
        </w:rPr>
        <w:t>&lt;/RepeatBlock-By&gt;</w:t>
      </w:r>
    </w:p>
    <w:p w14:paraId="2897C96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21697AF" w14:textId="77777777" w:rsidR="00526E5F" w:rsidRPr="00A305E0" w:rsidRDefault="00A305E0">
      <w:pPr>
        <w:pStyle w:val="NormalBold"/>
      </w:pPr>
      <w:r w:rsidRPr="00A305E0">
        <w:rPr>
          <w:rStyle w:val="HideTWBExt"/>
        </w:rPr>
        <w:t>&lt;Article&gt;</w:t>
      </w:r>
      <w:r w:rsidRPr="00A305E0">
        <w:t>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3EA158C" w14:textId="77777777">
        <w:trPr>
          <w:trHeight w:hRule="exact" w:val="240"/>
          <w:jc w:val="center"/>
        </w:trPr>
        <w:tc>
          <w:tcPr>
            <w:tcW w:w="9752" w:type="dxa"/>
            <w:gridSpan w:val="2"/>
            <w:tcBorders>
              <w:top w:val="nil"/>
              <w:left w:val="nil"/>
              <w:bottom w:val="nil"/>
              <w:right w:val="nil"/>
            </w:tcBorders>
          </w:tcPr>
          <w:p w14:paraId="17C60CE9" w14:textId="77777777" w:rsidR="00526E5F" w:rsidRPr="00A305E0" w:rsidRDefault="00526E5F"/>
        </w:tc>
      </w:tr>
      <w:tr w:rsidR="00526E5F" w:rsidRPr="00A305E0" w14:paraId="27CF006B" w14:textId="77777777">
        <w:trPr>
          <w:trHeight w:val="240"/>
          <w:jc w:val="center"/>
        </w:trPr>
        <w:tc>
          <w:tcPr>
            <w:tcW w:w="4876" w:type="dxa"/>
            <w:tcBorders>
              <w:top w:val="nil"/>
              <w:left w:val="nil"/>
              <w:bottom w:val="nil"/>
              <w:right w:val="nil"/>
            </w:tcBorders>
          </w:tcPr>
          <w:p w14:paraId="6649599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6FF3633" w14:textId="77777777" w:rsidR="00526E5F" w:rsidRPr="00A305E0" w:rsidRDefault="00A305E0">
            <w:pPr>
              <w:pStyle w:val="AmColumnHeading"/>
            </w:pPr>
            <w:r w:rsidRPr="00A305E0">
              <w:t>Tarkistus</w:t>
            </w:r>
          </w:p>
        </w:tc>
      </w:tr>
      <w:tr w:rsidR="00526E5F" w:rsidRPr="00A305E0" w14:paraId="66AB5DCD" w14:textId="77777777">
        <w:trPr>
          <w:jc w:val="center"/>
        </w:trPr>
        <w:tc>
          <w:tcPr>
            <w:tcW w:w="4876" w:type="dxa"/>
            <w:tcBorders>
              <w:top w:val="nil"/>
              <w:left w:val="nil"/>
              <w:bottom w:val="nil"/>
              <w:right w:val="nil"/>
            </w:tcBorders>
          </w:tcPr>
          <w:p w14:paraId="4B4FE40F" w14:textId="77777777" w:rsidR="00526E5F" w:rsidRPr="00A305E0" w:rsidRDefault="00A305E0">
            <w:pPr>
              <w:pStyle w:val="Normal6a"/>
            </w:pPr>
            <w:r w:rsidRPr="00A305E0">
              <w:t>3.</w:t>
            </w:r>
            <w:r w:rsidRPr="00A305E0">
              <w:tab/>
              <w:t xml:space="preserve">korostaa tarvetta varmistaa, että ammatillisen koulutuksen opiskelijat ja tutkinnon suorittaneet kokevat, että heidän tutkintojaan ja ammattejaan </w:t>
            </w:r>
            <w:r w:rsidRPr="00A305E0">
              <w:t>arvostetaan samalla tavalla kuin akateemista koulutusta, jotta varmistetaan sosiaalinen yhteenkuuluvuus ja osallisuus;</w:t>
            </w:r>
          </w:p>
        </w:tc>
        <w:tc>
          <w:tcPr>
            <w:tcW w:w="4876" w:type="dxa"/>
            <w:tcBorders>
              <w:top w:val="nil"/>
              <w:left w:val="nil"/>
              <w:bottom w:val="nil"/>
              <w:right w:val="nil"/>
            </w:tcBorders>
          </w:tcPr>
          <w:p w14:paraId="52ECEF76" w14:textId="77777777" w:rsidR="00526E5F" w:rsidRPr="00A305E0" w:rsidRDefault="00A305E0">
            <w:pPr>
              <w:pStyle w:val="Normal6a"/>
            </w:pPr>
            <w:r w:rsidRPr="00A305E0">
              <w:t>3.</w:t>
            </w:r>
            <w:r w:rsidRPr="00A305E0">
              <w:tab/>
              <w:t>korostaa tarvetta varmistaa, että ammatillisen koulutuksen opiskelijat ja tutkinnon suorittaneet kokevat, että heidän tutkintojaan ja ammattejaan arvostetaan samalla tavalla kuin akateemista koulutusta, jotta varmistetaan sosiaalinen yhteenkuuluvuus ja osallisuus</w:t>
            </w:r>
            <w:r w:rsidRPr="00A305E0">
              <w:rPr>
                <w:b/>
                <w:i/>
              </w:rPr>
              <w:t>, yhtäläiset mahdollisuudet työllistymiseen, liikkuvuuteen, jatko-opiskeluun ja urakehitykseen</w:t>
            </w:r>
            <w:r w:rsidRPr="00A305E0">
              <w:t>;</w:t>
            </w:r>
          </w:p>
        </w:tc>
      </w:tr>
    </w:tbl>
    <w:p w14:paraId="573A7CC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9D2C3EC" w14:textId="77777777" w:rsidR="00526E5F" w:rsidRPr="00A305E0" w:rsidRDefault="00A305E0">
      <w:r w:rsidRPr="00A305E0">
        <w:rPr>
          <w:rStyle w:val="HideTWBExt"/>
        </w:rPr>
        <w:t>&lt;/Amend&gt;</w:t>
      </w:r>
    </w:p>
    <w:p w14:paraId="25B333D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74</w:t>
      </w:r>
      <w:r w:rsidRPr="00A305E0">
        <w:rPr>
          <w:rStyle w:val="HideTWBExt"/>
        </w:rPr>
        <w:t>&lt;/NumAm&gt;</w:t>
      </w:r>
    </w:p>
    <w:p w14:paraId="66D78ECC" w14:textId="77777777" w:rsidR="00526E5F" w:rsidRPr="00A305E0" w:rsidRDefault="00A305E0">
      <w:pPr>
        <w:pStyle w:val="NormalBold"/>
      </w:pPr>
      <w:r w:rsidRPr="00A305E0">
        <w:rPr>
          <w:rStyle w:val="HideTWBExt"/>
          <w:b w:val="0"/>
        </w:rPr>
        <w:t>&lt;RepeatBlock-By&gt;&lt;Members&gt;</w:t>
      </w:r>
      <w:r w:rsidRPr="00A305E0">
        <w:t>Pál Szekeres, Séverine Werbrouck</w:t>
      </w:r>
      <w:r w:rsidRPr="00A305E0">
        <w:rPr>
          <w:rStyle w:val="HideTWBExt"/>
          <w:b w:val="0"/>
        </w:rPr>
        <w:t>&lt;/Members&gt;</w:t>
      </w:r>
    </w:p>
    <w:p w14:paraId="768E18F3" w14:textId="77777777" w:rsidR="00526E5F" w:rsidRPr="00A305E0" w:rsidRDefault="00A305E0">
      <w:pPr>
        <w:pStyle w:val="NormalBold"/>
      </w:pPr>
      <w:r w:rsidRPr="00A305E0">
        <w:rPr>
          <w:rStyle w:val="HideTWBExt"/>
          <w:b w:val="0"/>
        </w:rPr>
        <w:t>&lt;/RepeatBlock-By&gt;</w:t>
      </w:r>
    </w:p>
    <w:p w14:paraId="4460113F"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482782D" w14:textId="77777777" w:rsidR="00526E5F" w:rsidRPr="00A305E0" w:rsidRDefault="00A305E0">
      <w:pPr>
        <w:pStyle w:val="NormalBold"/>
      </w:pPr>
      <w:r w:rsidRPr="00A305E0">
        <w:rPr>
          <w:rStyle w:val="HideTWBExt"/>
        </w:rPr>
        <w:t>&lt;Article&gt;</w:t>
      </w:r>
      <w:r w:rsidRPr="00A305E0">
        <w:t>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E155B41" w14:textId="77777777">
        <w:trPr>
          <w:trHeight w:hRule="exact" w:val="240"/>
          <w:jc w:val="center"/>
        </w:trPr>
        <w:tc>
          <w:tcPr>
            <w:tcW w:w="9752" w:type="dxa"/>
            <w:gridSpan w:val="2"/>
            <w:tcBorders>
              <w:top w:val="nil"/>
              <w:left w:val="nil"/>
              <w:bottom w:val="nil"/>
              <w:right w:val="nil"/>
            </w:tcBorders>
          </w:tcPr>
          <w:p w14:paraId="0C492B78" w14:textId="77777777" w:rsidR="00526E5F" w:rsidRPr="00A305E0" w:rsidRDefault="00526E5F"/>
        </w:tc>
      </w:tr>
      <w:tr w:rsidR="00526E5F" w:rsidRPr="00A305E0" w14:paraId="16E8B562" w14:textId="77777777">
        <w:trPr>
          <w:trHeight w:val="240"/>
          <w:jc w:val="center"/>
        </w:trPr>
        <w:tc>
          <w:tcPr>
            <w:tcW w:w="4876" w:type="dxa"/>
            <w:tcBorders>
              <w:top w:val="nil"/>
              <w:left w:val="nil"/>
              <w:bottom w:val="nil"/>
              <w:right w:val="nil"/>
            </w:tcBorders>
          </w:tcPr>
          <w:p w14:paraId="445AC37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908EFE9" w14:textId="77777777" w:rsidR="00526E5F" w:rsidRPr="00A305E0" w:rsidRDefault="00A305E0">
            <w:pPr>
              <w:pStyle w:val="AmColumnHeading"/>
            </w:pPr>
            <w:r w:rsidRPr="00A305E0">
              <w:t>Tarkistus</w:t>
            </w:r>
          </w:p>
        </w:tc>
      </w:tr>
      <w:tr w:rsidR="00526E5F" w:rsidRPr="00A305E0" w14:paraId="4E3611ED" w14:textId="77777777">
        <w:trPr>
          <w:jc w:val="center"/>
        </w:trPr>
        <w:tc>
          <w:tcPr>
            <w:tcW w:w="4876" w:type="dxa"/>
            <w:tcBorders>
              <w:top w:val="nil"/>
              <w:left w:val="nil"/>
              <w:bottom w:val="nil"/>
              <w:right w:val="nil"/>
            </w:tcBorders>
          </w:tcPr>
          <w:p w14:paraId="78832E1D" w14:textId="77777777" w:rsidR="00526E5F" w:rsidRPr="00A305E0" w:rsidRDefault="00526E5F">
            <w:pPr>
              <w:pStyle w:val="Normal6a"/>
            </w:pPr>
          </w:p>
        </w:tc>
        <w:tc>
          <w:tcPr>
            <w:tcW w:w="4876" w:type="dxa"/>
            <w:tcBorders>
              <w:top w:val="nil"/>
              <w:left w:val="nil"/>
              <w:bottom w:val="nil"/>
              <w:right w:val="nil"/>
            </w:tcBorders>
          </w:tcPr>
          <w:p w14:paraId="5B8D139B" w14:textId="77777777" w:rsidR="00526E5F" w:rsidRPr="00A305E0" w:rsidRDefault="00A305E0">
            <w:pPr>
              <w:pStyle w:val="Normal6a"/>
            </w:pPr>
            <w:r w:rsidRPr="00A305E0">
              <w:rPr>
                <w:b/>
                <w:i/>
              </w:rPr>
              <w:t>3 a.</w:t>
            </w:r>
            <w:r w:rsidRPr="00A305E0">
              <w:tab/>
            </w:r>
            <w:r w:rsidRPr="00A305E0">
              <w:rPr>
                <w:b/>
                <w:i/>
              </w:rPr>
              <w:t>korostaa, että ammatilliseen koulutukseen liittyvän yleisen käsityksen ja houkuttelevuuden parantaminen edellyttää politiikkatoimien lisäksi uudistettua narratiivia ja terminologiaa, jotka kuvastavat paremmin ammatillisten väylien arvoa; kannustaa kehittämään viestintäkehyksiä, joissa korkeakoulutus ja ammatillinen koulutus esitetään pikemmin täydentävänä kuin hierarkkisena oppimisen muotona ja joissa korkea-asteen koulutuksessa keskitytään usein luovan työn tekijöiden, innovoijien ja käsitteellisten ongelm</w:t>
            </w:r>
            <w:r w:rsidRPr="00A305E0">
              <w:rPr>
                <w:b/>
                <w:i/>
              </w:rPr>
              <w:t xml:space="preserve">ien ratkaisijoiden kehittämiseen, kun taas ammatillisessa koulutuksessa opetetaan tekijöitä, rakentajia ja toteuttajia, jotka muuntavat tietämyksen konkreettiseksi </w:t>
            </w:r>
            <w:r w:rsidRPr="00A305E0">
              <w:rPr>
                <w:b/>
                <w:i/>
              </w:rPr>
              <w:lastRenderedPageBreak/>
              <w:t>taloudelliseksi ja sosiaaliseksi arvoksi; korostaa, että tällainen erottelu ei saisi merkitä eroja intellektuaalisissa ansioissa, koska molemmat väylät perustuvat tieteelliseen tietämykseen ja kriittiseen ajatteluun, vaan pikemmin olisi otettava huomioon erilaiset mutta yhtä arvokkaat tietämyksen, osaamisen ja luovuuden käyttötarkoitukset yhteisk</w:t>
            </w:r>
            <w:r w:rsidRPr="00A305E0">
              <w:rPr>
                <w:b/>
                <w:i/>
              </w:rPr>
              <w:t>unnassa ja työmarkkinoilla;</w:t>
            </w:r>
          </w:p>
        </w:tc>
      </w:tr>
    </w:tbl>
    <w:p w14:paraId="0B5A8B2A"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B998A79" w14:textId="77777777" w:rsidR="00526E5F" w:rsidRPr="00A305E0" w:rsidRDefault="00A305E0">
      <w:r w:rsidRPr="00A305E0">
        <w:rPr>
          <w:rStyle w:val="HideTWBExt"/>
        </w:rPr>
        <w:t>&lt;/Amend&gt;</w:t>
      </w:r>
    </w:p>
    <w:p w14:paraId="3C6210F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75</w:t>
      </w:r>
      <w:r w:rsidRPr="00A305E0">
        <w:rPr>
          <w:rStyle w:val="HideTWBExt"/>
        </w:rPr>
        <w:t>&lt;/NumAm&gt;</w:t>
      </w:r>
    </w:p>
    <w:p w14:paraId="193262E6" w14:textId="77777777" w:rsidR="00526E5F" w:rsidRPr="00A305E0" w:rsidRDefault="00A305E0">
      <w:pPr>
        <w:pStyle w:val="NormalBold"/>
      </w:pPr>
      <w:r w:rsidRPr="00A305E0">
        <w:rPr>
          <w:rStyle w:val="HideTWBExt"/>
          <w:b w:val="0"/>
        </w:rPr>
        <w:t>&lt;RepeatBlock-By&gt;&lt;Members&gt;</w:t>
      </w:r>
      <w:r w:rsidRPr="00A305E0">
        <w:t>Brigitte van den Berg</w:t>
      </w:r>
      <w:r w:rsidRPr="00A305E0">
        <w:rPr>
          <w:rStyle w:val="HideTWBExt"/>
          <w:b w:val="0"/>
        </w:rPr>
        <w:t>&lt;/Members&gt;</w:t>
      </w:r>
    </w:p>
    <w:p w14:paraId="3D08D2BE" w14:textId="77777777" w:rsidR="00526E5F" w:rsidRPr="00A305E0" w:rsidRDefault="00A305E0">
      <w:pPr>
        <w:pStyle w:val="NormalBold"/>
      </w:pPr>
      <w:r w:rsidRPr="00A305E0">
        <w:rPr>
          <w:rStyle w:val="HideTWBExt"/>
          <w:b w:val="0"/>
        </w:rPr>
        <w:t>&lt;/RepeatBlock-By&gt;</w:t>
      </w:r>
    </w:p>
    <w:p w14:paraId="16899DE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87BDA26" w14:textId="77777777" w:rsidR="00526E5F" w:rsidRPr="00A305E0" w:rsidRDefault="00A305E0">
      <w:pPr>
        <w:pStyle w:val="NormalBold"/>
      </w:pPr>
      <w:r w:rsidRPr="00A305E0">
        <w:rPr>
          <w:rStyle w:val="HideTWBExt"/>
        </w:rPr>
        <w:t>&lt;Article&gt;</w:t>
      </w:r>
      <w:r w:rsidRPr="00A305E0">
        <w:t>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DBD56C2" w14:textId="77777777">
        <w:trPr>
          <w:trHeight w:hRule="exact" w:val="240"/>
          <w:jc w:val="center"/>
        </w:trPr>
        <w:tc>
          <w:tcPr>
            <w:tcW w:w="9752" w:type="dxa"/>
            <w:gridSpan w:val="2"/>
            <w:tcBorders>
              <w:top w:val="nil"/>
              <w:left w:val="nil"/>
              <w:bottom w:val="nil"/>
              <w:right w:val="nil"/>
            </w:tcBorders>
          </w:tcPr>
          <w:p w14:paraId="026CA9DE" w14:textId="77777777" w:rsidR="00526E5F" w:rsidRPr="00A305E0" w:rsidRDefault="00526E5F"/>
        </w:tc>
      </w:tr>
      <w:tr w:rsidR="00526E5F" w:rsidRPr="00A305E0" w14:paraId="081CE44A" w14:textId="77777777">
        <w:trPr>
          <w:trHeight w:val="240"/>
          <w:jc w:val="center"/>
        </w:trPr>
        <w:tc>
          <w:tcPr>
            <w:tcW w:w="4876" w:type="dxa"/>
            <w:tcBorders>
              <w:top w:val="nil"/>
              <w:left w:val="nil"/>
              <w:bottom w:val="nil"/>
              <w:right w:val="nil"/>
            </w:tcBorders>
          </w:tcPr>
          <w:p w14:paraId="03B6114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AC2394B" w14:textId="77777777" w:rsidR="00526E5F" w:rsidRPr="00A305E0" w:rsidRDefault="00A305E0">
            <w:pPr>
              <w:pStyle w:val="AmColumnHeading"/>
            </w:pPr>
            <w:r w:rsidRPr="00A305E0">
              <w:t>Tarkistus</w:t>
            </w:r>
          </w:p>
        </w:tc>
      </w:tr>
      <w:tr w:rsidR="00526E5F" w:rsidRPr="00A305E0" w14:paraId="42266D4E" w14:textId="77777777">
        <w:trPr>
          <w:jc w:val="center"/>
        </w:trPr>
        <w:tc>
          <w:tcPr>
            <w:tcW w:w="4876" w:type="dxa"/>
            <w:tcBorders>
              <w:top w:val="nil"/>
              <w:left w:val="nil"/>
              <w:bottom w:val="nil"/>
              <w:right w:val="nil"/>
            </w:tcBorders>
          </w:tcPr>
          <w:p w14:paraId="576EB00A" w14:textId="77777777" w:rsidR="00526E5F" w:rsidRPr="00A305E0" w:rsidRDefault="00526E5F">
            <w:pPr>
              <w:pStyle w:val="Normal6a"/>
            </w:pPr>
          </w:p>
        </w:tc>
        <w:tc>
          <w:tcPr>
            <w:tcW w:w="4876" w:type="dxa"/>
            <w:tcBorders>
              <w:top w:val="nil"/>
              <w:left w:val="nil"/>
              <w:bottom w:val="nil"/>
              <w:right w:val="nil"/>
            </w:tcBorders>
          </w:tcPr>
          <w:p w14:paraId="4C646293" w14:textId="77777777" w:rsidR="00526E5F" w:rsidRPr="00A305E0" w:rsidRDefault="00A305E0">
            <w:pPr>
              <w:pStyle w:val="Normal6a"/>
            </w:pPr>
            <w:r w:rsidRPr="00A305E0">
              <w:rPr>
                <w:b/>
                <w:i/>
              </w:rPr>
              <w:t>3 a.</w:t>
            </w:r>
            <w:r w:rsidRPr="00A305E0">
              <w:tab/>
            </w:r>
            <w:r w:rsidRPr="00A305E0">
              <w:rPr>
                <w:b/>
                <w:i/>
              </w:rPr>
              <w:t xml:space="preserve">kehottaa jäsenvaltioita ja komissiota tarvittaessa varmistamaan, että nykyiset akateemisen koulutuksen tukivälineet ja julkiset tukijärjestelmät ulotetaan ammatillisen koulutuksen oppijoihin eikä </w:t>
            </w:r>
            <w:r w:rsidRPr="00A305E0">
              <w:rPr>
                <w:b/>
                <w:i/>
              </w:rPr>
              <w:t>niinkään luoda erillisiä järjestelmiä; painottaa, että opiskelijakorttien, taloudellisten tukijärjestelmien, tunnustamisjärjestelmien ja julkisen sektorin mahdollisuuksien saatavuuden tukikelpoisuussäännöt olisi suunniteltava osallistavalla tavalla, joka ei syrji ammatillisen koulutuksen ja akateemisen koulutuksen oppijoita;</w:t>
            </w:r>
          </w:p>
        </w:tc>
      </w:tr>
    </w:tbl>
    <w:p w14:paraId="573C234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92126E4" w14:textId="77777777" w:rsidR="00526E5F" w:rsidRPr="00A305E0" w:rsidRDefault="00A305E0">
      <w:r w:rsidRPr="00A305E0">
        <w:rPr>
          <w:rStyle w:val="HideTWBExt"/>
        </w:rPr>
        <w:t>&lt;/Amend&gt;</w:t>
      </w:r>
    </w:p>
    <w:p w14:paraId="47DDCE1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76</w:t>
      </w:r>
      <w:r w:rsidRPr="00A305E0">
        <w:rPr>
          <w:rStyle w:val="HideTWBExt"/>
        </w:rPr>
        <w:t>&lt;/NumAm&gt;</w:t>
      </w:r>
    </w:p>
    <w:p w14:paraId="233863AF" w14:textId="77777777" w:rsidR="00526E5F" w:rsidRPr="00A305E0" w:rsidRDefault="00A305E0">
      <w:pPr>
        <w:pStyle w:val="NormalBold"/>
      </w:pPr>
      <w:r w:rsidRPr="00A305E0">
        <w:rPr>
          <w:rStyle w:val="HideTWBExt"/>
          <w:b w:val="0"/>
        </w:rPr>
        <w:t>&lt;RepeatBlock-By&gt;&lt;Members&gt;</w:t>
      </w:r>
      <w:r w:rsidRPr="00A305E0">
        <w:t xml:space="preserve">Angelika Winzig, Eleonora Meleti, Miriam Lexmann, Andrea Wechsler, Romana </w:t>
      </w:r>
      <w:r w:rsidRPr="00A305E0">
        <w:t>Tomc, Andrzej Buła, Martine Kemp, Letizia Moratti</w:t>
      </w:r>
      <w:r w:rsidRPr="00A305E0">
        <w:rPr>
          <w:rStyle w:val="HideTWBExt"/>
          <w:b w:val="0"/>
        </w:rPr>
        <w:t>&lt;/Members&gt;</w:t>
      </w:r>
    </w:p>
    <w:p w14:paraId="4554F8CE" w14:textId="77777777" w:rsidR="00526E5F" w:rsidRPr="00A305E0" w:rsidRDefault="00A305E0">
      <w:pPr>
        <w:pStyle w:val="NormalBold"/>
      </w:pPr>
      <w:r w:rsidRPr="00A305E0">
        <w:rPr>
          <w:rStyle w:val="HideTWBExt"/>
          <w:b w:val="0"/>
        </w:rPr>
        <w:t>&lt;/RepeatBlock-By&gt;</w:t>
      </w:r>
    </w:p>
    <w:p w14:paraId="67D9D492"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ABCC7CC" w14:textId="77777777" w:rsidR="00526E5F" w:rsidRPr="00A305E0" w:rsidRDefault="00A305E0">
      <w:pPr>
        <w:pStyle w:val="NormalBold"/>
      </w:pPr>
      <w:r w:rsidRPr="00A305E0">
        <w:rPr>
          <w:rStyle w:val="HideTWBExt"/>
        </w:rPr>
        <w:t>&lt;Article&gt;</w:t>
      </w:r>
      <w:r w:rsidRPr="00A305E0">
        <w:t>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E8CC186" w14:textId="77777777">
        <w:trPr>
          <w:trHeight w:hRule="exact" w:val="240"/>
          <w:jc w:val="center"/>
        </w:trPr>
        <w:tc>
          <w:tcPr>
            <w:tcW w:w="9752" w:type="dxa"/>
            <w:gridSpan w:val="2"/>
            <w:tcBorders>
              <w:top w:val="nil"/>
              <w:left w:val="nil"/>
              <w:bottom w:val="nil"/>
              <w:right w:val="nil"/>
            </w:tcBorders>
          </w:tcPr>
          <w:p w14:paraId="2749A006" w14:textId="77777777" w:rsidR="00526E5F" w:rsidRPr="00A305E0" w:rsidRDefault="00526E5F"/>
        </w:tc>
      </w:tr>
      <w:tr w:rsidR="00526E5F" w:rsidRPr="00A305E0" w14:paraId="0FBD012D" w14:textId="77777777">
        <w:trPr>
          <w:trHeight w:val="240"/>
          <w:jc w:val="center"/>
        </w:trPr>
        <w:tc>
          <w:tcPr>
            <w:tcW w:w="4876" w:type="dxa"/>
            <w:tcBorders>
              <w:top w:val="nil"/>
              <w:left w:val="nil"/>
              <w:bottom w:val="nil"/>
              <w:right w:val="nil"/>
            </w:tcBorders>
          </w:tcPr>
          <w:p w14:paraId="08E9062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E9CC84C" w14:textId="77777777" w:rsidR="00526E5F" w:rsidRPr="00A305E0" w:rsidRDefault="00A305E0">
            <w:pPr>
              <w:pStyle w:val="AmColumnHeading"/>
            </w:pPr>
            <w:r w:rsidRPr="00A305E0">
              <w:t>Tarkistus</w:t>
            </w:r>
          </w:p>
        </w:tc>
      </w:tr>
      <w:tr w:rsidR="00526E5F" w:rsidRPr="00A305E0" w14:paraId="6C7AE3C2" w14:textId="77777777">
        <w:trPr>
          <w:jc w:val="center"/>
        </w:trPr>
        <w:tc>
          <w:tcPr>
            <w:tcW w:w="4876" w:type="dxa"/>
            <w:tcBorders>
              <w:top w:val="nil"/>
              <w:left w:val="nil"/>
              <w:bottom w:val="nil"/>
              <w:right w:val="nil"/>
            </w:tcBorders>
          </w:tcPr>
          <w:p w14:paraId="60E2CEAC" w14:textId="77777777" w:rsidR="00526E5F" w:rsidRPr="00A305E0" w:rsidRDefault="00526E5F">
            <w:pPr>
              <w:pStyle w:val="Normal6a"/>
            </w:pPr>
          </w:p>
        </w:tc>
        <w:tc>
          <w:tcPr>
            <w:tcW w:w="4876" w:type="dxa"/>
            <w:tcBorders>
              <w:top w:val="nil"/>
              <w:left w:val="nil"/>
              <w:bottom w:val="nil"/>
              <w:right w:val="nil"/>
            </w:tcBorders>
          </w:tcPr>
          <w:p w14:paraId="781F8694" w14:textId="77777777" w:rsidR="00526E5F" w:rsidRPr="00A305E0" w:rsidRDefault="00A305E0">
            <w:pPr>
              <w:pStyle w:val="Normal6a"/>
            </w:pPr>
            <w:r w:rsidRPr="00A305E0">
              <w:rPr>
                <w:b/>
                <w:i/>
              </w:rPr>
              <w:t>3 a.</w:t>
            </w:r>
            <w:r w:rsidRPr="00A305E0">
              <w:tab/>
            </w:r>
            <w:r w:rsidRPr="00A305E0">
              <w:rPr>
                <w:b/>
                <w:i/>
              </w:rPr>
              <w:t xml:space="preserve">korostaa selkeiden etenemispolkujen merkitystä </w:t>
            </w:r>
            <w:r w:rsidRPr="00A305E0">
              <w:rPr>
                <w:b/>
                <w:i/>
              </w:rPr>
              <w:t>ammatillisessa koulutuksessa, mukaan lukien korkea-asteen ammatillinen koulutus ja tutkinnot eurooppalaisten tutkintojen viitekehyksen tasolla 5 tai sitä korkeammalla tasolla, jotta voidaan lisätä ammatillisen koulutuksen houkuttelevuutta, tukea elinikäistä oppimista ja korjata osaamisvajetta;</w:t>
            </w:r>
          </w:p>
        </w:tc>
      </w:tr>
    </w:tbl>
    <w:p w14:paraId="41807D6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9573F2A" w14:textId="77777777" w:rsidR="00526E5F" w:rsidRPr="00A305E0" w:rsidRDefault="00A305E0">
      <w:r w:rsidRPr="00A305E0">
        <w:rPr>
          <w:rStyle w:val="HideTWBExt"/>
        </w:rPr>
        <w:t>&lt;/Amend&gt;</w:t>
      </w:r>
    </w:p>
    <w:p w14:paraId="231F264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77</w:t>
      </w:r>
      <w:r w:rsidRPr="00A305E0">
        <w:rPr>
          <w:rStyle w:val="HideTWBExt"/>
        </w:rPr>
        <w:t>&lt;/NumAm&gt;</w:t>
      </w:r>
    </w:p>
    <w:p w14:paraId="7D0CE4C8"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72B1CF2E" w14:textId="77777777" w:rsidR="00526E5F" w:rsidRPr="00A305E0" w:rsidRDefault="00A305E0">
      <w:pPr>
        <w:pStyle w:val="NormalBold"/>
      </w:pPr>
      <w:r w:rsidRPr="00A305E0">
        <w:rPr>
          <w:rStyle w:val="HideTWBExt"/>
          <w:b w:val="0"/>
        </w:rPr>
        <w:t>&lt;/RepeatBlock-By&gt;</w:t>
      </w:r>
    </w:p>
    <w:p w14:paraId="2A6601B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65D6409" w14:textId="77777777" w:rsidR="00526E5F" w:rsidRPr="00A305E0" w:rsidRDefault="00A305E0">
      <w:pPr>
        <w:pStyle w:val="NormalBold"/>
      </w:pPr>
      <w:r w:rsidRPr="00A305E0">
        <w:rPr>
          <w:rStyle w:val="HideTWBExt"/>
        </w:rPr>
        <w:t>&lt;Article&gt;</w:t>
      </w:r>
      <w:r w:rsidRPr="00A305E0">
        <w:t>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8C2310B" w14:textId="77777777">
        <w:trPr>
          <w:trHeight w:hRule="exact" w:val="240"/>
          <w:jc w:val="center"/>
        </w:trPr>
        <w:tc>
          <w:tcPr>
            <w:tcW w:w="9752" w:type="dxa"/>
            <w:gridSpan w:val="2"/>
            <w:tcBorders>
              <w:top w:val="nil"/>
              <w:left w:val="nil"/>
              <w:bottom w:val="nil"/>
              <w:right w:val="nil"/>
            </w:tcBorders>
          </w:tcPr>
          <w:p w14:paraId="67D385D5" w14:textId="77777777" w:rsidR="00526E5F" w:rsidRPr="00A305E0" w:rsidRDefault="00526E5F"/>
        </w:tc>
      </w:tr>
      <w:tr w:rsidR="00526E5F" w:rsidRPr="00A305E0" w14:paraId="20339349" w14:textId="77777777">
        <w:trPr>
          <w:trHeight w:val="240"/>
          <w:jc w:val="center"/>
        </w:trPr>
        <w:tc>
          <w:tcPr>
            <w:tcW w:w="4876" w:type="dxa"/>
            <w:tcBorders>
              <w:top w:val="nil"/>
              <w:left w:val="nil"/>
              <w:bottom w:val="nil"/>
              <w:right w:val="nil"/>
            </w:tcBorders>
          </w:tcPr>
          <w:p w14:paraId="0CE045B8"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2DF6BB4" w14:textId="77777777" w:rsidR="00526E5F" w:rsidRPr="00A305E0" w:rsidRDefault="00A305E0">
            <w:pPr>
              <w:pStyle w:val="AmColumnHeading"/>
            </w:pPr>
            <w:r w:rsidRPr="00A305E0">
              <w:t>Tarkistus</w:t>
            </w:r>
          </w:p>
        </w:tc>
      </w:tr>
      <w:tr w:rsidR="00526E5F" w:rsidRPr="00A305E0" w14:paraId="32F16B03" w14:textId="77777777">
        <w:trPr>
          <w:jc w:val="center"/>
        </w:trPr>
        <w:tc>
          <w:tcPr>
            <w:tcW w:w="4876" w:type="dxa"/>
            <w:tcBorders>
              <w:top w:val="nil"/>
              <w:left w:val="nil"/>
              <w:bottom w:val="nil"/>
              <w:right w:val="nil"/>
            </w:tcBorders>
          </w:tcPr>
          <w:p w14:paraId="75A62884" w14:textId="77777777" w:rsidR="00526E5F" w:rsidRPr="00A305E0" w:rsidRDefault="00526E5F">
            <w:pPr>
              <w:pStyle w:val="Normal6a"/>
            </w:pPr>
          </w:p>
        </w:tc>
        <w:tc>
          <w:tcPr>
            <w:tcW w:w="4876" w:type="dxa"/>
            <w:tcBorders>
              <w:top w:val="nil"/>
              <w:left w:val="nil"/>
              <w:bottom w:val="nil"/>
              <w:right w:val="nil"/>
            </w:tcBorders>
          </w:tcPr>
          <w:p w14:paraId="026D375C" w14:textId="77777777" w:rsidR="00526E5F" w:rsidRPr="00A305E0" w:rsidRDefault="00A305E0">
            <w:pPr>
              <w:pStyle w:val="Normal6a"/>
            </w:pPr>
            <w:r w:rsidRPr="00A305E0">
              <w:rPr>
                <w:b/>
                <w:i/>
              </w:rPr>
              <w:t>3 a.</w:t>
            </w:r>
            <w:r w:rsidRPr="00A305E0">
              <w:tab/>
            </w:r>
            <w:r w:rsidRPr="00A305E0">
              <w:rPr>
                <w:b/>
                <w:i/>
              </w:rPr>
              <w:t xml:space="preserve">kehottaa jäsenvaltioita puuttumaan sukupuolistereotypioihin koulutus- ja uravalinnoissa ja kannustamaan naisten ja </w:t>
            </w:r>
            <w:r w:rsidRPr="00A305E0">
              <w:rPr>
                <w:b/>
                <w:i/>
              </w:rPr>
              <w:t>miesten tasapuolisempaan osallistumiseen ammatillisilla väylillä, aloilla ja ammateissa;</w:t>
            </w:r>
          </w:p>
        </w:tc>
      </w:tr>
    </w:tbl>
    <w:p w14:paraId="72A31A7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63B7044" w14:textId="77777777" w:rsidR="00526E5F" w:rsidRPr="00A305E0" w:rsidRDefault="00A305E0">
      <w:r w:rsidRPr="00A305E0">
        <w:rPr>
          <w:rStyle w:val="HideTWBExt"/>
        </w:rPr>
        <w:t>&lt;/Amend&gt;</w:t>
      </w:r>
    </w:p>
    <w:p w14:paraId="614ED88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78</w:t>
      </w:r>
      <w:r w:rsidRPr="00A305E0">
        <w:rPr>
          <w:rStyle w:val="HideTWBExt"/>
        </w:rPr>
        <w:t>&lt;/NumAm&gt;</w:t>
      </w:r>
    </w:p>
    <w:p w14:paraId="28D50484"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0F1AF726" w14:textId="77777777" w:rsidR="00526E5F" w:rsidRPr="00A305E0" w:rsidRDefault="00A305E0">
      <w:pPr>
        <w:pStyle w:val="NormalBold"/>
      </w:pPr>
      <w:r w:rsidRPr="00A305E0">
        <w:rPr>
          <w:rStyle w:val="HideTWBExt"/>
          <w:b w:val="0"/>
        </w:rPr>
        <w:t>&lt;/RepeatBlock-By&gt;</w:t>
      </w:r>
    </w:p>
    <w:p w14:paraId="1888335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C255AFB" w14:textId="77777777" w:rsidR="00526E5F" w:rsidRPr="00A305E0" w:rsidRDefault="00A305E0">
      <w:pPr>
        <w:pStyle w:val="NormalBold"/>
      </w:pPr>
      <w:r w:rsidRPr="00A305E0">
        <w:rPr>
          <w:rStyle w:val="HideTWBExt"/>
        </w:rPr>
        <w:t>&lt;Article&gt;</w:t>
      </w:r>
      <w:r w:rsidRPr="00A305E0">
        <w:t>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B1DB082" w14:textId="77777777">
        <w:trPr>
          <w:trHeight w:hRule="exact" w:val="240"/>
          <w:jc w:val="center"/>
        </w:trPr>
        <w:tc>
          <w:tcPr>
            <w:tcW w:w="9752" w:type="dxa"/>
            <w:gridSpan w:val="2"/>
            <w:tcBorders>
              <w:top w:val="nil"/>
              <w:left w:val="nil"/>
              <w:bottom w:val="nil"/>
              <w:right w:val="nil"/>
            </w:tcBorders>
          </w:tcPr>
          <w:p w14:paraId="00201DA3" w14:textId="77777777" w:rsidR="00526E5F" w:rsidRPr="00A305E0" w:rsidRDefault="00526E5F"/>
        </w:tc>
      </w:tr>
      <w:tr w:rsidR="00526E5F" w:rsidRPr="00A305E0" w14:paraId="71821D9F" w14:textId="77777777">
        <w:trPr>
          <w:trHeight w:val="240"/>
          <w:jc w:val="center"/>
        </w:trPr>
        <w:tc>
          <w:tcPr>
            <w:tcW w:w="4876" w:type="dxa"/>
            <w:tcBorders>
              <w:top w:val="nil"/>
              <w:left w:val="nil"/>
              <w:bottom w:val="nil"/>
              <w:right w:val="nil"/>
            </w:tcBorders>
          </w:tcPr>
          <w:p w14:paraId="6D09513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97D285C" w14:textId="77777777" w:rsidR="00526E5F" w:rsidRPr="00A305E0" w:rsidRDefault="00A305E0">
            <w:pPr>
              <w:pStyle w:val="AmColumnHeading"/>
            </w:pPr>
            <w:r w:rsidRPr="00A305E0">
              <w:t>Tarkistus</w:t>
            </w:r>
          </w:p>
        </w:tc>
      </w:tr>
      <w:tr w:rsidR="00526E5F" w:rsidRPr="00A305E0" w14:paraId="337C6702" w14:textId="77777777">
        <w:trPr>
          <w:jc w:val="center"/>
        </w:trPr>
        <w:tc>
          <w:tcPr>
            <w:tcW w:w="4876" w:type="dxa"/>
            <w:tcBorders>
              <w:top w:val="nil"/>
              <w:left w:val="nil"/>
              <w:bottom w:val="nil"/>
              <w:right w:val="nil"/>
            </w:tcBorders>
          </w:tcPr>
          <w:p w14:paraId="27B7528D" w14:textId="77777777" w:rsidR="00526E5F" w:rsidRPr="00A305E0" w:rsidRDefault="00526E5F">
            <w:pPr>
              <w:pStyle w:val="Normal6a"/>
            </w:pPr>
          </w:p>
        </w:tc>
        <w:tc>
          <w:tcPr>
            <w:tcW w:w="4876" w:type="dxa"/>
            <w:tcBorders>
              <w:top w:val="nil"/>
              <w:left w:val="nil"/>
              <w:bottom w:val="nil"/>
              <w:right w:val="nil"/>
            </w:tcBorders>
          </w:tcPr>
          <w:p w14:paraId="3EE6B361" w14:textId="77777777" w:rsidR="00526E5F" w:rsidRPr="00A305E0" w:rsidRDefault="00A305E0">
            <w:pPr>
              <w:pStyle w:val="Normal6a"/>
            </w:pPr>
            <w:r w:rsidRPr="00A305E0">
              <w:rPr>
                <w:b/>
                <w:i/>
              </w:rPr>
              <w:t>3 a.</w:t>
            </w:r>
            <w:r w:rsidRPr="00A305E0">
              <w:tab/>
            </w:r>
            <w:r w:rsidRPr="00A305E0">
              <w:rPr>
                <w:b/>
                <w:i/>
              </w:rPr>
              <w:t xml:space="preserve">korostaa, että osallistava ammatillinen koulutus on keskeisessä </w:t>
            </w:r>
            <w:r w:rsidRPr="00A305E0">
              <w:rPr>
                <w:b/>
                <w:i/>
              </w:rPr>
              <w:lastRenderedPageBreak/>
              <w:t xml:space="preserve">asemassa tuettaessa oppijoita, jotka ovat vaarassa syrjäytyä </w:t>
            </w:r>
            <w:r w:rsidRPr="00A305E0">
              <w:rPr>
                <w:b/>
                <w:i/>
              </w:rPr>
              <w:t>yhteiskunnasta ja työmarkkinoilta, sekä edistäessä hyvinvointia, yhtäläisiä mahdollisuuksia ja sosiaalista yhteenkuuluvuutta;</w:t>
            </w:r>
          </w:p>
        </w:tc>
      </w:tr>
    </w:tbl>
    <w:p w14:paraId="4688783D"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C79A50E" w14:textId="77777777" w:rsidR="00526E5F" w:rsidRPr="00A305E0" w:rsidRDefault="00A305E0">
      <w:r w:rsidRPr="00A305E0">
        <w:rPr>
          <w:rStyle w:val="HideTWBExt"/>
        </w:rPr>
        <w:t>&lt;/Amend&gt;</w:t>
      </w:r>
    </w:p>
    <w:p w14:paraId="61BE15A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79</w:t>
      </w:r>
      <w:r w:rsidRPr="00A305E0">
        <w:rPr>
          <w:rStyle w:val="HideTWBExt"/>
        </w:rPr>
        <w:t>&lt;/NumAm&gt;</w:t>
      </w:r>
    </w:p>
    <w:p w14:paraId="545276F9" w14:textId="77777777" w:rsidR="00526E5F" w:rsidRPr="00A305E0" w:rsidRDefault="00A305E0">
      <w:pPr>
        <w:pStyle w:val="NormalBold"/>
      </w:pPr>
      <w:r w:rsidRPr="00A305E0">
        <w:rPr>
          <w:rStyle w:val="HideTWBExt"/>
          <w:b w:val="0"/>
        </w:rPr>
        <w:t>&lt;RepeatBlock-By&gt;&lt;Members&gt;</w:t>
      </w:r>
      <w:r w:rsidRPr="00A305E0">
        <w:t>Brigitte van den Berg</w:t>
      </w:r>
      <w:r w:rsidRPr="00A305E0">
        <w:rPr>
          <w:rStyle w:val="HideTWBExt"/>
          <w:b w:val="0"/>
        </w:rPr>
        <w:t>&lt;/Members&gt;</w:t>
      </w:r>
    </w:p>
    <w:p w14:paraId="7AAB0239" w14:textId="77777777" w:rsidR="00526E5F" w:rsidRPr="00A305E0" w:rsidRDefault="00A305E0">
      <w:pPr>
        <w:pStyle w:val="NormalBold"/>
      </w:pPr>
      <w:r w:rsidRPr="00A305E0">
        <w:rPr>
          <w:rStyle w:val="HideTWBExt"/>
          <w:b w:val="0"/>
        </w:rPr>
        <w:t>&lt;/RepeatBlock-By&gt;</w:t>
      </w:r>
    </w:p>
    <w:p w14:paraId="0D8147C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3AAAB7A" w14:textId="77777777" w:rsidR="00526E5F" w:rsidRPr="00A305E0" w:rsidRDefault="00A305E0">
      <w:pPr>
        <w:pStyle w:val="NormalBold"/>
      </w:pPr>
      <w:r w:rsidRPr="00A305E0">
        <w:rPr>
          <w:rStyle w:val="HideTWBExt"/>
        </w:rPr>
        <w:t>&lt;Article&gt;</w:t>
      </w:r>
      <w:r w:rsidRPr="00A305E0">
        <w:t>3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B2EEDBF" w14:textId="77777777">
        <w:trPr>
          <w:trHeight w:hRule="exact" w:val="240"/>
          <w:jc w:val="center"/>
        </w:trPr>
        <w:tc>
          <w:tcPr>
            <w:tcW w:w="9752" w:type="dxa"/>
            <w:gridSpan w:val="2"/>
            <w:tcBorders>
              <w:top w:val="nil"/>
              <w:left w:val="nil"/>
              <w:bottom w:val="nil"/>
              <w:right w:val="nil"/>
            </w:tcBorders>
          </w:tcPr>
          <w:p w14:paraId="35814488" w14:textId="77777777" w:rsidR="00526E5F" w:rsidRPr="00A305E0" w:rsidRDefault="00526E5F"/>
        </w:tc>
      </w:tr>
      <w:tr w:rsidR="00526E5F" w:rsidRPr="00A305E0" w14:paraId="0BF7DBC7" w14:textId="77777777">
        <w:trPr>
          <w:trHeight w:val="240"/>
          <w:jc w:val="center"/>
        </w:trPr>
        <w:tc>
          <w:tcPr>
            <w:tcW w:w="4876" w:type="dxa"/>
            <w:tcBorders>
              <w:top w:val="nil"/>
              <w:left w:val="nil"/>
              <w:bottom w:val="nil"/>
              <w:right w:val="nil"/>
            </w:tcBorders>
          </w:tcPr>
          <w:p w14:paraId="1263982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1D0A287" w14:textId="77777777" w:rsidR="00526E5F" w:rsidRPr="00A305E0" w:rsidRDefault="00A305E0">
            <w:pPr>
              <w:pStyle w:val="AmColumnHeading"/>
            </w:pPr>
            <w:r w:rsidRPr="00A305E0">
              <w:t>Tarkistus</w:t>
            </w:r>
          </w:p>
        </w:tc>
      </w:tr>
      <w:tr w:rsidR="00526E5F" w:rsidRPr="00A305E0" w14:paraId="77E7924E" w14:textId="77777777">
        <w:trPr>
          <w:jc w:val="center"/>
        </w:trPr>
        <w:tc>
          <w:tcPr>
            <w:tcW w:w="4876" w:type="dxa"/>
            <w:tcBorders>
              <w:top w:val="nil"/>
              <w:left w:val="nil"/>
              <w:bottom w:val="nil"/>
              <w:right w:val="nil"/>
            </w:tcBorders>
          </w:tcPr>
          <w:p w14:paraId="3EB726C0" w14:textId="77777777" w:rsidR="00526E5F" w:rsidRPr="00A305E0" w:rsidRDefault="00526E5F">
            <w:pPr>
              <w:pStyle w:val="Normal6a"/>
            </w:pPr>
          </w:p>
        </w:tc>
        <w:tc>
          <w:tcPr>
            <w:tcW w:w="4876" w:type="dxa"/>
            <w:tcBorders>
              <w:top w:val="nil"/>
              <w:left w:val="nil"/>
              <w:bottom w:val="nil"/>
              <w:right w:val="nil"/>
            </w:tcBorders>
          </w:tcPr>
          <w:p w14:paraId="13567C34" w14:textId="77777777" w:rsidR="00526E5F" w:rsidRPr="00A305E0" w:rsidRDefault="00A305E0">
            <w:pPr>
              <w:pStyle w:val="Normal6a"/>
            </w:pPr>
            <w:r w:rsidRPr="00A305E0">
              <w:rPr>
                <w:b/>
                <w:i/>
              </w:rPr>
              <w:t>3 b.</w:t>
            </w:r>
            <w:r w:rsidRPr="00A305E0">
              <w:tab/>
            </w:r>
            <w:r w:rsidRPr="00A305E0">
              <w:rPr>
                <w:b/>
                <w:i/>
              </w:rPr>
              <w:t xml:space="preserve">kehottaa jäsenvaltioita parantamaan ammatillisen koulutuksen oppijoiden taloudellisen tuen </w:t>
            </w:r>
            <w:r w:rsidRPr="00A305E0">
              <w:rPr>
                <w:b/>
                <w:i/>
              </w:rPr>
              <w:t>riittävyyttä, saatavuutta ja oikeudenmukaisuutta; panee huolestuneena merkille jatkuvat erot, joiden vuoksi toisen asteen ja toisen asteen jälkeisen muun kuin korkea-asteen koulutuksen oppijat saavat vähemmän julkista taloudellista tukea kuin korkea-asteen koulutuksen oppilaat; korostaa tarvetta poistaa perusteettomat tukikelpoisuusesteet, jotka liittyvät työsuhteeseen, ikään tai asumisjärjestelyihin, erityisesti työsopimusten pohjalta työskentelevien oppisopimusopiskelijoiden osalta;</w:t>
            </w:r>
          </w:p>
        </w:tc>
      </w:tr>
    </w:tbl>
    <w:p w14:paraId="09E4BC1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7116F17" w14:textId="77777777" w:rsidR="00526E5F" w:rsidRPr="00A305E0" w:rsidRDefault="00A305E0">
      <w:r w:rsidRPr="00A305E0">
        <w:rPr>
          <w:rStyle w:val="HideTWBExt"/>
        </w:rPr>
        <w:t>&lt;/Amend&gt;</w:t>
      </w:r>
    </w:p>
    <w:p w14:paraId="62DF94E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80</w:t>
      </w:r>
      <w:r w:rsidRPr="00A305E0">
        <w:rPr>
          <w:rStyle w:val="HideTWBExt"/>
        </w:rPr>
        <w:t>&lt;/NumAm&gt;</w:t>
      </w:r>
    </w:p>
    <w:p w14:paraId="3661448E"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4C8FCA1C" w14:textId="77777777" w:rsidR="00526E5F" w:rsidRPr="00A305E0" w:rsidRDefault="00A305E0">
      <w:pPr>
        <w:pStyle w:val="NormalBold"/>
      </w:pPr>
      <w:r w:rsidRPr="00A305E0">
        <w:rPr>
          <w:rStyle w:val="HideTWBExt"/>
          <w:b w:val="0"/>
        </w:rPr>
        <w:t>&lt;/RepeatBlock-By&gt;</w:t>
      </w:r>
    </w:p>
    <w:p w14:paraId="43497BC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51F22F6" w14:textId="77777777" w:rsidR="00526E5F" w:rsidRPr="00A305E0" w:rsidRDefault="00A305E0">
      <w:pPr>
        <w:pStyle w:val="NormalBold"/>
      </w:pPr>
      <w:r w:rsidRPr="00A305E0">
        <w:rPr>
          <w:rStyle w:val="HideTWBExt"/>
        </w:rPr>
        <w:t>&lt;Article&gt;</w:t>
      </w:r>
      <w:r w:rsidRPr="00A305E0">
        <w:t>3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3E15F0B" w14:textId="77777777">
        <w:trPr>
          <w:trHeight w:hRule="exact" w:val="240"/>
          <w:jc w:val="center"/>
        </w:trPr>
        <w:tc>
          <w:tcPr>
            <w:tcW w:w="9752" w:type="dxa"/>
            <w:gridSpan w:val="2"/>
            <w:tcBorders>
              <w:top w:val="nil"/>
              <w:left w:val="nil"/>
              <w:bottom w:val="nil"/>
              <w:right w:val="nil"/>
            </w:tcBorders>
          </w:tcPr>
          <w:p w14:paraId="468D401C" w14:textId="77777777" w:rsidR="00526E5F" w:rsidRPr="00A305E0" w:rsidRDefault="00526E5F"/>
        </w:tc>
      </w:tr>
      <w:tr w:rsidR="00526E5F" w:rsidRPr="00A305E0" w14:paraId="6D26A329" w14:textId="77777777">
        <w:trPr>
          <w:trHeight w:val="240"/>
          <w:jc w:val="center"/>
        </w:trPr>
        <w:tc>
          <w:tcPr>
            <w:tcW w:w="4876" w:type="dxa"/>
            <w:tcBorders>
              <w:top w:val="nil"/>
              <w:left w:val="nil"/>
              <w:bottom w:val="nil"/>
              <w:right w:val="nil"/>
            </w:tcBorders>
          </w:tcPr>
          <w:p w14:paraId="6807FFE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5F18276" w14:textId="77777777" w:rsidR="00526E5F" w:rsidRPr="00A305E0" w:rsidRDefault="00A305E0">
            <w:pPr>
              <w:pStyle w:val="AmColumnHeading"/>
            </w:pPr>
            <w:r w:rsidRPr="00A305E0">
              <w:t>Tarkistus</w:t>
            </w:r>
          </w:p>
        </w:tc>
      </w:tr>
      <w:tr w:rsidR="00526E5F" w:rsidRPr="00A305E0" w14:paraId="4ABE6BB7" w14:textId="77777777">
        <w:trPr>
          <w:jc w:val="center"/>
        </w:trPr>
        <w:tc>
          <w:tcPr>
            <w:tcW w:w="4876" w:type="dxa"/>
            <w:tcBorders>
              <w:top w:val="nil"/>
              <w:left w:val="nil"/>
              <w:bottom w:val="nil"/>
              <w:right w:val="nil"/>
            </w:tcBorders>
          </w:tcPr>
          <w:p w14:paraId="7E4E41DE" w14:textId="77777777" w:rsidR="00526E5F" w:rsidRPr="00A305E0" w:rsidRDefault="00526E5F">
            <w:pPr>
              <w:pStyle w:val="Normal6a"/>
            </w:pPr>
          </w:p>
        </w:tc>
        <w:tc>
          <w:tcPr>
            <w:tcW w:w="4876" w:type="dxa"/>
            <w:tcBorders>
              <w:top w:val="nil"/>
              <w:left w:val="nil"/>
              <w:bottom w:val="nil"/>
              <w:right w:val="nil"/>
            </w:tcBorders>
          </w:tcPr>
          <w:p w14:paraId="1B41EA18" w14:textId="77777777" w:rsidR="00526E5F" w:rsidRPr="00A305E0" w:rsidRDefault="00A305E0">
            <w:pPr>
              <w:pStyle w:val="Normal6a"/>
            </w:pPr>
            <w:r w:rsidRPr="00A305E0">
              <w:rPr>
                <w:b/>
                <w:i/>
              </w:rPr>
              <w:t>3 b.</w:t>
            </w:r>
            <w:r w:rsidRPr="00A305E0">
              <w:tab/>
            </w:r>
            <w:r w:rsidRPr="00A305E0">
              <w:rPr>
                <w:b/>
                <w:i/>
              </w:rPr>
              <w:t xml:space="preserve">korostaa, että kaikkien ammatillisen koulutuksen tutkintojen ja </w:t>
            </w:r>
            <w:r w:rsidRPr="00A305E0">
              <w:rPr>
                <w:b/>
                <w:i/>
              </w:rPr>
              <w:lastRenderedPageBreak/>
              <w:t>pätevyyksien olisi tarjottava selkeät väylät jatko-opinnoille ja etenemiselle; painottaa, että ammatillisen koulutuksen suorittaminen ylemmällä keskiasteella ei saisi estää henkilöitä jatkamasta opintojaan korkea-asteen oppilaitoksissa, muun muassa korkeamman asteen ammatillisessa koulutuksessa ja yliopistoissa;</w:t>
            </w:r>
          </w:p>
        </w:tc>
      </w:tr>
    </w:tbl>
    <w:p w14:paraId="063732E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EA7D50E" w14:textId="77777777" w:rsidR="00526E5F" w:rsidRPr="00A305E0" w:rsidRDefault="00A305E0">
      <w:r w:rsidRPr="00A305E0">
        <w:rPr>
          <w:rStyle w:val="HideTWBExt"/>
        </w:rPr>
        <w:t>&lt;/Amend&gt;</w:t>
      </w:r>
    </w:p>
    <w:p w14:paraId="57A5427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81</w:t>
      </w:r>
      <w:r w:rsidRPr="00A305E0">
        <w:rPr>
          <w:rStyle w:val="HideTWBExt"/>
        </w:rPr>
        <w:t>&lt;/NumAm&gt;</w:t>
      </w:r>
    </w:p>
    <w:p w14:paraId="79F3BAE6" w14:textId="77777777" w:rsidR="00526E5F" w:rsidRPr="00A305E0" w:rsidRDefault="00A305E0">
      <w:pPr>
        <w:pStyle w:val="NormalBold"/>
      </w:pPr>
      <w:r w:rsidRPr="00A305E0">
        <w:rPr>
          <w:rStyle w:val="HideTWBExt"/>
          <w:b w:val="0"/>
        </w:rPr>
        <w:t>&lt;RepeatBlock-By&gt;&lt;Members&gt;</w:t>
      </w:r>
      <w:r w:rsidRPr="00A305E0">
        <w:t xml:space="preserve">Angelika Winzig, </w:t>
      </w:r>
      <w:r w:rsidRPr="00A305E0">
        <w:t>Eleonora Meleti, Miriam Lexmann, Andrea Wechsler, Romana Tomc, Andrzej Buła, Martine Kemp, Henrik Dahl, Letizia Moratti, Maravillas Abadía Jover</w:t>
      </w:r>
      <w:r w:rsidRPr="00A305E0">
        <w:rPr>
          <w:rStyle w:val="HideTWBExt"/>
          <w:b w:val="0"/>
        </w:rPr>
        <w:t>&lt;/Members&gt;</w:t>
      </w:r>
    </w:p>
    <w:p w14:paraId="16560A6F" w14:textId="77777777" w:rsidR="00526E5F" w:rsidRPr="00A305E0" w:rsidRDefault="00A305E0">
      <w:pPr>
        <w:pStyle w:val="NormalBold"/>
      </w:pPr>
      <w:r w:rsidRPr="00A305E0">
        <w:rPr>
          <w:rStyle w:val="HideTWBExt"/>
          <w:b w:val="0"/>
        </w:rPr>
        <w:t>&lt;/RepeatBlock-By&gt;</w:t>
      </w:r>
    </w:p>
    <w:p w14:paraId="7DDB07F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6CE2936" w14:textId="77777777" w:rsidR="00526E5F" w:rsidRPr="00A305E0" w:rsidRDefault="00A305E0">
      <w:pPr>
        <w:pStyle w:val="NormalBold"/>
      </w:pPr>
      <w:r w:rsidRPr="00A305E0">
        <w:rPr>
          <w:rStyle w:val="HideTWBExt"/>
        </w:rPr>
        <w:t>&lt;Article&gt;</w:t>
      </w:r>
      <w:r w:rsidRPr="00A305E0">
        <w:t>3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F6CA624" w14:textId="77777777">
        <w:trPr>
          <w:trHeight w:hRule="exact" w:val="240"/>
          <w:jc w:val="center"/>
        </w:trPr>
        <w:tc>
          <w:tcPr>
            <w:tcW w:w="9752" w:type="dxa"/>
            <w:gridSpan w:val="2"/>
            <w:tcBorders>
              <w:top w:val="nil"/>
              <w:left w:val="nil"/>
              <w:bottom w:val="nil"/>
              <w:right w:val="nil"/>
            </w:tcBorders>
          </w:tcPr>
          <w:p w14:paraId="3E0FCE5D" w14:textId="77777777" w:rsidR="00526E5F" w:rsidRPr="00A305E0" w:rsidRDefault="00526E5F"/>
        </w:tc>
      </w:tr>
      <w:tr w:rsidR="00526E5F" w:rsidRPr="00A305E0" w14:paraId="5FD37B3C" w14:textId="77777777">
        <w:trPr>
          <w:trHeight w:val="240"/>
          <w:jc w:val="center"/>
        </w:trPr>
        <w:tc>
          <w:tcPr>
            <w:tcW w:w="4876" w:type="dxa"/>
            <w:tcBorders>
              <w:top w:val="nil"/>
              <w:left w:val="nil"/>
              <w:bottom w:val="nil"/>
              <w:right w:val="nil"/>
            </w:tcBorders>
          </w:tcPr>
          <w:p w14:paraId="062EA38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644FE10" w14:textId="77777777" w:rsidR="00526E5F" w:rsidRPr="00A305E0" w:rsidRDefault="00A305E0">
            <w:pPr>
              <w:pStyle w:val="AmColumnHeading"/>
            </w:pPr>
            <w:r w:rsidRPr="00A305E0">
              <w:t>Tarkistus</w:t>
            </w:r>
          </w:p>
        </w:tc>
      </w:tr>
      <w:tr w:rsidR="00526E5F" w:rsidRPr="00A305E0" w14:paraId="27EEC3AE" w14:textId="77777777">
        <w:trPr>
          <w:jc w:val="center"/>
        </w:trPr>
        <w:tc>
          <w:tcPr>
            <w:tcW w:w="4876" w:type="dxa"/>
            <w:tcBorders>
              <w:top w:val="nil"/>
              <w:left w:val="nil"/>
              <w:bottom w:val="nil"/>
              <w:right w:val="nil"/>
            </w:tcBorders>
          </w:tcPr>
          <w:p w14:paraId="4F2B9B51" w14:textId="77777777" w:rsidR="00526E5F" w:rsidRPr="00A305E0" w:rsidRDefault="00526E5F">
            <w:pPr>
              <w:pStyle w:val="Normal6a"/>
            </w:pPr>
          </w:p>
        </w:tc>
        <w:tc>
          <w:tcPr>
            <w:tcW w:w="4876" w:type="dxa"/>
            <w:tcBorders>
              <w:top w:val="nil"/>
              <w:left w:val="nil"/>
              <w:bottom w:val="nil"/>
              <w:right w:val="nil"/>
            </w:tcBorders>
          </w:tcPr>
          <w:p w14:paraId="56F24931" w14:textId="77777777" w:rsidR="00526E5F" w:rsidRPr="00A305E0" w:rsidRDefault="00A305E0">
            <w:pPr>
              <w:pStyle w:val="Normal6a"/>
            </w:pPr>
            <w:r w:rsidRPr="00A305E0">
              <w:rPr>
                <w:b/>
                <w:i/>
              </w:rPr>
              <w:t>3 b.</w:t>
            </w:r>
            <w:r w:rsidRPr="00A305E0">
              <w:tab/>
            </w:r>
            <w:r w:rsidRPr="00A305E0">
              <w:rPr>
                <w:b/>
                <w:i/>
              </w:rPr>
              <w:t>korostaa sellaisten ammatillisen koulutuksen väylien merkitystä, jotka ovat edelleen saavutettavissa yleisen keskiasteen koulutuksen jälkeen ja joissa yhdistyvät korkea-asteen koulutustaso ja työssäoppiminen, mikä laajentaa uravalintojen mahdollisuuksia ja tukee korkeasti koulutettujen työntekijöiden kehittymistä;</w:t>
            </w:r>
          </w:p>
        </w:tc>
      </w:tr>
    </w:tbl>
    <w:p w14:paraId="0DD5ACC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951009D" w14:textId="77777777" w:rsidR="00526E5F" w:rsidRPr="00A305E0" w:rsidRDefault="00A305E0">
      <w:r w:rsidRPr="00A305E0">
        <w:rPr>
          <w:rStyle w:val="HideTWBExt"/>
        </w:rPr>
        <w:t>&lt;/Amend&gt;</w:t>
      </w:r>
    </w:p>
    <w:p w14:paraId="13917016"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82</w:t>
      </w:r>
      <w:r w:rsidRPr="00A305E0">
        <w:rPr>
          <w:rStyle w:val="HideTWBExt"/>
        </w:rPr>
        <w:t>&lt;/NumAm&gt;</w:t>
      </w:r>
    </w:p>
    <w:p w14:paraId="4D85C8CB"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2074F48E" w14:textId="77777777" w:rsidR="00526E5F" w:rsidRPr="00A305E0" w:rsidRDefault="00A305E0">
      <w:pPr>
        <w:pStyle w:val="NormalBold"/>
      </w:pPr>
      <w:r w:rsidRPr="00A305E0">
        <w:rPr>
          <w:rStyle w:val="HideTWBExt"/>
          <w:b w:val="0"/>
        </w:rPr>
        <w:t>&lt;/RepeatBlock-By&gt;</w:t>
      </w:r>
    </w:p>
    <w:p w14:paraId="41D6B92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5894D7A" w14:textId="77777777" w:rsidR="00526E5F" w:rsidRPr="00A305E0" w:rsidRDefault="00A305E0">
      <w:pPr>
        <w:pStyle w:val="NormalBold"/>
      </w:pPr>
      <w:r w:rsidRPr="00A305E0">
        <w:rPr>
          <w:rStyle w:val="HideTWBExt"/>
        </w:rPr>
        <w:t>&lt;Article&gt;</w:t>
      </w:r>
      <w:r w:rsidRPr="00A305E0">
        <w:t>3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18FDD7A" w14:textId="77777777">
        <w:trPr>
          <w:trHeight w:hRule="exact" w:val="240"/>
          <w:jc w:val="center"/>
        </w:trPr>
        <w:tc>
          <w:tcPr>
            <w:tcW w:w="9752" w:type="dxa"/>
            <w:gridSpan w:val="2"/>
            <w:tcBorders>
              <w:top w:val="nil"/>
              <w:left w:val="nil"/>
              <w:bottom w:val="nil"/>
              <w:right w:val="nil"/>
            </w:tcBorders>
          </w:tcPr>
          <w:p w14:paraId="5F6E3263" w14:textId="77777777" w:rsidR="00526E5F" w:rsidRPr="00A305E0" w:rsidRDefault="00526E5F"/>
        </w:tc>
      </w:tr>
      <w:tr w:rsidR="00526E5F" w:rsidRPr="00A305E0" w14:paraId="2E8AC68F" w14:textId="77777777">
        <w:trPr>
          <w:trHeight w:val="240"/>
          <w:jc w:val="center"/>
        </w:trPr>
        <w:tc>
          <w:tcPr>
            <w:tcW w:w="4876" w:type="dxa"/>
            <w:tcBorders>
              <w:top w:val="nil"/>
              <w:left w:val="nil"/>
              <w:bottom w:val="nil"/>
              <w:right w:val="nil"/>
            </w:tcBorders>
          </w:tcPr>
          <w:p w14:paraId="27305F2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5BFEA43" w14:textId="77777777" w:rsidR="00526E5F" w:rsidRPr="00A305E0" w:rsidRDefault="00A305E0">
            <w:pPr>
              <w:pStyle w:val="AmColumnHeading"/>
            </w:pPr>
            <w:r w:rsidRPr="00A305E0">
              <w:t>Tarkistus</w:t>
            </w:r>
          </w:p>
        </w:tc>
      </w:tr>
      <w:tr w:rsidR="00526E5F" w:rsidRPr="00A305E0" w14:paraId="32D574EF" w14:textId="77777777">
        <w:trPr>
          <w:jc w:val="center"/>
        </w:trPr>
        <w:tc>
          <w:tcPr>
            <w:tcW w:w="4876" w:type="dxa"/>
            <w:tcBorders>
              <w:top w:val="nil"/>
              <w:left w:val="nil"/>
              <w:bottom w:val="nil"/>
              <w:right w:val="nil"/>
            </w:tcBorders>
          </w:tcPr>
          <w:p w14:paraId="1CF03AF6" w14:textId="77777777" w:rsidR="00526E5F" w:rsidRPr="00A305E0" w:rsidRDefault="00526E5F">
            <w:pPr>
              <w:pStyle w:val="Normal6a"/>
            </w:pPr>
          </w:p>
        </w:tc>
        <w:tc>
          <w:tcPr>
            <w:tcW w:w="4876" w:type="dxa"/>
            <w:tcBorders>
              <w:top w:val="nil"/>
              <w:left w:val="nil"/>
              <w:bottom w:val="nil"/>
              <w:right w:val="nil"/>
            </w:tcBorders>
          </w:tcPr>
          <w:p w14:paraId="4712AF22" w14:textId="77777777" w:rsidR="00526E5F" w:rsidRPr="00A305E0" w:rsidRDefault="00A305E0">
            <w:pPr>
              <w:pStyle w:val="Normal6a"/>
            </w:pPr>
            <w:r w:rsidRPr="00A305E0">
              <w:rPr>
                <w:b/>
                <w:i/>
              </w:rPr>
              <w:t>3 c.</w:t>
            </w:r>
            <w:r w:rsidRPr="00A305E0">
              <w:tab/>
            </w:r>
            <w:r w:rsidRPr="00A305E0">
              <w:rPr>
                <w:b/>
                <w:i/>
              </w:rPr>
              <w:t>korostaa pienten osaamiskokonaisuuksien ja moduuleista koostuvien oppimismahdollisuuksien potentiaalia tukea täydennyskoulutusta ja uudelleenkoulutusta koko työelämän ajan ja tarjota työntekijöille ja työnantajille joustavia oppimisväyliä nopeasti muuttuvilla työmarkkinoilla;</w:t>
            </w:r>
          </w:p>
        </w:tc>
      </w:tr>
    </w:tbl>
    <w:p w14:paraId="41F3B68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DAE8B13" w14:textId="77777777" w:rsidR="00526E5F" w:rsidRPr="00A305E0" w:rsidRDefault="00A305E0">
      <w:r w:rsidRPr="00A305E0">
        <w:rPr>
          <w:rStyle w:val="HideTWBExt"/>
        </w:rPr>
        <w:t>&lt;/Amend&gt;</w:t>
      </w:r>
    </w:p>
    <w:p w14:paraId="6C1A218E"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83</w:t>
      </w:r>
      <w:r w:rsidRPr="00A305E0">
        <w:rPr>
          <w:rStyle w:val="HideTWBExt"/>
        </w:rPr>
        <w:t>&lt;/NumAm&gt;</w:t>
      </w:r>
    </w:p>
    <w:p w14:paraId="418633A1"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Letizia Moratti, Maravillas Abadía Jover</w:t>
      </w:r>
      <w:r w:rsidRPr="00A305E0">
        <w:rPr>
          <w:rStyle w:val="HideTWBExt"/>
          <w:b w:val="0"/>
        </w:rPr>
        <w:t>&lt;/Members&gt;</w:t>
      </w:r>
    </w:p>
    <w:p w14:paraId="547788D2" w14:textId="77777777" w:rsidR="00526E5F" w:rsidRPr="00A305E0" w:rsidRDefault="00A305E0">
      <w:pPr>
        <w:pStyle w:val="NormalBold"/>
      </w:pPr>
      <w:r w:rsidRPr="00A305E0">
        <w:rPr>
          <w:rStyle w:val="HideTWBExt"/>
          <w:b w:val="0"/>
        </w:rPr>
        <w:t>&lt;/RepeatBlock-By&gt;</w:t>
      </w:r>
    </w:p>
    <w:p w14:paraId="08C8B842"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75178E5" w14:textId="77777777" w:rsidR="00526E5F" w:rsidRPr="00A305E0" w:rsidRDefault="00A305E0">
      <w:pPr>
        <w:pStyle w:val="NormalBold"/>
      </w:pPr>
      <w:r w:rsidRPr="00A305E0">
        <w:rPr>
          <w:rStyle w:val="HideTWBExt"/>
        </w:rPr>
        <w:t>&lt;Article&gt;</w:t>
      </w:r>
      <w:r w:rsidRPr="00A305E0">
        <w:t>3 d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641D12C" w14:textId="77777777">
        <w:trPr>
          <w:trHeight w:hRule="exact" w:val="240"/>
          <w:jc w:val="center"/>
        </w:trPr>
        <w:tc>
          <w:tcPr>
            <w:tcW w:w="9752" w:type="dxa"/>
            <w:gridSpan w:val="2"/>
            <w:tcBorders>
              <w:top w:val="nil"/>
              <w:left w:val="nil"/>
              <w:bottom w:val="nil"/>
              <w:right w:val="nil"/>
            </w:tcBorders>
          </w:tcPr>
          <w:p w14:paraId="2B97B685" w14:textId="77777777" w:rsidR="00526E5F" w:rsidRPr="00A305E0" w:rsidRDefault="00526E5F"/>
        </w:tc>
      </w:tr>
      <w:tr w:rsidR="00526E5F" w:rsidRPr="00A305E0" w14:paraId="18CC015A" w14:textId="77777777">
        <w:trPr>
          <w:trHeight w:val="240"/>
          <w:jc w:val="center"/>
        </w:trPr>
        <w:tc>
          <w:tcPr>
            <w:tcW w:w="4876" w:type="dxa"/>
            <w:tcBorders>
              <w:top w:val="nil"/>
              <w:left w:val="nil"/>
              <w:bottom w:val="nil"/>
              <w:right w:val="nil"/>
            </w:tcBorders>
          </w:tcPr>
          <w:p w14:paraId="5602826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951F90C" w14:textId="77777777" w:rsidR="00526E5F" w:rsidRPr="00A305E0" w:rsidRDefault="00A305E0">
            <w:pPr>
              <w:pStyle w:val="AmColumnHeading"/>
            </w:pPr>
            <w:r w:rsidRPr="00A305E0">
              <w:t>Tarkistus</w:t>
            </w:r>
          </w:p>
        </w:tc>
      </w:tr>
      <w:tr w:rsidR="00526E5F" w:rsidRPr="00A305E0" w14:paraId="249A85A5" w14:textId="77777777">
        <w:trPr>
          <w:jc w:val="center"/>
        </w:trPr>
        <w:tc>
          <w:tcPr>
            <w:tcW w:w="4876" w:type="dxa"/>
            <w:tcBorders>
              <w:top w:val="nil"/>
              <w:left w:val="nil"/>
              <w:bottom w:val="nil"/>
              <w:right w:val="nil"/>
            </w:tcBorders>
          </w:tcPr>
          <w:p w14:paraId="655C91D1" w14:textId="77777777" w:rsidR="00526E5F" w:rsidRPr="00A305E0" w:rsidRDefault="00526E5F">
            <w:pPr>
              <w:pStyle w:val="Normal6a"/>
            </w:pPr>
          </w:p>
        </w:tc>
        <w:tc>
          <w:tcPr>
            <w:tcW w:w="4876" w:type="dxa"/>
            <w:tcBorders>
              <w:top w:val="nil"/>
              <w:left w:val="nil"/>
              <w:bottom w:val="nil"/>
              <w:right w:val="nil"/>
            </w:tcBorders>
          </w:tcPr>
          <w:p w14:paraId="2B52DAA4" w14:textId="77777777" w:rsidR="00526E5F" w:rsidRPr="00A305E0" w:rsidRDefault="00A305E0">
            <w:pPr>
              <w:pStyle w:val="Normal6a"/>
            </w:pPr>
            <w:r w:rsidRPr="00A305E0">
              <w:rPr>
                <w:b/>
                <w:i/>
              </w:rPr>
              <w:t>3 d.</w:t>
            </w:r>
            <w:r w:rsidRPr="00A305E0">
              <w:tab/>
            </w:r>
            <w:r w:rsidRPr="00A305E0">
              <w:rPr>
                <w:b/>
                <w:i/>
              </w:rPr>
              <w:t xml:space="preserve">korostaa sukupolvien välisen osaamisen siirron merkitystä väestörakenteen </w:t>
            </w:r>
            <w:r w:rsidRPr="00A305E0">
              <w:rPr>
                <w:b/>
                <w:i/>
              </w:rPr>
              <w:t>muutokseen puuttumisessa ja työvoimapulan ratkaisemisessa; kannustaa aloitteita, joilla tuetaan kokeneita työntekijöitä heidän tietämyksensä ja asiantuntemuksensa välittämisessä mentoroinnin, työpaikalla tapahtuvan koulutuksen ja oppisopimusjärjestelmien avulla;</w:t>
            </w:r>
          </w:p>
        </w:tc>
      </w:tr>
    </w:tbl>
    <w:p w14:paraId="5705CA0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4246C80" w14:textId="77777777" w:rsidR="00526E5F" w:rsidRPr="00A305E0" w:rsidRDefault="00A305E0">
      <w:r w:rsidRPr="00A305E0">
        <w:rPr>
          <w:rStyle w:val="HideTWBExt"/>
        </w:rPr>
        <w:t>&lt;/Amend&gt;</w:t>
      </w:r>
    </w:p>
    <w:p w14:paraId="54632AF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84</w:t>
      </w:r>
      <w:r w:rsidRPr="00A305E0">
        <w:rPr>
          <w:rStyle w:val="HideTWBExt"/>
        </w:rPr>
        <w:t>&lt;/NumAm&gt;</w:t>
      </w:r>
    </w:p>
    <w:p w14:paraId="7B731B1E"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Letizia Moratti</w:t>
      </w:r>
      <w:r w:rsidRPr="00A305E0">
        <w:rPr>
          <w:rStyle w:val="HideTWBExt"/>
          <w:b w:val="0"/>
        </w:rPr>
        <w:t>&lt;/Members&gt;</w:t>
      </w:r>
    </w:p>
    <w:p w14:paraId="09E43740" w14:textId="77777777" w:rsidR="00526E5F" w:rsidRPr="00A305E0" w:rsidRDefault="00A305E0">
      <w:pPr>
        <w:pStyle w:val="NormalBold"/>
      </w:pPr>
      <w:r w:rsidRPr="00A305E0">
        <w:rPr>
          <w:rStyle w:val="HideTWBExt"/>
          <w:b w:val="0"/>
        </w:rPr>
        <w:t>&lt;/RepeatBlock-By&gt;</w:t>
      </w:r>
    </w:p>
    <w:p w14:paraId="132854B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D46A861" w14:textId="77777777" w:rsidR="00526E5F" w:rsidRPr="00A305E0" w:rsidRDefault="00A305E0">
      <w:pPr>
        <w:pStyle w:val="NormalBold"/>
      </w:pPr>
      <w:r w:rsidRPr="00A305E0">
        <w:rPr>
          <w:rStyle w:val="HideTWBExt"/>
        </w:rPr>
        <w:t>&lt;Article&gt;</w:t>
      </w:r>
      <w:r w:rsidRPr="00A305E0">
        <w:t>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05C90C9" w14:textId="77777777">
        <w:trPr>
          <w:trHeight w:hRule="exact" w:val="240"/>
          <w:jc w:val="center"/>
        </w:trPr>
        <w:tc>
          <w:tcPr>
            <w:tcW w:w="9752" w:type="dxa"/>
            <w:gridSpan w:val="2"/>
            <w:tcBorders>
              <w:top w:val="nil"/>
              <w:left w:val="nil"/>
              <w:bottom w:val="nil"/>
              <w:right w:val="nil"/>
            </w:tcBorders>
          </w:tcPr>
          <w:p w14:paraId="6AB6580B" w14:textId="77777777" w:rsidR="00526E5F" w:rsidRPr="00A305E0" w:rsidRDefault="00526E5F"/>
        </w:tc>
      </w:tr>
      <w:tr w:rsidR="00526E5F" w:rsidRPr="00A305E0" w14:paraId="5D43F62C" w14:textId="77777777">
        <w:trPr>
          <w:trHeight w:val="240"/>
          <w:jc w:val="center"/>
        </w:trPr>
        <w:tc>
          <w:tcPr>
            <w:tcW w:w="4876" w:type="dxa"/>
            <w:tcBorders>
              <w:top w:val="nil"/>
              <w:left w:val="nil"/>
              <w:bottom w:val="nil"/>
              <w:right w:val="nil"/>
            </w:tcBorders>
          </w:tcPr>
          <w:p w14:paraId="2A2B535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B295F90" w14:textId="77777777" w:rsidR="00526E5F" w:rsidRPr="00A305E0" w:rsidRDefault="00A305E0">
            <w:pPr>
              <w:pStyle w:val="AmColumnHeading"/>
            </w:pPr>
            <w:r w:rsidRPr="00A305E0">
              <w:t>Tarkistus</w:t>
            </w:r>
          </w:p>
        </w:tc>
      </w:tr>
      <w:tr w:rsidR="00526E5F" w:rsidRPr="00A305E0" w14:paraId="310566F3" w14:textId="77777777">
        <w:trPr>
          <w:jc w:val="center"/>
        </w:trPr>
        <w:tc>
          <w:tcPr>
            <w:tcW w:w="4876" w:type="dxa"/>
            <w:tcBorders>
              <w:top w:val="nil"/>
              <w:left w:val="nil"/>
              <w:bottom w:val="nil"/>
              <w:right w:val="nil"/>
            </w:tcBorders>
          </w:tcPr>
          <w:p w14:paraId="1347CE2E" w14:textId="77777777" w:rsidR="00526E5F" w:rsidRPr="00A305E0" w:rsidRDefault="00A305E0">
            <w:pPr>
              <w:pStyle w:val="Normal6a"/>
            </w:pPr>
            <w:r w:rsidRPr="00A305E0">
              <w:t>4.</w:t>
            </w:r>
            <w:r w:rsidRPr="00A305E0">
              <w:tab/>
            </w:r>
            <w:r w:rsidRPr="00A305E0">
              <w:t xml:space="preserve">kehottaa EU:n toimielimiä ja </w:t>
            </w:r>
            <w:r w:rsidRPr="00A305E0">
              <w:lastRenderedPageBreak/>
              <w:t xml:space="preserve">jäsenvaltioita pyrkimään käyttämään kunnioittavampaa terminologiaa koulutusväylistä </w:t>
            </w:r>
            <w:r w:rsidRPr="00A305E0">
              <w:rPr>
                <w:b/>
                <w:i/>
              </w:rPr>
              <w:t>ja luopumaan</w:t>
            </w:r>
            <w:r w:rsidRPr="00A305E0">
              <w:t xml:space="preserve"> ”korkea-asteen” ja ”alemman asteen” koulutuksen </w:t>
            </w:r>
            <w:r w:rsidRPr="00A305E0">
              <w:rPr>
                <w:b/>
                <w:i/>
              </w:rPr>
              <w:t>kaltaisista ilmaisuista</w:t>
            </w:r>
            <w:r w:rsidRPr="00A305E0">
              <w:t xml:space="preserve">; kehottaa komissiota </w:t>
            </w:r>
            <w:r w:rsidRPr="00A305E0">
              <w:rPr>
                <w:b/>
                <w:i/>
              </w:rPr>
              <w:t>kumoamaan</w:t>
            </w:r>
            <w:r w:rsidRPr="00A305E0">
              <w:t xml:space="preserve"> korkea-asteen tutkinnon </w:t>
            </w:r>
            <w:r w:rsidRPr="00A305E0">
              <w:rPr>
                <w:b/>
                <w:i/>
              </w:rPr>
              <w:t>suorittaneita koskevan EU:n tavoitteen vertailuarvona, sillä se ei vastaa komission aietta arvostaa ammatillista koulutusta yhtä lailla</w:t>
            </w:r>
            <w:r w:rsidRPr="00A305E0">
              <w:t>;</w:t>
            </w:r>
          </w:p>
        </w:tc>
        <w:tc>
          <w:tcPr>
            <w:tcW w:w="4876" w:type="dxa"/>
            <w:tcBorders>
              <w:top w:val="nil"/>
              <w:left w:val="nil"/>
              <w:bottom w:val="nil"/>
              <w:right w:val="nil"/>
            </w:tcBorders>
          </w:tcPr>
          <w:p w14:paraId="44BD662B" w14:textId="77777777" w:rsidR="00526E5F" w:rsidRPr="00A305E0" w:rsidRDefault="00A305E0">
            <w:pPr>
              <w:pStyle w:val="Normal6a"/>
            </w:pPr>
            <w:r w:rsidRPr="00A305E0">
              <w:lastRenderedPageBreak/>
              <w:t>4.</w:t>
            </w:r>
            <w:r w:rsidRPr="00A305E0">
              <w:tab/>
              <w:t xml:space="preserve">kehottaa EU:n toimielimiä ja </w:t>
            </w:r>
            <w:r w:rsidRPr="00A305E0">
              <w:lastRenderedPageBreak/>
              <w:t>jäsenvaltioita pyrkimään käyttämään kunnioittavampaa terminologiaa koulutusväylistä</w:t>
            </w:r>
            <w:r w:rsidRPr="00A305E0">
              <w:rPr>
                <w:b/>
                <w:i/>
              </w:rPr>
              <w:t>, jotka perustuvat eurooppalaisen tutkintojen viitekehyksen tasoihin pikemmin kuin</w:t>
            </w:r>
            <w:r w:rsidRPr="00A305E0">
              <w:t xml:space="preserve"> ”korkea-asteen” ja ”alemman asteen” koulutuksen </w:t>
            </w:r>
            <w:r w:rsidRPr="00A305E0">
              <w:rPr>
                <w:b/>
                <w:i/>
              </w:rPr>
              <w:t>kaltaisiin ilmaisuihin</w:t>
            </w:r>
            <w:r w:rsidRPr="00A305E0">
              <w:t xml:space="preserve">; kehottaa komissiota </w:t>
            </w:r>
            <w:r w:rsidRPr="00A305E0">
              <w:rPr>
                <w:b/>
                <w:i/>
              </w:rPr>
              <w:t>täydentämään</w:t>
            </w:r>
            <w:r w:rsidRPr="00A305E0">
              <w:t xml:space="preserve"> korkea-asteen tutkinnon </w:t>
            </w:r>
            <w:r w:rsidRPr="00A305E0">
              <w:rPr>
                <w:b/>
                <w:i/>
              </w:rPr>
              <w:t>suorituksen vertailuarvoa kunnianhimoisella EU:n tason tavoitteella osallistua ammatilliseen koulutukseen ja suorittaa se</w:t>
            </w:r>
            <w:r w:rsidRPr="00A305E0">
              <w:t>;</w:t>
            </w:r>
          </w:p>
        </w:tc>
      </w:tr>
    </w:tbl>
    <w:p w14:paraId="374B3E4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CA05CD7" w14:textId="77777777" w:rsidR="00526E5F" w:rsidRPr="00A305E0" w:rsidRDefault="00A305E0">
      <w:r w:rsidRPr="00A305E0">
        <w:rPr>
          <w:rStyle w:val="HideTWBExt"/>
        </w:rPr>
        <w:t>&lt;/Amend&gt;</w:t>
      </w:r>
    </w:p>
    <w:p w14:paraId="0F168F6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85</w:t>
      </w:r>
      <w:r w:rsidRPr="00A305E0">
        <w:rPr>
          <w:rStyle w:val="HideTWBExt"/>
        </w:rPr>
        <w:t>&lt;/NumAm&gt;</w:t>
      </w:r>
    </w:p>
    <w:p w14:paraId="6F884073"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591D7A68" w14:textId="77777777" w:rsidR="00526E5F" w:rsidRPr="00A305E0" w:rsidRDefault="00A305E0">
      <w:pPr>
        <w:pStyle w:val="NormalBold"/>
      </w:pPr>
      <w:r w:rsidRPr="00A305E0">
        <w:rPr>
          <w:rStyle w:val="HideTWBExt"/>
          <w:b w:val="0"/>
        </w:rPr>
        <w:t>&lt;/RepeatBlock-By&gt;</w:t>
      </w:r>
    </w:p>
    <w:p w14:paraId="5AEDC0B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E0743FC" w14:textId="77777777" w:rsidR="00526E5F" w:rsidRPr="00A305E0" w:rsidRDefault="00A305E0">
      <w:pPr>
        <w:pStyle w:val="NormalBold"/>
      </w:pPr>
      <w:r w:rsidRPr="00A305E0">
        <w:rPr>
          <w:rStyle w:val="HideTWBExt"/>
        </w:rPr>
        <w:t>&lt;Article&gt;</w:t>
      </w:r>
      <w:r w:rsidRPr="00A305E0">
        <w:t>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E8F7959" w14:textId="77777777">
        <w:trPr>
          <w:trHeight w:hRule="exact" w:val="240"/>
          <w:jc w:val="center"/>
        </w:trPr>
        <w:tc>
          <w:tcPr>
            <w:tcW w:w="9752" w:type="dxa"/>
            <w:gridSpan w:val="2"/>
            <w:tcBorders>
              <w:top w:val="nil"/>
              <w:left w:val="nil"/>
              <w:bottom w:val="nil"/>
              <w:right w:val="nil"/>
            </w:tcBorders>
          </w:tcPr>
          <w:p w14:paraId="27C7FF07" w14:textId="77777777" w:rsidR="00526E5F" w:rsidRPr="00A305E0" w:rsidRDefault="00526E5F"/>
        </w:tc>
      </w:tr>
      <w:tr w:rsidR="00526E5F" w:rsidRPr="00A305E0" w14:paraId="444A6F1F" w14:textId="77777777">
        <w:trPr>
          <w:trHeight w:val="240"/>
          <w:jc w:val="center"/>
        </w:trPr>
        <w:tc>
          <w:tcPr>
            <w:tcW w:w="4876" w:type="dxa"/>
            <w:tcBorders>
              <w:top w:val="nil"/>
              <w:left w:val="nil"/>
              <w:bottom w:val="nil"/>
              <w:right w:val="nil"/>
            </w:tcBorders>
          </w:tcPr>
          <w:p w14:paraId="212F21F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8364038" w14:textId="77777777" w:rsidR="00526E5F" w:rsidRPr="00A305E0" w:rsidRDefault="00A305E0">
            <w:pPr>
              <w:pStyle w:val="AmColumnHeading"/>
            </w:pPr>
            <w:r w:rsidRPr="00A305E0">
              <w:t>Tarkistus</w:t>
            </w:r>
          </w:p>
        </w:tc>
      </w:tr>
      <w:tr w:rsidR="00526E5F" w:rsidRPr="00A305E0" w14:paraId="7C0871C2" w14:textId="77777777">
        <w:trPr>
          <w:jc w:val="center"/>
        </w:trPr>
        <w:tc>
          <w:tcPr>
            <w:tcW w:w="4876" w:type="dxa"/>
            <w:tcBorders>
              <w:top w:val="nil"/>
              <w:left w:val="nil"/>
              <w:bottom w:val="nil"/>
              <w:right w:val="nil"/>
            </w:tcBorders>
          </w:tcPr>
          <w:p w14:paraId="7695DCBD" w14:textId="77777777" w:rsidR="00526E5F" w:rsidRPr="00A305E0" w:rsidRDefault="00A305E0">
            <w:pPr>
              <w:pStyle w:val="Normal6a"/>
            </w:pPr>
            <w:r w:rsidRPr="00A305E0">
              <w:t>4.</w:t>
            </w:r>
            <w:r w:rsidRPr="00A305E0">
              <w:tab/>
              <w:t xml:space="preserve">kehottaa EU:n toimielimiä ja jäsenvaltioita pyrkimään käyttämään kunnioittavampaa </w:t>
            </w:r>
            <w:r w:rsidRPr="00A305E0">
              <w:t xml:space="preserve">terminologiaa koulutusväylistä ja luopumaan ”korkea-asteen” ja ”alemman asteen” koulutuksen kaltaisista ilmaisuista; kehottaa komissiota </w:t>
            </w:r>
            <w:r w:rsidRPr="00A305E0">
              <w:rPr>
                <w:b/>
                <w:i/>
              </w:rPr>
              <w:t>kumoamaan korkea-asteen tutkinnon suorittaneita koskevan EU:n tavoitteen vertailuarvona, sillä se ei vastaa komission aietta arvostaa ammatillista koulutusta yhtä lailla</w:t>
            </w:r>
            <w:r w:rsidRPr="00A305E0">
              <w:t>;</w:t>
            </w:r>
          </w:p>
        </w:tc>
        <w:tc>
          <w:tcPr>
            <w:tcW w:w="4876" w:type="dxa"/>
            <w:tcBorders>
              <w:top w:val="nil"/>
              <w:left w:val="nil"/>
              <w:bottom w:val="nil"/>
              <w:right w:val="nil"/>
            </w:tcBorders>
          </w:tcPr>
          <w:p w14:paraId="6E422EC0" w14:textId="77777777" w:rsidR="00526E5F" w:rsidRPr="00A305E0" w:rsidRDefault="00A305E0">
            <w:pPr>
              <w:pStyle w:val="Normal6a"/>
            </w:pPr>
            <w:r w:rsidRPr="00A305E0">
              <w:t>4.</w:t>
            </w:r>
            <w:r w:rsidRPr="00A305E0">
              <w:tab/>
              <w:t xml:space="preserve">kehottaa EU:n toimielimiä ja jäsenvaltioita pyrkimään käyttämään kunnioittavampaa terminologiaa koulutusväylistä ja luopumaan ”korkea-asteen” ja ”alemman asteen” koulutuksen kaltaisista </w:t>
            </w:r>
            <w:r w:rsidRPr="00A305E0">
              <w:t xml:space="preserve">ilmaisuista; kehottaa </w:t>
            </w:r>
            <w:r w:rsidRPr="00A305E0">
              <w:rPr>
                <w:b/>
                <w:i/>
              </w:rPr>
              <w:t>lisäksi</w:t>
            </w:r>
            <w:r w:rsidRPr="00A305E0">
              <w:t xml:space="preserve"> komissiota </w:t>
            </w:r>
            <w:r w:rsidRPr="00A305E0">
              <w:rPr>
                <w:b/>
                <w:i/>
              </w:rPr>
              <w:t>ja jäsenvaltioita varmistamaan ammatillisten ja akateemisten väylien yhdenvertaisen tunnustamisen</w:t>
            </w:r>
            <w:r w:rsidRPr="00A305E0">
              <w:t>;</w:t>
            </w:r>
          </w:p>
        </w:tc>
      </w:tr>
    </w:tbl>
    <w:p w14:paraId="6B0122F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5A7A245" w14:textId="77777777" w:rsidR="00526E5F" w:rsidRPr="00A305E0" w:rsidRDefault="00A305E0">
      <w:r w:rsidRPr="00A305E0">
        <w:rPr>
          <w:rStyle w:val="HideTWBExt"/>
        </w:rPr>
        <w:t>&lt;/Amend&gt;</w:t>
      </w:r>
    </w:p>
    <w:p w14:paraId="2B08F5A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86</w:t>
      </w:r>
      <w:r w:rsidRPr="00A305E0">
        <w:rPr>
          <w:rStyle w:val="HideTWBExt"/>
        </w:rPr>
        <w:t>&lt;/NumAm&gt;</w:t>
      </w:r>
    </w:p>
    <w:p w14:paraId="11C3DCAF"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21F5EC15"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726EB88B" w14:textId="77777777" w:rsidR="00526E5F" w:rsidRPr="00A305E0" w:rsidRDefault="00A305E0">
      <w:pPr>
        <w:pStyle w:val="NormalBold"/>
      </w:pPr>
      <w:r w:rsidRPr="00A305E0">
        <w:rPr>
          <w:rStyle w:val="HideTWBExt"/>
          <w:b w:val="0"/>
        </w:rPr>
        <w:t>&lt;/RepeatBlock-By&gt;</w:t>
      </w:r>
    </w:p>
    <w:p w14:paraId="1CAAA15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8FB346E" w14:textId="77777777" w:rsidR="00526E5F" w:rsidRPr="00A305E0" w:rsidRDefault="00A305E0">
      <w:pPr>
        <w:pStyle w:val="NormalBold"/>
      </w:pPr>
      <w:r w:rsidRPr="00A305E0">
        <w:rPr>
          <w:rStyle w:val="HideTWBExt"/>
        </w:rPr>
        <w:t>&lt;Article&gt;</w:t>
      </w:r>
      <w:r w:rsidRPr="00A305E0">
        <w:t>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0EE3E2A" w14:textId="77777777">
        <w:trPr>
          <w:trHeight w:hRule="exact" w:val="240"/>
          <w:jc w:val="center"/>
        </w:trPr>
        <w:tc>
          <w:tcPr>
            <w:tcW w:w="9752" w:type="dxa"/>
            <w:gridSpan w:val="2"/>
            <w:tcBorders>
              <w:top w:val="nil"/>
              <w:left w:val="nil"/>
              <w:bottom w:val="nil"/>
              <w:right w:val="nil"/>
            </w:tcBorders>
          </w:tcPr>
          <w:p w14:paraId="38174CE8" w14:textId="77777777" w:rsidR="00526E5F" w:rsidRPr="00A305E0" w:rsidRDefault="00526E5F"/>
        </w:tc>
      </w:tr>
      <w:tr w:rsidR="00526E5F" w:rsidRPr="00A305E0" w14:paraId="35E2813B" w14:textId="77777777">
        <w:trPr>
          <w:trHeight w:val="240"/>
          <w:jc w:val="center"/>
        </w:trPr>
        <w:tc>
          <w:tcPr>
            <w:tcW w:w="4876" w:type="dxa"/>
            <w:tcBorders>
              <w:top w:val="nil"/>
              <w:left w:val="nil"/>
              <w:bottom w:val="nil"/>
              <w:right w:val="nil"/>
            </w:tcBorders>
          </w:tcPr>
          <w:p w14:paraId="7ED3C1F2"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1CC46850" w14:textId="77777777" w:rsidR="00526E5F" w:rsidRPr="00A305E0" w:rsidRDefault="00A305E0">
            <w:pPr>
              <w:pStyle w:val="AmColumnHeading"/>
            </w:pPr>
            <w:r w:rsidRPr="00A305E0">
              <w:t>Tarkistus</w:t>
            </w:r>
          </w:p>
        </w:tc>
      </w:tr>
      <w:tr w:rsidR="00526E5F" w:rsidRPr="00A305E0" w14:paraId="2217BDD2" w14:textId="77777777">
        <w:trPr>
          <w:jc w:val="center"/>
        </w:trPr>
        <w:tc>
          <w:tcPr>
            <w:tcW w:w="4876" w:type="dxa"/>
            <w:tcBorders>
              <w:top w:val="nil"/>
              <w:left w:val="nil"/>
              <w:bottom w:val="nil"/>
              <w:right w:val="nil"/>
            </w:tcBorders>
          </w:tcPr>
          <w:p w14:paraId="4D8488CD" w14:textId="77777777" w:rsidR="00526E5F" w:rsidRPr="00A305E0" w:rsidRDefault="00A305E0">
            <w:pPr>
              <w:pStyle w:val="Normal6a"/>
            </w:pPr>
            <w:r w:rsidRPr="00A305E0">
              <w:t>4.</w:t>
            </w:r>
            <w:r w:rsidRPr="00A305E0">
              <w:tab/>
              <w:t xml:space="preserve">kehottaa EU:n toimielimiä ja jäsenvaltioita </w:t>
            </w:r>
            <w:r w:rsidRPr="00A305E0">
              <w:t xml:space="preserve">pyrkimään käyttämään kunnioittavampaa terminologiaa koulutusväylistä ja luopumaan ”korkea-asteen” ja ”alemman asteen” koulutuksen kaltaisista ilmaisuista; kehottaa komissiota </w:t>
            </w:r>
            <w:r w:rsidRPr="00A305E0">
              <w:rPr>
                <w:b/>
                <w:i/>
              </w:rPr>
              <w:t>kumoamaan korkea-asteen</w:t>
            </w:r>
            <w:r w:rsidRPr="00A305E0">
              <w:t xml:space="preserve"> tutkinnon </w:t>
            </w:r>
            <w:r w:rsidRPr="00A305E0">
              <w:rPr>
                <w:b/>
                <w:i/>
              </w:rPr>
              <w:t>suorittaneita koskevan</w:t>
            </w:r>
            <w:r w:rsidRPr="00A305E0">
              <w:t xml:space="preserve"> EU:n </w:t>
            </w:r>
            <w:r w:rsidRPr="00A305E0">
              <w:rPr>
                <w:b/>
                <w:i/>
              </w:rPr>
              <w:t>tavoitteen vertailuarvona, sillä se ei vastaa komission aietta arvostaa ammatillista koulutusta yhtä lailla</w:t>
            </w:r>
            <w:r w:rsidRPr="00A305E0">
              <w:t>;</w:t>
            </w:r>
          </w:p>
        </w:tc>
        <w:tc>
          <w:tcPr>
            <w:tcW w:w="4876" w:type="dxa"/>
            <w:tcBorders>
              <w:top w:val="nil"/>
              <w:left w:val="nil"/>
              <w:bottom w:val="nil"/>
              <w:right w:val="nil"/>
            </w:tcBorders>
          </w:tcPr>
          <w:p w14:paraId="70810E8A" w14:textId="77777777" w:rsidR="00526E5F" w:rsidRPr="00A305E0" w:rsidRDefault="00A305E0">
            <w:pPr>
              <w:pStyle w:val="Normal6a"/>
            </w:pPr>
            <w:r w:rsidRPr="00A305E0">
              <w:t>4.</w:t>
            </w:r>
            <w:r w:rsidRPr="00A305E0">
              <w:tab/>
              <w:t xml:space="preserve">kehottaa EU:n toimielimiä ja jäsenvaltioita pyrkimään käyttämään kunnioittavampaa terminologiaa koulutusväylistä ja luopumaan ”korkea-asteen” ja ”alemman asteen” koulutuksen kaltaisista ilmaisuista; kehottaa komissiota </w:t>
            </w:r>
            <w:r w:rsidRPr="00A305E0">
              <w:rPr>
                <w:b/>
                <w:i/>
              </w:rPr>
              <w:t>varmistamaan, että osaamista ja</w:t>
            </w:r>
            <w:r w:rsidRPr="00A305E0">
              <w:t xml:space="preserve"> tutkinnon </w:t>
            </w:r>
            <w:r w:rsidRPr="00A305E0">
              <w:rPr>
                <w:b/>
                <w:i/>
              </w:rPr>
              <w:t>suorittamista koskevat</w:t>
            </w:r>
            <w:r w:rsidRPr="00A305E0">
              <w:t xml:space="preserve"> EU:n </w:t>
            </w:r>
            <w:r w:rsidRPr="00A305E0">
              <w:rPr>
                <w:b/>
                <w:i/>
              </w:rPr>
              <w:t>tavoitteet ja vertailuarvot eivät aseta yhtä väylää etusijalle toiseen nähden ja että ammatillista koulutusta arvostetaan yhdenvertaisesti korkea-asteen koulutuksen kanssa</w:t>
            </w:r>
            <w:r w:rsidRPr="00A305E0">
              <w:t>;</w:t>
            </w:r>
          </w:p>
        </w:tc>
      </w:tr>
    </w:tbl>
    <w:p w14:paraId="03D9D42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6AD35E9" w14:textId="77777777" w:rsidR="00526E5F" w:rsidRPr="00A305E0" w:rsidRDefault="00A305E0">
      <w:r w:rsidRPr="00A305E0">
        <w:rPr>
          <w:rStyle w:val="HideTWBExt"/>
        </w:rPr>
        <w:t>&lt;/Amend&gt;</w:t>
      </w:r>
    </w:p>
    <w:p w14:paraId="4DF9FFA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87</w:t>
      </w:r>
      <w:r w:rsidRPr="00A305E0">
        <w:rPr>
          <w:rStyle w:val="HideTWBExt"/>
        </w:rPr>
        <w:t>&lt;/NumAm&gt;</w:t>
      </w:r>
    </w:p>
    <w:p w14:paraId="0AD101CF"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0F3F23C4" w14:textId="77777777" w:rsidR="00526E5F" w:rsidRPr="00A305E0" w:rsidRDefault="00A305E0">
      <w:pPr>
        <w:pStyle w:val="NormalBold"/>
      </w:pPr>
      <w:r w:rsidRPr="00A305E0">
        <w:rPr>
          <w:rStyle w:val="HideTWBExt"/>
          <w:b w:val="0"/>
        </w:rPr>
        <w:t>&lt;/RepeatBlock-By&gt;</w:t>
      </w:r>
    </w:p>
    <w:p w14:paraId="044BC73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A260E26" w14:textId="77777777" w:rsidR="00526E5F" w:rsidRPr="00A305E0" w:rsidRDefault="00A305E0">
      <w:pPr>
        <w:pStyle w:val="NormalBold"/>
      </w:pPr>
      <w:r w:rsidRPr="00A305E0">
        <w:rPr>
          <w:rStyle w:val="HideTWBExt"/>
        </w:rPr>
        <w:t>&lt;Article&gt;</w:t>
      </w:r>
      <w:r w:rsidRPr="00A305E0">
        <w:t>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6CBC54F" w14:textId="77777777">
        <w:trPr>
          <w:trHeight w:hRule="exact" w:val="240"/>
          <w:jc w:val="center"/>
        </w:trPr>
        <w:tc>
          <w:tcPr>
            <w:tcW w:w="9752" w:type="dxa"/>
            <w:gridSpan w:val="2"/>
            <w:tcBorders>
              <w:top w:val="nil"/>
              <w:left w:val="nil"/>
              <w:bottom w:val="nil"/>
              <w:right w:val="nil"/>
            </w:tcBorders>
          </w:tcPr>
          <w:p w14:paraId="50F9B619" w14:textId="77777777" w:rsidR="00526E5F" w:rsidRPr="00A305E0" w:rsidRDefault="00526E5F"/>
        </w:tc>
      </w:tr>
      <w:tr w:rsidR="00526E5F" w:rsidRPr="00A305E0" w14:paraId="3CD05524" w14:textId="77777777">
        <w:trPr>
          <w:trHeight w:val="240"/>
          <w:jc w:val="center"/>
        </w:trPr>
        <w:tc>
          <w:tcPr>
            <w:tcW w:w="4876" w:type="dxa"/>
            <w:tcBorders>
              <w:top w:val="nil"/>
              <w:left w:val="nil"/>
              <w:bottom w:val="nil"/>
              <w:right w:val="nil"/>
            </w:tcBorders>
          </w:tcPr>
          <w:p w14:paraId="225D349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CB6D32D" w14:textId="77777777" w:rsidR="00526E5F" w:rsidRPr="00A305E0" w:rsidRDefault="00A305E0">
            <w:pPr>
              <w:pStyle w:val="AmColumnHeading"/>
            </w:pPr>
            <w:r w:rsidRPr="00A305E0">
              <w:t>Tarkistus</w:t>
            </w:r>
          </w:p>
        </w:tc>
      </w:tr>
      <w:tr w:rsidR="00526E5F" w:rsidRPr="00A305E0" w14:paraId="5283C2F3" w14:textId="77777777">
        <w:trPr>
          <w:jc w:val="center"/>
        </w:trPr>
        <w:tc>
          <w:tcPr>
            <w:tcW w:w="4876" w:type="dxa"/>
            <w:tcBorders>
              <w:top w:val="nil"/>
              <w:left w:val="nil"/>
              <w:bottom w:val="nil"/>
              <w:right w:val="nil"/>
            </w:tcBorders>
          </w:tcPr>
          <w:p w14:paraId="1F5F2038" w14:textId="77777777" w:rsidR="00526E5F" w:rsidRPr="00A305E0" w:rsidRDefault="00A305E0">
            <w:pPr>
              <w:pStyle w:val="Normal6a"/>
            </w:pPr>
            <w:r w:rsidRPr="00A305E0">
              <w:t>4.</w:t>
            </w:r>
            <w:r w:rsidRPr="00A305E0">
              <w:tab/>
              <w:t xml:space="preserve">kehottaa EU:n toimielimiä ja jäsenvaltioita pyrkimään käyttämään kunnioittavampaa terminologiaa koulutusväylistä ja </w:t>
            </w:r>
            <w:r w:rsidRPr="00A305E0">
              <w:t>luopumaan ”korkea-asteen” ja ”alemman asteen” koulutuksen kaltaisista ilmaisuista; kehottaa komissiota kumoamaan korkea-asteen tutkinnon suorittaneita koskevan EU:n tavoitteen vertailuarvona, sillä se ei vastaa komission aietta arvostaa ammatillista koulutusta yhtä lailla;</w:t>
            </w:r>
          </w:p>
        </w:tc>
        <w:tc>
          <w:tcPr>
            <w:tcW w:w="4876" w:type="dxa"/>
            <w:tcBorders>
              <w:top w:val="nil"/>
              <w:left w:val="nil"/>
              <w:bottom w:val="nil"/>
              <w:right w:val="nil"/>
            </w:tcBorders>
          </w:tcPr>
          <w:p w14:paraId="1F63CB87" w14:textId="77777777" w:rsidR="00526E5F" w:rsidRPr="00A305E0" w:rsidRDefault="00A305E0">
            <w:pPr>
              <w:pStyle w:val="Normal6a"/>
            </w:pPr>
            <w:r w:rsidRPr="00A305E0">
              <w:t>4.</w:t>
            </w:r>
            <w:r w:rsidRPr="00A305E0">
              <w:tab/>
              <w:t xml:space="preserve">kehottaa EU:n toimielimiä ja jäsenvaltioita pyrkimään käyttämään kunnioittavampaa terminologiaa koulutusväylistä ja luopumaan ”korkea-asteen” ja ”alemman asteen” koulutuksen kaltaisista ilmaisuista; kehottaa komissiota kumoamaan korkea-asteen tutkinnon suorittaneita koskevan EU:n tavoitteen vertailuarvona, sillä se ei vastaa komission aietta arvostaa ammatillista koulutusta yhtä lailla; </w:t>
            </w:r>
            <w:r w:rsidRPr="00A305E0">
              <w:rPr>
                <w:b/>
                <w:i/>
              </w:rPr>
              <w:t>kehottaa lisäksi komissiota ja jäsenvaltioita varmistamaan, että ISCED-tasolla 5 ja eurooppalaisten tutkintojen viitekehy</w:t>
            </w:r>
            <w:r w:rsidRPr="00A305E0">
              <w:rPr>
                <w:b/>
                <w:i/>
              </w:rPr>
              <w:t>ksen tasolla 5 ja 6 suoritettava korkea-asteen ammatillinen koulutus tunnustetaan yksiselitteisesti ja että sitä edistetään EU:n osaamispolitiikan puitteissa yhtä arvostettuna väylänä akateemisen korkeakoulutuksen rinnalla;</w:t>
            </w:r>
          </w:p>
        </w:tc>
      </w:tr>
    </w:tbl>
    <w:p w14:paraId="23DAB401"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8384808" w14:textId="77777777" w:rsidR="00526E5F" w:rsidRPr="00A305E0" w:rsidRDefault="00A305E0">
      <w:r w:rsidRPr="00A305E0">
        <w:rPr>
          <w:rStyle w:val="HideTWBExt"/>
        </w:rPr>
        <w:t>&lt;/Amend&gt;</w:t>
      </w:r>
    </w:p>
    <w:p w14:paraId="4230213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88</w:t>
      </w:r>
      <w:r w:rsidRPr="00A305E0">
        <w:rPr>
          <w:rStyle w:val="HideTWBExt"/>
        </w:rPr>
        <w:t>&lt;/NumAm&gt;</w:t>
      </w:r>
    </w:p>
    <w:p w14:paraId="4B7616D0"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0C560461" w14:textId="77777777" w:rsidR="00526E5F" w:rsidRPr="00A305E0" w:rsidRDefault="00A305E0">
      <w:pPr>
        <w:pStyle w:val="NormalBold"/>
      </w:pPr>
      <w:r w:rsidRPr="00A305E0">
        <w:rPr>
          <w:rStyle w:val="HideTWBExt"/>
          <w:b w:val="0"/>
        </w:rPr>
        <w:t>&lt;/RepeatBlock-By&gt;</w:t>
      </w:r>
    </w:p>
    <w:p w14:paraId="5AF2B66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C4CA453" w14:textId="77777777" w:rsidR="00526E5F" w:rsidRPr="00A305E0" w:rsidRDefault="00A305E0">
      <w:pPr>
        <w:pStyle w:val="NormalBold"/>
      </w:pPr>
      <w:r w:rsidRPr="00A305E0">
        <w:rPr>
          <w:rStyle w:val="HideTWBExt"/>
        </w:rPr>
        <w:t>&lt;Article&gt;</w:t>
      </w:r>
      <w:r w:rsidRPr="00A305E0">
        <w:t>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C767695" w14:textId="77777777">
        <w:trPr>
          <w:trHeight w:hRule="exact" w:val="240"/>
          <w:jc w:val="center"/>
        </w:trPr>
        <w:tc>
          <w:tcPr>
            <w:tcW w:w="9752" w:type="dxa"/>
            <w:gridSpan w:val="2"/>
            <w:tcBorders>
              <w:top w:val="nil"/>
              <w:left w:val="nil"/>
              <w:bottom w:val="nil"/>
              <w:right w:val="nil"/>
            </w:tcBorders>
          </w:tcPr>
          <w:p w14:paraId="1348D740" w14:textId="77777777" w:rsidR="00526E5F" w:rsidRPr="00A305E0" w:rsidRDefault="00526E5F"/>
        </w:tc>
      </w:tr>
      <w:tr w:rsidR="00526E5F" w:rsidRPr="00A305E0" w14:paraId="6A59E5B9" w14:textId="77777777">
        <w:trPr>
          <w:trHeight w:val="240"/>
          <w:jc w:val="center"/>
        </w:trPr>
        <w:tc>
          <w:tcPr>
            <w:tcW w:w="4876" w:type="dxa"/>
            <w:tcBorders>
              <w:top w:val="nil"/>
              <w:left w:val="nil"/>
              <w:bottom w:val="nil"/>
              <w:right w:val="nil"/>
            </w:tcBorders>
          </w:tcPr>
          <w:p w14:paraId="17B0252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B8DCF63" w14:textId="77777777" w:rsidR="00526E5F" w:rsidRPr="00A305E0" w:rsidRDefault="00A305E0">
            <w:pPr>
              <w:pStyle w:val="AmColumnHeading"/>
            </w:pPr>
            <w:r w:rsidRPr="00A305E0">
              <w:t>Tarkistus</w:t>
            </w:r>
          </w:p>
        </w:tc>
      </w:tr>
      <w:tr w:rsidR="00526E5F" w:rsidRPr="00A305E0" w14:paraId="3B89D188" w14:textId="77777777">
        <w:trPr>
          <w:jc w:val="center"/>
        </w:trPr>
        <w:tc>
          <w:tcPr>
            <w:tcW w:w="4876" w:type="dxa"/>
            <w:tcBorders>
              <w:top w:val="nil"/>
              <w:left w:val="nil"/>
              <w:bottom w:val="nil"/>
              <w:right w:val="nil"/>
            </w:tcBorders>
          </w:tcPr>
          <w:p w14:paraId="15CEE578" w14:textId="77777777" w:rsidR="00526E5F" w:rsidRPr="00A305E0" w:rsidRDefault="00A305E0">
            <w:pPr>
              <w:pStyle w:val="Normal6a"/>
            </w:pPr>
            <w:r w:rsidRPr="00A305E0">
              <w:t>4.</w:t>
            </w:r>
            <w:r w:rsidRPr="00A305E0">
              <w:tab/>
              <w:t xml:space="preserve">kehottaa EU:n </w:t>
            </w:r>
            <w:r w:rsidRPr="00A305E0">
              <w:t>toimielimiä ja jäsenvaltioita pyrkimään käyttämään kunnioittavampaa terminologiaa koulutusväylistä ja luopumaan ”korkea-asteen” ja ”alemman asteen” koulutuksen kaltaisista ilmaisuista; kehottaa komissiota kumoamaan korkea-asteen tutkinnon suorittaneita koskevan EU:n tavoitteen vertailuarvona, sillä se ei vastaa komission aietta arvostaa ammatillista koulutusta yhtä lailla;</w:t>
            </w:r>
          </w:p>
        </w:tc>
        <w:tc>
          <w:tcPr>
            <w:tcW w:w="4876" w:type="dxa"/>
            <w:tcBorders>
              <w:top w:val="nil"/>
              <w:left w:val="nil"/>
              <w:bottom w:val="nil"/>
              <w:right w:val="nil"/>
            </w:tcBorders>
          </w:tcPr>
          <w:p w14:paraId="3D45D85A" w14:textId="77777777" w:rsidR="00526E5F" w:rsidRPr="00A305E0" w:rsidRDefault="00A305E0">
            <w:pPr>
              <w:pStyle w:val="Normal6a"/>
            </w:pPr>
            <w:r w:rsidRPr="00A305E0">
              <w:t>4.</w:t>
            </w:r>
            <w:r w:rsidRPr="00A305E0">
              <w:tab/>
              <w:t xml:space="preserve">kehottaa EU:n toimielimiä ja jäsenvaltioita pyrkimään käyttämään kunnioittavampaa terminologiaa koulutusväylistä ja </w:t>
            </w:r>
            <w:r w:rsidRPr="00A305E0">
              <w:t xml:space="preserve">luopumaan ”korkea-asteen” ja ”alemman asteen” koulutuksen kaltaisista ilmaisuista; kehottaa komissiota </w:t>
            </w:r>
            <w:r w:rsidRPr="00A305E0">
              <w:rPr>
                <w:b/>
                <w:i/>
              </w:rPr>
              <w:t>varmistamaan, että sen asiaankuuluvat strategiat, viestintä, ohjaus ja rahoitusvälineet kuvastavat ja edistävät ammatillisten ja akateemisten väylien yhdenvertaista tunnustamista ja arvostusta; kehottaa komissiota</w:t>
            </w:r>
            <w:r w:rsidRPr="00A305E0">
              <w:t xml:space="preserve"> kumoamaan korkea-asteen tutkinnon suorittaneita koskevan EU:n tavoitteen vertailuarvona, sillä se ei vastaa komission aietta arvostaa ammatillista koulutusta yhtä lailla;</w:t>
            </w:r>
          </w:p>
        </w:tc>
      </w:tr>
    </w:tbl>
    <w:p w14:paraId="31382A4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2BA6711" w14:textId="77777777" w:rsidR="00526E5F" w:rsidRPr="00A305E0" w:rsidRDefault="00A305E0">
      <w:r w:rsidRPr="00A305E0">
        <w:rPr>
          <w:rStyle w:val="HideTWBExt"/>
        </w:rPr>
        <w:t>&lt;/Amend&gt;</w:t>
      </w:r>
    </w:p>
    <w:p w14:paraId="5410D46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89</w:t>
      </w:r>
      <w:r w:rsidRPr="00A305E0">
        <w:rPr>
          <w:rStyle w:val="HideTWBExt"/>
        </w:rPr>
        <w:t>&lt;/NumAm&gt;</w:t>
      </w:r>
    </w:p>
    <w:p w14:paraId="24B0B24F"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29B53A19" w14:textId="77777777" w:rsidR="00526E5F" w:rsidRPr="00A305E0" w:rsidRDefault="00A305E0">
      <w:pPr>
        <w:pStyle w:val="NormalBold"/>
      </w:pPr>
      <w:r w:rsidRPr="00A305E0">
        <w:rPr>
          <w:rStyle w:val="HideTWBExt"/>
          <w:b w:val="0"/>
        </w:rPr>
        <w:t>&lt;/RepeatBlock-By&gt;</w:t>
      </w:r>
    </w:p>
    <w:p w14:paraId="288289C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2ED6A92" w14:textId="77777777" w:rsidR="00526E5F" w:rsidRPr="00A305E0" w:rsidRDefault="00A305E0">
      <w:pPr>
        <w:pStyle w:val="NormalBold"/>
      </w:pPr>
      <w:r w:rsidRPr="00A305E0">
        <w:rPr>
          <w:rStyle w:val="HideTWBExt"/>
        </w:rPr>
        <w:t>&lt;Article&gt;</w:t>
      </w:r>
      <w:r w:rsidRPr="00A305E0">
        <w:t>5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5047895" w14:textId="77777777">
        <w:trPr>
          <w:trHeight w:hRule="exact" w:val="240"/>
          <w:jc w:val="center"/>
        </w:trPr>
        <w:tc>
          <w:tcPr>
            <w:tcW w:w="9752" w:type="dxa"/>
            <w:gridSpan w:val="2"/>
            <w:tcBorders>
              <w:top w:val="nil"/>
              <w:left w:val="nil"/>
              <w:bottom w:val="nil"/>
              <w:right w:val="nil"/>
            </w:tcBorders>
          </w:tcPr>
          <w:p w14:paraId="591E287F" w14:textId="77777777" w:rsidR="00526E5F" w:rsidRPr="00A305E0" w:rsidRDefault="00526E5F"/>
        </w:tc>
      </w:tr>
      <w:tr w:rsidR="00526E5F" w:rsidRPr="00A305E0" w14:paraId="264094E5" w14:textId="77777777">
        <w:trPr>
          <w:trHeight w:val="240"/>
          <w:jc w:val="center"/>
        </w:trPr>
        <w:tc>
          <w:tcPr>
            <w:tcW w:w="4876" w:type="dxa"/>
            <w:tcBorders>
              <w:top w:val="nil"/>
              <w:left w:val="nil"/>
              <w:bottom w:val="nil"/>
              <w:right w:val="nil"/>
            </w:tcBorders>
          </w:tcPr>
          <w:p w14:paraId="4792F44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BB1FCEA" w14:textId="77777777" w:rsidR="00526E5F" w:rsidRPr="00A305E0" w:rsidRDefault="00A305E0">
            <w:pPr>
              <w:pStyle w:val="AmColumnHeading"/>
            </w:pPr>
            <w:r w:rsidRPr="00A305E0">
              <w:t>Tarkistus</w:t>
            </w:r>
          </w:p>
        </w:tc>
      </w:tr>
      <w:tr w:rsidR="00526E5F" w:rsidRPr="00A305E0" w14:paraId="3DADB726" w14:textId="77777777">
        <w:trPr>
          <w:jc w:val="center"/>
        </w:trPr>
        <w:tc>
          <w:tcPr>
            <w:tcW w:w="4876" w:type="dxa"/>
            <w:tcBorders>
              <w:top w:val="nil"/>
              <w:left w:val="nil"/>
              <w:bottom w:val="nil"/>
              <w:right w:val="nil"/>
            </w:tcBorders>
          </w:tcPr>
          <w:p w14:paraId="169CE0A6" w14:textId="77777777" w:rsidR="00526E5F" w:rsidRPr="00A305E0" w:rsidRDefault="00A305E0">
            <w:pPr>
              <w:pStyle w:val="Normal6a"/>
            </w:pPr>
            <w:r w:rsidRPr="00A305E0">
              <w:t>5.</w:t>
            </w:r>
            <w:r w:rsidRPr="00A305E0">
              <w:tab/>
            </w:r>
            <w:r w:rsidRPr="00A305E0">
              <w:t xml:space="preserve">kehottaa jäsenvaltioita ja EU:n toimielimiä ottamaan ammatillisen koulutuksen opiskelijat </w:t>
            </w:r>
            <w:r w:rsidRPr="00A305E0">
              <w:rPr>
                <w:b/>
                <w:i/>
              </w:rPr>
              <w:t>ja</w:t>
            </w:r>
            <w:r w:rsidRPr="00A305E0">
              <w:t xml:space="preserve"> tutkinnon suorittaneet mukaan päätöksentekoon kaikilla tasoilla </w:t>
            </w:r>
            <w:r w:rsidRPr="00A305E0">
              <w:rPr>
                <w:b/>
                <w:i/>
              </w:rPr>
              <w:t>tasavertaisen</w:t>
            </w:r>
            <w:r w:rsidRPr="00A305E0">
              <w:t xml:space="preserve"> osallistumisen varmistamiseksi </w:t>
            </w:r>
            <w:r w:rsidRPr="00A305E0">
              <w:rPr>
                <w:b/>
                <w:i/>
              </w:rPr>
              <w:t xml:space="preserve">ja tarjoamaan ammatillisen koulutuksen </w:t>
            </w:r>
            <w:r w:rsidRPr="00A305E0">
              <w:rPr>
                <w:b/>
                <w:i/>
              </w:rPr>
              <w:lastRenderedPageBreak/>
              <w:t>harjoittelupaikkoja</w:t>
            </w:r>
            <w:r w:rsidRPr="00A305E0">
              <w:t>;</w:t>
            </w:r>
          </w:p>
        </w:tc>
        <w:tc>
          <w:tcPr>
            <w:tcW w:w="4876" w:type="dxa"/>
            <w:tcBorders>
              <w:top w:val="nil"/>
              <w:left w:val="nil"/>
              <w:bottom w:val="nil"/>
              <w:right w:val="nil"/>
            </w:tcBorders>
          </w:tcPr>
          <w:p w14:paraId="1B62F069" w14:textId="77777777" w:rsidR="00526E5F" w:rsidRPr="00A305E0" w:rsidRDefault="00A305E0">
            <w:pPr>
              <w:pStyle w:val="Normal6a"/>
            </w:pPr>
            <w:r w:rsidRPr="00A305E0">
              <w:lastRenderedPageBreak/>
              <w:t>5.</w:t>
            </w:r>
            <w:r w:rsidRPr="00A305E0">
              <w:tab/>
              <w:t>kehottaa jäsenvaltioita ja EU:n toimielimiä ottamaan ammatillisen koulutuksen opiskelijat</w:t>
            </w:r>
            <w:r w:rsidRPr="00A305E0">
              <w:rPr>
                <w:b/>
                <w:i/>
              </w:rPr>
              <w:t>, oppisopimuskoulutettavat,</w:t>
            </w:r>
            <w:r w:rsidRPr="00A305E0">
              <w:t xml:space="preserve"> tutkinnon suorittaneet</w:t>
            </w:r>
            <w:r w:rsidRPr="00A305E0">
              <w:rPr>
                <w:b/>
                <w:i/>
              </w:rPr>
              <w:t>, opettajat, kouluttajat ja ammattiliitot</w:t>
            </w:r>
            <w:r w:rsidRPr="00A305E0">
              <w:t xml:space="preserve"> mukaan päätöksentekoon kaikilla tasoilla </w:t>
            </w:r>
            <w:r w:rsidRPr="00A305E0">
              <w:rPr>
                <w:b/>
                <w:i/>
              </w:rPr>
              <w:t>merkityksellisen</w:t>
            </w:r>
            <w:r w:rsidRPr="00A305E0">
              <w:t xml:space="preserve"> </w:t>
            </w:r>
            <w:r w:rsidRPr="00A305E0">
              <w:lastRenderedPageBreak/>
              <w:t xml:space="preserve">osallistumisen </w:t>
            </w:r>
            <w:r w:rsidRPr="00A305E0">
              <w:rPr>
                <w:b/>
                <w:i/>
              </w:rPr>
              <w:t>ja ammatillisten koulutusjärjestelmien demokraattisen hallinnon</w:t>
            </w:r>
            <w:r w:rsidRPr="00A305E0">
              <w:t xml:space="preserve"> varmistamiseksi;</w:t>
            </w:r>
          </w:p>
        </w:tc>
      </w:tr>
    </w:tbl>
    <w:p w14:paraId="4C57FFD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6FE2561" w14:textId="77777777" w:rsidR="00526E5F" w:rsidRPr="00A305E0" w:rsidRDefault="00A305E0">
      <w:r w:rsidRPr="00A305E0">
        <w:rPr>
          <w:rStyle w:val="HideTWBExt"/>
        </w:rPr>
        <w:t>&lt;/Amend&gt;</w:t>
      </w:r>
    </w:p>
    <w:p w14:paraId="3EECF16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90</w:t>
      </w:r>
      <w:r w:rsidRPr="00A305E0">
        <w:rPr>
          <w:rStyle w:val="HideTWBExt"/>
        </w:rPr>
        <w:t>&lt;/NumAm&gt;</w:t>
      </w:r>
    </w:p>
    <w:p w14:paraId="22F4C260"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2D18FD4" w14:textId="77777777" w:rsidR="00526E5F" w:rsidRPr="00A305E0" w:rsidRDefault="00A305E0">
      <w:pPr>
        <w:pStyle w:val="NormalBold"/>
      </w:pPr>
      <w:r w:rsidRPr="00A305E0">
        <w:rPr>
          <w:rStyle w:val="HideTWBExt"/>
          <w:b w:val="0"/>
        </w:rPr>
        <w:t>&lt;/RepeatBlock-By&gt;</w:t>
      </w:r>
    </w:p>
    <w:p w14:paraId="5C877F4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52A704D" w14:textId="77777777" w:rsidR="00526E5F" w:rsidRPr="00A305E0" w:rsidRDefault="00A305E0">
      <w:pPr>
        <w:pStyle w:val="NormalBold"/>
      </w:pPr>
      <w:r w:rsidRPr="00A305E0">
        <w:rPr>
          <w:rStyle w:val="HideTWBExt"/>
        </w:rPr>
        <w:t>&lt;Article&gt;</w:t>
      </w:r>
      <w:r w:rsidRPr="00A305E0">
        <w:t>5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8597A97" w14:textId="77777777">
        <w:trPr>
          <w:trHeight w:hRule="exact" w:val="240"/>
          <w:jc w:val="center"/>
        </w:trPr>
        <w:tc>
          <w:tcPr>
            <w:tcW w:w="9752" w:type="dxa"/>
            <w:gridSpan w:val="2"/>
            <w:tcBorders>
              <w:top w:val="nil"/>
              <w:left w:val="nil"/>
              <w:bottom w:val="nil"/>
              <w:right w:val="nil"/>
            </w:tcBorders>
          </w:tcPr>
          <w:p w14:paraId="58232BF0" w14:textId="77777777" w:rsidR="00526E5F" w:rsidRPr="00A305E0" w:rsidRDefault="00526E5F"/>
        </w:tc>
      </w:tr>
      <w:tr w:rsidR="00526E5F" w:rsidRPr="00A305E0" w14:paraId="6A3F1079" w14:textId="77777777">
        <w:trPr>
          <w:trHeight w:val="240"/>
          <w:jc w:val="center"/>
        </w:trPr>
        <w:tc>
          <w:tcPr>
            <w:tcW w:w="4876" w:type="dxa"/>
            <w:tcBorders>
              <w:top w:val="nil"/>
              <w:left w:val="nil"/>
              <w:bottom w:val="nil"/>
              <w:right w:val="nil"/>
            </w:tcBorders>
          </w:tcPr>
          <w:p w14:paraId="7BC0DBF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0C3FFF4" w14:textId="77777777" w:rsidR="00526E5F" w:rsidRPr="00A305E0" w:rsidRDefault="00A305E0">
            <w:pPr>
              <w:pStyle w:val="AmColumnHeading"/>
            </w:pPr>
            <w:r w:rsidRPr="00A305E0">
              <w:t>Tarkistus</w:t>
            </w:r>
          </w:p>
        </w:tc>
      </w:tr>
      <w:tr w:rsidR="00526E5F" w:rsidRPr="00A305E0" w14:paraId="103E1F1E" w14:textId="77777777">
        <w:trPr>
          <w:jc w:val="center"/>
        </w:trPr>
        <w:tc>
          <w:tcPr>
            <w:tcW w:w="4876" w:type="dxa"/>
            <w:tcBorders>
              <w:top w:val="nil"/>
              <w:left w:val="nil"/>
              <w:bottom w:val="nil"/>
              <w:right w:val="nil"/>
            </w:tcBorders>
          </w:tcPr>
          <w:p w14:paraId="1067F430" w14:textId="77777777" w:rsidR="00526E5F" w:rsidRPr="00A305E0" w:rsidRDefault="00A305E0">
            <w:pPr>
              <w:pStyle w:val="Normal6a"/>
            </w:pPr>
            <w:r w:rsidRPr="00A305E0">
              <w:t>5.</w:t>
            </w:r>
            <w:r w:rsidRPr="00A305E0">
              <w:tab/>
              <w:t xml:space="preserve">kehottaa jäsenvaltioita ja EU:n toimielimiä ottamaan ammatillisen koulutuksen opiskelijat </w:t>
            </w:r>
            <w:r w:rsidRPr="00A305E0">
              <w:rPr>
                <w:b/>
                <w:i/>
              </w:rPr>
              <w:t>ja</w:t>
            </w:r>
            <w:r w:rsidRPr="00A305E0">
              <w:t xml:space="preserve"> tutkinnon suorittaneet mukaan päätöksentekoon kaikilla tasoilla tasavertaisen osallistumisen varmistamiseksi ja tarjoamaan ammatillisen koulutuksen </w:t>
            </w:r>
            <w:r w:rsidRPr="00A305E0">
              <w:rPr>
                <w:b/>
                <w:i/>
              </w:rPr>
              <w:t>harjoittelupaikkoja</w:t>
            </w:r>
            <w:r w:rsidRPr="00A305E0">
              <w:t>;</w:t>
            </w:r>
          </w:p>
        </w:tc>
        <w:tc>
          <w:tcPr>
            <w:tcW w:w="4876" w:type="dxa"/>
            <w:tcBorders>
              <w:top w:val="nil"/>
              <w:left w:val="nil"/>
              <w:bottom w:val="nil"/>
              <w:right w:val="nil"/>
            </w:tcBorders>
          </w:tcPr>
          <w:p w14:paraId="7F0F7D12" w14:textId="77777777" w:rsidR="00526E5F" w:rsidRPr="00A305E0" w:rsidRDefault="00A305E0">
            <w:pPr>
              <w:pStyle w:val="Normal6a"/>
            </w:pPr>
            <w:r w:rsidRPr="00A305E0">
              <w:t>5.</w:t>
            </w:r>
            <w:r w:rsidRPr="00A305E0">
              <w:tab/>
              <w:t>kehottaa jäsenvaltioita ja EU:n toimielimiä ottamaan ammatillisen koulutuksen opiskelijat</w:t>
            </w:r>
            <w:r w:rsidRPr="00A305E0">
              <w:rPr>
                <w:b/>
                <w:i/>
              </w:rPr>
              <w:t>, oppisopimuskoulutettavat,</w:t>
            </w:r>
            <w:r w:rsidRPr="00A305E0">
              <w:t xml:space="preserve"> tutkinnon suorittaneet</w:t>
            </w:r>
            <w:r w:rsidRPr="00A305E0">
              <w:rPr>
                <w:b/>
                <w:i/>
              </w:rPr>
              <w:t>, opettajat, kouluttajat ja heidän edustajansa, mukaan lukien ammattiliitot ja opiskelijajärjestöt,</w:t>
            </w:r>
            <w:r w:rsidRPr="00A305E0">
              <w:t xml:space="preserve"> mukaan päätöksentekoon kaikilla tasoilla tasavertaisen osallistumisen varmistamiseksi ja tarjoamaan ammatillisen koulutuksen </w:t>
            </w:r>
            <w:r w:rsidRPr="00A305E0">
              <w:rPr>
                <w:b/>
                <w:i/>
              </w:rPr>
              <w:t>oppisopimuspaikkoja</w:t>
            </w:r>
            <w:r w:rsidRPr="00A305E0">
              <w:t>;</w:t>
            </w:r>
          </w:p>
        </w:tc>
      </w:tr>
    </w:tbl>
    <w:p w14:paraId="3A3C73E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C363822" w14:textId="77777777" w:rsidR="00526E5F" w:rsidRPr="00A305E0" w:rsidRDefault="00A305E0">
      <w:r w:rsidRPr="00A305E0">
        <w:rPr>
          <w:rStyle w:val="HideTWBExt"/>
        </w:rPr>
        <w:t>&lt;/Amend&gt;</w:t>
      </w:r>
    </w:p>
    <w:p w14:paraId="07144F7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91</w:t>
      </w:r>
      <w:r w:rsidRPr="00A305E0">
        <w:rPr>
          <w:rStyle w:val="HideTWBExt"/>
        </w:rPr>
        <w:t>&lt;/NumAm&gt;</w:t>
      </w:r>
    </w:p>
    <w:p w14:paraId="3138426C"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5658EEB1" w14:textId="77777777" w:rsidR="00526E5F" w:rsidRPr="00A305E0" w:rsidRDefault="00A305E0">
      <w:pPr>
        <w:pStyle w:val="NormalBold"/>
      </w:pPr>
      <w:r w:rsidRPr="00A305E0">
        <w:rPr>
          <w:rStyle w:val="HideTWBExt"/>
          <w:b w:val="0"/>
        </w:rPr>
        <w:t>&lt;/RepeatBlock-By&gt;</w:t>
      </w:r>
    </w:p>
    <w:p w14:paraId="2CC9E4C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8597B88" w14:textId="77777777" w:rsidR="00526E5F" w:rsidRPr="00A305E0" w:rsidRDefault="00A305E0">
      <w:pPr>
        <w:pStyle w:val="NormalBold"/>
      </w:pPr>
      <w:r w:rsidRPr="00A305E0">
        <w:rPr>
          <w:rStyle w:val="HideTWBExt"/>
        </w:rPr>
        <w:t>&lt;Article&gt;</w:t>
      </w:r>
      <w:r w:rsidRPr="00A305E0">
        <w:t>5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837A1D8" w14:textId="77777777">
        <w:trPr>
          <w:trHeight w:hRule="exact" w:val="240"/>
          <w:jc w:val="center"/>
        </w:trPr>
        <w:tc>
          <w:tcPr>
            <w:tcW w:w="9752" w:type="dxa"/>
            <w:gridSpan w:val="2"/>
            <w:tcBorders>
              <w:top w:val="nil"/>
              <w:left w:val="nil"/>
              <w:bottom w:val="nil"/>
              <w:right w:val="nil"/>
            </w:tcBorders>
          </w:tcPr>
          <w:p w14:paraId="7BE4EBD1" w14:textId="77777777" w:rsidR="00526E5F" w:rsidRPr="00A305E0" w:rsidRDefault="00526E5F"/>
        </w:tc>
      </w:tr>
      <w:tr w:rsidR="00526E5F" w:rsidRPr="00A305E0" w14:paraId="294EF9C6" w14:textId="77777777">
        <w:trPr>
          <w:trHeight w:val="240"/>
          <w:jc w:val="center"/>
        </w:trPr>
        <w:tc>
          <w:tcPr>
            <w:tcW w:w="4876" w:type="dxa"/>
            <w:tcBorders>
              <w:top w:val="nil"/>
              <w:left w:val="nil"/>
              <w:bottom w:val="nil"/>
              <w:right w:val="nil"/>
            </w:tcBorders>
          </w:tcPr>
          <w:p w14:paraId="2948AB1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3D97AF5" w14:textId="77777777" w:rsidR="00526E5F" w:rsidRPr="00A305E0" w:rsidRDefault="00A305E0">
            <w:pPr>
              <w:pStyle w:val="AmColumnHeading"/>
            </w:pPr>
            <w:r w:rsidRPr="00A305E0">
              <w:t>Tarkistus</w:t>
            </w:r>
          </w:p>
        </w:tc>
      </w:tr>
      <w:tr w:rsidR="00526E5F" w:rsidRPr="00A305E0" w14:paraId="4F3047DD" w14:textId="77777777">
        <w:trPr>
          <w:jc w:val="center"/>
        </w:trPr>
        <w:tc>
          <w:tcPr>
            <w:tcW w:w="4876" w:type="dxa"/>
            <w:tcBorders>
              <w:top w:val="nil"/>
              <w:left w:val="nil"/>
              <w:bottom w:val="nil"/>
              <w:right w:val="nil"/>
            </w:tcBorders>
          </w:tcPr>
          <w:p w14:paraId="55D0E291" w14:textId="77777777" w:rsidR="00526E5F" w:rsidRPr="00A305E0" w:rsidRDefault="00A305E0">
            <w:pPr>
              <w:pStyle w:val="Normal6a"/>
            </w:pPr>
            <w:r w:rsidRPr="00A305E0">
              <w:t>5.</w:t>
            </w:r>
            <w:r w:rsidRPr="00A305E0">
              <w:tab/>
            </w:r>
            <w:r w:rsidRPr="00A305E0">
              <w:t xml:space="preserve">kehottaa jäsenvaltioita ja EU:n toimielimiä ottamaan ammatillisen koulutuksen opiskelijat ja tutkinnon suorittaneet mukaan </w:t>
            </w:r>
            <w:r w:rsidRPr="00A305E0">
              <w:rPr>
                <w:b/>
                <w:i/>
              </w:rPr>
              <w:t>päätöksentekoon</w:t>
            </w:r>
            <w:r w:rsidRPr="00A305E0">
              <w:t xml:space="preserve"> kaikilla tasoilla tasavertaisen osallistumisen varmistamiseksi ja </w:t>
            </w:r>
            <w:r w:rsidRPr="00A305E0">
              <w:lastRenderedPageBreak/>
              <w:t>tarjoamaan ammatillisen koulutuksen harjoittelupaikkoja;</w:t>
            </w:r>
          </w:p>
        </w:tc>
        <w:tc>
          <w:tcPr>
            <w:tcW w:w="4876" w:type="dxa"/>
            <w:tcBorders>
              <w:top w:val="nil"/>
              <w:left w:val="nil"/>
              <w:bottom w:val="nil"/>
              <w:right w:val="nil"/>
            </w:tcBorders>
          </w:tcPr>
          <w:p w14:paraId="4990B303" w14:textId="77777777" w:rsidR="00526E5F" w:rsidRPr="00A305E0" w:rsidRDefault="00A305E0">
            <w:pPr>
              <w:pStyle w:val="Normal6a"/>
            </w:pPr>
            <w:r w:rsidRPr="00A305E0">
              <w:lastRenderedPageBreak/>
              <w:t>5.</w:t>
            </w:r>
            <w:r w:rsidRPr="00A305E0">
              <w:tab/>
              <w:t>kehottaa jäsenvaltioita ja EU:n toimielimiä ottamaan ammatillisen koulutuksen opiskelijat ja tutkinnon suorittaneet</w:t>
            </w:r>
            <w:r w:rsidRPr="00A305E0">
              <w:rPr>
                <w:b/>
                <w:i/>
              </w:rPr>
              <w:t>, työnantajat, kauppakamarit, käsityöjärjestöt ja työmarkkinaosapuolet</w:t>
            </w:r>
            <w:r w:rsidRPr="00A305E0">
              <w:t xml:space="preserve"> mukaan </w:t>
            </w:r>
            <w:r w:rsidRPr="00A305E0">
              <w:rPr>
                <w:b/>
                <w:i/>
              </w:rPr>
              <w:t>päätöksenteon suunnitteluun</w:t>
            </w:r>
            <w:r w:rsidRPr="00A305E0">
              <w:t xml:space="preserve"> </w:t>
            </w:r>
            <w:r w:rsidRPr="00A305E0">
              <w:lastRenderedPageBreak/>
              <w:t>kaikilla tasoilla tasavertaisen osallistumisen varmistamiseksi ja tarjoamaan ammatillisen koulutuksen harjoittelupaikkoja;</w:t>
            </w:r>
          </w:p>
        </w:tc>
      </w:tr>
    </w:tbl>
    <w:p w14:paraId="0A41D7F5"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B069059" w14:textId="77777777" w:rsidR="00526E5F" w:rsidRPr="00A305E0" w:rsidRDefault="00A305E0">
      <w:r w:rsidRPr="00A305E0">
        <w:rPr>
          <w:rStyle w:val="HideTWBExt"/>
        </w:rPr>
        <w:t>&lt;/Amend&gt;</w:t>
      </w:r>
    </w:p>
    <w:p w14:paraId="65DC5E9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92</w:t>
      </w:r>
      <w:r w:rsidRPr="00A305E0">
        <w:rPr>
          <w:rStyle w:val="HideTWBExt"/>
        </w:rPr>
        <w:t>&lt;/NumAm&gt;</w:t>
      </w:r>
    </w:p>
    <w:p w14:paraId="52262398"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1C305C68"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0655C1A0" w14:textId="77777777" w:rsidR="00526E5F" w:rsidRPr="00A305E0" w:rsidRDefault="00A305E0">
      <w:pPr>
        <w:pStyle w:val="NormalBold"/>
      </w:pPr>
      <w:r w:rsidRPr="00A305E0">
        <w:rPr>
          <w:rStyle w:val="HideTWBExt"/>
          <w:b w:val="0"/>
        </w:rPr>
        <w:t>&lt;/RepeatBlock-By&gt;</w:t>
      </w:r>
    </w:p>
    <w:p w14:paraId="22F1C15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F91D7A8" w14:textId="77777777" w:rsidR="00526E5F" w:rsidRPr="00A305E0" w:rsidRDefault="00A305E0">
      <w:pPr>
        <w:pStyle w:val="NormalBold"/>
      </w:pPr>
      <w:r w:rsidRPr="00A305E0">
        <w:rPr>
          <w:rStyle w:val="HideTWBExt"/>
        </w:rPr>
        <w:t>&lt;Article&gt;</w:t>
      </w:r>
      <w:r w:rsidRPr="00A305E0">
        <w:t>5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725A778" w14:textId="77777777">
        <w:trPr>
          <w:trHeight w:hRule="exact" w:val="240"/>
          <w:jc w:val="center"/>
        </w:trPr>
        <w:tc>
          <w:tcPr>
            <w:tcW w:w="9752" w:type="dxa"/>
            <w:gridSpan w:val="2"/>
            <w:tcBorders>
              <w:top w:val="nil"/>
              <w:left w:val="nil"/>
              <w:bottom w:val="nil"/>
              <w:right w:val="nil"/>
            </w:tcBorders>
          </w:tcPr>
          <w:p w14:paraId="090B0759" w14:textId="77777777" w:rsidR="00526E5F" w:rsidRPr="00A305E0" w:rsidRDefault="00526E5F"/>
        </w:tc>
      </w:tr>
      <w:tr w:rsidR="00526E5F" w:rsidRPr="00A305E0" w14:paraId="6601DE21" w14:textId="77777777">
        <w:trPr>
          <w:trHeight w:val="240"/>
          <w:jc w:val="center"/>
        </w:trPr>
        <w:tc>
          <w:tcPr>
            <w:tcW w:w="4876" w:type="dxa"/>
            <w:tcBorders>
              <w:top w:val="nil"/>
              <w:left w:val="nil"/>
              <w:bottom w:val="nil"/>
              <w:right w:val="nil"/>
            </w:tcBorders>
          </w:tcPr>
          <w:p w14:paraId="4A965AA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521352E" w14:textId="77777777" w:rsidR="00526E5F" w:rsidRPr="00A305E0" w:rsidRDefault="00A305E0">
            <w:pPr>
              <w:pStyle w:val="AmColumnHeading"/>
            </w:pPr>
            <w:r w:rsidRPr="00A305E0">
              <w:t>Tarkistus</w:t>
            </w:r>
          </w:p>
        </w:tc>
      </w:tr>
      <w:tr w:rsidR="00526E5F" w:rsidRPr="00A305E0" w14:paraId="6220A6FE" w14:textId="77777777">
        <w:trPr>
          <w:jc w:val="center"/>
        </w:trPr>
        <w:tc>
          <w:tcPr>
            <w:tcW w:w="4876" w:type="dxa"/>
            <w:tcBorders>
              <w:top w:val="nil"/>
              <w:left w:val="nil"/>
              <w:bottom w:val="nil"/>
              <w:right w:val="nil"/>
            </w:tcBorders>
          </w:tcPr>
          <w:p w14:paraId="70B38F92" w14:textId="77777777" w:rsidR="00526E5F" w:rsidRPr="00A305E0" w:rsidRDefault="00A305E0">
            <w:pPr>
              <w:pStyle w:val="Normal6a"/>
            </w:pPr>
            <w:r w:rsidRPr="00A305E0">
              <w:t>5.</w:t>
            </w:r>
            <w:r w:rsidRPr="00A305E0">
              <w:tab/>
              <w:t xml:space="preserve">kehottaa jäsenvaltioita ja EU:n toimielimiä ottamaan ammatillisen </w:t>
            </w:r>
            <w:r w:rsidRPr="00A305E0">
              <w:t>koulutuksen opiskelijat ja tutkinnon suorittaneet mukaan päätöksentekoon kaikilla tasoilla tasavertaisen osallistumisen varmistamiseksi ja tarjoamaan ammatillisen koulutuksen harjoittelupaikkoja;</w:t>
            </w:r>
          </w:p>
        </w:tc>
        <w:tc>
          <w:tcPr>
            <w:tcW w:w="4876" w:type="dxa"/>
            <w:tcBorders>
              <w:top w:val="nil"/>
              <w:left w:val="nil"/>
              <w:bottom w:val="nil"/>
              <w:right w:val="nil"/>
            </w:tcBorders>
          </w:tcPr>
          <w:p w14:paraId="3397D059" w14:textId="77777777" w:rsidR="00526E5F" w:rsidRPr="00A305E0" w:rsidRDefault="00A305E0">
            <w:pPr>
              <w:pStyle w:val="Normal6a"/>
            </w:pPr>
            <w:r w:rsidRPr="00A305E0">
              <w:t>5.</w:t>
            </w:r>
            <w:r w:rsidRPr="00A305E0">
              <w:tab/>
              <w:t xml:space="preserve">kehottaa jäsenvaltioita ja EU:n toimielimiä ottamaan ammatillisen koulutuksen opiskelijat ja tutkinnon suorittaneet mukaan päätöksentekoon kaikilla tasoilla tasavertaisen osallistumisen varmistamiseksi ja tarjoamaan </w:t>
            </w:r>
            <w:r w:rsidRPr="00A305E0">
              <w:rPr>
                <w:b/>
                <w:i/>
              </w:rPr>
              <w:t>laadukkaita ja oikeudenmukaisen korvauksen tarjoavia</w:t>
            </w:r>
            <w:r w:rsidRPr="00A305E0">
              <w:t xml:space="preserve"> ammatillisen koulutuksen harjoittelupaikkoja;</w:t>
            </w:r>
          </w:p>
        </w:tc>
      </w:tr>
    </w:tbl>
    <w:p w14:paraId="19B3551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FD4F029" w14:textId="77777777" w:rsidR="00526E5F" w:rsidRPr="00A305E0" w:rsidRDefault="00A305E0">
      <w:r w:rsidRPr="00A305E0">
        <w:rPr>
          <w:rStyle w:val="HideTWBExt"/>
        </w:rPr>
        <w:t>&lt;/Amend&gt;</w:t>
      </w:r>
    </w:p>
    <w:p w14:paraId="770E185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93</w:t>
      </w:r>
      <w:r w:rsidRPr="00A305E0">
        <w:rPr>
          <w:rStyle w:val="HideTWBExt"/>
        </w:rPr>
        <w:t>&lt;/NumAm&gt;</w:t>
      </w:r>
    </w:p>
    <w:p w14:paraId="72C83AA2"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067E5D41" w14:textId="77777777" w:rsidR="00526E5F" w:rsidRPr="00A305E0" w:rsidRDefault="00A305E0">
      <w:pPr>
        <w:pStyle w:val="NormalBold"/>
      </w:pPr>
      <w:r w:rsidRPr="00A305E0">
        <w:rPr>
          <w:rStyle w:val="HideTWBExt"/>
          <w:b w:val="0"/>
        </w:rPr>
        <w:t>&lt;/RepeatBlock-By&gt;</w:t>
      </w:r>
    </w:p>
    <w:p w14:paraId="38CC389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DA3D89E" w14:textId="77777777" w:rsidR="00526E5F" w:rsidRPr="00A305E0" w:rsidRDefault="00A305E0">
      <w:pPr>
        <w:pStyle w:val="NormalBold"/>
      </w:pPr>
      <w:r w:rsidRPr="00A305E0">
        <w:rPr>
          <w:rStyle w:val="HideTWBExt"/>
        </w:rPr>
        <w:t>&lt;Article&gt;</w:t>
      </w:r>
      <w:r w:rsidRPr="00A305E0">
        <w:t>5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28B11FF" w14:textId="77777777">
        <w:trPr>
          <w:trHeight w:hRule="exact" w:val="240"/>
          <w:jc w:val="center"/>
        </w:trPr>
        <w:tc>
          <w:tcPr>
            <w:tcW w:w="9752" w:type="dxa"/>
            <w:gridSpan w:val="2"/>
            <w:tcBorders>
              <w:top w:val="nil"/>
              <w:left w:val="nil"/>
              <w:bottom w:val="nil"/>
              <w:right w:val="nil"/>
            </w:tcBorders>
          </w:tcPr>
          <w:p w14:paraId="61B9DE1E" w14:textId="77777777" w:rsidR="00526E5F" w:rsidRPr="00A305E0" w:rsidRDefault="00526E5F"/>
        </w:tc>
      </w:tr>
      <w:tr w:rsidR="00526E5F" w:rsidRPr="00A305E0" w14:paraId="0B4B6168" w14:textId="77777777">
        <w:trPr>
          <w:trHeight w:val="240"/>
          <w:jc w:val="center"/>
        </w:trPr>
        <w:tc>
          <w:tcPr>
            <w:tcW w:w="4876" w:type="dxa"/>
            <w:tcBorders>
              <w:top w:val="nil"/>
              <w:left w:val="nil"/>
              <w:bottom w:val="nil"/>
              <w:right w:val="nil"/>
            </w:tcBorders>
          </w:tcPr>
          <w:p w14:paraId="1C3E291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7BB662C" w14:textId="77777777" w:rsidR="00526E5F" w:rsidRPr="00A305E0" w:rsidRDefault="00A305E0">
            <w:pPr>
              <w:pStyle w:val="AmColumnHeading"/>
            </w:pPr>
            <w:r w:rsidRPr="00A305E0">
              <w:t>Tarkistus</w:t>
            </w:r>
          </w:p>
        </w:tc>
      </w:tr>
      <w:tr w:rsidR="00526E5F" w:rsidRPr="00A305E0" w14:paraId="0E656067" w14:textId="77777777">
        <w:trPr>
          <w:jc w:val="center"/>
        </w:trPr>
        <w:tc>
          <w:tcPr>
            <w:tcW w:w="4876" w:type="dxa"/>
            <w:tcBorders>
              <w:top w:val="nil"/>
              <w:left w:val="nil"/>
              <w:bottom w:val="nil"/>
              <w:right w:val="nil"/>
            </w:tcBorders>
          </w:tcPr>
          <w:p w14:paraId="65E487D4" w14:textId="77777777" w:rsidR="00526E5F" w:rsidRPr="00A305E0" w:rsidRDefault="00A305E0">
            <w:pPr>
              <w:pStyle w:val="Normal6a"/>
            </w:pPr>
            <w:r w:rsidRPr="00A305E0">
              <w:t>5.</w:t>
            </w:r>
            <w:r w:rsidRPr="00A305E0">
              <w:tab/>
              <w:t xml:space="preserve">kehottaa jäsenvaltioita ja EU:n toimielimiä ottamaan ammatillisen koulutuksen opiskelijat ja tutkinnon suorittaneet mukaan päätöksentekoon </w:t>
            </w:r>
            <w:r w:rsidRPr="00A305E0">
              <w:rPr>
                <w:b/>
                <w:i/>
              </w:rPr>
              <w:t>kaikilla</w:t>
            </w:r>
            <w:r w:rsidRPr="00A305E0">
              <w:t xml:space="preserve"> tasoilla tasavertaisen osallistumisen varmistamiseksi ja tarjoamaan ammatillisen koulutuksen </w:t>
            </w:r>
            <w:r w:rsidRPr="00A305E0">
              <w:lastRenderedPageBreak/>
              <w:t>harjoittelupaikkoja;</w:t>
            </w:r>
          </w:p>
        </w:tc>
        <w:tc>
          <w:tcPr>
            <w:tcW w:w="4876" w:type="dxa"/>
            <w:tcBorders>
              <w:top w:val="nil"/>
              <w:left w:val="nil"/>
              <w:bottom w:val="nil"/>
              <w:right w:val="nil"/>
            </w:tcBorders>
          </w:tcPr>
          <w:p w14:paraId="0B3BC0F0" w14:textId="77777777" w:rsidR="00526E5F" w:rsidRPr="00A305E0" w:rsidRDefault="00A305E0">
            <w:pPr>
              <w:pStyle w:val="Normal6a"/>
            </w:pPr>
            <w:r w:rsidRPr="00A305E0">
              <w:lastRenderedPageBreak/>
              <w:t>5.</w:t>
            </w:r>
            <w:r w:rsidRPr="00A305E0">
              <w:tab/>
            </w:r>
            <w:r w:rsidRPr="00A305E0">
              <w:t xml:space="preserve">kehottaa jäsenvaltioita ja EU:n toimielimiä ottamaan ammatillisen koulutuksen opiskelijat ja tutkinnon suorittaneet mukaan päätöksentekoon </w:t>
            </w:r>
            <w:r w:rsidRPr="00A305E0">
              <w:rPr>
                <w:b/>
                <w:i/>
              </w:rPr>
              <w:t>asiaankuuluvilla</w:t>
            </w:r>
            <w:r w:rsidRPr="00A305E0">
              <w:t xml:space="preserve"> tasoilla tasavertaisen osallistumisen varmistamiseksi ja tarjoamaan ammatillisen koulutuksen </w:t>
            </w:r>
            <w:r w:rsidRPr="00A305E0">
              <w:lastRenderedPageBreak/>
              <w:t>harjoittelupaikkoja;</w:t>
            </w:r>
          </w:p>
        </w:tc>
      </w:tr>
    </w:tbl>
    <w:p w14:paraId="622FFF25"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65C2354" w14:textId="77777777" w:rsidR="00526E5F" w:rsidRPr="00A305E0" w:rsidRDefault="00A305E0">
      <w:r w:rsidRPr="00A305E0">
        <w:rPr>
          <w:rStyle w:val="HideTWBExt"/>
        </w:rPr>
        <w:t>&lt;/Amend&gt;</w:t>
      </w:r>
    </w:p>
    <w:p w14:paraId="77C4352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94</w:t>
      </w:r>
      <w:r w:rsidRPr="00A305E0">
        <w:rPr>
          <w:rStyle w:val="HideTWBExt"/>
        </w:rPr>
        <w:t>&lt;/NumAm&gt;</w:t>
      </w:r>
    </w:p>
    <w:p w14:paraId="3D3787EF"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1666BE5C" w14:textId="77777777" w:rsidR="00526E5F" w:rsidRPr="00A305E0" w:rsidRDefault="00A305E0">
      <w:pPr>
        <w:pStyle w:val="NormalBold"/>
      </w:pPr>
      <w:r w:rsidRPr="00A305E0">
        <w:rPr>
          <w:rStyle w:val="HideTWBExt"/>
          <w:b w:val="0"/>
        </w:rPr>
        <w:t>&lt;/RepeatBlock-By&gt;</w:t>
      </w:r>
    </w:p>
    <w:p w14:paraId="7EA17D6D"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455ACAC" w14:textId="77777777" w:rsidR="00526E5F" w:rsidRPr="00A305E0" w:rsidRDefault="00A305E0">
      <w:pPr>
        <w:pStyle w:val="NormalBold"/>
      </w:pPr>
      <w:r w:rsidRPr="00A305E0">
        <w:rPr>
          <w:rStyle w:val="HideTWBExt"/>
        </w:rPr>
        <w:t>&lt;Article&gt;</w:t>
      </w:r>
      <w:r w:rsidRPr="00A305E0">
        <w:t>5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86A7B29" w14:textId="77777777">
        <w:trPr>
          <w:trHeight w:hRule="exact" w:val="240"/>
          <w:jc w:val="center"/>
        </w:trPr>
        <w:tc>
          <w:tcPr>
            <w:tcW w:w="9752" w:type="dxa"/>
            <w:gridSpan w:val="2"/>
            <w:tcBorders>
              <w:top w:val="nil"/>
              <w:left w:val="nil"/>
              <w:bottom w:val="nil"/>
              <w:right w:val="nil"/>
            </w:tcBorders>
          </w:tcPr>
          <w:p w14:paraId="35CDEF84" w14:textId="77777777" w:rsidR="00526E5F" w:rsidRPr="00A305E0" w:rsidRDefault="00526E5F"/>
        </w:tc>
      </w:tr>
      <w:tr w:rsidR="00526E5F" w:rsidRPr="00A305E0" w14:paraId="7B27BCCC" w14:textId="77777777">
        <w:trPr>
          <w:trHeight w:val="240"/>
          <w:jc w:val="center"/>
        </w:trPr>
        <w:tc>
          <w:tcPr>
            <w:tcW w:w="4876" w:type="dxa"/>
            <w:tcBorders>
              <w:top w:val="nil"/>
              <w:left w:val="nil"/>
              <w:bottom w:val="nil"/>
              <w:right w:val="nil"/>
            </w:tcBorders>
          </w:tcPr>
          <w:p w14:paraId="6803B66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17A47F7" w14:textId="77777777" w:rsidR="00526E5F" w:rsidRPr="00A305E0" w:rsidRDefault="00A305E0">
            <w:pPr>
              <w:pStyle w:val="AmColumnHeading"/>
            </w:pPr>
            <w:r w:rsidRPr="00A305E0">
              <w:t>Tarkistus</w:t>
            </w:r>
          </w:p>
        </w:tc>
      </w:tr>
      <w:tr w:rsidR="00526E5F" w:rsidRPr="00A305E0" w14:paraId="6AC176F5" w14:textId="77777777">
        <w:trPr>
          <w:jc w:val="center"/>
        </w:trPr>
        <w:tc>
          <w:tcPr>
            <w:tcW w:w="4876" w:type="dxa"/>
            <w:tcBorders>
              <w:top w:val="nil"/>
              <w:left w:val="nil"/>
              <w:bottom w:val="nil"/>
              <w:right w:val="nil"/>
            </w:tcBorders>
          </w:tcPr>
          <w:p w14:paraId="3E82D7DE" w14:textId="77777777" w:rsidR="00526E5F" w:rsidRPr="00A305E0" w:rsidRDefault="00A305E0">
            <w:pPr>
              <w:pStyle w:val="Normal6a"/>
            </w:pPr>
            <w:r w:rsidRPr="00A305E0">
              <w:t>5.</w:t>
            </w:r>
            <w:r w:rsidRPr="00A305E0">
              <w:tab/>
              <w:t>kehottaa jäsenvaltioita ja EU:n toimielimiä ottamaan ammatillisen koulutuksen opiskelijat ja tutkinnon suorittaneet mukaan päätöksentekoon kaikilla tasoilla tasavertaisen osallistumisen varmistamiseksi ja tarjoamaan ammatillisen koulutuksen harjoittelupaikkoja;</w:t>
            </w:r>
          </w:p>
        </w:tc>
        <w:tc>
          <w:tcPr>
            <w:tcW w:w="4876" w:type="dxa"/>
            <w:tcBorders>
              <w:top w:val="nil"/>
              <w:left w:val="nil"/>
              <w:bottom w:val="nil"/>
              <w:right w:val="nil"/>
            </w:tcBorders>
          </w:tcPr>
          <w:p w14:paraId="3CA03FEF" w14:textId="77777777" w:rsidR="00526E5F" w:rsidRPr="00A305E0" w:rsidRDefault="00A305E0">
            <w:pPr>
              <w:pStyle w:val="Normal6a"/>
            </w:pPr>
            <w:r w:rsidRPr="00A305E0">
              <w:t>5.</w:t>
            </w:r>
            <w:r w:rsidRPr="00A305E0">
              <w:tab/>
            </w:r>
            <w:r w:rsidRPr="00A305E0">
              <w:rPr>
                <w:b/>
                <w:i/>
              </w:rPr>
              <w:t xml:space="preserve">korostaa, että akateemisesti koulutetut henkilöt ovat yliedustettuina poliittisessa ja hallinnollisessa päätöksenteossa, mikä rajoittaa ammatillisesti koulutettujen näkökulmien </w:t>
            </w:r>
            <w:r w:rsidRPr="00A305E0">
              <w:rPr>
                <w:b/>
                <w:i/>
              </w:rPr>
              <w:t>monimuotoisuutta politiikan suunnittelussa;</w:t>
            </w:r>
            <w:r w:rsidRPr="00A305E0">
              <w:t xml:space="preserve"> kehottaa jäsenvaltioita ja EU:n toimielimiä ottamaan ammatillisen koulutuksen opiskelijat ja tutkinnon suorittaneet mukaan päätöksentekoon kaikilla tasoilla tasavertaisen osallistumisen varmistamiseksi ja tarjoamaan ammatillisen koulutuksen </w:t>
            </w:r>
            <w:r w:rsidRPr="00A305E0">
              <w:rPr>
                <w:b/>
                <w:i/>
              </w:rPr>
              <w:t>oppisopimuspaikkoja, työharjoittelupaikkoja,</w:t>
            </w:r>
            <w:r w:rsidRPr="00A305E0">
              <w:t xml:space="preserve"> harjoittelupaikkoja </w:t>
            </w:r>
            <w:r w:rsidRPr="00A305E0">
              <w:rPr>
                <w:b/>
                <w:i/>
              </w:rPr>
              <w:t>ja työpaikkoja</w:t>
            </w:r>
            <w:r w:rsidRPr="00A305E0">
              <w:t xml:space="preserve">; </w:t>
            </w:r>
            <w:r w:rsidRPr="00A305E0">
              <w:rPr>
                <w:b/>
                <w:i/>
              </w:rPr>
              <w:t>kehottaa komissiota perustamaan käytännön neuvonannon mekanismin sen tieteellisen neuvonannon mekanismin rinnalle;</w:t>
            </w:r>
          </w:p>
        </w:tc>
      </w:tr>
    </w:tbl>
    <w:p w14:paraId="1AFD8B9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BE1F47C" w14:textId="77777777" w:rsidR="00526E5F" w:rsidRPr="00A305E0" w:rsidRDefault="00A305E0">
      <w:r w:rsidRPr="00A305E0">
        <w:rPr>
          <w:rStyle w:val="HideTWBExt"/>
        </w:rPr>
        <w:t>&lt;/Amend&gt;</w:t>
      </w:r>
    </w:p>
    <w:p w14:paraId="766CE27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95</w:t>
      </w:r>
      <w:r w:rsidRPr="00A305E0">
        <w:rPr>
          <w:rStyle w:val="HideTWBExt"/>
        </w:rPr>
        <w:t>&lt;/NumAm&gt;</w:t>
      </w:r>
    </w:p>
    <w:p w14:paraId="4A3973AE"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1917C2BD" w14:textId="77777777" w:rsidR="00526E5F" w:rsidRPr="00A305E0" w:rsidRDefault="00A305E0">
      <w:pPr>
        <w:pStyle w:val="NormalBold"/>
      </w:pPr>
      <w:r w:rsidRPr="00A305E0">
        <w:rPr>
          <w:rStyle w:val="HideTWBExt"/>
          <w:b w:val="0"/>
        </w:rPr>
        <w:t>&lt;/RepeatBlock-By&gt;</w:t>
      </w:r>
    </w:p>
    <w:p w14:paraId="3F968F0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DFA96A7" w14:textId="77777777" w:rsidR="00526E5F" w:rsidRPr="00A305E0" w:rsidRDefault="00A305E0">
      <w:pPr>
        <w:pStyle w:val="NormalBold"/>
      </w:pPr>
      <w:r w:rsidRPr="00A305E0">
        <w:rPr>
          <w:rStyle w:val="HideTWBExt"/>
        </w:rPr>
        <w:t>&lt;Article&gt;</w:t>
      </w:r>
      <w:r w:rsidRPr="00A305E0">
        <w:t>5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9646CA2" w14:textId="77777777">
        <w:trPr>
          <w:trHeight w:hRule="exact" w:val="240"/>
          <w:jc w:val="center"/>
        </w:trPr>
        <w:tc>
          <w:tcPr>
            <w:tcW w:w="9752" w:type="dxa"/>
            <w:gridSpan w:val="2"/>
            <w:tcBorders>
              <w:top w:val="nil"/>
              <w:left w:val="nil"/>
              <w:bottom w:val="nil"/>
              <w:right w:val="nil"/>
            </w:tcBorders>
          </w:tcPr>
          <w:p w14:paraId="61724F98" w14:textId="77777777" w:rsidR="00526E5F" w:rsidRPr="00A305E0" w:rsidRDefault="00526E5F"/>
        </w:tc>
      </w:tr>
      <w:tr w:rsidR="00526E5F" w:rsidRPr="00A305E0" w14:paraId="4CF81A24" w14:textId="77777777">
        <w:trPr>
          <w:trHeight w:val="240"/>
          <w:jc w:val="center"/>
        </w:trPr>
        <w:tc>
          <w:tcPr>
            <w:tcW w:w="4876" w:type="dxa"/>
            <w:tcBorders>
              <w:top w:val="nil"/>
              <w:left w:val="nil"/>
              <w:bottom w:val="nil"/>
              <w:right w:val="nil"/>
            </w:tcBorders>
          </w:tcPr>
          <w:p w14:paraId="1CA86AB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4124BF1" w14:textId="77777777" w:rsidR="00526E5F" w:rsidRPr="00A305E0" w:rsidRDefault="00A305E0">
            <w:pPr>
              <w:pStyle w:val="AmColumnHeading"/>
            </w:pPr>
            <w:r w:rsidRPr="00A305E0">
              <w:t>Tarkistus</w:t>
            </w:r>
          </w:p>
        </w:tc>
      </w:tr>
      <w:tr w:rsidR="00526E5F" w:rsidRPr="00A305E0" w14:paraId="6A8E4F1C" w14:textId="77777777">
        <w:trPr>
          <w:jc w:val="center"/>
        </w:trPr>
        <w:tc>
          <w:tcPr>
            <w:tcW w:w="4876" w:type="dxa"/>
            <w:tcBorders>
              <w:top w:val="nil"/>
              <w:left w:val="nil"/>
              <w:bottom w:val="nil"/>
              <w:right w:val="nil"/>
            </w:tcBorders>
          </w:tcPr>
          <w:p w14:paraId="650FBCC1" w14:textId="77777777" w:rsidR="00526E5F" w:rsidRPr="00A305E0" w:rsidRDefault="00526E5F">
            <w:pPr>
              <w:pStyle w:val="Normal6a"/>
            </w:pPr>
          </w:p>
        </w:tc>
        <w:tc>
          <w:tcPr>
            <w:tcW w:w="4876" w:type="dxa"/>
            <w:tcBorders>
              <w:top w:val="nil"/>
              <w:left w:val="nil"/>
              <w:bottom w:val="nil"/>
              <w:right w:val="nil"/>
            </w:tcBorders>
          </w:tcPr>
          <w:p w14:paraId="27C9249C" w14:textId="77777777" w:rsidR="00526E5F" w:rsidRPr="00A305E0" w:rsidRDefault="00A305E0">
            <w:pPr>
              <w:pStyle w:val="Normal6a"/>
            </w:pPr>
            <w:r w:rsidRPr="00A305E0">
              <w:rPr>
                <w:b/>
                <w:i/>
              </w:rPr>
              <w:t>5 a.</w:t>
            </w:r>
            <w:r w:rsidRPr="00A305E0">
              <w:tab/>
            </w:r>
            <w:r w:rsidRPr="00A305E0">
              <w:rPr>
                <w:b/>
                <w:i/>
              </w:rPr>
              <w:t xml:space="preserve">pitää valitettavana, että Euroopassa esiintyy koulutuksen perusteella tapahtuvaa syrjintää; </w:t>
            </w:r>
            <w:r w:rsidRPr="00A305E0">
              <w:rPr>
                <w:b/>
                <w:i/>
              </w:rPr>
              <w:lastRenderedPageBreak/>
              <w:t>suhtautuu myönteisesti siihen, että Bulgaria, Kroatia, Portugali ja Slovenia tarjoavat jo oikeussuojaa tällaista syrjintää vastaan kansallisissa oikeusjärjestelmissään; korostaa Alankomaiden ihmisoikeusinstituutin neuvoa-antavaa lausuntoa</w:t>
            </w:r>
            <w:r w:rsidRPr="00A305E0">
              <w:rPr>
                <w:b/>
                <w:i/>
                <w:vertAlign w:val="superscript"/>
              </w:rPr>
              <w:t>1 a</w:t>
            </w:r>
            <w:r w:rsidRPr="00A305E0">
              <w:rPr>
                <w:b/>
                <w:i/>
              </w:rPr>
              <w:t>, jossa kehotetaan sisällyttämään koulutuksen suorittaminen tavaroita ja palveluja koskevana suojattuna syrjintäperusteena; kehottaa Euroopan komissiota arvioimaan ja ehdottamaan</w:t>
            </w:r>
            <w:r w:rsidRPr="00A305E0">
              <w:rPr>
                <w:b/>
                <w:i/>
              </w:rPr>
              <w:t xml:space="preserve"> asianmukaisia toimenpiteitä sen varmistamiseksi, että koulutuksen perusteella tapahtuvaan syrjintään puututaan asianmukaisesti EU:n tasa-arvokehyksessä;</w:t>
            </w:r>
          </w:p>
        </w:tc>
      </w:tr>
      <w:tr w:rsidR="00526E5F" w:rsidRPr="00A305E0" w14:paraId="0CA69DDC" w14:textId="77777777">
        <w:trPr>
          <w:jc w:val="center"/>
        </w:trPr>
        <w:tc>
          <w:tcPr>
            <w:tcW w:w="4876" w:type="dxa"/>
            <w:tcBorders>
              <w:top w:val="nil"/>
              <w:left w:val="nil"/>
              <w:bottom w:val="nil"/>
              <w:right w:val="nil"/>
            </w:tcBorders>
          </w:tcPr>
          <w:p w14:paraId="707DC839" w14:textId="77777777" w:rsidR="00526E5F" w:rsidRPr="00A305E0" w:rsidRDefault="00526E5F"/>
        </w:tc>
        <w:tc>
          <w:tcPr>
            <w:tcW w:w="4876" w:type="dxa"/>
            <w:tcBorders>
              <w:top w:val="nil"/>
              <w:left w:val="nil"/>
              <w:bottom w:val="nil"/>
              <w:right w:val="nil"/>
            </w:tcBorders>
          </w:tcPr>
          <w:p w14:paraId="247737DB" w14:textId="77777777" w:rsidR="00526E5F" w:rsidRPr="00A305E0" w:rsidRDefault="00A305E0">
            <w:pPr>
              <w:pStyle w:val="Normal6a"/>
            </w:pPr>
            <w:r w:rsidRPr="00A305E0">
              <w:rPr>
                <w:b/>
                <w:i/>
              </w:rPr>
              <w:t>_________________</w:t>
            </w:r>
          </w:p>
        </w:tc>
      </w:tr>
      <w:tr w:rsidR="00526E5F" w:rsidRPr="00A305E0" w14:paraId="3D84748D" w14:textId="77777777">
        <w:trPr>
          <w:jc w:val="center"/>
        </w:trPr>
        <w:tc>
          <w:tcPr>
            <w:tcW w:w="4876" w:type="dxa"/>
            <w:tcBorders>
              <w:top w:val="nil"/>
              <w:left w:val="nil"/>
              <w:bottom w:val="nil"/>
              <w:right w:val="nil"/>
            </w:tcBorders>
          </w:tcPr>
          <w:p w14:paraId="6F02B778" w14:textId="77777777" w:rsidR="00526E5F" w:rsidRPr="00A305E0" w:rsidRDefault="00526E5F"/>
        </w:tc>
        <w:tc>
          <w:tcPr>
            <w:tcW w:w="4876" w:type="dxa"/>
            <w:tcBorders>
              <w:top w:val="nil"/>
              <w:left w:val="nil"/>
              <w:bottom w:val="nil"/>
              <w:right w:val="nil"/>
            </w:tcBorders>
          </w:tcPr>
          <w:p w14:paraId="5645596C" w14:textId="77777777" w:rsidR="00526E5F" w:rsidRPr="00A305E0" w:rsidRDefault="00A305E0">
            <w:pPr>
              <w:pStyle w:val="Normal6a"/>
            </w:pPr>
            <w:r w:rsidRPr="00A305E0">
              <w:rPr>
                <w:b/>
                <w:i/>
                <w:vertAlign w:val="superscript"/>
              </w:rPr>
              <w:t>1 a</w:t>
            </w:r>
            <w:r w:rsidRPr="00A305E0">
              <w:t xml:space="preserve"> </w:t>
            </w:r>
            <w:r w:rsidRPr="00A305E0">
              <w:rPr>
                <w:b/>
                <w:i/>
              </w:rPr>
              <w:t>https://www.mensenrechten.nl/actueel/nieuws/2024/09/04/advies-college-vul-wetgeving-aan-met-bescherming-tegen-discriminatie-vanwege-opleiding.</w:t>
            </w:r>
          </w:p>
        </w:tc>
      </w:tr>
    </w:tbl>
    <w:p w14:paraId="1D7829C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5E787FE" w14:textId="77777777" w:rsidR="00526E5F" w:rsidRPr="00A305E0" w:rsidRDefault="00A305E0">
      <w:r w:rsidRPr="00A305E0">
        <w:rPr>
          <w:rStyle w:val="HideTWBExt"/>
        </w:rPr>
        <w:t>&lt;/Amend&gt;</w:t>
      </w:r>
    </w:p>
    <w:p w14:paraId="3E58E6C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96</w:t>
      </w:r>
      <w:r w:rsidRPr="00A305E0">
        <w:rPr>
          <w:rStyle w:val="HideTWBExt"/>
        </w:rPr>
        <w:t>&lt;/NumAm&gt;</w:t>
      </w:r>
    </w:p>
    <w:p w14:paraId="739B23E8"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1BD6887" w14:textId="77777777" w:rsidR="00526E5F" w:rsidRPr="00A305E0" w:rsidRDefault="00A305E0">
      <w:pPr>
        <w:pStyle w:val="NormalBold"/>
      </w:pPr>
      <w:r w:rsidRPr="00A305E0">
        <w:rPr>
          <w:rStyle w:val="HideTWBExt"/>
          <w:b w:val="0"/>
        </w:rPr>
        <w:t>&lt;/RepeatBlock-By&gt;</w:t>
      </w:r>
    </w:p>
    <w:p w14:paraId="7A5FD69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9B826A3" w14:textId="77777777" w:rsidR="00526E5F" w:rsidRPr="00A305E0" w:rsidRDefault="00A305E0">
      <w:pPr>
        <w:pStyle w:val="NormalBold"/>
      </w:pPr>
      <w:r w:rsidRPr="00A305E0">
        <w:rPr>
          <w:rStyle w:val="HideTWBExt"/>
        </w:rPr>
        <w:t>&lt;Article&gt;</w:t>
      </w:r>
      <w:r w:rsidRPr="00A305E0">
        <w:t>5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FDE8AB9" w14:textId="77777777">
        <w:trPr>
          <w:trHeight w:hRule="exact" w:val="240"/>
          <w:jc w:val="center"/>
        </w:trPr>
        <w:tc>
          <w:tcPr>
            <w:tcW w:w="9752" w:type="dxa"/>
            <w:gridSpan w:val="2"/>
            <w:tcBorders>
              <w:top w:val="nil"/>
              <w:left w:val="nil"/>
              <w:bottom w:val="nil"/>
              <w:right w:val="nil"/>
            </w:tcBorders>
          </w:tcPr>
          <w:p w14:paraId="38AF15A7" w14:textId="77777777" w:rsidR="00526E5F" w:rsidRPr="00A305E0" w:rsidRDefault="00526E5F"/>
        </w:tc>
      </w:tr>
      <w:tr w:rsidR="00526E5F" w:rsidRPr="00A305E0" w14:paraId="0683DC15" w14:textId="77777777">
        <w:trPr>
          <w:trHeight w:val="240"/>
          <w:jc w:val="center"/>
        </w:trPr>
        <w:tc>
          <w:tcPr>
            <w:tcW w:w="4876" w:type="dxa"/>
            <w:tcBorders>
              <w:top w:val="nil"/>
              <w:left w:val="nil"/>
              <w:bottom w:val="nil"/>
              <w:right w:val="nil"/>
            </w:tcBorders>
          </w:tcPr>
          <w:p w14:paraId="077CB9F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6F8167F" w14:textId="77777777" w:rsidR="00526E5F" w:rsidRPr="00A305E0" w:rsidRDefault="00A305E0">
            <w:pPr>
              <w:pStyle w:val="AmColumnHeading"/>
            </w:pPr>
            <w:r w:rsidRPr="00A305E0">
              <w:t>Tarkistus</w:t>
            </w:r>
          </w:p>
        </w:tc>
      </w:tr>
      <w:tr w:rsidR="00526E5F" w:rsidRPr="00A305E0" w14:paraId="2549A0F1" w14:textId="77777777">
        <w:trPr>
          <w:jc w:val="center"/>
        </w:trPr>
        <w:tc>
          <w:tcPr>
            <w:tcW w:w="4876" w:type="dxa"/>
            <w:tcBorders>
              <w:top w:val="nil"/>
              <w:left w:val="nil"/>
              <w:bottom w:val="nil"/>
              <w:right w:val="nil"/>
            </w:tcBorders>
          </w:tcPr>
          <w:p w14:paraId="0B9ED238" w14:textId="77777777" w:rsidR="00526E5F" w:rsidRPr="00A305E0" w:rsidRDefault="00526E5F">
            <w:pPr>
              <w:pStyle w:val="Normal6a"/>
            </w:pPr>
          </w:p>
        </w:tc>
        <w:tc>
          <w:tcPr>
            <w:tcW w:w="4876" w:type="dxa"/>
            <w:tcBorders>
              <w:top w:val="nil"/>
              <w:left w:val="nil"/>
              <w:bottom w:val="nil"/>
              <w:right w:val="nil"/>
            </w:tcBorders>
          </w:tcPr>
          <w:p w14:paraId="66F377D9" w14:textId="77777777" w:rsidR="00526E5F" w:rsidRPr="00A305E0" w:rsidRDefault="00A305E0">
            <w:pPr>
              <w:pStyle w:val="Normal6a"/>
            </w:pPr>
            <w:r w:rsidRPr="00A305E0">
              <w:rPr>
                <w:b/>
                <w:i/>
              </w:rPr>
              <w:t>5 a.</w:t>
            </w:r>
            <w:r w:rsidRPr="00A305E0">
              <w:tab/>
            </w:r>
            <w:r w:rsidRPr="00A305E0">
              <w:rPr>
                <w:b/>
                <w:i/>
              </w:rPr>
              <w:t>korostaa ammatillisen koulutuksen merkitystä vammaisille henkilöille ja painottaa tarvetta kehittää strategioita, joilla tarjotaan heille enemmän ja parempia ammatillisia koulutusmahdollisuuksia ja helpotetaan heidän integroitumistaan työmarkkinoille;</w:t>
            </w:r>
          </w:p>
        </w:tc>
      </w:tr>
    </w:tbl>
    <w:p w14:paraId="14B0009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F145051" w14:textId="77777777" w:rsidR="00526E5F" w:rsidRPr="00A305E0" w:rsidRDefault="00A305E0">
      <w:r w:rsidRPr="00A305E0">
        <w:rPr>
          <w:rStyle w:val="HideTWBExt"/>
        </w:rPr>
        <w:lastRenderedPageBreak/>
        <w:t>&lt;/Amend&gt;</w:t>
      </w:r>
    </w:p>
    <w:p w14:paraId="0959FFA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97</w:t>
      </w:r>
      <w:r w:rsidRPr="00A305E0">
        <w:rPr>
          <w:rStyle w:val="HideTWBExt"/>
        </w:rPr>
        <w:t>&lt;/NumAm&gt;</w:t>
      </w:r>
    </w:p>
    <w:p w14:paraId="5CB092E9"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7D00E329" w14:textId="77777777" w:rsidR="00526E5F" w:rsidRPr="00A305E0" w:rsidRDefault="00A305E0">
      <w:pPr>
        <w:pStyle w:val="NormalBold"/>
      </w:pPr>
      <w:r w:rsidRPr="00A305E0">
        <w:rPr>
          <w:rStyle w:val="HideTWBExt"/>
          <w:b w:val="0"/>
        </w:rPr>
        <w:t>&lt;/RepeatBlock-By&gt;</w:t>
      </w:r>
    </w:p>
    <w:p w14:paraId="2617990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2566234" w14:textId="77777777" w:rsidR="00526E5F" w:rsidRPr="00A305E0" w:rsidRDefault="00A305E0">
      <w:pPr>
        <w:pStyle w:val="NormalBold"/>
      </w:pPr>
      <w:r w:rsidRPr="00A305E0">
        <w:rPr>
          <w:rStyle w:val="HideTWBExt"/>
        </w:rPr>
        <w:t>&lt;Article&gt;</w:t>
      </w:r>
      <w:r w:rsidRPr="00A305E0">
        <w:t>5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085CBB5" w14:textId="77777777">
        <w:trPr>
          <w:trHeight w:hRule="exact" w:val="240"/>
          <w:jc w:val="center"/>
        </w:trPr>
        <w:tc>
          <w:tcPr>
            <w:tcW w:w="9752" w:type="dxa"/>
            <w:gridSpan w:val="2"/>
            <w:tcBorders>
              <w:top w:val="nil"/>
              <w:left w:val="nil"/>
              <w:bottom w:val="nil"/>
              <w:right w:val="nil"/>
            </w:tcBorders>
          </w:tcPr>
          <w:p w14:paraId="77025BB9" w14:textId="77777777" w:rsidR="00526E5F" w:rsidRPr="00A305E0" w:rsidRDefault="00526E5F"/>
        </w:tc>
      </w:tr>
      <w:tr w:rsidR="00526E5F" w:rsidRPr="00A305E0" w14:paraId="674B6076" w14:textId="77777777">
        <w:trPr>
          <w:trHeight w:val="240"/>
          <w:jc w:val="center"/>
        </w:trPr>
        <w:tc>
          <w:tcPr>
            <w:tcW w:w="4876" w:type="dxa"/>
            <w:tcBorders>
              <w:top w:val="nil"/>
              <w:left w:val="nil"/>
              <w:bottom w:val="nil"/>
              <w:right w:val="nil"/>
            </w:tcBorders>
          </w:tcPr>
          <w:p w14:paraId="17E4B03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B487F60" w14:textId="77777777" w:rsidR="00526E5F" w:rsidRPr="00A305E0" w:rsidRDefault="00A305E0">
            <w:pPr>
              <w:pStyle w:val="AmColumnHeading"/>
            </w:pPr>
            <w:r w:rsidRPr="00A305E0">
              <w:t>Tarkistus</w:t>
            </w:r>
          </w:p>
        </w:tc>
      </w:tr>
      <w:tr w:rsidR="00526E5F" w:rsidRPr="00A305E0" w14:paraId="563D3433" w14:textId="77777777">
        <w:trPr>
          <w:jc w:val="center"/>
        </w:trPr>
        <w:tc>
          <w:tcPr>
            <w:tcW w:w="4876" w:type="dxa"/>
            <w:tcBorders>
              <w:top w:val="nil"/>
              <w:left w:val="nil"/>
              <w:bottom w:val="nil"/>
              <w:right w:val="nil"/>
            </w:tcBorders>
          </w:tcPr>
          <w:p w14:paraId="51C07FDC" w14:textId="77777777" w:rsidR="00526E5F" w:rsidRPr="00A305E0" w:rsidRDefault="00526E5F">
            <w:pPr>
              <w:pStyle w:val="Normal6a"/>
            </w:pPr>
          </w:p>
        </w:tc>
        <w:tc>
          <w:tcPr>
            <w:tcW w:w="4876" w:type="dxa"/>
            <w:tcBorders>
              <w:top w:val="nil"/>
              <w:left w:val="nil"/>
              <w:bottom w:val="nil"/>
              <w:right w:val="nil"/>
            </w:tcBorders>
          </w:tcPr>
          <w:p w14:paraId="60F5F176" w14:textId="77777777" w:rsidR="00526E5F" w:rsidRPr="00A305E0" w:rsidRDefault="00A305E0">
            <w:pPr>
              <w:pStyle w:val="Normal6a"/>
            </w:pPr>
            <w:r w:rsidRPr="00A305E0">
              <w:rPr>
                <w:b/>
                <w:i/>
              </w:rPr>
              <w:t>5 b.</w:t>
            </w:r>
            <w:r w:rsidRPr="00A305E0">
              <w:tab/>
            </w:r>
            <w:r w:rsidRPr="00A305E0">
              <w:rPr>
                <w:b/>
                <w:i/>
              </w:rPr>
              <w:t>pitää valitettavana, että monissa ammatillista koulutusta edellyttävissä ammateissa, erityisesti julkisella sektorilla, palkkatasot eivät edelleenkään vastaa riittävästi näiden tehtävien monimutkaisuutta, vastuullisuutta ja yhteiskunnallista arvoa, mikä edistää jatkuvaa työvoimapulaa ja vähentää ammatillisen koulutuksen väylien houkuttelevuutta; kehottaa jäsenvaltioita ja kannustaa työmarkkinaosapuolia tarkistamaan palkkakehyksiään, jotta voidaan vahvistaa keskeisiin ammatillisiin palveluihin ja ammatteihi</w:t>
            </w:r>
            <w:r w:rsidRPr="00A305E0">
              <w:rPr>
                <w:b/>
                <w:i/>
              </w:rPr>
              <w:t>n liittyvää rekrytointia, työssä pitämistä ja pitkän aikavälin kestävyyttä;</w:t>
            </w:r>
          </w:p>
        </w:tc>
      </w:tr>
    </w:tbl>
    <w:p w14:paraId="05087DC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1CE927D" w14:textId="77777777" w:rsidR="00526E5F" w:rsidRPr="00A305E0" w:rsidRDefault="00A305E0">
      <w:r w:rsidRPr="00A305E0">
        <w:rPr>
          <w:rStyle w:val="HideTWBExt"/>
        </w:rPr>
        <w:t>&lt;/Amend&gt;</w:t>
      </w:r>
    </w:p>
    <w:p w14:paraId="5CD692A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98</w:t>
      </w:r>
      <w:r w:rsidRPr="00A305E0">
        <w:rPr>
          <w:rStyle w:val="HideTWBExt"/>
        </w:rPr>
        <w:t>&lt;/NumAm&gt;</w:t>
      </w:r>
    </w:p>
    <w:p w14:paraId="2EC541A6"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6074587E"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6A73B5C8" w14:textId="77777777" w:rsidR="00526E5F" w:rsidRPr="00A305E0" w:rsidRDefault="00A305E0">
      <w:pPr>
        <w:pStyle w:val="NormalBold"/>
      </w:pPr>
      <w:r w:rsidRPr="00A305E0">
        <w:rPr>
          <w:rStyle w:val="HideTWBExt"/>
          <w:b w:val="0"/>
        </w:rPr>
        <w:t>&lt;/RepeatBlock-By&gt;</w:t>
      </w:r>
    </w:p>
    <w:p w14:paraId="7411BBF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7647AF8" w14:textId="77777777" w:rsidR="00526E5F" w:rsidRPr="00A305E0" w:rsidRDefault="00A305E0">
      <w:pPr>
        <w:pStyle w:val="NormalBold"/>
      </w:pPr>
      <w:r w:rsidRPr="00A305E0">
        <w:rPr>
          <w:rStyle w:val="HideTWBExt"/>
        </w:rPr>
        <w:t>&lt;Article&gt;</w:t>
      </w:r>
      <w:r w:rsidRPr="00A305E0">
        <w:t>6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06C4251" w14:textId="77777777">
        <w:trPr>
          <w:trHeight w:hRule="exact" w:val="240"/>
          <w:jc w:val="center"/>
        </w:trPr>
        <w:tc>
          <w:tcPr>
            <w:tcW w:w="9752" w:type="dxa"/>
            <w:gridSpan w:val="2"/>
            <w:tcBorders>
              <w:top w:val="nil"/>
              <w:left w:val="nil"/>
              <w:bottom w:val="nil"/>
              <w:right w:val="nil"/>
            </w:tcBorders>
          </w:tcPr>
          <w:p w14:paraId="14CE7BB3" w14:textId="77777777" w:rsidR="00526E5F" w:rsidRPr="00A305E0" w:rsidRDefault="00526E5F"/>
        </w:tc>
      </w:tr>
      <w:tr w:rsidR="00526E5F" w:rsidRPr="00A305E0" w14:paraId="4B63A1CB" w14:textId="77777777">
        <w:trPr>
          <w:trHeight w:val="240"/>
          <w:jc w:val="center"/>
        </w:trPr>
        <w:tc>
          <w:tcPr>
            <w:tcW w:w="4876" w:type="dxa"/>
            <w:tcBorders>
              <w:top w:val="nil"/>
              <w:left w:val="nil"/>
              <w:bottom w:val="nil"/>
              <w:right w:val="nil"/>
            </w:tcBorders>
          </w:tcPr>
          <w:p w14:paraId="6438F16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7928776" w14:textId="77777777" w:rsidR="00526E5F" w:rsidRPr="00A305E0" w:rsidRDefault="00A305E0">
            <w:pPr>
              <w:pStyle w:val="AmColumnHeading"/>
            </w:pPr>
            <w:r w:rsidRPr="00A305E0">
              <w:t>Tarkistus</w:t>
            </w:r>
          </w:p>
        </w:tc>
      </w:tr>
      <w:tr w:rsidR="00526E5F" w:rsidRPr="00A305E0" w14:paraId="2F04D626" w14:textId="77777777">
        <w:trPr>
          <w:jc w:val="center"/>
        </w:trPr>
        <w:tc>
          <w:tcPr>
            <w:tcW w:w="4876" w:type="dxa"/>
            <w:tcBorders>
              <w:top w:val="nil"/>
              <w:left w:val="nil"/>
              <w:bottom w:val="nil"/>
              <w:right w:val="nil"/>
            </w:tcBorders>
          </w:tcPr>
          <w:p w14:paraId="4842C030" w14:textId="77777777" w:rsidR="00526E5F" w:rsidRPr="00A305E0" w:rsidRDefault="00A305E0">
            <w:pPr>
              <w:pStyle w:val="Normal6a"/>
            </w:pPr>
            <w:r w:rsidRPr="00A305E0">
              <w:t>6.</w:t>
            </w:r>
            <w:r w:rsidRPr="00A305E0">
              <w:tab/>
              <w:t xml:space="preserve">antaa tunnustusta WorldSkills- ja </w:t>
            </w:r>
            <w:r w:rsidRPr="00A305E0">
              <w:t xml:space="preserve">EuroSkills-kilpailuille, jotka tekevät tunnetuksi ammatillisen koulutuksen huippuosaamista ja innovointia ja lisäävät sen houkuttelevuutta kaikkialla Euroopassa; kannustaa tiiviimpään yhteistyöhön komission, jäsenvaltioiden ja ammatillisen koulutuksen taitokilpailuja järjestävien organisaatioiden välillä, jotta </w:t>
            </w:r>
            <w:r w:rsidRPr="00A305E0">
              <w:lastRenderedPageBreak/>
              <w:t>voidaan tehdä tunnetuksi ammatillista huippuosaamista ja tukea ammatillisen koulutuksen näkyvyyttä; katsoo, että näiden kilpailujen ja niihin liittyvien kehysten, kuten WorldSkills Occupational Stand</w:t>
            </w:r>
            <w:r w:rsidRPr="00A305E0">
              <w:t>ards, olisi toimittava inspiraation lähteenä poliittisille päättäjille ja ammatillista koulutusta koskevan politiikan ja taitojen tunnustamisen kehittämiselle;</w:t>
            </w:r>
          </w:p>
        </w:tc>
        <w:tc>
          <w:tcPr>
            <w:tcW w:w="4876" w:type="dxa"/>
            <w:tcBorders>
              <w:top w:val="nil"/>
              <w:left w:val="nil"/>
              <w:bottom w:val="nil"/>
              <w:right w:val="nil"/>
            </w:tcBorders>
          </w:tcPr>
          <w:p w14:paraId="43D3CA4D" w14:textId="77777777" w:rsidR="00526E5F" w:rsidRPr="00A305E0" w:rsidRDefault="00A305E0">
            <w:pPr>
              <w:pStyle w:val="Normal6a"/>
            </w:pPr>
            <w:r w:rsidRPr="00A305E0">
              <w:lastRenderedPageBreak/>
              <w:t>6.</w:t>
            </w:r>
            <w:r w:rsidRPr="00A305E0">
              <w:tab/>
              <w:t xml:space="preserve">antaa tunnustusta WorldSkills- ja EuroSkills-kilpailuille, jotka tekevät tunnetuksi ammatillisen koulutuksen huippuosaamista ja innovointia ja lisäävät sen houkuttelevuutta kaikkialla Euroopassa; kannustaa tiiviimpään yhteistyöhön komission, jäsenvaltioiden ja ammatillisen koulutuksen taitokilpailuja järjestävien organisaatioiden välillä, jotta </w:t>
            </w:r>
            <w:r w:rsidRPr="00A305E0">
              <w:lastRenderedPageBreak/>
              <w:t>voidaan tehdä tunnetuksi ammatillista huippuosaamista ja tukea ammatillisen koulutuksen näkyvyyttä; katsoo, että näiden kilpailujen ja niihin liittyvien kehysten, k</w:t>
            </w:r>
            <w:r w:rsidRPr="00A305E0">
              <w:t>uten WorldSkills Occupational Standards, olisi toimittava inspiraation lähteenä poliittisille päättäjille ja ammatillista koulutusta koskevan politiikan ja taitojen tunnustamisen kehittämiselle;</w:t>
            </w:r>
            <w:r w:rsidRPr="00A305E0">
              <w:rPr>
                <w:b/>
                <w:i/>
              </w:rPr>
              <w:t> muistuttaa, että ammatillisen koulutuksen huippuosaamiseen on sisällyttävä myös osallisuus, saavutettavuus, opettajien ja kouluttajien laadukkaat työolot ja yhtäläiset mahdollisuudet kaikille oppijoille;</w:t>
            </w:r>
          </w:p>
        </w:tc>
      </w:tr>
    </w:tbl>
    <w:p w14:paraId="6798320A"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4C4995A" w14:textId="77777777" w:rsidR="00526E5F" w:rsidRPr="00A305E0" w:rsidRDefault="00A305E0">
      <w:r w:rsidRPr="00A305E0">
        <w:rPr>
          <w:rStyle w:val="HideTWBExt"/>
        </w:rPr>
        <w:t>&lt;/Amend&gt;</w:t>
      </w:r>
    </w:p>
    <w:p w14:paraId="153BE4DE"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99</w:t>
      </w:r>
      <w:r w:rsidRPr="00A305E0">
        <w:rPr>
          <w:rStyle w:val="HideTWBExt"/>
        </w:rPr>
        <w:t>&lt;/NumAm&gt;</w:t>
      </w:r>
    </w:p>
    <w:p w14:paraId="35C7E3F4"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Letizia Moratti, Maravillas Abadía Jover</w:t>
      </w:r>
      <w:r w:rsidRPr="00A305E0">
        <w:rPr>
          <w:rStyle w:val="HideTWBExt"/>
          <w:b w:val="0"/>
        </w:rPr>
        <w:t>&lt;/Members&gt;</w:t>
      </w:r>
    </w:p>
    <w:p w14:paraId="5080D02C" w14:textId="77777777" w:rsidR="00526E5F" w:rsidRPr="00A305E0" w:rsidRDefault="00A305E0">
      <w:pPr>
        <w:pStyle w:val="NormalBold"/>
      </w:pPr>
      <w:r w:rsidRPr="00A305E0">
        <w:rPr>
          <w:rStyle w:val="HideTWBExt"/>
          <w:b w:val="0"/>
        </w:rPr>
        <w:t>&lt;/RepeatBlock-By&gt;</w:t>
      </w:r>
    </w:p>
    <w:p w14:paraId="78BEFB3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1B8D8B4" w14:textId="77777777" w:rsidR="00526E5F" w:rsidRPr="00A305E0" w:rsidRDefault="00A305E0">
      <w:pPr>
        <w:pStyle w:val="NormalBold"/>
      </w:pPr>
      <w:r w:rsidRPr="00A305E0">
        <w:rPr>
          <w:rStyle w:val="HideTWBExt"/>
        </w:rPr>
        <w:t>&lt;Article&gt;</w:t>
      </w:r>
      <w:r w:rsidRPr="00A305E0">
        <w:t>6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E084A9F" w14:textId="77777777">
        <w:trPr>
          <w:trHeight w:hRule="exact" w:val="240"/>
          <w:jc w:val="center"/>
        </w:trPr>
        <w:tc>
          <w:tcPr>
            <w:tcW w:w="9752" w:type="dxa"/>
            <w:gridSpan w:val="2"/>
            <w:tcBorders>
              <w:top w:val="nil"/>
              <w:left w:val="nil"/>
              <w:bottom w:val="nil"/>
              <w:right w:val="nil"/>
            </w:tcBorders>
          </w:tcPr>
          <w:p w14:paraId="3B5E5C50" w14:textId="77777777" w:rsidR="00526E5F" w:rsidRPr="00A305E0" w:rsidRDefault="00526E5F"/>
        </w:tc>
      </w:tr>
      <w:tr w:rsidR="00526E5F" w:rsidRPr="00A305E0" w14:paraId="7CB446FE" w14:textId="77777777">
        <w:trPr>
          <w:trHeight w:val="240"/>
          <w:jc w:val="center"/>
        </w:trPr>
        <w:tc>
          <w:tcPr>
            <w:tcW w:w="4876" w:type="dxa"/>
            <w:tcBorders>
              <w:top w:val="nil"/>
              <w:left w:val="nil"/>
              <w:bottom w:val="nil"/>
              <w:right w:val="nil"/>
            </w:tcBorders>
          </w:tcPr>
          <w:p w14:paraId="0F237C4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F6339FB" w14:textId="77777777" w:rsidR="00526E5F" w:rsidRPr="00A305E0" w:rsidRDefault="00A305E0">
            <w:pPr>
              <w:pStyle w:val="AmColumnHeading"/>
            </w:pPr>
            <w:r w:rsidRPr="00A305E0">
              <w:t>Tarkistus</w:t>
            </w:r>
          </w:p>
        </w:tc>
      </w:tr>
      <w:tr w:rsidR="00526E5F" w:rsidRPr="00A305E0" w14:paraId="3C5F5075" w14:textId="77777777">
        <w:trPr>
          <w:jc w:val="center"/>
        </w:trPr>
        <w:tc>
          <w:tcPr>
            <w:tcW w:w="4876" w:type="dxa"/>
            <w:tcBorders>
              <w:top w:val="nil"/>
              <w:left w:val="nil"/>
              <w:bottom w:val="nil"/>
              <w:right w:val="nil"/>
            </w:tcBorders>
          </w:tcPr>
          <w:p w14:paraId="2B14854C" w14:textId="77777777" w:rsidR="00526E5F" w:rsidRPr="00A305E0" w:rsidRDefault="00A305E0">
            <w:pPr>
              <w:pStyle w:val="Normal6a"/>
            </w:pPr>
            <w:r w:rsidRPr="00A305E0">
              <w:t>6.</w:t>
            </w:r>
            <w:r w:rsidRPr="00A305E0">
              <w:tab/>
              <w:t xml:space="preserve">antaa tunnustusta WorldSkills- ja </w:t>
            </w:r>
            <w:r w:rsidRPr="00A305E0">
              <w:t>EuroSkills-kilpailuille, jotka tekevät tunnetuksi ammatillisen koulutuksen huippuosaamista ja innovointia ja lisäävät sen houkuttelevuutta kaikkialla Euroopassa; kannustaa tiiviimpään yhteistyöhön komission, jäsenvaltioiden ja ammatillisen koulutuksen taitokilpailuja järjestävien organisaatioiden välillä, jotta voidaan tehdä tunnetuksi ammatillista huippuosaamista ja tukea ammatillisen koulutuksen näkyvyyttä; katsoo, että näiden kilpailujen ja niihin liittyvien kehysten, kuten WorldSkills Occupational Stand</w:t>
            </w:r>
            <w:r w:rsidRPr="00A305E0">
              <w:t xml:space="preserve">ards, olisi toimittava inspiraation lähteenä poliittisille päättäjille ja ammatillista koulutusta koskevan politiikan </w:t>
            </w:r>
            <w:r w:rsidRPr="00A305E0">
              <w:lastRenderedPageBreak/>
              <w:t>ja taitojen tunnustamisen kehittämiselle;</w:t>
            </w:r>
          </w:p>
        </w:tc>
        <w:tc>
          <w:tcPr>
            <w:tcW w:w="4876" w:type="dxa"/>
            <w:tcBorders>
              <w:top w:val="nil"/>
              <w:left w:val="nil"/>
              <w:bottom w:val="nil"/>
              <w:right w:val="nil"/>
            </w:tcBorders>
          </w:tcPr>
          <w:p w14:paraId="4D4A745F" w14:textId="77777777" w:rsidR="00526E5F" w:rsidRPr="00A305E0" w:rsidRDefault="00A305E0">
            <w:pPr>
              <w:pStyle w:val="Normal6a"/>
            </w:pPr>
            <w:r w:rsidRPr="00A305E0">
              <w:lastRenderedPageBreak/>
              <w:t>6.</w:t>
            </w:r>
            <w:r w:rsidRPr="00A305E0">
              <w:tab/>
              <w:t>antaa tunnustusta WorldSkills- ja EuroSkills-kilpailuille, jotka tekevät tunnetuksi ammatillisen koulutuksen huippuosaamista ja innovointia ja lisäävät sen houkuttelevuutta kaikkialla Euroopassa; kannustaa tiiviimpään yhteistyöhön komission, jäsenvaltioiden</w:t>
            </w:r>
            <w:r w:rsidRPr="00A305E0">
              <w:rPr>
                <w:b/>
                <w:i/>
              </w:rPr>
              <w:t>, alueellisten ja alakohtaisten organisaatioiden</w:t>
            </w:r>
            <w:r w:rsidRPr="00A305E0">
              <w:t xml:space="preserve"> ja ammatillisen koulutuksen taitokilpailuja järjestävien organisaatioiden välillä, jotta voidaan tehdä tunnetuksi ammatillista huippuosaamista ja tukea ammatillisen koulutuksen näkyvyyttä; katsoo, että näi</w:t>
            </w:r>
            <w:r w:rsidRPr="00A305E0">
              <w:t xml:space="preserve">den kilpailujen ja niihin liittyvien kehysten, kuten WorldSkills Occupational Standards, olisi toimittava inspiraation lähteenä poliittisille </w:t>
            </w:r>
            <w:r w:rsidRPr="00A305E0">
              <w:lastRenderedPageBreak/>
              <w:t>päättäjille ja ammatillista koulutusta koskevan politiikan ja taitojen tunnustamisen kehittämiselle;</w:t>
            </w:r>
          </w:p>
        </w:tc>
      </w:tr>
    </w:tbl>
    <w:p w14:paraId="2F9E5A38"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8F7D548" w14:textId="77777777" w:rsidR="00526E5F" w:rsidRPr="00A305E0" w:rsidRDefault="00A305E0">
      <w:r w:rsidRPr="00A305E0">
        <w:rPr>
          <w:rStyle w:val="HideTWBExt"/>
        </w:rPr>
        <w:t>&lt;/Amend&gt;</w:t>
      </w:r>
    </w:p>
    <w:p w14:paraId="06BE1B2E"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100</w:t>
      </w:r>
      <w:r w:rsidRPr="00A305E0">
        <w:rPr>
          <w:rStyle w:val="HideTWBExt"/>
        </w:rPr>
        <w:t>&lt;/NumAm&gt;</w:t>
      </w:r>
    </w:p>
    <w:p w14:paraId="46255607"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21622BBA"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4E344899" w14:textId="77777777" w:rsidR="00526E5F" w:rsidRPr="00A305E0" w:rsidRDefault="00A305E0">
      <w:pPr>
        <w:pStyle w:val="NormalBold"/>
      </w:pPr>
      <w:r w:rsidRPr="00A305E0">
        <w:rPr>
          <w:rStyle w:val="HideTWBExt"/>
          <w:b w:val="0"/>
        </w:rPr>
        <w:t>&lt;/RepeatBlock-By&gt;</w:t>
      </w:r>
    </w:p>
    <w:p w14:paraId="46D2011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1813564" w14:textId="77777777" w:rsidR="00526E5F" w:rsidRPr="00A305E0" w:rsidRDefault="00A305E0">
      <w:pPr>
        <w:pStyle w:val="NormalBold"/>
      </w:pPr>
      <w:r w:rsidRPr="00A305E0">
        <w:rPr>
          <w:rStyle w:val="HideTWBExt"/>
        </w:rPr>
        <w:t>&lt;Article&gt;</w:t>
      </w:r>
      <w:r w:rsidRPr="00A305E0">
        <w:t>7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BB13891" w14:textId="77777777">
        <w:trPr>
          <w:trHeight w:hRule="exact" w:val="240"/>
          <w:jc w:val="center"/>
        </w:trPr>
        <w:tc>
          <w:tcPr>
            <w:tcW w:w="9752" w:type="dxa"/>
            <w:gridSpan w:val="2"/>
            <w:tcBorders>
              <w:top w:val="nil"/>
              <w:left w:val="nil"/>
              <w:bottom w:val="nil"/>
              <w:right w:val="nil"/>
            </w:tcBorders>
          </w:tcPr>
          <w:p w14:paraId="54E9E2DE" w14:textId="77777777" w:rsidR="00526E5F" w:rsidRPr="00A305E0" w:rsidRDefault="00526E5F"/>
        </w:tc>
      </w:tr>
      <w:tr w:rsidR="00526E5F" w:rsidRPr="00A305E0" w14:paraId="7B2D9783" w14:textId="77777777">
        <w:trPr>
          <w:trHeight w:val="240"/>
          <w:jc w:val="center"/>
        </w:trPr>
        <w:tc>
          <w:tcPr>
            <w:tcW w:w="4876" w:type="dxa"/>
            <w:tcBorders>
              <w:top w:val="nil"/>
              <w:left w:val="nil"/>
              <w:bottom w:val="nil"/>
              <w:right w:val="nil"/>
            </w:tcBorders>
          </w:tcPr>
          <w:p w14:paraId="48D3D06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0EF6620" w14:textId="77777777" w:rsidR="00526E5F" w:rsidRPr="00A305E0" w:rsidRDefault="00A305E0">
            <w:pPr>
              <w:pStyle w:val="AmColumnHeading"/>
            </w:pPr>
            <w:r w:rsidRPr="00A305E0">
              <w:t>Tarkistus</w:t>
            </w:r>
          </w:p>
        </w:tc>
      </w:tr>
      <w:tr w:rsidR="00526E5F" w:rsidRPr="00A305E0" w14:paraId="24E86540" w14:textId="77777777">
        <w:trPr>
          <w:jc w:val="center"/>
        </w:trPr>
        <w:tc>
          <w:tcPr>
            <w:tcW w:w="4876" w:type="dxa"/>
            <w:tcBorders>
              <w:top w:val="nil"/>
              <w:left w:val="nil"/>
              <w:bottom w:val="nil"/>
              <w:right w:val="nil"/>
            </w:tcBorders>
          </w:tcPr>
          <w:p w14:paraId="1F1A7E25" w14:textId="77777777" w:rsidR="00526E5F" w:rsidRPr="00A305E0" w:rsidRDefault="00A305E0">
            <w:pPr>
              <w:pStyle w:val="Normal6a"/>
            </w:pPr>
            <w:r w:rsidRPr="00A305E0">
              <w:t>7.</w:t>
            </w:r>
            <w:r w:rsidRPr="00A305E0">
              <w:tab/>
              <w:t xml:space="preserve">muistuttaa, että </w:t>
            </w:r>
            <w:r w:rsidRPr="00A305E0">
              <w:t>vaikka komission tiedonannossa osaamisunionista todetaan, että ”ammatillisesta koulutuksesta on 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osallistuu oppimiseen</w:t>
            </w:r>
            <w:r w:rsidRPr="00A305E0">
              <w:t xml:space="preserve"> liittyvään liikkuvuuteen vuoteen 2030 mennessä;</w:t>
            </w:r>
          </w:p>
        </w:tc>
        <w:tc>
          <w:tcPr>
            <w:tcW w:w="4876" w:type="dxa"/>
            <w:tcBorders>
              <w:top w:val="nil"/>
              <w:left w:val="nil"/>
              <w:bottom w:val="nil"/>
              <w:right w:val="nil"/>
            </w:tcBorders>
          </w:tcPr>
          <w:p w14:paraId="566612B4" w14:textId="77777777" w:rsidR="00526E5F" w:rsidRPr="00A305E0" w:rsidRDefault="00A305E0">
            <w:pPr>
              <w:pStyle w:val="Normal6a"/>
            </w:pPr>
            <w:r w:rsidRPr="00A305E0">
              <w:t>7.</w:t>
            </w:r>
            <w:r w:rsidRPr="00A305E0">
              <w:tab/>
              <w:t>muistuttaa, että vaikka komission tiedonannossa osaamisunionista todetaan, että ”ammatillisesta koulutuksesta on 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w:t>
            </w:r>
            <w:r w:rsidRPr="00A305E0">
              <w:t xml:space="preserve">llistuu oppimiseen liittyvään liikkuvuuteen vuoteen 2030 mennessä </w:t>
            </w:r>
            <w:r w:rsidRPr="00A305E0">
              <w:rPr>
                <w:b/>
                <w:i/>
              </w:rPr>
              <w:t>ja joka on tarkoitus saavuttaa muun muassa Erasmus+ -ohjelman avulla</w:t>
            </w:r>
            <w:r w:rsidRPr="00A305E0">
              <w:t>;</w:t>
            </w:r>
            <w:r w:rsidRPr="00A305E0">
              <w:rPr>
                <w:b/>
                <w:i/>
              </w:rPr>
              <w:t> muistuttaa, että sellaisten oppisopimuskoulutettavien, aikuisopiskelijoiden ja oppijoiden, joilla on muita vähemmän mahdollisuuksia, pääsyä oppimiseen liittyvään liikkuvuuteen on parannettava muun muassa tukemalla valmistelevia, kielellisiä ja muita tukitoimenpiteitä; muistuttaa, että näiden kokemusten saatavuudessa on otettava huomioon sukupuolten tasa-arvo, jotta ammatill</w:t>
            </w:r>
            <w:r w:rsidRPr="00A305E0">
              <w:rPr>
                <w:b/>
                <w:i/>
              </w:rPr>
              <w:t>isen koulutuksen liikkuvuusohjelmia voidaan edistää tehokkaasti naisten keskuudessa;</w:t>
            </w:r>
          </w:p>
        </w:tc>
      </w:tr>
    </w:tbl>
    <w:p w14:paraId="02810446"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A8D9180" w14:textId="77777777" w:rsidR="00526E5F" w:rsidRPr="00A305E0" w:rsidRDefault="00A305E0">
      <w:r w:rsidRPr="00A305E0">
        <w:rPr>
          <w:rStyle w:val="HideTWBExt"/>
        </w:rPr>
        <w:t>&lt;/Amend&gt;</w:t>
      </w:r>
    </w:p>
    <w:p w14:paraId="1413AB7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101</w:t>
      </w:r>
      <w:r w:rsidRPr="00A305E0">
        <w:rPr>
          <w:rStyle w:val="HideTWBExt"/>
        </w:rPr>
        <w:t>&lt;/NumAm&gt;</w:t>
      </w:r>
    </w:p>
    <w:p w14:paraId="51A5445A"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4C3C07E9" w14:textId="77777777" w:rsidR="00526E5F" w:rsidRPr="00A305E0" w:rsidRDefault="00A305E0">
      <w:pPr>
        <w:pStyle w:val="NormalBold"/>
      </w:pPr>
      <w:r w:rsidRPr="00A305E0">
        <w:rPr>
          <w:rStyle w:val="HideTWBExt"/>
          <w:b w:val="0"/>
        </w:rPr>
        <w:t>&lt;/RepeatBlock-By&gt;</w:t>
      </w:r>
    </w:p>
    <w:p w14:paraId="36085FF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A567D44" w14:textId="77777777" w:rsidR="00526E5F" w:rsidRPr="00A305E0" w:rsidRDefault="00A305E0">
      <w:pPr>
        <w:pStyle w:val="NormalBold"/>
      </w:pPr>
      <w:r w:rsidRPr="00A305E0">
        <w:rPr>
          <w:rStyle w:val="HideTWBExt"/>
        </w:rPr>
        <w:t>&lt;Article&gt;</w:t>
      </w:r>
      <w:r w:rsidRPr="00A305E0">
        <w:t>7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B3895B6" w14:textId="77777777">
        <w:trPr>
          <w:trHeight w:hRule="exact" w:val="240"/>
          <w:jc w:val="center"/>
        </w:trPr>
        <w:tc>
          <w:tcPr>
            <w:tcW w:w="9752" w:type="dxa"/>
            <w:gridSpan w:val="2"/>
            <w:tcBorders>
              <w:top w:val="nil"/>
              <w:left w:val="nil"/>
              <w:bottom w:val="nil"/>
              <w:right w:val="nil"/>
            </w:tcBorders>
          </w:tcPr>
          <w:p w14:paraId="6310812D" w14:textId="77777777" w:rsidR="00526E5F" w:rsidRPr="00A305E0" w:rsidRDefault="00526E5F"/>
        </w:tc>
      </w:tr>
      <w:tr w:rsidR="00526E5F" w:rsidRPr="00A305E0" w14:paraId="17C4FD8B" w14:textId="77777777">
        <w:trPr>
          <w:trHeight w:val="240"/>
          <w:jc w:val="center"/>
        </w:trPr>
        <w:tc>
          <w:tcPr>
            <w:tcW w:w="4876" w:type="dxa"/>
            <w:tcBorders>
              <w:top w:val="nil"/>
              <w:left w:val="nil"/>
              <w:bottom w:val="nil"/>
              <w:right w:val="nil"/>
            </w:tcBorders>
          </w:tcPr>
          <w:p w14:paraId="14D40BF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5DC841C" w14:textId="77777777" w:rsidR="00526E5F" w:rsidRPr="00A305E0" w:rsidRDefault="00A305E0">
            <w:pPr>
              <w:pStyle w:val="AmColumnHeading"/>
            </w:pPr>
            <w:r w:rsidRPr="00A305E0">
              <w:t>Tarkistus</w:t>
            </w:r>
          </w:p>
        </w:tc>
      </w:tr>
      <w:tr w:rsidR="00526E5F" w:rsidRPr="00A305E0" w14:paraId="6EAB3CF7" w14:textId="77777777">
        <w:trPr>
          <w:jc w:val="center"/>
        </w:trPr>
        <w:tc>
          <w:tcPr>
            <w:tcW w:w="4876" w:type="dxa"/>
            <w:tcBorders>
              <w:top w:val="nil"/>
              <w:left w:val="nil"/>
              <w:bottom w:val="nil"/>
              <w:right w:val="nil"/>
            </w:tcBorders>
          </w:tcPr>
          <w:p w14:paraId="7B3F6907" w14:textId="77777777" w:rsidR="00526E5F" w:rsidRPr="00A305E0" w:rsidRDefault="00A305E0">
            <w:pPr>
              <w:pStyle w:val="Normal6a"/>
            </w:pPr>
            <w:r w:rsidRPr="00A305E0">
              <w:t>7.</w:t>
            </w:r>
            <w:r w:rsidRPr="00A305E0">
              <w:tab/>
              <w:t xml:space="preserve">muistuttaa, että vaikka komission tiedonannossa osaamisunionista todetaan, että </w:t>
            </w:r>
            <w:r w:rsidRPr="00A305E0">
              <w:t>”ammatillisesta koulutuksesta on 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osallistuu oppimiseen liittyvään liikkuvuuteen vuoteen 2030 mennessä;</w:t>
            </w:r>
          </w:p>
        </w:tc>
        <w:tc>
          <w:tcPr>
            <w:tcW w:w="4876" w:type="dxa"/>
            <w:tcBorders>
              <w:top w:val="nil"/>
              <w:left w:val="nil"/>
              <w:bottom w:val="nil"/>
              <w:right w:val="nil"/>
            </w:tcBorders>
          </w:tcPr>
          <w:p w14:paraId="4AAD1FD6" w14:textId="77777777" w:rsidR="00526E5F" w:rsidRPr="00A305E0" w:rsidRDefault="00A305E0">
            <w:pPr>
              <w:pStyle w:val="Normal6a"/>
            </w:pPr>
            <w:r w:rsidRPr="00A305E0">
              <w:t>7.</w:t>
            </w:r>
            <w:r w:rsidRPr="00A305E0">
              <w:tab/>
            </w:r>
            <w:r w:rsidRPr="00A305E0">
              <w:t>muistuttaa, että vaikka komission tiedonannossa osaamisunionista todetaan, että ”ammatillisesta koulutuksesta on 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osal</w:t>
            </w:r>
            <w:r w:rsidRPr="00A305E0">
              <w:t xml:space="preserve">listuu oppimiseen liittyvään liikkuvuuteen vuoteen 2030 mennessä; </w:t>
            </w:r>
            <w:r w:rsidRPr="00A305E0">
              <w:rPr>
                <w:b/>
                <w:i/>
              </w:rPr>
              <w:t xml:space="preserve">vaatii, että Erasmus+ -ohjelmassa olisi tunnustettava työmarkkinatulosten lisäksi myös henkilökohtainen kehitys, kulttuurienvälinen oppiminen ja nuorisokokemus ammatilliseen koulutukseen liittyvän liikkuvuuden keskeisiksi tavoitteiksi; kehottaa Euroopan komissiota lisäämään liikkuvuusohjelmien saatavuutta, osallisuutta ja kestävyyttä korvamerkitsemällä erityistä rahoitusta EU:n hallinnoimissa ohjelmissa sosioekonomisesti heikommassa asemassa </w:t>
            </w:r>
            <w:r w:rsidRPr="00A305E0">
              <w:rPr>
                <w:b/>
                <w:i/>
              </w:rPr>
              <w:t>olevien opiskelijoiden osallistavan liikkuvuuden tukemiseksi;</w:t>
            </w:r>
          </w:p>
        </w:tc>
      </w:tr>
    </w:tbl>
    <w:p w14:paraId="3A4EC2F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A9A8C04" w14:textId="77777777" w:rsidR="00526E5F" w:rsidRPr="00A305E0" w:rsidRDefault="00A305E0">
      <w:r w:rsidRPr="00A305E0">
        <w:rPr>
          <w:rStyle w:val="HideTWBExt"/>
        </w:rPr>
        <w:t>&lt;/Amend&gt;</w:t>
      </w:r>
    </w:p>
    <w:p w14:paraId="15FA733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102</w:t>
      </w:r>
      <w:r w:rsidRPr="00A305E0">
        <w:rPr>
          <w:rStyle w:val="HideTWBExt"/>
        </w:rPr>
        <w:t>&lt;/NumAm&gt;</w:t>
      </w:r>
    </w:p>
    <w:p w14:paraId="4421A41F" w14:textId="77777777" w:rsidR="00526E5F" w:rsidRPr="00A305E0" w:rsidRDefault="00A305E0">
      <w:pPr>
        <w:pStyle w:val="NormalBold"/>
      </w:pPr>
      <w:r w:rsidRPr="00A305E0">
        <w:rPr>
          <w:rStyle w:val="HideTWBExt"/>
          <w:b w:val="0"/>
        </w:rPr>
        <w:lastRenderedPageBreak/>
        <w:t>&lt;RepeatBlock-By&gt;&lt;Members&gt;</w:t>
      </w:r>
      <w:r w:rsidRPr="00A305E0">
        <w:t>Angelika Winzig, Eleonora Meleti, Miriam Lexmann, Andrea Wechsler, Romana Tomc, Andrzej Buła, Martine Kemp, Letizia Moratti, Maravillas Abadía Jover</w:t>
      </w:r>
      <w:r w:rsidRPr="00A305E0">
        <w:rPr>
          <w:rStyle w:val="HideTWBExt"/>
          <w:b w:val="0"/>
        </w:rPr>
        <w:t>&lt;/Members&gt;</w:t>
      </w:r>
    </w:p>
    <w:p w14:paraId="59A20F21" w14:textId="77777777" w:rsidR="00526E5F" w:rsidRPr="00A305E0" w:rsidRDefault="00A305E0">
      <w:pPr>
        <w:pStyle w:val="NormalBold"/>
      </w:pPr>
      <w:r w:rsidRPr="00A305E0">
        <w:rPr>
          <w:rStyle w:val="HideTWBExt"/>
          <w:b w:val="0"/>
        </w:rPr>
        <w:t>&lt;/RepeatBlock-By&gt;</w:t>
      </w:r>
    </w:p>
    <w:p w14:paraId="392B44F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C01D215" w14:textId="77777777" w:rsidR="00526E5F" w:rsidRPr="00A305E0" w:rsidRDefault="00A305E0">
      <w:pPr>
        <w:pStyle w:val="NormalBold"/>
      </w:pPr>
      <w:r w:rsidRPr="00A305E0">
        <w:rPr>
          <w:rStyle w:val="HideTWBExt"/>
        </w:rPr>
        <w:t>&lt;Article&gt;</w:t>
      </w:r>
      <w:r w:rsidRPr="00A305E0">
        <w:t>7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448C65F" w14:textId="77777777">
        <w:trPr>
          <w:trHeight w:hRule="exact" w:val="240"/>
          <w:jc w:val="center"/>
        </w:trPr>
        <w:tc>
          <w:tcPr>
            <w:tcW w:w="9752" w:type="dxa"/>
            <w:gridSpan w:val="2"/>
            <w:tcBorders>
              <w:top w:val="nil"/>
              <w:left w:val="nil"/>
              <w:bottom w:val="nil"/>
              <w:right w:val="nil"/>
            </w:tcBorders>
          </w:tcPr>
          <w:p w14:paraId="7CE5505C" w14:textId="77777777" w:rsidR="00526E5F" w:rsidRPr="00A305E0" w:rsidRDefault="00526E5F"/>
        </w:tc>
      </w:tr>
      <w:tr w:rsidR="00526E5F" w:rsidRPr="00A305E0" w14:paraId="416ECB8C" w14:textId="77777777">
        <w:trPr>
          <w:trHeight w:val="240"/>
          <w:jc w:val="center"/>
        </w:trPr>
        <w:tc>
          <w:tcPr>
            <w:tcW w:w="4876" w:type="dxa"/>
            <w:tcBorders>
              <w:top w:val="nil"/>
              <w:left w:val="nil"/>
              <w:bottom w:val="nil"/>
              <w:right w:val="nil"/>
            </w:tcBorders>
          </w:tcPr>
          <w:p w14:paraId="76EEE22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567FD57" w14:textId="77777777" w:rsidR="00526E5F" w:rsidRPr="00A305E0" w:rsidRDefault="00A305E0">
            <w:pPr>
              <w:pStyle w:val="AmColumnHeading"/>
            </w:pPr>
            <w:r w:rsidRPr="00A305E0">
              <w:t>Tarkistus</w:t>
            </w:r>
          </w:p>
        </w:tc>
      </w:tr>
      <w:tr w:rsidR="00526E5F" w:rsidRPr="00A305E0" w14:paraId="5F728764" w14:textId="77777777">
        <w:trPr>
          <w:jc w:val="center"/>
        </w:trPr>
        <w:tc>
          <w:tcPr>
            <w:tcW w:w="4876" w:type="dxa"/>
            <w:tcBorders>
              <w:top w:val="nil"/>
              <w:left w:val="nil"/>
              <w:bottom w:val="nil"/>
              <w:right w:val="nil"/>
            </w:tcBorders>
          </w:tcPr>
          <w:p w14:paraId="528384A3" w14:textId="77777777" w:rsidR="00526E5F" w:rsidRPr="00A305E0" w:rsidRDefault="00A305E0">
            <w:pPr>
              <w:pStyle w:val="Normal6a"/>
            </w:pPr>
            <w:r w:rsidRPr="00A305E0">
              <w:t>7.</w:t>
            </w:r>
            <w:r w:rsidRPr="00A305E0">
              <w:tab/>
              <w:t xml:space="preserve">muistuttaa, että vaikka komission tiedonannossa </w:t>
            </w:r>
            <w:r w:rsidRPr="00A305E0">
              <w:t>osaamisunionista todetaan, että ”ammatillisesta koulutuksesta on 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osallistuu oppimiseen liittyvään liikkuvuuteen vuote</w:t>
            </w:r>
            <w:r w:rsidRPr="00A305E0">
              <w:t>en 2030 mennessä;</w:t>
            </w:r>
          </w:p>
        </w:tc>
        <w:tc>
          <w:tcPr>
            <w:tcW w:w="4876" w:type="dxa"/>
            <w:tcBorders>
              <w:top w:val="nil"/>
              <w:left w:val="nil"/>
              <w:bottom w:val="nil"/>
              <w:right w:val="nil"/>
            </w:tcBorders>
          </w:tcPr>
          <w:p w14:paraId="1A8445B2" w14:textId="77777777" w:rsidR="00526E5F" w:rsidRPr="00A305E0" w:rsidRDefault="00A305E0">
            <w:pPr>
              <w:pStyle w:val="Normal6a"/>
            </w:pPr>
            <w:r w:rsidRPr="00A305E0">
              <w:t>7.</w:t>
            </w:r>
            <w:r w:rsidRPr="00A305E0">
              <w:tab/>
              <w:t>muistuttaa, että vaikka komission tiedonannossa osaamisunionista todetaan, että ”ammatillisesta koulutuksesta on 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w:t>
            </w:r>
            <w:r w:rsidRPr="00A305E0">
              <w:t xml:space="preserve">llistuu oppimiseen liittyvään liikkuvuuteen vuoteen 2030 mennessä; </w:t>
            </w:r>
            <w:r w:rsidRPr="00A305E0">
              <w:rPr>
                <w:b/>
                <w:i/>
              </w:rPr>
              <w:t>kehottaa vahvistamaan Erasmus+ -ohjelman valmiuksien kehittämistä koskevia aloitteita ammatillisen koulutuksen alalla ja tunnustamaan niiden panoksen institutionaaliseen kehittämiseen, innovointiin sekä ammatillisen koulutuksen järjestelmien pitkän aikavälin laatuun ja selviytymiskykyyn;</w:t>
            </w:r>
          </w:p>
        </w:tc>
      </w:tr>
    </w:tbl>
    <w:p w14:paraId="47C0FD5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1C3CFAA" w14:textId="77777777" w:rsidR="00526E5F" w:rsidRPr="00A305E0" w:rsidRDefault="00A305E0">
      <w:r w:rsidRPr="00A305E0">
        <w:rPr>
          <w:rStyle w:val="HideTWBExt"/>
        </w:rPr>
        <w:t>&lt;/Amend&gt;</w:t>
      </w:r>
    </w:p>
    <w:p w14:paraId="60029D86"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103</w:t>
      </w:r>
      <w:r w:rsidRPr="00A305E0">
        <w:rPr>
          <w:rStyle w:val="HideTWBExt"/>
        </w:rPr>
        <w:t>&lt;/NumAm&gt;</w:t>
      </w:r>
    </w:p>
    <w:p w14:paraId="5F6205AE"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4E80C28C" w14:textId="77777777" w:rsidR="00526E5F" w:rsidRPr="00A305E0" w:rsidRDefault="00A305E0">
      <w:pPr>
        <w:pStyle w:val="NormalBold"/>
      </w:pPr>
      <w:r w:rsidRPr="00A305E0">
        <w:rPr>
          <w:rStyle w:val="HideTWBExt"/>
          <w:b w:val="0"/>
        </w:rPr>
        <w:t>&lt;/RepeatBlock-By&gt;</w:t>
      </w:r>
    </w:p>
    <w:p w14:paraId="3CB442A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A6D2F85" w14:textId="77777777" w:rsidR="00526E5F" w:rsidRPr="00A305E0" w:rsidRDefault="00A305E0">
      <w:pPr>
        <w:pStyle w:val="NormalBold"/>
      </w:pPr>
      <w:r w:rsidRPr="00A305E0">
        <w:rPr>
          <w:rStyle w:val="HideTWBExt"/>
        </w:rPr>
        <w:t>&lt;Article&gt;</w:t>
      </w:r>
      <w:r w:rsidRPr="00A305E0">
        <w:t>7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1B92C74" w14:textId="77777777">
        <w:trPr>
          <w:trHeight w:hRule="exact" w:val="240"/>
          <w:jc w:val="center"/>
        </w:trPr>
        <w:tc>
          <w:tcPr>
            <w:tcW w:w="9752" w:type="dxa"/>
            <w:gridSpan w:val="2"/>
            <w:tcBorders>
              <w:top w:val="nil"/>
              <w:left w:val="nil"/>
              <w:bottom w:val="nil"/>
              <w:right w:val="nil"/>
            </w:tcBorders>
          </w:tcPr>
          <w:p w14:paraId="79C4E604" w14:textId="77777777" w:rsidR="00526E5F" w:rsidRPr="00A305E0" w:rsidRDefault="00526E5F"/>
        </w:tc>
      </w:tr>
      <w:tr w:rsidR="00526E5F" w:rsidRPr="00A305E0" w14:paraId="2698B8C0" w14:textId="77777777">
        <w:trPr>
          <w:trHeight w:val="240"/>
          <w:jc w:val="center"/>
        </w:trPr>
        <w:tc>
          <w:tcPr>
            <w:tcW w:w="4876" w:type="dxa"/>
            <w:tcBorders>
              <w:top w:val="nil"/>
              <w:left w:val="nil"/>
              <w:bottom w:val="nil"/>
              <w:right w:val="nil"/>
            </w:tcBorders>
          </w:tcPr>
          <w:p w14:paraId="07EB218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27110A7" w14:textId="77777777" w:rsidR="00526E5F" w:rsidRPr="00A305E0" w:rsidRDefault="00A305E0">
            <w:pPr>
              <w:pStyle w:val="AmColumnHeading"/>
            </w:pPr>
            <w:r w:rsidRPr="00A305E0">
              <w:t>Tarkistus</w:t>
            </w:r>
          </w:p>
        </w:tc>
      </w:tr>
      <w:tr w:rsidR="00526E5F" w:rsidRPr="00A305E0" w14:paraId="5EFEB471" w14:textId="77777777">
        <w:trPr>
          <w:jc w:val="center"/>
        </w:trPr>
        <w:tc>
          <w:tcPr>
            <w:tcW w:w="4876" w:type="dxa"/>
            <w:tcBorders>
              <w:top w:val="nil"/>
              <w:left w:val="nil"/>
              <w:bottom w:val="nil"/>
              <w:right w:val="nil"/>
            </w:tcBorders>
          </w:tcPr>
          <w:p w14:paraId="4BF46EAC" w14:textId="77777777" w:rsidR="00526E5F" w:rsidRPr="00A305E0" w:rsidRDefault="00A305E0">
            <w:pPr>
              <w:pStyle w:val="Normal6a"/>
            </w:pPr>
            <w:r w:rsidRPr="00A305E0">
              <w:t>7.</w:t>
            </w:r>
            <w:r w:rsidRPr="00A305E0">
              <w:tab/>
              <w:t xml:space="preserve">muistuttaa, että vaikka komission tiedonannossa osaamisunionista todetaan, että ”ammatillisesta </w:t>
            </w:r>
            <w:r w:rsidRPr="00A305E0">
              <w:t xml:space="preserve">koulutuksesta on </w:t>
            </w:r>
            <w:r w:rsidRPr="00A305E0">
              <w:lastRenderedPageBreak/>
              <w:t>tehtävä yhtä arvostettu oppimispolku kuin korkea-asteen koulutuksesta”, ammatillisen koulutuksen osuus Erasmus+ -rahoituksesta on edelleen pienempi kuin akateemisen koulutuksen; vaatii, että sen määrärahoja lisätään, jotta voidaan varmistaa tämän tavoitteen saavuttaminen käytännössä ja tukea ”Eurooppa liikkeellä” -tavoitetta, jonka mukaan 12 prosenttia ammatillisen koulutuksen opiskelijoista osallistuu oppimiseen liittyvään liikkuvuuteen vuoteen 2030 mennessä;</w:t>
            </w:r>
          </w:p>
        </w:tc>
        <w:tc>
          <w:tcPr>
            <w:tcW w:w="4876" w:type="dxa"/>
            <w:tcBorders>
              <w:top w:val="nil"/>
              <w:left w:val="nil"/>
              <w:bottom w:val="nil"/>
              <w:right w:val="nil"/>
            </w:tcBorders>
          </w:tcPr>
          <w:p w14:paraId="7B469CEA" w14:textId="77777777" w:rsidR="00526E5F" w:rsidRPr="00A305E0" w:rsidRDefault="00A305E0">
            <w:pPr>
              <w:pStyle w:val="Normal6a"/>
            </w:pPr>
            <w:r w:rsidRPr="00A305E0">
              <w:lastRenderedPageBreak/>
              <w:t>7.</w:t>
            </w:r>
            <w:r w:rsidRPr="00A305E0">
              <w:tab/>
              <w:t xml:space="preserve">muistuttaa, että vaikka komission tiedonannossa osaamisunionista todetaan, että ”ammatillisesta koulutuksesta on </w:t>
            </w:r>
            <w:r w:rsidRPr="00A305E0">
              <w:lastRenderedPageBreak/>
              <w:t>tehtävä yhtä arvostettu oppimispolku kuin korkea-asteen koulutuksesta”, ammatillisen koulutuksen osuus Erasmus+ -rahoituksesta on edelleen pienempi kuin akateemisen koulutuksen; </w:t>
            </w:r>
            <w:r w:rsidRPr="00A305E0">
              <w:rPr>
                <w:b/>
                <w:i/>
              </w:rPr>
              <w:t>kehottaa lisäämään huomattavasti Erasmus+ -ohjelman kokonaismäärärahoja seuraavassa monivuotisessa rahoituskehyksessä ja tarjoamaan erityistä tukea heikommista sosioekonomisista lähtökohdista, maaseutualueilta ja syrjäis</w:t>
            </w:r>
            <w:r w:rsidRPr="00A305E0">
              <w:rPr>
                <w:b/>
                <w:i/>
              </w:rPr>
              <w:t>immiltä alueilta tuleville oppilaille;</w:t>
            </w:r>
            <w:r w:rsidRPr="00A305E0">
              <w:t xml:space="preserve"> vaatii, että sen määrärahoja lisätään, jotta voidaan varmistaa tämän tavoitteen saavuttaminen käytännössä ja tukea ”Eurooppa liikkeellä” -tavoitetta, jonka mukaan 12 prosenttia ammatillisen koulutuksen opiskelijoista osallistuu oppimiseen liittyvään liikkuvuuteen vuoteen 2030 mennessä;</w:t>
            </w:r>
          </w:p>
        </w:tc>
      </w:tr>
    </w:tbl>
    <w:p w14:paraId="6C5D4191"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0A954CE" w14:textId="77777777" w:rsidR="00526E5F" w:rsidRPr="00A305E0" w:rsidRDefault="00A305E0">
      <w:r w:rsidRPr="00A305E0">
        <w:rPr>
          <w:rStyle w:val="HideTWBExt"/>
        </w:rPr>
        <w:t>&lt;/Amend&gt;</w:t>
      </w:r>
    </w:p>
    <w:p w14:paraId="0B2749DE"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104</w:t>
      </w:r>
      <w:r w:rsidRPr="00A305E0">
        <w:rPr>
          <w:rStyle w:val="HideTWBExt"/>
        </w:rPr>
        <w:t>&lt;/NumAm&gt;</w:t>
      </w:r>
    </w:p>
    <w:p w14:paraId="7D4973C1"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5EAB677" w14:textId="77777777" w:rsidR="00526E5F" w:rsidRPr="00A305E0" w:rsidRDefault="00A305E0">
      <w:pPr>
        <w:pStyle w:val="NormalBold"/>
      </w:pPr>
      <w:r w:rsidRPr="00A305E0">
        <w:rPr>
          <w:rStyle w:val="HideTWBExt"/>
          <w:b w:val="0"/>
        </w:rPr>
        <w:t>&lt;/RepeatBlock-By&gt;</w:t>
      </w:r>
    </w:p>
    <w:p w14:paraId="1866B6B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77D63C0" w14:textId="77777777" w:rsidR="00526E5F" w:rsidRPr="00A305E0" w:rsidRDefault="00A305E0">
      <w:pPr>
        <w:pStyle w:val="NormalBold"/>
      </w:pPr>
      <w:r w:rsidRPr="00A305E0">
        <w:rPr>
          <w:rStyle w:val="HideTWBExt"/>
        </w:rPr>
        <w:t>&lt;Article&gt;</w:t>
      </w:r>
      <w:r w:rsidRPr="00A305E0">
        <w:t>7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765F087" w14:textId="77777777">
        <w:trPr>
          <w:trHeight w:hRule="exact" w:val="240"/>
          <w:jc w:val="center"/>
        </w:trPr>
        <w:tc>
          <w:tcPr>
            <w:tcW w:w="9752" w:type="dxa"/>
            <w:gridSpan w:val="2"/>
            <w:tcBorders>
              <w:top w:val="nil"/>
              <w:left w:val="nil"/>
              <w:bottom w:val="nil"/>
              <w:right w:val="nil"/>
            </w:tcBorders>
          </w:tcPr>
          <w:p w14:paraId="60689696" w14:textId="77777777" w:rsidR="00526E5F" w:rsidRPr="00A305E0" w:rsidRDefault="00526E5F"/>
        </w:tc>
      </w:tr>
      <w:tr w:rsidR="00526E5F" w:rsidRPr="00A305E0" w14:paraId="30AE00FA" w14:textId="77777777">
        <w:trPr>
          <w:trHeight w:val="240"/>
          <w:jc w:val="center"/>
        </w:trPr>
        <w:tc>
          <w:tcPr>
            <w:tcW w:w="4876" w:type="dxa"/>
            <w:tcBorders>
              <w:top w:val="nil"/>
              <w:left w:val="nil"/>
              <w:bottom w:val="nil"/>
              <w:right w:val="nil"/>
            </w:tcBorders>
          </w:tcPr>
          <w:p w14:paraId="0CC9447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053248D" w14:textId="77777777" w:rsidR="00526E5F" w:rsidRPr="00A305E0" w:rsidRDefault="00A305E0">
            <w:pPr>
              <w:pStyle w:val="AmColumnHeading"/>
            </w:pPr>
            <w:r w:rsidRPr="00A305E0">
              <w:t>Tarkistus</w:t>
            </w:r>
          </w:p>
        </w:tc>
      </w:tr>
      <w:tr w:rsidR="00526E5F" w:rsidRPr="00A305E0" w14:paraId="037D20CC" w14:textId="77777777">
        <w:trPr>
          <w:jc w:val="center"/>
        </w:trPr>
        <w:tc>
          <w:tcPr>
            <w:tcW w:w="4876" w:type="dxa"/>
            <w:tcBorders>
              <w:top w:val="nil"/>
              <w:left w:val="nil"/>
              <w:bottom w:val="nil"/>
              <w:right w:val="nil"/>
            </w:tcBorders>
          </w:tcPr>
          <w:p w14:paraId="1E6842CD" w14:textId="77777777" w:rsidR="00526E5F" w:rsidRPr="00A305E0" w:rsidRDefault="00526E5F">
            <w:pPr>
              <w:pStyle w:val="Normal6a"/>
            </w:pPr>
          </w:p>
        </w:tc>
        <w:tc>
          <w:tcPr>
            <w:tcW w:w="4876" w:type="dxa"/>
            <w:tcBorders>
              <w:top w:val="nil"/>
              <w:left w:val="nil"/>
              <w:bottom w:val="nil"/>
              <w:right w:val="nil"/>
            </w:tcBorders>
          </w:tcPr>
          <w:p w14:paraId="20D76CFE" w14:textId="77777777" w:rsidR="00526E5F" w:rsidRPr="00A305E0" w:rsidRDefault="00A305E0">
            <w:pPr>
              <w:pStyle w:val="Normal6a"/>
            </w:pPr>
            <w:r w:rsidRPr="00A305E0">
              <w:rPr>
                <w:b/>
                <w:i/>
              </w:rPr>
              <w:t>7 a.</w:t>
            </w:r>
            <w:r w:rsidRPr="00A305E0">
              <w:tab/>
            </w:r>
            <w:r w:rsidRPr="00A305E0">
              <w:rPr>
                <w:b/>
                <w:i/>
              </w:rPr>
              <w:t xml:space="preserve">pitää valitettavana, että jatkuvat rakenteelliset ja taloudelliset esteet rajoittavat edelleen osallistumista kansainväliseen </w:t>
            </w:r>
            <w:r w:rsidRPr="00A305E0">
              <w:rPr>
                <w:b/>
                <w:i/>
              </w:rPr>
              <w:t xml:space="preserve">liikkuvuuteen ammatillisen koulutuksen opiskelijoiden keskuudessa; kehottaa luomaan vahvan yhteisen eurooppalaisen kehyksen, jolla varmistetaan ulkomailla suoritettujen liikkuvuusjaksojen aikana ja oppisopimuskoulutuksessa ja harjoittelupaikoissa hankittujen pätevyyksien ja oppimistulosten automaattinen tunnustaminen; kehottaa lisäksi varmistamaan, että Erasmus+ -liikkuvuusavustukset perustuvat </w:t>
            </w:r>
            <w:r w:rsidRPr="00A305E0">
              <w:rPr>
                <w:b/>
                <w:i/>
              </w:rPr>
              <w:lastRenderedPageBreak/>
              <w:t>tosiasiallisiin elinkustannuksiin vastaanottavassa maassa ja että niissä otetaan huomioon erityiset lisäkustannuks</w:t>
            </w:r>
            <w:r w:rsidRPr="00A305E0">
              <w:rPr>
                <w:b/>
                <w:i/>
              </w:rPr>
              <w:t>et, joita ammatillisen koulutuksen opiskelijoille aiheutuu;</w:t>
            </w:r>
          </w:p>
        </w:tc>
      </w:tr>
    </w:tbl>
    <w:p w14:paraId="725FE16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3568468" w14:textId="77777777" w:rsidR="00526E5F" w:rsidRPr="00A305E0" w:rsidRDefault="00A305E0">
      <w:r w:rsidRPr="00A305E0">
        <w:rPr>
          <w:rStyle w:val="HideTWBExt"/>
        </w:rPr>
        <w:t>&lt;/Amend&gt;</w:t>
      </w:r>
    </w:p>
    <w:p w14:paraId="092263E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105</w:t>
      </w:r>
      <w:r w:rsidRPr="00A305E0">
        <w:rPr>
          <w:rStyle w:val="HideTWBExt"/>
        </w:rPr>
        <w:t>&lt;/NumAm&gt;</w:t>
      </w:r>
    </w:p>
    <w:p w14:paraId="07601BEC" w14:textId="77777777" w:rsidR="00526E5F" w:rsidRPr="00A305E0" w:rsidRDefault="00A305E0">
      <w:pPr>
        <w:pStyle w:val="NormalBold"/>
      </w:pPr>
      <w:r w:rsidRPr="00A305E0">
        <w:rPr>
          <w:rStyle w:val="HideTWBExt"/>
          <w:b w:val="0"/>
        </w:rPr>
        <w:t>&lt;RepeatBlock-By&gt;&lt;Members&gt;</w:t>
      </w:r>
      <w:r w:rsidRPr="00A305E0">
        <w:t>Letizia Moratti</w:t>
      </w:r>
      <w:r w:rsidRPr="00A305E0">
        <w:rPr>
          <w:rStyle w:val="HideTWBExt"/>
          <w:b w:val="0"/>
        </w:rPr>
        <w:t>&lt;/Members&gt;</w:t>
      </w:r>
    </w:p>
    <w:p w14:paraId="0D1BCF48" w14:textId="77777777" w:rsidR="00526E5F" w:rsidRPr="00A305E0" w:rsidRDefault="00A305E0">
      <w:pPr>
        <w:pStyle w:val="NormalBold"/>
      </w:pPr>
      <w:r w:rsidRPr="00A305E0">
        <w:rPr>
          <w:rStyle w:val="HideTWBExt"/>
          <w:b w:val="0"/>
        </w:rPr>
        <w:t>&lt;/RepeatBlock-By&gt;</w:t>
      </w:r>
    </w:p>
    <w:p w14:paraId="7EEBA68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15FF9FC" w14:textId="77777777" w:rsidR="00526E5F" w:rsidRPr="00A305E0" w:rsidRDefault="00A305E0">
      <w:pPr>
        <w:pStyle w:val="NormalBold"/>
      </w:pPr>
      <w:r w:rsidRPr="00A305E0">
        <w:rPr>
          <w:rStyle w:val="HideTWBExt"/>
        </w:rPr>
        <w:t>&lt;Article&gt;</w:t>
      </w:r>
      <w:r w:rsidRPr="00A305E0">
        <w:t>7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310D342" w14:textId="77777777">
        <w:trPr>
          <w:trHeight w:hRule="exact" w:val="240"/>
          <w:jc w:val="center"/>
        </w:trPr>
        <w:tc>
          <w:tcPr>
            <w:tcW w:w="9752" w:type="dxa"/>
            <w:gridSpan w:val="2"/>
            <w:tcBorders>
              <w:top w:val="nil"/>
              <w:left w:val="nil"/>
              <w:bottom w:val="nil"/>
              <w:right w:val="nil"/>
            </w:tcBorders>
          </w:tcPr>
          <w:p w14:paraId="4A05FEE7" w14:textId="77777777" w:rsidR="00526E5F" w:rsidRPr="00A305E0" w:rsidRDefault="00526E5F"/>
        </w:tc>
      </w:tr>
      <w:tr w:rsidR="00526E5F" w:rsidRPr="00A305E0" w14:paraId="0B346A96" w14:textId="77777777">
        <w:trPr>
          <w:trHeight w:val="240"/>
          <w:jc w:val="center"/>
        </w:trPr>
        <w:tc>
          <w:tcPr>
            <w:tcW w:w="4876" w:type="dxa"/>
            <w:tcBorders>
              <w:top w:val="nil"/>
              <w:left w:val="nil"/>
              <w:bottom w:val="nil"/>
              <w:right w:val="nil"/>
            </w:tcBorders>
          </w:tcPr>
          <w:p w14:paraId="1785880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8C07AD0" w14:textId="77777777" w:rsidR="00526E5F" w:rsidRPr="00A305E0" w:rsidRDefault="00A305E0">
            <w:pPr>
              <w:pStyle w:val="AmColumnHeading"/>
            </w:pPr>
            <w:r w:rsidRPr="00A305E0">
              <w:t>Tarkistus</w:t>
            </w:r>
          </w:p>
        </w:tc>
      </w:tr>
      <w:tr w:rsidR="00526E5F" w:rsidRPr="00A305E0" w14:paraId="0AF70690" w14:textId="77777777">
        <w:trPr>
          <w:jc w:val="center"/>
        </w:trPr>
        <w:tc>
          <w:tcPr>
            <w:tcW w:w="4876" w:type="dxa"/>
            <w:tcBorders>
              <w:top w:val="nil"/>
              <w:left w:val="nil"/>
              <w:bottom w:val="nil"/>
              <w:right w:val="nil"/>
            </w:tcBorders>
          </w:tcPr>
          <w:p w14:paraId="74E9BB0E" w14:textId="77777777" w:rsidR="00526E5F" w:rsidRPr="00A305E0" w:rsidRDefault="00526E5F">
            <w:pPr>
              <w:pStyle w:val="Normal6a"/>
            </w:pPr>
          </w:p>
        </w:tc>
        <w:tc>
          <w:tcPr>
            <w:tcW w:w="4876" w:type="dxa"/>
            <w:tcBorders>
              <w:top w:val="nil"/>
              <w:left w:val="nil"/>
              <w:bottom w:val="nil"/>
              <w:right w:val="nil"/>
            </w:tcBorders>
          </w:tcPr>
          <w:p w14:paraId="45B9FBA0" w14:textId="77777777" w:rsidR="00526E5F" w:rsidRPr="00A305E0" w:rsidRDefault="00A305E0">
            <w:pPr>
              <w:pStyle w:val="Normal6a"/>
            </w:pPr>
            <w:r w:rsidRPr="00A305E0">
              <w:rPr>
                <w:b/>
                <w:i/>
              </w:rPr>
              <w:t>7 a.</w:t>
            </w:r>
            <w:r w:rsidRPr="00A305E0">
              <w:tab/>
            </w:r>
            <w:r w:rsidRPr="00A305E0">
              <w:rPr>
                <w:b/>
                <w:i/>
              </w:rPr>
              <w:t xml:space="preserve">korostaa tarvetta kehittää räätälöityjä tukiväyliä työelämän ja koulutuksen ulkopuolella oleville (NEET) nuorille sellaisten ohjaus-, </w:t>
            </w:r>
            <w:r w:rsidRPr="00A305E0">
              <w:rPr>
                <w:b/>
                <w:i/>
              </w:rPr>
              <w:t>tutorointi- ja mentorointivälineiden avulla, joilla voidaan vastata yksilöllisiin tarpeisiin ja poistaa koulutukseen ja ammatilliseen koulutukseen pääsyn esteitä; kehottaa komissiota ja jäsenvaltioita vahvistamaan osallistamis- ja uudelleensijoittumistoimenpiteitä, joilla edistetään työelämän ja koulutuksen ulkopuolella olevien osallistumista ammatillisen koulutuksen ohjelmiin ja elinikäisen oppimisen mahdollisuuksiin;</w:t>
            </w:r>
          </w:p>
        </w:tc>
      </w:tr>
    </w:tbl>
    <w:p w14:paraId="41C3893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5731690" w14:textId="77777777" w:rsidR="00526E5F" w:rsidRPr="00A305E0" w:rsidRDefault="00A305E0">
      <w:r w:rsidRPr="00A305E0">
        <w:rPr>
          <w:rStyle w:val="HideTWBExt"/>
        </w:rPr>
        <w:t>&lt;/Amend&gt;</w:t>
      </w:r>
    </w:p>
    <w:p w14:paraId="2B354C2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106</w:t>
      </w:r>
      <w:r w:rsidRPr="00A305E0">
        <w:rPr>
          <w:rStyle w:val="HideTWBExt"/>
        </w:rPr>
        <w:t>&lt;/NumAm&gt;</w:t>
      </w:r>
    </w:p>
    <w:p w14:paraId="36B77D10"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Letizia Moratti, Maravillas Abadía Jover</w:t>
      </w:r>
      <w:r w:rsidRPr="00A305E0">
        <w:rPr>
          <w:rStyle w:val="HideTWBExt"/>
          <w:b w:val="0"/>
        </w:rPr>
        <w:t>&lt;/Members&gt;</w:t>
      </w:r>
    </w:p>
    <w:p w14:paraId="3845A32F" w14:textId="77777777" w:rsidR="00526E5F" w:rsidRPr="00A305E0" w:rsidRDefault="00A305E0">
      <w:pPr>
        <w:pStyle w:val="NormalBold"/>
      </w:pPr>
      <w:r w:rsidRPr="00A305E0">
        <w:rPr>
          <w:rStyle w:val="HideTWBExt"/>
          <w:b w:val="0"/>
        </w:rPr>
        <w:t>&lt;/RepeatBlock-By&gt;</w:t>
      </w:r>
    </w:p>
    <w:p w14:paraId="629209C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78E10FB" w14:textId="77777777" w:rsidR="00526E5F" w:rsidRPr="00A305E0" w:rsidRDefault="00A305E0">
      <w:pPr>
        <w:pStyle w:val="NormalBold"/>
      </w:pPr>
      <w:r w:rsidRPr="00A305E0">
        <w:rPr>
          <w:rStyle w:val="HideTWBExt"/>
        </w:rPr>
        <w:t>&lt;Article&gt;</w:t>
      </w:r>
      <w:r w:rsidRPr="00A305E0">
        <w:t>7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490C61A" w14:textId="77777777">
        <w:trPr>
          <w:trHeight w:hRule="exact" w:val="240"/>
          <w:jc w:val="center"/>
        </w:trPr>
        <w:tc>
          <w:tcPr>
            <w:tcW w:w="9752" w:type="dxa"/>
            <w:gridSpan w:val="2"/>
            <w:tcBorders>
              <w:top w:val="nil"/>
              <w:left w:val="nil"/>
              <w:bottom w:val="nil"/>
              <w:right w:val="nil"/>
            </w:tcBorders>
          </w:tcPr>
          <w:p w14:paraId="402E200F" w14:textId="77777777" w:rsidR="00526E5F" w:rsidRPr="00A305E0" w:rsidRDefault="00526E5F"/>
        </w:tc>
      </w:tr>
      <w:tr w:rsidR="00526E5F" w:rsidRPr="00A305E0" w14:paraId="21BA3CB9" w14:textId="77777777">
        <w:trPr>
          <w:trHeight w:val="240"/>
          <w:jc w:val="center"/>
        </w:trPr>
        <w:tc>
          <w:tcPr>
            <w:tcW w:w="4876" w:type="dxa"/>
            <w:tcBorders>
              <w:top w:val="nil"/>
              <w:left w:val="nil"/>
              <w:bottom w:val="nil"/>
              <w:right w:val="nil"/>
            </w:tcBorders>
          </w:tcPr>
          <w:p w14:paraId="010CA772"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D806547" w14:textId="77777777" w:rsidR="00526E5F" w:rsidRPr="00A305E0" w:rsidRDefault="00A305E0">
            <w:pPr>
              <w:pStyle w:val="AmColumnHeading"/>
            </w:pPr>
            <w:r w:rsidRPr="00A305E0">
              <w:t>Tarkistus</w:t>
            </w:r>
          </w:p>
        </w:tc>
      </w:tr>
      <w:tr w:rsidR="00526E5F" w:rsidRPr="00A305E0" w14:paraId="4EE4E428" w14:textId="77777777">
        <w:trPr>
          <w:jc w:val="center"/>
        </w:trPr>
        <w:tc>
          <w:tcPr>
            <w:tcW w:w="4876" w:type="dxa"/>
            <w:tcBorders>
              <w:top w:val="nil"/>
              <w:left w:val="nil"/>
              <w:bottom w:val="nil"/>
              <w:right w:val="nil"/>
            </w:tcBorders>
          </w:tcPr>
          <w:p w14:paraId="00B841AE" w14:textId="77777777" w:rsidR="00526E5F" w:rsidRPr="00A305E0" w:rsidRDefault="00526E5F">
            <w:pPr>
              <w:pStyle w:val="Normal6a"/>
            </w:pPr>
          </w:p>
        </w:tc>
        <w:tc>
          <w:tcPr>
            <w:tcW w:w="4876" w:type="dxa"/>
            <w:tcBorders>
              <w:top w:val="nil"/>
              <w:left w:val="nil"/>
              <w:bottom w:val="nil"/>
              <w:right w:val="nil"/>
            </w:tcBorders>
          </w:tcPr>
          <w:p w14:paraId="37BC53BA" w14:textId="77777777" w:rsidR="00526E5F" w:rsidRPr="00A305E0" w:rsidRDefault="00A305E0">
            <w:pPr>
              <w:pStyle w:val="Normal6a"/>
            </w:pPr>
            <w:r w:rsidRPr="00A305E0">
              <w:rPr>
                <w:b/>
                <w:i/>
              </w:rPr>
              <w:t>7 a.</w:t>
            </w:r>
            <w:r w:rsidRPr="00A305E0">
              <w:tab/>
            </w:r>
            <w:r w:rsidRPr="00A305E0">
              <w:rPr>
                <w:b/>
                <w:i/>
              </w:rPr>
              <w:t xml:space="preserve">kehottaa komissiota ja jäsenvaltioita helpottamaan pk-yritysten osallistumista oppisopimuskoulutettaville ja ammatillisen koulutuksen opiskelijoille tarkoitettuihin Erasmus+ </w:t>
            </w:r>
            <w:r w:rsidRPr="00A305E0">
              <w:rPr>
                <w:b/>
                <w:i/>
              </w:rPr>
              <w:t>-liikkuvuusohjelmiin yksinkertaistamalla hallinnollisia menettelyjä, vähentämällä raportointivaatimuksia, tarjoamalla kohdennettua organisatorista tukea ja ottamalla huomioon pienyritysten erityishaasteet, kun oppisopimuskoulutettavat ovat tilapäisesti poissa työpaikalta;</w:t>
            </w:r>
          </w:p>
        </w:tc>
      </w:tr>
    </w:tbl>
    <w:p w14:paraId="3E11B2D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805BF10" w14:textId="77777777" w:rsidR="00526E5F" w:rsidRPr="00A305E0" w:rsidRDefault="00A305E0">
      <w:r w:rsidRPr="00A305E0">
        <w:rPr>
          <w:rStyle w:val="HideTWBExt"/>
        </w:rPr>
        <w:t>&lt;/Amend&gt;</w:t>
      </w:r>
    </w:p>
    <w:p w14:paraId="1F7F991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107</w:t>
      </w:r>
      <w:r w:rsidRPr="00A305E0">
        <w:rPr>
          <w:rStyle w:val="HideTWBExt"/>
        </w:rPr>
        <w:t>&lt;/NumAm&gt;</w:t>
      </w:r>
    </w:p>
    <w:p w14:paraId="7D1FC2E4"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46849AFD" w14:textId="77777777" w:rsidR="00526E5F" w:rsidRPr="00A305E0" w:rsidRDefault="00A305E0">
      <w:pPr>
        <w:pStyle w:val="NormalBold"/>
      </w:pPr>
      <w:r w:rsidRPr="00A305E0">
        <w:rPr>
          <w:rStyle w:val="HideTWBExt"/>
          <w:b w:val="0"/>
        </w:rPr>
        <w:t>&lt;/RepeatBlock-By&gt;</w:t>
      </w:r>
    </w:p>
    <w:p w14:paraId="683AC6F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1F07AAE" w14:textId="77777777" w:rsidR="00526E5F" w:rsidRPr="00A305E0" w:rsidRDefault="00A305E0">
      <w:pPr>
        <w:pStyle w:val="NormalBold"/>
      </w:pPr>
      <w:r w:rsidRPr="00A305E0">
        <w:rPr>
          <w:rStyle w:val="HideTWBExt"/>
        </w:rPr>
        <w:t>&lt;Article&gt;</w:t>
      </w:r>
      <w:r w:rsidRPr="00A305E0">
        <w:t>7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120D6FE" w14:textId="77777777">
        <w:trPr>
          <w:trHeight w:hRule="exact" w:val="240"/>
          <w:jc w:val="center"/>
        </w:trPr>
        <w:tc>
          <w:tcPr>
            <w:tcW w:w="9752" w:type="dxa"/>
            <w:gridSpan w:val="2"/>
            <w:tcBorders>
              <w:top w:val="nil"/>
              <w:left w:val="nil"/>
              <w:bottom w:val="nil"/>
              <w:right w:val="nil"/>
            </w:tcBorders>
          </w:tcPr>
          <w:p w14:paraId="719F2379" w14:textId="77777777" w:rsidR="00526E5F" w:rsidRPr="00A305E0" w:rsidRDefault="00526E5F"/>
        </w:tc>
      </w:tr>
      <w:tr w:rsidR="00526E5F" w:rsidRPr="00A305E0" w14:paraId="6B2C4AC4" w14:textId="77777777">
        <w:trPr>
          <w:trHeight w:val="240"/>
          <w:jc w:val="center"/>
        </w:trPr>
        <w:tc>
          <w:tcPr>
            <w:tcW w:w="4876" w:type="dxa"/>
            <w:tcBorders>
              <w:top w:val="nil"/>
              <w:left w:val="nil"/>
              <w:bottom w:val="nil"/>
              <w:right w:val="nil"/>
            </w:tcBorders>
          </w:tcPr>
          <w:p w14:paraId="63E46F7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D9513FA" w14:textId="77777777" w:rsidR="00526E5F" w:rsidRPr="00A305E0" w:rsidRDefault="00A305E0">
            <w:pPr>
              <w:pStyle w:val="AmColumnHeading"/>
            </w:pPr>
            <w:r w:rsidRPr="00A305E0">
              <w:t>Tarkistus</w:t>
            </w:r>
          </w:p>
        </w:tc>
      </w:tr>
      <w:tr w:rsidR="00526E5F" w:rsidRPr="00A305E0" w14:paraId="0ED81D7B" w14:textId="77777777">
        <w:trPr>
          <w:jc w:val="center"/>
        </w:trPr>
        <w:tc>
          <w:tcPr>
            <w:tcW w:w="4876" w:type="dxa"/>
            <w:tcBorders>
              <w:top w:val="nil"/>
              <w:left w:val="nil"/>
              <w:bottom w:val="nil"/>
              <w:right w:val="nil"/>
            </w:tcBorders>
          </w:tcPr>
          <w:p w14:paraId="1D3D1F17" w14:textId="77777777" w:rsidR="00526E5F" w:rsidRPr="00A305E0" w:rsidRDefault="00526E5F">
            <w:pPr>
              <w:pStyle w:val="Normal6a"/>
            </w:pPr>
          </w:p>
        </w:tc>
        <w:tc>
          <w:tcPr>
            <w:tcW w:w="4876" w:type="dxa"/>
            <w:tcBorders>
              <w:top w:val="nil"/>
              <w:left w:val="nil"/>
              <w:bottom w:val="nil"/>
              <w:right w:val="nil"/>
            </w:tcBorders>
          </w:tcPr>
          <w:p w14:paraId="4CDE7FC2" w14:textId="77777777" w:rsidR="00526E5F" w:rsidRPr="00A305E0" w:rsidRDefault="00A305E0">
            <w:pPr>
              <w:pStyle w:val="Normal6a"/>
            </w:pPr>
            <w:r w:rsidRPr="00A305E0">
              <w:rPr>
                <w:b/>
                <w:i/>
              </w:rPr>
              <w:t>7 a.</w:t>
            </w:r>
            <w:r w:rsidRPr="00A305E0">
              <w:tab/>
            </w:r>
            <w:r w:rsidRPr="00A305E0">
              <w:rPr>
                <w:b/>
                <w:i/>
              </w:rPr>
              <w:t xml:space="preserve">pitää valitettavana Euroopan komission päätöstä olla ottamatta eurooppalaisia ammatillisen koulutuksen järjestöjä mukaan osaamista </w:t>
            </w:r>
            <w:r w:rsidRPr="00A305E0">
              <w:rPr>
                <w:b/>
                <w:i/>
              </w:rPr>
              <w:t>käsittelevän eurooppalaisen korkean tason ryhmään ja kehottaa komissiota sisällyttämään ne täysivaltaisina jäseninä, kun otetaan huomioon niiden kokemus koulutuksesta ja osaamisesta, mikä noudattaa ryhmän ydintehtävää ja täydentää osaamista koskevan tiedon hankinnan eurooppalaisen seurantakeskuksen tarjoamaa näyttöä;</w:t>
            </w:r>
          </w:p>
        </w:tc>
      </w:tr>
    </w:tbl>
    <w:p w14:paraId="13EFAFA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D328DCE" w14:textId="77777777" w:rsidR="00526E5F" w:rsidRPr="00A305E0" w:rsidRDefault="00A305E0">
      <w:r w:rsidRPr="00A305E0">
        <w:rPr>
          <w:rStyle w:val="HideTWBExt"/>
        </w:rPr>
        <w:t>&lt;/Amend&gt;</w:t>
      </w:r>
    </w:p>
    <w:p w14:paraId="4777068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108</w:t>
      </w:r>
      <w:r w:rsidRPr="00A305E0">
        <w:rPr>
          <w:rStyle w:val="HideTWBExt"/>
        </w:rPr>
        <w:t>&lt;/NumAm&gt;</w:t>
      </w:r>
    </w:p>
    <w:p w14:paraId="3C4167A4"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3431E42F"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790B9E3C" w14:textId="77777777" w:rsidR="00526E5F" w:rsidRPr="00A305E0" w:rsidRDefault="00A305E0">
      <w:pPr>
        <w:pStyle w:val="NormalBold"/>
      </w:pPr>
      <w:r w:rsidRPr="00A305E0">
        <w:rPr>
          <w:rStyle w:val="HideTWBExt"/>
          <w:b w:val="0"/>
        </w:rPr>
        <w:t>&lt;/RepeatBlock-By&gt;</w:t>
      </w:r>
    </w:p>
    <w:p w14:paraId="4DC268B8" w14:textId="77777777" w:rsidR="00526E5F" w:rsidRPr="00A305E0" w:rsidRDefault="00A305E0">
      <w:pPr>
        <w:pStyle w:val="NormalBold"/>
      </w:pPr>
      <w:r w:rsidRPr="00A305E0">
        <w:rPr>
          <w:rStyle w:val="HideTWBExt"/>
        </w:rPr>
        <w:lastRenderedPageBreak/>
        <w:t>&lt;DocAmend&gt;</w:t>
      </w:r>
      <w:r w:rsidRPr="00A305E0">
        <w:t>Päätöslauselmaesitys</w:t>
      </w:r>
      <w:r w:rsidRPr="00A305E0">
        <w:rPr>
          <w:rStyle w:val="HideTWBExt"/>
        </w:rPr>
        <w:t>&lt;/DocAmend&gt;</w:t>
      </w:r>
    </w:p>
    <w:p w14:paraId="36383DAD" w14:textId="77777777" w:rsidR="00526E5F" w:rsidRPr="00A305E0" w:rsidRDefault="00A305E0">
      <w:pPr>
        <w:pStyle w:val="NormalBold"/>
      </w:pPr>
      <w:r w:rsidRPr="00A305E0">
        <w:rPr>
          <w:rStyle w:val="HideTWBExt"/>
        </w:rPr>
        <w:t>&lt;Article&gt;</w:t>
      </w:r>
      <w:r w:rsidRPr="00A305E0">
        <w:t>7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16DC028" w14:textId="77777777">
        <w:trPr>
          <w:trHeight w:hRule="exact" w:val="240"/>
          <w:jc w:val="center"/>
        </w:trPr>
        <w:tc>
          <w:tcPr>
            <w:tcW w:w="9752" w:type="dxa"/>
            <w:gridSpan w:val="2"/>
            <w:tcBorders>
              <w:top w:val="nil"/>
              <w:left w:val="nil"/>
              <w:bottom w:val="nil"/>
              <w:right w:val="nil"/>
            </w:tcBorders>
          </w:tcPr>
          <w:p w14:paraId="26A2DFBB" w14:textId="77777777" w:rsidR="00526E5F" w:rsidRPr="00A305E0" w:rsidRDefault="00526E5F"/>
        </w:tc>
      </w:tr>
      <w:tr w:rsidR="00526E5F" w:rsidRPr="00A305E0" w14:paraId="03F69BDE" w14:textId="77777777">
        <w:trPr>
          <w:trHeight w:val="240"/>
          <w:jc w:val="center"/>
        </w:trPr>
        <w:tc>
          <w:tcPr>
            <w:tcW w:w="4876" w:type="dxa"/>
            <w:tcBorders>
              <w:top w:val="nil"/>
              <w:left w:val="nil"/>
              <w:bottom w:val="nil"/>
              <w:right w:val="nil"/>
            </w:tcBorders>
          </w:tcPr>
          <w:p w14:paraId="7A71935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22EAED8" w14:textId="77777777" w:rsidR="00526E5F" w:rsidRPr="00A305E0" w:rsidRDefault="00A305E0">
            <w:pPr>
              <w:pStyle w:val="AmColumnHeading"/>
            </w:pPr>
            <w:r w:rsidRPr="00A305E0">
              <w:t>Tarkistus</w:t>
            </w:r>
          </w:p>
        </w:tc>
      </w:tr>
      <w:tr w:rsidR="00526E5F" w:rsidRPr="00A305E0" w14:paraId="52CD0051" w14:textId="77777777">
        <w:trPr>
          <w:jc w:val="center"/>
        </w:trPr>
        <w:tc>
          <w:tcPr>
            <w:tcW w:w="4876" w:type="dxa"/>
            <w:tcBorders>
              <w:top w:val="nil"/>
              <w:left w:val="nil"/>
              <w:bottom w:val="nil"/>
              <w:right w:val="nil"/>
            </w:tcBorders>
          </w:tcPr>
          <w:p w14:paraId="26C64FD1" w14:textId="77777777" w:rsidR="00526E5F" w:rsidRPr="00A305E0" w:rsidRDefault="00526E5F">
            <w:pPr>
              <w:pStyle w:val="Normal6a"/>
            </w:pPr>
          </w:p>
        </w:tc>
        <w:tc>
          <w:tcPr>
            <w:tcW w:w="4876" w:type="dxa"/>
            <w:tcBorders>
              <w:top w:val="nil"/>
              <w:left w:val="nil"/>
              <w:bottom w:val="nil"/>
              <w:right w:val="nil"/>
            </w:tcBorders>
          </w:tcPr>
          <w:p w14:paraId="20F0D94C" w14:textId="77777777" w:rsidR="00526E5F" w:rsidRPr="00A305E0" w:rsidRDefault="00A305E0">
            <w:pPr>
              <w:pStyle w:val="Normal6a"/>
            </w:pPr>
            <w:r w:rsidRPr="00A305E0">
              <w:rPr>
                <w:b/>
                <w:i/>
              </w:rPr>
              <w:t>7 a.</w:t>
            </w:r>
            <w:r w:rsidRPr="00A305E0">
              <w:tab/>
            </w:r>
            <w:r w:rsidRPr="00A305E0">
              <w:rPr>
                <w:b/>
                <w:i/>
              </w:rPr>
              <w:t xml:space="preserve">kehottaa jäsenvaltioita ja komissiota toteuttamaan kohdennettuja toimenpiteitä sukupuolten välisen kuilun </w:t>
            </w:r>
            <w:r w:rsidRPr="00A305E0">
              <w:rPr>
                <w:b/>
                <w:i/>
              </w:rPr>
              <w:t>kuromiseksi umpeen STEM-aineisiin liittyvässä koulutuksessa, myös ammatillisessa koulutuksessa, torjumalla stereotypioita, parantamalla palveluksessa pitämistä ja kehitystä sekä varmistamalla yhtäläiset mahdollisuudet laadukkaaseen koulutukseen, oppisopimuskoulutukseen ja tuleviin työuriin strategisilla aloilla; </w:t>
            </w:r>
          </w:p>
        </w:tc>
      </w:tr>
    </w:tbl>
    <w:p w14:paraId="1D91F6C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3B3D6A1" w14:textId="77777777" w:rsidR="00526E5F" w:rsidRPr="00A305E0" w:rsidRDefault="00A305E0">
      <w:r w:rsidRPr="00A305E0">
        <w:rPr>
          <w:rStyle w:val="HideTWBExt"/>
        </w:rPr>
        <w:t>&lt;/Amend&gt;</w:t>
      </w:r>
    </w:p>
    <w:p w14:paraId="253D9EC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109</w:t>
      </w:r>
      <w:r w:rsidRPr="00A305E0">
        <w:rPr>
          <w:rStyle w:val="HideTWBExt"/>
        </w:rPr>
        <w:t>&lt;/NumAm&gt;</w:t>
      </w:r>
    </w:p>
    <w:p w14:paraId="48010C4A" w14:textId="77777777" w:rsidR="00526E5F" w:rsidRPr="00A305E0" w:rsidRDefault="00A305E0">
      <w:pPr>
        <w:pStyle w:val="NormalBold"/>
      </w:pPr>
      <w:r w:rsidRPr="00A305E0">
        <w:rPr>
          <w:rStyle w:val="HideTWBExt"/>
          <w:b w:val="0"/>
        </w:rPr>
        <w:t>&lt;RepeatBlock-By&gt;&lt;Members&gt;</w:t>
      </w:r>
      <w:r w:rsidRPr="00A305E0">
        <w:t xml:space="preserve">Romana Jerković, Estelle Ceulemans, Vilija Blinkevičiūtė, Marianne Vind, Idoia Mendia, </w:t>
      </w:r>
      <w:r w:rsidRPr="00A305E0">
        <w:t>Alicia Homs Ginel</w:t>
      </w:r>
      <w:r w:rsidRPr="00A305E0">
        <w:rPr>
          <w:rStyle w:val="HideTWBExt"/>
          <w:b w:val="0"/>
        </w:rPr>
        <w:t>&lt;/Members&gt;</w:t>
      </w:r>
    </w:p>
    <w:p w14:paraId="6B413E1C" w14:textId="77777777" w:rsidR="00526E5F" w:rsidRPr="00A305E0" w:rsidRDefault="00A305E0">
      <w:pPr>
        <w:pStyle w:val="NormalBold"/>
      </w:pPr>
      <w:r w:rsidRPr="00A305E0">
        <w:rPr>
          <w:rStyle w:val="HideTWBExt"/>
          <w:b w:val="0"/>
        </w:rPr>
        <w:t>&lt;/RepeatBlock-By&gt;</w:t>
      </w:r>
    </w:p>
    <w:p w14:paraId="40F8A01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D22B687" w14:textId="77777777" w:rsidR="00526E5F" w:rsidRPr="00A305E0" w:rsidRDefault="00A305E0">
      <w:pPr>
        <w:pStyle w:val="NormalBold"/>
      </w:pPr>
      <w:r w:rsidRPr="00A305E0">
        <w:rPr>
          <w:rStyle w:val="HideTWBExt"/>
        </w:rPr>
        <w:t>&lt;Article&gt;</w:t>
      </w:r>
      <w:r w:rsidRPr="00A305E0">
        <w:t>7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3E4BDAC" w14:textId="77777777">
        <w:trPr>
          <w:trHeight w:hRule="exact" w:val="240"/>
          <w:jc w:val="center"/>
        </w:trPr>
        <w:tc>
          <w:tcPr>
            <w:tcW w:w="9752" w:type="dxa"/>
            <w:gridSpan w:val="2"/>
            <w:tcBorders>
              <w:top w:val="nil"/>
              <w:left w:val="nil"/>
              <w:bottom w:val="nil"/>
              <w:right w:val="nil"/>
            </w:tcBorders>
          </w:tcPr>
          <w:p w14:paraId="57C10B8B" w14:textId="77777777" w:rsidR="00526E5F" w:rsidRPr="00A305E0" w:rsidRDefault="00526E5F"/>
        </w:tc>
      </w:tr>
      <w:tr w:rsidR="00526E5F" w:rsidRPr="00A305E0" w14:paraId="65EE1A7B" w14:textId="77777777">
        <w:trPr>
          <w:trHeight w:val="240"/>
          <w:jc w:val="center"/>
        </w:trPr>
        <w:tc>
          <w:tcPr>
            <w:tcW w:w="4876" w:type="dxa"/>
            <w:tcBorders>
              <w:top w:val="nil"/>
              <w:left w:val="nil"/>
              <w:bottom w:val="nil"/>
              <w:right w:val="nil"/>
            </w:tcBorders>
          </w:tcPr>
          <w:p w14:paraId="194D31B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1794F90" w14:textId="77777777" w:rsidR="00526E5F" w:rsidRPr="00A305E0" w:rsidRDefault="00A305E0">
            <w:pPr>
              <w:pStyle w:val="AmColumnHeading"/>
            </w:pPr>
            <w:r w:rsidRPr="00A305E0">
              <w:t>Tarkistus</w:t>
            </w:r>
          </w:p>
        </w:tc>
      </w:tr>
      <w:tr w:rsidR="00526E5F" w:rsidRPr="00A305E0" w14:paraId="5F577750" w14:textId="77777777">
        <w:trPr>
          <w:jc w:val="center"/>
        </w:trPr>
        <w:tc>
          <w:tcPr>
            <w:tcW w:w="4876" w:type="dxa"/>
            <w:tcBorders>
              <w:top w:val="nil"/>
              <w:left w:val="nil"/>
              <w:bottom w:val="nil"/>
              <w:right w:val="nil"/>
            </w:tcBorders>
          </w:tcPr>
          <w:p w14:paraId="7A7AD259" w14:textId="77777777" w:rsidR="00526E5F" w:rsidRPr="00A305E0" w:rsidRDefault="00526E5F">
            <w:pPr>
              <w:pStyle w:val="Normal6a"/>
            </w:pPr>
          </w:p>
        </w:tc>
        <w:tc>
          <w:tcPr>
            <w:tcW w:w="4876" w:type="dxa"/>
            <w:tcBorders>
              <w:top w:val="nil"/>
              <w:left w:val="nil"/>
              <w:bottom w:val="nil"/>
              <w:right w:val="nil"/>
            </w:tcBorders>
          </w:tcPr>
          <w:p w14:paraId="54E48F3A" w14:textId="77777777" w:rsidR="00526E5F" w:rsidRPr="00A305E0" w:rsidRDefault="00A305E0">
            <w:pPr>
              <w:pStyle w:val="Normal6a"/>
            </w:pPr>
            <w:r w:rsidRPr="00A305E0">
              <w:rPr>
                <w:b/>
                <w:i/>
              </w:rPr>
              <w:t>7 a.</w:t>
            </w:r>
            <w:r w:rsidRPr="00A305E0">
              <w:tab/>
            </w:r>
            <w:r w:rsidRPr="00A305E0">
              <w:rPr>
                <w:b/>
                <w:i/>
              </w:rPr>
              <w:t xml:space="preserve">korostaa, että hyvin toimiva työmarkkinaosapuolten välinen vuoropuhelu, </w:t>
            </w:r>
            <w:r w:rsidRPr="00A305E0">
              <w:rPr>
                <w:b/>
                <w:i/>
              </w:rPr>
              <w:t>työehtosopimukset ja työmarkkinaosapuolten merkityksellinen osallistuminen ovat olennaisen tärkeitä, jotta voidaan parantaa ammatillisen houkuttelevuutta ja laatua, ennakoida osaamistarpeita sekä tukea työntekijöitä vihreän siirtymän ja digitaalisen siirtymän avulla;</w:t>
            </w:r>
          </w:p>
        </w:tc>
      </w:tr>
    </w:tbl>
    <w:p w14:paraId="398930B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F1E076F" w14:textId="77777777" w:rsidR="00526E5F" w:rsidRPr="00A305E0" w:rsidRDefault="00A305E0">
      <w:r w:rsidRPr="00A305E0">
        <w:rPr>
          <w:rStyle w:val="HideTWBExt"/>
        </w:rPr>
        <w:t>&lt;/Amend&gt;</w:t>
      </w:r>
    </w:p>
    <w:p w14:paraId="1E10274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110</w:t>
      </w:r>
      <w:r w:rsidRPr="00A305E0">
        <w:rPr>
          <w:rStyle w:val="HideTWBExt"/>
        </w:rPr>
        <w:t>&lt;/NumAm&gt;</w:t>
      </w:r>
    </w:p>
    <w:p w14:paraId="6CC0D072"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3C09A1F2" w14:textId="77777777" w:rsidR="00526E5F" w:rsidRPr="00A305E0" w:rsidRDefault="00A305E0">
      <w:pPr>
        <w:pStyle w:val="NormalBold"/>
      </w:pPr>
      <w:r w:rsidRPr="00A305E0">
        <w:rPr>
          <w:rStyle w:val="HideTWBExt"/>
          <w:b w:val="0"/>
        </w:rPr>
        <w:t>&lt;/RepeatBlock-By&gt;</w:t>
      </w:r>
    </w:p>
    <w:p w14:paraId="5896968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41AB708" w14:textId="77777777" w:rsidR="00526E5F" w:rsidRPr="00A305E0" w:rsidRDefault="00A305E0">
      <w:pPr>
        <w:pStyle w:val="NormalBold"/>
      </w:pPr>
      <w:r w:rsidRPr="00A305E0">
        <w:rPr>
          <w:rStyle w:val="HideTWBExt"/>
        </w:rPr>
        <w:lastRenderedPageBreak/>
        <w:t>&lt;Article&gt;</w:t>
      </w:r>
      <w:r w:rsidRPr="00A305E0">
        <w:t>7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A667E04" w14:textId="77777777">
        <w:trPr>
          <w:trHeight w:hRule="exact" w:val="240"/>
          <w:jc w:val="center"/>
        </w:trPr>
        <w:tc>
          <w:tcPr>
            <w:tcW w:w="9752" w:type="dxa"/>
            <w:gridSpan w:val="2"/>
            <w:tcBorders>
              <w:top w:val="nil"/>
              <w:left w:val="nil"/>
              <w:bottom w:val="nil"/>
              <w:right w:val="nil"/>
            </w:tcBorders>
          </w:tcPr>
          <w:p w14:paraId="2FEC6188" w14:textId="77777777" w:rsidR="00526E5F" w:rsidRPr="00A305E0" w:rsidRDefault="00526E5F"/>
        </w:tc>
      </w:tr>
      <w:tr w:rsidR="00526E5F" w:rsidRPr="00A305E0" w14:paraId="75FFEC71" w14:textId="77777777">
        <w:trPr>
          <w:trHeight w:val="240"/>
          <w:jc w:val="center"/>
        </w:trPr>
        <w:tc>
          <w:tcPr>
            <w:tcW w:w="4876" w:type="dxa"/>
            <w:tcBorders>
              <w:top w:val="nil"/>
              <w:left w:val="nil"/>
              <w:bottom w:val="nil"/>
              <w:right w:val="nil"/>
            </w:tcBorders>
          </w:tcPr>
          <w:p w14:paraId="68FD309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43E52EB" w14:textId="77777777" w:rsidR="00526E5F" w:rsidRPr="00A305E0" w:rsidRDefault="00A305E0">
            <w:pPr>
              <w:pStyle w:val="AmColumnHeading"/>
            </w:pPr>
            <w:r w:rsidRPr="00A305E0">
              <w:t>Tarkistus</w:t>
            </w:r>
          </w:p>
        </w:tc>
      </w:tr>
      <w:tr w:rsidR="00526E5F" w:rsidRPr="00A305E0" w14:paraId="3380C25E" w14:textId="77777777">
        <w:trPr>
          <w:jc w:val="center"/>
        </w:trPr>
        <w:tc>
          <w:tcPr>
            <w:tcW w:w="4876" w:type="dxa"/>
            <w:tcBorders>
              <w:top w:val="nil"/>
              <w:left w:val="nil"/>
              <w:bottom w:val="nil"/>
              <w:right w:val="nil"/>
            </w:tcBorders>
          </w:tcPr>
          <w:p w14:paraId="761E9A8B" w14:textId="77777777" w:rsidR="00526E5F" w:rsidRPr="00A305E0" w:rsidRDefault="00526E5F">
            <w:pPr>
              <w:pStyle w:val="Normal6a"/>
            </w:pPr>
          </w:p>
        </w:tc>
        <w:tc>
          <w:tcPr>
            <w:tcW w:w="4876" w:type="dxa"/>
            <w:tcBorders>
              <w:top w:val="nil"/>
              <w:left w:val="nil"/>
              <w:bottom w:val="nil"/>
              <w:right w:val="nil"/>
            </w:tcBorders>
          </w:tcPr>
          <w:p w14:paraId="0F1BAB21" w14:textId="77777777" w:rsidR="00526E5F" w:rsidRPr="00A305E0" w:rsidRDefault="00A305E0">
            <w:pPr>
              <w:pStyle w:val="Normal6a"/>
            </w:pPr>
            <w:r w:rsidRPr="00A305E0">
              <w:rPr>
                <w:b/>
                <w:i/>
              </w:rPr>
              <w:t>7 b.</w:t>
            </w:r>
            <w:r w:rsidRPr="00A305E0">
              <w:tab/>
            </w:r>
            <w:r w:rsidRPr="00A305E0">
              <w:rPr>
                <w:b/>
                <w:i/>
              </w:rPr>
              <w:t xml:space="preserve">kehottaa toteuttamaan toimenpiteitä, joilla tarjotaan lisätukea ja yksinkertaistetaan hallinnollisia menettelyjä, jotta yritysten ja pk-yritysten on helpompi ja houkuttelevampaa vastaanottaa ja </w:t>
            </w:r>
            <w:r w:rsidRPr="00A305E0">
              <w:rPr>
                <w:b/>
                <w:i/>
              </w:rPr>
              <w:t>lähettää kansainvälisiä oppisopimuskoulutettavia; kehottaa panemaan Paperiton Erasmus -alusta ja Erasmus-opiskelijakortti täytäntöön ammatillisen koulutuksen alalla mahdollisimman pian; kehottaa osoittamaan määrärahoja ammatillisen koulutuksen tarjoajille, jotta voidaan palkata enemmän kansainvälisiä liikkuvuudesta vastaavia koordinaattoreita;</w:t>
            </w:r>
          </w:p>
        </w:tc>
      </w:tr>
    </w:tbl>
    <w:p w14:paraId="6DAD5E8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F10145F" w14:textId="77777777" w:rsidR="00526E5F" w:rsidRPr="00A305E0" w:rsidRDefault="00A305E0">
      <w:r w:rsidRPr="00A305E0">
        <w:rPr>
          <w:rStyle w:val="HideTWBExt"/>
        </w:rPr>
        <w:t>&lt;/Amend&gt;</w:t>
      </w:r>
    </w:p>
    <w:p w14:paraId="16EA445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111</w:t>
      </w:r>
      <w:r w:rsidRPr="00A305E0">
        <w:rPr>
          <w:rStyle w:val="HideTWBExt"/>
        </w:rPr>
        <w:t>&lt;/NumAm&gt;</w:t>
      </w:r>
    </w:p>
    <w:p w14:paraId="344BE664"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5ED253AE" w14:textId="77777777" w:rsidR="00526E5F" w:rsidRPr="00A305E0" w:rsidRDefault="00A305E0">
      <w:pPr>
        <w:pStyle w:val="NormalBold"/>
      </w:pPr>
      <w:r w:rsidRPr="00A305E0">
        <w:rPr>
          <w:rStyle w:val="HideTWBExt"/>
          <w:b w:val="0"/>
        </w:rPr>
        <w:t>&lt;/RepeatBlock-By&gt;</w:t>
      </w:r>
    </w:p>
    <w:p w14:paraId="45E133BF"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B8AF1B0" w14:textId="77777777" w:rsidR="00526E5F" w:rsidRPr="00A305E0" w:rsidRDefault="00A305E0">
      <w:pPr>
        <w:pStyle w:val="NormalBold"/>
      </w:pPr>
      <w:r w:rsidRPr="00A305E0">
        <w:rPr>
          <w:rStyle w:val="HideTWBExt"/>
        </w:rPr>
        <w:t>&lt;Article&gt;</w:t>
      </w:r>
      <w:r w:rsidRPr="00A305E0">
        <w:t>7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10C4DA0" w14:textId="77777777">
        <w:trPr>
          <w:trHeight w:hRule="exact" w:val="240"/>
          <w:jc w:val="center"/>
        </w:trPr>
        <w:tc>
          <w:tcPr>
            <w:tcW w:w="9752" w:type="dxa"/>
            <w:gridSpan w:val="2"/>
            <w:tcBorders>
              <w:top w:val="nil"/>
              <w:left w:val="nil"/>
              <w:bottom w:val="nil"/>
              <w:right w:val="nil"/>
            </w:tcBorders>
          </w:tcPr>
          <w:p w14:paraId="4C66DBD5" w14:textId="77777777" w:rsidR="00526E5F" w:rsidRPr="00A305E0" w:rsidRDefault="00526E5F"/>
        </w:tc>
      </w:tr>
      <w:tr w:rsidR="00526E5F" w:rsidRPr="00A305E0" w14:paraId="05230EEE" w14:textId="77777777">
        <w:trPr>
          <w:trHeight w:val="240"/>
          <w:jc w:val="center"/>
        </w:trPr>
        <w:tc>
          <w:tcPr>
            <w:tcW w:w="4876" w:type="dxa"/>
            <w:tcBorders>
              <w:top w:val="nil"/>
              <w:left w:val="nil"/>
              <w:bottom w:val="nil"/>
              <w:right w:val="nil"/>
            </w:tcBorders>
          </w:tcPr>
          <w:p w14:paraId="700AC565"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8439E76" w14:textId="77777777" w:rsidR="00526E5F" w:rsidRPr="00A305E0" w:rsidRDefault="00A305E0">
            <w:pPr>
              <w:pStyle w:val="AmColumnHeading"/>
            </w:pPr>
            <w:r w:rsidRPr="00A305E0">
              <w:t>Tarkistus</w:t>
            </w:r>
          </w:p>
        </w:tc>
      </w:tr>
      <w:tr w:rsidR="00526E5F" w:rsidRPr="00A305E0" w14:paraId="7FB70452" w14:textId="77777777">
        <w:trPr>
          <w:jc w:val="center"/>
        </w:trPr>
        <w:tc>
          <w:tcPr>
            <w:tcW w:w="4876" w:type="dxa"/>
            <w:tcBorders>
              <w:top w:val="nil"/>
              <w:left w:val="nil"/>
              <w:bottom w:val="nil"/>
              <w:right w:val="nil"/>
            </w:tcBorders>
          </w:tcPr>
          <w:p w14:paraId="2D006FD1" w14:textId="77777777" w:rsidR="00526E5F" w:rsidRPr="00A305E0" w:rsidRDefault="00526E5F">
            <w:pPr>
              <w:pStyle w:val="Normal6a"/>
            </w:pPr>
          </w:p>
        </w:tc>
        <w:tc>
          <w:tcPr>
            <w:tcW w:w="4876" w:type="dxa"/>
            <w:tcBorders>
              <w:top w:val="nil"/>
              <w:left w:val="nil"/>
              <w:bottom w:val="nil"/>
              <w:right w:val="nil"/>
            </w:tcBorders>
          </w:tcPr>
          <w:p w14:paraId="04CE76FA" w14:textId="77777777" w:rsidR="00526E5F" w:rsidRPr="00A305E0" w:rsidRDefault="00A305E0">
            <w:pPr>
              <w:pStyle w:val="Normal6a"/>
            </w:pPr>
            <w:r w:rsidRPr="00A305E0">
              <w:rPr>
                <w:b/>
                <w:i/>
              </w:rPr>
              <w:t>7 b.</w:t>
            </w:r>
            <w:r w:rsidRPr="00A305E0">
              <w:tab/>
            </w:r>
            <w:r w:rsidRPr="00A305E0">
              <w:rPr>
                <w:b/>
                <w:i/>
              </w:rPr>
              <w:t>kannustaa kehittämään yritysten, ammatillisen koulutuksen järjestäjien ja välittäjäorganisaatioiden välisiä kumppanuuksia ja tiedonvaihtoverkostoja oppisopimuskoulutukseen liittyvän liikkuvuuden helpottamiseksi erityisesti sellaisten pk-yritysten tapauksessa, joilla on rajalliset hallinnolliset ja organisatoriset valmiudet;</w:t>
            </w:r>
          </w:p>
        </w:tc>
      </w:tr>
    </w:tbl>
    <w:p w14:paraId="2B2DC42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5CA406B" w14:textId="77777777" w:rsidR="00526E5F" w:rsidRPr="00A305E0" w:rsidRDefault="00A305E0">
      <w:r w:rsidRPr="00A305E0">
        <w:rPr>
          <w:rStyle w:val="HideTWBExt"/>
        </w:rPr>
        <w:t>&lt;/Amend&gt;</w:t>
      </w:r>
    </w:p>
    <w:p w14:paraId="0B160A36"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112</w:t>
      </w:r>
      <w:r w:rsidRPr="00A305E0">
        <w:rPr>
          <w:rStyle w:val="HideTWBExt"/>
        </w:rPr>
        <w:t>&lt;/NumAm&gt;</w:t>
      </w:r>
    </w:p>
    <w:p w14:paraId="67927C14"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79AEE986" w14:textId="77777777" w:rsidR="00526E5F" w:rsidRPr="00A305E0" w:rsidRDefault="00A305E0">
      <w:pPr>
        <w:pStyle w:val="NormalBold"/>
      </w:pPr>
      <w:r w:rsidRPr="00A305E0">
        <w:rPr>
          <w:rStyle w:val="HideTWBExt"/>
          <w:b w:val="0"/>
        </w:rPr>
        <w:t>&lt;/RepeatBlock-By&gt;</w:t>
      </w:r>
    </w:p>
    <w:p w14:paraId="4641A6D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FAAC5B2" w14:textId="77777777" w:rsidR="00526E5F" w:rsidRPr="00A305E0" w:rsidRDefault="00A305E0">
      <w:pPr>
        <w:pStyle w:val="NormalBold"/>
      </w:pPr>
      <w:r w:rsidRPr="00A305E0">
        <w:rPr>
          <w:rStyle w:val="HideTWBExt"/>
        </w:rPr>
        <w:t>&lt;Article&gt;</w:t>
      </w:r>
      <w:r w:rsidRPr="00A305E0">
        <w:t>7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4834368" w14:textId="77777777">
        <w:trPr>
          <w:trHeight w:hRule="exact" w:val="240"/>
          <w:jc w:val="center"/>
        </w:trPr>
        <w:tc>
          <w:tcPr>
            <w:tcW w:w="9752" w:type="dxa"/>
            <w:gridSpan w:val="2"/>
            <w:tcBorders>
              <w:top w:val="nil"/>
              <w:left w:val="nil"/>
              <w:bottom w:val="nil"/>
              <w:right w:val="nil"/>
            </w:tcBorders>
          </w:tcPr>
          <w:p w14:paraId="356F28F6" w14:textId="77777777" w:rsidR="00526E5F" w:rsidRPr="00A305E0" w:rsidRDefault="00526E5F"/>
        </w:tc>
      </w:tr>
      <w:tr w:rsidR="00526E5F" w:rsidRPr="00A305E0" w14:paraId="437F6AFE" w14:textId="77777777">
        <w:trPr>
          <w:trHeight w:val="240"/>
          <w:jc w:val="center"/>
        </w:trPr>
        <w:tc>
          <w:tcPr>
            <w:tcW w:w="4876" w:type="dxa"/>
            <w:tcBorders>
              <w:top w:val="nil"/>
              <w:left w:val="nil"/>
              <w:bottom w:val="nil"/>
              <w:right w:val="nil"/>
            </w:tcBorders>
          </w:tcPr>
          <w:p w14:paraId="3ABD9EA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77D785E" w14:textId="77777777" w:rsidR="00526E5F" w:rsidRPr="00A305E0" w:rsidRDefault="00A305E0">
            <w:pPr>
              <w:pStyle w:val="AmColumnHeading"/>
            </w:pPr>
            <w:r w:rsidRPr="00A305E0">
              <w:t>Tarkistus</w:t>
            </w:r>
          </w:p>
        </w:tc>
      </w:tr>
      <w:tr w:rsidR="00526E5F" w:rsidRPr="00A305E0" w14:paraId="3F124D12" w14:textId="77777777">
        <w:trPr>
          <w:jc w:val="center"/>
        </w:trPr>
        <w:tc>
          <w:tcPr>
            <w:tcW w:w="4876" w:type="dxa"/>
            <w:tcBorders>
              <w:top w:val="nil"/>
              <w:left w:val="nil"/>
              <w:bottom w:val="nil"/>
              <w:right w:val="nil"/>
            </w:tcBorders>
          </w:tcPr>
          <w:p w14:paraId="0A3858A2" w14:textId="77777777" w:rsidR="00526E5F" w:rsidRPr="00A305E0" w:rsidRDefault="00526E5F">
            <w:pPr>
              <w:pStyle w:val="Normal6a"/>
            </w:pPr>
          </w:p>
        </w:tc>
        <w:tc>
          <w:tcPr>
            <w:tcW w:w="4876" w:type="dxa"/>
            <w:tcBorders>
              <w:top w:val="nil"/>
              <w:left w:val="nil"/>
              <w:bottom w:val="nil"/>
              <w:right w:val="nil"/>
            </w:tcBorders>
          </w:tcPr>
          <w:p w14:paraId="2EAD07D5" w14:textId="77777777" w:rsidR="00526E5F" w:rsidRPr="00A305E0" w:rsidRDefault="00A305E0">
            <w:pPr>
              <w:pStyle w:val="Normal6a"/>
            </w:pPr>
            <w:r w:rsidRPr="00A305E0">
              <w:rPr>
                <w:b/>
                <w:i/>
              </w:rPr>
              <w:t>7 c.</w:t>
            </w:r>
            <w:r w:rsidRPr="00A305E0">
              <w:tab/>
            </w:r>
            <w:r w:rsidRPr="00A305E0">
              <w:rPr>
                <w:b/>
                <w:i/>
              </w:rPr>
              <w:t xml:space="preserve">huomauttaa, että on tärkeää vahvistaa yhteistyötä ja yhteyksiä ammatillisen koulutuksen ja akateemisen koulutuksen </w:t>
            </w:r>
            <w:r w:rsidRPr="00A305E0">
              <w:rPr>
                <w:b/>
                <w:i/>
              </w:rPr>
              <w:t>opiskelijoiden välillä; katsoo, että yhteisten oppimisympäristöjen, yhteisten hankkeiden ja molempien ryhmien välisen säännöllisen tietojenvaihdon helpottaminen voi parantaa keskinäistä ymmärrystä, tukea sujuvampia etenemispolkuja ja edistää entistä innovatiivisempia ja osallistavampia oppimisen ekosysteemejä; kehottaa komissiota tutkimaan Erasmus+ -pilottihanketta ammatillisen koulutuksen ja akateemisten opiskelijoiden monialaisia kansainvälisiä liikkuvuushankkeita varten;</w:t>
            </w:r>
          </w:p>
        </w:tc>
      </w:tr>
    </w:tbl>
    <w:p w14:paraId="3C238B7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AA9816F" w14:textId="77777777" w:rsidR="00526E5F" w:rsidRPr="00A305E0" w:rsidRDefault="00A305E0">
      <w:r w:rsidRPr="00A305E0">
        <w:rPr>
          <w:rStyle w:val="HideTWBExt"/>
        </w:rPr>
        <w:t>&lt;/Amend&gt;</w:t>
      </w:r>
    </w:p>
    <w:p w14:paraId="13D7642E"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113</w:t>
      </w:r>
      <w:r w:rsidRPr="00A305E0">
        <w:rPr>
          <w:rStyle w:val="HideTWBExt"/>
        </w:rPr>
        <w:t>&lt;/NumAm&gt;</w:t>
      </w:r>
    </w:p>
    <w:p w14:paraId="492AFEEB"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11825EC8" w14:textId="77777777" w:rsidR="00526E5F" w:rsidRPr="00A305E0" w:rsidRDefault="00A305E0">
      <w:pPr>
        <w:pStyle w:val="NormalBold"/>
      </w:pPr>
      <w:r w:rsidRPr="00A305E0">
        <w:rPr>
          <w:rStyle w:val="HideTWBExt"/>
          <w:b w:val="0"/>
        </w:rPr>
        <w:t>&lt;/RepeatBlock-By&gt;</w:t>
      </w:r>
    </w:p>
    <w:p w14:paraId="517AD73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09FAB3A" w14:textId="77777777" w:rsidR="00526E5F" w:rsidRPr="00A305E0" w:rsidRDefault="00A305E0">
      <w:pPr>
        <w:pStyle w:val="NormalBold"/>
      </w:pPr>
      <w:r w:rsidRPr="00A305E0">
        <w:rPr>
          <w:rStyle w:val="HideTWBExt"/>
        </w:rPr>
        <w:t>&lt;Article&gt;</w:t>
      </w:r>
      <w:r w:rsidRPr="00A305E0">
        <w:t>7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C093421" w14:textId="77777777">
        <w:trPr>
          <w:trHeight w:hRule="exact" w:val="240"/>
          <w:jc w:val="center"/>
        </w:trPr>
        <w:tc>
          <w:tcPr>
            <w:tcW w:w="9752" w:type="dxa"/>
            <w:gridSpan w:val="2"/>
            <w:tcBorders>
              <w:top w:val="nil"/>
              <w:left w:val="nil"/>
              <w:bottom w:val="nil"/>
              <w:right w:val="nil"/>
            </w:tcBorders>
          </w:tcPr>
          <w:p w14:paraId="3878C423" w14:textId="77777777" w:rsidR="00526E5F" w:rsidRPr="00A305E0" w:rsidRDefault="00526E5F"/>
        </w:tc>
      </w:tr>
      <w:tr w:rsidR="00526E5F" w:rsidRPr="00A305E0" w14:paraId="64068845" w14:textId="77777777">
        <w:trPr>
          <w:trHeight w:val="240"/>
          <w:jc w:val="center"/>
        </w:trPr>
        <w:tc>
          <w:tcPr>
            <w:tcW w:w="4876" w:type="dxa"/>
            <w:tcBorders>
              <w:top w:val="nil"/>
              <w:left w:val="nil"/>
              <w:bottom w:val="nil"/>
              <w:right w:val="nil"/>
            </w:tcBorders>
          </w:tcPr>
          <w:p w14:paraId="58219F6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CEDA603" w14:textId="77777777" w:rsidR="00526E5F" w:rsidRPr="00A305E0" w:rsidRDefault="00A305E0">
            <w:pPr>
              <w:pStyle w:val="AmColumnHeading"/>
            </w:pPr>
            <w:r w:rsidRPr="00A305E0">
              <w:t>Tarkistus</w:t>
            </w:r>
          </w:p>
        </w:tc>
      </w:tr>
      <w:tr w:rsidR="00526E5F" w:rsidRPr="00A305E0" w14:paraId="18482FC3" w14:textId="77777777">
        <w:trPr>
          <w:jc w:val="center"/>
        </w:trPr>
        <w:tc>
          <w:tcPr>
            <w:tcW w:w="4876" w:type="dxa"/>
            <w:tcBorders>
              <w:top w:val="nil"/>
              <w:left w:val="nil"/>
              <w:bottom w:val="nil"/>
              <w:right w:val="nil"/>
            </w:tcBorders>
          </w:tcPr>
          <w:p w14:paraId="69A6AE55" w14:textId="77777777" w:rsidR="00526E5F" w:rsidRPr="00A305E0" w:rsidRDefault="00526E5F">
            <w:pPr>
              <w:pStyle w:val="Normal6a"/>
            </w:pPr>
          </w:p>
        </w:tc>
        <w:tc>
          <w:tcPr>
            <w:tcW w:w="4876" w:type="dxa"/>
            <w:tcBorders>
              <w:top w:val="nil"/>
              <w:left w:val="nil"/>
              <w:bottom w:val="nil"/>
              <w:right w:val="nil"/>
            </w:tcBorders>
          </w:tcPr>
          <w:p w14:paraId="3A7AE8F7" w14:textId="77777777" w:rsidR="00526E5F" w:rsidRPr="00A305E0" w:rsidRDefault="00A305E0">
            <w:pPr>
              <w:pStyle w:val="Normal6a"/>
            </w:pPr>
            <w:r w:rsidRPr="00A305E0">
              <w:rPr>
                <w:b/>
                <w:i/>
              </w:rPr>
              <w:t>7 c.</w:t>
            </w:r>
            <w:r w:rsidRPr="00A305E0">
              <w:tab/>
            </w:r>
            <w:r w:rsidRPr="00A305E0">
              <w:rPr>
                <w:b/>
                <w:i/>
              </w:rPr>
              <w:t xml:space="preserve">kehottaa komissiota ottamaan osaamisunionin toteuttamisen lähtökohdaksi nykyiset eurooppalaiset ja </w:t>
            </w:r>
            <w:r w:rsidRPr="00A305E0">
              <w:rPr>
                <w:b/>
                <w:i/>
              </w:rPr>
              <w:t>kansalliset rakenteet, asiantuntemuksen ja kumppanuudet, välttämään tarpeettomia hallinnollista monimutkaisuutta ja varmistamaan resurssien tehokkaan käytön;</w:t>
            </w:r>
          </w:p>
        </w:tc>
      </w:tr>
    </w:tbl>
    <w:p w14:paraId="245D1220"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18D17A4" w14:textId="77777777" w:rsidR="00526E5F" w:rsidRPr="00A305E0" w:rsidRDefault="00A305E0">
      <w:r w:rsidRPr="00A305E0">
        <w:rPr>
          <w:rStyle w:val="HideTWBExt"/>
        </w:rPr>
        <w:t>&lt;/Amend&gt;</w:t>
      </w:r>
    </w:p>
    <w:p w14:paraId="3CD0A30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114</w:t>
      </w:r>
      <w:r w:rsidRPr="00A305E0">
        <w:rPr>
          <w:rStyle w:val="HideTWBExt"/>
        </w:rPr>
        <w:t>&lt;/NumAm&gt;</w:t>
      </w:r>
    </w:p>
    <w:p w14:paraId="2B0B2314"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654D8071" w14:textId="77777777" w:rsidR="00526E5F" w:rsidRPr="00A305E0" w:rsidRDefault="00A305E0">
      <w:pPr>
        <w:pStyle w:val="NormalBold"/>
      </w:pPr>
      <w:r w:rsidRPr="00A305E0">
        <w:rPr>
          <w:rStyle w:val="HideTWBExt"/>
          <w:b w:val="0"/>
        </w:rPr>
        <w:t>&lt;/RepeatBlock-By&gt;</w:t>
      </w:r>
    </w:p>
    <w:p w14:paraId="69456882"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6C72DED" w14:textId="77777777" w:rsidR="00526E5F" w:rsidRPr="00A305E0" w:rsidRDefault="00A305E0">
      <w:pPr>
        <w:pStyle w:val="NormalBold"/>
      </w:pPr>
      <w:r w:rsidRPr="00A305E0">
        <w:rPr>
          <w:rStyle w:val="HideTWBExt"/>
        </w:rPr>
        <w:t>&lt;Article&gt;</w:t>
      </w:r>
      <w:r w:rsidRPr="00A305E0">
        <w:t>7 d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931FD9F" w14:textId="77777777">
        <w:trPr>
          <w:trHeight w:hRule="exact" w:val="240"/>
          <w:jc w:val="center"/>
        </w:trPr>
        <w:tc>
          <w:tcPr>
            <w:tcW w:w="9752" w:type="dxa"/>
            <w:gridSpan w:val="2"/>
            <w:tcBorders>
              <w:top w:val="nil"/>
              <w:left w:val="nil"/>
              <w:bottom w:val="nil"/>
              <w:right w:val="nil"/>
            </w:tcBorders>
          </w:tcPr>
          <w:p w14:paraId="4239A9C0" w14:textId="77777777" w:rsidR="00526E5F" w:rsidRPr="00A305E0" w:rsidRDefault="00526E5F"/>
        </w:tc>
      </w:tr>
      <w:tr w:rsidR="00526E5F" w:rsidRPr="00A305E0" w14:paraId="317927B1" w14:textId="77777777">
        <w:trPr>
          <w:trHeight w:val="240"/>
          <w:jc w:val="center"/>
        </w:trPr>
        <w:tc>
          <w:tcPr>
            <w:tcW w:w="4876" w:type="dxa"/>
            <w:tcBorders>
              <w:top w:val="nil"/>
              <w:left w:val="nil"/>
              <w:bottom w:val="nil"/>
              <w:right w:val="nil"/>
            </w:tcBorders>
          </w:tcPr>
          <w:p w14:paraId="4DDB928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B922A99" w14:textId="77777777" w:rsidR="00526E5F" w:rsidRPr="00A305E0" w:rsidRDefault="00A305E0">
            <w:pPr>
              <w:pStyle w:val="AmColumnHeading"/>
            </w:pPr>
            <w:r w:rsidRPr="00A305E0">
              <w:t>Tarkistus</w:t>
            </w:r>
          </w:p>
        </w:tc>
      </w:tr>
      <w:tr w:rsidR="00526E5F" w:rsidRPr="00A305E0" w14:paraId="539FC684" w14:textId="77777777">
        <w:trPr>
          <w:jc w:val="center"/>
        </w:trPr>
        <w:tc>
          <w:tcPr>
            <w:tcW w:w="4876" w:type="dxa"/>
            <w:tcBorders>
              <w:top w:val="nil"/>
              <w:left w:val="nil"/>
              <w:bottom w:val="nil"/>
              <w:right w:val="nil"/>
            </w:tcBorders>
          </w:tcPr>
          <w:p w14:paraId="0FF491BD" w14:textId="77777777" w:rsidR="00526E5F" w:rsidRPr="00A305E0" w:rsidRDefault="00526E5F">
            <w:pPr>
              <w:pStyle w:val="Normal6a"/>
            </w:pPr>
          </w:p>
        </w:tc>
        <w:tc>
          <w:tcPr>
            <w:tcW w:w="4876" w:type="dxa"/>
            <w:tcBorders>
              <w:top w:val="nil"/>
              <w:left w:val="nil"/>
              <w:bottom w:val="nil"/>
              <w:right w:val="nil"/>
            </w:tcBorders>
          </w:tcPr>
          <w:p w14:paraId="3487AA5F" w14:textId="77777777" w:rsidR="00526E5F" w:rsidRPr="00A305E0" w:rsidRDefault="00A305E0">
            <w:pPr>
              <w:pStyle w:val="Normal6a"/>
            </w:pPr>
            <w:r w:rsidRPr="00A305E0">
              <w:rPr>
                <w:b/>
                <w:i/>
              </w:rPr>
              <w:t>7 d.</w:t>
            </w:r>
            <w:r w:rsidRPr="00A305E0">
              <w:tab/>
            </w:r>
            <w:r w:rsidRPr="00A305E0">
              <w:rPr>
                <w:b/>
                <w:i/>
              </w:rPr>
              <w:t xml:space="preserve">pitää opiskelijoiden aktiivista osallistumista ja </w:t>
            </w:r>
            <w:r w:rsidRPr="00A305E0">
              <w:rPr>
                <w:b/>
                <w:i/>
              </w:rPr>
              <w:t>edustusta keskeisenä tehokkaan hallinnon kannalta kaikissa oppilaitoksissa; pitää valitettavana, että ammatillisissa oppilaitoksissa ei useinkaan toteuteta opiskelijoiden asianmukaista osallistumista niiden päätöksentekoelimiin ja että ammatillisen koulutuksen opiskelijoilla on usein heikko oikeudellinen suoja oikeudelleen tulla edustetuksi; kehottaa jäsenvaltioita varmistamaan opiskelijoiden osallistumista koskevat oikeudelliset säännökset; kehottaa Euroopan komissiota tukemaan ammatillisen koulutuksen opi</w:t>
            </w:r>
            <w:r w:rsidRPr="00A305E0">
              <w:rPr>
                <w:b/>
                <w:i/>
              </w:rPr>
              <w:t>skelijoiden eurooppalaisen edustusverkoston kehittämistä;</w:t>
            </w:r>
          </w:p>
        </w:tc>
      </w:tr>
    </w:tbl>
    <w:p w14:paraId="338FA52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8BF6B90" w14:textId="77777777" w:rsidR="00526E5F" w:rsidRPr="00A305E0" w:rsidRDefault="00A305E0">
      <w:r w:rsidRPr="00A305E0">
        <w:rPr>
          <w:rStyle w:val="HideTWBExt"/>
        </w:rPr>
        <w:t>&lt;/Amend&gt;</w:t>
      </w:r>
    </w:p>
    <w:p w14:paraId="528E351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115</w:t>
      </w:r>
      <w:r w:rsidRPr="00A305E0">
        <w:rPr>
          <w:rStyle w:val="HideTWBExt"/>
        </w:rPr>
        <w:t>&lt;/NumAm&gt;</w:t>
      </w:r>
    </w:p>
    <w:p w14:paraId="3497EC5B" w14:textId="77777777" w:rsidR="00526E5F" w:rsidRPr="00A305E0" w:rsidRDefault="00A305E0">
      <w:pPr>
        <w:pStyle w:val="NormalBold"/>
      </w:pPr>
      <w:r w:rsidRPr="00A305E0">
        <w:rPr>
          <w:rStyle w:val="HideTWBExt"/>
          <w:b w:val="0"/>
        </w:rPr>
        <w:t>&lt;RepeatBlock-By&gt;&lt;Members&gt;</w:t>
      </w:r>
      <w:r w:rsidRPr="00A305E0">
        <w:t xml:space="preserve">Angelika Winzig, Eleonora Meleti, Andrea Wechsler, Romana Tomc, Andrzej Buła, Martine </w:t>
      </w:r>
      <w:r w:rsidRPr="00A305E0">
        <w:t>Kemp, Henrik Dahl, Letizia Moratti, Maravillas Abadía Jover</w:t>
      </w:r>
      <w:r w:rsidRPr="00A305E0">
        <w:rPr>
          <w:rStyle w:val="HideTWBExt"/>
          <w:b w:val="0"/>
        </w:rPr>
        <w:t>&lt;/Members&gt;</w:t>
      </w:r>
    </w:p>
    <w:p w14:paraId="43532498" w14:textId="77777777" w:rsidR="00526E5F" w:rsidRPr="00A305E0" w:rsidRDefault="00A305E0">
      <w:pPr>
        <w:pStyle w:val="NormalBold"/>
      </w:pPr>
      <w:r w:rsidRPr="00A305E0">
        <w:rPr>
          <w:rStyle w:val="HideTWBExt"/>
          <w:b w:val="0"/>
        </w:rPr>
        <w:t>&lt;/RepeatBlock-By&gt;</w:t>
      </w:r>
    </w:p>
    <w:p w14:paraId="67AFA44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83DEF17" w14:textId="77777777" w:rsidR="00526E5F" w:rsidRPr="00A305E0" w:rsidRDefault="00A305E0">
      <w:pPr>
        <w:pStyle w:val="NormalBold"/>
      </w:pPr>
      <w:r w:rsidRPr="00A305E0">
        <w:rPr>
          <w:rStyle w:val="HideTWBExt"/>
        </w:rPr>
        <w:t>&lt;Article&gt;</w:t>
      </w:r>
      <w:r w:rsidRPr="00A305E0">
        <w:t>7 d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EA64F7A" w14:textId="77777777">
        <w:trPr>
          <w:trHeight w:hRule="exact" w:val="240"/>
          <w:jc w:val="center"/>
        </w:trPr>
        <w:tc>
          <w:tcPr>
            <w:tcW w:w="9752" w:type="dxa"/>
            <w:gridSpan w:val="2"/>
            <w:tcBorders>
              <w:top w:val="nil"/>
              <w:left w:val="nil"/>
              <w:bottom w:val="nil"/>
              <w:right w:val="nil"/>
            </w:tcBorders>
          </w:tcPr>
          <w:p w14:paraId="5B0A2124" w14:textId="77777777" w:rsidR="00526E5F" w:rsidRPr="00A305E0" w:rsidRDefault="00526E5F"/>
        </w:tc>
      </w:tr>
      <w:tr w:rsidR="00526E5F" w:rsidRPr="00A305E0" w14:paraId="61BAC41C" w14:textId="77777777">
        <w:trPr>
          <w:trHeight w:val="240"/>
          <w:jc w:val="center"/>
        </w:trPr>
        <w:tc>
          <w:tcPr>
            <w:tcW w:w="4876" w:type="dxa"/>
            <w:tcBorders>
              <w:top w:val="nil"/>
              <w:left w:val="nil"/>
              <w:bottom w:val="nil"/>
              <w:right w:val="nil"/>
            </w:tcBorders>
          </w:tcPr>
          <w:p w14:paraId="3D43B64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9B50CD9" w14:textId="77777777" w:rsidR="00526E5F" w:rsidRPr="00A305E0" w:rsidRDefault="00A305E0">
            <w:pPr>
              <w:pStyle w:val="AmColumnHeading"/>
            </w:pPr>
            <w:r w:rsidRPr="00A305E0">
              <w:t>Tarkistus</w:t>
            </w:r>
          </w:p>
        </w:tc>
      </w:tr>
      <w:tr w:rsidR="00526E5F" w:rsidRPr="00A305E0" w14:paraId="2BFCBA82" w14:textId="77777777">
        <w:trPr>
          <w:jc w:val="center"/>
        </w:trPr>
        <w:tc>
          <w:tcPr>
            <w:tcW w:w="4876" w:type="dxa"/>
            <w:tcBorders>
              <w:top w:val="nil"/>
              <w:left w:val="nil"/>
              <w:bottom w:val="nil"/>
              <w:right w:val="nil"/>
            </w:tcBorders>
          </w:tcPr>
          <w:p w14:paraId="550259DC" w14:textId="77777777" w:rsidR="00526E5F" w:rsidRPr="00A305E0" w:rsidRDefault="00526E5F">
            <w:pPr>
              <w:pStyle w:val="Normal6a"/>
            </w:pPr>
          </w:p>
        </w:tc>
        <w:tc>
          <w:tcPr>
            <w:tcW w:w="4876" w:type="dxa"/>
            <w:tcBorders>
              <w:top w:val="nil"/>
              <w:left w:val="nil"/>
              <w:bottom w:val="nil"/>
              <w:right w:val="nil"/>
            </w:tcBorders>
          </w:tcPr>
          <w:p w14:paraId="563E3825" w14:textId="77777777" w:rsidR="00526E5F" w:rsidRPr="00A305E0" w:rsidRDefault="00A305E0">
            <w:pPr>
              <w:pStyle w:val="Normal6a"/>
            </w:pPr>
            <w:r w:rsidRPr="00A305E0">
              <w:rPr>
                <w:b/>
                <w:i/>
              </w:rPr>
              <w:t>7 d.</w:t>
            </w:r>
            <w:r w:rsidRPr="00A305E0">
              <w:tab/>
            </w:r>
            <w:r w:rsidRPr="00A305E0">
              <w:rPr>
                <w:b/>
                <w:i/>
              </w:rPr>
              <w:t xml:space="preserve">suhtautuu myönteisesti komission </w:t>
            </w:r>
            <w:r w:rsidRPr="00A305E0">
              <w:rPr>
                <w:b/>
                <w:i/>
              </w:rPr>
              <w:t xml:space="preserve">nykyisiin toimiin, joilla helpotetaan rajatylittävää liikkuvuutta ja osaamisen siirrettävyyttä, muun muassa tulevalla </w:t>
            </w:r>
            <w:r w:rsidRPr="00A305E0">
              <w:rPr>
                <w:b/>
                <w:i/>
              </w:rPr>
              <w:lastRenderedPageBreak/>
              <w:t>osaamisen siirtämistä koskevalla aloitteella sekä hallinnollisten menettelyjen digitalisoinnin ja yksinkertaistamisen avulla, erityisesti eurooppalaisen sosiaaliturvapassin (ESSPASS) ja sähköisen ilmoituksen kehyksen kaltaisilla aloitteilla, jotta voidaan vähentää hallinnollista rasitetta ja helpottaa oppijoiden, työntekijöiden ja työnantajien liikkuvuutta kaikkialla unionissa;</w:t>
            </w:r>
          </w:p>
        </w:tc>
      </w:tr>
    </w:tbl>
    <w:p w14:paraId="198BE99E"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78E0474" w14:textId="77777777" w:rsidR="00526E5F" w:rsidRPr="00A305E0" w:rsidRDefault="00A305E0">
      <w:r w:rsidRPr="00A305E0">
        <w:rPr>
          <w:rStyle w:val="HideTWBExt"/>
        </w:rPr>
        <w:t>&lt;/Amend&gt;</w:t>
      </w:r>
    </w:p>
    <w:p w14:paraId="0E4D968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116</w:t>
      </w:r>
      <w:r w:rsidRPr="00A305E0">
        <w:rPr>
          <w:rStyle w:val="HideTWBExt"/>
        </w:rPr>
        <w:t>&lt;/NumAm&gt;</w:t>
      </w:r>
    </w:p>
    <w:p w14:paraId="5193ADD3" w14:textId="77777777" w:rsidR="00526E5F" w:rsidRPr="00A305E0" w:rsidRDefault="00A305E0">
      <w:pPr>
        <w:pStyle w:val="NormalBold"/>
      </w:pPr>
      <w:r w:rsidRPr="00A305E0">
        <w:rPr>
          <w:rStyle w:val="HideTWBExt"/>
          <w:b w:val="0"/>
        </w:rPr>
        <w:t>&lt;RepeatBlock-By&gt;&lt;Members&gt;</w:t>
      </w:r>
      <w:r w:rsidRPr="00A305E0">
        <w:t>Brigitte van den Berg</w:t>
      </w:r>
      <w:r w:rsidRPr="00A305E0">
        <w:rPr>
          <w:rStyle w:val="HideTWBExt"/>
          <w:b w:val="0"/>
        </w:rPr>
        <w:t>&lt;/Members&gt;</w:t>
      </w:r>
    </w:p>
    <w:p w14:paraId="29806520" w14:textId="77777777" w:rsidR="00526E5F" w:rsidRPr="00A305E0" w:rsidRDefault="00A305E0">
      <w:pPr>
        <w:pStyle w:val="NormalBold"/>
      </w:pPr>
      <w:r w:rsidRPr="00A305E0">
        <w:rPr>
          <w:rStyle w:val="HideTWBExt"/>
          <w:b w:val="0"/>
        </w:rPr>
        <w:t>&lt;/RepeatBlock-By&gt;</w:t>
      </w:r>
    </w:p>
    <w:p w14:paraId="3DB43E9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6D0EE28" w14:textId="77777777" w:rsidR="00526E5F" w:rsidRPr="00A305E0" w:rsidRDefault="00A305E0">
      <w:pPr>
        <w:pStyle w:val="NormalBold"/>
      </w:pPr>
      <w:r w:rsidRPr="00A305E0">
        <w:rPr>
          <w:rStyle w:val="HideTWBExt"/>
        </w:rPr>
        <w:t>&lt;Article&gt;</w:t>
      </w:r>
      <w:r w:rsidRPr="00A305E0">
        <w:t>7 e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A3CF33E" w14:textId="77777777">
        <w:trPr>
          <w:trHeight w:hRule="exact" w:val="240"/>
          <w:jc w:val="center"/>
        </w:trPr>
        <w:tc>
          <w:tcPr>
            <w:tcW w:w="9752" w:type="dxa"/>
            <w:gridSpan w:val="2"/>
            <w:tcBorders>
              <w:top w:val="nil"/>
              <w:left w:val="nil"/>
              <w:bottom w:val="nil"/>
              <w:right w:val="nil"/>
            </w:tcBorders>
          </w:tcPr>
          <w:p w14:paraId="584D582F" w14:textId="77777777" w:rsidR="00526E5F" w:rsidRPr="00A305E0" w:rsidRDefault="00526E5F"/>
        </w:tc>
      </w:tr>
      <w:tr w:rsidR="00526E5F" w:rsidRPr="00A305E0" w14:paraId="19A7B8AC" w14:textId="77777777">
        <w:trPr>
          <w:trHeight w:val="240"/>
          <w:jc w:val="center"/>
        </w:trPr>
        <w:tc>
          <w:tcPr>
            <w:tcW w:w="4876" w:type="dxa"/>
            <w:tcBorders>
              <w:top w:val="nil"/>
              <w:left w:val="nil"/>
              <w:bottom w:val="nil"/>
              <w:right w:val="nil"/>
            </w:tcBorders>
          </w:tcPr>
          <w:p w14:paraId="7F4C682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1440605" w14:textId="77777777" w:rsidR="00526E5F" w:rsidRPr="00A305E0" w:rsidRDefault="00A305E0">
            <w:pPr>
              <w:pStyle w:val="AmColumnHeading"/>
            </w:pPr>
            <w:r w:rsidRPr="00A305E0">
              <w:t>Tarkistus</w:t>
            </w:r>
          </w:p>
        </w:tc>
      </w:tr>
      <w:tr w:rsidR="00526E5F" w:rsidRPr="00A305E0" w14:paraId="4648B954" w14:textId="77777777">
        <w:trPr>
          <w:jc w:val="center"/>
        </w:trPr>
        <w:tc>
          <w:tcPr>
            <w:tcW w:w="4876" w:type="dxa"/>
            <w:tcBorders>
              <w:top w:val="nil"/>
              <w:left w:val="nil"/>
              <w:bottom w:val="nil"/>
              <w:right w:val="nil"/>
            </w:tcBorders>
          </w:tcPr>
          <w:p w14:paraId="52646391" w14:textId="77777777" w:rsidR="00526E5F" w:rsidRPr="00A305E0" w:rsidRDefault="00526E5F">
            <w:pPr>
              <w:pStyle w:val="Normal6a"/>
            </w:pPr>
          </w:p>
        </w:tc>
        <w:tc>
          <w:tcPr>
            <w:tcW w:w="4876" w:type="dxa"/>
            <w:tcBorders>
              <w:top w:val="nil"/>
              <w:left w:val="nil"/>
              <w:bottom w:val="nil"/>
              <w:right w:val="nil"/>
            </w:tcBorders>
          </w:tcPr>
          <w:p w14:paraId="704C9DA5" w14:textId="77777777" w:rsidR="00526E5F" w:rsidRPr="00A305E0" w:rsidRDefault="00A305E0">
            <w:pPr>
              <w:pStyle w:val="Normal6a"/>
            </w:pPr>
            <w:r w:rsidRPr="00A305E0">
              <w:rPr>
                <w:b/>
                <w:i/>
              </w:rPr>
              <w:t>7 e.</w:t>
            </w:r>
            <w:r w:rsidRPr="00A305E0">
              <w:tab/>
            </w:r>
            <w:r w:rsidRPr="00A305E0">
              <w:rPr>
                <w:b/>
                <w:i/>
              </w:rPr>
              <w:t xml:space="preserve">kehottaa komissiota ja jäsenvaltioita vahvistamaan eurooppalaisten tutkintojen viitekehyksen tasoa 5 johdonmukaisena ja tunnustettuna korkea-asteen tutkintoväylänä; korostaa, että sen merkityksen ja </w:t>
            </w:r>
            <w:r w:rsidRPr="00A305E0">
              <w:rPr>
                <w:b/>
                <w:i/>
              </w:rPr>
              <w:t>näkyvyyden on oltava johdonmukaisempi kaikissa jäsenvaltioissa; korostaa selkeiden etenemisreittien, vahvistettujen opintosuoritusten siirtojärjestelyjen ja ammatillisten koulutus- ja korkeakoulujärjestelmien välisen läpäisevyyden parantamisen merkitystä ja painottaa samalla, että eurooppalaisen tutkintojen viitekehyksen tasot 3 ja 4 olisi nähtävä arvostettuina ja täydellisinä tutkintotasoina opiskelijoille, jotka haluavat päästä työmarkkinoille;</w:t>
            </w:r>
          </w:p>
        </w:tc>
      </w:tr>
    </w:tbl>
    <w:p w14:paraId="6EFAA50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09AE640" w14:textId="77777777" w:rsidR="00526E5F" w:rsidRPr="00A305E0" w:rsidRDefault="00A305E0">
      <w:r w:rsidRPr="00A305E0">
        <w:rPr>
          <w:rStyle w:val="HideTWBExt"/>
        </w:rPr>
        <w:t>&lt;/Amend&gt;</w:t>
      </w:r>
    </w:p>
    <w:p w14:paraId="717FE8E8"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117</w:t>
      </w:r>
      <w:r w:rsidRPr="00A305E0">
        <w:rPr>
          <w:rStyle w:val="HideTWBExt"/>
        </w:rPr>
        <w:t>&lt;/NumAm&gt;</w:t>
      </w:r>
    </w:p>
    <w:p w14:paraId="53170D4F"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36666172" w14:textId="77777777" w:rsidR="00526E5F" w:rsidRPr="00A305E0" w:rsidRDefault="00A305E0">
      <w:pPr>
        <w:pStyle w:val="NormalBold"/>
      </w:pPr>
      <w:r w:rsidRPr="00A305E0">
        <w:rPr>
          <w:rStyle w:val="HideTWBExt"/>
          <w:b w:val="0"/>
        </w:rPr>
        <w:t>&lt;/RepeatBlock-By&gt;</w:t>
      </w:r>
    </w:p>
    <w:p w14:paraId="10B532C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269A009" w14:textId="77777777" w:rsidR="00526E5F" w:rsidRPr="00A305E0" w:rsidRDefault="00A305E0">
      <w:pPr>
        <w:pStyle w:val="NormalBold"/>
      </w:pPr>
      <w:r w:rsidRPr="00A305E0">
        <w:rPr>
          <w:rStyle w:val="HideTWBExt"/>
        </w:rPr>
        <w:t>&lt;Article&gt;</w:t>
      </w:r>
      <w:r w:rsidRPr="00A305E0">
        <w:t>8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8CC2282" w14:textId="77777777">
        <w:trPr>
          <w:trHeight w:hRule="exact" w:val="240"/>
          <w:jc w:val="center"/>
        </w:trPr>
        <w:tc>
          <w:tcPr>
            <w:tcW w:w="9752" w:type="dxa"/>
            <w:gridSpan w:val="2"/>
            <w:tcBorders>
              <w:top w:val="nil"/>
              <w:left w:val="nil"/>
              <w:bottom w:val="nil"/>
              <w:right w:val="nil"/>
            </w:tcBorders>
          </w:tcPr>
          <w:p w14:paraId="792D4565" w14:textId="77777777" w:rsidR="00526E5F" w:rsidRPr="00A305E0" w:rsidRDefault="00526E5F"/>
        </w:tc>
      </w:tr>
      <w:tr w:rsidR="00526E5F" w:rsidRPr="00A305E0" w14:paraId="0D91E1ED" w14:textId="77777777">
        <w:trPr>
          <w:trHeight w:val="240"/>
          <w:jc w:val="center"/>
        </w:trPr>
        <w:tc>
          <w:tcPr>
            <w:tcW w:w="4876" w:type="dxa"/>
            <w:tcBorders>
              <w:top w:val="nil"/>
              <w:left w:val="nil"/>
              <w:bottom w:val="nil"/>
              <w:right w:val="nil"/>
            </w:tcBorders>
          </w:tcPr>
          <w:p w14:paraId="2A54C7F2"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18745EA" w14:textId="77777777" w:rsidR="00526E5F" w:rsidRPr="00A305E0" w:rsidRDefault="00A305E0">
            <w:pPr>
              <w:pStyle w:val="AmColumnHeading"/>
            </w:pPr>
            <w:r w:rsidRPr="00A305E0">
              <w:t>Tarkistus</w:t>
            </w:r>
          </w:p>
        </w:tc>
      </w:tr>
      <w:tr w:rsidR="00526E5F" w:rsidRPr="00A305E0" w14:paraId="717F48AE" w14:textId="77777777">
        <w:trPr>
          <w:jc w:val="center"/>
        </w:trPr>
        <w:tc>
          <w:tcPr>
            <w:tcW w:w="4876" w:type="dxa"/>
            <w:tcBorders>
              <w:top w:val="nil"/>
              <w:left w:val="nil"/>
              <w:bottom w:val="nil"/>
              <w:right w:val="nil"/>
            </w:tcBorders>
          </w:tcPr>
          <w:p w14:paraId="3094F240" w14:textId="77777777" w:rsidR="00526E5F" w:rsidRPr="00A305E0" w:rsidRDefault="00A305E0">
            <w:pPr>
              <w:pStyle w:val="Normal6a"/>
            </w:pPr>
            <w:r w:rsidRPr="00A305E0">
              <w:t>8.</w:t>
            </w:r>
            <w:r w:rsidRPr="00A305E0">
              <w:tab/>
              <w:t>kehottaa komissiota tukemaan jäsenvaltioita</w:t>
            </w:r>
            <w:r w:rsidRPr="00A305E0">
              <w:rPr>
                <w:b/>
                <w:i/>
              </w:rPr>
              <w:t xml:space="preserve">, jotta ne </w:t>
            </w:r>
            <w:r w:rsidRPr="00A305E0">
              <w:rPr>
                <w:b/>
                <w:i/>
              </w:rPr>
              <w:t>investoivat riittävästi</w:t>
            </w:r>
            <w:r w:rsidRPr="00A305E0">
              <w:t xml:space="preserve"> ammatilliseen koulutukseen</w:t>
            </w:r>
            <w:r w:rsidRPr="00A305E0">
              <w:rPr>
                <w:b/>
                <w:i/>
              </w:rPr>
              <w:t>,</w:t>
            </w:r>
            <w:r w:rsidRPr="00A305E0">
              <w:t xml:space="preserve"> eurooppalaisen ohjausjakson </w:t>
            </w:r>
            <w:r w:rsidRPr="00A305E0">
              <w:rPr>
                <w:b/>
                <w:i/>
              </w:rPr>
              <w:t>maakohtaisten suositusten ja EU:n rahoituksen korvamerkitsemisen</w:t>
            </w:r>
            <w:r w:rsidRPr="00A305E0">
              <w:t xml:space="preserve">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seurataan tätä esimerkkiä ammatillisen koulutuksen </w:t>
            </w:r>
            <w:r w:rsidRPr="00A305E0">
              <w:t>tukemiseksi;</w:t>
            </w:r>
          </w:p>
        </w:tc>
        <w:tc>
          <w:tcPr>
            <w:tcW w:w="4876" w:type="dxa"/>
            <w:tcBorders>
              <w:top w:val="nil"/>
              <w:left w:val="nil"/>
              <w:bottom w:val="nil"/>
              <w:right w:val="nil"/>
            </w:tcBorders>
          </w:tcPr>
          <w:p w14:paraId="5D1E6115" w14:textId="5C331378" w:rsidR="00526E5F" w:rsidRPr="00A305E0" w:rsidRDefault="00A305E0">
            <w:pPr>
              <w:pStyle w:val="Normal6a"/>
            </w:pPr>
            <w:r w:rsidRPr="00A305E0">
              <w:t>8.</w:t>
            </w:r>
            <w:r w:rsidRPr="00A305E0">
              <w:tab/>
              <w:t xml:space="preserve">kehottaa komissiota tukemaan jäsenvaltioita </w:t>
            </w:r>
            <w:r w:rsidRPr="00A305E0">
              <w:rPr>
                <w:b/>
                <w:i/>
              </w:rPr>
              <w:t>julkisten investointien merkittävässä lisäämisessä</w:t>
            </w:r>
            <w:r w:rsidRPr="00A305E0">
              <w:t xml:space="preserve"> ammatilliseen koulutukseen eurooppalaisen ohjausjakson</w:t>
            </w:r>
            <w:r w:rsidRPr="00A305E0">
              <w:rPr>
                <w:b/>
                <w:i/>
              </w:rPr>
              <w:t>, koheesiopolitiikan ja erityisten unionin rahoitusvälineiden</w:t>
            </w:r>
            <w:r w:rsidRPr="00A305E0">
              <w:t xml:space="preserve"> avulla;</w:t>
            </w:r>
            <w:r w:rsidRPr="00A305E0">
              <w:rPr>
                <w:b/>
                <w:i/>
              </w:rPr>
              <w:t xml:space="preserve"> korostaa, että korkealaatuisen ammatillisen koulutuksen saatavuuden ei pitäisi olla riippuvainen alueellisesta vauraudesta tai paikallisesta rahoituskapasiteetista;</w:t>
            </w:r>
            <w:r w:rsidRPr="00A305E0">
              <w:t xml:space="preserve"> </w:t>
            </w:r>
            <w:r w:rsidRPr="00A305E0">
              <w:t xml:space="preserve">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seurataan tätä esimerkkiä ammatillisen koulutuksen tukemiseksi;</w:t>
            </w:r>
          </w:p>
        </w:tc>
      </w:tr>
    </w:tbl>
    <w:p w14:paraId="3B14243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EBD0B59" w14:textId="77777777" w:rsidR="00526E5F" w:rsidRPr="00A305E0" w:rsidRDefault="00A305E0">
      <w:r w:rsidRPr="00A305E0">
        <w:rPr>
          <w:rStyle w:val="HideTWBExt"/>
        </w:rPr>
        <w:t>&lt;/Amend&gt;</w:t>
      </w:r>
    </w:p>
    <w:p w14:paraId="05691AD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118</w:t>
      </w:r>
      <w:r w:rsidRPr="00A305E0">
        <w:rPr>
          <w:rStyle w:val="HideTWBExt"/>
        </w:rPr>
        <w:t>&lt;/NumAm&gt;</w:t>
      </w:r>
    </w:p>
    <w:p w14:paraId="2C387FB4" w14:textId="77777777" w:rsidR="00526E5F" w:rsidRPr="00A305E0" w:rsidRDefault="00A305E0">
      <w:pPr>
        <w:pStyle w:val="NormalBold"/>
      </w:pPr>
      <w:r w:rsidRPr="00A305E0">
        <w:rPr>
          <w:rStyle w:val="HideTWBExt"/>
          <w:b w:val="0"/>
        </w:rPr>
        <w:t>&lt;RepeatBlock-By&gt;&lt;Members&gt;</w:t>
      </w:r>
      <w:r w:rsidRPr="00A305E0">
        <w:t xml:space="preserve">Angelika Winzig, Eleonora Meleti, Miriam Lexmann, Andrea Wechsler, Romana Tomc, Andrzej Buła, Martine Kemp, Henrik Dahl, Letizia Moratti, </w:t>
      </w:r>
      <w:r w:rsidRPr="00A305E0">
        <w:t>Maravillas Abadía Jover</w:t>
      </w:r>
      <w:r w:rsidRPr="00A305E0">
        <w:rPr>
          <w:rStyle w:val="HideTWBExt"/>
          <w:b w:val="0"/>
        </w:rPr>
        <w:t>&lt;/Members&gt;</w:t>
      </w:r>
    </w:p>
    <w:p w14:paraId="0E87FA0E" w14:textId="77777777" w:rsidR="00526E5F" w:rsidRPr="00A305E0" w:rsidRDefault="00A305E0">
      <w:pPr>
        <w:pStyle w:val="NormalBold"/>
      </w:pPr>
      <w:r w:rsidRPr="00A305E0">
        <w:rPr>
          <w:rStyle w:val="HideTWBExt"/>
          <w:b w:val="0"/>
        </w:rPr>
        <w:t>&lt;/RepeatBlock-By&gt;</w:t>
      </w:r>
    </w:p>
    <w:p w14:paraId="1190A08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46A889E" w14:textId="77777777" w:rsidR="00526E5F" w:rsidRPr="00A305E0" w:rsidRDefault="00A305E0">
      <w:pPr>
        <w:pStyle w:val="NormalBold"/>
      </w:pPr>
      <w:r w:rsidRPr="00A305E0">
        <w:rPr>
          <w:rStyle w:val="HideTWBExt"/>
        </w:rPr>
        <w:t>&lt;Article&gt;</w:t>
      </w:r>
      <w:r w:rsidRPr="00A305E0">
        <w:t>8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050F9C2" w14:textId="77777777">
        <w:trPr>
          <w:trHeight w:hRule="exact" w:val="240"/>
          <w:jc w:val="center"/>
        </w:trPr>
        <w:tc>
          <w:tcPr>
            <w:tcW w:w="9752" w:type="dxa"/>
            <w:gridSpan w:val="2"/>
            <w:tcBorders>
              <w:top w:val="nil"/>
              <w:left w:val="nil"/>
              <w:bottom w:val="nil"/>
              <w:right w:val="nil"/>
            </w:tcBorders>
          </w:tcPr>
          <w:p w14:paraId="36081D18" w14:textId="77777777" w:rsidR="00526E5F" w:rsidRPr="00A305E0" w:rsidRDefault="00526E5F"/>
        </w:tc>
      </w:tr>
      <w:tr w:rsidR="00526E5F" w:rsidRPr="00A305E0" w14:paraId="08051859" w14:textId="77777777">
        <w:trPr>
          <w:trHeight w:val="240"/>
          <w:jc w:val="center"/>
        </w:trPr>
        <w:tc>
          <w:tcPr>
            <w:tcW w:w="4876" w:type="dxa"/>
            <w:tcBorders>
              <w:top w:val="nil"/>
              <w:left w:val="nil"/>
              <w:bottom w:val="nil"/>
              <w:right w:val="nil"/>
            </w:tcBorders>
          </w:tcPr>
          <w:p w14:paraId="6D8A71B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339B5EC" w14:textId="77777777" w:rsidR="00526E5F" w:rsidRPr="00A305E0" w:rsidRDefault="00A305E0">
            <w:pPr>
              <w:pStyle w:val="AmColumnHeading"/>
            </w:pPr>
            <w:r w:rsidRPr="00A305E0">
              <w:t>Tarkistus</w:t>
            </w:r>
          </w:p>
        </w:tc>
      </w:tr>
      <w:tr w:rsidR="00526E5F" w:rsidRPr="00A305E0" w14:paraId="0A4D2E57" w14:textId="77777777">
        <w:trPr>
          <w:jc w:val="center"/>
        </w:trPr>
        <w:tc>
          <w:tcPr>
            <w:tcW w:w="4876" w:type="dxa"/>
            <w:tcBorders>
              <w:top w:val="nil"/>
              <w:left w:val="nil"/>
              <w:bottom w:val="nil"/>
              <w:right w:val="nil"/>
            </w:tcBorders>
          </w:tcPr>
          <w:p w14:paraId="4683BA51" w14:textId="77777777" w:rsidR="00526E5F" w:rsidRPr="00A305E0" w:rsidRDefault="00A305E0">
            <w:pPr>
              <w:pStyle w:val="Normal6a"/>
            </w:pPr>
            <w:r w:rsidRPr="00A305E0">
              <w:t>8.</w:t>
            </w:r>
            <w:r w:rsidRPr="00A305E0">
              <w:tab/>
            </w:r>
            <w:r w:rsidRPr="00A305E0">
              <w:t xml:space="preserve">kehottaa komissiota tukemaan jäsenvaltioita, jotta ne investoivat riittävästi ammatilliseen koulutukseen, eurooppalaisen ohjausjakson maakohtaisten suositusten ja EU:n </w:t>
            </w:r>
            <w:r w:rsidRPr="00A305E0">
              <w:rPr>
                <w:b/>
                <w:i/>
              </w:rPr>
              <w:t>rahoituksen korvamerkitsemisen</w:t>
            </w:r>
            <w:r w:rsidRPr="00A305E0">
              <w:t xml:space="preserve"> avulla; </w:t>
            </w:r>
            <w:r w:rsidRPr="00A305E0">
              <w:lastRenderedPageBreak/>
              <w:t>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w:t>
            </w:r>
            <w:r w:rsidRPr="00A305E0">
              <w:t>sa seurataan tätä esimerkkiä ammatillisen koulutuksen tukemiseksi;</w:t>
            </w:r>
          </w:p>
        </w:tc>
        <w:tc>
          <w:tcPr>
            <w:tcW w:w="4876" w:type="dxa"/>
            <w:tcBorders>
              <w:top w:val="nil"/>
              <w:left w:val="nil"/>
              <w:bottom w:val="nil"/>
              <w:right w:val="nil"/>
            </w:tcBorders>
          </w:tcPr>
          <w:p w14:paraId="468F80CE" w14:textId="77777777" w:rsidR="00526E5F" w:rsidRPr="00A305E0" w:rsidRDefault="00A305E0">
            <w:pPr>
              <w:pStyle w:val="Normal6a"/>
            </w:pPr>
            <w:r w:rsidRPr="00A305E0">
              <w:lastRenderedPageBreak/>
              <w:t>8.</w:t>
            </w:r>
            <w:r w:rsidRPr="00A305E0">
              <w:tab/>
              <w:t xml:space="preserve">kehottaa komissiota tukemaan jäsenvaltioita, jotta ne investoivat riittävästi ammatilliseen koulutukseen, eurooppalaisen ohjausjakson maakohtaisten suositusten ja </w:t>
            </w:r>
            <w:r w:rsidRPr="00A305E0">
              <w:rPr>
                <w:b/>
                <w:i/>
              </w:rPr>
              <w:t>saatavilla olevien</w:t>
            </w:r>
            <w:r w:rsidRPr="00A305E0">
              <w:t xml:space="preserve"> EU:n </w:t>
            </w:r>
            <w:r w:rsidRPr="00A305E0">
              <w:rPr>
                <w:b/>
                <w:i/>
              </w:rPr>
              <w:t xml:space="preserve">rahoitusvälineiden </w:t>
            </w:r>
            <w:r w:rsidRPr="00A305E0">
              <w:rPr>
                <w:b/>
                <w:i/>
              </w:rPr>
              <w:lastRenderedPageBreak/>
              <w:t>tehokkaan käytön</w:t>
            </w:r>
            <w:r w:rsidRPr="00A305E0">
              <w:t xml:space="preserve">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w:t>
            </w:r>
            <w:r w:rsidRPr="00A305E0">
              <w:t>sa kumppanuussuunnitelmissa seurataan tätä esimerkkiä ammatillisen koulutuksen tukemiseksi;</w:t>
            </w:r>
          </w:p>
        </w:tc>
      </w:tr>
    </w:tbl>
    <w:p w14:paraId="4DF7685E"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76BB0CC" w14:textId="77777777" w:rsidR="00526E5F" w:rsidRPr="00A305E0" w:rsidRDefault="00A305E0">
      <w:r w:rsidRPr="00A305E0">
        <w:rPr>
          <w:rStyle w:val="HideTWBExt"/>
        </w:rPr>
        <w:t>&lt;/Amend&gt;</w:t>
      </w:r>
    </w:p>
    <w:p w14:paraId="696A42F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119</w:t>
      </w:r>
      <w:r w:rsidRPr="00A305E0">
        <w:rPr>
          <w:rStyle w:val="HideTWBExt"/>
        </w:rPr>
        <w:t>&lt;/NumAm&gt;</w:t>
      </w:r>
    </w:p>
    <w:p w14:paraId="2C991604" w14:textId="77777777" w:rsidR="00526E5F" w:rsidRPr="00A305E0" w:rsidRDefault="00A305E0">
      <w:pPr>
        <w:pStyle w:val="NormalBold"/>
      </w:pPr>
      <w:r w:rsidRPr="00A305E0">
        <w:rPr>
          <w:rStyle w:val="HideTWBExt"/>
          <w:b w:val="0"/>
        </w:rPr>
        <w:t>&lt;RepeatBlock-By&gt;&lt;Members&gt;</w:t>
      </w:r>
      <w:r w:rsidRPr="00A305E0">
        <w:t>Margarita de la Pisa Carrión</w:t>
      </w:r>
      <w:r w:rsidRPr="00A305E0">
        <w:rPr>
          <w:rStyle w:val="HideTWBExt"/>
          <w:b w:val="0"/>
        </w:rPr>
        <w:t>&lt;/Members&gt;</w:t>
      </w:r>
    </w:p>
    <w:p w14:paraId="07EE6814" w14:textId="77777777" w:rsidR="00526E5F" w:rsidRPr="00A305E0" w:rsidRDefault="00A305E0">
      <w:pPr>
        <w:pStyle w:val="NormalBold"/>
      </w:pPr>
      <w:r w:rsidRPr="00A305E0">
        <w:rPr>
          <w:rStyle w:val="HideTWBExt"/>
          <w:b w:val="0"/>
        </w:rPr>
        <w:t>&lt;/RepeatBlock-By&gt;</w:t>
      </w:r>
    </w:p>
    <w:p w14:paraId="601B8BD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BCFFF36" w14:textId="77777777" w:rsidR="00526E5F" w:rsidRPr="00A305E0" w:rsidRDefault="00A305E0">
      <w:pPr>
        <w:pStyle w:val="NormalBold"/>
      </w:pPr>
      <w:r w:rsidRPr="00A305E0">
        <w:rPr>
          <w:rStyle w:val="HideTWBExt"/>
        </w:rPr>
        <w:t>&lt;Article&gt;</w:t>
      </w:r>
      <w:r w:rsidRPr="00A305E0">
        <w:t>8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12C7F8B" w14:textId="77777777">
        <w:trPr>
          <w:trHeight w:hRule="exact" w:val="240"/>
          <w:jc w:val="center"/>
        </w:trPr>
        <w:tc>
          <w:tcPr>
            <w:tcW w:w="9752" w:type="dxa"/>
            <w:gridSpan w:val="2"/>
            <w:tcBorders>
              <w:top w:val="nil"/>
              <w:left w:val="nil"/>
              <w:bottom w:val="nil"/>
              <w:right w:val="nil"/>
            </w:tcBorders>
          </w:tcPr>
          <w:p w14:paraId="157E8121" w14:textId="77777777" w:rsidR="00526E5F" w:rsidRPr="00A305E0" w:rsidRDefault="00526E5F"/>
        </w:tc>
      </w:tr>
      <w:tr w:rsidR="00526E5F" w:rsidRPr="00A305E0" w14:paraId="2D6D8805" w14:textId="77777777">
        <w:trPr>
          <w:trHeight w:val="240"/>
          <w:jc w:val="center"/>
        </w:trPr>
        <w:tc>
          <w:tcPr>
            <w:tcW w:w="4876" w:type="dxa"/>
            <w:tcBorders>
              <w:top w:val="nil"/>
              <w:left w:val="nil"/>
              <w:bottom w:val="nil"/>
              <w:right w:val="nil"/>
            </w:tcBorders>
          </w:tcPr>
          <w:p w14:paraId="1325C5F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B27B593" w14:textId="77777777" w:rsidR="00526E5F" w:rsidRPr="00A305E0" w:rsidRDefault="00A305E0">
            <w:pPr>
              <w:pStyle w:val="AmColumnHeading"/>
            </w:pPr>
            <w:r w:rsidRPr="00A305E0">
              <w:t>Tarkistus</w:t>
            </w:r>
          </w:p>
        </w:tc>
      </w:tr>
      <w:tr w:rsidR="00526E5F" w:rsidRPr="00A305E0" w14:paraId="7ED62FD7" w14:textId="77777777">
        <w:trPr>
          <w:jc w:val="center"/>
        </w:trPr>
        <w:tc>
          <w:tcPr>
            <w:tcW w:w="4876" w:type="dxa"/>
            <w:tcBorders>
              <w:top w:val="nil"/>
              <w:left w:val="nil"/>
              <w:bottom w:val="nil"/>
              <w:right w:val="nil"/>
            </w:tcBorders>
          </w:tcPr>
          <w:p w14:paraId="5E07E375" w14:textId="77777777" w:rsidR="00526E5F" w:rsidRPr="00A305E0" w:rsidRDefault="00A305E0">
            <w:pPr>
              <w:pStyle w:val="Normal6a"/>
            </w:pPr>
            <w:r w:rsidRPr="00A305E0">
              <w:t>8.</w:t>
            </w:r>
            <w:r w:rsidRPr="00A305E0">
              <w:tab/>
            </w:r>
            <w:r w:rsidRPr="00A305E0">
              <w:t xml:space="preserve">kehottaa komissiota tukemaan jäsenvaltioita, jotta ne investoivat riittävästi ammatilliseen koulutukseen, </w:t>
            </w:r>
            <w:r w:rsidRPr="00A305E0">
              <w:rPr>
                <w:b/>
                <w:i/>
              </w:rPr>
              <w:t>eurooppalaisen ohjausjakson</w:t>
            </w:r>
            <w:r w:rsidRPr="00A305E0">
              <w:t xml:space="preserve">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w:t>
            </w:r>
            <w:r w:rsidRPr="00A305E0">
              <w:t>sa seurataan tätä esimerkkiä ammatillisen koulutuksen tukemiseksi;</w:t>
            </w:r>
          </w:p>
        </w:tc>
        <w:tc>
          <w:tcPr>
            <w:tcW w:w="4876" w:type="dxa"/>
            <w:tcBorders>
              <w:top w:val="nil"/>
              <w:left w:val="nil"/>
              <w:bottom w:val="nil"/>
              <w:right w:val="nil"/>
            </w:tcBorders>
          </w:tcPr>
          <w:p w14:paraId="6FADEFD2" w14:textId="77777777" w:rsidR="00526E5F" w:rsidRPr="00A305E0" w:rsidRDefault="00A305E0">
            <w:pPr>
              <w:pStyle w:val="Normal6a"/>
            </w:pPr>
            <w:r w:rsidRPr="00A305E0">
              <w:t>8.</w:t>
            </w:r>
            <w:r w:rsidRPr="00A305E0">
              <w:tab/>
              <w:t xml:space="preserve">kehottaa komissiota tukemaan jäsenvaltioita, jotta ne investoivat riittävästi ammatilliseen koulutukseen, maakohtaisten suositusten ja EU:n rahoituksen </w:t>
            </w:r>
            <w:r w:rsidRPr="00A305E0">
              <w:t>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seurataan tätä esimerkkiä ammatillisen koulutuksen tukemiseksi;</w:t>
            </w:r>
          </w:p>
        </w:tc>
      </w:tr>
    </w:tbl>
    <w:p w14:paraId="79F6425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75AF6F6" w14:textId="77777777" w:rsidR="00526E5F" w:rsidRPr="00A305E0" w:rsidRDefault="00A305E0">
      <w:r w:rsidRPr="00A305E0">
        <w:rPr>
          <w:rStyle w:val="HideTWBExt"/>
        </w:rPr>
        <w:t>&lt;/Amend&gt;</w:t>
      </w:r>
    </w:p>
    <w:p w14:paraId="77C13DF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120</w:t>
      </w:r>
      <w:r w:rsidRPr="00A305E0">
        <w:rPr>
          <w:rStyle w:val="HideTWBExt"/>
        </w:rPr>
        <w:t>&lt;/NumAm&gt;</w:t>
      </w:r>
    </w:p>
    <w:p w14:paraId="4B731DA6"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1A4538F5"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6CA6C5B3" w14:textId="77777777" w:rsidR="00526E5F" w:rsidRPr="00A305E0" w:rsidRDefault="00A305E0">
      <w:pPr>
        <w:pStyle w:val="NormalBold"/>
      </w:pPr>
      <w:r w:rsidRPr="00A305E0">
        <w:rPr>
          <w:rStyle w:val="HideTWBExt"/>
          <w:b w:val="0"/>
        </w:rPr>
        <w:t>&lt;/RepeatBlock-By&gt;</w:t>
      </w:r>
    </w:p>
    <w:p w14:paraId="54FB54CB" w14:textId="77777777" w:rsidR="00526E5F" w:rsidRPr="00A305E0" w:rsidRDefault="00A305E0">
      <w:pPr>
        <w:pStyle w:val="NormalBold"/>
      </w:pPr>
      <w:r w:rsidRPr="00A305E0">
        <w:rPr>
          <w:rStyle w:val="HideTWBExt"/>
        </w:rPr>
        <w:lastRenderedPageBreak/>
        <w:t>&lt;DocAmend&gt;</w:t>
      </w:r>
      <w:r w:rsidRPr="00A305E0">
        <w:t>Päätöslauselmaesitys</w:t>
      </w:r>
      <w:r w:rsidRPr="00A305E0">
        <w:rPr>
          <w:rStyle w:val="HideTWBExt"/>
        </w:rPr>
        <w:t>&lt;/DocAmend&gt;</w:t>
      </w:r>
    </w:p>
    <w:p w14:paraId="48F0D7D2" w14:textId="77777777" w:rsidR="00526E5F" w:rsidRPr="00A305E0" w:rsidRDefault="00A305E0">
      <w:pPr>
        <w:pStyle w:val="NormalBold"/>
      </w:pPr>
      <w:r w:rsidRPr="00A305E0">
        <w:rPr>
          <w:rStyle w:val="HideTWBExt"/>
        </w:rPr>
        <w:t>&lt;Article&gt;</w:t>
      </w:r>
      <w:r w:rsidRPr="00A305E0">
        <w:t>8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CE328E0" w14:textId="77777777">
        <w:trPr>
          <w:trHeight w:hRule="exact" w:val="240"/>
          <w:jc w:val="center"/>
        </w:trPr>
        <w:tc>
          <w:tcPr>
            <w:tcW w:w="9752" w:type="dxa"/>
            <w:gridSpan w:val="2"/>
            <w:tcBorders>
              <w:top w:val="nil"/>
              <w:left w:val="nil"/>
              <w:bottom w:val="nil"/>
              <w:right w:val="nil"/>
            </w:tcBorders>
          </w:tcPr>
          <w:p w14:paraId="5A947897" w14:textId="77777777" w:rsidR="00526E5F" w:rsidRPr="00A305E0" w:rsidRDefault="00526E5F"/>
        </w:tc>
      </w:tr>
      <w:tr w:rsidR="00526E5F" w:rsidRPr="00A305E0" w14:paraId="0E2A651A" w14:textId="77777777">
        <w:trPr>
          <w:trHeight w:val="240"/>
          <w:jc w:val="center"/>
        </w:trPr>
        <w:tc>
          <w:tcPr>
            <w:tcW w:w="4876" w:type="dxa"/>
            <w:tcBorders>
              <w:top w:val="nil"/>
              <w:left w:val="nil"/>
              <w:bottom w:val="nil"/>
              <w:right w:val="nil"/>
            </w:tcBorders>
          </w:tcPr>
          <w:p w14:paraId="01A3E20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7241446" w14:textId="77777777" w:rsidR="00526E5F" w:rsidRPr="00A305E0" w:rsidRDefault="00A305E0">
            <w:pPr>
              <w:pStyle w:val="AmColumnHeading"/>
            </w:pPr>
            <w:r w:rsidRPr="00A305E0">
              <w:t>Tarkistus</w:t>
            </w:r>
          </w:p>
        </w:tc>
      </w:tr>
      <w:tr w:rsidR="00526E5F" w:rsidRPr="00A305E0" w14:paraId="6AE12790" w14:textId="77777777">
        <w:trPr>
          <w:jc w:val="center"/>
        </w:trPr>
        <w:tc>
          <w:tcPr>
            <w:tcW w:w="4876" w:type="dxa"/>
            <w:tcBorders>
              <w:top w:val="nil"/>
              <w:left w:val="nil"/>
              <w:bottom w:val="nil"/>
              <w:right w:val="nil"/>
            </w:tcBorders>
          </w:tcPr>
          <w:p w14:paraId="0B7540BF" w14:textId="77777777" w:rsidR="00526E5F" w:rsidRPr="00A305E0" w:rsidRDefault="00A305E0">
            <w:pPr>
              <w:pStyle w:val="Normal6a"/>
            </w:pPr>
            <w:r w:rsidRPr="00A305E0">
              <w:t>8.</w:t>
            </w:r>
            <w:r w:rsidRPr="00A305E0">
              <w:tab/>
              <w:t xml:space="preserve">kehottaa komissiota tukemaan </w:t>
            </w:r>
            <w:r w:rsidRPr="00A305E0">
              <w:t xml:space="preserve">jäsenvaltioita, jotta ne investoivat riittävästi ammatilliseen koulutukseen, eurooppalaisen ohjausjakson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seurataan tätä esimerkkiä </w:t>
            </w:r>
            <w:r w:rsidRPr="00A305E0">
              <w:t>ammatillisen koulutuksen tukemiseksi;</w:t>
            </w:r>
          </w:p>
        </w:tc>
        <w:tc>
          <w:tcPr>
            <w:tcW w:w="4876" w:type="dxa"/>
            <w:tcBorders>
              <w:top w:val="nil"/>
              <w:left w:val="nil"/>
              <w:bottom w:val="nil"/>
              <w:right w:val="nil"/>
            </w:tcBorders>
          </w:tcPr>
          <w:p w14:paraId="2C419440" w14:textId="77777777" w:rsidR="00526E5F" w:rsidRPr="00A305E0" w:rsidRDefault="00A305E0">
            <w:pPr>
              <w:pStyle w:val="Normal6a"/>
            </w:pPr>
            <w:r w:rsidRPr="00A305E0">
              <w:t>8.</w:t>
            </w:r>
            <w:r w:rsidRPr="00A305E0">
              <w:tab/>
              <w:t xml:space="preserve">kehottaa komissiota tukemaan jäsenvaltioita, jotta ne investoivat riittävästi ammatilliseen koulutukseen, eurooppalaisen ohjausjakson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w:t>
            </w:r>
            <w:r w:rsidRPr="00A305E0">
              <w:rPr>
                <w:b/>
                <w:i/>
              </w:rPr>
              <w:t>ja yhteiskunnallisille</w:t>
            </w:r>
            <w:r w:rsidRPr="00A305E0">
              <w:t xml:space="preserve"> yrityksille, ja suosittelee, että jäsenvaltioiden kansallisissa ja alueellisiss</w:t>
            </w:r>
            <w:r w:rsidRPr="00A305E0">
              <w:t>a kumppanuussuunnitelmissa seurataan tätä esimerkkiä ammatillisen koulutuksen tukemiseksi;</w:t>
            </w:r>
            <w:r w:rsidRPr="00A305E0">
              <w:rPr>
                <w:b/>
                <w:i/>
              </w:rPr>
              <w:t> kehottaa komissiota ja jäsenvaltioita varmistamaan, että tällaiset toimenpiteet sisällytetään oikeudenmukaista siirtymää koskeviin strategioihin ja että niitä tuetaan riittävällä julkisella rahoituksella, työmarkkinaosapuolten vuoropuhelulla ja laadukkaan koulutuksen saatavuudella koko työelämän ajan;</w:t>
            </w:r>
          </w:p>
        </w:tc>
      </w:tr>
    </w:tbl>
    <w:p w14:paraId="5AB7AC5F"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35C8DB4" w14:textId="77777777" w:rsidR="00526E5F" w:rsidRPr="00A305E0" w:rsidRDefault="00A305E0">
      <w:r w:rsidRPr="00A305E0">
        <w:rPr>
          <w:rStyle w:val="HideTWBExt"/>
        </w:rPr>
        <w:t>&lt;/Amend&gt;</w:t>
      </w:r>
    </w:p>
    <w:p w14:paraId="20B5206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121</w:t>
      </w:r>
      <w:r w:rsidRPr="00A305E0">
        <w:rPr>
          <w:rStyle w:val="HideTWBExt"/>
        </w:rPr>
        <w:t>&lt;/NumAm&gt;</w:t>
      </w:r>
    </w:p>
    <w:p w14:paraId="5FA84251"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5504FAC9" w14:textId="77777777" w:rsidR="00526E5F" w:rsidRPr="00A305E0" w:rsidRDefault="00A305E0">
      <w:pPr>
        <w:pStyle w:val="NormalBold"/>
      </w:pPr>
      <w:r w:rsidRPr="00A305E0">
        <w:rPr>
          <w:rStyle w:val="HideTWBExt"/>
          <w:b w:val="0"/>
        </w:rPr>
        <w:t>&lt;/RepeatBlock-By&gt;</w:t>
      </w:r>
    </w:p>
    <w:p w14:paraId="3B15D74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FF15620" w14:textId="77777777" w:rsidR="00526E5F" w:rsidRPr="00A305E0" w:rsidRDefault="00A305E0">
      <w:pPr>
        <w:pStyle w:val="NormalBold"/>
      </w:pPr>
      <w:r w:rsidRPr="00A305E0">
        <w:rPr>
          <w:rStyle w:val="HideTWBExt"/>
        </w:rPr>
        <w:t>&lt;Article&gt;</w:t>
      </w:r>
      <w:r w:rsidRPr="00A305E0">
        <w:t>8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AE6138F" w14:textId="77777777">
        <w:trPr>
          <w:trHeight w:hRule="exact" w:val="240"/>
          <w:jc w:val="center"/>
        </w:trPr>
        <w:tc>
          <w:tcPr>
            <w:tcW w:w="9752" w:type="dxa"/>
            <w:gridSpan w:val="2"/>
            <w:tcBorders>
              <w:top w:val="nil"/>
              <w:left w:val="nil"/>
              <w:bottom w:val="nil"/>
              <w:right w:val="nil"/>
            </w:tcBorders>
          </w:tcPr>
          <w:p w14:paraId="7881E975" w14:textId="77777777" w:rsidR="00526E5F" w:rsidRPr="00A305E0" w:rsidRDefault="00526E5F"/>
        </w:tc>
      </w:tr>
      <w:tr w:rsidR="00526E5F" w:rsidRPr="00A305E0" w14:paraId="06140528" w14:textId="77777777">
        <w:trPr>
          <w:trHeight w:val="240"/>
          <w:jc w:val="center"/>
        </w:trPr>
        <w:tc>
          <w:tcPr>
            <w:tcW w:w="4876" w:type="dxa"/>
            <w:tcBorders>
              <w:top w:val="nil"/>
              <w:left w:val="nil"/>
              <w:bottom w:val="nil"/>
              <w:right w:val="nil"/>
            </w:tcBorders>
          </w:tcPr>
          <w:p w14:paraId="578917B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15F74E3" w14:textId="77777777" w:rsidR="00526E5F" w:rsidRPr="00A305E0" w:rsidRDefault="00A305E0">
            <w:pPr>
              <w:pStyle w:val="AmColumnHeading"/>
            </w:pPr>
            <w:r w:rsidRPr="00A305E0">
              <w:t>Tarkistus</w:t>
            </w:r>
          </w:p>
        </w:tc>
      </w:tr>
      <w:tr w:rsidR="00526E5F" w:rsidRPr="00A305E0" w14:paraId="21FC1ED5" w14:textId="77777777">
        <w:trPr>
          <w:jc w:val="center"/>
        </w:trPr>
        <w:tc>
          <w:tcPr>
            <w:tcW w:w="4876" w:type="dxa"/>
            <w:tcBorders>
              <w:top w:val="nil"/>
              <w:left w:val="nil"/>
              <w:bottom w:val="nil"/>
              <w:right w:val="nil"/>
            </w:tcBorders>
          </w:tcPr>
          <w:p w14:paraId="49167718" w14:textId="77777777" w:rsidR="00526E5F" w:rsidRPr="00A305E0" w:rsidRDefault="00A305E0">
            <w:pPr>
              <w:pStyle w:val="Normal6a"/>
            </w:pPr>
            <w:r w:rsidRPr="00A305E0">
              <w:t>8.</w:t>
            </w:r>
            <w:r w:rsidRPr="00A305E0">
              <w:tab/>
              <w:t xml:space="preserve">kehottaa komissiota tukemaan jäsenvaltioita, jotta ne investoivat riittävästi ammatilliseen koulutukseen, eurooppalaisen ohjausjakson maakohtaisten suositusten ja EU:n </w:t>
            </w:r>
            <w:r w:rsidRPr="00A305E0">
              <w:lastRenderedPageBreak/>
              <w:t>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w:t>
            </w:r>
            <w:r w:rsidRPr="00A305E0">
              <w:t>ssa seurataan tätä esimerkkiä ammatillisen koulutuksen tukemiseksi;</w:t>
            </w:r>
          </w:p>
        </w:tc>
        <w:tc>
          <w:tcPr>
            <w:tcW w:w="4876" w:type="dxa"/>
            <w:tcBorders>
              <w:top w:val="nil"/>
              <w:left w:val="nil"/>
              <w:bottom w:val="nil"/>
              <w:right w:val="nil"/>
            </w:tcBorders>
          </w:tcPr>
          <w:p w14:paraId="7DE3A9F5" w14:textId="77777777" w:rsidR="00526E5F" w:rsidRPr="00A305E0" w:rsidRDefault="00A305E0">
            <w:pPr>
              <w:pStyle w:val="Normal6a"/>
            </w:pPr>
            <w:r w:rsidRPr="00A305E0">
              <w:lastRenderedPageBreak/>
              <w:t>8.</w:t>
            </w:r>
            <w:r w:rsidRPr="00A305E0">
              <w:tab/>
              <w:t xml:space="preserve">kehottaa komissiota tukemaan jäsenvaltioita, jotta ne investoivat riittävästi ammatilliseen koulutukseen, eurooppalaisen ohjausjakson maakohtaisten suositusten ja EU:n </w:t>
            </w:r>
            <w:r w:rsidRPr="00A305E0">
              <w:lastRenderedPageBreak/>
              <w:t>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w:t>
            </w:r>
            <w:r w:rsidRPr="00A305E0">
              <w:t xml:space="preserve">ssa seurataan tätä esimerkkiä ammatillisen koulutuksen tukemiseksi; </w:t>
            </w:r>
            <w:r w:rsidRPr="00A305E0">
              <w:rPr>
                <w:b/>
                <w:i/>
              </w:rPr>
              <w:t>korostaa lisäksi, että investoinnit olisi kohdennettava aloille, joilla on jatkuva työvoimapula ja strateginen merkitys teollisuudelle;</w:t>
            </w:r>
          </w:p>
        </w:tc>
      </w:tr>
    </w:tbl>
    <w:p w14:paraId="60378A8C"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DCB0D67" w14:textId="77777777" w:rsidR="00526E5F" w:rsidRPr="00A305E0" w:rsidRDefault="00A305E0">
      <w:r w:rsidRPr="00A305E0">
        <w:rPr>
          <w:rStyle w:val="HideTWBExt"/>
        </w:rPr>
        <w:t>&lt;/Amend&gt;</w:t>
      </w:r>
    </w:p>
    <w:p w14:paraId="01CDFB8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122</w:t>
      </w:r>
      <w:r w:rsidRPr="00A305E0">
        <w:rPr>
          <w:rStyle w:val="HideTWBExt"/>
        </w:rPr>
        <w:t>&lt;/NumAm&gt;</w:t>
      </w:r>
    </w:p>
    <w:p w14:paraId="5636BB49"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0CBBD28A" w14:textId="77777777" w:rsidR="00526E5F" w:rsidRPr="00A305E0" w:rsidRDefault="00A305E0">
      <w:pPr>
        <w:pStyle w:val="NormalBold"/>
      </w:pPr>
      <w:r w:rsidRPr="00A305E0">
        <w:rPr>
          <w:rStyle w:val="HideTWBExt"/>
          <w:b w:val="0"/>
        </w:rPr>
        <w:t>&lt;/RepeatBlock-By&gt;</w:t>
      </w:r>
    </w:p>
    <w:p w14:paraId="1C88BBA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49375AB" w14:textId="77777777" w:rsidR="00526E5F" w:rsidRPr="00A305E0" w:rsidRDefault="00A305E0">
      <w:pPr>
        <w:pStyle w:val="NormalBold"/>
      </w:pPr>
      <w:r w:rsidRPr="00A305E0">
        <w:rPr>
          <w:rStyle w:val="HideTWBExt"/>
        </w:rPr>
        <w:t>&lt;Article&gt;</w:t>
      </w:r>
      <w:r w:rsidRPr="00A305E0">
        <w:t>8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E49810A" w14:textId="77777777">
        <w:trPr>
          <w:trHeight w:hRule="exact" w:val="240"/>
          <w:jc w:val="center"/>
        </w:trPr>
        <w:tc>
          <w:tcPr>
            <w:tcW w:w="9752" w:type="dxa"/>
            <w:gridSpan w:val="2"/>
            <w:tcBorders>
              <w:top w:val="nil"/>
              <w:left w:val="nil"/>
              <w:bottom w:val="nil"/>
              <w:right w:val="nil"/>
            </w:tcBorders>
          </w:tcPr>
          <w:p w14:paraId="6815FAF5" w14:textId="77777777" w:rsidR="00526E5F" w:rsidRPr="00A305E0" w:rsidRDefault="00526E5F"/>
        </w:tc>
      </w:tr>
      <w:tr w:rsidR="00526E5F" w:rsidRPr="00A305E0" w14:paraId="5BFF2B88" w14:textId="77777777">
        <w:trPr>
          <w:trHeight w:val="240"/>
          <w:jc w:val="center"/>
        </w:trPr>
        <w:tc>
          <w:tcPr>
            <w:tcW w:w="4876" w:type="dxa"/>
            <w:tcBorders>
              <w:top w:val="nil"/>
              <w:left w:val="nil"/>
              <w:bottom w:val="nil"/>
              <w:right w:val="nil"/>
            </w:tcBorders>
          </w:tcPr>
          <w:p w14:paraId="54E83605"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B6D5267" w14:textId="77777777" w:rsidR="00526E5F" w:rsidRPr="00A305E0" w:rsidRDefault="00A305E0">
            <w:pPr>
              <w:pStyle w:val="AmColumnHeading"/>
            </w:pPr>
            <w:r w:rsidRPr="00A305E0">
              <w:t>Tarkistus</w:t>
            </w:r>
          </w:p>
        </w:tc>
      </w:tr>
      <w:tr w:rsidR="00526E5F" w:rsidRPr="00A305E0" w14:paraId="7B761779" w14:textId="77777777">
        <w:trPr>
          <w:jc w:val="center"/>
        </w:trPr>
        <w:tc>
          <w:tcPr>
            <w:tcW w:w="4876" w:type="dxa"/>
            <w:tcBorders>
              <w:top w:val="nil"/>
              <w:left w:val="nil"/>
              <w:bottom w:val="nil"/>
              <w:right w:val="nil"/>
            </w:tcBorders>
          </w:tcPr>
          <w:p w14:paraId="6735F2D2" w14:textId="77777777" w:rsidR="00526E5F" w:rsidRPr="00A305E0" w:rsidRDefault="00A305E0">
            <w:pPr>
              <w:pStyle w:val="Normal6a"/>
            </w:pPr>
            <w:r w:rsidRPr="00A305E0">
              <w:t>8.</w:t>
            </w:r>
            <w:r w:rsidRPr="00A305E0">
              <w:tab/>
              <w:t>kehottaa komissiota tukemaan jäsenvaltioita, jotta ne investoivat riittävästi ammatilliseen koulutukseen, eurooppalaisen ohjausjakson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w:t>
            </w:r>
            <w:r w:rsidRPr="00A305E0">
              <w:t xml:space="preserve">ssa </w:t>
            </w:r>
            <w:r w:rsidRPr="00A305E0">
              <w:rPr>
                <w:b/>
                <w:i/>
              </w:rPr>
              <w:t>seurataan tätä esimerkkiä</w:t>
            </w:r>
            <w:r w:rsidRPr="00A305E0">
              <w:t xml:space="preserve"> ammatillisen koulutuksen tukemiseksi;</w:t>
            </w:r>
          </w:p>
        </w:tc>
        <w:tc>
          <w:tcPr>
            <w:tcW w:w="4876" w:type="dxa"/>
            <w:tcBorders>
              <w:top w:val="nil"/>
              <w:left w:val="nil"/>
              <w:bottom w:val="nil"/>
              <w:right w:val="nil"/>
            </w:tcBorders>
          </w:tcPr>
          <w:p w14:paraId="1BB14A24" w14:textId="77777777" w:rsidR="00526E5F" w:rsidRPr="00A305E0" w:rsidRDefault="00A305E0">
            <w:pPr>
              <w:pStyle w:val="Normal6a"/>
            </w:pPr>
            <w:r w:rsidRPr="00A305E0">
              <w:t>8.</w:t>
            </w:r>
            <w:r w:rsidRPr="00A305E0">
              <w:tab/>
              <w:t xml:space="preserve">kehottaa komissiota tukemaan jäsenvaltioita, jotta ne </w:t>
            </w:r>
            <w:r w:rsidRPr="00A305E0">
              <w:t xml:space="preserve">investoivat riittävästi ammatilliseen koulutukseen, eurooppalaisen ohjausjakson maakohtaisten suositusten ja EU:n rahoituksen korvamerkitsemisen avulla; muistuttaa, että oikeudenmukaisen siirtymän rahaston puitteissa on investoitu menestyksekkäästi paikallisiin talouksiin yhdistämällä rahoitusta, jota tarjotaan osaamiseen sekä pienille ja keskisuurille yrityksille, ja suosittelee, että jäsenvaltioiden kansallisissa ja alueellisissa kumppanuussuunnitelmissa </w:t>
            </w:r>
            <w:r w:rsidRPr="00A305E0">
              <w:rPr>
                <w:b/>
                <w:i/>
              </w:rPr>
              <w:t>otetaan huomioon tämä esimerkki</w:t>
            </w:r>
            <w:r w:rsidRPr="00A305E0">
              <w:t xml:space="preserve"> ammatillisen koulut</w:t>
            </w:r>
            <w:r w:rsidRPr="00A305E0">
              <w:t>uksen tukemiseksi;</w:t>
            </w:r>
          </w:p>
        </w:tc>
      </w:tr>
    </w:tbl>
    <w:p w14:paraId="7C6F795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B8EC629" w14:textId="77777777" w:rsidR="00526E5F" w:rsidRPr="00A305E0" w:rsidRDefault="00A305E0">
      <w:r w:rsidRPr="00A305E0">
        <w:rPr>
          <w:rStyle w:val="HideTWBExt"/>
        </w:rPr>
        <w:t>&lt;/Amend&gt;</w:t>
      </w:r>
    </w:p>
    <w:p w14:paraId="0F54FEB8"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123</w:t>
      </w:r>
      <w:r w:rsidRPr="00A305E0">
        <w:rPr>
          <w:rStyle w:val="HideTWBExt"/>
        </w:rPr>
        <w:t>&lt;/NumAm&gt;</w:t>
      </w:r>
    </w:p>
    <w:p w14:paraId="4ABC9AEE"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40907E3E" w14:textId="77777777" w:rsidR="00526E5F" w:rsidRPr="00A305E0" w:rsidRDefault="00A305E0">
      <w:pPr>
        <w:pStyle w:val="NormalBold"/>
      </w:pPr>
      <w:r w:rsidRPr="00A305E0">
        <w:rPr>
          <w:rStyle w:val="HideTWBExt"/>
          <w:b w:val="0"/>
        </w:rPr>
        <w:t>&lt;/RepeatBlock-By&gt;</w:t>
      </w:r>
    </w:p>
    <w:p w14:paraId="0247EBF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C3320BE" w14:textId="77777777" w:rsidR="00526E5F" w:rsidRPr="00A305E0" w:rsidRDefault="00A305E0">
      <w:pPr>
        <w:pStyle w:val="NormalBold"/>
      </w:pPr>
      <w:r w:rsidRPr="00A305E0">
        <w:rPr>
          <w:rStyle w:val="HideTWBExt"/>
        </w:rPr>
        <w:t>&lt;Article&gt;</w:t>
      </w:r>
      <w:r w:rsidRPr="00A305E0">
        <w:t>8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C9722AD" w14:textId="77777777">
        <w:trPr>
          <w:trHeight w:hRule="exact" w:val="240"/>
          <w:jc w:val="center"/>
        </w:trPr>
        <w:tc>
          <w:tcPr>
            <w:tcW w:w="9752" w:type="dxa"/>
            <w:gridSpan w:val="2"/>
            <w:tcBorders>
              <w:top w:val="nil"/>
              <w:left w:val="nil"/>
              <w:bottom w:val="nil"/>
              <w:right w:val="nil"/>
            </w:tcBorders>
          </w:tcPr>
          <w:p w14:paraId="707BE899" w14:textId="77777777" w:rsidR="00526E5F" w:rsidRPr="00A305E0" w:rsidRDefault="00526E5F"/>
        </w:tc>
      </w:tr>
      <w:tr w:rsidR="00526E5F" w:rsidRPr="00A305E0" w14:paraId="3ECD6CD2" w14:textId="77777777">
        <w:trPr>
          <w:trHeight w:val="240"/>
          <w:jc w:val="center"/>
        </w:trPr>
        <w:tc>
          <w:tcPr>
            <w:tcW w:w="4876" w:type="dxa"/>
            <w:tcBorders>
              <w:top w:val="nil"/>
              <w:left w:val="nil"/>
              <w:bottom w:val="nil"/>
              <w:right w:val="nil"/>
            </w:tcBorders>
          </w:tcPr>
          <w:p w14:paraId="2D1A32A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116B292" w14:textId="77777777" w:rsidR="00526E5F" w:rsidRPr="00A305E0" w:rsidRDefault="00A305E0">
            <w:pPr>
              <w:pStyle w:val="AmColumnHeading"/>
            </w:pPr>
            <w:r w:rsidRPr="00A305E0">
              <w:t>Tarkistus</w:t>
            </w:r>
          </w:p>
        </w:tc>
      </w:tr>
      <w:tr w:rsidR="00526E5F" w:rsidRPr="00A305E0" w14:paraId="160C317E" w14:textId="77777777">
        <w:trPr>
          <w:jc w:val="center"/>
        </w:trPr>
        <w:tc>
          <w:tcPr>
            <w:tcW w:w="4876" w:type="dxa"/>
            <w:tcBorders>
              <w:top w:val="nil"/>
              <w:left w:val="nil"/>
              <w:bottom w:val="nil"/>
              <w:right w:val="nil"/>
            </w:tcBorders>
          </w:tcPr>
          <w:p w14:paraId="69D48FB3" w14:textId="77777777" w:rsidR="00526E5F" w:rsidRPr="00A305E0" w:rsidRDefault="00526E5F">
            <w:pPr>
              <w:pStyle w:val="Normal6a"/>
            </w:pPr>
          </w:p>
        </w:tc>
        <w:tc>
          <w:tcPr>
            <w:tcW w:w="4876" w:type="dxa"/>
            <w:tcBorders>
              <w:top w:val="nil"/>
              <w:left w:val="nil"/>
              <w:bottom w:val="nil"/>
              <w:right w:val="nil"/>
            </w:tcBorders>
          </w:tcPr>
          <w:p w14:paraId="1A99B6F2" w14:textId="77777777" w:rsidR="00526E5F" w:rsidRPr="00A305E0" w:rsidRDefault="00A305E0">
            <w:pPr>
              <w:pStyle w:val="Normal6a"/>
            </w:pPr>
            <w:r w:rsidRPr="00A305E0">
              <w:rPr>
                <w:b/>
                <w:i/>
              </w:rPr>
              <w:t>8 a.</w:t>
            </w:r>
            <w:r w:rsidRPr="00A305E0">
              <w:tab/>
            </w:r>
            <w:r w:rsidRPr="00A305E0">
              <w:rPr>
                <w:b/>
                <w:i/>
              </w:rPr>
              <w:t xml:space="preserve">kehottaa komissiota esittämään kunnianhimoisen eurooppalaisen ammatillisen koulutuksen strategian; kannustaa komissiota ottamaan työmarkkinaosapuolet ja ammatillisen koulutuksen tarjoajat </w:t>
            </w:r>
            <w:r w:rsidRPr="00A305E0">
              <w:rPr>
                <w:b/>
                <w:i/>
              </w:rPr>
              <w:t>varhaisessa vaiheessa järjestelmällisesti mukaan ammatillisen koulutuksen politiikan suunnitteluun, täytäntöönpanoon ja hallinnointiin; kehottaa komissiota ja neuvostoa muuttamaan Cedefopin perustamisesta annettua asetusta sen varmistamiseksi, että ammatillisen koulutuksen tarjoajat osallistuvat järjestelmällisesti sen hallinto- ja neuvontarakenteisiin; kannustaa komissiota antamaan ammatillisen koulutuksen tarjoajien edustajille jäsenen tehtävän ammatillista koulutusta ja osaamista käsittelevän eurooppalai</w:t>
            </w:r>
            <w:r w:rsidRPr="00A305E0">
              <w:rPr>
                <w:b/>
                <w:i/>
              </w:rPr>
              <w:t>sen korkean tason ryhmän neuvoa-antavassa komiteassa;</w:t>
            </w:r>
          </w:p>
        </w:tc>
      </w:tr>
    </w:tbl>
    <w:p w14:paraId="6CD35E8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3DD4964" w14:textId="77777777" w:rsidR="00526E5F" w:rsidRPr="00A305E0" w:rsidRDefault="00A305E0">
      <w:r w:rsidRPr="00A305E0">
        <w:rPr>
          <w:rStyle w:val="HideTWBExt"/>
        </w:rPr>
        <w:t>&lt;/Amend&gt;</w:t>
      </w:r>
    </w:p>
    <w:p w14:paraId="5B55429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124</w:t>
      </w:r>
      <w:r w:rsidRPr="00A305E0">
        <w:rPr>
          <w:rStyle w:val="HideTWBExt"/>
        </w:rPr>
        <w:t>&lt;/NumAm&gt;</w:t>
      </w:r>
    </w:p>
    <w:p w14:paraId="70E87CB6"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22053480"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3CBBD902" w14:textId="77777777" w:rsidR="00526E5F" w:rsidRPr="00A305E0" w:rsidRDefault="00A305E0">
      <w:pPr>
        <w:pStyle w:val="NormalBold"/>
      </w:pPr>
      <w:r w:rsidRPr="00A305E0">
        <w:rPr>
          <w:rStyle w:val="HideTWBExt"/>
          <w:b w:val="0"/>
        </w:rPr>
        <w:t>&lt;/RepeatBlock-By&gt;</w:t>
      </w:r>
    </w:p>
    <w:p w14:paraId="0D80F8A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7CFA065" w14:textId="77777777" w:rsidR="00526E5F" w:rsidRPr="00A305E0" w:rsidRDefault="00A305E0">
      <w:pPr>
        <w:pStyle w:val="NormalBold"/>
      </w:pPr>
      <w:r w:rsidRPr="00A305E0">
        <w:rPr>
          <w:rStyle w:val="HideTWBExt"/>
        </w:rPr>
        <w:t>&lt;Article&gt;</w:t>
      </w:r>
      <w:r w:rsidRPr="00A305E0">
        <w:t>8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21E3587" w14:textId="77777777">
        <w:trPr>
          <w:trHeight w:hRule="exact" w:val="240"/>
          <w:jc w:val="center"/>
        </w:trPr>
        <w:tc>
          <w:tcPr>
            <w:tcW w:w="9752" w:type="dxa"/>
            <w:gridSpan w:val="2"/>
            <w:tcBorders>
              <w:top w:val="nil"/>
              <w:left w:val="nil"/>
              <w:bottom w:val="nil"/>
              <w:right w:val="nil"/>
            </w:tcBorders>
          </w:tcPr>
          <w:p w14:paraId="6348FCFC" w14:textId="77777777" w:rsidR="00526E5F" w:rsidRPr="00A305E0" w:rsidRDefault="00526E5F"/>
        </w:tc>
      </w:tr>
      <w:tr w:rsidR="00526E5F" w:rsidRPr="00A305E0" w14:paraId="47FD3A62" w14:textId="77777777">
        <w:trPr>
          <w:trHeight w:val="240"/>
          <w:jc w:val="center"/>
        </w:trPr>
        <w:tc>
          <w:tcPr>
            <w:tcW w:w="4876" w:type="dxa"/>
            <w:tcBorders>
              <w:top w:val="nil"/>
              <w:left w:val="nil"/>
              <w:bottom w:val="nil"/>
              <w:right w:val="nil"/>
            </w:tcBorders>
          </w:tcPr>
          <w:p w14:paraId="5BF837A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C7D24E5" w14:textId="77777777" w:rsidR="00526E5F" w:rsidRPr="00A305E0" w:rsidRDefault="00A305E0">
            <w:pPr>
              <w:pStyle w:val="AmColumnHeading"/>
            </w:pPr>
            <w:r w:rsidRPr="00A305E0">
              <w:t>Tarkistus</w:t>
            </w:r>
          </w:p>
        </w:tc>
      </w:tr>
      <w:tr w:rsidR="00526E5F" w:rsidRPr="00A305E0" w14:paraId="1E7A4A30" w14:textId="77777777">
        <w:trPr>
          <w:jc w:val="center"/>
        </w:trPr>
        <w:tc>
          <w:tcPr>
            <w:tcW w:w="4876" w:type="dxa"/>
            <w:tcBorders>
              <w:top w:val="nil"/>
              <w:left w:val="nil"/>
              <w:bottom w:val="nil"/>
              <w:right w:val="nil"/>
            </w:tcBorders>
          </w:tcPr>
          <w:p w14:paraId="58B5AF98" w14:textId="77777777" w:rsidR="00526E5F" w:rsidRPr="00A305E0" w:rsidRDefault="00526E5F">
            <w:pPr>
              <w:pStyle w:val="Normal6a"/>
            </w:pPr>
          </w:p>
        </w:tc>
        <w:tc>
          <w:tcPr>
            <w:tcW w:w="4876" w:type="dxa"/>
            <w:tcBorders>
              <w:top w:val="nil"/>
              <w:left w:val="nil"/>
              <w:bottom w:val="nil"/>
              <w:right w:val="nil"/>
            </w:tcBorders>
          </w:tcPr>
          <w:p w14:paraId="4D1E4CEF" w14:textId="77777777" w:rsidR="00526E5F" w:rsidRPr="00A305E0" w:rsidRDefault="00A305E0">
            <w:pPr>
              <w:pStyle w:val="Normal6a"/>
            </w:pPr>
            <w:r w:rsidRPr="00A305E0">
              <w:rPr>
                <w:b/>
                <w:i/>
              </w:rPr>
              <w:t>8 a.</w:t>
            </w:r>
            <w:r w:rsidRPr="00A305E0">
              <w:tab/>
            </w:r>
            <w:r w:rsidRPr="00A305E0">
              <w:rPr>
                <w:b/>
                <w:i/>
              </w:rPr>
              <w:t xml:space="preserve">kehottaa lisäksi tekemään kestäviä julkisia investointeja ammatillisen koulutuksen järjestelmiin kiinnittäen </w:t>
            </w:r>
            <w:r w:rsidRPr="00A305E0">
              <w:rPr>
                <w:b/>
                <w:i/>
              </w:rPr>
              <w:t xml:space="preserve">erityistä huomiota alueisiin, jotka kärsivät rakenteellisista työmarkkinahaasteista, </w:t>
            </w:r>
            <w:r w:rsidRPr="00A305E0">
              <w:rPr>
                <w:b/>
                <w:i/>
              </w:rPr>
              <w:lastRenderedPageBreak/>
              <w:t>osaamisvajeesta tai rajoitetusta pääsystä koulutusmahdollisuuksiin, mukaan lukien maaseutualueet, syrjäiset, syrjäisimmät, teollisuuden katoamisesta kärsivät ja taloudellisesti epäsuotuisassa asemassa olevat alueet, jotta vahvistetaan paikallisia osaamisekosysteemejä ja tuetaan myönteisiä heijastusvaikutuksia työllisyyteen, innovointiin ja alueelliseen yhteenkuuluvuuteen;</w:t>
            </w:r>
          </w:p>
        </w:tc>
      </w:tr>
    </w:tbl>
    <w:p w14:paraId="547CD35A"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3C4FB36" w14:textId="77777777" w:rsidR="00526E5F" w:rsidRPr="00A305E0" w:rsidRDefault="00A305E0">
      <w:r w:rsidRPr="00A305E0">
        <w:rPr>
          <w:rStyle w:val="HideTWBExt"/>
        </w:rPr>
        <w:t>&lt;/Amend&gt;</w:t>
      </w:r>
    </w:p>
    <w:p w14:paraId="46E6267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125</w:t>
      </w:r>
      <w:r w:rsidRPr="00A305E0">
        <w:rPr>
          <w:rStyle w:val="HideTWBExt"/>
        </w:rPr>
        <w:t>&lt;/NumAm&gt;</w:t>
      </w:r>
    </w:p>
    <w:p w14:paraId="065DEFD5"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5CC680FD"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464F561B" w14:textId="77777777" w:rsidR="00526E5F" w:rsidRPr="00A305E0" w:rsidRDefault="00A305E0">
      <w:pPr>
        <w:pStyle w:val="NormalBold"/>
      </w:pPr>
      <w:r w:rsidRPr="00A305E0">
        <w:rPr>
          <w:rStyle w:val="HideTWBExt"/>
          <w:b w:val="0"/>
        </w:rPr>
        <w:t>&lt;/RepeatBlock-By&gt;</w:t>
      </w:r>
    </w:p>
    <w:p w14:paraId="6CA72EB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4B8D5D6" w14:textId="77777777" w:rsidR="00526E5F" w:rsidRPr="00A305E0" w:rsidRDefault="00A305E0">
      <w:pPr>
        <w:pStyle w:val="NormalBold"/>
      </w:pPr>
      <w:r w:rsidRPr="00A305E0">
        <w:rPr>
          <w:rStyle w:val="HideTWBExt"/>
        </w:rPr>
        <w:t>&lt;Article&gt;</w:t>
      </w:r>
      <w:r w:rsidRPr="00A305E0">
        <w:t>8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B40BB98" w14:textId="77777777">
        <w:trPr>
          <w:trHeight w:hRule="exact" w:val="240"/>
          <w:jc w:val="center"/>
        </w:trPr>
        <w:tc>
          <w:tcPr>
            <w:tcW w:w="9752" w:type="dxa"/>
            <w:gridSpan w:val="2"/>
            <w:tcBorders>
              <w:top w:val="nil"/>
              <w:left w:val="nil"/>
              <w:bottom w:val="nil"/>
              <w:right w:val="nil"/>
            </w:tcBorders>
          </w:tcPr>
          <w:p w14:paraId="21F0502E" w14:textId="77777777" w:rsidR="00526E5F" w:rsidRPr="00A305E0" w:rsidRDefault="00526E5F"/>
        </w:tc>
      </w:tr>
      <w:tr w:rsidR="00526E5F" w:rsidRPr="00A305E0" w14:paraId="179B290F" w14:textId="77777777">
        <w:trPr>
          <w:trHeight w:val="240"/>
          <w:jc w:val="center"/>
        </w:trPr>
        <w:tc>
          <w:tcPr>
            <w:tcW w:w="4876" w:type="dxa"/>
            <w:tcBorders>
              <w:top w:val="nil"/>
              <w:left w:val="nil"/>
              <w:bottom w:val="nil"/>
              <w:right w:val="nil"/>
            </w:tcBorders>
          </w:tcPr>
          <w:p w14:paraId="1D69899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4D12C3D" w14:textId="77777777" w:rsidR="00526E5F" w:rsidRPr="00A305E0" w:rsidRDefault="00A305E0">
            <w:pPr>
              <w:pStyle w:val="AmColumnHeading"/>
            </w:pPr>
            <w:r w:rsidRPr="00A305E0">
              <w:t>Tarkistus</w:t>
            </w:r>
          </w:p>
        </w:tc>
      </w:tr>
      <w:tr w:rsidR="00526E5F" w:rsidRPr="00A305E0" w14:paraId="72FF46D3" w14:textId="77777777">
        <w:trPr>
          <w:jc w:val="center"/>
        </w:trPr>
        <w:tc>
          <w:tcPr>
            <w:tcW w:w="4876" w:type="dxa"/>
            <w:tcBorders>
              <w:top w:val="nil"/>
              <w:left w:val="nil"/>
              <w:bottom w:val="nil"/>
              <w:right w:val="nil"/>
            </w:tcBorders>
          </w:tcPr>
          <w:p w14:paraId="3682D288" w14:textId="77777777" w:rsidR="00526E5F" w:rsidRPr="00A305E0" w:rsidRDefault="00526E5F">
            <w:pPr>
              <w:pStyle w:val="Normal6a"/>
            </w:pPr>
          </w:p>
        </w:tc>
        <w:tc>
          <w:tcPr>
            <w:tcW w:w="4876" w:type="dxa"/>
            <w:tcBorders>
              <w:top w:val="nil"/>
              <w:left w:val="nil"/>
              <w:bottom w:val="nil"/>
              <w:right w:val="nil"/>
            </w:tcBorders>
          </w:tcPr>
          <w:p w14:paraId="53D37A14" w14:textId="77777777" w:rsidR="00526E5F" w:rsidRPr="00A305E0" w:rsidRDefault="00A305E0">
            <w:pPr>
              <w:pStyle w:val="Normal6a"/>
            </w:pPr>
            <w:r w:rsidRPr="00A305E0">
              <w:rPr>
                <w:b/>
                <w:i/>
              </w:rPr>
              <w:t>8 b.</w:t>
            </w:r>
            <w:r w:rsidRPr="00A305E0">
              <w:tab/>
            </w:r>
            <w:r w:rsidRPr="00A305E0">
              <w:rPr>
                <w:b/>
                <w:i/>
              </w:rPr>
              <w:t xml:space="preserve">korostaa, että unionin investoinnit strategisiin aloihin ja vihreään ja digitaaliseen siirtymään voivat saada aikaan täyden vaikutuksen vain, jos työntekijöillä, oppijoilla ja työnantajilla on </w:t>
            </w:r>
            <w:r w:rsidRPr="00A305E0">
              <w:rPr>
                <w:b/>
                <w:i/>
              </w:rPr>
              <w:t>käytettävissään uusien teknologioiden käyttöönottoon, käyttöön ja käytön laajentamiseen tarvittavat taidot; muistuttaa, että jatkuva osaamisvaje heijastaa koulutuksen pitkäaikaista investointivajetta, heikkoa koordinointia ja epätasaista pääsyä laadukkaisiin oppimismahdollisuuksiin ja että ne voivat hidastaa teollista käyttöönottoa, rajoittaa innovointia ja heikentää unionin kilpailukykyä; korostaa siksi, että ammatillisen koulutuksen, täydennyskoulutuksen ja uudelleenkoulutuksen tukemisen olisi oltava erot</w:t>
            </w:r>
            <w:r w:rsidRPr="00A305E0">
              <w:rPr>
                <w:b/>
                <w:i/>
              </w:rPr>
              <w:t xml:space="preserve">tamaton osa kaikkia asiaankuuluvia unionin investointi- ja politiikkavälineitä, kuten tarkoituksenmukainen ja ennakoitavissa oleva osuus osaamisen kehittämiseen, </w:t>
            </w:r>
            <w:r w:rsidRPr="00A305E0">
              <w:rPr>
                <w:b/>
                <w:i/>
              </w:rPr>
              <w:lastRenderedPageBreak/>
              <w:t>koulutuksen tarjoamiseen ja työvoiman mukauttamiseen osoitetuista varoista kussakin asiaankuuluvassa ohjelmassa tai politiikkaikkunassa;</w:t>
            </w:r>
          </w:p>
        </w:tc>
      </w:tr>
    </w:tbl>
    <w:p w14:paraId="464D0CA1"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4EA5F9F" w14:textId="77777777" w:rsidR="00526E5F" w:rsidRPr="00A305E0" w:rsidRDefault="00A305E0">
      <w:r w:rsidRPr="00A305E0">
        <w:rPr>
          <w:rStyle w:val="HideTWBExt"/>
        </w:rPr>
        <w:t>&lt;/Amend&gt;</w:t>
      </w:r>
    </w:p>
    <w:p w14:paraId="7E631626"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126</w:t>
      </w:r>
      <w:r w:rsidRPr="00A305E0">
        <w:rPr>
          <w:rStyle w:val="HideTWBExt"/>
        </w:rPr>
        <w:t>&lt;/NumAm&gt;</w:t>
      </w:r>
    </w:p>
    <w:p w14:paraId="3A55A345"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02656476" w14:textId="77777777" w:rsidR="00526E5F" w:rsidRPr="00A305E0" w:rsidRDefault="00A305E0">
      <w:pPr>
        <w:pStyle w:val="NormalBold"/>
      </w:pPr>
      <w:r w:rsidRPr="00A305E0">
        <w:rPr>
          <w:rStyle w:val="HideTWBExt"/>
          <w:b w:val="0"/>
        </w:rPr>
        <w:t>&lt;/RepeatBlock-By&gt;</w:t>
      </w:r>
    </w:p>
    <w:p w14:paraId="06CBC6E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29A6310" w14:textId="77777777" w:rsidR="00526E5F" w:rsidRPr="00A305E0" w:rsidRDefault="00A305E0">
      <w:pPr>
        <w:pStyle w:val="NormalBold"/>
      </w:pPr>
      <w:r w:rsidRPr="00A305E0">
        <w:rPr>
          <w:rStyle w:val="HideTWBExt"/>
        </w:rPr>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577E46A" w14:textId="77777777">
        <w:trPr>
          <w:trHeight w:hRule="exact" w:val="240"/>
          <w:jc w:val="center"/>
        </w:trPr>
        <w:tc>
          <w:tcPr>
            <w:tcW w:w="9752" w:type="dxa"/>
            <w:gridSpan w:val="2"/>
            <w:tcBorders>
              <w:top w:val="nil"/>
              <w:left w:val="nil"/>
              <w:bottom w:val="nil"/>
              <w:right w:val="nil"/>
            </w:tcBorders>
          </w:tcPr>
          <w:p w14:paraId="07D730CD" w14:textId="77777777" w:rsidR="00526E5F" w:rsidRPr="00A305E0" w:rsidRDefault="00526E5F"/>
        </w:tc>
      </w:tr>
      <w:tr w:rsidR="00526E5F" w:rsidRPr="00A305E0" w14:paraId="1752C643" w14:textId="77777777">
        <w:trPr>
          <w:trHeight w:val="240"/>
          <w:jc w:val="center"/>
        </w:trPr>
        <w:tc>
          <w:tcPr>
            <w:tcW w:w="4876" w:type="dxa"/>
            <w:tcBorders>
              <w:top w:val="nil"/>
              <w:left w:val="nil"/>
              <w:bottom w:val="nil"/>
              <w:right w:val="nil"/>
            </w:tcBorders>
          </w:tcPr>
          <w:p w14:paraId="43829C5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4B46351" w14:textId="77777777" w:rsidR="00526E5F" w:rsidRPr="00A305E0" w:rsidRDefault="00A305E0">
            <w:pPr>
              <w:pStyle w:val="AmColumnHeading"/>
            </w:pPr>
            <w:r w:rsidRPr="00A305E0">
              <w:t>Tarkistus</w:t>
            </w:r>
          </w:p>
        </w:tc>
      </w:tr>
      <w:tr w:rsidR="00526E5F" w:rsidRPr="00A305E0" w14:paraId="34A4C46E" w14:textId="77777777">
        <w:trPr>
          <w:jc w:val="center"/>
        </w:trPr>
        <w:tc>
          <w:tcPr>
            <w:tcW w:w="4876" w:type="dxa"/>
            <w:tcBorders>
              <w:top w:val="nil"/>
              <w:left w:val="nil"/>
              <w:bottom w:val="nil"/>
              <w:right w:val="nil"/>
            </w:tcBorders>
          </w:tcPr>
          <w:p w14:paraId="5D8CB5C8" w14:textId="77777777" w:rsidR="00526E5F" w:rsidRPr="00A305E0" w:rsidRDefault="00A305E0">
            <w:pPr>
              <w:pStyle w:val="Normal6a"/>
            </w:pPr>
            <w:r w:rsidRPr="00A305E0">
              <w:t>9.</w:t>
            </w:r>
            <w:r w:rsidRPr="00A305E0">
              <w:tab/>
              <w:t xml:space="preserve">tukee </w:t>
            </w:r>
            <w:r w:rsidRPr="00A305E0">
              <w:rPr>
                <w:b/>
                <w:i/>
              </w:rPr>
              <w:t>EU:n ja kansallisen tason</w:t>
            </w:r>
            <w:r w:rsidRPr="00A305E0">
              <w:t xml:space="preserve"> kumppanuuksia työnantajien </w:t>
            </w:r>
            <w:r w:rsidRPr="00A305E0">
              <w:rPr>
                <w:b/>
                <w:i/>
              </w:rPr>
              <w:t>ja</w:t>
            </w:r>
            <w:r w:rsidRPr="00A305E0">
              <w:t xml:space="preserve"> ammatillisen koulutuksen tarjoajien välillä ammatillisen koulutuksen opetussuunnitelmien tarkoituksenmukaisuuden ja laadun parantamiseksi; </w:t>
            </w:r>
            <w:r w:rsidRPr="00A305E0">
              <w:rPr>
                <w:b/>
                <w:i/>
              </w:rPr>
              <w:t>kehottaa luomaan yhteyksiä ammatillisen koulutuksen tarjoajien ja alueellisten teollisuus- ja teknologiaklustereiden välillä;</w:t>
            </w:r>
          </w:p>
        </w:tc>
        <w:tc>
          <w:tcPr>
            <w:tcW w:w="4876" w:type="dxa"/>
            <w:tcBorders>
              <w:top w:val="nil"/>
              <w:left w:val="nil"/>
              <w:bottom w:val="nil"/>
              <w:right w:val="nil"/>
            </w:tcBorders>
          </w:tcPr>
          <w:p w14:paraId="7A269165" w14:textId="77777777" w:rsidR="00526E5F" w:rsidRPr="00A305E0" w:rsidRDefault="00A305E0">
            <w:pPr>
              <w:pStyle w:val="Normal6a"/>
            </w:pPr>
            <w:r w:rsidRPr="00A305E0">
              <w:t>9.</w:t>
            </w:r>
            <w:r w:rsidRPr="00A305E0">
              <w:tab/>
              <w:t>tukee kumppanuuksia työnantajien</w:t>
            </w:r>
            <w:r w:rsidRPr="00A305E0">
              <w:rPr>
                <w:b/>
                <w:i/>
              </w:rPr>
              <w:t>,</w:t>
            </w:r>
            <w:r w:rsidRPr="00A305E0">
              <w:t xml:space="preserve"> ammatillisen koulutuksen tarjoajien</w:t>
            </w:r>
            <w:r w:rsidRPr="00A305E0">
              <w:rPr>
                <w:b/>
                <w:i/>
              </w:rPr>
              <w:t>, ammattiliittojen ja viranomaisten</w:t>
            </w:r>
            <w:r w:rsidRPr="00A305E0">
              <w:t xml:space="preserve"> välillä ammatillisen koulutuksen opetussuunnitelmien tarkoituksenmukaisuuden ja laadun parantamiseksi; </w:t>
            </w:r>
            <w:r w:rsidRPr="00A305E0">
              <w:rPr>
                <w:b/>
                <w:i/>
              </w:rPr>
              <w:t>korostaa, että työmarkkinaosapuolilla olisi oltava keskeinen rooli opetussuunnitelmien kehittämisessä, oppisopimuskoulutusvaatimuksissa ja osaamisen ennakoinnissa; </w:t>
            </w:r>
          </w:p>
        </w:tc>
      </w:tr>
    </w:tbl>
    <w:p w14:paraId="301089C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5834F26" w14:textId="77777777" w:rsidR="00526E5F" w:rsidRPr="00A305E0" w:rsidRDefault="00A305E0">
      <w:r w:rsidRPr="00A305E0">
        <w:rPr>
          <w:rStyle w:val="HideTWBExt"/>
        </w:rPr>
        <w:t>&lt;/Amend&gt;</w:t>
      </w:r>
    </w:p>
    <w:p w14:paraId="198017D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127</w:t>
      </w:r>
      <w:r w:rsidRPr="00A305E0">
        <w:rPr>
          <w:rStyle w:val="HideTWBExt"/>
        </w:rPr>
        <w:t>&lt;/NumAm&gt;</w:t>
      </w:r>
    </w:p>
    <w:p w14:paraId="621F149A"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5D664A0F" w14:textId="77777777" w:rsidR="00526E5F" w:rsidRPr="00A305E0" w:rsidRDefault="00A305E0">
      <w:pPr>
        <w:pStyle w:val="NormalBold"/>
      </w:pPr>
      <w:r w:rsidRPr="00A305E0">
        <w:rPr>
          <w:rStyle w:val="HideTWBExt"/>
          <w:b w:val="0"/>
        </w:rPr>
        <w:t>&lt;/RepeatBlock-By&gt;</w:t>
      </w:r>
    </w:p>
    <w:p w14:paraId="383413C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0E80D44" w14:textId="77777777" w:rsidR="00526E5F" w:rsidRPr="00A305E0" w:rsidRDefault="00A305E0">
      <w:pPr>
        <w:pStyle w:val="NormalBold"/>
      </w:pPr>
      <w:r w:rsidRPr="00A305E0">
        <w:rPr>
          <w:rStyle w:val="HideTWBExt"/>
        </w:rPr>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7FB6659" w14:textId="77777777">
        <w:trPr>
          <w:trHeight w:hRule="exact" w:val="240"/>
          <w:jc w:val="center"/>
        </w:trPr>
        <w:tc>
          <w:tcPr>
            <w:tcW w:w="9752" w:type="dxa"/>
            <w:gridSpan w:val="2"/>
            <w:tcBorders>
              <w:top w:val="nil"/>
              <w:left w:val="nil"/>
              <w:bottom w:val="nil"/>
              <w:right w:val="nil"/>
            </w:tcBorders>
          </w:tcPr>
          <w:p w14:paraId="2151BE39" w14:textId="77777777" w:rsidR="00526E5F" w:rsidRPr="00A305E0" w:rsidRDefault="00526E5F"/>
        </w:tc>
      </w:tr>
      <w:tr w:rsidR="00526E5F" w:rsidRPr="00A305E0" w14:paraId="220624FB" w14:textId="77777777">
        <w:trPr>
          <w:trHeight w:val="240"/>
          <w:jc w:val="center"/>
        </w:trPr>
        <w:tc>
          <w:tcPr>
            <w:tcW w:w="4876" w:type="dxa"/>
            <w:tcBorders>
              <w:top w:val="nil"/>
              <w:left w:val="nil"/>
              <w:bottom w:val="nil"/>
              <w:right w:val="nil"/>
            </w:tcBorders>
          </w:tcPr>
          <w:p w14:paraId="629255C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2F166EC" w14:textId="77777777" w:rsidR="00526E5F" w:rsidRPr="00A305E0" w:rsidRDefault="00A305E0">
            <w:pPr>
              <w:pStyle w:val="AmColumnHeading"/>
            </w:pPr>
            <w:r w:rsidRPr="00A305E0">
              <w:t>Tarkistus</w:t>
            </w:r>
          </w:p>
        </w:tc>
      </w:tr>
      <w:tr w:rsidR="00526E5F" w:rsidRPr="00A305E0" w14:paraId="08242746" w14:textId="77777777">
        <w:trPr>
          <w:jc w:val="center"/>
        </w:trPr>
        <w:tc>
          <w:tcPr>
            <w:tcW w:w="4876" w:type="dxa"/>
            <w:tcBorders>
              <w:top w:val="nil"/>
              <w:left w:val="nil"/>
              <w:bottom w:val="nil"/>
              <w:right w:val="nil"/>
            </w:tcBorders>
          </w:tcPr>
          <w:p w14:paraId="60C58254" w14:textId="77777777" w:rsidR="00526E5F" w:rsidRPr="00A305E0" w:rsidRDefault="00A305E0">
            <w:pPr>
              <w:pStyle w:val="Normal6a"/>
            </w:pPr>
            <w:r w:rsidRPr="00A305E0">
              <w:t>9.</w:t>
            </w:r>
            <w:r w:rsidRPr="00A305E0">
              <w:tab/>
              <w:t xml:space="preserve">tukee </w:t>
            </w:r>
            <w:r w:rsidRPr="00A305E0">
              <w:t xml:space="preserve">EU:n ja kansallisen tason kumppanuuksia työnantajien ja ammatillisen koulutuksen tarjoajien välillä ammatillisen koulutuksen opetussuunnitelmien tarkoituksenmukaisuuden ja laadun </w:t>
            </w:r>
            <w:r w:rsidRPr="00A305E0">
              <w:lastRenderedPageBreak/>
              <w:t>parantamiseksi; kehottaa luomaan yhteyksiä ammatillisen koulutuksen tarjoajien ja alueellisten teollisuus- ja teknologiaklustereiden välillä;</w:t>
            </w:r>
          </w:p>
        </w:tc>
        <w:tc>
          <w:tcPr>
            <w:tcW w:w="4876" w:type="dxa"/>
            <w:tcBorders>
              <w:top w:val="nil"/>
              <w:left w:val="nil"/>
              <w:bottom w:val="nil"/>
              <w:right w:val="nil"/>
            </w:tcBorders>
          </w:tcPr>
          <w:p w14:paraId="1425C5DB" w14:textId="77777777" w:rsidR="00526E5F" w:rsidRPr="00A305E0" w:rsidRDefault="00A305E0">
            <w:pPr>
              <w:pStyle w:val="Normal6a"/>
            </w:pPr>
            <w:r w:rsidRPr="00A305E0">
              <w:lastRenderedPageBreak/>
              <w:t>9.</w:t>
            </w:r>
            <w:r w:rsidRPr="00A305E0">
              <w:tab/>
              <w:t xml:space="preserve">tukee EU:n ja kansallisen tason kumppanuuksia työnantajien ja ammatillisen koulutuksen tarjoajien välillä ammatillisen koulutuksen opetussuunnitelmien tarkoituksenmukaisuuden ja laadun </w:t>
            </w:r>
            <w:r w:rsidRPr="00A305E0">
              <w:lastRenderedPageBreak/>
              <w:t xml:space="preserve">parantamiseksi; kehottaa luomaan yhteyksiä ammatillisen koulutuksen tarjoajien ja alueellisten teollisuus- ja teknologiaklustereiden välillä; </w:t>
            </w:r>
            <w:r w:rsidRPr="00A305E0">
              <w:rPr>
                <w:b/>
                <w:i/>
              </w:rPr>
              <w:t>korostaa, että paikallisia ammatillisen koulutuksen tarjoajia, kuten kouluja, teknisiä oppilaitoksia ja akkreditoituja koulutuskeskuksia, on tarpeen pitää arvossa, koska ne toimivat op</w:t>
            </w:r>
            <w:r w:rsidRPr="00A305E0">
              <w:rPr>
                <w:b/>
                <w:i/>
              </w:rPr>
              <w:t>pijoiden ja paikallisten työmarkkinoiden välisenä elintärkeänä yhteytenä; korostaa, että koska niillä on syvä ymmärrys paikallisista erityistarpeista, ne ovat tehokkaimpia kanavia koulutuskysynnän mukauttamiseksi alueelliseen tuotantorakenteeseen keskittyen erityisesti pk-yrityksiin;</w:t>
            </w:r>
          </w:p>
        </w:tc>
      </w:tr>
    </w:tbl>
    <w:p w14:paraId="6E034B32"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F68A1CC" w14:textId="77777777" w:rsidR="00526E5F" w:rsidRPr="00A305E0" w:rsidRDefault="00A305E0">
      <w:r w:rsidRPr="00A305E0">
        <w:rPr>
          <w:rStyle w:val="HideTWBExt"/>
        </w:rPr>
        <w:t>&lt;/Amend&gt;</w:t>
      </w:r>
    </w:p>
    <w:p w14:paraId="3C13C07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128</w:t>
      </w:r>
      <w:r w:rsidRPr="00A305E0">
        <w:rPr>
          <w:rStyle w:val="HideTWBExt"/>
        </w:rPr>
        <w:t>&lt;/NumAm&gt;</w:t>
      </w:r>
    </w:p>
    <w:p w14:paraId="5CCC49C9"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24377DB6" w14:textId="77777777" w:rsidR="00526E5F" w:rsidRPr="00A305E0" w:rsidRDefault="00A305E0">
      <w:pPr>
        <w:pStyle w:val="NormalBold"/>
      </w:pPr>
      <w:r w:rsidRPr="00A305E0">
        <w:rPr>
          <w:rStyle w:val="HideTWBExt"/>
          <w:b w:val="0"/>
        </w:rPr>
        <w:t>&lt;/RepeatBlock-By&gt;</w:t>
      </w:r>
    </w:p>
    <w:p w14:paraId="7FDE72D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3E8F6D4" w14:textId="77777777" w:rsidR="00526E5F" w:rsidRPr="00A305E0" w:rsidRDefault="00A305E0">
      <w:pPr>
        <w:pStyle w:val="NormalBold"/>
      </w:pPr>
      <w:r w:rsidRPr="00A305E0">
        <w:rPr>
          <w:rStyle w:val="HideTWBExt"/>
        </w:rPr>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186C471" w14:textId="77777777">
        <w:trPr>
          <w:trHeight w:hRule="exact" w:val="240"/>
          <w:jc w:val="center"/>
        </w:trPr>
        <w:tc>
          <w:tcPr>
            <w:tcW w:w="9752" w:type="dxa"/>
            <w:gridSpan w:val="2"/>
            <w:tcBorders>
              <w:top w:val="nil"/>
              <w:left w:val="nil"/>
              <w:bottom w:val="nil"/>
              <w:right w:val="nil"/>
            </w:tcBorders>
          </w:tcPr>
          <w:p w14:paraId="6B51F090" w14:textId="77777777" w:rsidR="00526E5F" w:rsidRPr="00A305E0" w:rsidRDefault="00526E5F"/>
        </w:tc>
      </w:tr>
      <w:tr w:rsidR="00526E5F" w:rsidRPr="00A305E0" w14:paraId="6962B5C1" w14:textId="77777777">
        <w:trPr>
          <w:trHeight w:val="240"/>
          <w:jc w:val="center"/>
        </w:trPr>
        <w:tc>
          <w:tcPr>
            <w:tcW w:w="4876" w:type="dxa"/>
            <w:tcBorders>
              <w:top w:val="nil"/>
              <w:left w:val="nil"/>
              <w:bottom w:val="nil"/>
              <w:right w:val="nil"/>
            </w:tcBorders>
          </w:tcPr>
          <w:p w14:paraId="6A2AEDE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BF5A25E" w14:textId="77777777" w:rsidR="00526E5F" w:rsidRPr="00A305E0" w:rsidRDefault="00A305E0">
            <w:pPr>
              <w:pStyle w:val="AmColumnHeading"/>
            </w:pPr>
            <w:r w:rsidRPr="00A305E0">
              <w:t>Tarkistus</w:t>
            </w:r>
          </w:p>
        </w:tc>
      </w:tr>
      <w:tr w:rsidR="00526E5F" w:rsidRPr="00A305E0" w14:paraId="6FF33ECB" w14:textId="77777777">
        <w:trPr>
          <w:jc w:val="center"/>
        </w:trPr>
        <w:tc>
          <w:tcPr>
            <w:tcW w:w="4876" w:type="dxa"/>
            <w:tcBorders>
              <w:top w:val="nil"/>
              <w:left w:val="nil"/>
              <w:bottom w:val="nil"/>
              <w:right w:val="nil"/>
            </w:tcBorders>
          </w:tcPr>
          <w:p w14:paraId="0AE3A381" w14:textId="77777777" w:rsidR="00526E5F" w:rsidRPr="00A305E0" w:rsidRDefault="00A305E0">
            <w:pPr>
              <w:pStyle w:val="Normal6a"/>
            </w:pPr>
            <w:r w:rsidRPr="00A305E0">
              <w:t>9.</w:t>
            </w:r>
            <w:r w:rsidRPr="00A305E0">
              <w:tab/>
              <w:t>tukee EU:n ja kansallisen tason kumppanuuksia työnantajien ja ammatillisen koulutuksen tarjoajien välillä ammatillisen koulutuksen opetussuunnitelmien tarkoituksenmukaisuuden ja laadun parantamiseksi; kehottaa luomaan yhteyksiä ammatillisen koulutuksen tarjoajien ja alueellisten teollisuus- ja teknologiaklustereiden välillä;</w:t>
            </w:r>
          </w:p>
        </w:tc>
        <w:tc>
          <w:tcPr>
            <w:tcW w:w="4876" w:type="dxa"/>
            <w:tcBorders>
              <w:top w:val="nil"/>
              <w:left w:val="nil"/>
              <w:bottom w:val="nil"/>
              <w:right w:val="nil"/>
            </w:tcBorders>
          </w:tcPr>
          <w:p w14:paraId="5A043F0A" w14:textId="52D5948B" w:rsidR="00526E5F" w:rsidRPr="00A305E0" w:rsidRDefault="00A305E0">
            <w:pPr>
              <w:pStyle w:val="Normal6a"/>
            </w:pPr>
            <w:r w:rsidRPr="00A305E0">
              <w:t>9.</w:t>
            </w:r>
            <w:r w:rsidRPr="00A305E0">
              <w:tab/>
            </w:r>
            <w:r w:rsidRPr="00A305E0">
              <w:t xml:space="preserve">tukee EU:n ja kansallisen tason kumppanuuksia työnantajien ja ammatillisen koulutuksen tarjoajien </w:t>
            </w:r>
            <w:r w:rsidRPr="00A305E0">
              <w:rPr>
                <w:b/>
                <w:i/>
              </w:rPr>
              <w:t>sekä oppijoiden, oppisopimuskoulutettavien, opettajien ja kaikkien muiden koulutusalan sidosryhmien edustajien</w:t>
            </w:r>
            <w:r w:rsidRPr="00A305E0">
              <w:t xml:space="preserve"> välillä ammatillisen koulutuksen opetussuunnitelmien tarkoituksenmukaisuuden ja laadun parantamiseksi</w:t>
            </w:r>
            <w:r w:rsidRPr="00A305E0">
              <w:rPr>
                <w:b/>
                <w:i/>
              </w:rPr>
              <w:t>, muun muassa tarjoamalla laadukkaita oppisopimusmahdollisuuksia;</w:t>
            </w:r>
            <w:r w:rsidRPr="00A305E0">
              <w:t xml:space="preserve"> </w:t>
            </w:r>
            <w:r w:rsidRPr="00A305E0">
              <w:t xml:space="preserve"> kehottaa luomaan yhteyksiä ammatillisen koulutuksen tarjoajien ja alueellisten teollisuus- ja teknologiaklustereiden välillä; </w:t>
            </w:r>
            <w:r w:rsidRPr="00A305E0">
              <w:rPr>
                <w:b/>
                <w:i/>
              </w:rPr>
              <w:t xml:space="preserve">muistuttaa, että ammatillisen koulutuksen opettajille ja kouluttajille on varmistettava riittävät palkat ja asianmukaiset työolot, jotta voidaan </w:t>
            </w:r>
            <w:r w:rsidRPr="00A305E0">
              <w:rPr>
                <w:b/>
                <w:i/>
              </w:rPr>
              <w:lastRenderedPageBreak/>
              <w:t>parantaa ammatin houkuttelevuutta; kehottaa laajentamaan hybridiopetusta antavien opettajien ja kouluttajien mahdollisuuksia ammatillisessa koulutuksessa;</w:t>
            </w:r>
          </w:p>
        </w:tc>
      </w:tr>
    </w:tbl>
    <w:p w14:paraId="61BCDB9E"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5422F91" w14:textId="77777777" w:rsidR="00526E5F" w:rsidRPr="00A305E0" w:rsidRDefault="00A305E0">
      <w:r w:rsidRPr="00A305E0">
        <w:rPr>
          <w:rStyle w:val="HideTWBExt"/>
        </w:rPr>
        <w:t>&lt;/Amend&gt;</w:t>
      </w:r>
    </w:p>
    <w:p w14:paraId="7727881E"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129</w:t>
      </w:r>
      <w:r w:rsidRPr="00A305E0">
        <w:rPr>
          <w:rStyle w:val="HideTWBExt"/>
        </w:rPr>
        <w:t>&lt;/NumAm&gt;</w:t>
      </w:r>
    </w:p>
    <w:p w14:paraId="429DDAD0"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3CE03767" w14:textId="77777777" w:rsidR="00526E5F" w:rsidRPr="00A305E0" w:rsidRDefault="00A305E0">
      <w:pPr>
        <w:pStyle w:val="NormalBold"/>
      </w:pPr>
      <w:r w:rsidRPr="00A305E0">
        <w:rPr>
          <w:rStyle w:val="HideTWBExt"/>
          <w:b w:val="0"/>
        </w:rPr>
        <w:t>&lt;/RepeatBlock-By&gt;</w:t>
      </w:r>
    </w:p>
    <w:p w14:paraId="00BA3C1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3A017C0" w14:textId="77777777" w:rsidR="00526E5F" w:rsidRPr="00A305E0" w:rsidRDefault="00A305E0">
      <w:pPr>
        <w:pStyle w:val="NormalBold"/>
      </w:pPr>
      <w:r w:rsidRPr="00A305E0">
        <w:rPr>
          <w:rStyle w:val="HideTWBExt"/>
        </w:rPr>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20C0649" w14:textId="77777777">
        <w:trPr>
          <w:trHeight w:hRule="exact" w:val="240"/>
          <w:jc w:val="center"/>
        </w:trPr>
        <w:tc>
          <w:tcPr>
            <w:tcW w:w="9752" w:type="dxa"/>
            <w:gridSpan w:val="2"/>
            <w:tcBorders>
              <w:top w:val="nil"/>
              <w:left w:val="nil"/>
              <w:bottom w:val="nil"/>
              <w:right w:val="nil"/>
            </w:tcBorders>
          </w:tcPr>
          <w:p w14:paraId="2FBBC89D" w14:textId="77777777" w:rsidR="00526E5F" w:rsidRPr="00A305E0" w:rsidRDefault="00526E5F"/>
        </w:tc>
      </w:tr>
      <w:tr w:rsidR="00526E5F" w:rsidRPr="00A305E0" w14:paraId="794C302D" w14:textId="77777777">
        <w:trPr>
          <w:trHeight w:val="240"/>
          <w:jc w:val="center"/>
        </w:trPr>
        <w:tc>
          <w:tcPr>
            <w:tcW w:w="4876" w:type="dxa"/>
            <w:tcBorders>
              <w:top w:val="nil"/>
              <w:left w:val="nil"/>
              <w:bottom w:val="nil"/>
              <w:right w:val="nil"/>
            </w:tcBorders>
          </w:tcPr>
          <w:p w14:paraId="3259F18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F92AEE4" w14:textId="77777777" w:rsidR="00526E5F" w:rsidRPr="00A305E0" w:rsidRDefault="00A305E0">
            <w:pPr>
              <w:pStyle w:val="AmColumnHeading"/>
            </w:pPr>
            <w:r w:rsidRPr="00A305E0">
              <w:t>Tarkistus</w:t>
            </w:r>
          </w:p>
        </w:tc>
      </w:tr>
      <w:tr w:rsidR="00526E5F" w:rsidRPr="00A305E0" w14:paraId="53BADC5E" w14:textId="77777777">
        <w:trPr>
          <w:jc w:val="center"/>
        </w:trPr>
        <w:tc>
          <w:tcPr>
            <w:tcW w:w="4876" w:type="dxa"/>
            <w:tcBorders>
              <w:top w:val="nil"/>
              <w:left w:val="nil"/>
              <w:bottom w:val="nil"/>
              <w:right w:val="nil"/>
            </w:tcBorders>
          </w:tcPr>
          <w:p w14:paraId="7AE115E5" w14:textId="77777777" w:rsidR="00526E5F" w:rsidRPr="00A305E0" w:rsidRDefault="00A305E0">
            <w:pPr>
              <w:pStyle w:val="Normal6a"/>
            </w:pPr>
            <w:r w:rsidRPr="00A305E0">
              <w:t>9.</w:t>
            </w:r>
            <w:r w:rsidRPr="00A305E0">
              <w:tab/>
              <w:t>tukee EU:n ja kansallisen tason kumppanuuksia työnantajien ja ammatillisen koulutuksen tarjoajien välillä ammatillisen koulutuksen opetussuunnitelmien tarkoituksenmukaisuuden ja laadun parantamiseksi; kehottaa luomaan yhteyksiä ammatillisen koulutuksen tarjoajien ja alueellisten teollisuus- ja teknologiaklustereiden välillä;</w:t>
            </w:r>
          </w:p>
        </w:tc>
        <w:tc>
          <w:tcPr>
            <w:tcW w:w="4876" w:type="dxa"/>
            <w:tcBorders>
              <w:top w:val="nil"/>
              <w:left w:val="nil"/>
              <w:bottom w:val="nil"/>
              <w:right w:val="nil"/>
            </w:tcBorders>
          </w:tcPr>
          <w:p w14:paraId="2811F398" w14:textId="77777777" w:rsidR="00526E5F" w:rsidRPr="00A305E0" w:rsidRDefault="00A305E0">
            <w:pPr>
              <w:pStyle w:val="Normal6a"/>
            </w:pPr>
            <w:r w:rsidRPr="00A305E0">
              <w:t>9.</w:t>
            </w:r>
            <w:r w:rsidRPr="00A305E0">
              <w:tab/>
              <w:t xml:space="preserve">tukee EU:n ja kansallisen tason kumppanuuksia työnantajien ja ammatillisen koulutuksen tarjoajien välillä ammatillisen koulutuksen opetussuunnitelmien tarkoituksenmukaisuuden ja laadun parantamiseksi; kehottaa </w:t>
            </w:r>
            <w:r w:rsidRPr="00A305E0">
              <w:rPr>
                <w:b/>
                <w:i/>
              </w:rPr>
              <w:t>komissiota varmistamaan, että tulevalla ammatillisen koulutuksen strategialla tuetaan jäsenvaltioita ja ammatillisen koulutuksen tarjoajia sen varmistamisessa, että kaikki ammatillisen koulutuksen ohjelmat ja osaamiskokonaisuudet, myös modulaariset, tehtäväkohtaiset ja digitaalisen oppimisen ohjelmat</w:t>
            </w:r>
            <w:r w:rsidRPr="00A305E0">
              <w:rPr>
                <w:b/>
                <w:i/>
              </w:rPr>
              <w:t>, täyttävät asiaankuuluvissa tunnustetuissa laadunvarmistusjärjestelmissä määritellyt perusteet ja normit; kehottaa</w:t>
            </w:r>
            <w:r w:rsidRPr="00A305E0">
              <w:t xml:space="preserve"> luomaan yhteyksiä ammatillisen koulutuksen tarjoajien ja alueellisten teollisuus- ja teknologiaklustereiden välillä;</w:t>
            </w:r>
          </w:p>
        </w:tc>
      </w:tr>
    </w:tbl>
    <w:p w14:paraId="42A4ED4C"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C304CB5" w14:textId="77777777" w:rsidR="00526E5F" w:rsidRPr="00A305E0" w:rsidRDefault="00A305E0">
      <w:r w:rsidRPr="00A305E0">
        <w:rPr>
          <w:rStyle w:val="HideTWBExt"/>
        </w:rPr>
        <w:t>&lt;/Amend&gt;</w:t>
      </w:r>
    </w:p>
    <w:p w14:paraId="73FB9C4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130</w:t>
      </w:r>
      <w:r w:rsidRPr="00A305E0">
        <w:rPr>
          <w:rStyle w:val="HideTWBExt"/>
        </w:rPr>
        <w:t>&lt;/NumAm&gt;</w:t>
      </w:r>
    </w:p>
    <w:p w14:paraId="16A68E62" w14:textId="77777777" w:rsidR="00526E5F" w:rsidRPr="00A305E0" w:rsidRDefault="00A305E0">
      <w:pPr>
        <w:pStyle w:val="NormalBold"/>
      </w:pPr>
      <w:r w:rsidRPr="00A305E0">
        <w:rPr>
          <w:rStyle w:val="HideTWBExt"/>
          <w:b w:val="0"/>
        </w:rPr>
        <w:t>&lt;RepeatBlock-By&gt;&lt;Members&gt;</w:t>
      </w:r>
      <w:r w:rsidRPr="00A305E0">
        <w:t xml:space="preserve">Romana Jerković, Estelle Ceulemans, Vilija </w:t>
      </w:r>
      <w:r w:rsidRPr="00A305E0">
        <w:t>Blinkevičiūtė, Marianne Vind, Idoia Mendia, Alicia Homs Ginel</w:t>
      </w:r>
      <w:r w:rsidRPr="00A305E0">
        <w:rPr>
          <w:rStyle w:val="HideTWBExt"/>
          <w:b w:val="0"/>
        </w:rPr>
        <w:t>&lt;/Members&gt;</w:t>
      </w:r>
    </w:p>
    <w:p w14:paraId="0EB10991" w14:textId="77777777" w:rsidR="00526E5F" w:rsidRPr="00A305E0" w:rsidRDefault="00A305E0">
      <w:pPr>
        <w:pStyle w:val="NormalBold"/>
      </w:pPr>
      <w:r w:rsidRPr="00A305E0">
        <w:rPr>
          <w:rStyle w:val="HideTWBExt"/>
          <w:b w:val="0"/>
        </w:rPr>
        <w:t>&lt;/RepeatBlock-By&gt;</w:t>
      </w:r>
    </w:p>
    <w:p w14:paraId="38C8A97D"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51AE187" w14:textId="77777777" w:rsidR="00526E5F" w:rsidRPr="00A305E0" w:rsidRDefault="00A305E0">
      <w:pPr>
        <w:pStyle w:val="NormalBold"/>
      </w:pPr>
      <w:r w:rsidRPr="00A305E0">
        <w:rPr>
          <w:rStyle w:val="HideTWBExt"/>
        </w:rPr>
        <w:lastRenderedPageBreak/>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1BFC935" w14:textId="77777777">
        <w:trPr>
          <w:trHeight w:hRule="exact" w:val="240"/>
          <w:jc w:val="center"/>
        </w:trPr>
        <w:tc>
          <w:tcPr>
            <w:tcW w:w="9752" w:type="dxa"/>
            <w:gridSpan w:val="2"/>
            <w:tcBorders>
              <w:top w:val="nil"/>
              <w:left w:val="nil"/>
              <w:bottom w:val="nil"/>
              <w:right w:val="nil"/>
            </w:tcBorders>
          </w:tcPr>
          <w:p w14:paraId="734AA599" w14:textId="77777777" w:rsidR="00526E5F" w:rsidRPr="00A305E0" w:rsidRDefault="00526E5F"/>
        </w:tc>
      </w:tr>
      <w:tr w:rsidR="00526E5F" w:rsidRPr="00A305E0" w14:paraId="5910CD05" w14:textId="77777777">
        <w:trPr>
          <w:trHeight w:val="240"/>
          <w:jc w:val="center"/>
        </w:trPr>
        <w:tc>
          <w:tcPr>
            <w:tcW w:w="4876" w:type="dxa"/>
            <w:tcBorders>
              <w:top w:val="nil"/>
              <w:left w:val="nil"/>
              <w:bottom w:val="nil"/>
              <w:right w:val="nil"/>
            </w:tcBorders>
          </w:tcPr>
          <w:p w14:paraId="0596BC0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2B79D0E" w14:textId="77777777" w:rsidR="00526E5F" w:rsidRPr="00A305E0" w:rsidRDefault="00A305E0">
            <w:pPr>
              <w:pStyle w:val="AmColumnHeading"/>
            </w:pPr>
            <w:r w:rsidRPr="00A305E0">
              <w:t>Tarkistus</w:t>
            </w:r>
          </w:p>
        </w:tc>
      </w:tr>
      <w:tr w:rsidR="00526E5F" w:rsidRPr="00A305E0" w14:paraId="0B80A8BF" w14:textId="77777777">
        <w:trPr>
          <w:jc w:val="center"/>
        </w:trPr>
        <w:tc>
          <w:tcPr>
            <w:tcW w:w="4876" w:type="dxa"/>
            <w:tcBorders>
              <w:top w:val="nil"/>
              <w:left w:val="nil"/>
              <w:bottom w:val="nil"/>
              <w:right w:val="nil"/>
            </w:tcBorders>
          </w:tcPr>
          <w:p w14:paraId="749615BA" w14:textId="77777777" w:rsidR="00526E5F" w:rsidRPr="00A305E0" w:rsidRDefault="00A305E0">
            <w:pPr>
              <w:pStyle w:val="Normal6a"/>
            </w:pPr>
            <w:r w:rsidRPr="00A305E0">
              <w:t>9.</w:t>
            </w:r>
            <w:r w:rsidRPr="00A305E0">
              <w:tab/>
            </w:r>
            <w:r w:rsidRPr="00A305E0">
              <w:t xml:space="preserve">tukee EU:n ja kansallisen tason kumppanuuksia työnantajien </w:t>
            </w:r>
            <w:r w:rsidRPr="00A305E0">
              <w:rPr>
                <w:b/>
                <w:i/>
              </w:rPr>
              <w:t>ja</w:t>
            </w:r>
            <w:r w:rsidRPr="00A305E0">
              <w:t xml:space="preserve"> ammatillisen koulutuksen tarjoajien välillä ammatillisen koulutuksen opetussuunnitelmien tarkoituksenmukaisuuden ja laadun parantamiseksi; kehottaa luomaan yhteyksiä ammatillisen koulutuksen tarjoajien ja alueellisten teollisuus- ja teknologiaklustereiden välillä;</w:t>
            </w:r>
          </w:p>
        </w:tc>
        <w:tc>
          <w:tcPr>
            <w:tcW w:w="4876" w:type="dxa"/>
            <w:tcBorders>
              <w:top w:val="nil"/>
              <w:left w:val="nil"/>
              <w:bottom w:val="nil"/>
              <w:right w:val="nil"/>
            </w:tcBorders>
          </w:tcPr>
          <w:p w14:paraId="3CCC7A67" w14:textId="77777777" w:rsidR="00526E5F" w:rsidRPr="00A305E0" w:rsidRDefault="00A305E0">
            <w:pPr>
              <w:pStyle w:val="Normal6a"/>
            </w:pPr>
            <w:r w:rsidRPr="00A305E0">
              <w:t>9.</w:t>
            </w:r>
            <w:r w:rsidRPr="00A305E0">
              <w:tab/>
            </w:r>
            <w:r w:rsidRPr="00A305E0">
              <w:rPr>
                <w:b/>
                <w:i/>
              </w:rPr>
              <w:t>kehottaa vahvistamaan ammatillisen koulutuksen ja oppisopimuskoulutuksen toimia koskevaa työmarkkinaosapuolten vuoropuhelua ja tekemään tehokasta yhteistyötä koulutusalan ammattiliittojen kanssa, jotta voidaan parantaa ammatillisen koulutuksen opettajan ammatin houkuttelevuutta ja korjata ammatillisen koulutuksen opettajien ja kouluttajien pulaa;</w:t>
            </w:r>
            <w:r w:rsidRPr="00A305E0">
              <w:t xml:space="preserve"> tukee EU:n ja kansallisen tason kumppanuuksia työnantajien</w:t>
            </w:r>
            <w:r w:rsidRPr="00A305E0">
              <w:rPr>
                <w:b/>
                <w:i/>
              </w:rPr>
              <w:t>,</w:t>
            </w:r>
            <w:r w:rsidRPr="00A305E0">
              <w:t xml:space="preserve"> ammatillisen koulutuksen tarjoajien </w:t>
            </w:r>
            <w:r w:rsidRPr="00A305E0">
              <w:rPr>
                <w:b/>
                <w:i/>
              </w:rPr>
              <w:t>ja työmarkkinaosapuolten</w:t>
            </w:r>
            <w:r w:rsidRPr="00A305E0">
              <w:t xml:space="preserve"> välillä ammatillisen koulutuksen opetussu</w:t>
            </w:r>
            <w:r w:rsidRPr="00A305E0">
              <w:t>unnitelmien tarkoituksenmukaisuuden ja laadun parantamiseksi; kehottaa luomaan yhteyksiä ammatillisen koulutuksen tarjoajien ja alueellisten teollisuus- ja teknologiaklustereiden välillä;</w:t>
            </w:r>
          </w:p>
        </w:tc>
      </w:tr>
    </w:tbl>
    <w:p w14:paraId="61D66D5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A2EA203" w14:textId="77777777" w:rsidR="00526E5F" w:rsidRPr="00A305E0" w:rsidRDefault="00A305E0">
      <w:r w:rsidRPr="00A305E0">
        <w:rPr>
          <w:rStyle w:val="HideTWBExt"/>
        </w:rPr>
        <w:t>&lt;/Amend&gt;</w:t>
      </w:r>
    </w:p>
    <w:p w14:paraId="6A0A386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131</w:t>
      </w:r>
      <w:r w:rsidRPr="00A305E0">
        <w:rPr>
          <w:rStyle w:val="HideTWBExt"/>
        </w:rPr>
        <w:t>&lt;/NumAm&gt;</w:t>
      </w:r>
    </w:p>
    <w:p w14:paraId="25220C00"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26333444"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1568ED7F" w14:textId="77777777" w:rsidR="00526E5F" w:rsidRPr="00A305E0" w:rsidRDefault="00A305E0">
      <w:pPr>
        <w:pStyle w:val="NormalBold"/>
      </w:pPr>
      <w:r w:rsidRPr="00A305E0">
        <w:rPr>
          <w:rStyle w:val="HideTWBExt"/>
          <w:b w:val="0"/>
        </w:rPr>
        <w:t>&lt;/RepeatBlock-By&gt;</w:t>
      </w:r>
    </w:p>
    <w:p w14:paraId="756BDDF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62FAC8B" w14:textId="77777777" w:rsidR="00526E5F" w:rsidRPr="00A305E0" w:rsidRDefault="00A305E0">
      <w:pPr>
        <w:pStyle w:val="NormalBold"/>
      </w:pPr>
      <w:r w:rsidRPr="00A305E0">
        <w:rPr>
          <w:rStyle w:val="HideTWBExt"/>
        </w:rPr>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51013E3" w14:textId="77777777">
        <w:trPr>
          <w:trHeight w:hRule="exact" w:val="240"/>
          <w:jc w:val="center"/>
        </w:trPr>
        <w:tc>
          <w:tcPr>
            <w:tcW w:w="9752" w:type="dxa"/>
            <w:gridSpan w:val="2"/>
            <w:tcBorders>
              <w:top w:val="nil"/>
              <w:left w:val="nil"/>
              <w:bottom w:val="nil"/>
              <w:right w:val="nil"/>
            </w:tcBorders>
          </w:tcPr>
          <w:p w14:paraId="2DFB198D" w14:textId="77777777" w:rsidR="00526E5F" w:rsidRPr="00A305E0" w:rsidRDefault="00526E5F"/>
        </w:tc>
      </w:tr>
      <w:tr w:rsidR="00526E5F" w:rsidRPr="00A305E0" w14:paraId="716E0640" w14:textId="77777777">
        <w:trPr>
          <w:trHeight w:val="240"/>
          <w:jc w:val="center"/>
        </w:trPr>
        <w:tc>
          <w:tcPr>
            <w:tcW w:w="4876" w:type="dxa"/>
            <w:tcBorders>
              <w:top w:val="nil"/>
              <w:left w:val="nil"/>
              <w:bottom w:val="nil"/>
              <w:right w:val="nil"/>
            </w:tcBorders>
          </w:tcPr>
          <w:p w14:paraId="24D7A0E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F4411DB" w14:textId="77777777" w:rsidR="00526E5F" w:rsidRPr="00A305E0" w:rsidRDefault="00A305E0">
            <w:pPr>
              <w:pStyle w:val="AmColumnHeading"/>
            </w:pPr>
            <w:r w:rsidRPr="00A305E0">
              <w:t>Tarkistus</w:t>
            </w:r>
          </w:p>
        </w:tc>
      </w:tr>
      <w:tr w:rsidR="00526E5F" w:rsidRPr="00A305E0" w14:paraId="532D2B72" w14:textId="77777777">
        <w:trPr>
          <w:jc w:val="center"/>
        </w:trPr>
        <w:tc>
          <w:tcPr>
            <w:tcW w:w="4876" w:type="dxa"/>
            <w:tcBorders>
              <w:top w:val="nil"/>
              <w:left w:val="nil"/>
              <w:bottom w:val="nil"/>
              <w:right w:val="nil"/>
            </w:tcBorders>
          </w:tcPr>
          <w:p w14:paraId="24F2C3A8" w14:textId="77777777" w:rsidR="00526E5F" w:rsidRPr="00A305E0" w:rsidRDefault="00A305E0">
            <w:pPr>
              <w:pStyle w:val="Normal6a"/>
            </w:pPr>
            <w:r w:rsidRPr="00A305E0">
              <w:t>9.</w:t>
            </w:r>
            <w:r w:rsidRPr="00A305E0">
              <w:tab/>
              <w:t xml:space="preserve">tukee EU:n ja kansallisen tason kumppanuuksia työnantajien ja ammatillisen koulutuksen tarjoajien välillä ammatillisen koulutuksen </w:t>
            </w:r>
            <w:r w:rsidRPr="00A305E0">
              <w:t xml:space="preserve">opetussuunnitelmien tarkoituksenmukaisuuden ja laadun parantamiseksi; kehottaa luomaan yhteyksiä ammatillisen koulutuksen tarjoajien ja alueellisten teollisuus- ja </w:t>
            </w:r>
            <w:r w:rsidRPr="00A305E0">
              <w:lastRenderedPageBreak/>
              <w:t>teknologiaklustereiden välillä;</w:t>
            </w:r>
          </w:p>
        </w:tc>
        <w:tc>
          <w:tcPr>
            <w:tcW w:w="4876" w:type="dxa"/>
            <w:tcBorders>
              <w:top w:val="nil"/>
              <w:left w:val="nil"/>
              <w:bottom w:val="nil"/>
              <w:right w:val="nil"/>
            </w:tcBorders>
          </w:tcPr>
          <w:p w14:paraId="1048C7FF" w14:textId="77777777" w:rsidR="00526E5F" w:rsidRPr="00A305E0" w:rsidRDefault="00A305E0">
            <w:pPr>
              <w:pStyle w:val="Normal6a"/>
            </w:pPr>
            <w:r w:rsidRPr="00A305E0">
              <w:lastRenderedPageBreak/>
              <w:t>9.</w:t>
            </w:r>
            <w:r w:rsidRPr="00A305E0">
              <w:tab/>
              <w:t>tukee EU:n ja kansallisen tason kumppanuuksia työnantajien ja ammatillisen koulutuksen tarjoajien</w:t>
            </w:r>
            <w:r w:rsidRPr="00A305E0">
              <w:rPr>
                <w:b/>
                <w:i/>
              </w:rPr>
              <w:t>, työmarkkinaosapuolten, ammattiliittojen, työvoimapalvelujen, paikallis- ja alueviranomaisten, nuorisojärjestöjen ja kansalaisyhteiskunnan järjestöjen</w:t>
            </w:r>
            <w:r w:rsidRPr="00A305E0">
              <w:t xml:space="preserve"> välillä ammatillisen koulutuksen opetussuunnitelmien tarkoituksenmukaisuuden ja laadun </w:t>
            </w:r>
            <w:r w:rsidRPr="00A305E0">
              <w:lastRenderedPageBreak/>
              <w:t>parantamiseksi; kehottaa luomaan yhteyksiä ammatillisen koulutuksen tarjoajien ja alueellisten teollisuus- ja teknologiaklustereiden välillä;</w:t>
            </w:r>
          </w:p>
        </w:tc>
      </w:tr>
    </w:tbl>
    <w:p w14:paraId="06E89BE5"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4B14DC0" w14:textId="77777777" w:rsidR="00526E5F" w:rsidRPr="00A305E0" w:rsidRDefault="00A305E0">
      <w:r w:rsidRPr="00A305E0">
        <w:rPr>
          <w:rStyle w:val="HideTWBExt"/>
        </w:rPr>
        <w:t>&lt;/Amend&gt;</w:t>
      </w:r>
    </w:p>
    <w:p w14:paraId="4100830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132</w:t>
      </w:r>
      <w:r w:rsidRPr="00A305E0">
        <w:rPr>
          <w:rStyle w:val="HideTWBExt"/>
        </w:rPr>
        <w:t>&lt;/NumAm&gt;</w:t>
      </w:r>
    </w:p>
    <w:p w14:paraId="4BAECFC6" w14:textId="77777777" w:rsidR="00526E5F" w:rsidRPr="00A305E0" w:rsidRDefault="00A305E0">
      <w:pPr>
        <w:pStyle w:val="NormalBold"/>
      </w:pPr>
      <w:r w:rsidRPr="00A305E0">
        <w:rPr>
          <w:rStyle w:val="HideTWBExt"/>
          <w:b w:val="0"/>
        </w:rPr>
        <w:t>&lt;RepeatBlock-By&gt;&lt;Members&gt;</w:t>
      </w:r>
      <w:r w:rsidRPr="00A305E0">
        <w:t>Angelika Winzig, Eleonora Meleti, Andrea Wechsler, Romana Tomc, Andrzej Buła, Martine Kemp, Henrik Dahl, Letizia Moratti, Maravillas Abadía Jover</w:t>
      </w:r>
      <w:r w:rsidRPr="00A305E0">
        <w:rPr>
          <w:rStyle w:val="HideTWBExt"/>
          <w:b w:val="0"/>
        </w:rPr>
        <w:t>&lt;/Members&gt;</w:t>
      </w:r>
    </w:p>
    <w:p w14:paraId="0C65B5ED" w14:textId="77777777" w:rsidR="00526E5F" w:rsidRPr="00A305E0" w:rsidRDefault="00A305E0">
      <w:pPr>
        <w:pStyle w:val="NormalBold"/>
      </w:pPr>
      <w:r w:rsidRPr="00A305E0">
        <w:rPr>
          <w:rStyle w:val="HideTWBExt"/>
          <w:b w:val="0"/>
        </w:rPr>
        <w:t>&lt;/RepeatBlock-By&gt;</w:t>
      </w:r>
    </w:p>
    <w:p w14:paraId="3500F42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0A358B5" w14:textId="77777777" w:rsidR="00526E5F" w:rsidRPr="00A305E0" w:rsidRDefault="00A305E0">
      <w:pPr>
        <w:pStyle w:val="NormalBold"/>
      </w:pPr>
      <w:r w:rsidRPr="00A305E0">
        <w:rPr>
          <w:rStyle w:val="HideTWBExt"/>
        </w:rPr>
        <w:t>&lt;Article&gt;</w:t>
      </w:r>
      <w:r w:rsidRPr="00A305E0">
        <w:t>9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3F77283" w14:textId="77777777">
        <w:trPr>
          <w:trHeight w:hRule="exact" w:val="240"/>
          <w:jc w:val="center"/>
        </w:trPr>
        <w:tc>
          <w:tcPr>
            <w:tcW w:w="9752" w:type="dxa"/>
            <w:gridSpan w:val="2"/>
            <w:tcBorders>
              <w:top w:val="nil"/>
              <w:left w:val="nil"/>
              <w:bottom w:val="nil"/>
              <w:right w:val="nil"/>
            </w:tcBorders>
          </w:tcPr>
          <w:p w14:paraId="158ED7BF" w14:textId="77777777" w:rsidR="00526E5F" w:rsidRPr="00A305E0" w:rsidRDefault="00526E5F"/>
        </w:tc>
      </w:tr>
      <w:tr w:rsidR="00526E5F" w:rsidRPr="00A305E0" w14:paraId="2CB1F3BE" w14:textId="77777777">
        <w:trPr>
          <w:trHeight w:val="240"/>
          <w:jc w:val="center"/>
        </w:trPr>
        <w:tc>
          <w:tcPr>
            <w:tcW w:w="4876" w:type="dxa"/>
            <w:tcBorders>
              <w:top w:val="nil"/>
              <w:left w:val="nil"/>
              <w:bottom w:val="nil"/>
              <w:right w:val="nil"/>
            </w:tcBorders>
          </w:tcPr>
          <w:p w14:paraId="66F0CC7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EDFD9C3" w14:textId="77777777" w:rsidR="00526E5F" w:rsidRPr="00A305E0" w:rsidRDefault="00A305E0">
            <w:pPr>
              <w:pStyle w:val="AmColumnHeading"/>
            </w:pPr>
            <w:r w:rsidRPr="00A305E0">
              <w:t>Tarkistus</w:t>
            </w:r>
          </w:p>
        </w:tc>
      </w:tr>
      <w:tr w:rsidR="00526E5F" w:rsidRPr="00A305E0" w14:paraId="620F22A4" w14:textId="77777777">
        <w:trPr>
          <w:jc w:val="center"/>
        </w:trPr>
        <w:tc>
          <w:tcPr>
            <w:tcW w:w="4876" w:type="dxa"/>
            <w:tcBorders>
              <w:top w:val="nil"/>
              <w:left w:val="nil"/>
              <w:bottom w:val="nil"/>
              <w:right w:val="nil"/>
            </w:tcBorders>
          </w:tcPr>
          <w:p w14:paraId="41E09B10" w14:textId="77777777" w:rsidR="00526E5F" w:rsidRPr="00A305E0" w:rsidRDefault="00A305E0">
            <w:pPr>
              <w:pStyle w:val="Normal6a"/>
            </w:pPr>
            <w:r w:rsidRPr="00A305E0">
              <w:t>9.</w:t>
            </w:r>
            <w:r w:rsidRPr="00A305E0">
              <w:tab/>
              <w:t xml:space="preserve">tukee EU:n ja kansallisen tason kumppanuuksia työnantajien </w:t>
            </w:r>
            <w:r w:rsidRPr="00A305E0">
              <w:rPr>
                <w:b/>
                <w:i/>
              </w:rPr>
              <w:t>ja</w:t>
            </w:r>
            <w:r w:rsidRPr="00A305E0">
              <w:t xml:space="preserve"> ammatillisen koulutuksen tarjoajien välillä ammatillisen koulutuksen opetussuunnitelmien tarkoituksenmukaisuuden ja laadun parantamiseksi; kehottaa luomaan yhteyksiä ammatillisen koulutuksen tarjoajien ja alueellisten teollisuus- ja teknologiaklustereiden välillä;</w:t>
            </w:r>
          </w:p>
        </w:tc>
        <w:tc>
          <w:tcPr>
            <w:tcW w:w="4876" w:type="dxa"/>
            <w:tcBorders>
              <w:top w:val="nil"/>
              <w:left w:val="nil"/>
              <w:bottom w:val="nil"/>
              <w:right w:val="nil"/>
            </w:tcBorders>
          </w:tcPr>
          <w:p w14:paraId="60A982E3" w14:textId="77777777" w:rsidR="00526E5F" w:rsidRPr="00A305E0" w:rsidRDefault="00A305E0">
            <w:pPr>
              <w:pStyle w:val="Normal6a"/>
            </w:pPr>
            <w:r w:rsidRPr="00A305E0">
              <w:t>9.</w:t>
            </w:r>
            <w:r w:rsidRPr="00A305E0">
              <w:tab/>
              <w:t>tukee EU:n ja kansallisen tason kumppanuuksia työnantajien</w:t>
            </w:r>
            <w:r w:rsidRPr="00A305E0">
              <w:rPr>
                <w:b/>
                <w:i/>
              </w:rPr>
              <w:t>,</w:t>
            </w:r>
            <w:r w:rsidRPr="00A305E0">
              <w:t xml:space="preserve"> ammatillisen koulutuksen tarjoajien </w:t>
            </w:r>
            <w:r w:rsidRPr="00A305E0">
              <w:rPr>
                <w:b/>
                <w:i/>
              </w:rPr>
              <w:t>ja erityisesti työmarkkinaosapuolten</w:t>
            </w:r>
            <w:r w:rsidRPr="00A305E0">
              <w:t xml:space="preserve"> välillä ammatillisen koulutuksen opetussuunnitelmien tarkoituksenmukaisuuden ja laadun parantamiseksi; kehottaa luomaan yhteyksiä ammatillisen koulutuksen tarjoajien ja alueellisten teollisuus- ja teknologiaklustereiden välillä;</w:t>
            </w:r>
          </w:p>
        </w:tc>
      </w:tr>
    </w:tbl>
    <w:p w14:paraId="79B0E82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2C74D08" w14:textId="77777777" w:rsidR="00526E5F" w:rsidRPr="00A305E0" w:rsidRDefault="00A305E0">
      <w:r w:rsidRPr="00A305E0">
        <w:rPr>
          <w:rStyle w:val="HideTWBExt"/>
        </w:rPr>
        <w:t>&lt;/Amend&gt;</w:t>
      </w:r>
    </w:p>
    <w:p w14:paraId="02E2E12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133</w:t>
      </w:r>
      <w:r w:rsidRPr="00A305E0">
        <w:rPr>
          <w:rStyle w:val="HideTWBExt"/>
        </w:rPr>
        <w:t>&lt;/NumAm&gt;</w:t>
      </w:r>
    </w:p>
    <w:p w14:paraId="54E5812B" w14:textId="77777777" w:rsidR="00526E5F" w:rsidRPr="00A305E0" w:rsidRDefault="00A305E0">
      <w:pPr>
        <w:pStyle w:val="NormalBold"/>
      </w:pPr>
      <w:r w:rsidRPr="00A305E0">
        <w:rPr>
          <w:rStyle w:val="HideTWBExt"/>
          <w:b w:val="0"/>
        </w:rPr>
        <w:t>&lt;RepeatBlock-By&gt;&lt;Members&gt;</w:t>
      </w:r>
      <w:r w:rsidRPr="00A305E0">
        <w:t xml:space="preserve">Brigitte van den Berg, </w:t>
      </w:r>
      <w:r w:rsidRPr="00A305E0">
        <w:t>Hristo Petrov</w:t>
      </w:r>
      <w:r w:rsidRPr="00A305E0">
        <w:rPr>
          <w:rStyle w:val="HideTWBExt"/>
          <w:b w:val="0"/>
        </w:rPr>
        <w:t>&lt;/Members&gt;</w:t>
      </w:r>
    </w:p>
    <w:p w14:paraId="03993834" w14:textId="77777777" w:rsidR="00526E5F" w:rsidRPr="00A305E0" w:rsidRDefault="00A305E0">
      <w:pPr>
        <w:pStyle w:val="NormalBold"/>
      </w:pPr>
      <w:r w:rsidRPr="00A305E0">
        <w:rPr>
          <w:rStyle w:val="HideTWBExt"/>
          <w:b w:val="0"/>
        </w:rPr>
        <w:t>&lt;/RepeatBlock-By&gt;</w:t>
      </w:r>
    </w:p>
    <w:p w14:paraId="280DC46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333C4DC" w14:textId="77777777" w:rsidR="00526E5F" w:rsidRPr="00A305E0" w:rsidRDefault="00A305E0">
      <w:pPr>
        <w:pStyle w:val="NormalBold"/>
      </w:pPr>
      <w:r w:rsidRPr="00A305E0">
        <w:rPr>
          <w:rStyle w:val="HideTWBExt"/>
        </w:rPr>
        <w:t>&lt;Article&gt;</w:t>
      </w:r>
      <w:r w:rsidRPr="00A305E0">
        <w:t>9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DDAAAC5" w14:textId="77777777">
        <w:trPr>
          <w:trHeight w:hRule="exact" w:val="240"/>
          <w:jc w:val="center"/>
        </w:trPr>
        <w:tc>
          <w:tcPr>
            <w:tcW w:w="9752" w:type="dxa"/>
            <w:gridSpan w:val="2"/>
            <w:tcBorders>
              <w:top w:val="nil"/>
              <w:left w:val="nil"/>
              <w:bottom w:val="nil"/>
              <w:right w:val="nil"/>
            </w:tcBorders>
          </w:tcPr>
          <w:p w14:paraId="6413FCEB" w14:textId="77777777" w:rsidR="00526E5F" w:rsidRPr="00A305E0" w:rsidRDefault="00526E5F"/>
        </w:tc>
      </w:tr>
      <w:tr w:rsidR="00526E5F" w:rsidRPr="00A305E0" w14:paraId="36BE124D" w14:textId="77777777">
        <w:trPr>
          <w:trHeight w:val="240"/>
          <w:jc w:val="center"/>
        </w:trPr>
        <w:tc>
          <w:tcPr>
            <w:tcW w:w="4876" w:type="dxa"/>
            <w:tcBorders>
              <w:top w:val="nil"/>
              <w:left w:val="nil"/>
              <w:bottom w:val="nil"/>
              <w:right w:val="nil"/>
            </w:tcBorders>
          </w:tcPr>
          <w:p w14:paraId="78D63AE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D9DB88F" w14:textId="77777777" w:rsidR="00526E5F" w:rsidRPr="00A305E0" w:rsidRDefault="00A305E0">
            <w:pPr>
              <w:pStyle w:val="AmColumnHeading"/>
            </w:pPr>
            <w:r w:rsidRPr="00A305E0">
              <w:t>Tarkistus</w:t>
            </w:r>
          </w:p>
        </w:tc>
      </w:tr>
      <w:tr w:rsidR="00526E5F" w:rsidRPr="00A305E0" w14:paraId="4A8F460C" w14:textId="77777777">
        <w:trPr>
          <w:jc w:val="center"/>
        </w:trPr>
        <w:tc>
          <w:tcPr>
            <w:tcW w:w="4876" w:type="dxa"/>
            <w:tcBorders>
              <w:top w:val="nil"/>
              <w:left w:val="nil"/>
              <w:bottom w:val="nil"/>
              <w:right w:val="nil"/>
            </w:tcBorders>
          </w:tcPr>
          <w:p w14:paraId="34D0F156" w14:textId="77777777" w:rsidR="00526E5F" w:rsidRPr="00A305E0" w:rsidRDefault="00526E5F">
            <w:pPr>
              <w:pStyle w:val="Normal6a"/>
            </w:pPr>
          </w:p>
        </w:tc>
        <w:tc>
          <w:tcPr>
            <w:tcW w:w="4876" w:type="dxa"/>
            <w:tcBorders>
              <w:top w:val="nil"/>
              <w:left w:val="nil"/>
              <w:bottom w:val="nil"/>
              <w:right w:val="nil"/>
            </w:tcBorders>
          </w:tcPr>
          <w:p w14:paraId="4EC73028" w14:textId="77777777" w:rsidR="00526E5F" w:rsidRPr="00A305E0" w:rsidRDefault="00A305E0">
            <w:pPr>
              <w:pStyle w:val="Normal6a"/>
            </w:pPr>
            <w:r w:rsidRPr="00A305E0">
              <w:rPr>
                <w:b/>
                <w:i/>
              </w:rPr>
              <w:t>9 a.</w:t>
            </w:r>
            <w:r w:rsidRPr="00A305E0">
              <w:tab/>
            </w:r>
            <w:r w:rsidRPr="00A305E0">
              <w:rPr>
                <w:b/>
                <w:i/>
              </w:rPr>
              <w:t xml:space="preserve">korostaa, että ammatillisen koulutuksen huippuyksiköt olisi asetettava keskeiseksi osaksi </w:t>
            </w:r>
            <w:r w:rsidRPr="00A305E0">
              <w:rPr>
                <w:b/>
                <w:i/>
              </w:rPr>
              <w:t xml:space="preserve">ammatillisen koulutuksen järjestelmiä tulevassa kehittämisessä Euroopassa, sillä ne ovat keskeisiä tekijöitä rakenneuudistuksissa, </w:t>
            </w:r>
            <w:r w:rsidRPr="00A305E0">
              <w:rPr>
                <w:b/>
                <w:i/>
              </w:rPr>
              <w:lastRenderedPageBreak/>
              <w:t>innovoinnissa, tunnustamisessa ja nykyaikaistamisessa; kehottaa komissiota vahvistamaan ammatillisen koulutuksen huippuyksiköitä varten pitkäaikaisia investointipolkuja ja rahoittamaan niitä samalla tavalla kuin Eurooppalaiset yliopistot -alliansseja; korostaa, että ammatillisen koulutuksen huippuyksiköt kokoavat yhteen koulutuksen järjestäjiä, yrityksiä, alueviranomaisia ja työ</w:t>
            </w:r>
            <w:r w:rsidRPr="00A305E0">
              <w:rPr>
                <w:b/>
                <w:i/>
              </w:rPr>
              <w:t>markkinaosapuolia vastaamaan työmarkkinoiden tarpeisiin, edistämään innovointia, vahvistamaan alueellista kilpailukykyä ja tukemaan vihreää ja digitaalista siirtymää; kehottaa arvioimaan riippumattomasti ammatillisen koulutuksen huippuyksiköitä;</w:t>
            </w:r>
          </w:p>
        </w:tc>
      </w:tr>
    </w:tbl>
    <w:p w14:paraId="757F1A31"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81CAFDB" w14:textId="77777777" w:rsidR="00526E5F" w:rsidRPr="00A305E0" w:rsidRDefault="00A305E0">
      <w:r w:rsidRPr="00A305E0">
        <w:rPr>
          <w:rStyle w:val="HideTWBExt"/>
        </w:rPr>
        <w:t>&lt;/Amend&gt;</w:t>
      </w:r>
    </w:p>
    <w:p w14:paraId="6F93275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134</w:t>
      </w:r>
      <w:r w:rsidRPr="00A305E0">
        <w:rPr>
          <w:rStyle w:val="HideTWBExt"/>
        </w:rPr>
        <w:t>&lt;/NumAm&gt;</w:t>
      </w:r>
    </w:p>
    <w:p w14:paraId="7B58488E"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04E472CA" w14:textId="77777777" w:rsidR="00526E5F" w:rsidRPr="00A305E0" w:rsidRDefault="00A305E0">
      <w:pPr>
        <w:pStyle w:val="NormalBold"/>
      </w:pPr>
      <w:r w:rsidRPr="00A305E0">
        <w:rPr>
          <w:rStyle w:val="HideTWBExt"/>
          <w:b w:val="0"/>
        </w:rPr>
        <w:t>&lt;/RepeatBlock-By&gt;</w:t>
      </w:r>
    </w:p>
    <w:p w14:paraId="4B1464F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871DFF8" w14:textId="77777777" w:rsidR="00526E5F" w:rsidRPr="00A305E0" w:rsidRDefault="00A305E0">
      <w:pPr>
        <w:pStyle w:val="NormalBold"/>
      </w:pPr>
      <w:r w:rsidRPr="00A305E0">
        <w:rPr>
          <w:rStyle w:val="HideTWBExt"/>
        </w:rPr>
        <w:t>&lt;Article&gt;</w:t>
      </w:r>
      <w:r w:rsidRPr="00A305E0">
        <w:t>9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27BCF93" w14:textId="77777777">
        <w:trPr>
          <w:trHeight w:hRule="exact" w:val="240"/>
          <w:jc w:val="center"/>
        </w:trPr>
        <w:tc>
          <w:tcPr>
            <w:tcW w:w="9752" w:type="dxa"/>
            <w:gridSpan w:val="2"/>
            <w:tcBorders>
              <w:top w:val="nil"/>
              <w:left w:val="nil"/>
              <w:bottom w:val="nil"/>
              <w:right w:val="nil"/>
            </w:tcBorders>
          </w:tcPr>
          <w:p w14:paraId="73AA2C8B" w14:textId="77777777" w:rsidR="00526E5F" w:rsidRPr="00A305E0" w:rsidRDefault="00526E5F"/>
        </w:tc>
      </w:tr>
      <w:tr w:rsidR="00526E5F" w:rsidRPr="00A305E0" w14:paraId="33B4740E" w14:textId="77777777">
        <w:trPr>
          <w:trHeight w:val="240"/>
          <w:jc w:val="center"/>
        </w:trPr>
        <w:tc>
          <w:tcPr>
            <w:tcW w:w="4876" w:type="dxa"/>
            <w:tcBorders>
              <w:top w:val="nil"/>
              <w:left w:val="nil"/>
              <w:bottom w:val="nil"/>
              <w:right w:val="nil"/>
            </w:tcBorders>
          </w:tcPr>
          <w:p w14:paraId="42D716A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08C5C0E" w14:textId="77777777" w:rsidR="00526E5F" w:rsidRPr="00A305E0" w:rsidRDefault="00A305E0">
            <w:pPr>
              <w:pStyle w:val="AmColumnHeading"/>
            </w:pPr>
            <w:r w:rsidRPr="00A305E0">
              <w:t>Tarkistus</w:t>
            </w:r>
          </w:p>
        </w:tc>
      </w:tr>
      <w:tr w:rsidR="00526E5F" w:rsidRPr="00A305E0" w14:paraId="3E439769" w14:textId="77777777">
        <w:trPr>
          <w:jc w:val="center"/>
        </w:trPr>
        <w:tc>
          <w:tcPr>
            <w:tcW w:w="4876" w:type="dxa"/>
            <w:tcBorders>
              <w:top w:val="nil"/>
              <w:left w:val="nil"/>
              <w:bottom w:val="nil"/>
              <w:right w:val="nil"/>
            </w:tcBorders>
          </w:tcPr>
          <w:p w14:paraId="2CD5174D" w14:textId="77777777" w:rsidR="00526E5F" w:rsidRPr="00A305E0" w:rsidRDefault="00526E5F">
            <w:pPr>
              <w:pStyle w:val="Normal6a"/>
            </w:pPr>
          </w:p>
        </w:tc>
        <w:tc>
          <w:tcPr>
            <w:tcW w:w="4876" w:type="dxa"/>
            <w:tcBorders>
              <w:top w:val="nil"/>
              <w:left w:val="nil"/>
              <w:bottom w:val="nil"/>
              <w:right w:val="nil"/>
            </w:tcBorders>
          </w:tcPr>
          <w:p w14:paraId="05EBB320" w14:textId="77777777" w:rsidR="00526E5F" w:rsidRPr="00A305E0" w:rsidRDefault="00A305E0">
            <w:pPr>
              <w:pStyle w:val="Normal6a"/>
            </w:pPr>
            <w:r w:rsidRPr="00A305E0">
              <w:rPr>
                <w:b/>
                <w:i/>
              </w:rPr>
              <w:t>9 a.</w:t>
            </w:r>
            <w:r w:rsidRPr="00A305E0">
              <w:tab/>
            </w:r>
            <w:r w:rsidRPr="00A305E0">
              <w:rPr>
                <w:b/>
                <w:i/>
              </w:rPr>
              <w:t xml:space="preserve">toteaa, että yrityksillä on keskeinen rooli ammatillisessa koulutuksessa, erityisesti harjoittelu- ja </w:t>
            </w:r>
            <w:r w:rsidRPr="00A305E0">
              <w:rPr>
                <w:b/>
                <w:i/>
              </w:rPr>
              <w:t>opiskelujaksoja yhdistelevissä koulutusmalleissa, tarjoamalla työhön perustuvia oppimisympäristöjä, välittämällä ajantasaisia taitoja ja osaamista sekä tukemalla innovointia; kehottaa komissiota ja jäsenvaltioita vahvistamaan yritysten asemaa ja näkyvyyttä keskeisinä oppimispaikkoina ammatillisen koulutuksen järjestelmissä;</w:t>
            </w:r>
          </w:p>
        </w:tc>
      </w:tr>
    </w:tbl>
    <w:p w14:paraId="4214673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3C99608" w14:textId="77777777" w:rsidR="00526E5F" w:rsidRPr="00A305E0" w:rsidRDefault="00A305E0">
      <w:r w:rsidRPr="00A305E0">
        <w:rPr>
          <w:rStyle w:val="HideTWBExt"/>
        </w:rPr>
        <w:lastRenderedPageBreak/>
        <w:t>&lt;/Amend&gt;</w:t>
      </w:r>
    </w:p>
    <w:p w14:paraId="078D88F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135</w:t>
      </w:r>
      <w:r w:rsidRPr="00A305E0">
        <w:rPr>
          <w:rStyle w:val="HideTWBExt"/>
        </w:rPr>
        <w:t>&lt;/NumAm&gt;</w:t>
      </w:r>
    </w:p>
    <w:p w14:paraId="5BCB9629"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2C4C9277" w14:textId="77777777" w:rsidR="00526E5F" w:rsidRPr="00A305E0" w:rsidRDefault="00A305E0">
      <w:pPr>
        <w:pStyle w:val="NormalBold"/>
      </w:pPr>
      <w:r w:rsidRPr="00A305E0">
        <w:rPr>
          <w:rStyle w:val="HideTWBExt"/>
          <w:b w:val="0"/>
        </w:rPr>
        <w:t>&lt;/RepeatBlock-By&gt;</w:t>
      </w:r>
    </w:p>
    <w:p w14:paraId="109BA47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E013CC7" w14:textId="77777777" w:rsidR="00526E5F" w:rsidRPr="00A305E0" w:rsidRDefault="00A305E0">
      <w:pPr>
        <w:pStyle w:val="NormalBold"/>
      </w:pPr>
      <w:r w:rsidRPr="00A305E0">
        <w:rPr>
          <w:rStyle w:val="HideTWBExt"/>
        </w:rPr>
        <w:t>&lt;Article&gt;</w:t>
      </w:r>
      <w:r w:rsidRPr="00A305E0">
        <w:t>9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8A9C131" w14:textId="77777777">
        <w:trPr>
          <w:trHeight w:hRule="exact" w:val="240"/>
          <w:jc w:val="center"/>
        </w:trPr>
        <w:tc>
          <w:tcPr>
            <w:tcW w:w="9752" w:type="dxa"/>
            <w:gridSpan w:val="2"/>
            <w:tcBorders>
              <w:top w:val="nil"/>
              <w:left w:val="nil"/>
              <w:bottom w:val="nil"/>
              <w:right w:val="nil"/>
            </w:tcBorders>
          </w:tcPr>
          <w:p w14:paraId="50856613" w14:textId="77777777" w:rsidR="00526E5F" w:rsidRPr="00A305E0" w:rsidRDefault="00526E5F"/>
        </w:tc>
      </w:tr>
      <w:tr w:rsidR="00526E5F" w:rsidRPr="00A305E0" w14:paraId="18765088" w14:textId="77777777">
        <w:trPr>
          <w:trHeight w:val="240"/>
          <w:jc w:val="center"/>
        </w:trPr>
        <w:tc>
          <w:tcPr>
            <w:tcW w:w="4876" w:type="dxa"/>
            <w:tcBorders>
              <w:top w:val="nil"/>
              <w:left w:val="nil"/>
              <w:bottom w:val="nil"/>
              <w:right w:val="nil"/>
            </w:tcBorders>
          </w:tcPr>
          <w:p w14:paraId="136549E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FD1A366" w14:textId="77777777" w:rsidR="00526E5F" w:rsidRPr="00A305E0" w:rsidRDefault="00A305E0">
            <w:pPr>
              <w:pStyle w:val="AmColumnHeading"/>
            </w:pPr>
            <w:r w:rsidRPr="00A305E0">
              <w:t>Tarkistus</w:t>
            </w:r>
          </w:p>
        </w:tc>
      </w:tr>
      <w:tr w:rsidR="00526E5F" w:rsidRPr="00A305E0" w14:paraId="7E33BBB9" w14:textId="77777777">
        <w:trPr>
          <w:jc w:val="center"/>
        </w:trPr>
        <w:tc>
          <w:tcPr>
            <w:tcW w:w="4876" w:type="dxa"/>
            <w:tcBorders>
              <w:top w:val="nil"/>
              <w:left w:val="nil"/>
              <w:bottom w:val="nil"/>
              <w:right w:val="nil"/>
            </w:tcBorders>
          </w:tcPr>
          <w:p w14:paraId="0DFC2808" w14:textId="77777777" w:rsidR="00526E5F" w:rsidRPr="00A305E0" w:rsidRDefault="00526E5F">
            <w:pPr>
              <w:pStyle w:val="Normal6a"/>
            </w:pPr>
          </w:p>
        </w:tc>
        <w:tc>
          <w:tcPr>
            <w:tcW w:w="4876" w:type="dxa"/>
            <w:tcBorders>
              <w:top w:val="nil"/>
              <w:left w:val="nil"/>
              <w:bottom w:val="nil"/>
              <w:right w:val="nil"/>
            </w:tcBorders>
          </w:tcPr>
          <w:p w14:paraId="1D987E58" w14:textId="77777777" w:rsidR="00526E5F" w:rsidRPr="00A305E0" w:rsidRDefault="00A305E0">
            <w:pPr>
              <w:pStyle w:val="Normal6a"/>
            </w:pPr>
            <w:r w:rsidRPr="00A305E0">
              <w:rPr>
                <w:b/>
                <w:i/>
              </w:rPr>
              <w:t>9 a.</w:t>
            </w:r>
            <w:r w:rsidRPr="00A305E0">
              <w:tab/>
            </w:r>
            <w:r w:rsidRPr="00A305E0">
              <w:rPr>
                <w:b/>
                <w:i/>
              </w:rPr>
              <w:t xml:space="preserve">kehottaa EU:ta ja jäsenvaltioita puuttumaan osaamisen kohtaanto-ongelmiin vahvistamalla ammatillisen koulutuksen tarjoajien ja työnantajien välistä yhteistyötä, muun muassa </w:t>
            </w:r>
            <w:r w:rsidRPr="00A305E0">
              <w:rPr>
                <w:b/>
                <w:i/>
              </w:rPr>
              <w:t>työpaikkatason taitojen arviointien ja pätevyysprofiilien avulla, jotta voidaan tunnistaa nykyiset taidot ja osaaminen, tukea niiden virallista tunnustamista ja määrittää, missä lisäkoulutusta tarvitaan;</w:t>
            </w:r>
          </w:p>
        </w:tc>
      </w:tr>
    </w:tbl>
    <w:p w14:paraId="21B5AC8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1A8AEDA" w14:textId="77777777" w:rsidR="00526E5F" w:rsidRPr="00A305E0" w:rsidRDefault="00A305E0">
      <w:r w:rsidRPr="00A305E0">
        <w:rPr>
          <w:rStyle w:val="HideTWBExt"/>
        </w:rPr>
        <w:t>&lt;/Amend&gt;</w:t>
      </w:r>
    </w:p>
    <w:p w14:paraId="4F48CC0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136</w:t>
      </w:r>
      <w:r w:rsidRPr="00A305E0">
        <w:rPr>
          <w:rStyle w:val="HideTWBExt"/>
        </w:rPr>
        <w:t>&lt;/NumAm&gt;</w:t>
      </w:r>
    </w:p>
    <w:p w14:paraId="36C89C96"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492BF11F" w14:textId="77777777" w:rsidR="00526E5F" w:rsidRPr="00A305E0" w:rsidRDefault="00A305E0">
      <w:pPr>
        <w:pStyle w:val="NormalBold"/>
      </w:pPr>
      <w:r w:rsidRPr="00A305E0">
        <w:rPr>
          <w:rStyle w:val="HideTWBExt"/>
          <w:b w:val="0"/>
        </w:rPr>
        <w:t>&lt;/RepeatBlock-By&gt;</w:t>
      </w:r>
    </w:p>
    <w:p w14:paraId="35CE08C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C3498CF" w14:textId="77777777" w:rsidR="00526E5F" w:rsidRPr="00A305E0" w:rsidRDefault="00A305E0">
      <w:pPr>
        <w:pStyle w:val="NormalBold"/>
      </w:pPr>
      <w:r w:rsidRPr="00A305E0">
        <w:rPr>
          <w:rStyle w:val="HideTWBExt"/>
        </w:rPr>
        <w:t>&lt;Article&gt;</w:t>
      </w:r>
      <w:r w:rsidRPr="00A305E0">
        <w:t>9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CF7FF2F" w14:textId="77777777">
        <w:trPr>
          <w:trHeight w:hRule="exact" w:val="240"/>
          <w:jc w:val="center"/>
        </w:trPr>
        <w:tc>
          <w:tcPr>
            <w:tcW w:w="9752" w:type="dxa"/>
            <w:gridSpan w:val="2"/>
            <w:tcBorders>
              <w:top w:val="nil"/>
              <w:left w:val="nil"/>
              <w:bottom w:val="nil"/>
              <w:right w:val="nil"/>
            </w:tcBorders>
          </w:tcPr>
          <w:p w14:paraId="48D70C19" w14:textId="77777777" w:rsidR="00526E5F" w:rsidRPr="00A305E0" w:rsidRDefault="00526E5F"/>
        </w:tc>
      </w:tr>
      <w:tr w:rsidR="00526E5F" w:rsidRPr="00A305E0" w14:paraId="30BB2FDC" w14:textId="77777777">
        <w:trPr>
          <w:trHeight w:val="240"/>
          <w:jc w:val="center"/>
        </w:trPr>
        <w:tc>
          <w:tcPr>
            <w:tcW w:w="4876" w:type="dxa"/>
            <w:tcBorders>
              <w:top w:val="nil"/>
              <w:left w:val="nil"/>
              <w:bottom w:val="nil"/>
              <w:right w:val="nil"/>
            </w:tcBorders>
          </w:tcPr>
          <w:p w14:paraId="5105A1B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018C144" w14:textId="77777777" w:rsidR="00526E5F" w:rsidRPr="00A305E0" w:rsidRDefault="00A305E0">
            <w:pPr>
              <w:pStyle w:val="AmColumnHeading"/>
            </w:pPr>
            <w:r w:rsidRPr="00A305E0">
              <w:t>Tarkistus</w:t>
            </w:r>
          </w:p>
        </w:tc>
      </w:tr>
      <w:tr w:rsidR="00526E5F" w:rsidRPr="00A305E0" w14:paraId="0A615FD3" w14:textId="77777777">
        <w:trPr>
          <w:jc w:val="center"/>
        </w:trPr>
        <w:tc>
          <w:tcPr>
            <w:tcW w:w="4876" w:type="dxa"/>
            <w:tcBorders>
              <w:top w:val="nil"/>
              <w:left w:val="nil"/>
              <w:bottom w:val="nil"/>
              <w:right w:val="nil"/>
            </w:tcBorders>
          </w:tcPr>
          <w:p w14:paraId="1827E2D1" w14:textId="77777777" w:rsidR="00526E5F" w:rsidRPr="00A305E0" w:rsidRDefault="00526E5F">
            <w:pPr>
              <w:pStyle w:val="Normal6a"/>
            </w:pPr>
          </w:p>
        </w:tc>
        <w:tc>
          <w:tcPr>
            <w:tcW w:w="4876" w:type="dxa"/>
            <w:tcBorders>
              <w:top w:val="nil"/>
              <w:left w:val="nil"/>
              <w:bottom w:val="nil"/>
              <w:right w:val="nil"/>
            </w:tcBorders>
          </w:tcPr>
          <w:p w14:paraId="4D3521E0" w14:textId="77777777" w:rsidR="00526E5F" w:rsidRPr="00A305E0" w:rsidRDefault="00A305E0">
            <w:pPr>
              <w:pStyle w:val="Normal6a"/>
            </w:pPr>
            <w:r w:rsidRPr="00A305E0">
              <w:rPr>
                <w:b/>
                <w:i/>
              </w:rPr>
              <w:t>9 a.</w:t>
            </w:r>
            <w:r w:rsidRPr="00A305E0">
              <w:tab/>
            </w:r>
            <w:r w:rsidRPr="00A305E0">
              <w:rPr>
                <w:b/>
                <w:i/>
              </w:rPr>
              <w:t xml:space="preserve">korostaa, että </w:t>
            </w:r>
            <w:r w:rsidRPr="00A305E0">
              <w:rPr>
                <w:b/>
                <w:i/>
              </w:rPr>
              <w:t>ammatillisen koulutuksen opettajien ja kouluttajien pula on merkittävä este laadukkaalle ammatilliselle koulutukselle; kehottaa jäsenvaltioita investoimaan rekrytointiin, jatkuvaan ammatilliseen kehitykseen, kohtuulliseen palkkaan ja kunnollisiin työoloihin;</w:t>
            </w:r>
          </w:p>
        </w:tc>
      </w:tr>
    </w:tbl>
    <w:p w14:paraId="54A5E623"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B7AA74D" w14:textId="77777777" w:rsidR="00526E5F" w:rsidRPr="00A305E0" w:rsidRDefault="00A305E0">
      <w:r w:rsidRPr="00A305E0">
        <w:rPr>
          <w:rStyle w:val="HideTWBExt"/>
        </w:rPr>
        <w:t>&lt;/Amend&gt;</w:t>
      </w:r>
    </w:p>
    <w:p w14:paraId="2B7125F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137</w:t>
      </w:r>
      <w:r w:rsidRPr="00A305E0">
        <w:rPr>
          <w:rStyle w:val="HideTWBExt"/>
        </w:rPr>
        <w:t>&lt;/NumAm&gt;</w:t>
      </w:r>
    </w:p>
    <w:p w14:paraId="2ECA4B46" w14:textId="77777777" w:rsidR="00526E5F" w:rsidRPr="00A305E0" w:rsidRDefault="00A305E0">
      <w:pPr>
        <w:pStyle w:val="NormalBold"/>
      </w:pPr>
      <w:r w:rsidRPr="00A305E0">
        <w:rPr>
          <w:rStyle w:val="HideTWBExt"/>
          <w:b w:val="0"/>
        </w:rPr>
        <w:lastRenderedPageBreak/>
        <w:t>&lt;RepeatBlock-By&gt;&lt;Members&gt;</w:t>
      </w:r>
      <w:r w:rsidRPr="00A305E0">
        <w:t>Angelika Winzig, Eleonora Meleti, Miriam Lexmann, Andrea Wechsler, Romana Tomc, Andrzej Buła, Martine Kemp, Henrik Dahl, Letizia Moratti</w:t>
      </w:r>
      <w:r w:rsidRPr="00A305E0">
        <w:rPr>
          <w:rStyle w:val="HideTWBExt"/>
          <w:b w:val="0"/>
        </w:rPr>
        <w:t>&lt;/Members&gt;</w:t>
      </w:r>
    </w:p>
    <w:p w14:paraId="21B68E67" w14:textId="77777777" w:rsidR="00526E5F" w:rsidRPr="00A305E0" w:rsidRDefault="00A305E0">
      <w:pPr>
        <w:pStyle w:val="NormalBold"/>
      </w:pPr>
      <w:r w:rsidRPr="00A305E0">
        <w:rPr>
          <w:rStyle w:val="HideTWBExt"/>
          <w:b w:val="0"/>
        </w:rPr>
        <w:t>&lt;/RepeatBlock-By&gt;</w:t>
      </w:r>
    </w:p>
    <w:p w14:paraId="7381D45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6BB0B87" w14:textId="77777777" w:rsidR="00526E5F" w:rsidRPr="00A305E0" w:rsidRDefault="00A305E0">
      <w:pPr>
        <w:pStyle w:val="NormalBold"/>
      </w:pPr>
      <w:r w:rsidRPr="00A305E0">
        <w:rPr>
          <w:rStyle w:val="HideTWBExt"/>
        </w:rPr>
        <w:t>&lt;Article&gt;</w:t>
      </w:r>
      <w:r w:rsidRPr="00A305E0">
        <w:t>9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8026A49" w14:textId="77777777">
        <w:trPr>
          <w:trHeight w:hRule="exact" w:val="240"/>
          <w:jc w:val="center"/>
        </w:trPr>
        <w:tc>
          <w:tcPr>
            <w:tcW w:w="9752" w:type="dxa"/>
            <w:gridSpan w:val="2"/>
            <w:tcBorders>
              <w:top w:val="nil"/>
              <w:left w:val="nil"/>
              <w:bottom w:val="nil"/>
              <w:right w:val="nil"/>
            </w:tcBorders>
          </w:tcPr>
          <w:p w14:paraId="60B62DA8" w14:textId="77777777" w:rsidR="00526E5F" w:rsidRPr="00A305E0" w:rsidRDefault="00526E5F"/>
        </w:tc>
      </w:tr>
      <w:tr w:rsidR="00526E5F" w:rsidRPr="00A305E0" w14:paraId="5C5BDF24" w14:textId="77777777">
        <w:trPr>
          <w:trHeight w:val="240"/>
          <w:jc w:val="center"/>
        </w:trPr>
        <w:tc>
          <w:tcPr>
            <w:tcW w:w="4876" w:type="dxa"/>
            <w:tcBorders>
              <w:top w:val="nil"/>
              <w:left w:val="nil"/>
              <w:bottom w:val="nil"/>
              <w:right w:val="nil"/>
            </w:tcBorders>
          </w:tcPr>
          <w:p w14:paraId="1FB44DB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315F4C4" w14:textId="77777777" w:rsidR="00526E5F" w:rsidRPr="00A305E0" w:rsidRDefault="00A305E0">
            <w:pPr>
              <w:pStyle w:val="AmColumnHeading"/>
            </w:pPr>
            <w:r w:rsidRPr="00A305E0">
              <w:t>Tarkistus</w:t>
            </w:r>
          </w:p>
        </w:tc>
      </w:tr>
      <w:tr w:rsidR="00526E5F" w:rsidRPr="00A305E0" w14:paraId="7912EA7D" w14:textId="77777777">
        <w:trPr>
          <w:jc w:val="center"/>
        </w:trPr>
        <w:tc>
          <w:tcPr>
            <w:tcW w:w="4876" w:type="dxa"/>
            <w:tcBorders>
              <w:top w:val="nil"/>
              <w:left w:val="nil"/>
              <w:bottom w:val="nil"/>
              <w:right w:val="nil"/>
            </w:tcBorders>
          </w:tcPr>
          <w:p w14:paraId="4B8C3D0C" w14:textId="77777777" w:rsidR="00526E5F" w:rsidRPr="00A305E0" w:rsidRDefault="00526E5F">
            <w:pPr>
              <w:pStyle w:val="Normal6a"/>
            </w:pPr>
          </w:p>
        </w:tc>
        <w:tc>
          <w:tcPr>
            <w:tcW w:w="4876" w:type="dxa"/>
            <w:tcBorders>
              <w:top w:val="nil"/>
              <w:left w:val="nil"/>
              <w:bottom w:val="nil"/>
              <w:right w:val="nil"/>
            </w:tcBorders>
          </w:tcPr>
          <w:p w14:paraId="5E0ECE73" w14:textId="77777777" w:rsidR="00526E5F" w:rsidRPr="00A305E0" w:rsidRDefault="00A305E0">
            <w:pPr>
              <w:pStyle w:val="Normal6a"/>
            </w:pPr>
            <w:r w:rsidRPr="00A305E0">
              <w:rPr>
                <w:b/>
                <w:i/>
              </w:rPr>
              <w:t>9 b.</w:t>
            </w:r>
            <w:r w:rsidRPr="00A305E0">
              <w:tab/>
            </w:r>
            <w:r w:rsidRPr="00A305E0">
              <w:rPr>
                <w:b/>
                <w:i/>
              </w:rPr>
              <w:t xml:space="preserve">kannustaa kehittämään edelleen ammatillisen koulutuksen huippuyksiköitä koulutuksen tarjoajien, </w:t>
            </w:r>
            <w:r w:rsidRPr="00A305E0">
              <w:rPr>
                <w:b/>
                <w:i/>
              </w:rPr>
              <w:t>yritysten, tutkimuslaitosten ja alueellisten innovaatioekosysteemien välisen yhteistyön foorumeina, jotta voidaan vahvistaa taitojen kehittämistä, innovointivalmiuksia ja kilpailukykyä strategisilla aloilla ja tukea samalla säännöllistä arviointia niiden tehokkuudesta ja osuudesta työmarkkinoiden tarpeisiin vastaamisessa;</w:t>
            </w:r>
          </w:p>
        </w:tc>
      </w:tr>
    </w:tbl>
    <w:p w14:paraId="65BAC00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864FDA5" w14:textId="77777777" w:rsidR="00526E5F" w:rsidRPr="00A305E0" w:rsidRDefault="00A305E0">
      <w:r w:rsidRPr="00A305E0">
        <w:rPr>
          <w:rStyle w:val="HideTWBExt"/>
        </w:rPr>
        <w:t>&lt;/Amend&gt;</w:t>
      </w:r>
    </w:p>
    <w:p w14:paraId="6563728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138</w:t>
      </w:r>
      <w:r w:rsidRPr="00A305E0">
        <w:rPr>
          <w:rStyle w:val="HideTWBExt"/>
        </w:rPr>
        <w:t>&lt;/NumAm&gt;</w:t>
      </w:r>
    </w:p>
    <w:p w14:paraId="332D080C"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619A82E2" w14:textId="77777777" w:rsidR="00526E5F" w:rsidRPr="00A305E0" w:rsidRDefault="00A305E0">
      <w:pPr>
        <w:pStyle w:val="NormalBold"/>
      </w:pPr>
      <w:r w:rsidRPr="00A305E0">
        <w:rPr>
          <w:rStyle w:val="HideTWBExt"/>
          <w:b w:val="0"/>
        </w:rPr>
        <w:t>&lt;/RepeatBlock-By&gt;</w:t>
      </w:r>
    </w:p>
    <w:p w14:paraId="7F9BFFB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EAE646E" w14:textId="77777777" w:rsidR="00526E5F" w:rsidRPr="00A305E0" w:rsidRDefault="00A305E0">
      <w:pPr>
        <w:pStyle w:val="NormalBold"/>
      </w:pPr>
      <w:r w:rsidRPr="00A305E0">
        <w:rPr>
          <w:rStyle w:val="HideTWBExt"/>
        </w:rPr>
        <w:t>&lt;Article&gt;</w:t>
      </w:r>
      <w:r w:rsidRPr="00A305E0">
        <w:t>9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DBFA25C" w14:textId="77777777">
        <w:trPr>
          <w:trHeight w:hRule="exact" w:val="240"/>
          <w:jc w:val="center"/>
        </w:trPr>
        <w:tc>
          <w:tcPr>
            <w:tcW w:w="9752" w:type="dxa"/>
            <w:gridSpan w:val="2"/>
            <w:tcBorders>
              <w:top w:val="nil"/>
              <w:left w:val="nil"/>
              <w:bottom w:val="nil"/>
              <w:right w:val="nil"/>
            </w:tcBorders>
          </w:tcPr>
          <w:p w14:paraId="234F8C21" w14:textId="77777777" w:rsidR="00526E5F" w:rsidRPr="00A305E0" w:rsidRDefault="00526E5F"/>
        </w:tc>
      </w:tr>
      <w:tr w:rsidR="00526E5F" w:rsidRPr="00A305E0" w14:paraId="190243F1" w14:textId="77777777">
        <w:trPr>
          <w:trHeight w:val="240"/>
          <w:jc w:val="center"/>
        </w:trPr>
        <w:tc>
          <w:tcPr>
            <w:tcW w:w="4876" w:type="dxa"/>
            <w:tcBorders>
              <w:top w:val="nil"/>
              <w:left w:val="nil"/>
              <w:bottom w:val="nil"/>
              <w:right w:val="nil"/>
            </w:tcBorders>
          </w:tcPr>
          <w:p w14:paraId="7BC46B2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94EA44F" w14:textId="77777777" w:rsidR="00526E5F" w:rsidRPr="00A305E0" w:rsidRDefault="00A305E0">
            <w:pPr>
              <w:pStyle w:val="AmColumnHeading"/>
            </w:pPr>
            <w:r w:rsidRPr="00A305E0">
              <w:t>Tarkistus</w:t>
            </w:r>
          </w:p>
        </w:tc>
      </w:tr>
      <w:tr w:rsidR="00526E5F" w:rsidRPr="00A305E0" w14:paraId="741FE0AC" w14:textId="77777777">
        <w:trPr>
          <w:jc w:val="center"/>
        </w:trPr>
        <w:tc>
          <w:tcPr>
            <w:tcW w:w="4876" w:type="dxa"/>
            <w:tcBorders>
              <w:top w:val="nil"/>
              <w:left w:val="nil"/>
              <w:bottom w:val="nil"/>
              <w:right w:val="nil"/>
            </w:tcBorders>
          </w:tcPr>
          <w:p w14:paraId="06F534D8" w14:textId="77777777" w:rsidR="00526E5F" w:rsidRPr="00A305E0" w:rsidRDefault="00526E5F">
            <w:pPr>
              <w:pStyle w:val="Normal6a"/>
            </w:pPr>
          </w:p>
        </w:tc>
        <w:tc>
          <w:tcPr>
            <w:tcW w:w="4876" w:type="dxa"/>
            <w:tcBorders>
              <w:top w:val="nil"/>
              <w:left w:val="nil"/>
              <w:bottom w:val="nil"/>
              <w:right w:val="nil"/>
            </w:tcBorders>
          </w:tcPr>
          <w:p w14:paraId="07F8F01B" w14:textId="77777777" w:rsidR="00526E5F" w:rsidRPr="00A305E0" w:rsidRDefault="00A305E0">
            <w:pPr>
              <w:pStyle w:val="Normal6a"/>
            </w:pPr>
            <w:r w:rsidRPr="00A305E0">
              <w:rPr>
                <w:b/>
                <w:i/>
              </w:rPr>
              <w:t>9 b.</w:t>
            </w:r>
            <w:r w:rsidRPr="00A305E0">
              <w:tab/>
            </w:r>
            <w:r w:rsidRPr="00A305E0">
              <w:rPr>
                <w:b/>
                <w:i/>
              </w:rPr>
              <w:t xml:space="preserve">juhlistaa jäsenvaltioiden kasvavaa sitoutumista kansallisten ammatillisen koulutuksen huippuyksiköitä koskevien aloitteiden laatimiseen ja </w:t>
            </w:r>
            <w:r w:rsidRPr="00A305E0">
              <w:rPr>
                <w:b/>
                <w:i/>
              </w:rPr>
              <w:t xml:space="preserve">vahvistamiseen; panee tässä yhteydessä merkille Ranskan, Alankomaiden, Espanjan, Italian, Tanskan, Puolan ja Slovakian käynnistämät aloitteet kansallisten ammatillisen koulutuksen huippuyksiköiden puitteiden kehittämiseksi tai pilotoimiseksi sekä niiden osallistumisen eurooppalaiseen ammatillisen koulutuksen huippuyksiköiden ekosysteemiin; kehottaa </w:t>
            </w:r>
            <w:r w:rsidRPr="00A305E0">
              <w:rPr>
                <w:b/>
                <w:i/>
              </w:rPr>
              <w:lastRenderedPageBreak/>
              <w:t>muita jäsenvaltioita seuraamaan näitä esimerkkejä;</w:t>
            </w:r>
          </w:p>
        </w:tc>
      </w:tr>
    </w:tbl>
    <w:p w14:paraId="05FB0E6A"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B64A997" w14:textId="77777777" w:rsidR="00526E5F" w:rsidRPr="00A305E0" w:rsidRDefault="00A305E0">
      <w:r w:rsidRPr="00A305E0">
        <w:rPr>
          <w:rStyle w:val="HideTWBExt"/>
        </w:rPr>
        <w:t>&lt;/Amend&gt;</w:t>
      </w:r>
    </w:p>
    <w:p w14:paraId="2FCAB85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139</w:t>
      </w:r>
      <w:r w:rsidRPr="00A305E0">
        <w:rPr>
          <w:rStyle w:val="HideTWBExt"/>
        </w:rPr>
        <w:t>&lt;/NumAm&gt;</w:t>
      </w:r>
    </w:p>
    <w:p w14:paraId="0F0F653C"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5CAB7108" w14:textId="77777777" w:rsidR="00526E5F" w:rsidRPr="00A305E0" w:rsidRDefault="00A305E0">
      <w:pPr>
        <w:pStyle w:val="NormalBold"/>
      </w:pPr>
      <w:r w:rsidRPr="00A305E0">
        <w:rPr>
          <w:rStyle w:val="HideTWBExt"/>
          <w:b w:val="0"/>
        </w:rPr>
        <w:t>&lt;/RepeatBlock-By&gt;</w:t>
      </w:r>
    </w:p>
    <w:p w14:paraId="381C2FA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C5BE04C" w14:textId="77777777" w:rsidR="00526E5F" w:rsidRPr="00A305E0" w:rsidRDefault="00A305E0">
      <w:pPr>
        <w:pStyle w:val="NormalBold"/>
      </w:pPr>
      <w:r w:rsidRPr="00A305E0">
        <w:rPr>
          <w:rStyle w:val="HideTWBExt"/>
        </w:rPr>
        <w:t>&lt;Article&gt;</w:t>
      </w:r>
      <w:r w:rsidRPr="00A305E0">
        <w:t>9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24F6F8A" w14:textId="77777777">
        <w:trPr>
          <w:trHeight w:hRule="exact" w:val="240"/>
          <w:jc w:val="center"/>
        </w:trPr>
        <w:tc>
          <w:tcPr>
            <w:tcW w:w="9752" w:type="dxa"/>
            <w:gridSpan w:val="2"/>
            <w:tcBorders>
              <w:top w:val="nil"/>
              <w:left w:val="nil"/>
              <w:bottom w:val="nil"/>
              <w:right w:val="nil"/>
            </w:tcBorders>
          </w:tcPr>
          <w:p w14:paraId="5BB88EE9" w14:textId="77777777" w:rsidR="00526E5F" w:rsidRPr="00A305E0" w:rsidRDefault="00526E5F"/>
        </w:tc>
      </w:tr>
      <w:tr w:rsidR="00526E5F" w:rsidRPr="00A305E0" w14:paraId="7362E8FF" w14:textId="77777777">
        <w:trPr>
          <w:trHeight w:val="240"/>
          <w:jc w:val="center"/>
        </w:trPr>
        <w:tc>
          <w:tcPr>
            <w:tcW w:w="4876" w:type="dxa"/>
            <w:tcBorders>
              <w:top w:val="nil"/>
              <w:left w:val="nil"/>
              <w:bottom w:val="nil"/>
              <w:right w:val="nil"/>
            </w:tcBorders>
          </w:tcPr>
          <w:p w14:paraId="4C76D46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5BE5F83" w14:textId="77777777" w:rsidR="00526E5F" w:rsidRPr="00A305E0" w:rsidRDefault="00A305E0">
            <w:pPr>
              <w:pStyle w:val="AmColumnHeading"/>
            </w:pPr>
            <w:r w:rsidRPr="00A305E0">
              <w:t>Tarkistus</w:t>
            </w:r>
          </w:p>
        </w:tc>
      </w:tr>
      <w:tr w:rsidR="00526E5F" w:rsidRPr="00A305E0" w14:paraId="1B4A89C3" w14:textId="77777777">
        <w:trPr>
          <w:jc w:val="center"/>
        </w:trPr>
        <w:tc>
          <w:tcPr>
            <w:tcW w:w="4876" w:type="dxa"/>
            <w:tcBorders>
              <w:top w:val="nil"/>
              <w:left w:val="nil"/>
              <w:bottom w:val="nil"/>
              <w:right w:val="nil"/>
            </w:tcBorders>
          </w:tcPr>
          <w:p w14:paraId="3491789F" w14:textId="77777777" w:rsidR="00526E5F" w:rsidRPr="00A305E0" w:rsidRDefault="00526E5F">
            <w:pPr>
              <w:pStyle w:val="Normal6a"/>
            </w:pPr>
          </w:p>
        </w:tc>
        <w:tc>
          <w:tcPr>
            <w:tcW w:w="4876" w:type="dxa"/>
            <w:tcBorders>
              <w:top w:val="nil"/>
              <w:left w:val="nil"/>
              <w:bottom w:val="nil"/>
              <w:right w:val="nil"/>
            </w:tcBorders>
          </w:tcPr>
          <w:p w14:paraId="4BCD3A83" w14:textId="77777777" w:rsidR="00526E5F" w:rsidRPr="00A305E0" w:rsidRDefault="00A305E0">
            <w:pPr>
              <w:pStyle w:val="Normal6a"/>
            </w:pPr>
            <w:r w:rsidRPr="00A305E0">
              <w:rPr>
                <w:b/>
                <w:i/>
              </w:rPr>
              <w:t>9 b.</w:t>
            </w:r>
            <w:r w:rsidRPr="00A305E0">
              <w:tab/>
            </w:r>
            <w:r w:rsidRPr="00A305E0">
              <w:rPr>
                <w:b/>
                <w:i/>
              </w:rPr>
              <w:t xml:space="preserve">korostaa, että ammatillista koulutusta edellyttävien </w:t>
            </w:r>
            <w:r w:rsidRPr="00A305E0">
              <w:rPr>
                <w:b/>
                <w:i/>
              </w:rPr>
              <w:t>ammattien pitkän aikavälin houkuttelevuus riippuu työehtosopimusneuvottelujärjestelmistä, joilla voidaan varmistaa oikeudenmukaiset palkat, turvalliset työolot, urakehitys ja työntekijöiden yhdenvertainen kohtelu eri aloilla;</w:t>
            </w:r>
          </w:p>
        </w:tc>
      </w:tr>
    </w:tbl>
    <w:p w14:paraId="1593ACF9"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D5F8999" w14:textId="77777777" w:rsidR="00526E5F" w:rsidRPr="00A305E0" w:rsidRDefault="00A305E0">
      <w:r w:rsidRPr="00A305E0">
        <w:rPr>
          <w:rStyle w:val="HideTWBExt"/>
        </w:rPr>
        <w:t>&lt;/Amend&gt;</w:t>
      </w:r>
    </w:p>
    <w:p w14:paraId="352E94D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140</w:t>
      </w:r>
      <w:r w:rsidRPr="00A305E0">
        <w:rPr>
          <w:rStyle w:val="HideTWBExt"/>
        </w:rPr>
        <w:t>&lt;/NumAm&gt;</w:t>
      </w:r>
    </w:p>
    <w:p w14:paraId="570FCE6C"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146EDD6E" w14:textId="77777777" w:rsidR="00526E5F" w:rsidRPr="00A305E0" w:rsidRDefault="00A305E0">
      <w:pPr>
        <w:pStyle w:val="NormalBold"/>
      </w:pPr>
      <w:r w:rsidRPr="00A305E0">
        <w:rPr>
          <w:rStyle w:val="HideTWBExt"/>
          <w:b w:val="0"/>
        </w:rPr>
        <w:t>&lt;/RepeatBlock-By&gt;</w:t>
      </w:r>
    </w:p>
    <w:p w14:paraId="7C31706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FB2A033" w14:textId="77777777" w:rsidR="00526E5F" w:rsidRPr="00A305E0" w:rsidRDefault="00A305E0">
      <w:pPr>
        <w:pStyle w:val="NormalBold"/>
      </w:pPr>
      <w:r w:rsidRPr="00A305E0">
        <w:rPr>
          <w:rStyle w:val="HideTWBExt"/>
        </w:rPr>
        <w:t>&lt;Article&gt;</w:t>
      </w:r>
      <w:r w:rsidRPr="00A305E0">
        <w:t>10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CA96FF7" w14:textId="77777777">
        <w:trPr>
          <w:trHeight w:hRule="exact" w:val="240"/>
          <w:jc w:val="center"/>
        </w:trPr>
        <w:tc>
          <w:tcPr>
            <w:tcW w:w="9752" w:type="dxa"/>
            <w:gridSpan w:val="2"/>
            <w:tcBorders>
              <w:top w:val="nil"/>
              <w:left w:val="nil"/>
              <w:bottom w:val="nil"/>
              <w:right w:val="nil"/>
            </w:tcBorders>
          </w:tcPr>
          <w:p w14:paraId="52B88A96" w14:textId="77777777" w:rsidR="00526E5F" w:rsidRPr="00A305E0" w:rsidRDefault="00526E5F"/>
        </w:tc>
      </w:tr>
      <w:tr w:rsidR="00526E5F" w:rsidRPr="00A305E0" w14:paraId="65A75206" w14:textId="77777777">
        <w:trPr>
          <w:trHeight w:val="240"/>
          <w:jc w:val="center"/>
        </w:trPr>
        <w:tc>
          <w:tcPr>
            <w:tcW w:w="4876" w:type="dxa"/>
            <w:tcBorders>
              <w:top w:val="nil"/>
              <w:left w:val="nil"/>
              <w:bottom w:val="nil"/>
              <w:right w:val="nil"/>
            </w:tcBorders>
          </w:tcPr>
          <w:p w14:paraId="5B39178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8490DE8" w14:textId="77777777" w:rsidR="00526E5F" w:rsidRPr="00A305E0" w:rsidRDefault="00A305E0">
            <w:pPr>
              <w:pStyle w:val="AmColumnHeading"/>
            </w:pPr>
            <w:r w:rsidRPr="00A305E0">
              <w:t>Tarkistus</w:t>
            </w:r>
          </w:p>
        </w:tc>
      </w:tr>
      <w:tr w:rsidR="00526E5F" w:rsidRPr="00A305E0" w14:paraId="70C9D96A" w14:textId="77777777">
        <w:trPr>
          <w:jc w:val="center"/>
        </w:trPr>
        <w:tc>
          <w:tcPr>
            <w:tcW w:w="4876" w:type="dxa"/>
            <w:tcBorders>
              <w:top w:val="nil"/>
              <w:left w:val="nil"/>
              <w:bottom w:val="nil"/>
              <w:right w:val="nil"/>
            </w:tcBorders>
          </w:tcPr>
          <w:p w14:paraId="5F029ABA"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w:t>
            </w:r>
            <w:r w:rsidRPr="00A305E0">
              <w:lastRenderedPageBreak/>
              <w:t>politiikkaikkunoiden puitteissa;</w:t>
            </w:r>
          </w:p>
        </w:tc>
        <w:tc>
          <w:tcPr>
            <w:tcW w:w="4876" w:type="dxa"/>
            <w:tcBorders>
              <w:top w:val="nil"/>
              <w:left w:val="nil"/>
              <w:bottom w:val="nil"/>
              <w:right w:val="nil"/>
            </w:tcBorders>
          </w:tcPr>
          <w:p w14:paraId="01F6B6A7" w14:textId="77777777" w:rsidR="00526E5F" w:rsidRPr="00A305E0" w:rsidRDefault="00A305E0">
            <w:pPr>
              <w:pStyle w:val="Normal6a"/>
            </w:pPr>
            <w:r w:rsidRPr="00A305E0">
              <w:lastRenderedPageBreak/>
              <w:t>10.</w:t>
            </w:r>
            <w:r w:rsidRPr="00A305E0">
              <w:tab/>
            </w:r>
            <w:r w:rsidRPr="00A305E0">
              <w:t xml:space="preserve">kehottaa sisällyttämään ammatillisen koulutuksen laajemmin EU:n nykyisiin toimintapolitiikkoihin ja ohjelmiin; kannustaa 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 </w:t>
            </w:r>
            <w:r w:rsidRPr="00A305E0">
              <w:rPr>
                <w:b/>
                <w:i/>
              </w:rPr>
              <w:t xml:space="preserve">kehottaa </w:t>
            </w:r>
            <w:r w:rsidRPr="00A305E0">
              <w:rPr>
                <w:b/>
                <w:i/>
              </w:rPr>
              <w:lastRenderedPageBreak/>
              <w:t>lisäksi laatimaan strategioita, joilla helpo</w:t>
            </w:r>
            <w:r w:rsidRPr="00A305E0">
              <w:rPr>
                <w:b/>
                <w:i/>
              </w:rPr>
              <w:t>tetaan teollis- ja tekijänoikeuksien suojan saatavuutta, mukaan lukien patenttien, tavaramerkkien, teollismallien ja muiden teollis- ja tekijänoikeuksien rekisteröinti korkeakoulututkinnon suorittaneiden ja akateemisten tutkijoiden lisäksi myös ammatillisen koulutuksen opiskelijoiden, tutkinnon suorittaneiden ja ammattitaitoisten ammattilaisten osalta, niin, että tunnustetaan niiden merkittävä panos soveltavaan innovointiin, teknologiseen kehitykseen ja teollisuuden kilpailukykyyn kaikkialla unionissa;</w:t>
            </w:r>
          </w:p>
        </w:tc>
      </w:tr>
    </w:tbl>
    <w:p w14:paraId="0AA6B2EC"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82AB212" w14:textId="77777777" w:rsidR="00526E5F" w:rsidRPr="00A305E0" w:rsidRDefault="00A305E0">
      <w:r w:rsidRPr="00A305E0">
        <w:rPr>
          <w:rStyle w:val="HideTWBExt"/>
        </w:rPr>
        <w:t>&lt;/Amend&gt;</w:t>
      </w:r>
    </w:p>
    <w:p w14:paraId="58FE281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141</w:t>
      </w:r>
      <w:r w:rsidRPr="00A305E0">
        <w:rPr>
          <w:rStyle w:val="HideTWBExt"/>
        </w:rPr>
        <w:t>&lt;/NumAm&gt;</w:t>
      </w:r>
    </w:p>
    <w:p w14:paraId="2953F19D"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1468DAEC" w14:textId="77777777" w:rsidR="00526E5F" w:rsidRPr="00A305E0" w:rsidRDefault="00A305E0">
      <w:pPr>
        <w:pStyle w:val="NormalBold"/>
      </w:pPr>
      <w:r w:rsidRPr="00A305E0">
        <w:rPr>
          <w:rStyle w:val="HideTWBExt"/>
          <w:b w:val="0"/>
        </w:rPr>
        <w:t>&lt;/RepeatBlock-By&gt;</w:t>
      </w:r>
    </w:p>
    <w:p w14:paraId="15A33CC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25F0B6A" w14:textId="77777777" w:rsidR="00526E5F" w:rsidRPr="00A305E0" w:rsidRDefault="00A305E0">
      <w:pPr>
        <w:pStyle w:val="NormalBold"/>
      </w:pPr>
      <w:r w:rsidRPr="00A305E0">
        <w:rPr>
          <w:rStyle w:val="HideTWBExt"/>
        </w:rPr>
        <w:t>&lt;Article&gt;</w:t>
      </w:r>
      <w:r w:rsidRPr="00A305E0">
        <w:t>10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0BECA38" w14:textId="77777777">
        <w:trPr>
          <w:trHeight w:hRule="exact" w:val="240"/>
          <w:jc w:val="center"/>
        </w:trPr>
        <w:tc>
          <w:tcPr>
            <w:tcW w:w="9752" w:type="dxa"/>
            <w:gridSpan w:val="2"/>
            <w:tcBorders>
              <w:top w:val="nil"/>
              <w:left w:val="nil"/>
              <w:bottom w:val="nil"/>
              <w:right w:val="nil"/>
            </w:tcBorders>
          </w:tcPr>
          <w:p w14:paraId="03459DAE" w14:textId="77777777" w:rsidR="00526E5F" w:rsidRPr="00A305E0" w:rsidRDefault="00526E5F"/>
        </w:tc>
      </w:tr>
      <w:tr w:rsidR="00526E5F" w:rsidRPr="00A305E0" w14:paraId="0CE86389" w14:textId="77777777">
        <w:trPr>
          <w:trHeight w:val="240"/>
          <w:jc w:val="center"/>
        </w:trPr>
        <w:tc>
          <w:tcPr>
            <w:tcW w:w="4876" w:type="dxa"/>
            <w:tcBorders>
              <w:top w:val="nil"/>
              <w:left w:val="nil"/>
              <w:bottom w:val="nil"/>
              <w:right w:val="nil"/>
            </w:tcBorders>
          </w:tcPr>
          <w:p w14:paraId="52608E0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D36730B" w14:textId="77777777" w:rsidR="00526E5F" w:rsidRPr="00A305E0" w:rsidRDefault="00A305E0">
            <w:pPr>
              <w:pStyle w:val="AmColumnHeading"/>
            </w:pPr>
            <w:r w:rsidRPr="00A305E0">
              <w:t>Tarkistus</w:t>
            </w:r>
          </w:p>
        </w:tc>
      </w:tr>
      <w:tr w:rsidR="00526E5F" w:rsidRPr="00A305E0" w14:paraId="679BCB70" w14:textId="77777777">
        <w:trPr>
          <w:jc w:val="center"/>
        </w:trPr>
        <w:tc>
          <w:tcPr>
            <w:tcW w:w="4876" w:type="dxa"/>
            <w:tcBorders>
              <w:top w:val="nil"/>
              <w:left w:val="nil"/>
              <w:bottom w:val="nil"/>
              <w:right w:val="nil"/>
            </w:tcBorders>
          </w:tcPr>
          <w:p w14:paraId="4A3F3FE2"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ottamaan ammatillisen koulutuksen elimet paremmin mukaan </w:t>
            </w:r>
            <w:r w:rsidRPr="00A305E0">
              <w:t>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w:t>
            </w:r>
          </w:p>
        </w:tc>
        <w:tc>
          <w:tcPr>
            <w:tcW w:w="4876" w:type="dxa"/>
            <w:tcBorders>
              <w:top w:val="nil"/>
              <w:left w:val="nil"/>
              <w:bottom w:val="nil"/>
              <w:right w:val="nil"/>
            </w:tcBorders>
          </w:tcPr>
          <w:p w14:paraId="77829505"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 </w:t>
            </w:r>
            <w:r w:rsidRPr="00A305E0">
              <w:rPr>
                <w:b/>
                <w:i/>
              </w:rPr>
              <w:t>kehottaa erityisesti integroimaan ISCED tason 5 ja e</w:t>
            </w:r>
            <w:r w:rsidRPr="00A305E0">
              <w:rPr>
                <w:b/>
                <w:i/>
              </w:rPr>
              <w:t>urooppalaisten tutkintojen viitekehyksen tason 5 ja 6 korkea-asteen ammatilliset oppilaitokset eurooppalaisiin tutkimus- ja innovointiekosysteemeihin erikoistuneiden teknisten taitojen tarjoajina;</w:t>
            </w:r>
            <w:r w:rsidRPr="00A305E0">
              <w:br/>
            </w:r>
          </w:p>
        </w:tc>
      </w:tr>
      <w:tr w:rsidR="00526E5F" w:rsidRPr="00A305E0" w14:paraId="0F8FB832" w14:textId="77777777">
        <w:trPr>
          <w:jc w:val="center"/>
        </w:trPr>
        <w:tc>
          <w:tcPr>
            <w:tcW w:w="4876" w:type="dxa"/>
            <w:tcBorders>
              <w:top w:val="nil"/>
              <w:left w:val="nil"/>
              <w:bottom w:val="nil"/>
              <w:right w:val="nil"/>
            </w:tcBorders>
          </w:tcPr>
          <w:p w14:paraId="5ED873CF" w14:textId="77777777" w:rsidR="00526E5F" w:rsidRPr="00A305E0" w:rsidRDefault="00526E5F">
            <w:pPr>
              <w:pStyle w:val="Normal6a"/>
            </w:pPr>
          </w:p>
        </w:tc>
        <w:tc>
          <w:tcPr>
            <w:tcW w:w="4876" w:type="dxa"/>
            <w:tcBorders>
              <w:top w:val="nil"/>
              <w:left w:val="nil"/>
              <w:bottom w:val="nil"/>
              <w:right w:val="nil"/>
            </w:tcBorders>
          </w:tcPr>
          <w:p w14:paraId="30DFAA29" w14:textId="77777777" w:rsidR="00526E5F" w:rsidRPr="00A305E0" w:rsidRDefault="00A305E0">
            <w:pPr>
              <w:pStyle w:val="Normal6a"/>
            </w:pPr>
            <w:r w:rsidRPr="00A305E0">
              <w:rPr>
                <w:b/>
                <w:i/>
              </w:rPr>
              <w:t xml:space="preserve">kehottaa lisäksi </w:t>
            </w:r>
            <w:r w:rsidRPr="00A305E0">
              <w:rPr>
                <w:b/>
                <w:i/>
              </w:rPr>
              <w:t>lisäämään pk-yritysten, perheyritysten ja paikallisten tuotantoalueiden osallistumista ammatillisen koulutuksen ohjelmien suunnitteluun ja täytäntöönpanoon;</w:t>
            </w:r>
            <w:r w:rsidRPr="00A305E0">
              <w:t xml:space="preserve"> </w:t>
            </w:r>
            <w:r w:rsidRPr="00A305E0">
              <w:br/>
            </w:r>
          </w:p>
        </w:tc>
      </w:tr>
    </w:tbl>
    <w:p w14:paraId="179A0CB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BE684F3" w14:textId="77777777" w:rsidR="00526E5F" w:rsidRPr="00A305E0" w:rsidRDefault="00A305E0">
      <w:r w:rsidRPr="00A305E0">
        <w:rPr>
          <w:rStyle w:val="HideTWBExt"/>
        </w:rPr>
        <w:t>&lt;/Amend&gt;</w:t>
      </w:r>
    </w:p>
    <w:p w14:paraId="2587282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142</w:t>
      </w:r>
      <w:r w:rsidRPr="00A305E0">
        <w:rPr>
          <w:rStyle w:val="HideTWBExt"/>
        </w:rPr>
        <w:t>&lt;/NumAm&gt;</w:t>
      </w:r>
    </w:p>
    <w:p w14:paraId="4D1C641E"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5539A7B7" w14:textId="77777777" w:rsidR="00526E5F" w:rsidRPr="00A305E0" w:rsidRDefault="00A305E0">
      <w:pPr>
        <w:pStyle w:val="NormalBold"/>
      </w:pPr>
      <w:r w:rsidRPr="00A305E0">
        <w:rPr>
          <w:rStyle w:val="HideTWBExt"/>
          <w:b w:val="0"/>
        </w:rPr>
        <w:t>&lt;/RepeatBlock-By&gt;</w:t>
      </w:r>
    </w:p>
    <w:p w14:paraId="1FE4090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A39FF99" w14:textId="77777777" w:rsidR="00526E5F" w:rsidRPr="00A305E0" w:rsidRDefault="00A305E0">
      <w:pPr>
        <w:pStyle w:val="NormalBold"/>
      </w:pPr>
      <w:r w:rsidRPr="00A305E0">
        <w:rPr>
          <w:rStyle w:val="HideTWBExt"/>
        </w:rPr>
        <w:t>&lt;Article&gt;</w:t>
      </w:r>
      <w:r w:rsidRPr="00A305E0">
        <w:t>10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AF20246" w14:textId="77777777">
        <w:trPr>
          <w:trHeight w:hRule="exact" w:val="240"/>
          <w:jc w:val="center"/>
        </w:trPr>
        <w:tc>
          <w:tcPr>
            <w:tcW w:w="9752" w:type="dxa"/>
            <w:gridSpan w:val="2"/>
            <w:tcBorders>
              <w:top w:val="nil"/>
              <w:left w:val="nil"/>
              <w:bottom w:val="nil"/>
              <w:right w:val="nil"/>
            </w:tcBorders>
          </w:tcPr>
          <w:p w14:paraId="6E0F45B4" w14:textId="77777777" w:rsidR="00526E5F" w:rsidRPr="00A305E0" w:rsidRDefault="00526E5F"/>
        </w:tc>
      </w:tr>
      <w:tr w:rsidR="00526E5F" w:rsidRPr="00A305E0" w14:paraId="225F6A10" w14:textId="77777777">
        <w:trPr>
          <w:trHeight w:val="240"/>
          <w:jc w:val="center"/>
        </w:trPr>
        <w:tc>
          <w:tcPr>
            <w:tcW w:w="4876" w:type="dxa"/>
            <w:tcBorders>
              <w:top w:val="nil"/>
              <w:left w:val="nil"/>
              <w:bottom w:val="nil"/>
              <w:right w:val="nil"/>
            </w:tcBorders>
          </w:tcPr>
          <w:p w14:paraId="114E294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E912C5A" w14:textId="77777777" w:rsidR="00526E5F" w:rsidRPr="00A305E0" w:rsidRDefault="00A305E0">
            <w:pPr>
              <w:pStyle w:val="AmColumnHeading"/>
            </w:pPr>
            <w:r w:rsidRPr="00A305E0">
              <w:t>Tarkistus</w:t>
            </w:r>
          </w:p>
        </w:tc>
      </w:tr>
      <w:tr w:rsidR="00526E5F" w:rsidRPr="00A305E0" w14:paraId="6750A9D5" w14:textId="77777777">
        <w:trPr>
          <w:jc w:val="center"/>
        </w:trPr>
        <w:tc>
          <w:tcPr>
            <w:tcW w:w="4876" w:type="dxa"/>
            <w:tcBorders>
              <w:top w:val="nil"/>
              <w:left w:val="nil"/>
              <w:bottom w:val="nil"/>
              <w:right w:val="nil"/>
            </w:tcBorders>
          </w:tcPr>
          <w:p w14:paraId="4174BAE9" w14:textId="77777777" w:rsidR="00526E5F" w:rsidRPr="00A305E0" w:rsidRDefault="00A305E0">
            <w:pPr>
              <w:pStyle w:val="Normal6a"/>
            </w:pPr>
            <w:r w:rsidRPr="00A305E0">
              <w:t>10.</w:t>
            </w:r>
            <w:r w:rsidRPr="00A305E0">
              <w:tab/>
              <w:t xml:space="preserve">kehottaa sisällyttämään ammatillisen </w:t>
            </w:r>
            <w:r w:rsidRPr="00A305E0">
              <w:t xml:space="preserve">koulutuksen laajemmin EU:n nykyisiin toimintapolitiikkoihin ja ohjelmiin; kannustaa ottamaan </w:t>
            </w:r>
            <w:r w:rsidRPr="00A305E0">
              <w:rPr>
                <w:b/>
                <w:i/>
              </w:rPr>
              <w:t>ammatillisen koulutuksen elimet paremmin</w:t>
            </w:r>
            <w:r w:rsidRPr="00A305E0">
              <w:t xml:space="preserve"> mukaan innovointitoimien </w:t>
            </w:r>
            <w:r w:rsidRPr="00A305E0">
              <w:rPr>
                <w:b/>
                <w:i/>
              </w:rPr>
              <w:t>kehittämiseen</w:t>
            </w:r>
            <w:r w:rsidRPr="00A305E0">
              <w:t xml:space="preserve">, jotta voidaan </w:t>
            </w:r>
            <w:r w:rsidRPr="00A305E0">
              <w:rPr>
                <w:b/>
                <w:i/>
              </w:rPr>
              <w:t>tehostaa innovatiivisten ratkaisujen levittämistä ja käyttöönottoa eri aloilla</w:t>
            </w:r>
            <w:r w:rsidRPr="00A305E0">
              <w:t>; painottaa tarvetta tukea osaamiseen tehtäviä investointeja strategisilla aloilla ehdotetun Euroopan kilpailukykyrahaston politiikkaikkunoiden puitteissa;</w:t>
            </w:r>
          </w:p>
        </w:tc>
        <w:tc>
          <w:tcPr>
            <w:tcW w:w="4876" w:type="dxa"/>
            <w:tcBorders>
              <w:top w:val="nil"/>
              <w:left w:val="nil"/>
              <w:bottom w:val="nil"/>
              <w:right w:val="nil"/>
            </w:tcBorders>
          </w:tcPr>
          <w:p w14:paraId="363340FB"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ottamaan </w:t>
            </w:r>
            <w:r w:rsidRPr="00A305E0">
              <w:rPr>
                <w:b/>
                <w:i/>
              </w:rPr>
              <w:t>ammatilliset oppilaitokset entistä syvemmin</w:t>
            </w:r>
            <w:r w:rsidRPr="00A305E0">
              <w:t xml:space="preserve"> mukaan </w:t>
            </w:r>
            <w:r w:rsidRPr="00A305E0">
              <w:rPr>
                <w:b/>
                <w:i/>
              </w:rPr>
              <w:t>innovaatiotoimien suunnitteluun ja täytäntöönpanoon</w:t>
            </w:r>
            <w:r w:rsidRPr="00A305E0">
              <w:t xml:space="preserve">, jotta voidaan </w:t>
            </w:r>
            <w:r w:rsidRPr="00A305E0">
              <w:rPr>
                <w:b/>
                <w:i/>
              </w:rPr>
              <w:t>nopeuttaa innovaatioiden mukauttamista ja laajentamista työpaikoilla; kehottaa komissiota varmistamaan, että ammatilliset oppilaitokset osallistuvat aktiivisesti Horisontti Eurooppa ‐ puiteohjelman ehdotuspyyntöihin, erityisesti korkeampien teknologisen valmiuden</w:t>
            </w:r>
            <w:r w:rsidRPr="00A305E0">
              <w:rPr>
                <w:b/>
                <w:i/>
              </w:rPr>
              <w:t xml:space="preserve"> tasojen hankkeissa, joissa kouluttaneiden ammattityöntekijöiden toteuttamat täytäntöönpano-, testaus- ja laajentamistoimet todellisissa ympäristöissä ovat ratkaisevan tärkeitä vaikutuksen kannalta</w:t>
            </w:r>
            <w:r w:rsidRPr="00A305E0">
              <w:t>; painottaa tarvetta tukea osaamiseen tehtäviä investointeja strategisilla aloilla ehdotetun Euroopan kilpailukykyrahaston politiikkaikkunoiden puitteissa;</w:t>
            </w:r>
          </w:p>
        </w:tc>
      </w:tr>
    </w:tbl>
    <w:p w14:paraId="1C90499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664E1D3" w14:textId="77777777" w:rsidR="00526E5F" w:rsidRPr="00A305E0" w:rsidRDefault="00A305E0">
      <w:r w:rsidRPr="00A305E0">
        <w:rPr>
          <w:rStyle w:val="HideTWBExt"/>
        </w:rPr>
        <w:lastRenderedPageBreak/>
        <w:t>&lt;/Amend&gt;</w:t>
      </w:r>
    </w:p>
    <w:p w14:paraId="47385B0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143</w:t>
      </w:r>
      <w:r w:rsidRPr="00A305E0">
        <w:rPr>
          <w:rStyle w:val="HideTWBExt"/>
        </w:rPr>
        <w:t>&lt;/NumAm&gt;</w:t>
      </w:r>
    </w:p>
    <w:p w14:paraId="580913A7"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6F43CE06" w14:textId="77777777" w:rsidR="00526E5F" w:rsidRPr="00A305E0" w:rsidRDefault="00A305E0">
      <w:pPr>
        <w:pStyle w:val="NormalBold"/>
      </w:pPr>
      <w:r w:rsidRPr="00A305E0">
        <w:rPr>
          <w:rStyle w:val="HideTWBExt"/>
          <w:b w:val="0"/>
        </w:rPr>
        <w:t>&lt;/RepeatBlock-By&gt;</w:t>
      </w:r>
    </w:p>
    <w:p w14:paraId="1743ACA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A432882" w14:textId="77777777" w:rsidR="00526E5F" w:rsidRPr="00A305E0" w:rsidRDefault="00A305E0">
      <w:pPr>
        <w:pStyle w:val="NormalBold"/>
      </w:pPr>
      <w:r w:rsidRPr="00A305E0">
        <w:rPr>
          <w:rStyle w:val="HideTWBExt"/>
        </w:rPr>
        <w:t>&lt;Article&gt;</w:t>
      </w:r>
      <w:r w:rsidRPr="00A305E0">
        <w:t>10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C1F18D3" w14:textId="77777777">
        <w:trPr>
          <w:trHeight w:hRule="exact" w:val="240"/>
          <w:jc w:val="center"/>
        </w:trPr>
        <w:tc>
          <w:tcPr>
            <w:tcW w:w="9752" w:type="dxa"/>
            <w:gridSpan w:val="2"/>
            <w:tcBorders>
              <w:top w:val="nil"/>
              <w:left w:val="nil"/>
              <w:bottom w:val="nil"/>
              <w:right w:val="nil"/>
            </w:tcBorders>
          </w:tcPr>
          <w:p w14:paraId="1D75D2A7" w14:textId="77777777" w:rsidR="00526E5F" w:rsidRPr="00A305E0" w:rsidRDefault="00526E5F"/>
        </w:tc>
      </w:tr>
      <w:tr w:rsidR="00526E5F" w:rsidRPr="00A305E0" w14:paraId="42CAB049" w14:textId="77777777">
        <w:trPr>
          <w:trHeight w:val="240"/>
          <w:jc w:val="center"/>
        </w:trPr>
        <w:tc>
          <w:tcPr>
            <w:tcW w:w="4876" w:type="dxa"/>
            <w:tcBorders>
              <w:top w:val="nil"/>
              <w:left w:val="nil"/>
              <w:bottom w:val="nil"/>
              <w:right w:val="nil"/>
            </w:tcBorders>
          </w:tcPr>
          <w:p w14:paraId="60082D6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4C348C0" w14:textId="77777777" w:rsidR="00526E5F" w:rsidRPr="00A305E0" w:rsidRDefault="00A305E0">
            <w:pPr>
              <w:pStyle w:val="AmColumnHeading"/>
            </w:pPr>
            <w:r w:rsidRPr="00A305E0">
              <w:t>Tarkistus</w:t>
            </w:r>
          </w:p>
        </w:tc>
      </w:tr>
      <w:tr w:rsidR="00526E5F" w:rsidRPr="00A305E0" w14:paraId="23D0AAA4" w14:textId="77777777">
        <w:trPr>
          <w:jc w:val="center"/>
        </w:trPr>
        <w:tc>
          <w:tcPr>
            <w:tcW w:w="4876" w:type="dxa"/>
            <w:tcBorders>
              <w:top w:val="nil"/>
              <w:left w:val="nil"/>
              <w:bottom w:val="nil"/>
              <w:right w:val="nil"/>
            </w:tcBorders>
          </w:tcPr>
          <w:p w14:paraId="74D9C5BF"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w:t>
            </w:r>
            <w:r w:rsidRPr="00A305E0">
              <w:t>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w:t>
            </w:r>
          </w:p>
        </w:tc>
        <w:tc>
          <w:tcPr>
            <w:tcW w:w="4876" w:type="dxa"/>
            <w:tcBorders>
              <w:top w:val="nil"/>
              <w:left w:val="nil"/>
              <w:bottom w:val="nil"/>
              <w:right w:val="nil"/>
            </w:tcBorders>
          </w:tcPr>
          <w:p w14:paraId="6184196F"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ottamaan ammatillisen koulutuksen elimet paremmin 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 </w:t>
            </w:r>
            <w:r w:rsidRPr="00A305E0">
              <w:rPr>
                <w:b/>
                <w:i/>
              </w:rPr>
              <w:t>korostaa, että EU:n varojen ja muiden välineiden saa</w:t>
            </w:r>
            <w:r w:rsidRPr="00A305E0">
              <w:rPr>
                <w:b/>
                <w:i/>
              </w:rPr>
              <w:t>tavuuden edellytyksenä olisi oltava se, että yritykset noudattavat sosiaalisia ehtoja, kunnioittavat ammattiyhdistysten oikeuksia ja oppisopimuskoulutuksen laatuvaatimuksia ja investoivat todistettavasti työntekijöiden osaamiseen ja laadukkaaseen koulutukseen;</w:t>
            </w:r>
          </w:p>
        </w:tc>
      </w:tr>
    </w:tbl>
    <w:p w14:paraId="172F1DF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59D2BAE" w14:textId="77777777" w:rsidR="00526E5F" w:rsidRPr="00A305E0" w:rsidRDefault="00A305E0">
      <w:r w:rsidRPr="00A305E0">
        <w:rPr>
          <w:rStyle w:val="HideTWBExt"/>
        </w:rPr>
        <w:t>&lt;/Amend&gt;</w:t>
      </w:r>
    </w:p>
    <w:p w14:paraId="79A1665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144</w:t>
      </w:r>
      <w:r w:rsidRPr="00A305E0">
        <w:rPr>
          <w:rStyle w:val="HideTWBExt"/>
        </w:rPr>
        <w:t>&lt;/NumAm&gt;</w:t>
      </w:r>
    </w:p>
    <w:p w14:paraId="3FE0C172"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2C6A0D27" w14:textId="77777777" w:rsidR="00526E5F" w:rsidRPr="00A305E0" w:rsidRDefault="00A305E0">
      <w:pPr>
        <w:pStyle w:val="NormalBold"/>
      </w:pPr>
      <w:r w:rsidRPr="00A305E0">
        <w:rPr>
          <w:rStyle w:val="HideTWBExt"/>
          <w:b w:val="0"/>
        </w:rPr>
        <w:t>&lt;/RepeatBlock-By&gt;</w:t>
      </w:r>
    </w:p>
    <w:p w14:paraId="7B8769B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4F01F9A" w14:textId="77777777" w:rsidR="00526E5F" w:rsidRPr="00A305E0" w:rsidRDefault="00A305E0">
      <w:pPr>
        <w:pStyle w:val="NormalBold"/>
      </w:pPr>
      <w:r w:rsidRPr="00A305E0">
        <w:rPr>
          <w:rStyle w:val="HideTWBExt"/>
        </w:rPr>
        <w:t>&lt;Article&gt;</w:t>
      </w:r>
      <w:r w:rsidRPr="00A305E0">
        <w:t>10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E036F11" w14:textId="77777777">
        <w:trPr>
          <w:trHeight w:hRule="exact" w:val="240"/>
          <w:jc w:val="center"/>
        </w:trPr>
        <w:tc>
          <w:tcPr>
            <w:tcW w:w="9752" w:type="dxa"/>
            <w:gridSpan w:val="2"/>
            <w:tcBorders>
              <w:top w:val="nil"/>
              <w:left w:val="nil"/>
              <w:bottom w:val="nil"/>
              <w:right w:val="nil"/>
            </w:tcBorders>
          </w:tcPr>
          <w:p w14:paraId="5AF90360" w14:textId="77777777" w:rsidR="00526E5F" w:rsidRPr="00A305E0" w:rsidRDefault="00526E5F"/>
        </w:tc>
      </w:tr>
      <w:tr w:rsidR="00526E5F" w:rsidRPr="00A305E0" w14:paraId="4D48302F" w14:textId="77777777">
        <w:trPr>
          <w:trHeight w:val="240"/>
          <w:jc w:val="center"/>
        </w:trPr>
        <w:tc>
          <w:tcPr>
            <w:tcW w:w="4876" w:type="dxa"/>
            <w:tcBorders>
              <w:top w:val="nil"/>
              <w:left w:val="nil"/>
              <w:bottom w:val="nil"/>
              <w:right w:val="nil"/>
            </w:tcBorders>
          </w:tcPr>
          <w:p w14:paraId="04C895F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E2D5CA7" w14:textId="77777777" w:rsidR="00526E5F" w:rsidRPr="00A305E0" w:rsidRDefault="00A305E0">
            <w:pPr>
              <w:pStyle w:val="AmColumnHeading"/>
            </w:pPr>
            <w:r w:rsidRPr="00A305E0">
              <w:t>Tarkistus</w:t>
            </w:r>
          </w:p>
        </w:tc>
      </w:tr>
      <w:tr w:rsidR="00526E5F" w:rsidRPr="00A305E0" w14:paraId="1CD3DD7F" w14:textId="77777777">
        <w:trPr>
          <w:jc w:val="center"/>
        </w:trPr>
        <w:tc>
          <w:tcPr>
            <w:tcW w:w="4876" w:type="dxa"/>
            <w:tcBorders>
              <w:top w:val="nil"/>
              <w:left w:val="nil"/>
              <w:bottom w:val="nil"/>
              <w:right w:val="nil"/>
            </w:tcBorders>
          </w:tcPr>
          <w:p w14:paraId="656D59C8" w14:textId="77777777" w:rsidR="00526E5F" w:rsidRPr="00A305E0" w:rsidRDefault="00A305E0">
            <w:pPr>
              <w:pStyle w:val="Normal6a"/>
            </w:pPr>
            <w:r w:rsidRPr="00A305E0">
              <w:t>10.</w:t>
            </w:r>
            <w:r w:rsidRPr="00A305E0">
              <w:tab/>
              <w:t xml:space="preserve">kehottaa sisällyttämään ammatillisen koulutuksen laajemmin EU:n nykyisiin toimintapolitiikkoihin ja ohjelmiin; kannustaa ottamaan ammatillisen koulutuksen elimet paremmin </w:t>
            </w:r>
            <w:r w:rsidRPr="00A305E0">
              <w:lastRenderedPageBreak/>
              <w:t>mukaan 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w:t>
            </w:r>
          </w:p>
        </w:tc>
        <w:tc>
          <w:tcPr>
            <w:tcW w:w="4876" w:type="dxa"/>
            <w:tcBorders>
              <w:top w:val="nil"/>
              <w:left w:val="nil"/>
              <w:bottom w:val="nil"/>
              <w:right w:val="nil"/>
            </w:tcBorders>
          </w:tcPr>
          <w:p w14:paraId="2F1A3E46" w14:textId="77777777" w:rsidR="00526E5F" w:rsidRPr="00A305E0" w:rsidRDefault="00A305E0">
            <w:pPr>
              <w:pStyle w:val="Normal6a"/>
            </w:pPr>
            <w:r w:rsidRPr="00A305E0">
              <w:lastRenderedPageBreak/>
              <w:t>10.</w:t>
            </w:r>
            <w:r w:rsidRPr="00A305E0">
              <w:tab/>
              <w:t xml:space="preserve">kehottaa sisällyttämään ammatillisen koulutuksen laajemmin EU:n nykyisiin toimintapolitiikkoihin ja ohjelmiin; kannustaa ottamaan ammatillisen koulutuksen elimet paremmin </w:t>
            </w:r>
            <w:r w:rsidRPr="00A305E0">
              <w:lastRenderedPageBreak/>
              <w:t xml:space="preserve">mukaan </w:t>
            </w:r>
            <w:r w:rsidRPr="00A305E0">
              <w:t xml:space="preserve">innovointitoimien kehittämiseen, jotta voidaan tehostaa innovatiivisten ratkaisujen levittämistä ja käyttöönottoa eri aloilla; painottaa tarvetta tukea osaamiseen tehtäviä investointeja strategisilla aloilla ehdotetun Euroopan kilpailukykyrahaston politiikkaikkunoiden puitteissa; </w:t>
            </w:r>
            <w:r w:rsidRPr="00A305E0">
              <w:rPr>
                <w:b/>
                <w:i/>
              </w:rPr>
              <w:t>kehottaa jäsenvaltioita asettamaan julkisen rahoituksen ja julkisten hankintojen ehdoksi ammatillista koulutusta edellyttävillä aloilla sen, että sovellettavia työehtosopimuksia noudatetaan ja että tarjotaan laadukkaita oppisopimus</w:t>
            </w:r>
            <w:r w:rsidRPr="00A305E0">
              <w:rPr>
                <w:b/>
                <w:i/>
              </w:rPr>
              <w:t>- ja koulutuspaikkoja;</w:t>
            </w:r>
          </w:p>
        </w:tc>
      </w:tr>
    </w:tbl>
    <w:p w14:paraId="06E5115B"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CD776B9" w14:textId="77777777" w:rsidR="00526E5F" w:rsidRPr="00A305E0" w:rsidRDefault="00A305E0">
      <w:r w:rsidRPr="00A305E0">
        <w:rPr>
          <w:rStyle w:val="HideTWBExt"/>
        </w:rPr>
        <w:t>&lt;/Amend&gt;</w:t>
      </w:r>
    </w:p>
    <w:p w14:paraId="10F2668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145</w:t>
      </w:r>
      <w:r w:rsidRPr="00A305E0">
        <w:rPr>
          <w:rStyle w:val="HideTWBExt"/>
        </w:rPr>
        <w:t>&lt;/NumAm&gt;</w:t>
      </w:r>
    </w:p>
    <w:p w14:paraId="3E553D23"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6717429A" w14:textId="77777777" w:rsidR="00526E5F" w:rsidRPr="00A305E0" w:rsidRDefault="00A305E0">
      <w:pPr>
        <w:pStyle w:val="NormalBold"/>
      </w:pPr>
      <w:r w:rsidRPr="00A305E0">
        <w:rPr>
          <w:rStyle w:val="HideTWBExt"/>
          <w:b w:val="0"/>
        </w:rPr>
        <w:t>&lt;/RepeatBlock-By&gt;</w:t>
      </w:r>
    </w:p>
    <w:p w14:paraId="0262F47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948A5D6" w14:textId="77777777" w:rsidR="00526E5F" w:rsidRPr="00A305E0" w:rsidRDefault="00A305E0">
      <w:pPr>
        <w:pStyle w:val="NormalBold"/>
      </w:pPr>
      <w:r w:rsidRPr="00A305E0">
        <w:rPr>
          <w:rStyle w:val="HideTWBExt"/>
        </w:rPr>
        <w:t>&lt;Article&gt;</w:t>
      </w:r>
      <w:r w:rsidRPr="00A305E0">
        <w:t>10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B3CD3CC" w14:textId="77777777">
        <w:trPr>
          <w:trHeight w:hRule="exact" w:val="240"/>
          <w:jc w:val="center"/>
        </w:trPr>
        <w:tc>
          <w:tcPr>
            <w:tcW w:w="9752" w:type="dxa"/>
            <w:gridSpan w:val="2"/>
            <w:tcBorders>
              <w:top w:val="nil"/>
              <w:left w:val="nil"/>
              <w:bottom w:val="nil"/>
              <w:right w:val="nil"/>
            </w:tcBorders>
          </w:tcPr>
          <w:p w14:paraId="630ED636" w14:textId="77777777" w:rsidR="00526E5F" w:rsidRPr="00A305E0" w:rsidRDefault="00526E5F"/>
        </w:tc>
      </w:tr>
      <w:tr w:rsidR="00526E5F" w:rsidRPr="00A305E0" w14:paraId="10730361" w14:textId="77777777">
        <w:trPr>
          <w:trHeight w:val="240"/>
          <w:jc w:val="center"/>
        </w:trPr>
        <w:tc>
          <w:tcPr>
            <w:tcW w:w="4876" w:type="dxa"/>
            <w:tcBorders>
              <w:top w:val="nil"/>
              <w:left w:val="nil"/>
              <w:bottom w:val="nil"/>
              <w:right w:val="nil"/>
            </w:tcBorders>
          </w:tcPr>
          <w:p w14:paraId="77960E7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2B54DB5" w14:textId="77777777" w:rsidR="00526E5F" w:rsidRPr="00A305E0" w:rsidRDefault="00A305E0">
            <w:pPr>
              <w:pStyle w:val="AmColumnHeading"/>
            </w:pPr>
            <w:r w:rsidRPr="00A305E0">
              <w:t>Tarkistus</w:t>
            </w:r>
          </w:p>
        </w:tc>
      </w:tr>
      <w:tr w:rsidR="00526E5F" w:rsidRPr="00A305E0" w14:paraId="6C00E5FC" w14:textId="77777777">
        <w:trPr>
          <w:jc w:val="center"/>
        </w:trPr>
        <w:tc>
          <w:tcPr>
            <w:tcW w:w="4876" w:type="dxa"/>
            <w:tcBorders>
              <w:top w:val="nil"/>
              <w:left w:val="nil"/>
              <w:bottom w:val="nil"/>
              <w:right w:val="nil"/>
            </w:tcBorders>
          </w:tcPr>
          <w:p w14:paraId="275565EC" w14:textId="77777777" w:rsidR="00526E5F" w:rsidRPr="00A305E0" w:rsidRDefault="00526E5F">
            <w:pPr>
              <w:pStyle w:val="Normal6a"/>
            </w:pPr>
          </w:p>
        </w:tc>
        <w:tc>
          <w:tcPr>
            <w:tcW w:w="4876" w:type="dxa"/>
            <w:tcBorders>
              <w:top w:val="nil"/>
              <w:left w:val="nil"/>
              <w:bottom w:val="nil"/>
              <w:right w:val="nil"/>
            </w:tcBorders>
          </w:tcPr>
          <w:p w14:paraId="1233E5BB" w14:textId="77777777" w:rsidR="00526E5F" w:rsidRPr="00A305E0" w:rsidRDefault="00A305E0">
            <w:pPr>
              <w:pStyle w:val="Normal6a"/>
            </w:pPr>
            <w:r w:rsidRPr="00A305E0">
              <w:rPr>
                <w:b/>
                <w:i/>
              </w:rPr>
              <w:t>10 a.</w:t>
            </w:r>
            <w:r w:rsidRPr="00A305E0">
              <w:tab/>
            </w:r>
            <w:r w:rsidRPr="00A305E0">
              <w:rPr>
                <w:b/>
                <w:i/>
              </w:rPr>
              <w:t>kehottaa komissiota ja jäsenvaltioita vahvistamaan yhteistyötä sellaisten ammatillisen koulutuksen oppimisympäristöjen, opetussuunnitelmien ja käytäntöjen kehittämisessä, jotka vastaavat ekologisesta muutoksesta syntyviin tarpeisiin, ja varmistamaan, että kiertotalouden, energiatehokkuuden ja energiasiirtymän kaltaisiin aiheisiin paneudutaan asianmukaisesti ja että tulevilla ammattilaisilla on tietämys, taidot ja osaaminen, joita tarvitaan kestävän muutoksen edistämiseksi eri teollisuudenaloilla ja yrityks</w:t>
            </w:r>
            <w:r w:rsidRPr="00A305E0">
              <w:rPr>
                <w:b/>
                <w:i/>
              </w:rPr>
              <w:t>issä;</w:t>
            </w:r>
          </w:p>
        </w:tc>
      </w:tr>
    </w:tbl>
    <w:p w14:paraId="7983F77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6B8B6D7" w14:textId="77777777" w:rsidR="00526E5F" w:rsidRPr="00A305E0" w:rsidRDefault="00A305E0">
      <w:r w:rsidRPr="00A305E0">
        <w:rPr>
          <w:rStyle w:val="HideTWBExt"/>
        </w:rPr>
        <w:t>&lt;/Amend&gt;</w:t>
      </w:r>
    </w:p>
    <w:p w14:paraId="074B3BA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146</w:t>
      </w:r>
      <w:r w:rsidRPr="00A305E0">
        <w:rPr>
          <w:rStyle w:val="HideTWBExt"/>
        </w:rPr>
        <w:t>&lt;/NumAm&gt;</w:t>
      </w:r>
    </w:p>
    <w:p w14:paraId="6C3B9469" w14:textId="77777777" w:rsidR="00526E5F" w:rsidRPr="00A305E0" w:rsidRDefault="00A305E0">
      <w:pPr>
        <w:pStyle w:val="NormalBold"/>
      </w:pPr>
      <w:r w:rsidRPr="00A305E0">
        <w:rPr>
          <w:rStyle w:val="HideTWBExt"/>
          <w:b w:val="0"/>
        </w:rPr>
        <w:lastRenderedPageBreak/>
        <w:t>&lt;RepeatBlock-By&gt;&lt;Members&gt;</w:t>
      </w:r>
      <w:r w:rsidRPr="00A305E0">
        <w:t>Benedetta Scuderi</w:t>
      </w:r>
      <w:r w:rsidRPr="00A305E0">
        <w:rPr>
          <w:rStyle w:val="HideTWBExt"/>
          <w:b w:val="0"/>
        </w:rPr>
        <w:t>&lt;/Members&gt;</w:t>
      </w:r>
    </w:p>
    <w:p w14:paraId="44B962D3"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17111B09" w14:textId="77777777" w:rsidR="00526E5F" w:rsidRPr="00A305E0" w:rsidRDefault="00A305E0">
      <w:pPr>
        <w:pStyle w:val="NormalBold"/>
      </w:pPr>
      <w:r w:rsidRPr="00A305E0">
        <w:rPr>
          <w:rStyle w:val="HideTWBExt"/>
          <w:b w:val="0"/>
        </w:rPr>
        <w:t>&lt;/RepeatBlock-By&gt;</w:t>
      </w:r>
    </w:p>
    <w:p w14:paraId="0646EEB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A403F56" w14:textId="77777777" w:rsidR="00526E5F" w:rsidRPr="00A305E0" w:rsidRDefault="00A305E0">
      <w:pPr>
        <w:pStyle w:val="NormalBold"/>
      </w:pPr>
      <w:r w:rsidRPr="00A305E0">
        <w:rPr>
          <w:rStyle w:val="HideTWBExt"/>
        </w:rPr>
        <w:t>&lt;Article&gt;</w:t>
      </w:r>
      <w:r w:rsidRPr="00A305E0">
        <w:t>10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61501A2" w14:textId="77777777">
        <w:trPr>
          <w:trHeight w:hRule="exact" w:val="240"/>
          <w:jc w:val="center"/>
        </w:trPr>
        <w:tc>
          <w:tcPr>
            <w:tcW w:w="9752" w:type="dxa"/>
            <w:gridSpan w:val="2"/>
            <w:tcBorders>
              <w:top w:val="nil"/>
              <w:left w:val="nil"/>
              <w:bottom w:val="nil"/>
              <w:right w:val="nil"/>
            </w:tcBorders>
          </w:tcPr>
          <w:p w14:paraId="3DCABF2D" w14:textId="77777777" w:rsidR="00526E5F" w:rsidRPr="00A305E0" w:rsidRDefault="00526E5F"/>
        </w:tc>
      </w:tr>
      <w:tr w:rsidR="00526E5F" w:rsidRPr="00A305E0" w14:paraId="5D0694F9" w14:textId="77777777">
        <w:trPr>
          <w:trHeight w:val="240"/>
          <w:jc w:val="center"/>
        </w:trPr>
        <w:tc>
          <w:tcPr>
            <w:tcW w:w="4876" w:type="dxa"/>
            <w:tcBorders>
              <w:top w:val="nil"/>
              <w:left w:val="nil"/>
              <w:bottom w:val="nil"/>
              <w:right w:val="nil"/>
            </w:tcBorders>
          </w:tcPr>
          <w:p w14:paraId="0EEC66F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E37C829" w14:textId="77777777" w:rsidR="00526E5F" w:rsidRPr="00A305E0" w:rsidRDefault="00A305E0">
            <w:pPr>
              <w:pStyle w:val="AmColumnHeading"/>
            </w:pPr>
            <w:r w:rsidRPr="00A305E0">
              <w:t>Tarkistus</w:t>
            </w:r>
          </w:p>
        </w:tc>
      </w:tr>
      <w:tr w:rsidR="00526E5F" w:rsidRPr="00A305E0" w14:paraId="08DF1D38" w14:textId="77777777">
        <w:trPr>
          <w:jc w:val="center"/>
        </w:trPr>
        <w:tc>
          <w:tcPr>
            <w:tcW w:w="4876" w:type="dxa"/>
            <w:tcBorders>
              <w:top w:val="nil"/>
              <w:left w:val="nil"/>
              <w:bottom w:val="nil"/>
              <w:right w:val="nil"/>
            </w:tcBorders>
          </w:tcPr>
          <w:p w14:paraId="608E0A9E" w14:textId="77777777" w:rsidR="00526E5F" w:rsidRPr="00A305E0" w:rsidRDefault="00526E5F">
            <w:pPr>
              <w:pStyle w:val="Normal6a"/>
            </w:pPr>
          </w:p>
        </w:tc>
        <w:tc>
          <w:tcPr>
            <w:tcW w:w="4876" w:type="dxa"/>
            <w:tcBorders>
              <w:top w:val="nil"/>
              <w:left w:val="nil"/>
              <w:bottom w:val="nil"/>
              <w:right w:val="nil"/>
            </w:tcBorders>
          </w:tcPr>
          <w:p w14:paraId="443A3A65" w14:textId="77777777" w:rsidR="00526E5F" w:rsidRPr="00A305E0" w:rsidRDefault="00A305E0">
            <w:pPr>
              <w:pStyle w:val="Normal6a"/>
            </w:pPr>
            <w:r w:rsidRPr="00A305E0">
              <w:rPr>
                <w:b/>
                <w:i/>
              </w:rPr>
              <w:t>10 a.</w:t>
            </w:r>
            <w:r w:rsidRPr="00A305E0">
              <w:tab/>
            </w:r>
            <w:r w:rsidRPr="00A305E0">
              <w:rPr>
                <w:b/>
                <w:i/>
              </w:rPr>
              <w:t xml:space="preserve">kehottaa jäsenvaltioita asettamaan ammatillisen koulutuksen osaamisen kehittämisen kulmakiveksi </w:t>
            </w:r>
            <w:r w:rsidRPr="00A305E0">
              <w:rPr>
                <w:b/>
                <w:i/>
              </w:rPr>
              <w:t>hyödyntämällä seuraavaa monivuotista rahoituskehystä nuorten täydennyskoulutuksen ja uudelleenkoulutuksen rahoittamiseksi strategisilla kestävillä aloilla, kuten uusiutuvien energialähteiden, kiertotalouden ja ekologisen ennallistamisen kaltaisilla aloilla; korostaa ammatillisen koulutuksen mahdollisuuksia tarjota laadukkaita vihreitä työpaikkoja ja yhteisötalouden mahdollisuuksia, mukaan lukien osuuskunnat, hoitopalvelut ja yhteisölähtöiset siirtymät muita heikommassa asemassa oleville nuorille; </w:t>
            </w:r>
          </w:p>
        </w:tc>
      </w:tr>
    </w:tbl>
    <w:p w14:paraId="7270AFBA"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8127039" w14:textId="77777777" w:rsidR="00526E5F" w:rsidRPr="00A305E0" w:rsidRDefault="00A305E0">
      <w:r w:rsidRPr="00A305E0">
        <w:rPr>
          <w:rStyle w:val="HideTWBExt"/>
        </w:rPr>
        <w:t>&lt;/Amend&gt;</w:t>
      </w:r>
    </w:p>
    <w:p w14:paraId="26682C1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147</w:t>
      </w:r>
      <w:r w:rsidRPr="00A305E0">
        <w:rPr>
          <w:rStyle w:val="HideTWBExt"/>
        </w:rPr>
        <w:t>&lt;/NumAm&gt;</w:t>
      </w:r>
    </w:p>
    <w:p w14:paraId="056FA7ED"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789EC77" w14:textId="77777777" w:rsidR="00526E5F" w:rsidRPr="00A305E0" w:rsidRDefault="00A305E0">
      <w:pPr>
        <w:pStyle w:val="NormalBold"/>
      </w:pPr>
      <w:r w:rsidRPr="00A305E0">
        <w:rPr>
          <w:rStyle w:val="HideTWBExt"/>
          <w:b w:val="0"/>
        </w:rPr>
        <w:t>&lt;/RepeatBlock-By&gt;</w:t>
      </w:r>
    </w:p>
    <w:p w14:paraId="7141620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45992DB" w14:textId="77777777" w:rsidR="00526E5F" w:rsidRPr="00A305E0" w:rsidRDefault="00A305E0">
      <w:pPr>
        <w:pStyle w:val="NormalBold"/>
      </w:pPr>
      <w:r w:rsidRPr="00A305E0">
        <w:rPr>
          <w:rStyle w:val="HideTWBExt"/>
        </w:rPr>
        <w:t>&lt;Article&gt;</w:t>
      </w:r>
      <w:r w:rsidRPr="00A305E0">
        <w:t>10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0E15A5D" w14:textId="77777777">
        <w:trPr>
          <w:trHeight w:hRule="exact" w:val="240"/>
          <w:jc w:val="center"/>
        </w:trPr>
        <w:tc>
          <w:tcPr>
            <w:tcW w:w="9752" w:type="dxa"/>
            <w:gridSpan w:val="2"/>
            <w:tcBorders>
              <w:top w:val="nil"/>
              <w:left w:val="nil"/>
              <w:bottom w:val="nil"/>
              <w:right w:val="nil"/>
            </w:tcBorders>
          </w:tcPr>
          <w:p w14:paraId="2B63DB50" w14:textId="77777777" w:rsidR="00526E5F" w:rsidRPr="00A305E0" w:rsidRDefault="00526E5F"/>
        </w:tc>
      </w:tr>
      <w:tr w:rsidR="00526E5F" w:rsidRPr="00A305E0" w14:paraId="37AD71E3" w14:textId="77777777">
        <w:trPr>
          <w:trHeight w:val="240"/>
          <w:jc w:val="center"/>
        </w:trPr>
        <w:tc>
          <w:tcPr>
            <w:tcW w:w="4876" w:type="dxa"/>
            <w:tcBorders>
              <w:top w:val="nil"/>
              <w:left w:val="nil"/>
              <w:bottom w:val="nil"/>
              <w:right w:val="nil"/>
            </w:tcBorders>
          </w:tcPr>
          <w:p w14:paraId="5054748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3066715" w14:textId="77777777" w:rsidR="00526E5F" w:rsidRPr="00A305E0" w:rsidRDefault="00A305E0">
            <w:pPr>
              <w:pStyle w:val="AmColumnHeading"/>
            </w:pPr>
            <w:r w:rsidRPr="00A305E0">
              <w:t>Tarkistus</w:t>
            </w:r>
          </w:p>
        </w:tc>
      </w:tr>
      <w:tr w:rsidR="00526E5F" w:rsidRPr="00A305E0" w14:paraId="0F291405" w14:textId="77777777">
        <w:trPr>
          <w:jc w:val="center"/>
        </w:trPr>
        <w:tc>
          <w:tcPr>
            <w:tcW w:w="4876" w:type="dxa"/>
            <w:tcBorders>
              <w:top w:val="nil"/>
              <w:left w:val="nil"/>
              <w:bottom w:val="nil"/>
              <w:right w:val="nil"/>
            </w:tcBorders>
          </w:tcPr>
          <w:p w14:paraId="13F6E277" w14:textId="77777777" w:rsidR="00526E5F" w:rsidRPr="00A305E0" w:rsidRDefault="00526E5F">
            <w:pPr>
              <w:pStyle w:val="Normal6a"/>
            </w:pPr>
          </w:p>
        </w:tc>
        <w:tc>
          <w:tcPr>
            <w:tcW w:w="4876" w:type="dxa"/>
            <w:tcBorders>
              <w:top w:val="nil"/>
              <w:left w:val="nil"/>
              <w:bottom w:val="nil"/>
              <w:right w:val="nil"/>
            </w:tcBorders>
          </w:tcPr>
          <w:p w14:paraId="015AB046" w14:textId="77777777" w:rsidR="00526E5F" w:rsidRPr="00A305E0" w:rsidRDefault="00A305E0">
            <w:pPr>
              <w:pStyle w:val="Normal6a"/>
            </w:pPr>
            <w:r w:rsidRPr="00A305E0">
              <w:rPr>
                <w:b/>
                <w:i/>
              </w:rPr>
              <w:t>10 a.</w:t>
            </w:r>
            <w:r w:rsidRPr="00A305E0">
              <w:tab/>
            </w:r>
            <w:r w:rsidRPr="00A305E0">
              <w:rPr>
                <w:b/>
                <w:i/>
              </w:rPr>
              <w:t xml:space="preserve">kehottaa jäsenvaltioita korjaamaan ammatillisen koulutuksen opettajien, kouluttajien ja työpaikkojen mentorien kasvavaa pulaa </w:t>
            </w:r>
            <w:r w:rsidRPr="00A305E0">
              <w:rPr>
                <w:b/>
                <w:i/>
              </w:rPr>
              <w:t xml:space="preserve">parantamalla ammatin houkuttelevuutta asianmukaisen korvauksen, laadukkaiden työolojen, jatkuvan ammatillisen kehittymisen ja selkeiden urakehitysmahdollisuuksien avulla; korostaa, että on tärkeää tukea ammatillisen oppilaitosten ja </w:t>
            </w:r>
            <w:r w:rsidRPr="00A305E0">
              <w:rPr>
                <w:b/>
                <w:i/>
              </w:rPr>
              <w:lastRenderedPageBreak/>
              <w:t>työmarkkinoiden välistä tietojenvaihtoa sen varmistamiseksi, että opetussuunnitelmat pysyvät ajan tasalla työmarkkinoiden kehityksen kanssa;</w:t>
            </w:r>
          </w:p>
        </w:tc>
      </w:tr>
    </w:tbl>
    <w:p w14:paraId="35F1CC3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8339157" w14:textId="77777777" w:rsidR="00526E5F" w:rsidRPr="00A305E0" w:rsidRDefault="00A305E0">
      <w:r w:rsidRPr="00A305E0">
        <w:rPr>
          <w:rStyle w:val="HideTWBExt"/>
        </w:rPr>
        <w:t>&lt;/Amend&gt;</w:t>
      </w:r>
    </w:p>
    <w:p w14:paraId="0D5B797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148</w:t>
      </w:r>
      <w:r w:rsidRPr="00A305E0">
        <w:rPr>
          <w:rStyle w:val="HideTWBExt"/>
        </w:rPr>
        <w:t>&lt;/NumAm&gt;</w:t>
      </w:r>
    </w:p>
    <w:p w14:paraId="094EBECB"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CFA23F3" w14:textId="77777777" w:rsidR="00526E5F" w:rsidRPr="00A305E0" w:rsidRDefault="00A305E0">
      <w:pPr>
        <w:pStyle w:val="NormalBold"/>
      </w:pPr>
      <w:r w:rsidRPr="00A305E0">
        <w:rPr>
          <w:rStyle w:val="HideTWBExt"/>
          <w:b w:val="0"/>
        </w:rPr>
        <w:t>&lt;/RepeatBlock-By&gt;</w:t>
      </w:r>
    </w:p>
    <w:p w14:paraId="1341EF9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390D37C" w14:textId="77777777" w:rsidR="00526E5F" w:rsidRPr="00A305E0" w:rsidRDefault="00A305E0">
      <w:pPr>
        <w:pStyle w:val="NormalBold"/>
      </w:pPr>
      <w:r w:rsidRPr="00A305E0">
        <w:rPr>
          <w:rStyle w:val="HideTWBExt"/>
        </w:rPr>
        <w:t>&lt;Article&gt;</w:t>
      </w:r>
      <w:r w:rsidRPr="00A305E0">
        <w:t>11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87853F6" w14:textId="77777777">
        <w:trPr>
          <w:trHeight w:hRule="exact" w:val="240"/>
          <w:jc w:val="center"/>
        </w:trPr>
        <w:tc>
          <w:tcPr>
            <w:tcW w:w="9752" w:type="dxa"/>
            <w:gridSpan w:val="2"/>
            <w:tcBorders>
              <w:top w:val="nil"/>
              <w:left w:val="nil"/>
              <w:bottom w:val="nil"/>
              <w:right w:val="nil"/>
            </w:tcBorders>
          </w:tcPr>
          <w:p w14:paraId="460E2A44" w14:textId="77777777" w:rsidR="00526E5F" w:rsidRPr="00A305E0" w:rsidRDefault="00526E5F"/>
        </w:tc>
      </w:tr>
      <w:tr w:rsidR="00526E5F" w:rsidRPr="00A305E0" w14:paraId="7D675663" w14:textId="77777777">
        <w:trPr>
          <w:trHeight w:val="240"/>
          <w:jc w:val="center"/>
        </w:trPr>
        <w:tc>
          <w:tcPr>
            <w:tcW w:w="4876" w:type="dxa"/>
            <w:tcBorders>
              <w:top w:val="nil"/>
              <w:left w:val="nil"/>
              <w:bottom w:val="nil"/>
              <w:right w:val="nil"/>
            </w:tcBorders>
          </w:tcPr>
          <w:p w14:paraId="2B39D55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4BB382F" w14:textId="77777777" w:rsidR="00526E5F" w:rsidRPr="00A305E0" w:rsidRDefault="00A305E0">
            <w:pPr>
              <w:pStyle w:val="AmColumnHeading"/>
            </w:pPr>
            <w:r w:rsidRPr="00A305E0">
              <w:t>Tarkistus</w:t>
            </w:r>
          </w:p>
        </w:tc>
      </w:tr>
      <w:tr w:rsidR="00526E5F" w:rsidRPr="00A305E0" w14:paraId="7F0680DA" w14:textId="77777777">
        <w:trPr>
          <w:jc w:val="center"/>
        </w:trPr>
        <w:tc>
          <w:tcPr>
            <w:tcW w:w="4876" w:type="dxa"/>
            <w:tcBorders>
              <w:top w:val="nil"/>
              <w:left w:val="nil"/>
              <w:bottom w:val="nil"/>
              <w:right w:val="nil"/>
            </w:tcBorders>
          </w:tcPr>
          <w:p w14:paraId="006A02B7" w14:textId="77777777" w:rsidR="00526E5F" w:rsidRPr="00A305E0" w:rsidRDefault="00A305E0">
            <w:pPr>
              <w:pStyle w:val="Normal6a"/>
            </w:pPr>
            <w:r w:rsidRPr="00A305E0">
              <w:t>11.</w:t>
            </w:r>
            <w:r w:rsidRPr="00A305E0">
              <w:tab/>
              <w:t xml:space="preserve">korostaa, että tekoäly ja automaatio ovat </w:t>
            </w:r>
            <w:r w:rsidRPr="00A305E0">
              <w:t>lisänneet uudelleenkoulutuksen tarvetta; tähdentää tähän liittyen merkitystä, joka kaikkien työntekijöiden saatavilla olevalla koulutuksella on heidän nykyiselle tai vaihtoehtoiselle uralleen;</w:t>
            </w:r>
          </w:p>
        </w:tc>
        <w:tc>
          <w:tcPr>
            <w:tcW w:w="4876" w:type="dxa"/>
            <w:tcBorders>
              <w:top w:val="nil"/>
              <w:left w:val="nil"/>
              <w:bottom w:val="nil"/>
              <w:right w:val="nil"/>
            </w:tcBorders>
          </w:tcPr>
          <w:p w14:paraId="7DF6C592" w14:textId="77777777" w:rsidR="00526E5F" w:rsidRPr="00A305E0" w:rsidRDefault="00A305E0">
            <w:pPr>
              <w:pStyle w:val="Normal6a"/>
            </w:pPr>
            <w:r w:rsidRPr="00A305E0">
              <w:t>11.</w:t>
            </w:r>
            <w:r w:rsidRPr="00A305E0">
              <w:tab/>
              <w:t xml:space="preserve">korostaa, että tekoäly ja automaatio ovat lisänneet uudelleenkoulutuksen tarvetta; tähdentää tähän liittyen merkitystä, joka kaikkien työntekijöiden saatavilla olevalla koulutuksella on heidän nykyiselle tai vaihtoehtoiselle uralleen; </w:t>
            </w:r>
            <w:r w:rsidRPr="00A305E0">
              <w:rPr>
                <w:b/>
                <w:i/>
              </w:rPr>
              <w:t xml:space="preserve">kehottaa komissiota ja jäsenvaltioita varmistamaan, että tällaista koulutusta on saatavilla työaikana ja maksutta työntekijöille; kehottaa lisäksi laatimaan EU:n lainsäädännön, jossa vahvistetaan kaikille työntekijöille yleismaailmallinen oikeus koulutukseen ja joka perustuu </w:t>
            </w:r>
            <w:r w:rsidRPr="00A305E0">
              <w:rPr>
                <w:b/>
                <w:i/>
              </w:rPr>
              <w:t>tiukasti Euroopan sosiaalisten oikeuksien pilarin 1 periaatteeseen; korostaa, että tällä lainsäädännöllä olisi taattava kaikille työntekijöille mahdollisuus saada laadukasta ja osallistavaa työntekijöiden koulutusta riippumatta heidän sopimustilanteestaan tai yritystensä koosta;</w:t>
            </w:r>
          </w:p>
        </w:tc>
      </w:tr>
    </w:tbl>
    <w:p w14:paraId="378A1B5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848957A" w14:textId="77777777" w:rsidR="00526E5F" w:rsidRPr="00A305E0" w:rsidRDefault="00A305E0">
      <w:r w:rsidRPr="00A305E0">
        <w:rPr>
          <w:rStyle w:val="HideTWBExt"/>
        </w:rPr>
        <w:t>&lt;/Amend&gt;</w:t>
      </w:r>
    </w:p>
    <w:p w14:paraId="239B493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149</w:t>
      </w:r>
      <w:r w:rsidRPr="00A305E0">
        <w:rPr>
          <w:rStyle w:val="HideTWBExt"/>
        </w:rPr>
        <w:t>&lt;/NumAm&gt;</w:t>
      </w:r>
    </w:p>
    <w:p w14:paraId="17552318"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38300E36" w14:textId="77777777" w:rsidR="00526E5F" w:rsidRPr="00A305E0" w:rsidRDefault="00A305E0">
      <w:pPr>
        <w:pStyle w:val="NormalBold"/>
      </w:pPr>
      <w:r w:rsidRPr="00A305E0">
        <w:rPr>
          <w:rStyle w:val="HideTWBExt"/>
          <w:b w:val="0"/>
        </w:rPr>
        <w:t>&lt;/RepeatBlock-By&gt;</w:t>
      </w:r>
    </w:p>
    <w:p w14:paraId="269DF3D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49FC710" w14:textId="77777777" w:rsidR="00526E5F" w:rsidRPr="00A305E0" w:rsidRDefault="00A305E0">
      <w:pPr>
        <w:pStyle w:val="NormalBold"/>
      </w:pPr>
      <w:r w:rsidRPr="00A305E0">
        <w:rPr>
          <w:rStyle w:val="HideTWBExt"/>
        </w:rPr>
        <w:t>&lt;Article&gt;</w:t>
      </w:r>
      <w:r w:rsidRPr="00A305E0">
        <w:t>11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E6BB3C3" w14:textId="77777777">
        <w:trPr>
          <w:trHeight w:hRule="exact" w:val="240"/>
          <w:jc w:val="center"/>
        </w:trPr>
        <w:tc>
          <w:tcPr>
            <w:tcW w:w="9752" w:type="dxa"/>
            <w:gridSpan w:val="2"/>
            <w:tcBorders>
              <w:top w:val="nil"/>
              <w:left w:val="nil"/>
              <w:bottom w:val="nil"/>
              <w:right w:val="nil"/>
            </w:tcBorders>
          </w:tcPr>
          <w:p w14:paraId="50A46962" w14:textId="77777777" w:rsidR="00526E5F" w:rsidRPr="00A305E0" w:rsidRDefault="00526E5F"/>
        </w:tc>
      </w:tr>
      <w:tr w:rsidR="00526E5F" w:rsidRPr="00A305E0" w14:paraId="7BDD2A33" w14:textId="77777777">
        <w:trPr>
          <w:trHeight w:val="240"/>
          <w:jc w:val="center"/>
        </w:trPr>
        <w:tc>
          <w:tcPr>
            <w:tcW w:w="4876" w:type="dxa"/>
            <w:tcBorders>
              <w:top w:val="nil"/>
              <w:left w:val="nil"/>
              <w:bottom w:val="nil"/>
              <w:right w:val="nil"/>
            </w:tcBorders>
          </w:tcPr>
          <w:p w14:paraId="14DC0D8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9004ED5" w14:textId="77777777" w:rsidR="00526E5F" w:rsidRPr="00A305E0" w:rsidRDefault="00A305E0">
            <w:pPr>
              <w:pStyle w:val="AmColumnHeading"/>
            </w:pPr>
            <w:r w:rsidRPr="00A305E0">
              <w:t>Tarkistus</w:t>
            </w:r>
          </w:p>
        </w:tc>
      </w:tr>
      <w:tr w:rsidR="00526E5F" w:rsidRPr="00A305E0" w14:paraId="218EEC11" w14:textId="77777777">
        <w:trPr>
          <w:jc w:val="center"/>
        </w:trPr>
        <w:tc>
          <w:tcPr>
            <w:tcW w:w="4876" w:type="dxa"/>
            <w:tcBorders>
              <w:top w:val="nil"/>
              <w:left w:val="nil"/>
              <w:bottom w:val="nil"/>
              <w:right w:val="nil"/>
            </w:tcBorders>
          </w:tcPr>
          <w:p w14:paraId="6EA8EB26" w14:textId="77777777" w:rsidR="00526E5F" w:rsidRPr="00A305E0" w:rsidRDefault="00A305E0">
            <w:pPr>
              <w:pStyle w:val="Normal6a"/>
            </w:pPr>
            <w:r w:rsidRPr="00A305E0">
              <w:t>11.</w:t>
            </w:r>
            <w:r w:rsidRPr="00A305E0">
              <w:tab/>
              <w:t xml:space="preserve">korostaa, että </w:t>
            </w:r>
            <w:r w:rsidRPr="00A305E0">
              <w:t>tekoäly ja automaatio ovat lisänneet uudelleenkoulutuksen tarvetta; tähdentää tähän liittyen merkitystä, joka kaikkien työntekijöiden saatavilla olevalla koulutuksella on heidän nykyiselle tai vaihtoehtoiselle uralleen;</w:t>
            </w:r>
          </w:p>
        </w:tc>
        <w:tc>
          <w:tcPr>
            <w:tcW w:w="4876" w:type="dxa"/>
            <w:tcBorders>
              <w:top w:val="nil"/>
              <w:left w:val="nil"/>
              <w:bottom w:val="nil"/>
              <w:right w:val="nil"/>
            </w:tcBorders>
          </w:tcPr>
          <w:p w14:paraId="6151FE20" w14:textId="77777777" w:rsidR="00526E5F" w:rsidRPr="00A305E0" w:rsidRDefault="00A305E0">
            <w:pPr>
              <w:pStyle w:val="Normal6a"/>
            </w:pPr>
            <w:r w:rsidRPr="00A305E0">
              <w:t>11.</w:t>
            </w:r>
            <w:r w:rsidRPr="00A305E0">
              <w:tab/>
              <w:t>korostaa, että tekoäly ja automaatio ovat lisänneet uudelleenkoulutuksen tarvetta; tähdentää tähän liittyen merkitystä, joka kaikkien työntekijöiden saatavilla olevalla koulutuksella on heidän nykyiselle tai vaihtoehtoiselle uralleen;</w:t>
            </w:r>
            <w:r w:rsidRPr="00A305E0">
              <w:rPr>
                <w:b/>
                <w:i/>
              </w:rPr>
              <w:t> kehottaa komissiota tunnustamaan ja tukemaan kaikkia eurooppalaisten työntekijöiden yksilöllisiä subjektiivista oikeutta elinikäiseen oppimiseen, täydennyskoulutukseen ja uudelleenkoulutukseen, kuten Euroopan kilpailukykyä koskevassa Draghin raportissa ehdotetaan;</w:t>
            </w:r>
          </w:p>
        </w:tc>
      </w:tr>
    </w:tbl>
    <w:p w14:paraId="030304DF"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5DE976F" w14:textId="77777777" w:rsidR="00526E5F" w:rsidRPr="00A305E0" w:rsidRDefault="00A305E0">
      <w:r w:rsidRPr="00A305E0">
        <w:rPr>
          <w:rStyle w:val="HideTWBExt"/>
        </w:rPr>
        <w:t>&lt;/Amend&gt;</w:t>
      </w:r>
    </w:p>
    <w:p w14:paraId="67644E8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150</w:t>
      </w:r>
      <w:r w:rsidRPr="00A305E0">
        <w:rPr>
          <w:rStyle w:val="HideTWBExt"/>
        </w:rPr>
        <w:t>&lt;/NumAm&gt;</w:t>
      </w:r>
    </w:p>
    <w:p w14:paraId="0E263DCF"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6C1DE5B8" w14:textId="77777777" w:rsidR="00526E5F" w:rsidRPr="00A305E0" w:rsidRDefault="00A305E0">
      <w:pPr>
        <w:pStyle w:val="NormalBold"/>
      </w:pPr>
      <w:r w:rsidRPr="00A305E0">
        <w:rPr>
          <w:rStyle w:val="HideTWBExt"/>
          <w:b w:val="0"/>
        </w:rPr>
        <w:t>&lt;/RepeatBlock-By&gt;</w:t>
      </w:r>
    </w:p>
    <w:p w14:paraId="5202B48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CD4CCCD" w14:textId="77777777" w:rsidR="00526E5F" w:rsidRPr="00A305E0" w:rsidRDefault="00A305E0">
      <w:pPr>
        <w:pStyle w:val="NormalBold"/>
      </w:pPr>
      <w:r w:rsidRPr="00A305E0">
        <w:rPr>
          <w:rStyle w:val="HideTWBExt"/>
        </w:rPr>
        <w:t>&lt;Article&gt;</w:t>
      </w:r>
      <w:r w:rsidRPr="00A305E0">
        <w:t>11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49395DD" w14:textId="77777777">
        <w:trPr>
          <w:trHeight w:hRule="exact" w:val="240"/>
          <w:jc w:val="center"/>
        </w:trPr>
        <w:tc>
          <w:tcPr>
            <w:tcW w:w="9752" w:type="dxa"/>
            <w:gridSpan w:val="2"/>
            <w:tcBorders>
              <w:top w:val="nil"/>
              <w:left w:val="nil"/>
              <w:bottom w:val="nil"/>
              <w:right w:val="nil"/>
            </w:tcBorders>
          </w:tcPr>
          <w:p w14:paraId="1AC1B6EE" w14:textId="77777777" w:rsidR="00526E5F" w:rsidRPr="00A305E0" w:rsidRDefault="00526E5F"/>
        </w:tc>
      </w:tr>
      <w:tr w:rsidR="00526E5F" w:rsidRPr="00A305E0" w14:paraId="51D68D85" w14:textId="77777777">
        <w:trPr>
          <w:trHeight w:val="240"/>
          <w:jc w:val="center"/>
        </w:trPr>
        <w:tc>
          <w:tcPr>
            <w:tcW w:w="4876" w:type="dxa"/>
            <w:tcBorders>
              <w:top w:val="nil"/>
              <w:left w:val="nil"/>
              <w:bottom w:val="nil"/>
              <w:right w:val="nil"/>
            </w:tcBorders>
          </w:tcPr>
          <w:p w14:paraId="7CE90B1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35C2A7C" w14:textId="77777777" w:rsidR="00526E5F" w:rsidRPr="00A305E0" w:rsidRDefault="00A305E0">
            <w:pPr>
              <w:pStyle w:val="AmColumnHeading"/>
            </w:pPr>
            <w:r w:rsidRPr="00A305E0">
              <w:t>Tarkistus</w:t>
            </w:r>
          </w:p>
        </w:tc>
      </w:tr>
      <w:tr w:rsidR="00526E5F" w:rsidRPr="00A305E0" w14:paraId="03F52855" w14:textId="77777777">
        <w:trPr>
          <w:jc w:val="center"/>
        </w:trPr>
        <w:tc>
          <w:tcPr>
            <w:tcW w:w="4876" w:type="dxa"/>
            <w:tcBorders>
              <w:top w:val="nil"/>
              <w:left w:val="nil"/>
              <w:bottom w:val="nil"/>
              <w:right w:val="nil"/>
            </w:tcBorders>
          </w:tcPr>
          <w:p w14:paraId="2F00032E" w14:textId="77777777" w:rsidR="00526E5F" w:rsidRPr="00A305E0" w:rsidRDefault="00A305E0">
            <w:pPr>
              <w:pStyle w:val="Normal6a"/>
            </w:pPr>
            <w:r w:rsidRPr="00A305E0">
              <w:t>11.</w:t>
            </w:r>
            <w:r w:rsidRPr="00A305E0">
              <w:tab/>
              <w:t xml:space="preserve">korostaa, että tekoäly ja </w:t>
            </w:r>
            <w:r w:rsidRPr="00A305E0">
              <w:t>automaatio ovat lisänneet uudelleenkoulutuksen tarvetta; tähdentää tähän liittyen merkitystä, joka kaikkien työntekijöiden saatavilla olevalla koulutuksella on heidän nykyiselle tai vaihtoehtoiselle uralleen;</w:t>
            </w:r>
          </w:p>
        </w:tc>
        <w:tc>
          <w:tcPr>
            <w:tcW w:w="4876" w:type="dxa"/>
            <w:tcBorders>
              <w:top w:val="nil"/>
              <w:left w:val="nil"/>
              <w:bottom w:val="nil"/>
              <w:right w:val="nil"/>
            </w:tcBorders>
          </w:tcPr>
          <w:p w14:paraId="2E86C9B6" w14:textId="77777777" w:rsidR="00526E5F" w:rsidRPr="00A305E0" w:rsidRDefault="00A305E0">
            <w:pPr>
              <w:pStyle w:val="Normal6a"/>
            </w:pPr>
            <w:r w:rsidRPr="00A305E0">
              <w:t>11.</w:t>
            </w:r>
            <w:r w:rsidRPr="00A305E0">
              <w:tab/>
              <w:t xml:space="preserve">korostaa, että tekoäly ja </w:t>
            </w:r>
            <w:r w:rsidRPr="00A305E0">
              <w:t>automaatio ovat lisänneet uudelleenkoulutuksen tarvetta; tähdentää tähän liittyen merkitystä, joka kaikkien työntekijöiden saatavilla olevalla koulutuksella on heidän nykyiselle tai vaihtoehtoiselle uralleen;</w:t>
            </w:r>
            <w:r w:rsidRPr="00A305E0">
              <w:rPr>
                <w:b/>
                <w:i/>
              </w:rPr>
              <w:t> korostaa, että kaikilla työntekijöillä olisi oltava täytäntöönpanokelpoinen oikeus palkalliseen koulutukseen työaikana, tarvittaessa työnantajien ja viranomaisten tukemana; </w:t>
            </w:r>
          </w:p>
        </w:tc>
      </w:tr>
    </w:tbl>
    <w:p w14:paraId="6F18F6D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BC30F52" w14:textId="77777777" w:rsidR="00526E5F" w:rsidRPr="00A305E0" w:rsidRDefault="00A305E0">
      <w:r w:rsidRPr="00A305E0">
        <w:rPr>
          <w:rStyle w:val="HideTWBExt"/>
        </w:rPr>
        <w:t>&lt;/Amend&gt;</w:t>
      </w:r>
    </w:p>
    <w:p w14:paraId="752F75A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151</w:t>
      </w:r>
      <w:r w:rsidRPr="00A305E0">
        <w:rPr>
          <w:rStyle w:val="HideTWBExt"/>
        </w:rPr>
        <w:t>&lt;/NumAm&gt;</w:t>
      </w:r>
    </w:p>
    <w:p w14:paraId="38C1A910" w14:textId="77777777" w:rsidR="00526E5F" w:rsidRPr="00A305E0" w:rsidRDefault="00A305E0">
      <w:pPr>
        <w:pStyle w:val="NormalBold"/>
      </w:pPr>
      <w:r w:rsidRPr="00A305E0">
        <w:rPr>
          <w:rStyle w:val="HideTWBExt"/>
          <w:b w:val="0"/>
        </w:rPr>
        <w:lastRenderedPageBreak/>
        <w:t>&lt;RepeatBlock-By&gt;&lt;Members&gt;</w:t>
      </w:r>
      <w:r w:rsidRPr="00A305E0">
        <w:t>Mariateresa Vivaldini, Francesco Torselli, Chiara Gemma, Elena Donazzan, Geadis Geadi</w:t>
      </w:r>
      <w:r w:rsidRPr="00A305E0">
        <w:rPr>
          <w:rStyle w:val="HideTWBExt"/>
          <w:b w:val="0"/>
        </w:rPr>
        <w:t>&lt;/Members&gt;</w:t>
      </w:r>
    </w:p>
    <w:p w14:paraId="787FAE8A" w14:textId="77777777" w:rsidR="00526E5F" w:rsidRPr="00A305E0" w:rsidRDefault="00A305E0">
      <w:pPr>
        <w:pStyle w:val="NormalBold"/>
      </w:pPr>
      <w:r w:rsidRPr="00A305E0">
        <w:rPr>
          <w:rStyle w:val="HideTWBExt"/>
          <w:b w:val="0"/>
        </w:rPr>
        <w:t>&lt;/RepeatBlock-By&gt;</w:t>
      </w:r>
    </w:p>
    <w:p w14:paraId="5557DB4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683B8B7" w14:textId="77777777" w:rsidR="00526E5F" w:rsidRPr="00A305E0" w:rsidRDefault="00A305E0">
      <w:pPr>
        <w:pStyle w:val="NormalBold"/>
      </w:pPr>
      <w:r w:rsidRPr="00A305E0">
        <w:rPr>
          <w:rStyle w:val="HideTWBExt"/>
        </w:rPr>
        <w:t>&lt;Article&gt;</w:t>
      </w:r>
      <w:r w:rsidRPr="00A305E0">
        <w:t>11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3A4CC87" w14:textId="77777777">
        <w:trPr>
          <w:trHeight w:hRule="exact" w:val="240"/>
          <w:jc w:val="center"/>
        </w:trPr>
        <w:tc>
          <w:tcPr>
            <w:tcW w:w="9752" w:type="dxa"/>
            <w:gridSpan w:val="2"/>
            <w:tcBorders>
              <w:top w:val="nil"/>
              <w:left w:val="nil"/>
              <w:bottom w:val="nil"/>
              <w:right w:val="nil"/>
            </w:tcBorders>
          </w:tcPr>
          <w:p w14:paraId="2652055F" w14:textId="77777777" w:rsidR="00526E5F" w:rsidRPr="00A305E0" w:rsidRDefault="00526E5F"/>
        </w:tc>
      </w:tr>
      <w:tr w:rsidR="00526E5F" w:rsidRPr="00A305E0" w14:paraId="7799E7C4" w14:textId="77777777">
        <w:trPr>
          <w:trHeight w:val="240"/>
          <w:jc w:val="center"/>
        </w:trPr>
        <w:tc>
          <w:tcPr>
            <w:tcW w:w="4876" w:type="dxa"/>
            <w:tcBorders>
              <w:top w:val="nil"/>
              <w:left w:val="nil"/>
              <w:bottom w:val="nil"/>
              <w:right w:val="nil"/>
            </w:tcBorders>
          </w:tcPr>
          <w:p w14:paraId="544727A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8C98FAE" w14:textId="77777777" w:rsidR="00526E5F" w:rsidRPr="00A305E0" w:rsidRDefault="00A305E0">
            <w:pPr>
              <w:pStyle w:val="AmColumnHeading"/>
            </w:pPr>
            <w:r w:rsidRPr="00A305E0">
              <w:t>Tarkistus</w:t>
            </w:r>
          </w:p>
        </w:tc>
      </w:tr>
      <w:tr w:rsidR="00526E5F" w:rsidRPr="00A305E0" w14:paraId="7DA6E89B" w14:textId="77777777">
        <w:trPr>
          <w:jc w:val="center"/>
        </w:trPr>
        <w:tc>
          <w:tcPr>
            <w:tcW w:w="4876" w:type="dxa"/>
            <w:tcBorders>
              <w:top w:val="nil"/>
              <w:left w:val="nil"/>
              <w:bottom w:val="nil"/>
              <w:right w:val="nil"/>
            </w:tcBorders>
          </w:tcPr>
          <w:p w14:paraId="665D3712" w14:textId="77777777" w:rsidR="00526E5F" w:rsidRPr="00A305E0" w:rsidRDefault="00A305E0">
            <w:pPr>
              <w:pStyle w:val="Normal6a"/>
            </w:pPr>
            <w:r w:rsidRPr="00A305E0">
              <w:t>11.</w:t>
            </w:r>
            <w:r w:rsidRPr="00A305E0">
              <w:tab/>
            </w:r>
            <w:r w:rsidRPr="00A305E0">
              <w:t xml:space="preserve">korostaa, että tekoäly ja automaatio </w:t>
            </w:r>
            <w:r w:rsidRPr="00A305E0">
              <w:rPr>
                <w:b/>
                <w:i/>
              </w:rPr>
              <w:t>ovat lisänneet uudelleenkoulutuksen tarvetta</w:t>
            </w:r>
            <w:r w:rsidRPr="00A305E0">
              <w:t>; tähdentää tähän liittyen merkitystä, joka kaikkien työntekijöiden saatavilla olevalla koulutuksella on heidän nykyiselle tai vaihtoehtoiselle uralleen;</w:t>
            </w:r>
          </w:p>
        </w:tc>
        <w:tc>
          <w:tcPr>
            <w:tcW w:w="4876" w:type="dxa"/>
            <w:tcBorders>
              <w:top w:val="nil"/>
              <w:left w:val="nil"/>
              <w:bottom w:val="nil"/>
              <w:right w:val="nil"/>
            </w:tcBorders>
          </w:tcPr>
          <w:p w14:paraId="2116AAE5" w14:textId="77777777" w:rsidR="00526E5F" w:rsidRPr="00A305E0" w:rsidRDefault="00A305E0">
            <w:pPr>
              <w:pStyle w:val="Normal6a"/>
            </w:pPr>
            <w:r w:rsidRPr="00A305E0">
              <w:t>11.</w:t>
            </w:r>
            <w:r w:rsidRPr="00A305E0">
              <w:tab/>
              <w:t xml:space="preserve">korostaa, että </w:t>
            </w:r>
            <w:r w:rsidRPr="00A305E0">
              <w:rPr>
                <w:b/>
                <w:i/>
              </w:rPr>
              <w:t>teknologinen innovointi, mukaan lukien</w:t>
            </w:r>
            <w:r w:rsidRPr="00A305E0">
              <w:t xml:space="preserve"> tekoäly ja automaatio</w:t>
            </w:r>
            <w:r w:rsidRPr="00A305E0">
              <w:rPr>
                <w:b/>
                <w:i/>
              </w:rPr>
              <w:t>, edellyttää jatkuvaa täydennys- ja uudelleenkoulutusta samalla kun varmistetaan, että työntekijät pystyvät mukautumaan koko työuransa ajan</w:t>
            </w:r>
            <w:r w:rsidRPr="00A305E0">
              <w:t>; tähdentää tähän liittyen merkitystä, joka kaikkien työntekijöiden saatavilla olevalla koulutuksella on heidän nykyiselle tai vaihtoehtoiselle uralleen;</w:t>
            </w:r>
          </w:p>
        </w:tc>
      </w:tr>
    </w:tbl>
    <w:p w14:paraId="0736853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1A128AE" w14:textId="77777777" w:rsidR="00526E5F" w:rsidRPr="00A305E0" w:rsidRDefault="00A305E0">
      <w:r w:rsidRPr="00A305E0">
        <w:rPr>
          <w:rStyle w:val="HideTWBExt"/>
        </w:rPr>
        <w:t>&lt;/Amend&gt;</w:t>
      </w:r>
    </w:p>
    <w:p w14:paraId="2EA280A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152</w:t>
      </w:r>
      <w:r w:rsidRPr="00A305E0">
        <w:rPr>
          <w:rStyle w:val="HideTWBExt"/>
        </w:rPr>
        <w:t>&lt;/NumAm&gt;</w:t>
      </w:r>
    </w:p>
    <w:p w14:paraId="2B2ED15A"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3E222A22" w14:textId="77777777" w:rsidR="00526E5F" w:rsidRPr="00A305E0" w:rsidRDefault="00A305E0">
      <w:pPr>
        <w:pStyle w:val="NormalBold"/>
      </w:pPr>
      <w:r w:rsidRPr="00A305E0">
        <w:rPr>
          <w:rStyle w:val="HideTWBExt"/>
          <w:b w:val="0"/>
        </w:rPr>
        <w:t>&lt;/RepeatBlock-By&gt;</w:t>
      </w:r>
    </w:p>
    <w:p w14:paraId="3FB73C4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3907F81" w14:textId="77777777" w:rsidR="00526E5F" w:rsidRPr="00A305E0" w:rsidRDefault="00A305E0">
      <w:pPr>
        <w:pStyle w:val="NormalBold"/>
      </w:pPr>
      <w:r w:rsidRPr="00A305E0">
        <w:rPr>
          <w:rStyle w:val="HideTWBExt"/>
        </w:rPr>
        <w:t>&lt;Article&gt;</w:t>
      </w:r>
      <w:r w:rsidRPr="00A305E0">
        <w:t>11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A1C5E87" w14:textId="77777777">
        <w:trPr>
          <w:trHeight w:hRule="exact" w:val="240"/>
          <w:jc w:val="center"/>
        </w:trPr>
        <w:tc>
          <w:tcPr>
            <w:tcW w:w="9752" w:type="dxa"/>
            <w:gridSpan w:val="2"/>
            <w:tcBorders>
              <w:top w:val="nil"/>
              <w:left w:val="nil"/>
              <w:bottom w:val="nil"/>
              <w:right w:val="nil"/>
            </w:tcBorders>
          </w:tcPr>
          <w:p w14:paraId="0978608B" w14:textId="77777777" w:rsidR="00526E5F" w:rsidRPr="00A305E0" w:rsidRDefault="00526E5F"/>
        </w:tc>
      </w:tr>
      <w:tr w:rsidR="00526E5F" w:rsidRPr="00A305E0" w14:paraId="58A151EA" w14:textId="77777777">
        <w:trPr>
          <w:trHeight w:val="240"/>
          <w:jc w:val="center"/>
        </w:trPr>
        <w:tc>
          <w:tcPr>
            <w:tcW w:w="4876" w:type="dxa"/>
            <w:tcBorders>
              <w:top w:val="nil"/>
              <w:left w:val="nil"/>
              <w:bottom w:val="nil"/>
              <w:right w:val="nil"/>
            </w:tcBorders>
          </w:tcPr>
          <w:p w14:paraId="5D635D6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803E627" w14:textId="77777777" w:rsidR="00526E5F" w:rsidRPr="00A305E0" w:rsidRDefault="00A305E0">
            <w:pPr>
              <w:pStyle w:val="AmColumnHeading"/>
            </w:pPr>
            <w:r w:rsidRPr="00A305E0">
              <w:t>Tarkistus</w:t>
            </w:r>
          </w:p>
        </w:tc>
      </w:tr>
      <w:tr w:rsidR="00526E5F" w:rsidRPr="00A305E0" w14:paraId="7939EC19" w14:textId="77777777">
        <w:trPr>
          <w:jc w:val="center"/>
        </w:trPr>
        <w:tc>
          <w:tcPr>
            <w:tcW w:w="4876" w:type="dxa"/>
            <w:tcBorders>
              <w:top w:val="nil"/>
              <w:left w:val="nil"/>
              <w:bottom w:val="nil"/>
              <w:right w:val="nil"/>
            </w:tcBorders>
          </w:tcPr>
          <w:p w14:paraId="3FD05F7D" w14:textId="77777777" w:rsidR="00526E5F" w:rsidRPr="00A305E0" w:rsidRDefault="00A305E0">
            <w:pPr>
              <w:pStyle w:val="Normal6a"/>
            </w:pPr>
            <w:r w:rsidRPr="00A305E0">
              <w:t>11.</w:t>
            </w:r>
            <w:r w:rsidRPr="00A305E0">
              <w:tab/>
              <w:t xml:space="preserve">korostaa, että tekoäly ja automaatio ovat lisänneet uudelleenkoulutuksen tarvetta; tähdentää tähän liittyen merkitystä, joka </w:t>
            </w:r>
            <w:r w:rsidRPr="00A305E0">
              <w:t>kaikkien työntekijöiden saatavilla olevalla koulutuksella on heidän nykyiselle tai vaihtoehtoiselle uralleen;</w:t>
            </w:r>
          </w:p>
        </w:tc>
        <w:tc>
          <w:tcPr>
            <w:tcW w:w="4876" w:type="dxa"/>
            <w:tcBorders>
              <w:top w:val="nil"/>
              <w:left w:val="nil"/>
              <w:bottom w:val="nil"/>
              <w:right w:val="nil"/>
            </w:tcBorders>
          </w:tcPr>
          <w:p w14:paraId="37EC2450" w14:textId="77777777" w:rsidR="00526E5F" w:rsidRPr="00A305E0" w:rsidRDefault="00A305E0">
            <w:pPr>
              <w:pStyle w:val="Normal6a"/>
            </w:pPr>
            <w:r w:rsidRPr="00A305E0">
              <w:t>11.</w:t>
            </w:r>
            <w:r w:rsidRPr="00A305E0">
              <w:tab/>
              <w:t>korostaa, että tekoäly</w:t>
            </w:r>
            <w:r w:rsidRPr="00A305E0">
              <w:rPr>
                <w:b/>
                <w:i/>
              </w:rPr>
              <w:t>, vihreä siirtymä, digitalisaatio</w:t>
            </w:r>
            <w:r w:rsidRPr="00A305E0">
              <w:t xml:space="preserve"> ja automaatio ovat lisänneet uudelleenkoulutuksen tarvetta; tähdentää tähän liittyen merkitystä, joka kaikkien työntekijöiden saatavilla olevalla koulutuksella </w:t>
            </w:r>
            <w:r w:rsidRPr="00A305E0">
              <w:rPr>
                <w:b/>
                <w:i/>
              </w:rPr>
              <w:t>ja perustason taidoilla, kestävyystaidoilla ja digitaalisilla taidoilla</w:t>
            </w:r>
            <w:r w:rsidRPr="00A305E0">
              <w:t xml:space="preserve"> on heidän nykyiselle tai vaihtoehtoiselle uralleen;</w:t>
            </w:r>
          </w:p>
        </w:tc>
      </w:tr>
    </w:tbl>
    <w:p w14:paraId="3E236F8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07A25A5" w14:textId="77777777" w:rsidR="00526E5F" w:rsidRPr="00A305E0" w:rsidRDefault="00A305E0">
      <w:r w:rsidRPr="00A305E0">
        <w:rPr>
          <w:rStyle w:val="HideTWBExt"/>
        </w:rPr>
        <w:t>&lt;/Amend&gt;</w:t>
      </w:r>
    </w:p>
    <w:p w14:paraId="19030D1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153</w:t>
      </w:r>
      <w:r w:rsidRPr="00A305E0">
        <w:rPr>
          <w:rStyle w:val="HideTWBExt"/>
        </w:rPr>
        <w:t>&lt;/NumAm&gt;</w:t>
      </w:r>
    </w:p>
    <w:p w14:paraId="251A5020"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7D809F82"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4A742DCB" w14:textId="77777777" w:rsidR="00526E5F" w:rsidRPr="00A305E0" w:rsidRDefault="00A305E0">
      <w:pPr>
        <w:pStyle w:val="NormalBold"/>
      </w:pPr>
      <w:r w:rsidRPr="00A305E0">
        <w:rPr>
          <w:rStyle w:val="HideTWBExt"/>
          <w:b w:val="0"/>
        </w:rPr>
        <w:t>&lt;/RepeatBlock-By&gt;</w:t>
      </w:r>
    </w:p>
    <w:p w14:paraId="660DB06B" w14:textId="77777777" w:rsidR="00526E5F" w:rsidRPr="00A305E0" w:rsidRDefault="00A305E0">
      <w:pPr>
        <w:pStyle w:val="NormalBold"/>
      </w:pPr>
      <w:r w:rsidRPr="00A305E0">
        <w:rPr>
          <w:rStyle w:val="HideTWBExt"/>
        </w:rPr>
        <w:lastRenderedPageBreak/>
        <w:t>&lt;DocAmend&gt;</w:t>
      </w:r>
      <w:r w:rsidRPr="00A305E0">
        <w:t>Päätöslauselmaesitys</w:t>
      </w:r>
      <w:r w:rsidRPr="00A305E0">
        <w:rPr>
          <w:rStyle w:val="HideTWBExt"/>
        </w:rPr>
        <w:t>&lt;/DocAmend&gt;</w:t>
      </w:r>
    </w:p>
    <w:p w14:paraId="3635D363" w14:textId="77777777" w:rsidR="00526E5F" w:rsidRPr="00A305E0" w:rsidRDefault="00A305E0">
      <w:pPr>
        <w:pStyle w:val="NormalBold"/>
      </w:pPr>
      <w:r w:rsidRPr="00A305E0">
        <w:rPr>
          <w:rStyle w:val="HideTWBExt"/>
        </w:rPr>
        <w:t>&lt;Article&gt;</w:t>
      </w:r>
      <w:r w:rsidRPr="00A305E0">
        <w:t>11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6EB14CA" w14:textId="77777777">
        <w:trPr>
          <w:trHeight w:hRule="exact" w:val="240"/>
          <w:jc w:val="center"/>
        </w:trPr>
        <w:tc>
          <w:tcPr>
            <w:tcW w:w="9752" w:type="dxa"/>
            <w:gridSpan w:val="2"/>
            <w:tcBorders>
              <w:top w:val="nil"/>
              <w:left w:val="nil"/>
              <w:bottom w:val="nil"/>
              <w:right w:val="nil"/>
            </w:tcBorders>
          </w:tcPr>
          <w:p w14:paraId="49FB40A0" w14:textId="77777777" w:rsidR="00526E5F" w:rsidRPr="00A305E0" w:rsidRDefault="00526E5F"/>
        </w:tc>
      </w:tr>
      <w:tr w:rsidR="00526E5F" w:rsidRPr="00A305E0" w14:paraId="0D3A09A9" w14:textId="77777777">
        <w:trPr>
          <w:trHeight w:val="240"/>
          <w:jc w:val="center"/>
        </w:trPr>
        <w:tc>
          <w:tcPr>
            <w:tcW w:w="4876" w:type="dxa"/>
            <w:tcBorders>
              <w:top w:val="nil"/>
              <w:left w:val="nil"/>
              <w:bottom w:val="nil"/>
              <w:right w:val="nil"/>
            </w:tcBorders>
          </w:tcPr>
          <w:p w14:paraId="43895AF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774219C" w14:textId="77777777" w:rsidR="00526E5F" w:rsidRPr="00A305E0" w:rsidRDefault="00A305E0">
            <w:pPr>
              <w:pStyle w:val="AmColumnHeading"/>
            </w:pPr>
            <w:r w:rsidRPr="00A305E0">
              <w:t>Tarkistus</w:t>
            </w:r>
          </w:p>
        </w:tc>
      </w:tr>
      <w:tr w:rsidR="00526E5F" w:rsidRPr="00A305E0" w14:paraId="1637ED12" w14:textId="77777777">
        <w:trPr>
          <w:jc w:val="center"/>
        </w:trPr>
        <w:tc>
          <w:tcPr>
            <w:tcW w:w="4876" w:type="dxa"/>
            <w:tcBorders>
              <w:top w:val="nil"/>
              <w:left w:val="nil"/>
              <w:bottom w:val="nil"/>
              <w:right w:val="nil"/>
            </w:tcBorders>
          </w:tcPr>
          <w:p w14:paraId="06913D6A" w14:textId="77777777" w:rsidR="00526E5F" w:rsidRPr="00A305E0" w:rsidRDefault="00A305E0">
            <w:pPr>
              <w:pStyle w:val="Normal6a"/>
            </w:pPr>
            <w:r w:rsidRPr="00A305E0">
              <w:t>11.</w:t>
            </w:r>
            <w:r w:rsidRPr="00A305E0">
              <w:tab/>
              <w:t xml:space="preserve">korostaa, että tekoäly </w:t>
            </w:r>
            <w:r w:rsidRPr="00A305E0">
              <w:rPr>
                <w:b/>
                <w:i/>
              </w:rPr>
              <w:t>ja</w:t>
            </w:r>
            <w:r w:rsidRPr="00A305E0">
              <w:t xml:space="preserve"> automaatio ovat lisänneet uudelleenkoulutuksen tarvetta; tähdentää tähän liittyen merkitystä, joka kaikkien työntekijöiden saatavilla olevalla koulutuksella on heidän nykyiselle tai </w:t>
            </w:r>
            <w:r w:rsidRPr="00A305E0">
              <w:t>vaihtoehtoiselle uralleen;</w:t>
            </w:r>
          </w:p>
        </w:tc>
        <w:tc>
          <w:tcPr>
            <w:tcW w:w="4876" w:type="dxa"/>
            <w:tcBorders>
              <w:top w:val="nil"/>
              <w:left w:val="nil"/>
              <w:bottom w:val="nil"/>
              <w:right w:val="nil"/>
            </w:tcBorders>
          </w:tcPr>
          <w:p w14:paraId="0CEDB4A6" w14:textId="77777777" w:rsidR="00526E5F" w:rsidRPr="00A305E0" w:rsidRDefault="00A305E0">
            <w:pPr>
              <w:pStyle w:val="Normal6a"/>
            </w:pPr>
            <w:r w:rsidRPr="00A305E0">
              <w:t>11.</w:t>
            </w:r>
            <w:r w:rsidRPr="00A305E0">
              <w:tab/>
              <w:t>korostaa, että tekoäly</w:t>
            </w:r>
            <w:r w:rsidRPr="00A305E0">
              <w:rPr>
                <w:b/>
                <w:i/>
              </w:rPr>
              <w:t>,</w:t>
            </w:r>
            <w:r w:rsidRPr="00A305E0">
              <w:t xml:space="preserve"> automaatio </w:t>
            </w:r>
            <w:r w:rsidRPr="00A305E0">
              <w:rPr>
                <w:b/>
                <w:i/>
              </w:rPr>
              <w:t>ja vihreä siirtymä</w:t>
            </w:r>
            <w:r w:rsidRPr="00A305E0">
              <w:t xml:space="preserve"> ovat lisänneet uudelleenkoulutuksen tarvetta; tähdentää tähän liittyen merkitystä, joka kaikkien työntekijöiden saatavilla olevalla </w:t>
            </w:r>
            <w:r w:rsidRPr="00A305E0">
              <w:rPr>
                <w:b/>
                <w:i/>
              </w:rPr>
              <w:t>maksuttomalla ja työaikana tarjottavalla koulutuksella</w:t>
            </w:r>
            <w:r w:rsidRPr="00A305E0">
              <w:t xml:space="preserve"> on heidän nykyiselle tai vaihtoehtoiselle uralleen;</w:t>
            </w:r>
          </w:p>
        </w:tc>
      </w:tr>
    </w:tbl>
    <w:p w14:paraId="7A8E77D2"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6979A8A" w14:textId="77777777" w:rsidR="00526E5F" w:rsidRPr="00A305E0" w:rsidRDefault="00A305E0">
      <w:r w:rsidRPr="00A305E0">
        <w:rPr>
          <w:rStyle w:val="HideTWBExt"/>
        </w:rPr>
        <w:t>&lt;/Amend&gt;</w:t>
      </w:r>
    </w:p>
    <w:p w14:paraId="411085A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154</w:t>
      </w:r>
      <w:r w:rsidRPr="00A305E0">
        <w:rPr>
          <w:rStyle w:val="HideTWBExt"/>
        </w:rPr>
        <w:t>&lt;/NumAm&gt;</w:t>
      </w:r>
    </w:p>
    <w:p w14:paraId="31E482F5"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2680AD53" w14:textId="77777777" w:rsidR="00526E5F" w:rsidRPr="00A305E0" w:rsidRDefault="00A305E0">
      <w:pPr>
        <w:pStyle w:val="NormalBold"/>
      </w:pPr>
      <w:r w:rsidRPr="00A305E0">
        <w:rPr>
          <w:rStyle w:val="HideTWBExt"/>
          <w:b w:val="0"/>
        </w:rPr>
        <w:t>&lt;/RepeatBlock-By&gt;</w:t>
      </w:r>
    </w:p>
    <w:p w14:paraId="31860519"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D7E4F8B" w14:textId="77777777" w:rsidR="00526E5F" w:rsidRPr="00A305E0" w:rsidRDefault="00A305E0">
      <w:pPr>
        <w:pStyle w:val="NormalBold"/>
      </w:pPr>
      <w:r w:rsidRPr="00A305E0">
        <w:rPr>
          <w:rStyle w:val="HideTWBExt"/>
        </w:rPr>
        <w:t>&lt;Article&gt;</w:t>
      </w:r>
      <w:r w:rsidRPr="00A305E0">
        <w:t>11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48B59CF" w14:textId="77777777">
        <w:trPr>
          <w:trHeight w:hRule="exact" w:val="240"/>
          <w:jc w:val="center"/>
        </w:trPr>
        <w:tc>
          <w:tcPr>
            <w:tcW w:w="9752" w:type="dxa"/>
            <w:gridSpan w:val="2"/>
            <w:tcBorders>
              <w:top w:val="nil"/>
              <w:left w:val="nil"/>
              <w:bottom w:val="nil"/>
              <w:right w:val="nil"/>
            </w:tcBorders>
          </w:tcPr>
          <w:p w14:paraId="71BE81ED" w14:textId="77777777" w:rsidR="00526E5F" w:rsidRPr="00A305E0" w:rsidRDefault="00526E5F"/>
        </w:tc>
      </w:tr>
      <w:tr w:rsidR="00526E5F" w:rsidRPr="00A305E0" w14:paraId="33D85FB8" w14:textId="77777777">
        <w:trPr>
          <w:trHeight w:val="240"/>
          <w:jc w:val="center"/>
        </w:trPr>
        <w:tc>
          <w:tcPr>
            <w:tcW w:w="4876" w:type="dxa"/>
            <w:tcBorders>
              <w:top w:val="nil"/>
              <w:left w:val="nil"/>
              <w:bottom w:val="nil"/>
              <w:right w:val="nil"/>
            </w:tcBorders>
          </w:tcPr>
          <w:p w14:paraId="610125A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40E4E24" w14:textId="77777777" w:rsidR="00526E5F" w:rsidRPr="00A305E0" w:rsidRDefault="00A305E0">
            <w:pPr>
              <w:pStyle w:val="AmColumnHeading"/>
            </w:pPr>
            <w:r w:rsidRPr="00A305E0">
              <w:t>Tarkistus</w:t>
            </w:r>
          </w:p>
        </w:tc>
      </w:tr>
      <w:tr w:rsidR="00526E5F" w:rsidRPr="00A305E0" w14:paraId="29CA4C3A" w14:textId="77777777">
        <w:trPr>
          <w:jc w:val="center"/>
        </w:trPr>
        <w:tc>
          <w:tcPr>
            <w:tcW w:w="4876" w:type="dxa"/>
            <w:tcBorders>
              <w:top w:val="nil"/>
              <w:left w:val="nil"/>
              <w:bottom w:val="nil"/>
              <w:right w:val="nil"/>
            </w:tcBorders>
          </w:tcPr>
          <w:p w14:paraId="0EDCE8DE" w14:textId="77777777" w:rsidR="00526E5F" w:rsidRPr="00A305E0" w:rsidRDefault="00526E5F">
            <w:pPr>
              <w:pStyle w:val="Normal6a"/>
            </w:pPr>
          </w:p>
        </w:tc>
        <w:tc>
          <w:tcPr>
            <w:tcW w:w="4876" w:type="dxa"/>
            <w:tcBorders>
              <w:top w:val="nil"/>
              <w:left w:val="nil"/>
              <w:bottom w:val="nil"/>
              <w:right w:val="nil"/>
            </w:tcBorders>
          </w:tcPr>
          <w:p w14:paraId="4BDE4A04" w14:textId="77777777" w:rsidR="00526E5F" w:rsidRPr="00A305E0" w:rsidRDefault="00A305E0">
            <w:pPr>
              <w:pStyle w:val="Normal6a"/>
            </w:pPr>
            <w:r w:rsidRPr="00A305E0">
              <w:rPr>
                <w:b/>
                <w:i/>
              </w:rPr>
              <w:t>11 a.</w:t>
            </w:r>
            <w:r w:rsidRPr="00A305E0">
              <w:tab/>
            </w:r>
            <w:r w:rsidRPr="00A305E0">
              <w:rPr>
                <w:b/>
                <w:i/>
              </w:rPr>
              <w:t xml:space="preserve">korostaa, että pk-yritykset ovat keskeisiä toimijoita eurooppalaisissa ammatillisen koulutuksen järjestelmissä ja että ne tarjoavat merkittävän osan </w:t>
            </w:r>
            <w:r w:rsidRPr="00A305E0">
              <w:rPr>
                <w:b/>
                <w:i/>
              </w:rPr>
              <w:t>oppisopimus-, harjoittelu- ja työelämän oppimismahdollisuuksista; toteaa kuitenkin, että pk-yrityksiin kohdistuu usein hallinnollisia, taloudellisia ja organisatorisia rajoitteita, ja kehottaa siksi panemaan täytäntöön pk-yrityksille suotuisia eurooppalaisia ammatillisen koulutuksen aloitteita, muun muassa hallinnollisen taakan keventäminen ja käytännön tukimekanismit, jotta helpotetaan pk-yritysten jatkuvaa ja laajempaa osallistumista osaamisen kehittämisen ekosysteemeihin, kuten ammatillisen koulutuksen h</w:t>
            </w:r>
            <w:r w:rsidRPr="00A305E0">
              <w:rPr>
                <w:b/>
                <w:i/>
              </w:rPr>
              <w:t>uippuyksiköihin;</w:t>
            </w:r>
          </w:p>
        </w:tc>
      </w:tr>
    </w:tbl>
    <w:p w14:paraId="50DB1F9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156D6FF" w14:textId="77777777" w:rsidR="00526E5F" w:rsidRPr="00A305E0" w:rsidRDefault="00A305E0">
      <w:r w:rsidRPr="00A305E0">
        <w:rPr>
          <w:rStyle w:val="HideTWBExt"/>
        </w:rPr>
        <w:t>&lt;/Amend&gt;</w:t>
      </w:r>
    </w:p>
    <w:p w14:paraId="7B829587"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155</w:t>
      </w:r>
      <w:r w:rsidRPr="00A305E0">
        <w:rPr>
          <w:rStyle w:val="HideTWBExt"/>
        </w:rPr>
        <w:t>&lt;/NumAm&gt;</w:t>
      </w:r>
    </w:p>
    <w:p w14:paraId="5BAF5248"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6FF46B4C" w14:textId="77777777" w:rsidR="00526E5F" w:rsidRPr="00A305E0" w:rsidRDefault="00A305E0">
      <w:pPr>
        <w:pStyle w:val="NormalBold"/>
      </w:pPr>
      <w:r w:rsidRPr="00A305E0">
        <w:rPr>
          <w:rStyle w:val="HideTWBExt"/>
          <w:b w:val="0"/>
        </w:rPr>
        <w:t>&lt;/RepeatBlock-By&gt;</w:t>
      </w:r>
    </w:p>
    <w:p w14:paraId="0EC525F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C4E492D" w14:textId="77777777" w:rsidR="00526E5F" w:rsidRPr="00A305E0" w:rsidRDefault="00A305E0">
      <w:pPr>
        <w:pStyle w:val="NormalBold"/>
      </w:pPr>
      <w:r w:rsidRPr="00A305E0">
        <w:rPr>
          <w:rStyle w:val="HideTWBExt"/>
        </w:rPr>
        <w:t>&lt;Article&gt;</w:t>
      </w:r>
      <w:r w:rsidRPr="00A305E0">
        <w:t xml:space="preserve">11 b kohta </w:t>
      </w:r>
      <w:r w:rsidRPr="00A305E0">
        <w:t>(uusi)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4723F60" w14:textId="77777777">
        <w:trPr>
          <w:trHeight w:hRule="exact" w:val="240"/>
          <w:jc w:val="center"/>
        </w:trPr>
        <w:tc>
          <w:tcPr>
            <w:tcW w:w="9752" w:type="dxa"/>
            <w:gridSpan w:val="2"/>
            <w:tcBorders>
              <w:top w:val="nil"/>
              <w:left w:val="nil"/>
              <w:bottom w:val="nil"/>
              <w:right w:val="nil"/>
            </w:tcBorders>
          </w:tcPr>
          <w:p w14:paraId="225A1206" w14:textId="77777777" w:rsidR="00526E5F" w:rsidRPr="00A305E0" w:rsidRDefault="00526E5F"/>
        </w:tc>
      </w:tr>
      <w:tr w:rsidR="00526E5F" w:rsidRPr="00A305E0" w14:paraId="500718E8" w14:textId="77777777">
        <w:trPr>
          <w:trHeight w:val="240"/>
          <w:jc w:val="center"/>
        </w:trPr>
        <w:tc>
          <w:tcPr>
            <w:tcW w:w="4876" w:type="dxa"/>
            <w:tcBorders>
              <w:top w:val="nil"/>
              <w:left w:val="nil"/>
              <w:bottom w:val="nil"/>
              <w:right w:val="nil"/>
            </w:tcBorders>
          </w:tcPr>
          <w:p w14:paraId="5DF645D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BE29F53" w14:textId="77777777" w:rsidR="00526E5F" w:rsidRPr="00A305E0" w:rsidRDefault="00A305E0">
            <w:pPr>
              <w:pStyle w:val="AmColumnHeading"/>
            </w:pPr>
            <w:r w:rsidRPr="00A305E0">
              <w:t>Tarkistus</w:t>
            </w:r>
          </w:p>
        </w:tc>
      </w:tr>
      <w:tr w:rsidR="00526E5F" w:rsidRPr="00A305E0" w14:paraId="1236BCCE" w14:textId="77777777">
        <w:trPr>
          <w:jc w:val="center"/>
        </w:trPr>
        <w:tc>
          <w:tcPr>
            <w:tcW w:w="4876" w:type="dxa"/>
            <w:tcBorders>
              <w:top w:val="nil"/>
              <w:left w:val="nil"/>
              <w:bottom w:val="nil"/>
              <w:right w:val="nil"/>
            </w:tcBorders>
          </w:tcPr>
          <w:p w14:paraId="3B534962" w14:textId="77777777" w:rsidR="00526E5F" w:rsidRPr="00A305E0" w:rsidRDefault="00526E5F">
            <w:pPr>
              <w:pStyle w:val="Normal6a"/>
            </w:pPr>
          </w:p>
        </w:tc>
        <w:tc>
          <w:tcPr>
            <w:tcW w:w="4876" w:type="dxa"/>
            <w:tcBorders>
              <w:top w:val="nil"/>
              <w:left w:val="nil"/>
              <w:bottom w:val="nil"/>
              <w:right w:val="nil"/>
            </w:tcBorders>
          </w:tcPr>
          <w:p w14:paraId="05330AEC" w14:textId="77777777" w:rsidR="00526E5F" w:rsidRPr="00A305E0" w:rsidRDefault="00A305E0">
            <w:pPr>
              <w:pStyle w:val="Normal6a"/>
            </w:pPr>
            <w:r w:rsidRPr="00A305E0">
              <w:rPr>
                <w:b/>
                <w:i/>
              </w:rPr>
              <w:t>11 b.</w:t>
            </w:r>
            <w:r w:rsidRPr="00A305E0">
              <w:tab/>
            </w:r>
            <w:r w:rsidRPr="00A305E0">
              <w:rPr>
                <w:b/>
                <w:i/>
              </w:rPr>
              <w:t xml:space="preserve">kehottaa Euroopan komissiota varmistamaan, että valtiontukisäännöillä pikemmin tuetaan taitoihin, elinikäiseen oppimiseen ja työvoiman kehittämiseen tehtäviä investointeja kuin </w:t>
            </w:r>
            <w:r w:rsidRPr="00A305E0">
              <w:rPr>
                <w:b/>
                <w:i/>
              </w:rPr>
              <w:t>rajoitetaan niitä, erityisesti laajentamalla yleisen ryhmäpoikkeusasetuksen ja siihen liittyvien koulutustoimien ja osaamisekosysteemien rahoituskehysten tarjoamia mahdollisuuksia; korostaa, että valtiontukisäännöksillä olisi helpotettava julkisten ammatillisen koulutuksen tarjoajien ja yksityisten kumppaneiden, myös yritysten, alakohtaisten organisaatioiden ja koulutuksen tarjoajien, välistä yhteistyötä, jos tällaisella yhteistyöllä edistetään selkeää koulutus-, sosiaali- tai innovointitavoitetta;</w:t>
            </w:r>
          </w:p>
        </w:tc>
      </w:tr>
    </w:tbl>
    <w:p w14:paraId="58F5DFBC"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B951246" w14:textId="77777777" w:rsidR="00526E5F" w:rsidRPr="00A305E0" w:rsidRDefault="00A305E0">
      <w:r w:rsidRPr="00A305E0">
        <w:rPr>
          <w:rStyle w:val="HideTWBExt"/>
        </w:rPr>
        <w:t>&lt;/Amend&gt;</w:t>
      </w:r>
    </w:p>
    <w:p w14:paraId="50EB059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156</w:t>
      </w:r>
      <w:r w:rsidRPr="00A305E0">
        <w:rPr>
          <w:rStyle w:val="HideTWBExt"/>
        </w:rPr>
        <w:t>&lt;/NumAm&gt;</w:t>
      </w:r>
    </w:p>
    <w:p w14:paraId="63430703"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1D70FA06" w14:textId="77777777" w:rsidR="00526E5F" w:rsidRPr="00A305E0" w:rsidRDefault="00A305E0">
      <w:pPr>
        <w:pStyle w:val="NormalBold"/>
      </w:pPr>
      <w:r w:rsidRPr="00A305E0">
        <w:rPr>
          <w:rStyle w:val="HideTWBExt"/>
          <w:b w:val="0"/>
        </w:rPr>
        <w:t>&lt;/RepeatBlock-By&gt;</w:t>
      </w:r>
    </w:p>
    <w:p w14:paraId="12347C4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29100FF" w14:textId="77777777" w:rsidR="00526E5F" w:rsidRPr="00A305E0" w:rsidRDefault="00A305E0">
      <w:pPr>
        <w:pStyle w:val="NormalBold"/>
      </w:pPr>
      <w:r w:rsidRPr="00A305E0">
        <w:rPr>
          <w:rStyle w:val="HideTWBExt"/>
        </w:rPr>
        <w:t>&lt;Article&gt;</w:t>
      </w:r>
      <w:r w:rsidRPr="00A305E0">
        <w:t>12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CF422E6" w14:textId="77777777">
        <w:trPr>
          <w:trHeight w:hRule="exact" w:val="240"/>
          <w:jc w:val="center"/>
        </w:trPr>
        <w:tc>
          <w:tcPr>
            <w:tcW w:w="9752" w:type="dxa"/>
            <w:gridSpan w:val="2"/>
            <w:tcBorders>
              <w:top w:val="nil"/>
              <w:left w:val="nil"/>
              <w:bottom w:val="nil"/>
              <w:right w:val="nil"/>
            </w:tcBorders>
          </w:tcPr>
          <w:p w14:paraId="0FDFEF83" w14:textId="77777777" w:rsidR="00526E5F" w:rsidRPr="00A305E0" w:rsidRDefault="00526E5F"/>
        </w:tc>
      </w:tr>
      <w:tr w:rsidR="00526E5F" w:rsidRPr="00A305E0" w14:paraId="5321AA60" w14:textId="77777777">
        <w:trPr>
          <w:trHeight w:val="240"/>
          <w:jc w:val="center"/>
        </w:trPr>
        <w:tc>
          <w:tcPr>
            <w:tcW w:w="4876" w:type="dxa"/>
            <w:tcBorders>
              <w:top w:val="nil"/>
              <w:left w:val="nil"/>
              <w:bottom w:val="nil"/>
              <w:right w:val="nil"/>
            </w:tcBorders>
          </w:tcPr>
          <w:p w14:paraId="5CEBA5C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7437D10" w14:textId="77777777" w:rsidR="00526E5F" w:rsidRPr="00A305E0" w:rsidRDefault="00A305E0">
            <w:pPr>
              <w:pStyle w:val="AmColumnHeading"/>
            </w:pPr>
            <w:r w:rsidRPr="00A305E0">
              <w:t>Tarkistus</w:t>
            </w:r>
          </w:p>
        </w:tc>
      </w:tr>
      <w:tr w:rsidR="00526E5F" w:rsidRPr="00A305E0" w14:paraId="63183386" w14:textId="77777777">
        <w:trPr>
          <w:jc w:val="center"/>
        </w:trPr>
        <w:tc>
          <w:tcPr>
            <w:tcW w:w="4876" w:type="dxa"/>
            <w:tcBorders>
              <w:top w:val="nil"/>
              <w:left w:val="nil"/>
              <w:bottom w:val="nil"/>
              <w:right w:val="nil"/>
            </w:tcBorders>
          </w:tcPr>
          <w:p w14:paraId="4D91FD5D" w14:textId="77777777" w:rsidR="00526E5F" w:rsidRPr="00A305E0" w:rsidRDefault="00A305E0">
            <w:pPr>
              <w:pStyle w:val="Normal6a"/>
            </w:pPr>
            <w:r w:rsidRPr="00A305E0">
              <w:t>12.</w:t>
            </w:r>
            <w:r w:rsidRPr="00A305E0">
              <w:tab/>
              <w:t xml:space="preserve">kehottaa komissiota, jäsenvaltioita ja työnantajia varmistamaan oikeudenmukaisen korvauksen ja kunnolliset työolot </w:t>
            </w:r>
            <w:r w:rsidRPr="00A305E0">
              <w:rPr>
                <w:b/>
                <w:i/>
              </w:rPr>
              <w:t>oppisopimuskoulutuksessa</w:t>
            </w:r>
            <w:r w:rsidRPr="00A305E0">
              <w:t xml:space="preserve"> ja ammatillisen koulutuksen </w:t>
            </w:r>
            <w:r w:rsidRPr="00A305E0">
              <w:rPr>
                <w:b/>
                <w:i/>
              </w:rPr>
              <w:t>harjoittelupaikoissa</w:t>
            </w:r>
            <w:r w:rsidRPr="00A305E0">
              <w:t>, jotta voidaan parantaa työssäoppimisen houkuttelevuutta, laatua ja osallistavuutta;</w:t>
            </w:r>
          </w:p>
        </w:tc>
        <w:tc>
          <w:tcPr>
            <w:tcW w:w="4876" w:type="dxa"/>
            <w:tcBorders>
              <w:top w:val="nil"/>
              <w:left w:val="nil"/>
              <w:bottom w:val="nil"/>
              <w:right w:val="nil"/>
            </w:tcBorders>
          </w:tcPr>
          <w:p w14:paraId="74B1C67A" w14:textId="77777777" w:rsidR="00526E5F" w:rsidRPr="00A305E0" w:rsidRDefault="00A305E0">
            <w:pPr>
              <w:pStyle w:val="Normal6a"/>
            </w:pPr>
            <w:r w:rsidRPr="00A305E0">
              <w:t>12.</w:t>
            </w:r>
            <w:r w:rsidRPr="00A305E0">
              <w:tab/>
            </w:r>
            <w:r w:rsidRPr="00A305E0">
              <w:t xml:space="preserve">kehottaa komissiota, jäsenvaltioita ja työnantajia varmistamaan oikeudenmukaisen korvauksen ja kunnolliset työolot </w:t>
            </w:r>
            <w:r w:rsidRPr="00A305E0">
              <w:rPr>
                <w:b/>
                <w:i/>
              </w:rPr>
              <w:t>oppisopimuskoulutettaville</w:t>
            </w:r>
            <w:r w:rsidRPr="00A305E0">
              <w:t xml:space="preserve"> ja ammatillisen koulutuksen </w:t>
            </w:r>
            <w:r w:rsidRPr="00A305E0">
              <w:rPr>
                <w:b/>
                <w:i/>
              </w:rPr>
              <w:t>harjoittelijoille</w:t>
            </w:r>
            <w:r w:rsidRPr="00A305E0">
              <w:t xml:space="preserve">, jotta voidaan parantaa työssäoppimisen houkuttelevuutta, laatua ja osallistavuutta; </w:t>
            </w:r>
            <w:r w:rsidRPr="00A305E0">
              <w:rPr>
                <w:b/>
                <w:i/>
              </w:rPr>
              <w:t xml:space="preserve">kehottaa luomaan tasapainoisia </w:t>
            </w:r>
            <w:r w:rsidRPr="00A305E0">
              <w:rPr>
                <w:b/>
                <w:i/>
              </w:rPr>
              <w:lastRenderedPageBreak/>
              <w:t>ammatillisen koulutuksen järjestelmiä, joissa yhdistyvät työssäoppiminen ja jäsennellyt koulutusympäristöt ja joilla varmistetaan, että oppijat hyötyvät sekä ammatillisesta käytännön harjoittelusta että laaje</w:t>
            </w:r>
            <w:r w:rsidRPr="00A305E0">
              <w:rPr>
                <w:b/>
                <w:i/>
              </w:rPr>
              <w:t>mmasta koulutuksen muodostamisesta; korostaa, että käytännönläheistä työssäoppimista ei pitäisi rajoittaa ammatilliseen koulutukseen vaan sen olisi myös muodostettava merkityksellinen osa yliopisto-opetusta;</w:t>
            </w:r>
          </w:p>
        </w:tc>
      </w:tr>
    </w:tbl>
    <w:p w14:paraId="327D899A"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5149E55" w14:textId="77777777" w:rsidR="00526E5F" w:rsidRPr="00A305E0" w:rsidRDefault="00A305E0">
      <w:r w:rsidRPr="00A305E0">
        <w:rPr>
          <w:rStyle w:val="HideTWBExt"/>
        </w:rPr>
        <w:t>&lt;/Amend&gt;</w:t>
      </w:r>
    </w:p>
    <w:p w14:paraId="530ADDFF"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157</w:t>
      </w:r>
      <w:r w:rsidRPr="00A305E0">
        <w:rPr>
          <w:rStyle w:val="HideTWBExt"/>
        </w:rPr>
        <w:t>&lt;/NumAm&gt;</w:t>
      </w:r>
    </w:p>
    <w:p w14:paraId="62F3658A"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w:t>
      </w:r>
      <w:r w:rsidRPr="00A305E0">
        <w:rPr>
          <w:rStyle w:val="HideTWBExt"/>
          <w:b w:val="0"/>
        </w:rPr>
        <w:t>&lt;/Members&gt;</w:t>
      </w:r>
    </w:p>
    <w:p w14:paraId="2E8B3A2C" w14:textId="77777777" w:rsidR="00526E5F" w:rsidRPr="00A305E0" w:rsidRDefault="00A305E0">
      <w:pPr>
        <w:pStyle w:val="NormalBold"/>
      </w:pPr>
      <w:r w:rsidRPr="00A305E0">
        <w:rPr>
          <w:rStyle w:val="HideTWBExt"/>
          <w:b w:val="0"/>
        </w:rPr>
        <w:t>&lt;/RepeatBlock-By&gt;</w:t>
      </w:r>
    </w:p>
    <w:p w14:paraId="2E43781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D61BBA0" w14:textId="77777777" w:rsidR="00526E5F" w:rsidRPr="00A305E0" w:rsidRDefault="00A305E0">
      <w:pPr>
        <w:pStyle w:val="NormalBold"/>
      </w:pPr>
      <w:r w:rsidRPr="00A305E0">
        <w:rPr>
          <w:rStyle w:val="HideTWBExt"/>
        </w:rPr>
        <w:t>&lt;Article&gt;</w:t>
      </w:r>
      <w:r w:rsidRPr="00A305E0">
        <w:t>12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19776E4" w14:textId="77777777">
        <w:trPr>
          <w:trHeight w:hRule="exact" w:val="240"/>
          <w:jc w:val="center"/>
        </w:trPr>
        <w:tc>
          <w:tcPr>
            <w:tcW w:w="9752" w:type="dxa"/>
            <w:gridSpan w:val="2"/>
            <w:tcBorders>
              <w:top w:val="nil"/>
              <w:left w:val="nil"/>
              <w:bottom w:val="nil"/>
              <w:right w:val="nil"/>
            </w:tcBorders>
          </w:tcPr>
          <w:p w14:paraId="5967E3B5" w14:textId="77777777" w:rsidR="00526E5F" w:rsidRPr="00A305E0" w:rsidRDefault="00526E5F"/>
        </w:tc>
      </w:tr>
      <w:tr w:rsidR="00526E5F" w:rsidRPr="00A305E0" w14:paraId="306B8B1B" w14:textId="77777777">
        <w:trPr>
          <w:trHeight w:val="240"/>
          <w:jc w:val="center"/>
        </w:trPr>
        <w:tc>
          <w:tcPr>
            <w:tcW w:w="4876" w:type="dxa"/>
            <w:tcBorders>
              <w:top w:val="nil"/>
              <w:left w:val="nil"/>
              <w:bottom w:val="nil"/>
              <w:right w:val="nil"/>
            </w:tcBorders>
          </w:tcPr>
          <w:p w14:paraId="2AB8BE0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C5EEB0A" w14:textId="77777777" w:rsidR="00526E5F" w:rsidRPr="00A305E0" w:rsidRDefault="00A305E0">
            <w:pPr>
              <w:pStyle w:val="AmColumnHeading"/>
            </w:pPr>
            <w:r w:rsidRPr="00A305E0">
              <w:t>Tarkistus</w:t>
            </w:r>
          </w:p>
        </w:tc>
      </w:tr>
      <w:tr w:rsidR="00526E5F" w:rsidRPr="00A305E0" w14:paraId="1B21AB31" w14:textId="77777777">
        <w:trPr>
          <w:jc w:val="center"/>
        </w:trPr>
        <w:tc>
          <w:tcPr>
            <w:tcW w:w="4876" w:type="dxa"/>
            <w:tcBorders>
              <w:top w:val="nil"/>
              <w:left w:val="nil"/>
              <w:bottom w:val="nil"/>
              <w:right w:val="nil"/>
            </w:tcBorders>
          </w:tcPr>
          <w:p w14:paraId="28C449F0" w14:textId="77777777" w:rsidR="00526E5F" w:rsidRPr="00A305E0" w:rsidRDefault="00A305E0">
            <w:pPr>
              <w:pStyle w:val="Normal6a"/>
            </w:pPr>
            <w:r w:rsidRPr="00A305E0">
              <w:t>12.</w:t>
            </w:r>
            <w:r w:rsidRPr="00A305E0">
              <w:tab/>
              <w:t xml:space="preserve">kehottaa komissiota, jäsenvaltioita ja työnantajia varmistamaan </w:t>
            </w:r>
            <w:r w:rsidRPr="00A305E0">
              <w:rPr>
                <w:b/>
                <w:i/>
              </w:rPr>
              <w:t>oikeudenmukaisen</w:t>
            </w:r>
            <w:r w:rsidRPr="00A305E0">
              <w:t xml:space="preserve"> korvauksen ja kunnolliset työolot </w:t>
            </w:r>
            <w:r w:rsidRPr="00A305E0">
              <w:rPr>
                <w:b/>
                <w:i/>
              </w:rPr>
              <w:t xml:space="preserve">oppisopimuskoulutuksessa ja ammatillisen koulutuksen </w:t>
            </w:r>
            <w:r w:rsidRPr="00A305E0">
              <w:rPr>
                <w:b/>
                <w:i/>
              </w:rPr>
              <w:t>harjoittelupaikoissa</w:t>
            </w:r>
            <w:r w:rsidRPr="00A305E0">
              <w:t>, jotta voidaan parantaa työssäoppimisen houkuttelevuutta, laatua ja osallistavuutta;</w:t>
            </w:r>
          </w:p>
        </w:tc>
        <w:tc>
          <w:tcPr>
            <w:tcW w:w="4876" w:type="dxa"/>
            <w:tcBorders>
              <w:top w:val="nil"/>
              <w:left w:val="nil"/>
              <w:bottom w:val="nil"/>
              <w:right w:val="nil"/>
            </w:tcBorders>
          </w:tcPr>
          <w:p w14:paraId="0D554416" w14:textId="77777777" w:rsidR="00526E5F" w:rsidRPr="00A305E0" w:rsidRDefault="00A305E0">
            <w:pPr>
              <w:pStyle w:val="Normal6a"/>
            </w:pPr>
            <w:r w:rsidRPr="00A305E0">
              <w:t>12.</w:t>
            </w:r>
            <w:r w:rsidRPr="00A305E0">
              <w:tab/>
              <w:t xml:space="preserve">kehottaa komissiota, jäsenvaltioita ja työnantajia varmistamaan </w:t>
            </w:r>
            <w:r w:rsidRPr="00A305E0">
              <w:rPr>
                <w:b/>
                <w:i/>
              </w:rPr>
              <w:t xml:space="preserve">kansallisten tai alakohtaisten vaatimusten tai mahdollisten </w:t>
            </w:r>
            <w:r w:rsidRPr="00A305E0">
              <w:rPr>
                <w:b/>
                <w:i/>
              </w:rPr>
              <w:t>työehtosopimusten mukaisesti riittävän korvauksen</w:t>
            </w:r>
            <w:r w:rsidRPr="00A305E0">
              <w:t xml:space="preserve"> ja kunnolliset työolot </w:t>
            </w:r>
            <w:r w:rsidRPr="00A305E0">
              <w:rPr>
                <w:b/>
                <w:i/>
              </w:rPr>
              <w:t>ammatillisen koulutuksen ohjelmien työpaikkaperusteiselle osalle</w:t>
            </w:r>
            <w:r w:rsidRPr="00A305E0">
              <w:t xml:space="preserve">, jotta voidaan parantaa </w:t>
            </w:r>
            <w:r w:rsidRPr="00A305E0">
              <w:rPr>
                <w:b/>
                <w:i/>
              </w:rPr>
              <w:t>niiden</w:t>
            </w:r>
            <w:r w:rsidRPr="00A305E0">
              <w:t xml:space="preserve"> työssäoppimisen houkuttelevuutta, laatua ja osallistavuutta;</w:t>
            </w:r>
          </w:p>
        </w:tc>
      </w:tr>
    </w:tbl>
    <w:p w14:paraId="75B1328E"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9ED592D" w14:textId="77777777" w:rsidR="00526E5F" w:rsidRPr="00A305E0" w:rsidRDefault="00A305E0">
      <w:r w:rsidRPr="00A305E0">
        <w:rPr>
          <w:rStyle w:val="HideTWBExt"/>
        </w:rPr>
        <w:t>&lt;/Amend&gt;</w:t>
      </w:r>
    </w:p>
    <w:p w14:paraId="1182DEA7"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158</w:t>
      </w:r>
      <w:r w:rsidRPr="00A305E0">
        <w:rPr>
          <w:rStyle w:val="HideTWBExt"/>
        </w:rPr>
        <w:t>&lt;/NumAm&gt;</w:t>
      </w:r>
    </w:p>
    <w:p w14:paraId="64A47532"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1430F8C7" w14:textId="77777777" w:rsidR="00526E5F" w:rsidRPr="00A305E0" w:rsidRDefault="00A305E0">
      <w:pPr>
        <w:pStyle w:val="NormalBold"/>
      </w:pPr>
      <w:r w:rsidRPr="00A305E0">
        <w:rPr>
          <w:rStyle w:val="HideTWBExt"/>
          <w:b w:val="0"/>
        </w:rPr>
        <w:t>&lt;/RepeatBlock-By&gt;</w:t>
      </w:r>
    </w:p>
    <w:p w14:paraId="35C4963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1C30D4D" w14:textId="77777777" w:rsidR="00526E5F" w:rsidRPr="00A305E0" w:rsidRDefault="00A305E0">
      <w:pPr>
        <w:pStyle w:val="NormalBold"/>
      </w:pPr>
      <w:r w:rsidRPr="00A305E0">
        <w:rPr>
          <w:rStyle w:val="HideTWBExt"/>
        </w:rPr>
        <w:t>&lt;Article&gt;</w:t>
      </w:r>
      <w:r w:rsidRPr="00A305E0">
        <w:t>12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68993F7" w14:textId="77777777">
        <w:trPr>
          <w:trHeight w:hRule="exact" w:val="240"/>
          <w:jc w:val="center"/>
        </w:trPr>
        <w:tc>
          <w:tcPr>
            <w:tcW w:w="9752" w:type="dxa"/>
            <w:gridSpan w:val="2"/>
            <w:tcBorders>
              <w:top w:val="nil"/>
              <w:left w:val="nil"/>
              <w:bottom w:val="nil"/>
              <w:right w:val="nil"/>
            </w:tcBorders>
          </w:tcPr>
          <w:p w14:paraId="42E21698" w14:textId="77777777" w:rsidR="00526E5F" w:rsidRPr="00A305E0" w:rsidRDefault="00526E5F"/>
        </w:tc>
      </w:tr>
      <w:tr w:rsidR="00526E5F" w:rsidRPr="00A305E0" w14:paraId="106570A1" w14:textId="77777777">
        <w:trPr>
          <w:trHeight w:val="240"/>
          <w:jc w:val="center"/>
        </w:trPr>
        <w:tc>
          <w:tcPr>
            <w:tcW w:w="4876" w:type="dxa"/>
            <w:tcBorders>
              <w:top w:val="nil"/>
              <w:left w:val="nil"/>
              <w:bottom w:val="nil"/>
              <w:right w:val="nil"/>
            </w:tcBorders>
          </w:tcPr>
          <w:p w14:paraId="16FE6744"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38CC4AFC" w14:textId="77777777" w:rsidR="00526E5F" w:rsidRPr="00A305E0" w:rsidRDefault="00A305E0">
            <w:pPr>
              <w:pStyle w:val="AmColumnHeading"/>
            </w:pPr>
            <w:r w:rsidRPr="00A305E0">
              <w:t>Tarkistus</w:t>
            </w:r>
          </w:p>
        </w:tc>
      </w:tr>
      <w:tr w:rsidR="00526E5F" w:rsidRPr="00A305E0" w14:paraId="0C8D5898" w14:textId="77777777">
        <w:trPr>
          <w:jc w:val="center"/>
        </w:trPr>
        <w:tc>
          <w:tcPr>
            <w:tcW w:w="4876" w:type="dxa"/>
            <w:tcBorders>
              <w:top w:val="nil"/>
              <w:left w:val="nil"/>
              <w:bottom w:val="nil"/>
              <w:right w:val="nil"/>
            </w:tcBorders>
          </w:tcPr>
          <w:p w14:paraId="1E9E841E" w14:textId="77777777" w:rsidR="00526E5F" w:rsidRPr="00A305E0" w:rsidRDefault="00A305E0">
            <w:pPr>
              <w:pStyle w:val="Normal6a"/>
            </w:pPr>
            <w:r w:rsidRPr="00A305E0">
              <w:t>12.</w:t>
            </w:r>
            <w:r w:rsidRPr="00A305E0">
              <w:tab/>
              <w:t xml:space="preserve">kehottaa komissiota, jäsenvaltioita ja työnantajia varmistamaan </w:t>
            </w:r>
            <w:r w:rsidRPr="00A305E0">
              <w:rPr>
                <w:b/>
                <w:i/>
              </w:rPr>
              <w:t>oikeudenmukaisen</w:t>
            </w:r>
            <w:r w:rsidRPr="00A305E0">
              <w:t xml:space="preserve"> korvauksen ja </w:t>
            </w:r>
            <w:r w:rsidRPr="00A305E0">
              <w:rPr>
                <w:b/>
                <w:i/>
              </w:rPr>
              <w:t>kunnolliset</w:t>
            </w:r>
            <w:r w:rsidRPr="00A305E0">
              <w:t xml:space="preserve"> työolot oppisopimuskoulutuksessa ja ammatillisen koulutuksen harjoittelupaikoissa, jotta voidaan parantaa työssäoppimisen houkuttelevuutta, laatua ja osallistavuutta;</w:t>
            </w:r>
          </w:p>
        </w:tc>
        <w:tc>
          <w:tcPr>
            <w:tcW w:w="4876" w:type="dxa"/>
            <w:tcBorders>
              <w:top w:val="nil"/>
              <w:left w:val="nil"/>
              <w:bottom w:val="nil"/>
              <w:right w:val="nil"/>
            </w:tcBorders>
          </w:tcPr>
          <w:p w14:paraId="423F2C25" w14:textId="77777777" w:rsidR="00526E5F" w:rsidRPr="00A305E0" w:rsidRDefault="00A305E0">
            <w:pPr>
              <w:pStyle w:val="Normal6a"/>
            </w:pPr>
            <w:r w:rsidRPr="00A305E0">
              <w:t>12.</w:t>
            </w:r>
            <w:r w:rsidRPr="00A305E0">
              <w:tab/>
              <w:t xml:space="preserve">kehottaa komissiota, jäsenvaltioita ja työnantajia varmistamaan </w:t>
            </w:r>
            <w:r w:rsidRPr="00A305E0">
              <w:rPr>
                <w:b/>
                <w:i/>
              </w:rPr>
              <w:t>asianmukaisen</w:t>
            </w:r>
            <w:r w:rsidRPr="00A305E0">
              <w:t xml:space="preserve"> korvauksen ja </w:t>
            </w:r>
            <w:r w:rsidRPr="00A305E0">
              <w:rPr>
                <w:b/>
                <w:i/>
              </w:rPr>
              <w:t>laadukkaat</w:t>
            </w:r>
            <w:r w:rsidRPr="00A305E0">
              <w:t xml:space="preserve"> työolot </w:t>
            </w:r>
            <w:r w:rsidRPr="00A305E0">
              <w:rPr>
                <w:b/>
                <w:i/>
              </w:rPr>
              <w:t>kansallisen lainsäädännön ja työehtosopimusneuvottelujärjestelmien mukaisesti</w:t>
            </w:r>
            <w:r w:rsidRPr="00A305E0">
              <w:t xml:space="preserve"> oppisopimuskoulutuksessa ja ammatillisen koulutuksen harjoittelupaikoissa, jotta voidaan parantaa työssäoppimisen houkuttelevuutta, laatua ja osallistavuutta;</w:t>
            </w:r>
          </w:p>
        </w:tc>
      </w:tr>
    </w:tbl>
    <w:p w14:paraId="258C67D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6781B17" w14:textId="77777777" w:rsidR="00526E5F" w:rsidRPr="00A305E0" w:rsidRDefault="00A305E0">
      <w:r w:rsidRPr="00A305E0">
        <w:rPr>
          <w:rStyle w:val="HideTWBExt"/>
        </w:rPr>
        <w:t>&lt;/Amend&gt;</w:t>
      </w:r>
    </w:p>
    <w:p w14:paraId="18B40A7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159</w:t>
      </w:r>
      <w:r w:rsidRPr="00A305E0">
        <w:rPr>
          <w:rStyle w:val="HideTWBExt"/>
        </w:rPr>
        <w:t>&lt;/NumAm&gt;</w:t>
      </w:r>
    </w:p>
    <w:p w14:paraId="4E031BAD"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68499383" w14:textId="77777777" w:rsidR="00526E5F" w:rsidRPr="00A305E0" w:rsidRDefault="00A305E0">
      <w:pPr>
        <w:pStyle w:val="NormalBold"/>
      </w:pPr>
      <w:r w:rsidRPr="00A305E0">
        <w:rPr>
          <w:rStyle w:val="HideTWBExt"/>
          <w:b w:val="0"/>
        </w:rPr>
        <w:t>&lt;/RepeatBlock-By&gt;</w:t>
      </w:r>
    </w:p>
    <w:p w14:paraId="69ACF65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B74053C" w14:textId="77777777" w:rsidR="00526E5F" w:rsidRPr="00A305E0" w:rsidRDefault="00A305E0">
      <w:pPr>
        <w:pStyle w:val="NormalBold"/>
      </w:pPr>
      <w:r w:rsidRPr="00A305E0">
        <w:rPr>
          <w:rStyle w:val="HideTWBExt"/>
        </w:rPr>
        <w:t>&lt;Article&gt;</w:t>
      </w:r>
      <w:r w:rsidRPr="00A305E0">
        <w:t>12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2D68EDB0" w14:textId="77777777">
        <w:trPr>
          <w:trHeight w:hRule="exact" w:val="240"/>
          <w:jc w:val="center"/>
        </w:trPr>
        <w:tc>
          <w:tcPr>
            <w:tcW w:w="9752" w:type="dxa"/>
            <w:gridSpan w:val="2"/>
            <w:tcBorders>
              <w:top w:val="nil"/>
              <w:left w:val="nil"/>
              <w:bottom w:val="nil"/>
              <w:right w:val="nil"/>
            </w:tcBorders>
          </w:tcPr>
          <w:p w14:paraId="1CF99229" w14:textId="77777777" w:rsidR="00526E5F" w:rsidRPr="00A305E0" w:rsidRDefault="00526E5F"/>
        </w:tc>
      </w:tr>
      <w:tr w:rsidR="00526E5F" w:rsidRPr="00A305E0" w14:paraId="24642E13" w14:textId="77777777">
        <w:trPr>
          <w:trHeight w:val="240"/>
          <w:jc w:val="center"/>
        </w:trPr>
        <w:tc>
          <w:tcPr>
            <w:tcW w:w="4876" w:type="dxa"/>
            <w:tcBorders>
              <w:top w:val="nil"/>
              <w:left w:val="nil"/>
              <w:bottom w:val="nil"/>
              <w:right w:val="nil"/>
            </w:tcBorders>
          </w:tcPr>
          <w:p w14:paraId="2D7334A8"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7B7E1F4" w14:textId="77777777" w:rsidR="00526E5F" w:rsidRPr="00A305E0" w:rsidRDefault="00A305E0">
            <w:pPr>
              <w:pStyle w:val="AmColumnHeading"/>
            </w:pPr>
            <w:r w:rsidRPr="00A305E0">
              <w:t>Tarkistus</w:t>
            </w:r>
          </w:p>
        </w:tc>
      </w:tr>
      <w:tr w:rsidR="00526E5F" w:rsidRPr="00A305E0" w14:paraId="3B96AAD9" w14:textId="77777777">
        <w:trPr>
          <w:jc w:val="center"/>
        </w:trPr>
        <w:tc>
          <w:tcPr>
            <w:tcW w:w="4876" w:type="dxa"/>
            <w:tcBorders>
              <w:top w:val="nil"/>
              <w:left w:val="nil"/>
              <w:bottom w:val="nil"/>
              <w:right w:val="nil"/>
            </w:tcBorders>
          </w:tcPr>
          <w:p w14:paraId="32485FFA" w14:textId="77777777" w:rsidR="00526E5F" w:rsidRPr="00A305E0" w:rsidRDefault="00A305E0">
            <w:pPr>
              <w:pStyle w:val="Normal6a"/>
            </w:pPr>
            <w:r w:rsidRPr="00A305E0">
              <w:t>12.</w:t>
            </w:r>
            <w:r w:rsidRPr="00A305E0">
              <w:tab/>
              <w:t xml:space="preserve">kehottaa komissiota, jäsenvaltioita ja työnantajia varmistamaan oikeudenmukaisen korvauksen ja kunnolliset työolot oppisopimuskoulutuksessa </w:t>
            </w:r>
            <w:r w:rsidRPr="00A305E0">
              <w:rPr>
                <w:b/>
                <w:i/>
              </w:rPr>
              <w:t>ja ammatillisen koulutuksen harjoittelupaikoissa</w:t>
            </w:r>
            <w:r w:rsidRPr="00A305E0">
              <w:t>, jotta voidaan parantaa työssäoppimisen houkuttelevuutta, laatua ja osallistavuutta;</w:t>
            </w:r>
          </w:p>
        </w:tc>
        <w:tc>
          <w:tcPr>
            <w:tcW w:w="4876" w:type="dxa"/>
            <w:tcBorders>
              <w:top w:val="nil"/>
              <w:left w:val="nil"/>
              <w:bottom w:val="nil"/>
              <w:right w:val="nil"/>
            </w:tcBorders>
          </w:tcPr>
          <w:p w14:paraId="1D96C1D4" w14:textId="77777777" w:rsidR="00526E5F" w:rsidRPr="00A305E0" w:rsidRDefault="00A305E0">
            <w:pPr>
              <w:pStyle w:val="Normal6a"/>
            </w:pPr>
            <w:r w:rsidRPr="00A305E0">
              <w:t>12.</w:t>
            </w:r>
            <w:r w:rsidRPr="00A305E0">
              <w:tab/>
            </w:r>
            <w:r w:rsidRPr="00A305E0">
              <w:t xml:space="preserve">kehottaa komissiota, jäsenvaltioita ja työnantajia varmistamaan oikeudenmukaisen korvauksen ja kunnolliset työolot </w:t>
            </w:r>
            <w:r w:rsidRPr="00A305E0">
              <w:rPr>
                <w:b/>
                <w:i/>
              </w:rPr>
              <w:t>ammatillisen koulutuksen piirissä olevassa</w:t>
            </w:r>
            <w:r w:rsidRPr="00A305E0">
              <w:t xml:space="preserve"> oppisopimuskoulutuksessa, jotta voidaan parantaa työssäoppimisen houkuttelevuutta, laatua ja osallistavuutta; </w:t>
            </w:r>
            <w:r w:rsidRPr="00A305E0">
              <w:rPr>
                <w:b/>
                <w:i/>
              </w:rPr>
              <w:t>korostaa, että on tärkeää, että työmarkkinaosapuolet osallistuvat aktiivisesti oppisopimusjärjestelmien suunnitteluun, seurantaan ja arviointiin;</w:t>
            </w:r>
          </w:p>
        </w:tc>
      </w:tr>
    </w:tbl>
    <w:p w14:paraId="1E250F97"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ED3D5A5" w14:textId="77777777" w:rsidR="00526E5F" w:rsidRPr="00A305E0" w:rsidRDefault="00A305E0">
      <w:r w:rsidRPr="00A305E0">
        <w:rPr>
          <w:rStyle w:val="HideTWBExt"/>
        </w:rPr>
        <w:t>&lt;/Amend&gt;</w:t>
      </w:r>
    </w:p>
    <w:p w14:paraId="6FB7E0D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160</w:t>
      </w:r>
      <w:r w:rsidRPr="00A305E0">
        <w:rPr>
          <w:rStyle w:val="HideTWBExt"/>
        </w:rPr>
        <w:t>&lt;/NumAm&gt;</w:t>
      </w:r>
    </w:p>
    <w:p w14:paraId="7C39D0BA"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51095EFD" w14:textId="77777777" w:rsidR="00526E5F" w:rsidRPr="00A305E0" w:rsidRDefault="00A305E0">
      <w:pPr>
        <w:pStyle w:val="NormalBold"/>
      </w:pPr>
      <w:r w:rsidRPr="00A305E0">
        <w:rPr>
          <w:rStyle w:val="HideTWBExt"/>
          <w:b w:val="0"/>
        </w:rPr>
        <w:t>&lt;/RepeatBlock-By&gt;</w:t>
      </w:r>
    </w:p>
    <w:p w14:paraId="6F8DEDA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2E2B5B3" w14:textId="77777777" w:rsidR="00526E5F" w:rsidRPr="00A305E0" w:rsidRDefault="00A305E0">
      <w:pPr>
        <w:pStyle w:val="NormalBold"/>
      </w:pPr>
      <w:r w:rsidRPr="00A305E0">
        <w:rPr>
          <w:rStyle w:val="HideTWBExt"/>
        </w:rPr>
        <w:t>&lt;Article&gt;</w:t>
      </w:r>
      <w:r w:rsidRPr="00A305E0">
        <w:t>12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756D6A3" w14:textId="77777777">
        <w:trPr>
          <w:trHeight w:hRule="exact" w:val="240"/>
          <w:jc w:val="center"/>
        </w:trPr>
        <w:tc>
          <w:tcPr>
            <w:tcW w:w="9752" w:type="dxa"/>
            <w:gridSpan w:val="2"/>
            <w:tcBorders>
              <w:top w:val="nil"/>
              <w:left w:val="nil"/>
              <w:bottom w:val="nil"/>
              <w:right w:val="nil"/>
            </w:tcBorders>
          </w:tcPr>
          <w:p w14:paraId="3E615717" w14:textId="77777777" w:rsidR="00526E5F" w:rsidRPr="00A305E0" w:rsidRDefault="00526E5F"/>
        </w:tc>
      </w:tr>
      <w:tr w:rsidR="00526E5F" w:rsidRPr="00A305E0" w14:paraId="5CD392C4" w14:textId="77777777">
        <w:trPr>
          <w:trHeight w:val="240"/>
          <w:jc w:val="center"/>
        </w:trPr>
        <w:tc>
          <w:tcPr>
            <w:tcW w:w="4876" w:type="dxa"/>
            <w:tcBorders>
              <w:top w:val="nil"/>
              <w:left w:val="nil"/>
              <w:bottom w:val="nil"/>
              <w:right w:val="nil"/>
            </w:tcBorders>
          </w:tcPr>
          <w:p w14:paraId="1974F76B"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3744934C" w14:textId="77777777" w:rsidR="00526E5F" w:rsidRPr="00A305E0" w:rsidRDefault="00A305E0">
            <w:pPr>
              <w:pStyle w:val="AmColumnHeading"/>
            </w:pPr>
            <w:r w:rsidRPr="00A305E0">
              <w:t>Tarkistus</w:t>
            </w:r>
          </w:p>
        </w:tc>
      </w:tr>
      <w:tr w:rsidR="00526E5F" w:rsidRPr="00A305E0" w14:paraId="633859FE" w14:textId="77777777">
        <w:trPr>
          <w:jc w:val="center"/>
        </w:trPr>
        <w:tc>
          <w:tcPr>
            <w:tcW w:w="4876" w:type="dxa"/>
            <w:tcBorders>
              <w:top w:val="nil"/>
              <w:left w:val="nil"/>
              <w:bottom w:val="nil"/>
              <w:right w:val="nil"/>
            </w:tcBorders>
          </w:tcPr>
          <w:p w14:paraId="3BB23FF8" w14:textId="77777777" w:rsidR="00526E5F" w:rsidRPr="00A305E0" w:rsidRDefault="00A305E0">
            <w:pPr>
              <w:pStyle w:val="Normal6a"/>
            </w:pPr>
            <w:r w:rsidRPr="00A305E0">
              <w:t>12.</w:t>
            </w:r>
            <w:r w:rsidRPr="00A305E0">
              <w:tab/>
            </w:r>
            <w:r w:rsidRPr="00A305E0">
              <w:t xml:space="preserve">kehottaa komissiota, jäsenvaltioita ja työnantajia varmistamaan oikeudenmukaisen korvauksen ja kunnolliset työolot </w:t>
            </w:r>
            <w:r w:rsidRPr="00A305E0">
              <w:rPr>
                <w:b/>
                <w:i/>
              </w:rPr>
              <w:t>oppisopimuskoulutuksessa ja ammatillisen koulutuksen harjoittelupaikoissa</w:t>
            </w:r>
            <w:r w:rsidRPr="00A305E0">
              <w:t>, jotta voidaan parantaa työssäoppimisen houkuttelevuutta, laatua ja osallistavuutta;</w:t>
            </w:r>
          </w:p>
        </w:tc>
        <w:tc>
          <w:tcPr>
            <w:tcW w:w="4876" w:type="dxa"/>
            <w:tcBorders>
              <w:top w:val="nil"/>
              <w:left w:val="nil"/>
              <w:bottom w:val="nil"/>
              <w:right w:val="nil"/>
            </w:tcBorders>
          </w:tcPr>
          <w:p w14:paraId="404CF3F8" w14:textId="77777777" w:rsidR="00526E5F" w:rsidRPr="00A305E0" w:rsidRDefault="00A305E0">
            <w:pPr>
              <w:pStyle w:val="Normal6a"/>
            </w:pPr>
            <w:r w:rsidRPr="00A305E0">
              <w:t>12.</w:t>
            </w:r>
            <w:r w:rsidRPr="00A305E0">
              <w:tab/>
              <w:t xml:space="preserve">kehottaa komissiota, jäsenvaltioita ja työnantajia varmistamaan </w:t>
            </w:r>
            <w:r w:rsidRPr="00A305E0">
              <w:rPr>
                <w:b/>
                <w:i/>
              </w:rPr>
              <w:t>oppisopimuskoulutuksessa ja ammatillisen koulutuksen harjoittelupaikoissa</w:t>
            </w:r>
            <w:r w:rsidRPr="00A305E0">
              <w:t xml:space="preserve"> oikeudenmukaisen korvauksen ja kunnolliset työolot</w:t>
            </w:r>
            <w:r w:rsidRPr="00A305E0">
              <w:rPr>
                <w:b/>
                <w:i/>
              </w:rPr>
              <w:t>, jotka katetaan sosiaaliturvajärjestelmillä, joita suojataan hyväksikäytöltä ja riistolta ja joihin yhdistetään laadukkaat oppimistulokset ja mentorointi</w:t>
            </w:r>
            <w:r w:rsidRPr="00A305E0">
              <w:t>, jotta voidaan parantaa työssäoppimisen houkuttelevuutta, laatua ja osallistavuutta;</w:t>
            </w:r>
          </w:p>
        </w:tc>
      </w:tr>
    </w:tbl>
    <w:p w14:paraId="03E14A8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4F3F98C" w14:textId="77777777" w:rsidR="00526E5F" w:rsidRPr="00A305E0" w:rsidRDefault="00A305E0">
      <w:r w:rsidRPr="00A305E0">
        <w:rPr>
          <w:rStyle w:val="HideTWBExt"/>
        </w:rPr>
        <w:t>&lt;/Amend&gt;</w:t>
      </w:r>
    </w:p>
    <w:p w14:paraId="4EB96306"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161</w:t>
      </w:r>
      <w:r w:rsidRPr="00A305E0">
        <w:rPr>
          <w:rStyle w:val="HideTWBExt"/>
        </w:rPr>
        <w:t>&lt;/NumAm&gt;</w:t>
      </w:r>
    </w:p>
    <w:p w14:paraId="3918BE10"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05404056"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0CF0D286" w14:textId="77777777" w:rsidR="00526E5F" w:rsidRPr="00A305E0" w:rsidRDefault="00A305E0">
      <w:pPr>
        <w:pStyle w:val="NormalBold"/>
      </w:pPr>
      <w:r w:rsidRPr="00A305E0">
        <w:rPr>
          <w:rStyle w:val="HideTWBExt"/>
          <w:b w:val="0"/>
        </w:rPr>
        <w:t>&lt;/RepeatBlock-By&gt;</w:t>
      </w:r>
    </w:p>
    <w:p w14:paraId="0DC929C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953D176" w14:textId="77777777" w:rsidR="00526E5F" w:rsidRPr="00A305E0" w:rsidRDefault="00A305E0">
      <w:pPr>
        <w:pStyle w:val="NormalBold"/>
      </w:pPr>
      <w:r w:rsidRPr="00A305E0">
        <w:rPr>
          <w:rStyle w:val="HideTWBExt"/>
        </w:rPr>
        <w:t>&lt;Article&gt;</w:t>
      </w:r>
      <w:r w:rsidRPr="00A305E0">
        <w:t>12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7288641" w14:textId="77777777">
        <w:trPr>
          <w:trHeight w:hRule="exact" w:val="240"/>
          <w:jc w:val="center"/>
        </w:trPr>
        <w:tc>
          <w:tcPr>
            <w:tcW w:w="9752" w:type="dxa"/>
            <w:gridSpan w:val="2"/>
            <w:tcBorders>
              <w:top w:val="nil"/>
              <w:left w:val="nil"/>
              <w:bottom w:val="nil"/>
              <w:right w:val="nil"/>
            </w:tcBorders>
          </w:tcPr>
          <w:p w14:paraId="1F97A1D7" w14:textId="77777777" w:rsidR="00526E5F" w:rsidRPr="00A305E0" w:rsidRDefault="00526E5F"/>
        </w:tc>
      </w:tr>
      <w:tr w:rsidR="00526E5F" w:rsidRPr="00A305E0" w14:paraId="2486BECF" w14:textId="77777777">
        <w:trPr>
          <w:trHeight w:val="240"/>
          <w:jc w:val="center"/>
        </w:trPr>
        <w:tc>
          <w:tcPr>
            <w:tcW w:w="4876" w:type="dxa"/>
            <w:tcBorders>
              <w:top w:val="nil"/>
              <w:left w:val="nil"/>
              <w:bottom w:val="nil"/>
              <w:right w:val="nil"/>
            </w:tcBorders>
          </w:tcPr>
          <w:p w14:paraId="08B33A9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EDB7790" w14:textId="77777777" w:rsidR="00526E5F" w:rsidRPr="00A305E0" w:rsidRDefault="00A305E0">
            <w:pPr>
              <w:pStyle w:val="AmColumnHeading"/>
            </w:pPr>
            <w:r w:rsidRPr="00A305E0">
              <w:t>Tarkistus</w:t>
            </w:r>
          </w:p>
        </w:tc>
      </w:tr>
      <w:tr w:rsidR="00526E5F" w:rsidRPr="00A305E0" w14:paraId="39408BF6" w14:textId="77777777">
        <w:trPr>
          <w:jc w:val="center"/>
        </w:trPr>
        <w:tc>
          <w:tcPr>
            <w:tcW w:w="4876" w:type="dxa"/>
            <w:tcBorders>
              <w:top w:val="nil"/>
              <w:left w:val="nil"/>
              <w:bottom w:val="nil"/>
              <w:right w:val="nil"/>
            </w:tcBorders>
          </w:tcPr>
          <w:p w14:paraId="6052C977" w14:textId="77777777" w:rsidR="00526E5F" w:rsidRPr="00A305E0" w:rsidRDefault="00A305E0">
            <w:pPr>
              <w:pStyle w:val="Normal6a"/>
            </w:pPr>
            <w:r w:rsidRPr="00A305E0">
              <w:t>12.</w:t>
            </w:r>
            <w:r w:rsidRPr="00A305E0">
              <w:tab/>
              <w:t>kehottaa komissiota, jäsenvaltioita ja työnantajia varmistamaan oikeudenmukaisen korvauksen ja kunnolliset työolot oppisopimuskoulutuksessa ja ammatillisen koulutuksen harjoittelupaikoissa, jotta voidaan parantaa työssäoppimisen houkuttelevuutta, laatua ja osallistavuutta;</w:t>
            </w:r>
          </w:p>
        </w:tc>
        <w:tc>
          <w:tcPr>
            <w:tcW w:w="4876" w:type="dxa"/>
            <w:tcBorders>
              <w:top w:val="nil"/>
              <w:left w:val="nil"/>
              <w:bottom w:val="nil"/>
              <w:right w:val="nil"/>
            </w:tcBorders>
          </w:tcPr>
          <w:p w14:paraId="6307B1E5" w14:textId="77777777" w:rsidR="00526E5F" w:rsidRPr="00A305E0" w:rsidRDefault="00A305E0">
            <w:pPr>
              <w:pStyle w:val="Normal6a"/>
            </w:pPr>
            <w:r w:rsidRPr="00A305E0">
              <w:t>12.</w:t>
            </w:r>
            <w:r w:rsidRPr="00A305E0">
              <w:tab/>
              <w:t>kehottaa komissiota, jäsenvaltioita ja työnantajia varmistamaan oikeudenmukaisen korvauksen ja kunnolliset työolot oppisopimuskoulutuksessa ja ammatillisen koulutuksen harjoittelupaikoissa, jotta voidaan parantaa työssäoppimisen houkuttelevuutta, laatua ja osallistavuutta;</w:t>
            </w:r>
            <w:r w:rsidRPr="00A305E0">
              <w:rPr>
                <w:b/>
                <w:i/>
              </w:rPr>
              <w:t> muistuttaa, että laadukkaat työpaikat ovat olennaisen tärkeitä ammatillisen koulutuksen väylien houkuttelevuuden ja unionin valmiuksien kannalta, jotta pätevät työntekijät voidaan pitää työssä;</w:t>
            </w:r>
          </w:p>
        </w:tc>
      </w:tr>
    </w:tbl>
    <w:p w14:paraId="7C463A2D"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D32BA13" w14:textId="77777777" w:rsidR="00526E5F" w:rsidRPr="00A305E0" w:rsidRDefault="00A305E0">
      <w:r w:rsidRPr="00A305E0">
        <w:rPr>
          <w:rStyle w:val="HideTWBExt"/>
        </w:rPr>
        <w:t>&lt;/Amend&gt;</w:t>
      </w:r>
    </w:p>
    <w:p w14:paraId="0E1929C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162</w:t>
      </w:r>
      <w:r w:rsidRPr="00A305E0">
        <w:rPr>
          <w:rStyle w:val="HideTWBExt"/>
        </w:rPr>
        <w:t>&lt;/NumAm&gt;</w:t>
      </w:r>
    </w:p>
    <w:p w14:paraId="76642D40"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7C28E369" w14:textId="77777777" w:rsidR="00526E5F" w:rsidRPr="00A305E0" w:rsidRDefault="00A305E0">
      <w:r w:rsidRPr="00A305E0">
        <w:rPr>
          <w:rStyle w:val="HideTWBExt"/>
        </w:rPr>
        <w:lastRenderedPageBreak/>
        <w:t>&lt;AuNomDe&gt;</w:t>
      </w:r>
      <w:r w:rsidRPr="00A305E0">
        <w:rPr>
          <w:rStyle w:val="HideTWBInt"/>
          <w:color w:val="auto"/>
        </w:rPr>
        <w:t>{Verts/ALE}</w:t>
      </w:r>
      <w:r w:rsidRPr="00A305E0">
        <w:t>Verts/ALE-ryhmän puolesta</w:t>
      </w:r>
      <w:r w:rsidRPr="00A305E0">
        <w:rPr>
          <w:rStyle w:val="HideTWBExt"/>
        </w:rPr>
        <w:t>&lt;/AuNomDe&gt;</w:t>
      </w:r>
    </w:p>
    <w:p w14:paraId="47A93A64" w14:textId="77777777" w:rsidR="00526E5F" w:rsidRPr="00A305E0" w:rsidRDefault="00A305E0">
      <w:pPr>
        <w:pStyle w:val="NormalBold"/>
      </w:pPr>
      <w:r w:rsidRPr="00A305E0">
        <w:rPr>
          <w:rStyle w:val="HideTWBExt"/>
          <w:b w:val="0"/>
        </w:rPr>
        <w:t>&lt;/RepeatBlock-By&gt;</w:t>
      </w:r>
    </w:p>
    <w:p w14:paraId="4231E2E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EDB5459" w14:textId="77777777" w:rsidR="00526E5F" w:rsidRPr="00A305E0" w:rsidRDefault="00A305E0">
      <w:pPr>
        <w:pStyle w:val="NormalBold"/>
      </w:pPr>
      <w:r w:rsidRPr="00A305E0">
        <w:rPr>
          <w:rStyle w:val="HideTWBExt"/>
        </w:rPr>
        <w:t>&lt;Article&gt;</w:t>
      </w:r>
      <w:r w:rsidRPr="00A305E0">
        <w:t>12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71B6E40" w14:textId="77777777">
        <w:trPr>
          <w:trHeight w:hRule="exact" w:val="240"/>
          <w:jc w:val="center"/>
        </w:trPr>
        <w:tc>
          <w:tcPr>
            <w:tcW w:w="9752" w:type="dxa"/>
            <w:gridSpan w:val="2"/>
            <w:tcBorders>
              <w:top w:val="nil"/>
              <w:left w:val="nil"/>
              <w:bottom w:val="nil"/>
              <w:right w:val="nil"/>
            </w:tcBorders>
          </w:tcPr>
          <w:p w14:paraId="0F3FA14B" w14:textId="77777777" w:rsidR="00526E5F" w:rsidRPr="00A305E0" w:rsidRDefault="00526E5F"/>
        </w:tc>
      </w:tr>
      <w:tr w:rsidR="00526E5F" w:rsidRPr="00A305E0" w14:paraId="6A0019A1" w14:textId="77777777">
        <w:trPr>
          <w:trHeight w:val="240"/>
          <w:jc w:val="center"/>
        </w:trPr>
        <w:tc>
          <w:tcPr>
            <w:tcW w:w="4876" w:type="dxa"/>
            <w:tcBorders>
              <w:top w:val="nil"/>
              <w:left w:val="nil"/>
              <w:bottom w:val="nil"/>
              <w:right w:val="nil"/>
            </w:tcBorders>
          </w:tcPr>
          <w:p w14:paraId="126142F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8532D5D" w14:textId="77777777" w:rsidR="00526E5F" w:rsidRPr="00A305E0" w:rsidRDefault="00A305E0">
            <w:pPr>
              <w:pStyle w:val="AmColumnHeading"/>
            </w:pPr>
            <w:r w:rsidRPr="00A305E0">
              <w:t>Tarkistus</w:t>
            </w:r>
          </w:p>
        </w:tc>
      </w:tr>
      <w:tr w:rsidR="00526E5F" w:rsidRPr="00A305E0" w14:paraId="01555066" w14:textId="77777777">
        <w:trPr>
          <w:jc w:val="center"/>
        </w:trPr>
        <w:tc>
          <w:tcPr>
            <w:tcW w:w="4876" w:type="dxa"/>
            <w:tcBorders>
              <w:top w:val="nil"/>
              <w:left w:val="nil"/>
              <w:bottom w:val="nil"/>
              <w:right w:val="nil"/>
            </w:tcBorders>
          </w:tcPr>
          <w:p w14:paraId="20E43551" w14:textId="77777777" w:rsidR="00526E5F" w:rsidRPr="00A305E0" w:rsidRDefault="00526E5F">
            <w:pPr>
              <w:pStyle w:val="Normal6a"/>
            </w:pPr>
          </w:p>
        </w:tc>
        <w:tc>
          <w:tcPr>
            <w:tcW w:w="4876" w:type="dxa"/>
            <w:tcBorders>
              <w:top w:val="nil"/>
              <w:left w:val="nil"/>
              <w:bottom w:val="nil"/>
              <w:right w:val="nil"/>
            </w:tcBorders>
          </w:tcPr>
          <w:p w14:paraId="6DDE399E" w14:textId="77777777" w:rsidR="00526E5F" w:rsidRPr="00A305E0" w:rsidRDefault="00A305E0">
            <w:pPr>
              <w:pStyle w:val="Normal6a"/>
            </w:pPr>
            <w:r w:rsidRPr="00A305E0">
              <w:rPr>
                <w:b/>
                <w:i/>
              </w:rPr>
              <w:t>12 a.</w:t>
            </w:r>
            <w:r w:rsidRPr="00A305E0">
              <w:tab/>
            </w:r>
            <w:r w:rsidRPr="00A305E0">
              <w:rPr>
                <w:b/>
                <w:i/>
              </w:rPr>
              <w:t xml:space="preserve">korostaa, että kestäviä, kohtuuhintaisia ja ilmastokestäviä asuntoja koskevien unionin tavoitteiden saavuttaminen edellyttää </w:t>
            </w:r>
            <w:r w:rsidRPr="00A305E0">
              <w:rPr>
                <w:b/>
                <w:i/>
              </w:rPr>
              <w:t>huomattavia investointeja rakennusalan työntekijöiden osaamisen parantamiseen ja uudelleenkoulutukseen, erityisesti vihreään ja digitaaliseen osaamiseen; kehottaa komissiota ja jäsenvaltioita varmistamaan, että tällainen osaaminen sisällytetään ammatilliseen koulutukseen, oppisopimuskoulutukseen ja jatkuvaan koulutukseen, myös peruskorjaukseen liittyvään kauppaan, alan ympäristötehokkuuden, resurssitehokkuuden ja innovointivalmiuksien parantamiseksi; </w:t>
            </w:r>
          </w:p>
        </w:tc>
      </w:tr>
    </w:tbl>
    <w:p w14:paraId="40F9FF0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1BA265B" w14:textId="77777777" w:rsidR="00526E5F" w:rsidRPr="00A305E0" w:rsidRDefault="00A305E0">
      <w:r w:rsidRPr="00A305E0">
        <w:rPr>
          <w:rStyle w:val="HideTWBExt"/>
        </w:rPr>
        <w:t>&lt;/Amend&gt;</w:t>
      </w:r>
    </w:p>
    <w:p w14:paraId="6D5E62C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163</w:t>
      </w:r>
      <w:r w:rsidRPr="00A305E0">
        <w:rPr>
          <w:rStyle w:val="HideTWBExt"/>
        </w:rPr>
        <w:t>&lt;/NumAm&gt;</w:t>
      </w:r>
    </w:p>
    <w:p w14:paraId="590121F8"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1B811CA9" w14:textId="77777777" w:rsidR="00526E5F" w:rsidRPr="00A305E0" w:rsidRDefault="00A305E0">
      <w:pPr>
        <w:pStyle w:val="NormalBold"/>
      </w:pPr>
      <w:r w:rsidRPr="00A305E0">
        <w:rPr>
          <w:rStyle w:val="HideTWBExt"/>
          <w:b w:val="0"/>
        </w:rPr>
        <w:t>&lt;/RepeatBlock-By&gt;</w:t>
      </w:r>
    </w:p>
    <w:p w14:paraId="433532A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AE4C712" w14:textId="77777777" w:rsidR="00526E5F" w:rsidRPr="00A305E0" w:rsidRDefault="00A305E0">
      <w:pPr>
        <w:pStyle w:val="NormalBold"/>
      </w:pPr>
      <w:r w:rsidRPr="00A305E0">
        <w:rPr>
          <w:rStyle w:val="HideTWBExt"/>
        </w:rPr>
        <w:t>&lt;Article&gt;</w:t>
      </w:r>
      <w:r w:rsidRPr="00A305E0">
        <w:t>12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DDD8180" w14:textId="77777777">
        <w:trPr>
          <w:trHeight w:hRule="exact" w:val="240"/>
          <w:jc w:val="center"/>
        </w:trPr>
        <w:tc>
          <w:tcPr>
            <w:tcW w:w="9752" w:type="dxa"/>
            <w:gridSpan w:val="2"/>
            <w:tcBorders>
              <w:top w:val="nil"/>
              <w:left w:val="nil"/>
              <w:bottom w:val="nil"/>
              <w:right w:val="nil"/>
            </w:tcBorders>
          </w:tcPr>
          <w:p w14:paraId="65B5E34A" w14:textId="77777777" w:rsidR="00526E5F" w:rsidRPr="00A305E0" w:rsidRDefault="00526E5F"/>
        </w:tc>
      </w:tr>
      <w:tr w:rsidR="00526E5F" w:rsidRPr="00A305E0" w14:paraId="2C8F8FF7" w14:textId="77777777">
        <w:trPr>
          <w:trHeight w:val="240"/>
          <w:jc w:val="center"/>
        </w:trPr>
        <w:tc>
          <w:tcPr>
            <w:tcW w:w="4876" w:type="dxa"/>
            <w:tcBorders>
              <w:top w:val="nil"/>
              <w:left w:val="nil"/>
              <w:bottom w:val="nil"/>
              <w:right w:val="nil"/>
            </w:tcBorders>
          </w:tcPr>
          <w:p w14:paraId="05BDC965"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CE3DC84" w14:textId="77777777" w:rsidR="00526E5F" w:rsidRPr="00A305E0" w:rsidRDefault="00A305E0">
            <w:pPr>
              <w:pStyle w:val="AmColumnHeading"/>
            </w:pPr>
            <w:r w:rsidRPr="00A305E0">
              <w:t>Tarkistus</w:t>
            </w:r>
          </w:p>
        </w:tc>
      </w:tr>
      <w:tr w:rsidR="00526E5F" w:rsidRPr="00A305E0" w14:paraId="1DB7AE73" w14:textId="77777777">
        <w:trPr>
          <w:jc w:val="center"/>
        </w:trPr>
        <w:tc>
          <w:tcPr>
            <w:tcW w:w="4876" w:type="dxa"/>
            <w:tcBorders>
              <w:top w:val="nil"/>
              <w:left w:val="nil"/>
              <w:bottom w:val="nil"/>
              <w:right w:val="nil"/>
            </w:tcBorders>
          </w:tcPr>
          <w:p w14:paraId="1A92D2AC" w14:textId="77777777" w:rsidR="00526E5F" w:rsidRPr="00A305E0" w:rsidRDefault="00526E5F">
            <w:pPr>
              <w:pStyle w:val="Normal6a"/>
            </w:pPr>
          </w:p>
        </w:tc>
        <w:tc>
          <w:tcPr>
            <w:tcW w:w="4876" w:type="dxa"/>
            <w:tcBorders>
              <w:top w:val="nil"/>
              <w:left w:val="nil"/>
              <w:bottom w:val="nil"/>
              <w:right w:val="nil"/>
            </w:tcBorders>
          </w:tcPr>
          <w:p w14:paraId="0DA8BF18" w14:textId="77777777" w:rsidR="00526E5F" w:rsidRPr="00A305E0" w:rsidRDefault="00A305E0">
            <w:pPr>
              <w:pStyle w:val="Normal6a"/>
            </w:pPr>
            <w:r w:rsidRPr="00A305E0">
              <w:rPr>
                <w:b/>
                <w:i/>
              </w:rPr>
              <w:t>12 a.</w:t>
            </w:r>
            <w:r w:rsidRPr="00A305E0">
              <w:tab/>
            </w:r>
            <w:r w:rsidRPr="00A305E0">
              <w:rPr>
                <w:b/>
                <w:i/>
              </w:rPr>
              <w:t xml:space="preserve">kehottaa komissiota ja </w:t>
            </w:r>
            <w:r w:rsidRPr="00A305E0">
              <w:rPr>
                <w:b/>
                <w:i/>
              </w:rPr>
              <w:t xml:space="preserve">jäsenvaltioita laatimaan yhteistyössä työmarkkinaosapuolten ja ammatillisen koulutuksen tarjoajien kanssa kokonaisvaltaisia ja toteuttamiskelpoisia strategioita, joilla vahvistetaan oppijoiden, opettajien ja kouluttajien hyvinvointia kaikissa ammatillisen koulutuksen oppimisympäristöissä, muun muassa seuranta- ja raportointivälineiden, neuvonnan ja ohjauksen saatavuuden, taloudellisen tuen, ammatillisen </w:t>
            </w:r>
            <w:r w:rsidRPr="00A305E0">
              <w:rPr>
                <w:b/>
                <w:i/>
              </w:rPr>
              <w:lastRenderedPageBreak/>
              <w:t xml:space="preserve">kehityksen ja tietoisuuden lisäämisen avulla; korostaa tässä yhteydessä erityisopetuksen ammattilaisten, </w:t>
            </w:r>
            <w:r w:rsidRPr="00A305E0">
              <w:rPr>
                <w:b/>
                <w:i/>
              </w:rPr>
              <w:t>psykologien ja avustajien merkitystä kaikkien ammatillisen koulutuksen oppijoiden yksilöllisiin tarpeisiin vastaamisessa;</w:t>
            </w:r>
          </w:p>
        </w:tc>
      </w:tr>
    </w:tbl>
    <w:p w14:paraId="2AAC2421"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8F2E23A" w14:textId="77777777" w:rsidR="00526E5F" w:rsidRPr="00A305E0" w:rsidRDefault="00A305E0">
      <w:r w:rsidRPr="00A305E0">
        <w:rPr>
          <w:rStyle w:val="HideTWBExt"/>
        </w:rPr>
        <w:t>&lt;/Amend&gt;</w:t>
      </w:r>
    </w:p>
    <w:p w14:paraId="08DD958D"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164</w:t>
      </w:r>
      <w:r w:rsidRPr="00A305E0">
        <w:rPr>
          <w:rStyle w:val="HideTWBExt"/>
        </w:rPr>
        <w:t>&lt;/NumAm&gt;</w:t>
      </w:r>
    </w:p>
    <w:p w14:paraId="37BF0AD4"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370F413B" w14:textId="77777777" w:rsidR="00526E5F" w:rsidRPr="00A305E0" w:rsidRDefault="00A305E0">
      <w:pPr>
        <w:pStyle w:val="NormalBold"/>
      </w:pPr>
      <w:r w:rsidRPr="00A305E0">
        <w:rPr>
          <w:rStyle w:val="HideTWBExt"/>
          <w:b w:val="0"/>
        </w:rPr>
        <w:t>&lt;/RepeatBlock-By&gt;</w:t>
      </w:r>
    </w:p>
    <w:p w14:paraId="5F464295"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5753947" w14:textId="77777777" w:rsidR="00526E5F" w:rsidRPr="00A305E0" w:rsidRDefault="00A305E0">
      <w:pPr>
        <w:pStyle w:val="NormalBold"/>
      </w:pPr>
      <w:r w:rsidRPr="00A305E0">
        <w:rPr>
          <w:rStyle w:val="HideTWBExt"/>
        </w:rPr>
        <w:t>&lt;Article&gt;</w:t>
      </w:r>
      <w:r w:rsidRPr="00A305E0">
        <w:t>12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8E49355" w14:textId="77777777">
        <w:trPr>
          <w:trHeight w:hRule="exact" w:val="240"/>
          <w:jc w:val="center"/>
        </w:trPr>
        <w:tc>
          <w:tcPr>
            <w:tcW w:w="9752" w:type="dxa"/>
            <w:gridSpan w:val="2"/>
            <w:tcBorders>
              <w:top w:val="nil"/>
              <w:left w:val="nil"/>
              <w:bottom w:val="nil"/>
              <w:right w:val="nil"/>
            </w:tcBorders>
          </w:tcPr>
          <w:p w14:paraId="1D2328E5" w14:textId="77777777" w:rsidR="00526E5F" w:rsidRPr="00A305E0" w:rsidRDefault="00526E5F"/>
        </w:tc>
      </w:tr>
      <w:tr w:rsidR="00526E5F" w:rsidRPr="00A305E0" w14:paraId="0B0274FD" w14:textId="77777777">
        <w:trPr>
          <w:trHeight w:val="240"/>
          <w:jc w:val="center"/>
        </w:trPr>
        <w:tc>
          <w:tcPr>
            <w:tcW w:w="4876" w:type="dxa"/>
            <w:tcBorders>
              <w:top w:val="nil"/>
              <w:left w:val="nil"/>
              <w:bottom w:val="nil"/>
              <w:right w:val="nil"/>
            </w:tcBorders>
          </w:tcPr>
          <w:p w14:paraId="23F5224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E310E68" w14:textId="77777777" w:rsidR="00526E5F" w:rsidRPr="00A305E0" w:rsidRDefault="00A305E0">
            <w:pPr>
              <w:pStyle w:val="AmColumnHeading"/>
            </w:pPr>
            <w:r w:rsidRPr="00A305E0">
              <w:t>Tarkistus</w:t>
            </w:r>
          </w:p>
        </w:tc>
      </w:tr>
      <w:tr w:rsidR="00526E5F" w:rsidRPr="00A305E0" w14:paraId="3F7D82C4" w14:textId="77777777">
        <w:trPr>
          <w:jc w:val="center"/>
        </w:trPr>
        <w:tc>
          <w:tcPr>
            <w:tcW w:w="4876" w:type="dxa"/>
            <w:tcBorders>
              <w:top w:val="nil"/>
              <w:left w:val="nil"/>
              <w:bottom w:val="nil"/>
              <w:right w:val="nil"/>
            </w:tcBorders>
          </w:tcPr>
          <w:p w14:paraId="784ED324" w14:textId="77777777" w:rsidR="00526E5F" w:rsidRPr="00A305E0" w:rsidRDefault="00526E5F">
            <w:pPr>
              <w:pStyle w:val="Normal6a"/>
            </w:pPr>
          </w:p>
        </w:tc>
        <w:tc>
          <w:tcPr>
            <w:tcW w:w="4876" w:type="dxa"/>
            <w:tcBorders>
              <w:top w:val="nil"/>
              <w:left w:val="nil"/>
              <w:bottom w:val="nil"/>
              <w:right w:val="nil"/>
            </w:tcBorders>
          </w:tcPr>
          <w:p w14:paraId="030705FE" w14:textId="77777777" w:rsidR="00526E5F" w:rsidRPr="00A305E0" w:rsidRDefault="00A305E0">
            <w:pPr>
              <w:pStyle w:val="Normal6a"/>
            </w:pPr>
            <w:r w:rsidRPr="00A305E0">
              <w:rPr>
                <w:b/>
                <w:i/>
              </w:rPr>
              <w:t>12 a.</w:t>
            </w:r>
            <w:r w:rsidRPr="00A305E0">
              <w:tab/>
            </w:r>
            <w:r w:rsidRPr="00A305E0">
              <w:rPr>
                <w:b/>
                <w:i/>
              </w:rPr>
              <w:t xml:space="preserve">kehottaa komissiota ja jäsenvaltioita kieltämään palkattoman oppisopimuskoulutuksen, </w:t>
            </w:r>
            <w:r w:rsidRPr="00A305E0">
              <w:rPr>
                <w:b/>
                <w:i/>
              </w:rPr>
              <w:t>harjoittelun ja työssäoppimisjaksot ammatillisessa koulutuksessa ja varmistamaan, että kaikki oppisopimuskoulutettavat ja harjoittelijat saavat asianmukaisen korvauksen, täyden sosiaaliturvan, turvalliset työolot, tehokkaan mentoroinnin ja suojelun vakinaisen työn korvaamiselta;</w:t>
            </w:r>
          </w:p>
        </w:tc>
      </w:tr>
    </w:tbl>
    <w:p w14:paraId="4D0E7A7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F7CE8DE" w14:textId="77777777" w:rsidR="00526E5F" w:rsidRPr="00A305E0" w:rsidRDefault="00A305E0">
      <w:r w:rsidRPr="00A305E0">
        <w:rPr>
          <w:rStyle w:val="HideTWBExt"/>
        </w:rPr>
        <w:t>&lt;/Amend&gt;</w:t>
      </w:r>
    </w:p>
    <w:p w14:paraId="35FE6AF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165</w:t>
      </w:r>
      <w:r w:rsidRPr="00A305E0">
        <w:rPr>
          <w:rStyle w:val="HideTWBExt"/>
        </w:rPr>
        <w:t>&lt;/NumAm&gt;</w:t>
      </w:r>
    </w:p>
    <w:p w14:paraId="7C5B1352"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4D011F75" w14:textId="77777777" w:rsidR="00526E5F" w:rsidRPr="00A305E0" w:rsidRDefault="00A305E0">
      <w:pPr>
        <w:pStyle w:val="NormalBold"/>
      </w:pPr>
      <w:r w:rsidRPr="00A305E0">
        <w:rPr>
          <w:rStyle w:val="HideTWBExt"/>
          <w:b w:val="0"/>
        </w:rPr>
        <w:t>&lt;/RepeatBlock-By&gt;</w:t>
      </w:r>
    </w:p>
    <w:p w14:paraId="3F20B04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4179FC2" w14:textId="77777777" w:rsidR="00526E5F" w:rsidRPr="00A305E0" w:rsidRDefault="00A305E0">
      <w:pPr>
        <w:pStyle w:val="NormalBold"/>
      </w:pPr>
      <w:r w:rsidRPr="00A305E0">
        <w:rPr>
          <w:rStyle w:val="HideTWBExt"/>
        </w:rPr>
        <w:t>&lt;Article&gt;</w:t>
      </w:r>
      <w:r w:rsidRPr="00A305E0">
        <w:t xml:space="preserve">12 a </w:t>
      </w:r>
      <w:r w:rsidRPr="00A305E0">
        <w:t>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C0AF3EC" w14:textId="77777777">
        <w:trPr>
          <w:trHeight w:hRule="exact" w:val="240"/>
          <w:jc w:val="center"/>
        </w:trPr>
        <w:tc>
          <w:tcPr>
            <w:tcW w:w="9752" w:type="dxa"/>
            <w:gridSpan w:val="2"/>
            <w:tcBorders>
              <w:top w:val="nil"/>
              <w:left w:val="nil"/>
              <w:bottom w:val="nil"/>
              <w:right w:val="nil"/>
            </w:tcBorders>
          </w:tcPr>
          <w:p w14:paraId="7958BB00" w14:textId="77777777" w:rsidR="00526E5F" w:rsidRPr="00A305E0" w:rsidRDefault="00526E5F"/>
        </w:tc>
      </w:tr>
      <w:tr w:rsidR="00526E5F" w:rsidRPr="00A305E0" w14:paraId="7175182B" w14:textId="77777777">
        <w:trPr>
          <w:trHeight w:val="240"/>
          <w:jc w:val="center"/>
        </w:trPr>
        <w:tc>
          <w:tcPr>
            <w:tcW w:w="4876" w:type="dxa"/>
            <w:tcBorders>
              <w:top w:val="nil"/>
              <w:left w:val="nil"/>
              <w:bottom w:val="nil"/>
              <w:right w:val="nil"/>
            </w:tcBorders>
          </w:tcPr>
          <w:p w14:paraId="2B3C879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C298F8E" w14:textId="77777777" w:rsidR="00526E5F" w:rsidRPr="00A305E0" w:rsidRDefault="00A305E0">
            <w:pPr>
              <w:pStyle w:val="AmColumnHeading"/>
            </w:pPr>
            <w:r w:rsidRPr="00A305E0">
              <w:t>Tarkistus</w:t>
            </w:r>
          </w:p>
        </w:tc>
      </w:tr>
      <w:tr w:rsidR="00526E5F" w:rsidRPr="00A305E0" w14:paraId="1C2A73DF" w14:textId="77777777">
        <w:trPr>
          <w:jc w:val="center"/>
        </w:trPr>
        <w:tc>
          <w:tcPr>
            <w:tcW w:w="4876" w:type="dxa"/>
            <w:tcBorders>
              <w:top w:val="nil"/>
              <w:left w:val="nil"/>
              <w:bottom w:val="nil"/>
              <w:right w:val="nil"/>
            </w:tcBorders>
          </w:tcPr>
          <w:p w14:paraId="342D24CE" w14:textId="77777777" w:rsidR="00526E5F" w:rsidRPr="00A305E0" w:rsidRDefault="00526E5F">
            <w:pPr>
              <w:pStyle w:val="Normal6a"/>
            </w:pPr>
          </w:p>
        </w:tc>
        <w:tc>
          <w:tcPr>
            <w:tcW w:w="4876" w:type="dxa"/>
            <w:tcBorders>
              <w:top w:val="nil"/>
              <w:left w:val="nil"/>
              <w:bottom w:val="nil"/>
              <w:right w:val="nil"/>
            </w:tcBorders>
          </w:tcPr>
          <w:p w14:paraId="42E9BDFD" w14:textId="77777777" w:rsidR="00526E5F" w:rsidRPr="00A305E0" w:rsidRDefault="00A305E0">
            <w:pPr>
              <w:pStyle w:val="Normal6a"/>
            </w:pPr>
            <w:r w:rsidRPr="00A305E0">
              <w:rPr>
                <w:b/>
                <w:i/>
              </w:rPr>
              <w:t>12 a.</w:t>
            </w:r>
            <w:r w:rsidRPr="00A305E0">
              <w:tab/>
            </w:r>
            <w:r w:rsidRPr="00A305E0">
              <w:rPr>
                <w:b/>
                <w:i/>
              </w:rPr>
              <w:t xml:space="preserve">toteaa tekoälyn muutospotentiaalin vauhdittajana ammatillisen koulutuksen järjestelmien nykyaikaistamiselle Euroopassa; kehottaa integroimaan tekoälyvälineet strategisesti </w:t>
            </w:r>
            <w:r w:rsidRPr="00A305E0">
              <w:rPr>
                <w:b/>
                <w:i/>
              </w:rPr>
              <w:lastRenderedPageBreak/>
              <w:t>opetussuunnitelmien innovoinnin, yksilöllisen oppimisen, ammatillisen kehityksen ja osaamisen arvioinnin tukemiseksi;</w:t>
            </w:r>
          </w:p>
        </w:tc>
      </w:tr>
    </w:tbl>
    <w:p w14:paraId="23ABE72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4CEFB3D" w14:textId="77777777" w:rsidR="00526E5F" w:rsidRPr="00A305E0" w:rsidRDefault="00A305E0">
      <w:r w:rsidRPr="00A305E0">
        <w:rPr>
          <w:rStyle w:val="HideTWBExt"/>
        </w:rPr>
        <w:t>&lt;/Amend&gt;</w:t>
      </w:r>
    </w:p>
    <w:p w14:paraId="63891E9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166</w:t>
      </w:r>
      <w:r w:rsidRPr="00A305E0">
        <w:rPr>
          <w:rStyle w:val="HideTWBExt"/>
        </w:rPr>
        <w:t>&lt;/NumAm&gt;</w:t>
      </w:r>
    </w:p>
    <w:p w14:paraId="1E684381"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20F276DE" w14:textId="77777777" w:rsidR="00526E5F" w:rsidRPr="00A305E0" w:rsidRDefault="00A305E0">
      <w:pPr>
        <w:pStyle w:val="NormalBold"/>
      </w:pPr>
      <w:r w:rsidRPr="00A305E0">
        <w:rPr>
          <w:rStyle w:val="HideTWBExt"/>
          <w:b w:val="0"/>
        </w:rPr>
        <w:t>&lt;/RepeatBlock-By&gt;</w:t>
      </w:r>
    </w:p>
    <w:p w14:paraId="10C6F5A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BCB84DA" w14:textId="77777777" w:rsidR="00526E5F" w:rsidRPr="00A305E0" w:rsidRDefault="00A305E0">
      <w:pPr>
        <w:pStyle w:val="NormalBold"/>
      </w:pPr>
      <w:r w:rsidRPr="00A305E0">
        <w:rPr>
          <w:rStyle w:val="HideTWBExt"/>
        </w:rPr>
        <w:t>&lt;Article&gt;</w:t>
      </w:r>
      <w:r w:rsidRPr="00A305E0">
        <w:t>12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A384F96" w14:textId="77777777">
        <w:trPr>
          <w:trHeight w:hRule="exact" w:val="240"/>
          <w:jc w:val="center"/>
        </w:trPr>
        <w:tc>
          <w:tcPr>
            <w:tcW w:w="9752" w:type="dxa"/>
            <w:gridSpan w:val="2"/>
            <w:tcBorders>
              <w:top w:val="nil"/>
              <w:left w:val="nil"/>
              <w:bottom w:val="nil"/>
              <w:right w:val="nil"/>
            </w:tcBorders>
          </w:tcPr>
          <w:p w14:paraId="09B46FF9" w14:textId="77777777" w:rsidR="00526E5F" w:rsidRPr="00A305E0" w:rsidRDefault="00526E5F"/>
        </w:tc>
      </w:tr>
      <w:tr w:rsidR="00526E5F" w:rsidRPr="00A305E0" w14:paraId="04F7F267" w14:textId="77777777">
        <w:trPr>
          <w:trHeight w:val="240"/>
          <w:jc w:val="center"/>
        </w:trPr>
        <w:tc>
          <w:tcPr>
            <w:tcW w:w="4876" w:type="dxa"/>
            <w:tcBorders>
              <w:top w:val="nil"/>
              <w:left w:val="nil"/>
              <w:bottom w:val="nil"/>
              <w:right w:val="nil"/>
            </w:tcBorders>
          </w:tcPr>
          <w:p w14:paraId="0D522D2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49BB83E" w14:textId="77777777" w:rsidR="00526E5F" w:rsidRPr="00A305E0" w:rsidRDefault="00A305E0">
            <w:pPr>
              <w:pStyle w:val="AmColumnHeading"/>
            </w:pPr>
            <w:r w:rsidRPr="00A305E0">
              <w:t>Tarkistus</w:t>
            </w:r>
          </w:p>
        </w:tc>
      </w:tr>
      <w:tr w:rsidR="00526E5F" w:rsidRPr="00A305E0" w14:paraId="522F2673" w14:textId="77777777">
        <w:trPr>
          <w:jc w:val="center"/>
        </w:trPr>
        <w:tc>
          <w:tcPr>
            <w:tcW w:w="4876" w:type="dxa"/>
            <w:tcBorders>
              <w:top w:val="nil"/>
              <w:left w:val="nil"/>
              <w:bottom w:val="nil"/>
              <w:right w:val="nil"/>
            </w:tcBorders>
          </w:tcPr>
          <w:p w14:paraId="371AFEA9" w14:textId="77777777" w:rsidR="00526E5F" w:rsidRPr="00A305E0" w:rsidRDefault="00526E5F">
            <w:pPr>
              <w:pStyle w:val="Normal6a"/>
            </w:pPr>
          </w:p>
        </w:tc>
        <w:tc>
          <w:tcPr>
            <w:tcW w:w="4876" w:type="dxa"/>
            <w:tcBorders>
              <w:top w:val="nil"/>
              <w:left w:val="nil"/>
              <w:bottom w:val="nil"/>
              <w:right w:val="nil"/>
            </w:tcBorders>
          </w:tcPr>
          <w:p w14:paraId="21A85770" w14:textId="77777777" w:rsidR="00526E5F" w:rsidRPr="00A305E0" w:rsidRDefault="00A305E0">
            <w:pPr>
              <w:pStyle w:val="Normal6a"/>
            </w:pPr>
            <w:r w:rsidRPr="00A305E0">
              <w:rPr>
                <w:b/>
                <w:i/>
              </w:rPr>
              <w:t>12 a.</w:t>
            </w:r>
            <w:r w:rsidRPr="00A305E0">
              <w:tab/>
            </w:r>
            <w:r w:rsidRPr="00A305E0">
              <w:rPr>
                <w:b/>
                <w:i/>
              </w:rPr>
              <w:t xml:space="preserve">korostaa, että on tärkeää edistää nuorten </w:t>
            </w:r>
            <w:r w:rsidRPr="00A305E0">
              <w:rPr>
                <w:b/>
                <w:i/>
              </w:rPr>
              <w:t>keskuudessa ammatillisen koulutuksen väyliä entistä vahvemman uraneuvonnan, perheiden ja paikallisten työnantajien kanssa tehtävän yhteistyön sekä sellaisten valistuskampanjoiden avulla, joissa korostetaan työllistymismahdollisuuksia teknisissä ja ammatillisissa ammateissa;</w:t>
            </w:r>
          </w:p>
        </w:tc>
      </w:tr>
    </w:tbl>
    <w:p w14:paraId="75E2DD8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B5A208C" w14:textId="77777777" w:rsidR="00526E5F" w:rsidRPr="00A305E0" w:rsidRDefault="00A305E0">
      <w:r w:rsidRPr="00A305E0">
        <w:rPr>
          <w:rStyle w:val="HideTWBExt"/>
        </w:rPr>
        <w:t>&lt;/Amend&gt;</w:t>
      </w:r>
    </w:p>
    <w:p w14:paraId="6B9F68D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167</w:t>
      </w:r>
      <w:r w:rsidRPr="00A305E0">
        <w:rPr>
          <w:rStyle w:val="HideTWBExt"/>
        </w:rPr>
        <w:t>&lt;/NumAm&gt;</w:t>
      </w:r>
    </w:p>
    <w:p w14:paraId="5D869D22"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1046F9B2" w14:textId="77777777" w:rsidR="00526E5F" w:rsidRPr="00A305E0" w:rsidRDefault="00A305E0">
      <w:pPr>
        <w:pStyle w:val="NormalBold"/>
      </w:pPr>
      <w:r w:rsidRPr="00A305E0">
        <w:rPr>
          <w:rStyle w:val="HideTWBExt"/>
          <w:b w:val="0"/>
        </w:rPr>
        <w:t>&lt;/RepeatBlock-By&gt;</w:t>
      </w:r>
    </w:p>
    <w:p w14:paraId="0DE5DB1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611AD88" w14:textId="77777777" w:rsidR="00526E5F" w:rsidRPr="00A305E0" w:rsidRDefault="00A305E0">
      <w:pPr>
        <w:pStyle w:val="NormalBold"/>
      </w:pPr>
      <w:r w:rsidRPr="00A305E0">
        <w:rPr>
          <w:rStyle w:val="HideTWBExt"/>
        </w:rPr>
        <w:t>&lt;Article&gt;</w:t>
      </w:r>
      <w:r w:rsidRPr="00A305E0">
        <w:t>12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B674553" w14:textId="77777777">
        <w:trPr>
          <w:trHeight w:hRule="exact" w:val="240"/>
          <w:jc w:val="center"/>
        </w:trPr>
        <w:tc>
          <w:tcPr>
            <w:tcW w:w="9752" w:type="dxa"/>
            <w:gridSpan w:val="2"/>
            <w:tcBorders>
              <w:top w:val="nil"/>
              <w:left w:val="nil"/>
              <w:bottom w:val="nil"/>
              <w:right w:val="nil"/>
            </w:tcBorders>
          </w:tcPr>
          <w:p w14:paraId="2F3B2781" w14:textId="77777777" w:rsidR="00526E5F" w:rsidRPr="00A305E0" w:rsidRDefault="00526E5F"/>
        </w:tc>
      </w:tr>
      <w:tr w:rsidR="00526E5F" w:rsidRPr="00A305E0" w14:paraId="2B8D64F7" w14:textId="77777777">
        <w:trPr>
          <w:trHeight w:val="240"/>
          <w:jc w:val="center"/>
        </w:trPr>
        <w:tc>
          <w:tcPr>
            <w:tcW w:w="4876" w:type="dxa"/>
            <w:tcBorders>
              <w:top w:val="nil"/>
              <w:left w:val="nil"/>
              <w:bottom w:val="nil"/>
              <w:right w:val="nil"/>
            </w:tcBorders>
          </w:tcPr>
          <w:p w14:paraId="13DB433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DAF5CF1" w14:textId="77777777" w:rsidR="00526E5F" w:rsidRPr="00A305E0" w:rsidRDefault="00A305E0">
            <w:pPr>
              <w:pStyle w:val="AmColumnHeading"/>
            </w:pPr>
            <w:r w:rsidRPr="00A305E0">
              <w:t>Tarkistus</w:t>
            </w:r>
          </w:p>
        </w:tc>
      </w:tr>
      <w:tr w:rsidR="00526E5F" w:rsidRPr="00A305E0" w14:paraId="0644E0D1" w14:textId="77777777">
        <w:trPr>
          <w:jc w:val="center"/>
        </w:trPr>
        <w:tc>
          <w:tcPr>
            <w:tcW w:w="4876" w:type="dxa"/>
            <w:tcBorders>
              <w:top w:val="nil"/>
              <w:left w:val="nil"/>
              <w:bottom w:val="nil"/>
              <w:right w:val="nil"/>
            </w:tcBorders>
          </w:tcPr>
          <w:p w14:paraId="6A672248" w14:textId="77777777" w:rsidR="00526E5F" w:rsidRPr="00A305E0" w:rsidRDefault="00526E5F">
            <w:pPr>
              <w:pStyle w:val="Normal6a"/>
            </w:pPr>
          </w:p>
        </w:tc>
        <w:tc>
          <w:tcPr>
            <w:tcW w:w="4876" w:type="dxa"/>
            <w:tcBorders>
              <w:top w:val="nil"/>
              <w:left w:val="nil"/>
              <w:bottom w:val="nil"/>
              <w:right w:val="nil"/>
            </w:tcBorders>
          </w:tcPr>
          <w:p w14:paraId="119B1A19" w14:textId="77777777" w:rsidR="00526E5F" w:rsidRPr="00A305E0" w:rsidRDefault="00A305E0">
            <w:pPr>
              <w:pStyle w:val="Normal6a"/>
            </w:pPr>
            <w:r w:rsidRPr="00A305E0">
              <w:rPr>
                <w:b/>
                <w:i/>
              </w:rPr>
              <w:t>12 b.</w:t>
            </w:r>
            <w:r w:rsidRPr="00A305E0">
              <w:tab/>
            </w:r>
            <w:r w:rsidRPr="00A305E0">
              <w:rPr>
                <w:b/>
                <w:i/>
              </w:rPr>
              <w:t xml:space="preserve">kehottaa komissiota ja jäsenvaltioita korjaamaan ammatillisen koulutuksen opettajien ja kouluttajien kasvavaa pulaa parantamalla ammatin houkuttelevuutta, sosiaalista tunnustamista ja palkitsemista, varmistamalla hyvät työolot, ammatillinen riippumattomuus ja urakehitys sekä tukemalla mentorointia, vertaisoppimista </w:t>
            </w:r>
            <w:r w:rsidRPr="00A305E0">
              <w:rPr>
                <w:b/>
                <w:i/>
              </w:rPr>
              <w:lastRenderedPageBreak/>
              <w:t>ja ammatillisen kehityksen mahdollisuuksia;</w:t>
            </w:r>
          </w:p>
        </w:tc>
      </w:tr>
    </w:tbl>
    <w:p w14:paraId="1B715A17"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699E59E" w14:textId="77777777" w:rsidR="00526E5F" w:rsidRPr="00A305E0" w:rsidRDefault="00A305E0">
      <w:r w:rsidRPr="00A305E0">
        <w:rPr>
          <w:rStyle w:val="HideTWBExt"/>
        </w:rPr>
        <w:t>&lt;/Amend&gt;</w:t>
      </w:r>
    </w:p>
    <w:p w14:paraId="390AC04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168</w:t>
      </w:r>
      <w:r w:rsidRPr="00A305E0">
        <w:rPr>
          <w:rStyle w:val="HideTWBExt"/>
        </w:rPr>
        <w:t>&lt;/NumAm&gt;</w:t>
      </w:r>
    </w:p>
    <w:p w14:paraId="6C7E5FFE" w14:textId="77777777" w:rsidR="00526E5F" w:rsidRPr="00A305E0" w:rsidRDefault="00A305E0">
      <w:pPr>
        <w:pStyle w:val="NormalBold"/>
      </w:pPr>
      <w:r w:rsidRPr="00A305E0">
        <w:rPr>
          <w:rStyle w:val="HideTWBExt"/>
          <w:b w:val="0"/>
        </w:rPr>
        <w:t>&lt;RepeatBlock-By&gt;&lt;Members&gt;</w:t>
      </w:r>
      <w:r w:rsidRPr="00A305E0">
        <w:t>Brigitte van den Berg</w:t>
      </w:r>
      <w:r w:rsidRPr="00A305E0">
        <w:rPr>
          <w:rStyle w:val="HideTWBExt"/>
          <w:b w:val="0"/>
        </w:rPr>
        <w:t>&lt;/Members&gt;</w:t>
      </w:r>
    </w:p>
    <w:p w14:paraId="47358012" w14:textId="77777777" w:rsidR="00526E5F" w:rsidRPr="00A305E0" w:rsidRDefault="00A305E0">
      <w:pPr>
        <w:pStyle w:val="NormalBold"/>
      </w:pPr>
      <w:r w:rsidRPr="00A305E0">
        <w:rPr>
          <w:rStyle w:val="HideTWBExt"/>
          <w:b w:val="0"/>
        </w:rPr>
        <w:t>&lt;/RepeatBlock-By&gt;</w:t>
      </w:r>
    </w:p>
    <w:p w14:paraId="6A7F027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58F47FC" w14:textId="77777777" w:rsidR="00526E5F" w:rsidRPr="00A305E0" w:rsidRDefault="00A305E0">
      <w:pPr>
        <w:pStyle w:val="NormalBold"/>
      </w:pPr>
      <w:r w:rsidRPr="00A305E0">
        <w:rPr>
          <w:rStyle w:val="HideTWBExt"/>
        </w:rPr>
        <w:t>&lt;Article&gt;</w:t>
      </w:r>
      <w:r w:rsidRPr="00A305E0">
        <w:t>12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8EDE6BB" w14:textId="77777777">
        <w:trPr>
          <w:trHeight w:hRule="exact" w:val="240"/>
          <w:jc w:val="center"/>
        </w:trPr>
        <w:tc>
          <w:tcPr>
            <w:tcW w:w="9752" w:type="dxa"/>
            <w:gridSpan w:val="2"/>
            <w:tcBorders>
              <w:top w:val="nil"/>
              <w:left w:val="nil"/>
              <w:bottom w:val="nil"/>
              <w:right w:val="nil"/>
            </w:tcBorders>
          </w:tcPr>
          <w:p w14:paraId="04C94878" w14:textId="77777777" w:rsidR="00526E5F" w:rsidRPr="00A305E0" w:rsidRDefault="00526E5F"/>
        </w:tc>
      </w:tr>
      <w:tr w:rsidR="00526E5F" w:rsidRPr="00A305E0" w14:paraId="0FFBF955" w14:textId="77777777">
        <w:trPr>
          <w:trHeight w:val="240"/>
          <w:jc w:val="center"/>
        </w:trPr>
        <w:tc>
          <w:tcPr>
            <w:tcW w:w="4876" w:type="dxa"/>
            <w:tcBorders>
              <w:top w:val="nil"/>
              <w:left w:val="nil"/>
              <w:bottom w:val="nil"/>
              <w:right w:val="nil"/>
            </w:tcBorders>
          </w:tcPr>
          <w:p w14:paraId="19B9642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8452727" w14:textId="77777777" w:rsidR="00526E5F" w:rsidRPr="00A305E0" w:rsidRDefault="00A305E0">
            <w:pPr>
              <w:pStyle w:val="AmColumnHeading"/>
            </w:pPr>
            <w:r w:rsidRPr="00A305E0">
              <w:t>Tarkistus</w:t>
            </w:r>
          </w:p>
        </w:tc>
      </w:tr>
      <w:tr w:rsidR="00526E5F" w:rsidRPr="00A305E0" w14:paraId="785CF32C" w14:textId="77777777">
        <w:trPr>
          <w:jc w:val="center"/>
        </w:trPr>
        <w:tc>
          <w:tcPr>
            <w:tcW w:w="4876" w:type="dxa"/>
            <w:tcBorders>
              <w:top w:val="nil"/>
              <w:left w:val="nil"/>
              <w:bottom w:val="nil"/>
              <w:right w:val="nil"/>
            </w:tcBorders>
          </w:tcPr>
          <w:p w14:paraId="5098F696" w14:textId="77777777" w:rsidR="00526E5F" w:rsidRPr="00A305E0" w:rsidRDefault="00526E5F">
            <w:pPr>
              <w:pStyle w:val="Normal6a"/>
            </w:pPr>
          </w:p>
        </w:tc>
        <w:tc>
          <w:tcPr>
            <w:tcW w:w="4876" w:type="dxa"/>
            <w:tcBorders>
              <w:top w:val="nil"/>
              <w:left w:val="nil"/>
              <w:bottom w:val="nil"/>
              <w:right w:val="nil"/>
            </w:tcBorders>
          </w:tcPr>
          <w:p w14:paraId="1738C7FD" w14:textId="77777777" w:rsidR="00526E5F" w:rsidRPr="00A305E0" w:rsidRDefault="00A305E0">
            <w:pPr>
              <w:pStyle w:val="Normal6a"/>
            </w:pPr>
            <w:r w:rsidRPr="00A305E0">
              <w:rPr>
                <w:b/>
                <w:i/>
              </w:rPr>
              <w:t>12 b.</w:t>
            </w:r>
            <w:r w:rsidRPr="00A305E0">
              <w:tab/>
            </w:r>
            <w:r w:rsidRPr="00A305E0">
              <w:rPr>
                <w:b/>
                <w:i/>
              </w:rPr>
              <w:t xml:space="preserve">kehottaa komissiota, jäsenvaltioita ja asiaankuuluvia sidosryhmiä edistämään </w:t>
            </w:r>
            <w:r w:rsidRPr="00A305E0">
              <w:rPr>
                <w:b/>
                <w:i/>
              </w:rPr>
              <w:t>”osaaminen etusijalle” -toimintamalleja rekrytoinnissa, kehityksessä ja palvelujen saatavuudessa; korostaa, että ammatillisen tutkinnon suorittaneet saattavat kohdata rakenteellisia haittoja, jotka johtuvat ammatillisten tutkintojen välittämästä vähäisemmästä arvosta akateemisiin tutkintotodistuksiin verrattuna;</w:t>
            </w:r>
          </w:p>
        </w:tc>
      </w:tr>
    </w:tbl>
    <w:p w14:paraId="20E9DD0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6D0AA02" w14:textId="77777777" w:rsidR="00526E5F" w:rsidRPr="00A305E0" w:rsidRDefault="00A305E0">
      <w:r w:rsidRPr="00A305E0">
        <w:rPr>
          <w:rStyle w:val="HideTWBExt"/>
        </w:rPr>
        <w:t>&lt;/Amend&gt;</w:t>
      </w:r>
    </w:p>
    <w:p w14:paraId="4E16FA7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169</w:t>
      </w:r>
      <w:r w:rsidRPr="00A305E0">
        <w:rPr>
          <w:rStyle w:val="HideTWBExt"/>
        </w:rPr>
        <w:t>&lt;/NumAm&gt;</w:t>
      </w:r>
    </w:p>
    <w:p w14:paraId="6293D570"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5C700F97" w14:textId="77777777" w:rsidR="00526E5F" w:rsidRPr="00A305E0" w:rsidRDefault="00A305E0">
      <w:pPr>
        <w:pStyle w:val="NormalBold"/>
      </w:pPr>
      <w:r w:rsidRPr="00A305E0">
        <w:rPr>
          <w:rStyle w:val="HideTWBExt"/>
          <w:b w:val="0"/>
        </w:rPr>
        <w:t>&lt;/RepeatBlock-By&gt;</w:t>
      </w:r>
    </w:p>
    <w:p w14:paraId="5212EEE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B639544" w14:textId="77777777" w:rsidR="00526E5F" w:rsidRPr="00A305E0" w:rsidRDefault="00A305E0">
      <w:pPr>
        <w:pStyle w:val="NormalBold"/>
      </w:pPr>
      <w:r w:rsidRPr="00A305E0">
        <w:rPr>
          <w:rStyle w:val="HideTWBExt"/>
        </w:rPr>
        <w:t>&lt;Article&gt;</w:t>
      </w:r>
      <w:r w:rsidRPr="00A305E0">
        <w:t>12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0B9F352" w14:textId="77777777">
        <w:trPr>
          <w:trHeight w:hRule="exact" w:val="240"/>
          <w:jc w:val="center"/>
        </w:trPr>
        <w:tc>
          <w:tcPr>
            <w:tcW w:w="9752" w:type="dxa"/>
            <w:gridSpan w:val="2"/>
            <w:tcBorders>
              <w:top w:val="nil"/>
              <w:left w:val="nil"/>
              <w:bottom w:val="nil"/>
              <w:right w:val="nil"/>
            </w:tcBorders>
          </w:tcPr>
          <w:p w14:paraId="766235E1" w14:textId="77777777" w:rsidR="00526E5F" w:rsidRPr="00A305E0" w:rsidRDefault="00526E5F"/>
        </w:tc>
      </w:tr>
      <w:tr w:rsidR="00526E5F" w:rsidRPr="00A305E0" w14:paraId="1792E11A" w14:textId="77777777">
        <w:trPr>
          <w:trHeight w:val="240"/>
          <w:jc w:val="center"/>
        </w:trPr>
        <w:tc>
          <w:tcPr>
            <w:tcW w:w="4876" w:type="dxa"/>
            <w:tcBorders>
              <w:top w:val="nil"/>
              <w:left w:val="nil"/>
              <w:bottom w:val="nil"/>
              <w:right w:val="nil"/>
            </w:tcBorders>
          </w:tcPr>
          <w:p w14:paraId="68B870E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6D0E94D" w14:textId="77777777" w:rsidR="00526E5F" w:rsidRPr="00A305E0" w:rsidRDefault="00A305E0">
            <w:pPr>
              <w:pStyle w:val="AmColumnHeading"/>
            </w:pPr>
            <w:r w:rsidRPr="00A305E0">
              <w:t>Tarkistus</w:t>
            </w:r>
          </w:p>
        </w:tc>
      </w:tr>
      <w:tr w:rsidR="00526E5F" w:rsidRPr="00A305E0" w14:paraId="5A60DC45" w14:textId="77777777">
        <w:trPr>
          <w:jc w:val="center"/>
        </w:trPr>
        <w:tc>
          <w:tcPr>
            <w:tcW w:w="4876" w:type="dxa"/>
            <w:tcBorders>
              <w:top w:val="nil"/>
              <w:left w:val="nil"/>
              <w:bottom w:val="nil"/>
              <w:right w:val="nil"/>
            </w:tcBorders>
          </w:tcPr>
          <w:p w14:paraId="78D269C6" w14:textId="77777777" w:rsidR="00526E5F" w:rsidRPr="00A305E0" w:rsidRDefault="00526E5F">
            <w:pPr>
              <w:pStyle w:val="Normal6a"/>
            </w:pPr>
          </w:p>
        </w:tc>
        <w:tc>
          <w:tcPr>
            <w:tcW w:w="4876" w:type="dxa"/>
            <w:tcBorders>
              <w:top w:val="nil"/>
              <w:left w:val="nil"/>
              <w:bottom w:val="nil"/>
              <w:right w:val="nil"/>
            </w:tcBorders>
          </w:tcPr>
          <w:p w14:paraId="3B30CE23" w14:textId="77777777" w:rsidR="00526E5F" w:rsidRPr="00A305E0" w:rsidRDefault="00A305E0">
            <w:pPr>
              <w:pStyle w:val="Normal6a"/>
            </w:pPr>
            <w:r w:rsidRPr="00A305E0">
              <w:rPr>
                <w:b/>
                <w:i/>
              </w:rPr>
              <w:t>12 b.</w:t>
            </w:r>
            <w:r w:rsidRPr="00A305E0">
              <w:tab/>
            </w:r>
            <w:r w:rsidRPr="00A305E0">
              <w:rPr>
                <w:b/>
                <w:i/>
              </w:rPr>
              <w:t xml:space="preserve">kehottaa toteuttamaan kohdennettuja toimenpiteitä naisten, vammaisten henkilöiden, maahanmuuttajien, rodullisten vähemmistöjen, ikääntyneiden </w:t>
            </w:r>
            <w:r w:rsidRPr="00A305E0">
              <w:rPr>
                <w:b/>
                <w:i/>
              </w:rPr>
              <w:t xml:space="preserve">työntekijöiden ja heikommista sosioekonomisista lähtökohdista tulevien henkilöiden ammatilliseen koulutukseen osallistumisen lisäämiseksi, mukaan lukien taloudellinen tuki, ohjauspalvelut </w:t>
            </w:r>
            <w:r w:rsidRPr="00A305E0">
              <w:rPr>
                <w:b/>
                <w:i/>
              </w:rPr>
              <w:lastRenderedPageBreak/>
              <w:t>ja syrjinnän vastaiset toimenpiteet;</w:t>
            </w:r>
          </w:p>
        </w:tc>
      </w:tr>
    </w:tbl>
    <w:p w14:paraId="50EF2ED0"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2E3C30C" w14:textId="77777777" w:rsidR="00526E5F" w:rsidRPr="00A305E0" w:rsidRDefault="00A305E0">
      <w:r w:rsidRPr="00A305E0">
        <w:rPr>
          <w:rStyle w:val="HideTWBExt"/>
        </w:rPr>
        <w:t>&lt;/Amend&gt;</w:t>
      </w:r>
    </w:p>
    <w:p w14:paraId="76BE62E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170</w:t>
      </w:r>
      <w:r w:rsidRPr="00A305E0">
        <w:rPr>
          <w:rStyle w:val="HideTWBExt"/>
        </w:rPr>
        <w:t>&lt;/NumAm&gt;</w:t>
      </w:r>
    </w:p>
    <w:p w14:paraId="00E4EC99"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6955684B" w14:textId="77777777" w:rsidR="00526E5F" w:rsidRPr="00A305E0" w:rsidRDefault="00A305E0">
      <w:pPr>
        <w:pStyle w:val="NormalBold"/>
      </w:pPr>
      <w:r w:rsidRPr="00A305E0">
        <w:rPr>
          <w:rStyle w:val="HideTWBExt"/>
          <w:b w:val="0"/>
        </w:rPr>
        <w:t>&lt;/RepeatBlock-By&gt;</w:t>
      </w:r>
    </w:p>
    <w:p w14:paraId="0C8F06B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601C7B6" w14:textId="77777777" w:rsidR="00526E5F" w:rsidRPr="00A305E0" w:rsidRDefault="00A305E0">
      <w:pPr>
        <w:pStyle w:val="NormalBold"/>
      </w:pPr>
      <w:r w:rsidRPr="00A305E0">
        <w:rPr>
          <w:rStyle w:val="HideTWBExt"/>
        </w:rPr>
        <w:t>&lt;Article&gt;</w:t>
      </w:r>
      <w:r w:rsidRPr="00A305E0">
        <w:t>12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329CB90" w14:textId="77777777">
        <w:trPr>
          <w:trHeight w:hRule="exact" w:val="240"/>
          <w:jc w:val="center"/>
        </w:trPr>
        <w:tc>
          <w:tcPr>
            <w:tcW w:w="9752" w:type="dxa"/>
            <w:gridSpan w:val="2"/>
            <w:tcBorders>
              <w:top w:val="nil"/>
              <w:left w:val="nil"/>
              <w:bottom w:val="nil"/>
              <w:right w:val="nil"/>
            </w:tcBorders>
          </w:tcPr>
          <w:p w14:paraId="6D578F85" w14:textId="77777777" w:rsidR="00526E5F" w:rsidRPr="00A305E0" w:rsidRDefault="00526E5F"/>
        </w:tc>
      </w:tr>
      <w:tr w:rsidR="00526E5F" w:rsidRPr="00A305E0" w14:paraId="61029391" w14:textId="77777777">
        <w:trPr>
          <w:trHeight w:val="240"/>
          <w:jc w:val="center"/>
        </w:trPr>
        <w:tc>
          <w:tcPr>
            <w:tcW w:w="4876" w:type="dxa"/>
            <w:tcBorders>
              <w:top w:val="nil"/>
              <w:left w:val="nil"/>
              <w:bottom w:val="nil"/>
              <w:right w:val="nil"/>
            </w:tcBorders>
          </w:tcPr>
          <w:p w14:paraId="0573430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1DF5D14" w14:textId="77777777" w:rsidR="00526E5F" w:rsidRPr="00A305E0" w:rsidRDefault="00A305E0">
            <w:pPr>
              <w:pStyle w:val="AmColumnHeading"/>
            </w:pPr>
            <w:r w:rsidRPr="00A305E0">
              <w:t>Tarkistus</w:t>
            </w:r>
          </w:p>
        </w:tc>
      </w:tr>
      <w:tr w:rsidR="00526E5F" w:rsidRPr="00A305E0" w14:paraId="2A4BB6CB" w14:textId="77777777">
        <w:trPr>
          <w:jc w:val="center"/>
        </w:trPr>
        <w:tc>
          <w:tcPr>
            <w:tcW w:w="4876" w:type="dxa"/>
            <w:tcBorders>
              <w:top w:val="nil"/>
              <w:left w:val="nil"/>
              <w:bottom w:val="nil"/>
              <w:right w:val="nil"/>
            </w:tcBorders>
          </w:tcPr>
          <w:p w14:paraId="3AE41092" w14:textId="77777777" w:rsidR="00526E5F" w:rsidRPr="00A305E0" w:rsidRDefault="00526E5F">
            <w:pPr>
              <w:pStyle w:val="Normal6a"/>
            </w:pPr>
          </w:p>
        </w:tc>
        <w:tc>
          <w:tcPr>
            <w:tcW w:w="4876" w:type="dxa"/>
            <w:tcBorders>
              <w:top w:val="nil"/>
              <w:left w:val="nil"/>
              <w:bottom w:val="nil"/>
              <w:right w:val="nil"/>
            </w:tcBorders>
          </w:tcPr>
          <w:p w14:paraId="5A5C8448" w14:textId="77777777" w:rsidR="00526E5F" w:rsidRPr="00A305E0" w:rsidRDefault="00A305E0">
            <w:pPr>
              <w:pStyle w:val="Normal6a"/>
            </w:pPr>
            <w:r w:rsidRPr="00A305E0">
              <w:rPr>
                <w:b/>
                <w:i/>
              </w:rPr>
              <w:t>12 b.</w:t>
            </w:r>
            <w:r w:rsidRPr="00A305E0">
              <w:tab/>
            </w:r>
            <w:r w:rsidRPr="00A305E0">
              <w:rPr>
                <w:b/>
                <w:i/>
              </w:rPr>
              <w:t xml:space="preserve">korostaa, että on tärkeää tukea ammatillista koulutusta maaseutualueilla, syrjäisillä ja taloudellisesti heikommassa asemassa olevilla alueilla, jotta voidaan torjua väestökatoa, </w:t>
            </w:r>
            <w:r w:rsidRPr="00A305E0">
              <w:rPr>
                <w:b/>
                <w:i/>
              </w:rPr>
              <w:t>vahvistaa paikallisia työmarkkinoita ja säilyttää perinteisiä taitojen ja käsityötaitoja;</w:t>
            </w:r>
          </w:p>
        </w:tc>
      </w:tr>
    </w:tbl>
    <w:p w14:paraId="35B04E2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7B32827" w14:textId="77777777" w:rsidR="00526E5F" w:rsidRPr="00A305E0" w:rsidRDefault="00A305E0">
      <w:r w:rsidRPr="00A305E0">
        <w:rPr>
          <w:rStyle w:val="HideTWBExt"/>
        </w:rPr>
        <w:t>&lt;/Amend&gt;</w:t>
      </w:r>
    </w:p>
    <w:p w14:paraId="3F182EE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171</w:t>
      </w:r>
      <w:r w:rsidRPr="00A305E0">
        <w:rPr>
          <w:rStyle w:val="HideTWBExt"/>
        </w:rPr>
        <w:t>&lt;/NumAm&gt;</w:t>
      </w:r>
    </w:p>
    <w:p w14:paraId="1DCCC38B"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53765AA0" w14:textId="77777777" w:rsidR="00526E5F" w:rsidRPr="00A305E0" w:rsidRDefault="00A305E0">
      <w:pPr>
        <w:pStyle w:val="NormalBold"/>
      </w:pPr>
      <w:r w:rsidRPr="00A305E0">
        <w:rPr>
          <w:rStyle w:val="HideTWBExt"/>
          <w:b w:val="0"/>
        </w:rPr>
        <w:t>&lt;/RepeatBlock-By&gt;</w:t>
      </w:r>
    </w:p>
    <w:p w14:paraId="7E7F8FA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EB5F5B7" w14:textId="77777777" w:rsidR="00526E5F" w:rsidRPr="00A305E0" w:rsidRDefault="00A305E0">
      <w:pPr>
        <w:pStyle w:val="NormalBold"/>
      </w:pPr>
      <w:r w:rsidRPr="00A305E0">
        <w:rPr>
          <w:rStyle w:val="HideTWBExt"/>
        </w:rPr>
        <w:t>&lt;Article&gt;</w:t>
      </w:r>
      <w:r w:rsidRPr="00A305E0">
        <w:t>13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7601B88" w14:textId="77777777">
        <w:trPr>
          <w:trHeight w:hRule="exact" w:val="240"/>
          <w:jc w:val="center"/>
        </w:trPr>
        <w:tc>
          <w:tcPr>
            <w:tcW w:w="9752" w:type="dxa"/>
            <w:gridSpan w:val="2"/>
            <w:tcBorders>
              <w:top w:val="nil"/>
              <w:left w:val="nil"/>
              <w:bottom w:val="nil"/>
              <w:right w:val="nil"/>
            </w:tcBorders>
          </w:tcPr>
          <w:p w14:paraId="25A072C8" w14:textId="77777777" w:rsidR="00526E5F" w:rsidRPr="00A305E0" w:rsidRDefault="00526E5F"/>
        </w:tc>
      </w:tr>
      <w:tr w:rsidR="00526E5F" w:rsidRPr="00A305E0" w14:paraId="1FD4C8DE" w14:textId="77777777">
        <w:trPr>
          <w:trHeight w:val="240"/>
          <w:jc w:val="center"/>
        </w:trPr>
        <w:tc>
          <w:tcPr>
            <w:tcW w:w="4876" w:type="dxa"/>
            <w:tcBorders>
              <w:top w:val="nil"/>
              <w:left w:val="nil"/>
              <w:bottom w:val="nil"/>
              <w:right w:val="nil"/>
            </w:tcBorders>
          </w:tcPr>
          <w:p w14:paraId="5D0CDEB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1C8CFB2" w14:textId="77777777" w:rsidR="00526E5F" w:rsidRPr="00A305E0" w:rsidRDefault="00A305E0">
            <w:pPr>
              <w:pStyle w:val="AmColumnHeading"/>
            </w:pPr>
            <w:r w:rsidRPr="00A305E0">
              <w:t>Tarkistus</w:t>
            </w:r>
          </w:p>
        </w:tc>
      </w:tr>
      <w:tr w:rsidR="00526E5F" w:rsidRPr="00A305E0" w14:paraId="3BB0DCB0" w14:textId="77777777">
        <w:trPr>
          <w:jc w:val="center"/>
        </w:trPr>
        <w:tc>
          <w:tcPr>
            <w:tcW w:w="4876" w:type="dxa"/>
            <w:tcBorders>
              <w:top w:val="nil"/>
              <w:left w:val="nil"/>
              <w:bottom w:val="nil"/>
              <w:right w:val="nil"/>
            </w:tcBorders>
          </w:tcPr>
          <w:p w14:paraId="412AA106" w14:textId="77777777" w:rsidR="00526E5F" w:rsidRPr="00A305E0" w:rsidRDefault="00A305E0">
            <w:pPr>
              <w:pStyle w:val="Normal6a"/>
            </w:pPr>
            <w:r w:rsidRPr="00A305E0">
              <w:t>13.</w:t>
            </w:r>
            <w:r w:rsidRPr="00A305E0">
              <w:tab/>
              <w:t xml:space="preserve">korostaa tutkintojen ja osaamisen tunnustamisen merkitystä, jotta voidaan varmistaa </w:t>
            </w:r>
            <w:r w:rsidRPr="00A305E0">
              <w:t xml:space="preserve">ammatillisen 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w:t>
            </w:r>
            <w:r w:rsidRPr="00A305E0">
              <w:lastRenderedPageBreak/>
              <w:t>osaamis- ja ammattiluokituksen, kansallisten tutkintojen viitekehysten, pienten osaamiskokonaisuuksien ja digitaalisten opintotodist</w:t>
            </w:r>
            <w:r w:rsidRPr="00A305E0">
              <w:t>usten välillä; korostaa, että järjestelmän olisi oltava avoin, helposti kansalaisten käytettävissä, digitaalinen ja maksuton;</w:t>
            </w:r>
          </w:p>
        </w:tc>
        <w:tc>
          <w:tcPr>
            <w:tcW w:w="4876" w:type="dxa"/>
            <w:tcBorders>
              <w:top w:val="nil"/>
              <w:left w:val="nil"/>
              <w:bottom w:val="nil"/>
              <w:right w:val="nil"/>
            </w:tcBorders>
          </w:tcPr>
          <w:p w14:paraId="1B703BBF" w14:textId="77777777" w:rsidR="00526E5F" w:rsidRPr="00A305E0" w:rsidRDefault="00A305E0">
            <w:pPr>
              <w:pStyle w:val="Normal6a"/>
            </w:pPr>
            <w:r w:rsidRPr="00A305E0">
              <w:lastRenderedPageBreak/>
              <w:t>13.</w:t>
            </w:r>
            <w:r w:rsidRPr="00A305E0">
              <w:tab/>
              <w:t xml:space="preserve">korostaa tutkintojen ja osaamisen tunnustamisen merkitystä, jotta voidaan varmistaa ammatillisen koulutuksen </w:t>
            </w:r>
            <w:r w:rsidRPr="00A305E0">
              <w:t>opiskelijoiden ja työntekijöiden vapaa liikkuvuus ja puuttua tällä tavoin liikkuvuusmahdollisuuksien vähäiseen määrään</w:t>
            </w:r>
            <w:r w:rsidRPr="00A305E0">
              <w:rPr>
                <w:b/>
                <w:i/>
              </w:rPr>
              <w:t xml:space="preserve">; kehottaa Euroopan komissiota perustamaan osaamisunionia koskevan tiedonannon mukaisesti ammatillisen koulutuksen perustutkinnon, johon sisältyy alhaalta ylöspäin suuntautuvia aloitteita opetussuunnitelmien päivittämisen, kansainvälisen </w:t>
            </w:r>
            <w:r w:rsidRPr="00A305E0">
              <w:rPr>
                <w:b/>
                <w:i/>
              </w:rPr>
              <w:lastRenderedPageBreak/>
              <w:t>merkityksellisyyden ja liikkuvuusmahdollisuuksien lisäämisen edistämiseksi</w:t>
            </w:r>
            <w:r w:rsidRPr="00A305E0">
              <w:t>; kehottaa luomaan tulevassa osaamisen siirrettävyyttä koskevassa aloitteessa johd</w:t>
            </w:r>
            <w:r w:rsidRPr="00A305E0">
              <w:t xml:space="preserve">onmukaisen EU:n ekosysteemin osaamisen tunnustamiselle ja liikkuvuudelle ja varmistamaan yhteentoimivuuden Europassin, monikielisen eurooppalaisen taito-, osaamis- ja ammattiluokituksen, kansallisten tutkintojen viitekehysten, pienten osaamiskokonaisuuksien ja digitaalisten opintotodistusten välillä; korostaa, että järjestelmän olisi oltava avoin, helposti kansalaisten käytettävissä, digitaalinen ja maksuton; </w:t>
            </w:r>
            <w:r w:rsidRPr="00A305E0">
              <w:rPr>
                <w:b/>
                <w:i/>
              </w:rPr>
              <w:t>korostaa, että samalla on kunnioitettava kaikilta osin jäsenvaltioiden toimivaltaa ammatillisen pät</w:t>
            </w:r>
            <w:r w:rsidRPr="00A305E0">
              <w:rPr>
                <w:b/>
                <w:i/>
              </w:rPr>
              <w:t>evyyden ja säänneltyjen ammattien osalta;</w:t>
            </w:r>
          </w:p>
        </w:tc>
      </w:tr>
    </w:tbl>
    <w:p w14:paraId="0B0F1EA9"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E180140" w14:textId="77777777" w:rsidR="00526E5F" w:rsidRPr="00A305E0" w:rsidRDefault="00A305E0">
      <w:r w:rsidRPr="00A305E0">
        <w:rPr>
          <w:rStyle w:val="HideTWBExt"/>
        </w:rPr>
        <w:t>&lt;/Amend&gt;</w:t>
      </w:r>
    </w:p>
    <w:p w14:paraId="59F4D58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172</w:t>
      </w:r>
      <w:r w:rsidRPr="00A305E0">
        <w:rPr>
          <w:rStyle w:val="HideTWBExt"/>
        </w:rPr>
        <w:t>&lt;/NumAm&gt;</w:t>
      </w:r>
    </w:p>
    <w:p w14:paraId="20AFAD3A" w14:textId="77777777" w:rsidR="00526E5F" w:rsidRPr="00A305E0" w:rsidRDefault="00A305E0">
      <w:pPr>
        <w:pStyle w:val="NormalBold"/>
      </w:pPr>
      <w:r w:rsidRPr="00A305E0">
        <w:rPr>
          <w:rStyle w:val="HideTWBExt"/>
          <w:b w:val="0"/>
        </w:rPr>
        <w:t>&lt;RepeatBlock-By&gt;&lt;Members&gt;</w:t>
      </w:r>
      <w:r w:rsidRPr="00A305E0">
        <w:t>Pál Szekeres, Margarita de la Pisa Carrión, Séverine Werbrouck</w:t>
      </w:r>
      <w:r w:rsidRPr="00A305E0">
        <w:rPr>
          <w:rStyle w:val="HideTWBExt"/>
          <w:b w:val="0"/>
        </w:rPr>
        <w:t>&lt;/Members&gt;</w:t>
      </w:r>
    </w:p>
    <w:p w14:paraId="0E954B1D" w14:textId="77777777" w:rsidR="00526E5F" w:rsidRPr="00A305E0" w:rsidRDefault="00A305E0">
      <w:pPr>
        <w:pStyle w:val="NormalBold"/>
      </w:pPr>
      <w:r w:rsidRPr="00A305E0">
        <w:rPr>
          <w:rStyle w:val="HideTWBExt"/>
          <w:b w:val="0"/>
        </w:rPr>
        <w:t>&lt;/RepeatBlock-By&gt;</w:t>
      </w:r>
    </w:p>
    <w:p w14:paraId="106F3E2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6AF1A02" w14:textId="77777777" w:rsidR="00526E5F" w:rsidRPr="00A305E0" w:rsidRDefault="00A305E0">
      <w:pPr>
        <w:pStyle w:val="NormalBold"/>
      </w:pPr>
      <w:r w:rsidRPr="00A305E0">
        <w:rPr>
          <w:rStyle w:val="HideTWBExt"/>
        </w:rPr>
        <w:t>&lt;Article&gt;</w:t>
      </w:r>
      <w:r w:rsidRPr="00A305E0">
        <w:t>13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B2727C8" w14:textId="77777777">
        <w:trPr>
          <w:trHeight w:hRule="exact" w:val="240"/>
          <w:jc w:val="center"/>
        </w:trPr>
        <w:tc>
          <w:tcPr>
            <w:tcW w:w="9752" w:type="dxa"/>
            <w:gridSpan w:val="2"/>
            <w:tcBorders>
              <w:top w:val="nil"/>
              <w:left w:val="nil"/>
              <w:bottom w:val="nil"/>
              <w:right w:val="nil"/>
            </w:tcBorders>
          </w:tcPr>
          <w:p w14:paraId="56858409" w14:textId="77777777" w:rsidR="00526E5F" w:rsidRPr="00A305E0" w:rsidRDefault="00526E5F"/>
        </w:tc>
      </w:tr>
      <w:tr w:rsidR="00526E5F" w:rsidRPr="00A305E0" w14:paraId="5E41B0F8" w14:textId="77777777">
        <w:trPr>
          <w:trHeight w:val="240"/>
          <w:jc w:val="center"/>
        </w:trPr>
        <w:tc>
          <w:tcPr>
            <w:tcW w:w="4876" w:type="dxa"/>
            <w:tcBorders>
              <w:top w:val="nil"/>
              <w:left w:val="nil"/>
              <w:bottom w:val="nil"/>
              <w:right w:val="nil"/>
            </w:tcBorders>
          </w:tcPr>
          <w:p w14:paraId="082E0DA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9CFA6DF" w14:textId="77777777" w:rsidR="00526E5F" w:rsidRPr="00A305E0" w:rsidRDefault="00A305E0">
            <w:pPr>
              <w:pStyle w:val="AmColumnHeading"/>
            </w:pPr>
            <w:r w:rsidRPr="00A305E0">
              <w:t>Tarkistus</w:t>
            </w:r>
          </w:p>
        </w:tc>
      </w:tr>
      <w:tr w:rsidR="00526E5F" w:rsidRPr="00A305E0" w14:paraId="57B35B5E" w14:textId="77777777">
        <w:trPr>
          <w:jc w:val="center"/>
        </w:trPr>
        <w:tc>
          <w:tcPr>
            <w:tcW w:w="4876" w:type="dxa"/>
            <w:tcBorders>
              <w:top w:val="nil"/>
              <w:left w:val="nil"/>
              <w:bottom w:val="nil"/>
              <w:right w:val="nil"/>
            </w:tcBorders>
          </w:tcPr>
          <w:p w14:paraId="192F12E1" w14:textId="77777777" w:rsidR="00526E5F" w:rsidRPr="00A305E0" w:rsidRDefault="00A305E0">
            <w:pPr>
              <w:pStyle w:val="Normal6a"/>
            </w:pPr>
            <w:r w:rsidRPr="00A305E0">
              <w:t>13.</w:t>
            </w:r>
            <w:r w:rsidRPr="00A305E0">
              <w:tab/>
              <w:t xml:space="preserve">korostaa tutkintojen ja osaamisen tunnustamisen merkitystä, jotta voidaan varmistaa ammatillisen koulutuksen opiskelijoiden ja työntekijöiden vapaa </w:t>
            </w:r>
            <w:r w:rsidRPr="00A305E0">
              <w:t xml:space="preserve">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w:t>
            </w:r>
            <w:r w:rsidRPr="00A305E0">
              <w:lastRenderedPageBreak/>
              <w:t>kansallisten tutkintojen viitekehysten, pienten osaamiskokonaisuuksien ja digitaalisten opintotodistusten välillä; korostaa, että järjestelmän olisi oltava avoin, h</w:t>
            </w:r>
            <w:r w:rsidRPr="00A305E0">
              <w:t>elposti kansalaisten käytettävissä, digitaalinen ja maksuton;</w:t>
            </w:r>
          </w:p>
        </w:tc>
        <w:tc>
          <w:tcPr>
            <w:tcW w:w="4876" w:type="dxa"/>
            <w:tcBorders>
              <w:top w:val="nil"/>
              <w:left w:val="nil"/>
              <w:bottom w:val="nil"/>
              <w:right w:val="nil"/>
            </w:tcBorders>
          </w:tcPr>
          <w:p w14:paraId="3DF41416" w14:textId="77777777" w:rsidR="00526E5F" w:rsidRPr="00A305E0" w:rsidRDefault="00A305E0">
            <w:pPr>
              <w:pStyle w:val="Normal6a"/>
            </w:pPr>
            <w:r w:rsidRPr="00A305E0">
              <w:lastRenderedPageBreak/>
              <w:t>13.</w:t>
            </w:r>
            <w:r w:rsidRPr="00A305E0">
              <w:tab/>
              <w:t xml:space="preserve">korostaa tutkintojen ja osaamisen tunnustamisen merkitystä, jotta voidaan varmistaa ammatillisen 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w:t>
            </w:r>
            <w:r w:rsidRPr="00A305E0">
              <w:lastRenderedPageBreak/>
              <w:t>kansallisten tu</w:t>
            </w:r>
            <w:r w:rsidRPr="00A305E0">
              <w:t xml:space="preserve">tkintojen viitekehysten, pienten osaamiskokonaisuuksien ja digitaalisten opintotodistusten välillä; korostaa, että järjestelmän olisi oltava avoin, helposti kansalaisten käytettävissä, digitaalinen ja maksuton; </w:t>
            </w:r>
            <w:r w:rsidRPr="00A305E0">
              <w:rPr>
                <w:b/>
                <w:i/>
              </w:rPr>
              <w:t>korostaa lisäksi, että liikkuvuuden ja osaamisen tunnustamisen lisäämistä olisi täydennettävä toimenpiteillä, joilla pyritään estämään suhteeton aivovuoto ja työvoimapulan paheneminen vähemmän varakkaissa jäsenvaltioissa ja alueilla, muun muassa kohdennetuilla investoinneilla, osaamisen säilyttämistä</w:t>
            </w:r>
            <w:r w:rsidRPr="00A305E0">
              <w:rPr>
                <w:b/>
                <w:i/>
              </w:rPr>
              <w:t xml:space="preserve"> koskevilla strategioilla ja kannustimilla, joilla tuetaan tasapainoista taloudellista lähentymistä ja paikallisten työmarkkinoiden kehittämistä kaikkialla unionissa;</w:t>
            </w:r>
          </w:p>
        </w:tc>
      </w:tr>
    </w:tbl>
    <w:p w14:paraId="16C51B0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2AA1137" w14:textId="77777777" w:rsidR="00526E5F" w:rsidRPr="00A305E0" w:rsidRDefault="00A305E0">
      <w:r w:rsidRPr="00A305E0">
        <w:rPr>
          <w:rStyle w:val="HideTWBExt"/>
        </w:rPr>
        <w:t>&lt;/Amend&gt;</w:t>
      </w:r>
    </w:p>
    <w:p w14:paraId="71633DA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173</w:t>
      </w:r>
      <w:r w:rsidRPr="00A305E0">
        <w:rPr>
          <w:rStyle w:val="HideTWBExt"/>
        </w:rPr>
        <w:t>&lt;/NumAm&gt;</w:t>
      </w:r>
    </w:p>
    <w:p w14:paraId="07400A61"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3EDAEA67" w14:textId="77777777" w:rsidR="00526E5F" w:rsidRPr="00A305E0" w:rsidRDefault="00A305E0">
      <w:pPr>
        <w:pStyle w:val="NormalBold"/>
      </w:pPr>
      <w:r w:rsidRPr="00A305E0">
        <w:rPr>
          <w:rStyle w:val="HideTWBExt"/>
          <w:b w:val="0"/>
        </w:rPr>
        <w:t>&lt;/RepeatBlock-By&gt;</w:t>
      </w:r>
    </w:p>
    <w:p w14:paraId="6F5F4FFA"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68C0C80" w14:textId="77777777" w:rsidR="00526E5F" w:rsidRPr="00A305E0" w:rsidRDefault="00A305E0">
      <w:pPr>
        <w:pStyle w:val="NormalBold"/>
      </w:pPr>
      <w:r w:rsidRPr="00A305E0">
        <w:rPr>
          <w:rStyle w:val="HideTWBExt"/>
        </w:rPr>
        <w:t>&lt;Article&gt;</w:t>
      </w:r>
      <w:r w:rsidRPr="00A305E0">
        <w:t>13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505E088" w14:textId="77777777">
        <w:trPr>
          <w:trHeight w:hRule="exact" w:val="240"/>
          <w:jc w:val="center"/>
        </w:trPr>
        <w:tc>
          <w:tcPr>
            <w:tcW w:w="9752" w:type="dxa"/>
            <w:gridSpan w:val="2"/>
            <w:tcBorders>
              <w:top w:val="nil"/>
              <w:left w:val="nil"/>
              <w:bottom w:val="nil"/>
              <w:right w:val="nil"/>
            </w:tcBorders>
          </w:tcPr>
          <w:p w14:paraId="35C86CE2" w14:textId="77777777" w:rsidR="00526E5F" w:rsidRPr="00A305E0" w:rsidRDefault="00526E5F"/>
        </w:tc>
      </w:tr>
      <w:tr w:rsidR="00526E5F" w:rsidRPr="00A305E0" w14:paraId="7B4D22CA" w14:textId="77777777">
        <w:trPr>
          <w:trHeight w:val="240"/>
          <w:jc w:val="center"/>
        </w:trPr>
        <w:tc>
          <w:tcPr>
            <w:tcW w:w="4876" w:type="dxa"/>
            <w:tcBorders>
              <w:top w:val="nil"/>
              <w:left w:val="nil"/>
              <w:bottom w:val="nil"/>
              <w:right w:val="nil"/>
            </w:tcBorders>
          </w:tcPr>
          <w:p w14:paraId="2D83B7B8"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12BE06A" w14:textId="77777777" w:rsidR="00526E5F" w:rsidRPr="00A305E0" w:rsidRDefault="00A305E0">
            <w:pPr>
              <w:pStyle w:val="AmColumnHeading"/>
            </w:pPr>
            <w:r w:rsidRPr="00A305E0">
              <w:t>Tarkistus</w:t>
            </w:r>
          </w:p>
        </w:tc>
      </w:tr>
      <w:tr w:rsidR="00526E5F" w:rsidRPr="00A305E0" w14:paraId="21D242C7" w14:textId="77777777">
        <w:trPr>
          <w:jc w:val="center"/>
        </w:trPr>
        <w:tc>
          <w:tcPr>
            <w:tcW w:w="4876" w:type="dxa"/>
            <w:tcBorders>
              <w:top w:val="nil"/>
              <w:left w:val="nil"/>
              <w:bottom w:val="nil"/>
              <w:right w:val="nil"/>
            </w:tcBorders>
          </w:tcPr>
          <w:p w14:paraId="593C88E1" w14:textId="77777777" w:rsidR="00526E5F" w:rsidRPr="00A305E0" w:rsidRDefault="00A305E0">
            <w:pPr>
              <w:pStyle w:val="Normal6a"/>
            </w:pPr>
            <w:r w:rsidRPr="00A305E0">
              <w:t>13.</w:t>
            </w:r>
            <w:r w:rsidRPr="00A305E0">
              <w:tab/>
            </w:r>
            <w:r w:rsidRPr="00A305E0">
              <w:t>korostaa tutkintojen ja osaamisen tunnustamisen merkitystä, jotta voidaan varmistaa ammatillisen 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kansallisten tut</w:t>
            </w:r>
            <w:r w:rsidRPr="00A305E0">
              <w:t xml:space="preserve">kintojen viitekehysten, pienten osaamiskokonaisuuksien ja </w:t>
            </w:r>
            <w:r w:rsidRPr="00A305E0">
              <w:lastRenderedPageBreak/>
              <w:t>digitaalisten opintotodistusten välillä; korostaa, että järjestelmän olisi oltava avoin, helposti kansalaisten käytettävissä, digitaalinen ja maksuton;</w:t>
            </w:r>
          </w:p>
        </w:tc>
        <w:tc>
          <w:tcPr>
            <w:tcW w:w="4876" w:type="dxa"/>
            <w:tcBorders>
              <w:top w:val="nil"/>
              <w:left w:val="nil"/>
              <w:bottom w:val="nil"/>
              <w:right w:val="nil"/>
            </w:tcBorders>
          </w:tcPr>
          <w:p w14:paraId="025C165B" w14:textId="77777777" w:rsidR="00526E5F" w:rsidRPr="00A305E0" w:rsidRDefault="00A305E0">
            <w:pPr>
              <w:pStyle w:val="Normal6a"/>
            </w:pPr>
            <w:r w:rsidRPr="00A305E0">
              <w:lastRenderedPageBreak/>
              <w:t>13.</w:t>
            </w:r>
            <w:r w:rsidRPr="00A305E0">
              <w:tab/>
              <w:t>korostaa tutkintojen ja osaamisen tunnustamisen merkitystä, jotta voidaan varmistaa ammatillisen 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kansallisten tu</w:t>
            </w:r>
            <w:r w:rsidRPr="00A305E0">
              <w:t xml:space="preserve">tkintojen viitekehysten, pienten osaamiskokonaisuuksien ja </w:t>
            </w:r>
            <w:r w:rsidRPr="00A305E0">
              <w:lastRenderedPageBreak/>
              <w:t>digitaalisten opintotodistusten välillä; korostaa, että järjestelmän olisi oltava avoin, helposti kansalaisten käytettävissä, digitaalinen ja maksuton;</w:t>
            </w:r>
            <w:r w:rsidRPr="00A305E0">
              <w:rPr>
                <w:b/>
                <w:i/>
              </w:rPr>
              <w:t> korostaa, että tehostettu liikkuvuus ei saa edistää sosiaalista polkumyyntiä tai työelämän normien heikkenemistä ja että siihen olisi liitettävä työntekijöiden oikeuksien tehokas täytäntöönpano kaikkialla unionissa;</w:t>
            </w:r>
          </w:p>
        </w:tc>
      </w:tr>
    </w:tbl>
    <w:p w14:paraId="1A589C19"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469205B" w14:textId="77777777" w:rsidR="00526E5F" w:rsidRPr="00A305E0" w:rsidRDefault="00A305E0">
      <w:r w:rsidRPr="00A305E0">
        <w:rPr>
          <w:rStyle w:val="HideTWBExt"/>
        </w:rPr>
        <w:t>&lt;/Amend&gt;</w:t>
      </w:r>
    </w:p>
    <w:p w14:paraId="600B2284"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174</w:t>
      </w:r>
      <w:r w:rsidRPr="00A305E0">
        <w:rPr>
          <w:rStyle w:val="HideTWBExt"/>
        </w:rPr>
        <w:t>&lt;/NumAm&gt;</w:t>
      </w:r>
    </w:p>
    <w:p w14:paraId="26380B87" w14:textId="77777777" w:rsidR="00526E5F" w:rsidRPr="00A305E0" w:rsidRDefault="00A305E0">
      <w:pPr>
        <w:pStyle w:val="NormalBold"/>
      </w:pPr>
      <w:r w:rsidRPr="00A305E0">
        <w:rPr>
          <w:rStyle w:val="HideTWBExt"/>
          <w:b w:val="0"/>
        </w:rPr>
        <w:t>&lt;RepeatBlock-By&gt;&lt;Members&gt;</w:t>
      </w:r>
      <w:r w:rsidRPr="00A305E0">
        <w:t>Li Andersson</w:t>
      </w:r>
      <w:r w:rsidRPr="00A305E0">
        <w:rPr>
          <w:rStyle w:val="HideTWBExt"/>
          <w:b w:val="0"/>
        </w:rPr>
        <w:t>&lt;/Members&gt;</w:t>
      </w:r>
    </w:p>
    <w:p w14:paraId="4F1F1142" w14:textId="77777777" w:rsidR="00526E5F" w:rsidRPr="00A305E0" w:rsidRDefault="00A305E0">
      <w:pPr>
        <w:pStyle w:val="NormalBold"/>
      </w:pPr>
      <w:r w:rsidRPr="00A305E0">
        <w:rPr>
          <w:rStyle w:val="HideTWBExt"/>
          <w:b w:val="0"/>
        </w:rPr>
        <w:t>&lt;/RepeatBlock-By&gt;</w:t>
      </w:r>
    </w:p>
    <w:p w14:paraId="75E5FB4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12E68926" w14:textId="77777777" w:rsidR="00526E5F" w:rsidRPr="00A305E0" w:rsidRDefault="00A305E0">
      <w:pPr>
        <w:pStyle w:val="NormalBold"/>
      </w:pPr>
      <w:r w:rsidRPr="00A305E0">
        <w:rPr>
          <w:rStyle w:val="HideTWBExt"/>
        </w:rPr>
        <w:t>&lt;Article&gt;</w:t>
      </w:r>
      <w:r w:rsidRPr="00A305E0">
        <w:t>13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EFBC608" w14:textId="77777777">
        <w:trPr>
          <w:trHeight w:hRule="exact" w:val="240"/>
          <w:jc w:val="center"/>
        </w:trPr>
        <w:tc>
          <w:tcPr>
            <w:tcW w:w="9752" w:type="dxa"/>
            <w:gridSpan w:val="2"/>
            <w:tcBorders>
              <w:top w:val="nil"/>
              <w:left w:val="nil"/>
              <w:bottom w:val="nil"/>
              <w:right w:val="nil"/>
            </w:tcBorders>
          </w:tcPr>
          <w:p w14:paraId="31283812" w14:textId="77777777" w:rsidR="00526E5F" w:rsidRPr="00A305E0" w:rsidRDefault="00526E5F"/>
        </w:tc>
      </w:tr>
      <w:tr w:rsidR="00526E5F" w:rsidRPr="00A305E0" w14:paraId="5BBF773E" w14:textId="77777777">
        <w:trPr>
          <w:trHeight w:val="240"/>
          <w:jc w:val="center"/>
        </w:trPr>
        <w:tc>
          <w:tcPr>
            <w:tcW w:w="4876" w:type="dxa"/>
            <w:tcBorders>
              <w:top w:val="nil"/>
              <w:left w:val="nil"/>
              <w:bottom w:val="nil"/>
              <w:right w:val="nil"/>
            </w:tcBorders>
          </w:tcPr>
          <w:p w14:paraId="4BE90349"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52FF464" w14:textId="77777777" w:rsidR="00526E5F" w:rsidRPr="00A305E0" w:rsidRDefault="00A305E0">
            <w:pPr>
              <w:pStyle w:val="AmColumnHeading"/>
            </w:pPr>
            <w:r w:rsidRPr="00A305E0">
              <w:t>Tarkistus</w:t>
            </w:r>
          </w:p>
        </w:tc>
      </w:tr>
      <w:tr w:rsidR="00526E5F" w:rsidRPr="00A305E0" w14:paraId="6D2CFE88" w14:textId="77777777">
        <w:trPr>
          <w:jc w:val="center"/>
        </w:trPr>
        <w:tc>
          <w:tcPr>
            <w:tcW w:w="4876" w:type="dxa"/>
            <w:tcBorders>
              <w:top w:val="nil"/>
              <w:left w:val="nil"/>
              <w:bottom w:val="nil"/>
              <w:right w:val="nil"/>
            </w:tcBorders>
          </w:tcPr>
          <w:p w14:paraId="5B4E7A56" w14:textId="77777777" w:rsidR="00526E5F" w:rsidRPr="00A305E0" w:rsidRDefault="00A305E0">
            <w:pPr>
              <w:pStyle w:val="Normal6a"/>
            </w:pPr>
            <w:r w:rsidRPr="00A305E0">
              <w:t>13.</w:t>
            </w:r>
            <w:r w:rsidRPr="00A305E0">
              <w:tab/>
              <w:t xml:space="preserve">korostaa tutkintojen ja osaamisen tunnustamisen merkitystä, jotta voidaan </w:t>
            </w:r>
            <w:r w:rsidRPr="00A305E0">
              <w:t>varmistaa ammatillisen 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kansallisten tutkintojen viitekehysten, pienten osaamiskokonaisuuksien ja digitaalisten op</w:t>
            </w:r>
            <w:r w:rsidRPr="00A305E0">
              <w:t>intotodistusten välillä; korostaa, että järjestelmän olisi oltava avoin, helposti kansalaisten käytettävissä, digitaalinen ja maksuton;</w:t>
            </w:r>
          </w:p>
        </w:tc>
        <w:tc>
          <w:tcPr>
            <w:tcW w:w="4876" w:type="dxa"/>
            <w:tcBorders>
              <w:top w:val="nil"/>
              <w:left w:val="nil"/>
              <w:bottom w:val="nil"/>
              <w:right w:val="nil"/>
            </w:tcBorders>
          </w:tcPr>
          <w:p w14:paraId="6CB815E6" w14:textId="77777777" w:rsidR="00526E5F" w:rsidRPr="00A305E0" w:rsidRDefault="00A305E0">
            <w:pPr>
              <w:pStyle w:val="Normal6a"/>
            </w:pPr>
            <w:r w:rsidRPr="00A305E0">
              <w:t>13.</w:t>
            </w:r>
            <w:r w:rsidRPr="00A305E0">
              <w:tab/>
              <w:t xml:space="preserve">korostaa tutkintojen ja osaamisen tunnustamisen merkitystä, jotta voidaan varmistaa ammatillisen </w:t>
            </w:r>
            <w:r w:rsidRPr="00A305E0">
              <w:t>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kansallisten tutkintojen viitekehysten, pienten osaamiskokonaisuuksien ja digitaalisten opintotodistusten välillä</w:t>
            </w:r>
            <w:r w:rsidRPr="00A305E0">
              <w:t xml:space="preserve">; korostaa, että järjestelmän olisi oltava avoin, helposti kansalaisten käytettävissä, digitaalinen ja maksuton </w:t>
            </w:r>
            <w:r w:rsidRPr="00A305E0">
              <w:rPr>
                <w:b/>
                <w:i/>
              </w:rPr>
              <w:t>ja että aloitteiden mukaisia toimenpiteitä olisi tuettava asianmukaisilla suojatoimilla, jotka perustuvat siirtotyöläisten tasa-arvoon ja perusoikeuksiin sovellettavien kansainvälisten työnormien mukaisesti</w:t>
            </w:r>
            <w:r w:rsidRPr="00A305E0">
              <w:t>;</w:t>
            </w:r>
          </w:p>
        </w:tc>
      </w:tr>
    </w:tbl>
    <w:p w14:paraId="722D897C"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8005168" w14:textId="77777777" w:rsidR="00526E5F" w:rsidRPr="00A305E0" w:rsidRDefault="00A305E0">
      <w:r w:rsidRPr="00A305E0">
        <w:rPr>
          <w:rStyle w:val="HideTWBExt"/>
        </w:rPr>
        <w:t>&lt;/Amend&gt;</w:t>
      </w:r>
    </w:p>
    <w:p w14:paraId="1F3FEA4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175</w:t>
      </w:r>
      <w:r w:rsidRPr="00A305E0">
        <w:rPr>
          <w:rStyle w:val="HideTWBExt"/>
        </w:rPr>
        <w:t>&lt;/NumAm&gt;</w:t>
      </w:r>
    </w:p>
    <w:p w14:paraId="720AB9E5" w14:textId="77777777" w:rsidR="00526E5F" w:rsidRPr="00A305E0" w:rsidRDefault="00A305E0">
      <w:pPr>
        <w:pStyle w:val="NormalBold"/>
      </w:pPr>
      <w:r w:rsidRPr="00A305E0">
        <w:rPr>
          <w:rStyle w:val="HideTWBExt"/>
          <w:b w:val="0"/>
        </w:rPr>
        <w:t>&lt;RepeatBlock-By&gt;&lt;Members&gt;</w:t>
      </w:r>
      <w:r w:rsidRPr="00A305E0">
        <w:t>Romana Jerković, Estelle Ceulemans, Vilija Blinkevičiūtė, Marianne Vind, Idoia Mendia, Alicia Homs Ginel</w:t>
      </w:r>
      <w:r w:rsidRPr="00A305E0">
        <w:rPr>
          <w:rStyle w:val="HideTWBExt"/>
          <w:b w:val="0"/>
        </w:rPr>
        <w:t>&lt;/Members&gt;</w:t>
      </w:r>
    </w:p>
    <w:p w14:paraId="208A70D1" w14:textId="77777777" w:rsidR="00526E5F" w:rsidRPr="00A305E0" w:rsidRDefault="00A305E0">
      <w:pPr>
        <w:pStyle w:val="NormalBold"/>
      </w:pPr>
      <w:r w:rsidRPr="00A305E0">
        <w:rPr>
          <w:rStyle w:val="HideTWBExt"/>
          <w:b w:val="0"/>
        </w:rPr>
        <w:t>&lt;/RepeatBlock-By&gt;</w:t>
      </w:r>
    </w:p>
    <w:p w14:paraId="7A16C7A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6F76289" w14:textId="77777777" w:rsidR="00526E5F" w:rsidRPr="00A305E0" w:rsidRDefault="00A305E0">
      <w:pPr>
        <w:pStyle w:val="NormalBold"/>
      </w:pPr>
      <w:r w:rsidRPr="00A305E0">
        <w:rPr>
          <w:rStyle w:val="HideTWBExt"/>
        </w:rPr>
        <w:t>&lt;Article&gt;</w:t>
      </w:r>
      <w:r w:rsidRPr="00A305E0">
        <w:t>13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2FE6FD3" w14:textId="77777777">
        <w:trPr>
          <w:trHeight w:hRule="exact" w:val="240"/>
          <w:jc w:val="center"/>
        </w:trPr>
        <w:tc>
          <w:tcPr>
            <w:tcW w:w="9752" w:type="dxa"/>
            <w:gridSpan w:val="2"/>
            <w:tcBorders>
              <w:top w:val="nil"/>
              <w:left w:val="nil"/>
              <w:bottom w:val="nil"/>
              <w:right w:val="nil"/>
            </w:tcBorders>
          </w:tcPr>
          <w:p w14:paraId="6B8BF337" w14:textId="77777777" w:rsidR="00526E5F" w:rsidRPr="00A305E0" w:rsidRDefault="00526E5F"/>
        </w:tc>
      </w:tr>
      <w:tr w:rsidR="00526E5F" w:rsidRPr="00A305E0" w14:paraId="1789F762" w14:textId="77777777">
        <w:trPr>
          <w:trHeight w:val="240"/>
          <w:jc w:val="center"/>
        </w:trPr>
        <w:tc>
          <w:tcPr>
            <w:tcW w:w="4876" w:type="dxa"/>
            <w:tcBorders>
              <w:top w:val="nil"/>
              <w:left w:val="nil"/>
              <w:bottom w:val="nil"/>
              <w:right w:val="nil"/>
            </w:tcBorders>
          </w:tcPr>
          <w:p w14:paraId="2614F2C1"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CB1AEC2" w14:textId="77777777" w:rsidR="00526E5F" w:rsidRPr="00A305E0" w:rsidRDefault="00A305E0">
            <w:pPr>
              <w:pStyle w:val="AmColumnHeading"/>
            </w:pPr>
            <w:r w:rsidRPr="00A305E0">
              <w:t>Tarkistus</w:t>
            </w:r>
          </w:p>
        </w:tc>
      </w:tr>
      <w:tr w:rsidR="00526E5F" w:rsidRPr="00A305E0" w14:paraId="69A2AAFF" w14:textId="77777777">
        <w:trPr>
          <w:jc w:val="center"/>
        </w:trPr>
        <w:tc>
          <w:tcPr>
            <w:tcW w:w="4876" w:type="dxa"/>
            <w:tcBorders>
              <w:top w:val="nil"/>
              <w:left w:val="nil"/>
              <w:bottom w:val="nil"/>
              <w:right w:val="nil"/>
            </w:tcBorders>
          </w:tcPr>
          <w:p w14:paraId="22E43934" w14:textId="77777777" w:rsidR="00526E5F" w:rsidRPr="00A305E0" w:rsidRDefault="00A305E0">
            <w:pPr>
              <w:pStyle w:val="Normal6a"/>
            </w:pPr>
            <w:r w:rsidRPr="00A305E0">
              <w:t>13.</w:t>
            </w:r>
            <w:r w:rsidRPr="00A305E0">
              <w:tab/>
              <w:t xml:space="preserve">korostaa tutkintojen </w:t>
            </w:r>
            <w:r w:rsidRPr="00A305E0">
              <w:rPr>
                <w:b/>
                <w:i/>
              </w:rPr>
              <w:t>ja osaamisen</w:t>
            </w:r>
            <w:r w:rsidRPr="00A305E0">
              <w:t xml:space="preserve"> tunnustamisen merkitystä, jotta voidaan varmistaa ammatillisen koulutuksen opiskelijoiden ja työntekijöiden vapaa liikkuvuus ja puuttua tällä tavoin 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kansallisten tutkintojen viitekehysten, pienten o</w:t>
            </w:r>
            <w:r w:rsidRPr="00A305E0">
              <w:t>saamiskokonaisuuksien ja digitaalisten opintotodistusten välillä; korostaa, että järjestelmän olisi oltava avoin, helposti kansalaisten käytettävissä, digitaalinen ja maksuton;</w:t>
            </w:r>
          </w:p>
        </w:tc>
        <w:tc>
          <w:tcPr>
            <w:tcW w:w="4876" w:type="dxa"/>
            <w:tcBorders>
              <w:top w:val="nil"/>
              <w:left w:val="nil"/>
              <w:bottom w:val="nil"/>
              <w:right w:val="nil"/>
            </w:tcBorders>
          </w:tcPr>
          <w:p w14:paraId="28734820" w14:textId="77777777" w:rsidR="00526E5F" w:rsidRPr="00A305E0" w:rsidRDefault="00A305E0">
            <w:pPr>
              <w:pStyle w:val="Normal6a"/>
            </w:pPr>
            <w:r w:rsidRPr="00A305E0">
              <w:t>13.</w:t>
            </w:r>
            <w:r w:rsidRPr="00A305E0">
              <w:tab/>
              <w:t xml:space="preserve">korostaa osaamisen </w:t>
            </w:r>
            <w:r w:rsidRPr="00A305E0">
              <w:rPr>
                <w:b/>
                <w:i/>
              </w:rPr>
              <w:t>pätevyyksien ja</w:t>
            </w:r>
            <w:r w:rsidRPr="00A305E0">
              <w:t xml:space="preserve"> tutkintojen tunnustamisen merkitystä, jotta voidaan varmistaa ammatillisen koulutuksen opiskelijoiden</w:t>
            </w:r>
            <w:r w:rsidRPr="00A305E0">
              <w:rPr>
                <w:b/>
                <w:i/>
              </w:rPr>
              <w:t>, oppisopimuskoulutettavien</w:t>
            </w:r>
            <w:r w:rsidRPr="00A305E0">
              <w:t xml:space="preserve"> ja työntekijöiden vapaa liikkuvuus </w:t>
            </w:r>
            <w:r w:rsidRPr="00A305E0">
              <w:rPr>
                <w:b/>
                <w:i/>
              </w:rPr>
              <w:t>ja edistää opiskeluun liittyvää oikeudenmukaista liikkuvuutta</w:t>
            </w:r>
            <w:r w:rsidRPr="00A305E0">
              <w:t xml:space="preserve"> ja puuttua tällä tavoin liikkuvuusmahdollisuuksien vähäiseen määrään; kehottaa luomaan tulevassa osaamisen siirrettävyyttä koskevassa aloitteessa johdonmukaisen EU:n ekosysteemin osaamisen tunnustamiselle ja liikkuvuudelle ja varmistamaan yhteentoimi</w:t>
            </w:r>
            <w:r w:rsidRPr="00A305E0">
              <w:t>vuuden Europassin, monikielisen eurooppalaisen taito-, osaamis- ja ammattiluokituksen, kansallisten tutkintojen viitekehysten, pienten osaamiskokonaisuuksien ja digitaalisten opintotodistusten välillä; korostaa, että järjestelmän olisi oltava avoin, helposti kansalaisten käytettävissä, digitaalinen ja maksuton;</w:t>
            </w:r>
          </w:p>
        </w:tc>
      </w:tr>
    </w:tbl>
    <w:p w14:paraId="2086DB6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09B749A" w14:textId="77777777" w:rsidR="00526E5F" w:rsidRPr="00A305E0" w:rsidRDefault="00A305E0">
      <w:r w:rsidRPr="00A305E0">
        <w:rPr>
          <w:rStyle w:val="HideTWBExt"/>
        </w:rPr>
        <w:t>&lt;/Amend&gt;</w:t>
      </w:r>
    </w:p>
    <w:p w14:paraId="16D519A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176</w:t>
      </w:r>
      <w:r w:rsidRPr="00A305E0">
        <w:rPr>
          <w:rStyle w:val="HideTWBExt"/>
        </w:rPr>
        <w:t>&lt;/NumAm&gt;</w:t>
      </w:r>
    </w:p>
    <w:p w14:paraId="0845F01E"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7E195735"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2D3381D1" w14:textId="77777777" w:rsidR="00526E5F" w:rsidRPr="00A305E0" w:rsidRDefault="00A305E0">
      <w:pPr>
        <w:pStyle w:val="NormalBold"/>
      </w:pPr>
      <w:r w:rsidRPr="00A305E0">
        <w:rPr>
          <w:rStyle w:val="HideTWBExt"/>
          <w:b w:val="0"/>
        </w:rPr>
        <w:t>&lt;/RepeatBlock-By&gt;</w:t>
      </w:r>
    </w:p>
    <w:p w14:paraId="2C08089E"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B3F5922" w14:textId="77777777" w:rsidR="00526E5F" w:rsidRPr="00A305E0" w:rsidRDefault="00A305E0">
      <w:pPr>
        <w:pStyle w:val="NormalBold"/>
      </w:pPr>
      <w:r w:rsidRPr="00A305E0">
        <w:rPr>
          <w:rStyle w:val="HideTWBExt"/>
        </w:rPr>
        <w:t>&lt;Article&gt;</w:t>
      </w:r>
      <w:r w:rsidRPr="00A305E0">
        <w:t>13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C21E705" w14:textId="77777777">
        <w:trPr>
          <w:trHeight w:hRule="exact" w:val="240"/>
          <w:jc w:val="center"/>
        </w:trPr>
        <w:tc>
          <w:tcPr>
            <w:tcW w:w="9752" w:type="dxa"/>
            <w:gridSpan w:val="2"/>
            <w:tcBorders>
              <w:top w:val="nil"/>
              <w:left w:val="nil"/>
              <w:bottom w:val="nil"/>
              <w:right w:val="nil"/>
            </w:tcBorders>
          </w:tcPr>
          <w:p w14:paraId="584B4EFB" w14:textId="77777777" w:rsidR="00526E5F" w:rsidRPr="00A305E0" w:rsidRDefault="00526E5F"/>
        </w:tc>
      </w:tr>
      <w:tr w:rsidR="00526E5F" w:rsidRPr="00A305E0" w14:paraId="4765A314" w14:textId="77777777">
        <w:trPr>
          <w:trHeight w:val="240"/>
          <w:jc w:val="center"/>
        </w:trPr>
        <w:tc>
          <w:tcPr>
            <w:tcW w:w="4876" w:type="dxa"/>
            <w:tcBorders>
              <w:top w:val="nil"/>
              <w:left w:val="nil"/>
              <w:bottom w:val="nil"/>
              <w:right w:val="nil"/>
            </w:tcBorders>
          </w:tcPr>
          <w:p w14:paraId="1BA8A3FA"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2FA77CA5" w14:textId="77777777" w:rsidR="00526E5F" w:rsidRPr="00A305E0" w:rsidRDefault="00A305E0">
            <w:pPr>
              <w:pStyle w:val="AmColumnHeading"/>
            </w:pPr>
            <w:r w:rsidRPr="00A305E0">
              <w:t>Tarkistus</w:t>
            </w:r>
          </w:p>
        </w:tc>
      </w:tr>
      <w:tr w:rsidR="00526E5F" w:rsidRPr="00A305E0" w14:paraId="42F3636E" w14:textId="77777777">
        <w:trPr>
          <w:jc w:val="center"/>
        </w:trPr>
        <w:tc>
          <w:tcPr>
            <w:tcW w:w="4876" w:type="dxa"/>
            <w:tcBorders>
              <w:top w:val="nil"/>
              <w:left w:val="nil"/>
              <w:bottom w:val="nil"/>
              <w:right w:val="nil"/>
            </w:tcBorders>
          </w:tcPr>
          <w:p w14:paraId="212E07A4" w14:textId="77777777" w:rsidR="00526E5F" w:rsidRPr="00A305E0" w:rsidRDefault="00A305E0">
            <w:pPr>
              <w:pStyle w:val="Normal6a"/>
            </w:pPr>
            <w:r w:rsidRPr="00A305E0">
              <w:t>13.</w:t>
            </w:r>
            <w:r w:rsidRPr="00A305E0">
              <w:tab/>
              <w:t xml:space="preserve">korostaa tutkintojen ja osaamisen tunnustamisen merkitystä, jotta voidaan varmistaa ammatillisen koulutuksen opiskelijoiden ja työntekijöiden vapaa liikkuvuus ja puuttua tällä tavoin </w:t>
            </w:r>
            <w:r w:rsidRPr="00A305E0">
              <w:t>liikkuvuusmahdollisuuksien vähäiseen määrään; kehottaa luomaan tulevassa osaamisen siirrettävyyttä koskevassa aloitteessa johdonmukaisen EU:n ekosysteemin osaamisen tunnustamiselle ja liikkuvuudelle ja varmistamaan yhteentoimivuuden Europassin, monikielisen eurooppalaisen taito-, osaamis- ja ammattiluokituksen, kansallisten tutkintojen viitekehysten, pienten osaamiskokonaisuuksien ja digitaalisten opintotodistusten välillä; korostaa, että järjestelmän olisi oltava avoin, helposti kansalaisten käytettävissä,</w:t>
            </w:r>
            <w:r w:rsidRPr="00A305E0">
              <w:t xml:space="preserve"> digitaalinen ja maksuton;</w:t>
            </w:r>
          </w:p>
        </w:tc>
        <w:tc>
          <w:tcPr>
            <w:tcW w:w="4876" w:type="dxa"/>
            <w:tcBorders>
              <w:top w:val="nil"/>
              <w:left w:val="nil"/>
              <w:bottom w:val="nil"/>
              <w:right w:val="nil"/>
            </w:tcBorders>
          </w:tcPr>
          <w:p w14:paraId="7DE7DC17" w14:textId="77777777" w:rsidR="00526E5F" w:rsidRPr="00A305E0" w:rsidRDefault="00A305E0">
            <w:pPr>
              <w:pStyle w:val="Normal6a"/>
            </w:pPr>
            <w:r w:rsidRPr="00A305E0">
              <w:t>13.</w:t>
            </w:r>
            <w:r w:rsidRPr="00A305E0">
              <w:tab/>
              <w:t>korostaa tutkintojen ja osaamisen tunnustamisen merkitystä, jotta voidaan varmistaa ammatillisen koulutuksen opiskelijoiden ja työntekijöiden vapaa liikkuvuus ja puuttua tällä tavoin liikkuvuusmahdollisuuksien vähäiseen määrään</w:t>
            </w:r>
            <w:r w:rsidRPr="00A305E0">
              <w:rPr>
                <w:b/>
                <w:i/>
              </w:rPr>
              <w:t>, muun muassa Erasmus+ -ohjelman kautta</w:t>
            </w:r>
            <w:r w:rsidRPr="00A305E0">
              <w:t>; kehottaa luomaan tulevassa osaamisen siirrettävyyttä koskevassa aloitteessa johdonmukaisen EU:n ekosysteemin osaamisen tunnustamiselle ja liikkuvuudelle ja varmistamaan yhteentoimivuuden Europassin, monikielisen eurooppalaisen taito-, osaamis-</w:t>
            </w:r>
            <w:r w:rsidRPr="00A305E0">
              <w:t xml:space="preserve"> ja ammattiluokituksen, kansallisten tutkintojen viitekehysten, pienten osaamiskokonaisuuksien ja digitaalisten opintotodistusten välillä; korostaa, että järjestelmän olisi oltava avoin, helposti kansalaisten käytettävissä, digitaalinen ja maksuton;</w:t>
            </w:r>
          </w:p>
        </w:tc>
      </w:tr>
    </w:tbl>
    <w:p w14:paraId="0E3A3D3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B4B410B" w14:textId="77777777" w:rsidR="00526E5F" w:rsidRPr="00A305E0" w:rsidRDefault="00A305E0">
      <w:r w:rsidRPr="00A305E0">
        <w:rPr>
          <w:rStyle w:val="HideTWBExt"/>
        </w:rPr>
        <w:t>&lt;/Amend&gt;</w:t>
      </w:r>
    </w:p>
    <w:p w14:paraId="410B299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177</w:t>
      </w:r>
      <w:r w:rsidRPr="00A305E0">
        <w:rPr>
          <w:rStyle w:val="HideTWBExt"/>
        </w:rPr>
        <w:t>&lt;/NumAm&gt;</w:t>
      </w:r>
    </w:p>
    <w:p w14:paraId="6446B980"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847602F" w14:textId="77777777" w:rsidR="00526E5F" w:rsidRPr="00A305E0" w:rsidRDefault="00A305E0">
      <w:pPr>
        <w:pStyle w:val="NormalBold"/>
      </w:pPr>
      <w:r w:rsidRPr="00A305E0">
        <w:rPr>
          <w:rStyle w:val="HideTWBExt"/>
          <w:b w:val="0"/>
        </w:rPr>
        <w:t>&lt;/RepeatBlock-By&gt;</w:t>
      </w:r>
    </w:p>
    <w:p w14:paraId="3541A82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2DC4858" w14:textId="77777777" w:rsidR="00526E5F" w:rsidRPr="00A305E0" w:rsidRDefault="00A305E0">
      <w:pPr>
        <w:pStyle w:val="NormalBold"/>
      </w:pPr>
      <w:r w:rsidRPr="00A305E0">
        <w:rPr>
          <w:rStyle w:val="HideTWBExt"/>
        </w:rPr>
        <w:t>&lt;Article&gt;</w:t>
      </w:r>
      <w:r w:rsidRPr="00A305E0">
        <w:t xml:space="preserve">13 </w:t>
      </w:r>
      <w:r w:rsidRPr="00A305E0">
        <w:t>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4B29650" w14:textId="77777777">
        <w:trPr>
          <w:trHeight w:hRule="exact" w:val="240"/>
          <w:jc w:val="center"/>
        </w:trPr>
        <w:tc>
          <w:tcPr>
            <w:tcW w:w="9752" w:type="dxa"/>
            <w:gridSpan w:val="2"/>
            <w:tcBorders>
              <w:top w:val="nil"/>
              <w:left w:val="nil"/>
              <w:bottom w:val="nil"/>
              <w:right w:val="nil"/>
            </w:tcBorders>
          </w:tcPr>
          <w:p w14:paraId="47D01496" w14:textId="77777777" w:rsidR="00526E5F" w:rsidRPr="00A305E0" w:rsidRDefault="00526E5F"/>
        </w:tc>
      </w:tr>
      <w:tr w:rsidR="00526E5F" w:rsidRPr="00A305E0" w14:paraId="75AF27C8" w14:textId="77777777">
        <w:trPr>
          <w:trHeight w:val="240"/>
          <w:jc w:val="center"/>
        </w:trPr>
        <w:tc>
          <w:tcPr>
            <w:tcW w:w="4876" w:type="dxa"/>
            <w:tcBorders>
              <w:top w:val="nil"/>
              <w:left w:val="nil"/>
              <w:bottom w:val="nil"/>
              <w:right w:val="nil"/>
            </w:tcBorders>
          </w:tcPr>
          <w:p w14:paraId="223D2A0B"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F82BD91" w14:textId="77777777" w:rsidR="00526E5F" w:rsidRPr="00A305E0" w:rsidRDefault="00A305E0">
            <w:pPr>
              <w:pStyle w:val="AmColumnHeading"/>
            </w:pPr>
            <w:r w:rsidRPr="00A305E0">
              <w:t>Tarkistus</w:t>
            </w:r>
          </w:p>
        </w:tc>
      </w:tr>
      <w:tr w:rsidR="00526E5F" w:rsidRPr="00A305E0" w14:paraId="3201B461" w14:textId="77777777">
        <w:trPr>
          <w:jc w:val="center"/>
        </w:trPr>
        <w:tc>
          <w:tcPr>
            <w:tcW w:w="4876" w:type="dxa"/>
            <w:tcBorders>
              <w:top w:val="nil"/>
              <w:left w:val="nil"/>
              <w:bottom w:val="nil"/>
              <w:right w:val="nil"/>
            </w:tcBorders>
          </w:tcPr>
          <w:p w14:paraId="5B962821" w14:textId="77777777" w:rsidR="00526E5F" w:rsidRPr="00A305E0" w:rsidRDefault="00A305E0">
            <w:pPr>
              <w:pStyle w:val="Normal6a"/>
            </w:pPr>
            <w:r w:rsidRPr="00A305E0">
              <w:t>13.</w:t>
            </w:r>
            <w:r w:rsidRPr="00A305E0">
              <w:tab/>
              <w:t xml:space="preserve">korostaa </w:t>
            </w:r>
            <w:r w:rsidRPr="00A305E0">
              <w:rPr>
                <w:b/>
                <w:i/>
              </w:rPr>
              <w:t>tutkintojen</w:t>
            </w:r>
            <w:r w:rsidRPr="00A305E0">
              <w:t xml:space="preserve"> ja osaamisen tunnustamisen merkitystä, jotta voidaan varmistaa ammatillisen koulutuksen opiskelijoiden </w:t>
            </w:r>
            <w:r w:rsidRPr="00A305E0">
              <w:rPr>
                <w:b/>
                <w:i/>
              </w:rPr>
              <w:t>ja työntekijöiden</w:t>
            </w:r>
            <w:r w:rsidRPr="00A305E0">
              <w:t xml:space="preserve"> vapaa liikkuvuus ja puuttua </w:t>
            </w:r>
            <w:r w:rsidRPr="00A305E0">
              <w:rPr>
                <w:b/>
                <w:i/>
              </w:rPr>
              <w:t>tällä tavoin liikkuvuusmahdollisuuksien vähäiseen määrään</w:t>
            </w:r>
            <w:r w:rsidRPr="00A305E0">
              <w:t xml:space="preserve">; kehottaa luomaan tulevassa osaamisen siirrettävyyttä koskevassa aloitteessa johdonmukaisen EU:n ekosysteemin osaamisen tunnustamiselle ja liikkuvuudelle ja varmistamaan yhteentoimivuuden Europassin, </w:t>
            </w:r>
            <w:r w:rsidRPr="00A305E0">
              <w:lastRenderedPageBreak/>
              <w:t>monikielisen eurooppalaisen taito-, osaamis- ja ammattiluokituksen, kansallisten tu</w:t>
            </w:r>
            <w:r w:rsidRPr="00A305E0">
              <w:t>tkintojen viitekehysten, pienten osaamiskokonaisuuksien ja digitaalisten opintotodistusten välillä; korostaa, että järjestelmän olisi oltava avoin, helposti kansalaisten käytettävissä, digitaalinen ja maksuton;</w:t>
            </w:r>
          </w:p>
        </w:tc>
        <w:tc>
          <w:tcPr>
            <w:tcW w:w="4876" w:type="dxa"/>
            <w:tcBorders>
              <w:top w:val="nil"/>
              <w:left w:val="nil"/>
              <w:bottom w:val="nil"/>
              <w:right w:val="nil"/>
            </w:tcBorders>
          </w:tcPr>
          <w:p w14:paraId="2A8E5939" w14:textId="77777777" w:rsidR="00526E5F" w:rsidRPr="00A305E0" w:rsidRDefault="00A305E0">
            <w:pPr>
              <w:pStyle w:val="Normal6a"/>
            </w:pPr>
            <w:r w:rsidRPr="00A305E0">
              <w:lastRenderedPageBreak/>
              <w:t>13.</w:t>
            </w:r>
            <w:r w:rsidRPr="00A305E0">
              <w:tab/>
              <w:t xml:space="preserve">korostaa </w:t>
            </w:r>
            <w:r w:rsidRPr="00A305E0">
              <w:rPr>
                <w:b/>
                <w:i/>
              </w:rPr>
              <w:t>pätevyyksien</w:t>
            </w:r>
            <w:r w:rsidRPr="00A305E0">
              <w:t xml:space="preserve"> ja osaamisen tunnustamisen merkitystä, jotta voidaan varmistaa ammatillisen koulutuksen opiskelijoiden vapaa liikkuvuus ja puuttua </w:t>
            </w:r>
            <w:r w:rsidRPr="00A305E0">
              <w:rPr>
                <w:b/>
                <w:i/>
              </w:rPr>
              <w:t>opiskeluun liittyvään oikeudenmukaiseen liikkuvuuteen ja työntekijöiden työhön liittyvään oikeudenmukaiseen liikkuvuuteen</w:t>
            </w:r>
            <w:r w:rsidRPr="00A305E0">
              <w:t xml:space="preserve">; kehottaa luomaan tulevassa osaamisen siirrettävyyttä koskevassa aloitteessa johdonmukaisen EU:n ekosysteemin osaamisen tunnustamiselle ja liikkuvuudelle ja varmistamaan </w:t>
            </w:r>
            <w:r w:rsidRPr="00A305E0">
              <w:lastRenderedPageBreak/>
              <w:t>yhteentoimivuuden Europassin, monikielisen eurooppalaisen taito-, osaamis- ja ammattiluo</w:t>
            </w:r>
            <w:r w:rsidRPr="00A305E0">
              <w:t>kituksen, kansallisten tutkintojen viitekehysten, pienten osaamiskokonaisuuksien ja digitaalisten opintotodistusten välillä; korostaa, että järjestelmän olisi oltava avoin, helposti kansalaisten käytettävissä, digitaalinen ja maksuton;</w:t>
            </w:r>
          </w:p>
        </w:tc>
      </w:tr>
    </w:tbl>
    <w:p w14:paraId="0671AA75"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51A50D57" w14:textId="77777777" w:rsidR="00526E5F" w:rsidRPr="00A305E0" w:rsidRDefault="00A305E0">
      <w:r w:rsidRPr="00A305E0">
        <w:rPr>
          <w:rStyle w:val="HideTWBExt"/>
        </w:rPr>
        <w:t>&lt;/Amend&gt;</w:t>
      </w:r>
    </w:p>
    <w:p w14:paraId="43FD9D5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178</w:t>
      </w:r>
      <w:r w:rsidRPr="00A305E0">
        <w:rPr>
          <w:rStyle w:val="HideTWBExt"/>
        </w:rPr>
        <w:t>&lt;/NumAm&gt;</w:t>
      </w:r>
    </w:p>
    <w:p w14:paraId="738A1188" w14:textId="77777777" w:rsidR="00526E5F" w:rsidRPr="00A305E0" w:rsidRDefault="00A305E0">
      <w:pPr>
        <w:pStyle w:val="NormalBold"/>
      </w:pPr>
      <w:r w:rsidRPr="00A305E0">
        <w:rPr>
          <w:rStyle w:val="HideTWBExt"/>
          <w:b w:val="0"/>
        </w:rPr>
        <w:t>&lt;RepeatBlock-By&gt;&lt;Members&gt;</w:t>
      </w:r>
      <w:r w:rsidRPr="00A305E0">
        <w:t>Benedetta Scuderi</w:t>
      </w:r>
      <w:r w:rsidRPr="00A305E0">
        <w:rPr>
          <w:rStyle w:val="HideTWBExt"/>
          <w:b w:val="0"/>
        </w:rPr>
        <w:t>&lt;/Members&gt;</w:t>
      </w:r>
    </w:p>
    <w:p w14:paraId="12CF8313" w14:textId="77777777" w:rsidR="00526E5F" w:rsidRPr="00A305E0" w:rsidRDefault="00A305E0">
      <w:r w:rsidRPr="00A305E0">
        <w:rPr>
          <w:rStyle w:val="HideTWBExt"/>
        </w:rPr>
        <w:t>&lt;AuNomDe&gt;</w:t>
      </w:r>
      <w:r w:rsidRPr="00A305E0">
        <w:rPr>
          <w:rStyle w:val="HideTWBInt"/>
          <w:color w:val="auto"/>
        </w:rPr>
        <w:t>{Verts/ALE}</w:t>
      </w:r>
      <w:r w:rsidRPr="00A305E0">
        <w:t>Verts/ALE-ryhmän puolesta</w:t>
      </w:r>
      <w:r w:rsidRPr="00A305E0">
        <w:rPr>
          <w:rStyle w:val="HideTWBExt"/>
        </w:rPr>
        <w:t>&lt;/AuNomDe&gt;</w:t>
      </w:r>
    </w:p>
    <w:p w14:paraId="3DE41C56" w14:textId="77777777" w:rsidR="00526E5F" w:rsidRPr="00A305E0" w:rsidRDefault="00A305E0">
      <w:pPr>
        <w:pStyle w:val="NormalBold"/>
      </w:pPr>
      <w:r w:rsidRPr="00A305E0">
        <w:rPr>
          <w:rStyle w:val="HideTWBExt"/>
          <w:b w:val="0"/>
        </w:rPr>
        <w:t>&lt;/RepeatBlock-By&gt;</w:t>
      </w:r>
    </w:p>
    <w:p w14:paraId="731FDE10"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8970F50" w14:textId="77777777" w:rsidR="00526E5F" w:rsidRPr="00A305E0" w:rsidRDefault="00A305E0">
      <w:pPr>
        <w:pStyle w:val="NormalBold"/>
      </w:pPr>
      <w:r w:rsidRPr="00A305E0">
        <w:rPr>
          <w:rStyle w:val="HideTWBExt"/>
        </w:rPr>
        <w:t>&lt;Article&gt;</w:t>
      </w:r>
      <w:r w:rsidRPr="00A305E0">
        <w:t xml:space="preserve">13 a kohta </w:t>
      </w:r>
      <w:r w:rsidRPr="00A305E0">
        <w:t>(uusi)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7650313" w14:textId="77777777">
        <w:trPr>
          <w:trHeight w:hRule="exact" w:val="240"/>
          <w:jc w:val="center"/>
        </w:trPr>
        <w:tc>
          <w:tcPr>
            <w:tcW w:w="9752" w:type="dxa"/>
            <w:gridSpan w:val="2"/>
            <w:tcBorders>
              <w:top w:val="nil"/>
              <w:left w:val="nil"/>
              <w:bottom w:val="nil"/>
              <w:right w:val="nil"/>
            </w:tcBorders>
          </w:tcPr>
          <w:p w14:paraId="46334182" w14:textId="77777777" w:rsidR="00526E5F" w:rsidRPr="00A305E0" w:rsidRDefault="00526E5F"/>
        </w:tc>
      </w:tr>
      <w:tr w:rsidR="00526E5F" w:rsidRPr="00A305E0" w14:paraId="04F15BF7" w14:textId="77777777">
        <w:trPr>
          <w:trHeight w:val="240"/>
          <w:jc w:val="center"/>
        </w:trPr>
        <w:tc>
          <w:tcPr>
            <w:tcW w:w="4876" w:type="dxa"/>
            <w:tcBorders>
              <w:top w:val="nil"/>
              <w:left w:val="nil"/>
              <w:bottom w:val="nil"/>
              <w:right w:val="nil"/>
            </w:tcBorders>
          </w:tcPr>
          <w:p w14:paraId="3933CA7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2EC0E68" w14:textId="77777777" w:rsidR="00526E5F" w:rsidRPr="00A305E0" w:rsidRDefault="00A305E0">
            <w:pPr>
              <w:pStyle w:val="AmColumnHeading"/>
            </w:pPr>
            <w:r w:rsidRPr="00A305E0">
              <w:t>Tarkistus</w:t>
            </w:r>
          </w:p>
        </w:tc>
      </w:tr>
      <w:tr w:rsidR="00526E5F" w:rsidRPr="00A305E0" w14:paraId="0B97DEF9" w14:textId="77777777">
        <w:trPr>
          <w:jc w:val="center"/>
        </w:trPr>
        <w:tc>
          <w:tcPr>
            <w:tcW w:w="4876" w:type="dxa"/>
            <w:tcBorders>
              <w:top w:val="nil"/>
              <w:left w:val="nil"/>
              <w:bottom w:val="nil"/>
              <w:right w:val="nil"/>
            </w:tcBorders>
          </w:tcPr>
          <w:p w14:paraId="3A61BE57" w14:textId="77777777" w:rsidR="00526E5F" w:rsidRPr="00A305E0" w:rsidRDefault="00526E5F">
            <w:pPr>
              <w:pStyle w:val="Normal6a"/>
            </w:pPr>
          </w:p>
        </w:tc>
        <w:tc>
          <w:tcPr>
            <w:tcW w:w="4876" w:type="dxa"/>
            <w:tcBorders>
              <w:top w:val="nil"/>
              <w:left w:val="nil"/>
              <w:bottom w:val="nil"/>
              <w:right w:val="nil"/>
            </w:tcBorders>
          </w:tcPr>
          <w:p w14:paraId="52CFDE81" w14:textId="77777777" w:rsidR="00526E5F" w:rsidRPr="00A305E0" w:rsidRDefault="00A305E0">
            <w:pPr>
              <w:pStyle w:val="Normal6a"/>
            </w:pPr>
            <w:r w:rsidRPr="00A305E0">
              <w:rPr>
                <w:b/>
                <w:i/>
              </w:rPr>
              <w:t>13 a.</w:t>
            </w:r>
            <w:r w:rsidRPr="00A305E0">
              <w:tab/>
            </w:r>
            <w:r w:rsidRPr="00A305E0">
              <w:rPr>
                <w:b/>
                <w:i/>
              </w:rPr>
              <w:t xml:space="preserve">huomauttaa, että ammatilliseen koulutukseen liittyvät ammatit ovat tarvittavan joustavia niiden harjoittamiseksi missä tahansa; toteaa, että siksi liikkuvuus ammatillisessa </w:t>
            </w:r>
            <w:r w:rsidRPr="00A305E0">
              <w:rPr>
                <w:b/>
                <w:i/>
              </w:rPr>
              <w:t>koulutuksessa on yksi tärkeistä välineistä työttömyyden torjunnassa, sillä se parantaa työllistettävyyttä, vähentää osaamisvajetta ja helpottaa työnhakijoiden ja työpaikkojen yhteensaattamista varsinkin nuorille sekä tarjoaa taitoja ja ainutlaatuista kokemusta, jota tarvitaan kilpailukykyyn nykypäivän työmarkkinoilla EU:ssa; kannustaa jäsenvaltioita edistämään uuden Erasmus+ -ohjelman tarjoamia mahdollisuuksia täysimääräisesti, sillä se tarjoaa nuorille ulkomaisten opiskelumahdollisuuksien lisäksi mahdollis</w:t>
            </w:r>
            <w:r w:rsidRPr="00A305E0">
              <w:rPr>
                <w:b/>
                <w:i/>
              </w:rPr>
              <w:t>uuksia oppisopimuksiin ja työharjoitteluun; </w:t>
            </w:r>
          </w:p>
        </w:tc>
      </w:tr>
    </w:tbl>
    <w:p w14:paraId="5C519D5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20E1D39" w14:textId="77777777" w:rsidR="00526E5F" w:rsidRPr="00A305E0" w:rsidRDefault="00A305E0">
      <w:r w:rsidRPr="00A305E0">
        <w:rPr>
          <w:rStyle w:val="HideTWBExt"/>
        </w:rPr>
        <w:t>&lt;/Amend&gt;</w:t>
      </w:r>
    </w:p>
    <w:p w14:paraId="3283EEE5" w14:textId="77777777" w:rsidR="00526E5F" w:rsidRPr="00A305E0" w:rsidRDefault="00A305E0">
      <w:pPr>
        <w:pStyle w:val="AmNumberTabs"/>
      </w:pPr>
      <w:r w:rsidRPr="00A305E0">
        <w:rPr>
          <w:rStyle w:val="HideTWBExt"/>
        </w:rPr>
        <w:lastRenderedPageBreak/>
        <w:t>&lt;Amend&gt;</w:t>
      </w:r>
      <w:r w:rsidRPr="00A305E0">
        <w:t>Tarkistus</w:t>
      </w:r>
      <w:r w:rsidRPr="00A305E0">
        <w:tab/>
      </w:r>
      <w:r w:rsidRPr="00A305E0">
        <w:tab/>
      </w:r>
      <w:r w:rsidRPr="00A305E0">
        <w:rPr>
          <w:rStyle w:val="HideTWBExt"/>
        </w:rPr>
        <w:t>&lt;NumAm&gt;</w:t>
      </w:r>
      <w:r w:rsidRPr="00A305E0">
        <w:t>179</w:t>
      </w:r>
      <w:r w:rsidRPr="00A305E0">
        <w:rPr>
          <w:rStyle w:val="HideTWBExt"/>
        </w:rPr>
        <w:t>&lt;/NumAm&gt;</w:t>
      </w:r>
    </w:p>
    <w:p w14:paraId="0A70A335"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1E31DDD4" w14:textId="77777777" w:rsidR="00526E5F" w:rsidRPr="00A305E0" w:rsidRDefault="00A305E0">
      <w:pPr>
        <w:pStyle w:val="NormalBold"/>
      </w:pPr>
      <w:r w:rsidRPr="00A305E0">
        <w:rPr>
          <w:rStyle w:val="HideTWBExt"/>
          <w:b w:val="0"/>
        </w:rPr>
        <w:t>&lt;/RepeatBlock-By&gt;</w:t>
      </w:r>
    </w:p>
    <w:p w14:paraId="7A17E2F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16BB6A4" w14:textId="77777777" w:rsidR="00526E5F" w:rsidRPr="00A305E0" w:rsidRDefault="00A305E0">
      <w:pPr>
        <w:pStyle w:val="NormalBold"/>
      </w:pPr>
      <w:r w:rsidRPr="00A305E0">
        <w:rPr>
          <w:rStyle w:val="HideTWBExt"/>
        </w:rPr>
        <w:t>&lt;Article&gt;</w:t>
      </w:r>
      <w:r w:rsidRPr="00A305E0">
        <w:t>13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CEB5D91" w14:textId="77777777">
        <w:trPr>
          <w:trHeight w:hRule="exact" w:val="240"/>
          <w:jc w:val="center"/>
        </w:trPr>
        <w:tc>
          <w:tcPr>
            <w:tcW w:w="9752" w:type="dxa"/>
            <w:gridSpan w:val="2"/>
            <w:tcBorders>
              <w:top w:val="nil"/>
              <w:left w:val="nil"/>
              <w:bottom w:val="nil"/>
              <w:right w:val="nil"/>
            </w:tcBorders>
          </w:tcPr>
          <w:p w14:paraId="1C4A6402" w14:textId="77777777" w:rsidR="00526E5F" w:rsidRPr="00A305E0" w:rsidRDefault="00526E5F"/>
        </w:tc>
      </w:tr>
      <w:tr w:rsidR="00526E5F" w:rsidRPr="00A305E0" w14:paraId="62EA77FC" w14:textId="77777777">
        <w:trPr>
          <w:trHeight w:val="240"/>
          <w:jc w:val="center"/>
        </w:trPr>
        <w:tc>
          <w:tcPr>
            <w:tcW w:w="4876" w:type="dxa"/>
            <w:tcBorders>
              <w:top w:val="nil"/>
              <w:left w:val="nil"/>
              <w:bottom w:val="nil"/>
              <w:right w:val="nil"/>
            </w:tcBorders>
          </w:tcPr>
          <w:p w14:paraId="1C717BE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8AAFE4C" w14:textId="77777777" w:rsidR="00526E5F" w:rsidRPr="00A305E0" w:rsidRDefault="00A305E0">
            <w:pPr>
              <w:pStyle w:val="AmColumnHeading"/>
            </w:pPr>
            <w:r w:rsidRPr="00A305E0">
              <w:t>Tarkistus</w:t>
            </w:r>
          </w:p>
        </w:tc>
      </w:tr>
      <w:tr w:rsidR="00526E5F" w:rsidRPr="00A305E0" w14:paraId="3EA0B5D3" w14:textId="77777777">
        <w:trPr>
          <w:jc w:val="center"/>
        </w:trPr>
        <w:tc>
          <w:tcPr>
            <w:tcW w:w="4876" w:type="dxa"/>
            <w:tcBorders>
              <w:top w:val="nil"/>
              <w:left w:val="nil"/>
              <w:bottom w:val="nil"/>
              <w:right w:val="nil"/>
            </w:tcBorders>
          </w:tcPr>
          <w:p w14:paraId="5809D83C" w14:textId="77777777" w:rsidR="00526E5F" w:rsidRPr="00A305E0" w:rsidRDefault="00526E5F">
            <w:pPr>
              <w:pStyle w:val="Normal6a"/>
            </w:pPr>
          </w:p>
        </w:tc>
        <w:tc>
          <w:tcPr>
            <w:tcW w:w="4876" w:type="dxa"/>
            <w:tcBorders>
              <w:top w:val="nil"/>
              <w:left w:val="nil"/>
              <w:bottom w:val="nil"/>
              <w:right w:val="nil"/>
            </w:tcBorders>
          </w:tcPr>
          <w:p w14:paraId="0CB95FE6" w14:textId="77777777" w:rsidR="00526E5F" w:rsidRPr="00A305E0" w:rsidRDefault="00A305E0">
            <w:pPr>
              <w:pStyle w:val="Normal6a"/>
            </w:pPr>
            <w:r w:rsidRPr="00A305E0">
              <w:rPr>
                <w:b/>
                <w:i/>
              </w:rPr>
              <w:t>13 a.</w:t>
            </w:r>
            <w:r w:rsidRPr="00A305E0">
              <w:tab/>
            </w:r>
            <w:r w:rsidRPr="00A305E0">
              <w:rPr>
                <w:b/>
                <w:i/>
              </w:rPr>
              <w:t xml:space="preserve">kehottaa komissiota ja jäsenvaltioita perustamaan osaamisen ja tutkintojen siirrettävyyttä koskevia alueellisia pilottialueita, jotka </w:t>
            </w:r>
            <w:r w:rsidRPr="00A305E0">
              <w:rPr>
                <w:b/>
                <w:i/>
              </w:rPr>
              <w:t>perustuvat nykyisiin rajat ylittäviin yhteistyökehyksiin, kuten Benelux-liittoon ja sen naapurialueisiin, jotta voidaan testata innovatiivisia lähestymistapoja tutkintojen, osaamisen ja pienten osaamiskokonaisuuksien tunnustamiseen, validointiin ja automaattiseen siirrettävyyteen rajojen yli; katsoo, että onnistuneet pilottihankkeet voisivat tuottaa arvokasta näyttöä, vahvistaa toimivaltaisten viranomaisten keskinäistä luottamusta ja luoda myönteisiä heijastusvaikutuksia laajemmalle käyttöönotolle kaikkiall</w:t>
            </w:r>
            <w:r w:rsidRPr="00A305E0">
              <w:rPr>
                <w:b/>
                <w:i/>
              </w:rPr>
              <w:t>a unionissa;</w:t>
            </w:r>
          </w:p>
        </w:tc>
      </w:tr>
    </w:tbl>
    <w:p w14:paraId="366C2D2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F0C1DC8" w14:textId="77777777" w:rsidR="00526E5F" w:rsidRPr="00A305E0" w:rsidRDefault="00A305E0">
      <w:r w:rsidRPr="00A305E0">
        <w:rPr>
          <w:rStyle w:val="HideTWBExt"/>
        </w:rPr>
        <w:t>&lt;/Amend&gt;</w:t>
      </w:r>
    </w:p>
    <w:p w14:paraId="3EDF76D8"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180</w:t>
      </w:r>
      <w:r w:rsidRPr="00A305E0">
        <w:rPr>
          <w:rStyle w:val="HideTWBExt"/>
        </w:rPr>
        <w:t>&lt;/NumAm&gt;</w:t>
      </w:r>
    </w:p>
    <w:p w14:paraId="1DDF199B" w14:textId="77777777" w:rsidR="00526E5F" w:rsidRPr="00A305E0" w:rsidRDefault="00A305E0">
      <w:pPr>
        <w:pStyle w:val="NormalBold"/>
      </w:pPr>
      <w:r w:rsidRPr="00A305E0">
        <w:rPr>
          <w:rStyle w:val="HideTWBExt"/>
          <w:b w:val="0"/>
        </w:rPr>
        <w:t>&lt;RepeatBlock-By&gt;&lt;Members&gt;</w:t>
      </w:r>
      <w:r w:rsidRPr="00A305E0">
        <w:t>Letizia Moratti</w:t>
      </w:r>
      <w:r w:rsidRPr="00A305E0">
        <w:rPr>
          <w:rStyle w:val="HideTWBExt"/>
          <w:b w:val="0"/>
        </w:rPr>
        <w:t>&lt;/Members&gt;</w:t>
      </w:r>
    </w:p>
    <w:p w14:paraId="12E620AF" w14:textId="77777777" w:rsidR="00526E5F" w:rsidRPr="00A305E0" w:rsidRDefault="00A305E0">
      <w:pPr>
        <w:pStyle w:val="NormalBold"/>
      </w:pPr>
      <w:r w:rsidRPr="00A305E0">
        <w:rPr>
          <w:rStyle w:val="HideTWBExt"/>
          <w:b w:val="0"/>
        </w:rPr>
        <w:t>&lt;/RepeatBlock-By&gt;</w:t>
      </w:r>
    </w:p>
    <w:p w14:paraId="2180971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D312C10" w14:textId="77777777" w:rsidR="00526E5F" w:rsidRPr="00A305E0" w:rsidRDefault="00A305E0">
      <w:pPr>
        <w:pStyle w:val="NormalBold"/>
      </w:pPr>
      <w:r w:rsidRPr="00A305E0">
        <w:rPr>
          <w:rStyle w:val="HideTWBExt"/>
        </w:rPr>
        <w:t>&lt;Article&gt;</w:t>
      </w:r>
      <w:r w:rsidRPr="00A305E0">
        <w:t>13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38B2007" w14:textId="77777777">
        <w:trPr>
          <w:trHeight w:hRule="exact" w:val="240"/>
          <w:jc w:val="center"/>
        </w:trPr>
        <w:tc>
          <w:tcPr>
            <w:tcW w:w="9752" w:type="dxa"/>
            <w:gridSpan w:val="2"/>
            <w:tcBorders>
              <w:top w:val="nil"/>
              <w:left w:val="nil"/>
              <w:bottom w:val="nil"/>
              <w:right w:val="nil"/>
            </w:tcBorders>
          </w:tcPr>
          <w:p w14:paraId="4274526E" w14:textId="77777777" w:rsidR="00526E5F" w:rsidRPr="00A305E0" w:rsidRDefault="00526E5F"/>
        </w:tc>
      </w:tr>
      <w:tr w:rsidR="00526E5F" w:rsidRPr="00A305E0" w14:paraId="7498F336" w14:textId="77777777">
        <w:trPr>
          <w:trHeight w:val="240"/>
          <w:jc w:val="center"/>
        </w:trPr>
        <w:tc>
          <w:tcPr>
            <w:tcW w:w="4876" w:type="dxa"/>
            <w:tcBorders>
              <w:top w:val="nil"/>
              <w:left w:val="nil"/>
              <w:bottom w:val="nil"/>
              <w:right w:val="nil"/>
            </w:tcBorders>
          </w:tcPr>
          <w:p w14:paraId="0B586CC3"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A511B80" w14:textId="77777777" w:rsidR="00526E5F" w:rsidRPr="00A305E0" w:rsidRDefault="00A305E0">
            <w:pPr>
              <w:pStyle w:val="AmColumnHeading"/>
            </w:pPr>
            <w:r w:rsidRPr="00A305E0">
              <w:t>Tarkistus</w:t>
            </w:r>
          </w:p>
        </w:tc>
      </w:tr>
      <w:tr w:rsidR="00526E5F" w:rsidRPr="00A305E0" w14:paraId="6104B378" w14:textId="77777777">
        <w:trPr>
          <w:jc w:val="center"/>
        </w:trPr>
        <w:tc>
          <w:tcPr>
            <w:tcW w:w="4876" w:type="dxa"/>
            <w:tcBorders>
              <w:top w:val="nil"/>
              <w:left w:val="nil"/>
              <w:bottom w:val="nil"/>
              <w:right w:val="nil"/>
            </w:tcBorders>
          </w:tcPr>
          <w:p w14:paraId="2AB7462B" w14:textId="77777777" w:rsidR="00526E5F" w:rsidRPr="00A305E0" w:rsidRDefault="00526E5F">
            <w:pPr>
              <w:pStyle w:val="Normal6a"/>
            </w:pPr>
          </w:p>
        </w:tc>
        <w:tc>
          <w:tcPr>
            <w:tcW w:w="4876" w:type="dxa"/>
            <w:tcBorders>
              <w:top w:val="nil"/>
              <w:left w:val="nil"/>
              <w:bottom w:val="nil"/>
              <w:right w:val="nil"/>
            </w:tcBorders>
          </w:tcPr>
          <w:p w14:paraId="540BBAA8" w14:textId="77777777" w:rsidR="00526E5F" w:rsidRPr="00A305E0" w:rsidRDefault="00A305E0">
            <w:pPr>
              <w:pStyle w:val="Normal6a"/>
            </w:pPr>
            <w:r w:rsidRPr="00A305E0">
              <w:rPr>
                <w:b/>
                <w:i/>
              </w:rPr>
              <w:t>13 a.</w:t>
            </w:r>
            <w:r w:rsidRPr="00A305E0">
              <w:tab/>
            </w:r>
            <w:r w:rsidRPr="00A305E0">
              <w:rPr>
                <w:b/>
                <w:i/>
              </w:rPr>
              <w:t xml:space="preserve">painottaa, että on tärkeää siirtyä kohti akateemisen ja ammatillisen pätevyyden automaattista tunnustamista jäsenvaltioiden välillä vertailukelpoisten koulutustasojen osalta, jotta voidaan vähentää </w:t>
            </w:r>
            <w:r w:rsidRPr="00A305E0">
              <w:rPr>
                <w:b/>
                <w:i/>
              </w:rPr>
              <w:t xml:space="preserve">liikkuvuuden esteitä ja vahvistaa koulutuksen ja työvoiman sisämarkkinoiden toimintaa; kehottaa komissiota ja jäsenvaltioita varmistamaan, että ammatillista </w:t>
            </w:r>
            <w:r w:rsidRPr="00A305E0">
              <w:rPr>
                <w:b/>
                <w:i/>
              </w:rPr>
              <w:lastRenderedPageBreak/>
              <w:t>koulutusta arvioidaan tasapuolisesti akateemisten tutkintojen kanssa oppimistulosten eikä pelkästään virallisten opintopolkujen perusteella;</w:t>
            </w:r>
          </w:p>
        </w:tc>
      </w:tr>
    </w:tbl>
    <w:p w14:paraId="0C65E6C7"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C530E26" w14:textId="77777777" w:rsidR="00526E5F" w:rsidRPr="00A305E0" w:rsidRDefault="00A305E0">
      <w:r w:rsidRPr="00A305E0">
        <w:rPr>
          <w:rStyle w:val="HideTWBExt"/>
        </w:rPr>
        <w:t>&lt;/Amend&gt;</w:t>
      </w:r>
    </w:p>
    <w:p w14:paraId="5952A7F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181</w:t>
      </w:r>
      <w:r w:rsidRPr="00A305E0">
        <w:rPr>
          <w:rStyle w:val="HideTWBExt"/>
        </w:rPr>
        <w:t>&lt;/NumAm&gt;</w:t>
      </w:r>
    </w:p>
    <w:p w14:paraId="53017DC0"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7B42073D" w14:textId="77777777" w:rsidR="00526E5F" w:rsidRPr="00A305E0" w:rsidRDefault="00A305E0">
      <w:pPr>
        <w:pStyle w:val="NormalBold"/>
      </w:pPr>
      <w:r w:rsidRPr="00A305E0">
        <w:rPr>
          <w:rStyle w:val="HideTWBExt"/>
          <w:b w:val="0"/>
        </w:rPr>
        <w:t>&lt;/RepeatBlock-By&gt;</w:t>
      </w:r>
    </w:p>
    <w:p w14:paraId="2F1C9CD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7BA5466" w14:textId="77777777" w:rsidR="00526E5F" w:rsidRPr="00A305E0" w:rsidRDefault="00A305E0">
      <w:pPr>
        <w:pStyle w:val="NormalBold"/>
      </w:pPr>
      <w:r w:rsidRPr="00A305E0">
        <w:rPr>
          <w:rStyle w:val="HideTWBExt"/>
        </w:rPr>
        <w:t>&lt;Article&gt;</w:t>
      </w:r>
      <w:r w:rsidRPr="00A305E0">
        <w:t>13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61C2EE7B" w14:textId="77777777">
        <w:trPr>
          <w:trHeight w:hRule="exact" w:val="240"/>
          <w:jc w:val="center"/>
        </w:trPr>
        <w:tc>
          <w:tcPr>
            <w:tcW w:w="9752" w:type="dxa"/>
            <w:gridSpan w:val="2"/>
            <w:tcBorders>
              <w:top w:val="nil"/>
              <w:left w:val="nil"/>
              <w:bottom w:val="nil"/>
              <w:right w:val="nil"/>
            </w:tcBorders>
          </w:tcPr>
          <w:p w14:paraId="4244BAE6" w14:textId="77777777" w:rsidR="00526E5F" w:rsidRPr="00A305E0" w:rsidRDefault="00526E5F"/>
        </w:tc>
      </w:tr>
      <w:tr w:rsidR="00526E5F" w:rsidRPr="00A305E0" w14:paraId="10FFF296" w14:textId="77777777">
        <w:trPr>
          <w:trHeight w:val="240"/>
          <w:jc w:val="center"/>
        </w:trPr>
        <w:tc>
          <w:tcPr>
            <w:tcW w:w="4876" w:type="dxa"/>
            <w:tcBorders>
              <w:top w:val="nil"/>
              <w:left w:val="nil"/>
              <w:bottom w:val="nil"/>
              <w:right w:val="nil"/>
            </w:tcBorders>
          </w:tcPr>
          <w:p w14:paraId="0E43D83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BCADFFE" w14:textId="77777777" w:rsidR="00526E5F" w:rsidRPr="00A305E0" w:rsidRDefault="00A305E0">
            <w:pPr>
              <w:pStyle w:val="AmColumnHeading"/>
            </w:pPr>
            <w:r w:rsidRPr="00A305E0">
              <w:t>Tarkistus</w:t>
            </w:r>
          </w:p>
        </w:tc>
      </w:tr>
      <w:tr w:rsidR="00526E5F" w:rsidRPr="00A305E0" w14:paraId="581563F8" w14:textId="77777777">
        <w:trPr>
          <w:jc w:val="center"/>
        </w:trPr>
        <w:tc>
          <w:tcPr>
            <w:tcW w:w="4876" w:type="dxa"/>
            <w:tcBorders>
              <w:top w:val="nil"/>
              <w:left w:val="nil"/>
              <w:bottom w:val="nil"/>
              <w:right w:val="nil"/>
            </w:tcBorders>
          </w:tcPr>
          <w:p w14:paraId="460A19C4" w14:textId="77777777" w:rsidR="00526E5F" w:rsidRPr="00A305E0" w:rsidRDefault="00526E5F">
            <w:pPr>
              <w:pStyle w:val="Normal6a"/>
            </w:pPr>
          </w:p>
        </w:tc>
        <w:tc>
          <w:tcPr>
            <w:tcW w:w="4876" w:type="dxa"/>
            <w:tcBorders>
              <w:top w:val="nil"/>
              <w:left w:val="nil"/>
              <w:bottom w:val="nil"/>
              <w:right w:val="nil"/>
            </w:tcBorders>
          </w:tcPr>
          <w:p w14:paraId="0C8B53AA" w14:textId="77777777" w:rsidR="00526E5F" w:rsidRPr="00A305E0" w:rsidRDefault="00A305E0">
            <w:pPr>
              <w:pStyle w:val="Normal6a"/>
            </w:pPr>
            <w:r w:rsidRPr="00A305E0">
              <w:rPr>
                <w:b/>
                <w:i/>
              </w:rPr>
              <w:t>13 a.</w:t>
            </w:r>
            <w:r w:rsidRPr="00A305E0">
              <w:tab/>
            </w:r>
            <w:r w:rsidRPr="00A305E0">
              <w:rPr>
                <w:b/>
                <w:i/>
              </w:rPr>
              <w:t xml:space="preserve">korostaa, että ammatillisten tutkintojen </w:t>
            </w:r>
            <w:r w:rsidRPr="00A305E0">
              <w:rPr>
                <w:b/>
                <w:i/>
              </w:rPr>
              <w:t>tunnustamisen ja siirrettävyyden parantamisen olisi edistettävä työvoiman liikkuvuutta mutta sen lisäksi myös taitojen ja työmarkkinoiden tarpeiden parempaa yhteensovittamista kaikkialla unionissa;</w:t>
            </w:r>
          </w:p>
        </w:tc>
      </w:tr>
    </w:tbl>
    <w:p w14:paraId="47A8F84F"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84AD906" w14:textId="77777777" w:rsidR="00526E5F" w:rsidRPr="00A305E0" w:rsidRDefault="00A305E0">
      <w:r w:rsidRPr="00A305E0">
        <w:rPr>
          <w:rStyle w:val="HideTWBExt"/>
        </w:rPr>
        <w:t>&lt;/Amend&gt;</w:t>
      </w:r>
    </w:p>
    <w:p w14:paraId="2A748B5B"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182</w:t>
      </w:r>
      <w:r w:rsidRPr="00A305E0">
        <w:rPr>
          <w:rStyle w:val="HideTWBExt"/>
        </w:rPr>
        <w:t>&lt;/NumAm&gt;</w:t>
      </w:r>
    </w:p>
    <w:p w14:paraId="5412E32C" w14:textId="77777777" w:rsidR="00526E5F" w:rsidRPr="00A305E0" w:rsidRDefault="00A305E0">
      <w:pPr>
        <w:pStyle w:val="NormalBold"/>
      </w:pPr>
      <w:r w:rsidRPr="00A305E0">
        <w:rPr>
          <w:rStyle w:val="HideTWBExt"/>
          <w:b w:val="0"/>
        </w:rPr>
        <w:t>&lt;RepeatBlock-By&gt;&lt;Members&gt;</w:t>
      </w:r>
      <w:r w:rsidRPr="00A305E0">
        <w:t>Letizia Moratti</w:t>
      </w:r>
      <w:r w:rsidRPr="00A305E0">
        <w:rPr>
          <w:rStyle w:val="HideTWBExt"/>
          <w:b w:val="0"/>
        </w:rPr>
        <w:t>&lt;/Members&gt;</w:t>
      </w:r>
    </w:p>
    <w:p w14:paraId="73A1E2E7" w14:textId="77777777" w:rsidR="00526E5F" w:rsidRPr="00A305E0" w:rsidRDefault="00A305E0">
      <w:pPr>
        <w:pStyle w:val="NormalBold"/>
      </w:pPr>
      <w:r w:rsidRPr="00A305E0">
        <w:rPr>
          <w:rStyle w:val="HideTWBExt"/>
          <w:b w:val="0"/>
        </w:rPr>
        <w:t>&lt;/RepeatBlock-By&gt;</w:t>
      </w:r>
    </w:p>
    <w:p w14:paraId="248AA28B"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58A7440" w14:textId="77777777" w:rsidR="00526E5F" w:rsidRPr="00A305E0" w:rsidRDefault="00A305E0">
      <w:pPr>
        <w:pStyle w:val="NormalBold"/>
      </w:pPr>
      <w:r w:rsidRPr="00A305E0">
        <w:rPr>
          <w:rStyle w:val="HideTWBExt"/>
        </w:rPr>
        <w:t>&lt;Article&gt;</w:t>
      </w:r>
      <w:r w:rsidRPr="00A305E0">
        <w:t>13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5AB43BD9" w14:textId="77777777">
        <w:trPr>
          <w:trHeight w:hRule="exact" w:val="240"/>
          <w:jc w:val="center"/>
        </w:trPr>
        <w:tc>
          <w:tcPr>
            <w:tcW w:w="9752" w:type="dxa"/>
            <w:gridSpan w:val="2"/>
            <w:tcBorders>
              <w:top w:val="nil"/>
              <w:left w:val="nil"/>
              <w:bottom w:val="nil"/>
              <w:right w:val="nil"/>
            </w:tcBorders>
          </w:tcPr>
          <w:p w14:paraId="5B9ABF92" w14:textId="77777777" w:rsidR="00526E5F" w:rsidRPr="00A305E0" w:rsidRDefault="00526E5F"/>
        </w:tc>
      </w:tr>
      <w:tr w:rsidR="00526E5F" w:rsidRPr="00A305E0" w14:paraId="26B9EA1A" w14:textId="77777777">
        <w:trPr>
          <w:trHeight w:val="240"/>
          <w:jc w:val="center"/>
        </w:trPr>
        <w:tc>
          <w:tcPr>
            <w:tcW w:w="4876" w:type="dxa"/>
            <w:tcBorders>
              <w:top w:val="nil"/>
              <w:left w:val="nil"/>
              <w:bottom w:val="nil"/>
              <w:right w:val="nil"/>
            </w:tcBorders>
          </w:tcPr>
          <w:p w14:paraId="4F68DEA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53393CE" w14:textId="77777777" w:rsidR="00526E5F" w:rsidRPr="00A305E0" w:rsidRDefault="00A305E0">
            <w:pPr>
              <w:pStyle w:val="AmColumnHeading"/>
            </w:pPr>
            <w:r w:rsidRPr="00A305E0">
              <w:t>Tarkistus</w:t>
            </w:r>
          </w:p>
        </w:tc>
      </w:tr>
      <w:tr w:rsidR="00526E5F" w:rsidRPr="00A305E0" w14:paraId="02020101" w14:textId="77777777">
        <w:trPr>
          <w:jc w:val="center"/>
        </w:trPr>
        <w:tc>
          <w:tcPr>
            <w:tcW w:w="4876" w:type="dxa"/>
            <w:tcBorders>
              <w:top w:val="nil"/>
              <w:left w:val="nil"/>
              <w:bottom w:val="nil"/>
              <w:right w:val="nil"/>
            </w:tcBorders>
          </w:tcPr>
          <w:p w14:paraId="4556BDFD" w14:textId="77777777" w:rsidR="00526E5F" w:rsidRPr="00A305E0" w:rsidRDefault="00526E5F">
            <w:pPr>
              <w:pStyle w:val="Normal6a"/>
            </w:pPr>
          </w:p>
        </w:tc>
        <w:tc>
          <w:tcPr>
            <w:tcW w:w="4876" w:type="dxa"/>
            <w:tcBorders>
              <w:top w:val="nil"/>
              <w:left w:val="nil"/>
              <w:bottom w:val="nil"/>
              <w:right w:val="nil"/>
            </w:tcBorders>
          </w:tcPr>
          <w:p w14:paraId="2BC364E2" w14:textId="77777777" w:rsidR="00526E5F" w:rsidRPr="00A305E0" w:rsidRDefault="00A305E0">
            <w:pPr>
              <w:pStyle w:val="Normal6a"/>
            </w:pPr>
            <w:r w:rsidRPr="00A305E0">
              <w:rPr>
                <w:b/>
                <w:i/>
              </w:rPr>
              <w:t>13 b.</w:t>
            </w:r>
            <w:r w:rsidRPr="00A305E0">
              <w:tab/>
            </w:r>
            <w:r w:rsidRPr="00A305E0">
              <w:rPr>
                <w:b/>
                <w:i/>
              </w:rPr>
              <w:t xml:space="preserve">korostaa tarvetta vahvistaa </w:t>
            </w:r>
            <w:r w:rsidRPr="00A305E0">
              <w:rPr>
                <w:b/>
                <w:i/>
              </w:rPr>
              <w:t xml:space="preserve">eurooppalaista tutkintojen viitekehystä yhteisenä viitekohtana tutkintojen vertailtavuudelle, jotta voidaan vähentää kansallisten järjestelmien välisiä eroja ja helpottaa rajatylittävää tunnustamista, ja painottaa tarvetta vähentää harkinnanvaraisia käytäntöjä tutkintojen tunnustamisessa jäsenvaltioissa edistämällä yhteisiä perusteita ja yhteisiin </w:t>
            </w:r>
            <w:r w:rsidRPr="00A305E0">
              <w:rPr>
                <w:b/>
                <w:i/>
              </w:rPr>
              <w:lastRenderedPageBreak/>
              <w:t>oppimistuloksiin perustuvia standardoituja aikatauluja; kannattaa tavoitetta todellisesta eurooppalaisesta koulutusalueesta, jossa akateemisten ja ammatillisten t</w:t>
            </w:r>
            <w:r w:rsidRPr="00A305E0">
              <w:rPr>
                <w:b/>
                <w:i/>
              </w:rPr>
              <w:t>utkintojen tunnustamisesta tulee asteittain automaattista, koulutusjärjestelmien keskinäistä luottamusta vahvistetaan ja ammattitaitoisten työntekijöiden liikkuvuutta helpotetaan;</w:t>
            </w:r>
          </w:p>
        </w:tc>
      </w:tr>
    </w:tbl>
    <w:p w14:paraId="21ED411B"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5E77610" w14:textId="77777777" w:rsidR="00526E5F" w:rsidRPr="00A305E0" w:rsidRDefault="00A305E0">
      <w:r w:rsidRPr="00A305E0">
        <w:rPr>
          <w:rStyle w:val="HideTWBExt"/>
        </w:rPr>
        <w:t>&lt;/Amend&gt;</w:t>
      </w:r>
    </w:p>
    <w:p w14:paraId="3BA918B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183</w:t>
      </w:r>
      <w:r w:rsidRPr="00A305E0">
        <w:rPr>
          <w:rStyle w:val="HideTWBExt"/>
        </w:rPr>
        <w:t>&lt;/NumAm&gt;</w:t>
      </w:r>
    </w:p>
    <w:p w14:paraId="6125A9E0" w14:textId="77777777" w:rsidR="00526E5F" w:rsidRPr="00A305E0" w:rsidRDefault="00A305E0">
      <w:pPr>
        <w:pStyle w:val="NormalBold"/>
      </w:pPr>
      <w:r w:rsidRPr="00A305E0">
        <w:rPr>
          <w:rStyle w:val="HideTWBExt"/>
          <w:b w:val="0"/>
        </w:rPr>
        <w:t>&lt;RepeatBlock-By&gt;&lt;Members&gt;</w:t>
      </w:r>
      <w:r w:rsidRPr="00A305E0">
        <w:t>Brigitte van den Berg</w:t>
      </w:r>
      <w:r w:rsidRPr="00A305E0">
        <w:rPr>
          <w:rStyle w:val="HideTWBExt"/>
          <w:b w:val="0"/>
        </w:rPr>
        <w:t>&lt;/Members&gt;</w:t>
      </w:r>
    </w:p>
    <w:p w14:paraId="7CF2D335" w14:textId="77777777" w:rsidR="00526E5F" w:rsidRPr="00A305E0" w:rsidRDefault="00A305E0">
      <w:pPr>
        <w:pStyle w:val="NormalBold"/>
      </w:pPr>
      <w:r w:rsidRPr="00A305E0">
        <w:rPr>
          <w:rStyle w:val="HideTWBExt"/>
          <w:b w:val="0"/>
        </w:rPr>
        <w:t>&lt;/RepeatBlock-By&gt;</w:t>
      </w:r>
    </w:p>
    <w:p w14:paraId="0A9D9A7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B3C2ED5" w14:textId="77777777" w:rsidR="00526E5F" w:rsidRPr="00A305E0" w:rsidRDefault="00A305E0">
      <w:pPr>
        <w:pStyle w:val="NormalBold"/>
      </w:pPr>
      <w:r w:rsidRPr="00A305E0">
        <w:rPr>
          <w:rStyle w:val="HideTWBExt"/>
        </w:rPr>
        <w:t>&lt;Article&gt;</w:t>
      </w:r>
      <w:r w:rsidRPr="00A305E0">
        <w:t>13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464E725" w14:textId="77777777">
        <w:trPr>
          <w:trHeight w:hRule="exact" w:val="240"/>
          <w:jc w:val="center"/>
        </w:trPr>
        <w:tc>
          <w:tcPr>
            <w:tcW w:w="9752" w:type="dxa"/>
            <w:gridSpan w:val="2"/>
            <w:tcBorders>
              <w:top w:val="nil"/>
              <w:left w:val="nil"/>
              <w:bottom w:val="nil"/>
              <w:right w:val="nil"/>
            </w:tcBorders>
          </w:tcPr>
          <w:p w14:paraId="2EDD8C87" w14:textId="77777777" w:rsidR="00526E5F" w:rsidRPr="00A305E0" w:rsidRDefault="00526E5F"/>
        </w:tc>
      </w:tr>
      <w:tr w:rsidR="00526E5F" w:rsidRPr="00A305E0" w14:paraId="3DDBC5A8" w14:textId="77777777">
        <w:trPr>
          <w:trHeight w:val="240"/>
          <w:jc w:val="center"/>
        </w:trPr>
        <w:tc>
          <w:tcPr>
            <w:tcW w:w="4876" w:type="dxa"/>
            <w:tcBorders>
              <w:top w:val="nil"/>
              <w:left w:val="nil"/>
              <w:bottom w:val="nil"/>
              <w:right w:val="nil"/>
            </w:tcBorders>
          </w:tcPr>
          <w:p w14:paraId="2E04309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71C8C288" w14:textId="77777777" w:rsidR="00526E5F" w:rsidRPr="00A305E0" w:rsidRDefault="00A305E0">
            <w:pPr>
              <w:pStyle w:val="AmColumnHeading"/>
            </w:pPr>
            <w:r w:rsidRPr="00A305E0">
              <w:t>Tarkistus</w:t>
            </w:r>
          </w:p>
        </w:tc>
      </w:tr>
      <w:tr w:rsidR="00526E5F" w:rsidRPr="00A305E0" w14:paraId="36D36E05" w14:textId="77777777">
        <w:trPr>
          <w:jc w:val="center"/>
        </w:trPr>
        <w:tc>
          <w:tcPr>
            <w:tcW w:w="4876" w:type="dxa"/>
            <w:tcBorders>
              <w:top w:val="nil"/>
              <w:left w:val="nil"/>
              <w:bottom w:val="nil"/>
              <w:right w:val="nil"/>
            </w:tcBorders>
          </w:tcPr>
          <w:p w14:paraId="333A8763" w14:textId="77777777" w:rsidR="00526E5F" w:rsidRPr="00A305E0" w:rsidRDefault="00526E5F">
            <w:pPr>
              <w:pStyle w:val="Normal6a"/>
            </w:pPr>
          </w:p>
        </w:tc>
        <w:tc>
          <w:tcPr>
            <w:tcW w:w="4876" w:type="dxa"/>
            <w:tcBorders>
              <w:top w:val="nil"/>
              <w:left w:val="nil"/>
              <w:bottom w:val="nil"/>
              <w:right w:val="nil"/>
            </w:tcBorders>
          </w:tcPr>
          <w:p w14:paraId="6768B422" w14:textId="77777777" w:rsidR="00526E5F" w:rsidRPr="00A305E0" w:rsidRDefault="00A305E0">
            <w:pPr>
              <w:pStyle w:val="Normal6a"/>
            </w:pPr>
            <w:r w:rsidRPr="00A305E0">
              <w:rPr>
                <w:b/>
                <w:i/>
              </w:rPr>
              <w:t>13 b.</w:t>
            </w:r>
            <w:r w:rsidRPr="00A305E0">
              <w:tab/>
            </w:r>
            <w:r w:rsidRPr="00A305E0">
              <w:rPr>
                <w:b/>
                <w:i/>
              </w:rPr>
              <w:t xml:space="preserve">kehottaa kehittämään toimivaltaisten ja </w:t>
            </w:r>
            <w:r w:rsidRPr="00A305E0">
              <w:rPr>
                <w:b/>
                <w:i/>
              </w:rPr>
              <w:t>tunnustettujen viranomaisten myöntämiä pätevyyttä ja ammatillista osaamista osoittavia yhteentoimivia, turvallisia ja todennettavissa olevia digitaalisia opintotodistuksia, jotka ovat helposti jaettavissa rajojen yli, ja varmistamaan samalla johdonmukaisuuden nykyisten EU:n aloitteiden kanssa ja ylläpitämään standardeja; ottaa huomioon tekoälyn mahdollisuudet tutkintojen ja pienten osaamiskokonaisuuksien tunnustamisessa; kannustaa kehittämään eurooppalaisia tekoälyä hyödyntäviä sertifiointimekanismeja ammat</w:t>
            </w:r>
            <w:r w:rsidRPr="00A305E0">
              <w:rPr>
                <w:b/>
                <w:i/>
              </w:rPr>
              <w:t>illisen koulutuksen tutkintojen avoimuuden ja siirrettävyyden lisäämiseksi jäsenvaltioissa;</w:t>
            </w:r>
          </w:p>
        </w:tc>
      </w:tr>
    </w:tbl>
    <w:p w14:paraId="68307E5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76BEF94" w14:textId="77777777" w:rsidR="00526E5F" w:rsidRPr="00A305E0" w:rsidRDefault="00A305E0">
      <w:r w:rsidRPr="00A305E0">
        <w:rPr>
          <w:rStyle w:val="HideTWBExt"/>
        </w:rPr>
        <w:t>&lt;/Amend&gt;</w:t>
      </w:r>
    </w:p>
    <w:p w14:paraId="72D2D309"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184</w:t>
      </w:r>
      <w:r w:rsidRPr="00A305E0">
        <w:rPr>
          <w:rStyle w:val="HideTWBExt"/>
        </w:rPr>
        <w:t>&lt;/NumAm&gt;</w:t>
      </w:r>
    </w:p>
    <w:p w14:paraId="1CF6EB0B" w14:textId="77777777" w:rsidR="00526E5F" w:rsidRPr="00A305E0" w:rsidRDefault="00A305E0">
      <w:pPr>
        <w:pStyle w:val="NormalBold"/>
      </w:pPr>
      <w:r w:rsidRPr="00A305E0">
        <w:rPr>
          <w:rStyle w:val="HideTWBExt"/>
          <w:b w:val="0"/>
        </w:rPr>
        <w:lastRenderedPageBreak/>
        <w:t>&lt;RepeatBlock-By&gt;&lt;Members&gt;</w:t>
      </w:r>
      <w:r w:rsidRPr="00A305E0">
        <w:t>Angelika Winzig, Eleonora Meleti, Miriam Lexmann, Andrea Wechsler, Romana Tomc, Andrzej Buła, Martine Kemp, Henrik Dahl, Letizia Moratti, Maravillas Abadía Jover</w:t>
      </w:r>
      <w:r w:rsidRPr="00A305E0">
        <w:rPr>
          <w:rStyle w:val="HideTWBExt"/>
          <w:b w:val="0"/>
        </w:rPr>
        <w:t>&lt;/Members&gt;</w:t>
      </w:r>
    </w:p>
    <w:p w14:paraId="47A3D8B1" w14:textId="77777777" w:rsidR="00526E5F" w:rsidRPr="00A305E0" w:rsidRDefault="00A305E0">
      <w:pPr>
        <w:pStyle w:val="NormalBold"/>
      </w:pPr>
      <w:r w:rsidRPr="00A305E0">
        <w:rPr>
          <w:rStyle w:val="HideTWBExt"/>
          <w:b w:val="0"/>
        </w:rPr>
        <w:t>&lt;/RepeatBlock-By&gt;</w:t>
      </w:r>
    </w:p>
    <w:p w14:paraId="73BCD40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E1E95DD" w14:textId="77777777" w:rsidR="00526E5F" w:rsidRPr="00A305E0" w:rsidRDefault="00A305E0">
      <w:pPr>
        <w:pStyle w:val="NormalBold"/>
      </w:pPr>
      <w:r w:rsidRPr="00A305E0">
        <w:rPr>
          <w:rStyle w:val="HideTWBExt"/>
        </w:rPr>
        <w:t>&lt;Article&gt;</w:t>
      </w:r>
      <w:r w:rsidRPr="00A305E0">
        <w:t>13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2033906" w14:textId="77777777">
        <w:trPr>
          <w:trHeight w:hRule="exact" w:val="240"/>
          <w:jc w:val="center"/>
        </w:trPr>
        <w:tc>
          <w:tcPr>
            <w:tcW w:w="9752" w:type="dxa"/>
            <w:gridSpan w:val="2"/>
            <w:tcBorders>
              <w:top w:val="nil"/>
              <w:left w:val="nil"/>
              <w:bottom w:val="nil"/>
              <w:right w:val="nil"/>
            </w:tcBorders>
          </w:tcPr>
          <w:p w14:paraId="6668153A" w14:textId="77777777" w:rsidR="00526E5F" w:rsidRPr="00A305E0" w:rsidRDefault="00526E5F"/>
        </w:tc>
      </w:tr>
      <w:tr w:rsidR="00526E5F" w:rsidRPr="00A305E0" w14:paraId="78C0F2A2" w14:textId="77777777">
        <w:trPr>
          <w:trHeight w:val="240"/>
          <w:jc w:val="center"/>
        </w:trPr>
        <w:tc>
          <w:tcPr>
            <w:tcW w:w="4876" w:type="dxa"/>
            <w:tcBorders>
              <w:top w:val="nil"/>
              <w:left w:val="nil"/>
              <w:bottom w:val="nil"/>
              <w:right w:val="nil"/>
            </w:tcBorders>
          </w:tcPr>
          <w:p w14:paraId="10AF64B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3B66EAF" w14:textId="77777777" w:rsidR="00526E5F" w:rsidRPr="00A305E0" w:rsidRDefault="00A305E0">
            <w:pPr>
              <w:pStyle w:val="AmColumnHeading"/>
            </w:pPr>
            <w:r w:rsidRPr="00A305E0">
              <w:t>Tarkistus</w:t>
            </w:r>
          </w:p>
        </w:tc>
      </w:tr>
      <w:tr w:rsidR="00526E5F" w:rsidRPr="00A305E0" w14:paraId="5111BCC5" w14:textId="77777777">
        <w:trPr>
          <w:jc w:val="center"/>
        </w:trPr>
        <w:tc>
          <w:tcPr>
            <w:tcW w:w="4876" w:type="dxa"/>
            <w:tcBorders>
              <w:top w:val="nil"/>
              <w:left w:val="nil"/>
              <w:bottom w:val="nil"/>
              <w:right w:val="nil"/>
            </w:tcBorders>
          </w:tcPr>
          <w:p w14:paraId="1D29207F" w14:textId="77777777" w:rsidR="00526E5F" w:rsidRPr="00A305E0" w:rsidRDefault="00526E5F">
            <w:pPr>
              <w:pStyle w:val="Normal6a"/>
            </w:pPr>
          </w:p>
        </w:tc>
        <w:tc>
          <w:tcPr>
            <w:tcW w:w="4876" w:type="dxa"/>
            <w:tcBorders>
              <w:top w:val="nil"/>
              <w:left w:val="nil"/>
              <w:bottom w:val="nil"/>
              <w:right w:val="nil"/>
            </w:tcBorders>
          </w:tcPr>
          <w:p w14:paraId="4DD0747D" w14:textId="77777777" w:rsidR="00526E5F" w:rsidRPr="00A305E0" w:rsidRDefault="00A305E0">
            <w:pPr>
              <w:pStyle w:val="Normal6a"/>
            </w:pPr>
            <w:r w:rsidRPr="00A305E0">
              <w:rPr>
                <w:b/>
                <w:i/>
              </w:rPr>
              <w:t>13 b.</w:t>
            </w:r>
            <w:r w:rsidRPr="00A305E0">
              <w:tab/>
            </w:r>
            <w:r w:rsidRPr="00A305E0">
              <w:rPr>
                <w:b/>
                <w:i/>
              </w:rPr>
              <w:t>kehottaa komissiota ja jäsenvaltioita yksinkertaistamaan ja nopeuttamaan ammattitutkintojen tunnustamista kaikkialla unionissa ja kunnioittamaan samalla kansallista toimivaltaa, jotta helpotetaan työvoiman liikkuvuutta ja korjataan osaamisvajetta;</w:t>
            </w:r>
          </w:p>
        </w:tc>
      </w:tr>
    </w:tbl>
    <w:p w14:paraId="3083B7D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830B0FC" w14:textId="77777777" w:rsidR="00526E5F" w:rsidRPr="00A305E0" w:rsidRDefault="00A305E0">
      <w:r w:rsidRPr="00A305E0">
        <w:rPr>
          <w:rStyle w:val="HideTWBExt"/>
        </w:rPr>
        <w:t>&lt;/Amend&gt;</w:t>
      </w:r>
    </w:p>
    <w:p w14:paraId="0F02936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185</w:t>
      </w:r>
      <w:r w:rsidRPr="00A305E0">
        <w:rPr>
          <w:rStyle w:val="HideTWBExt"/>
        </w:rPr>
        <w:t>&lt;/NumAm&gt;</w:t>
      </w:r>
    </w:p>
    <w:p w14:paraId="70DCD64A" w14:textId="77777777" w:rsidR="00526E5F" w:rsidRPr="00A305E0" w:rsidRDefault="00A305E0">
      <w:pPr>
        <w:pStyle w:val="NormalBold"/>
      </w:pPr>
      <w:r w:rsidRPr="00A305E0">
        <w:rPr>
          <w:rStyle w:val="HideTWBExt"/>
          <w:b w:val="0"/>
        </w:rPr>
        <w:t>&lt;RepeatBlock-By&gt;&lt;Members&gt;</w:t>
      </w:r>
      <w:r w:rsidRPr="00A305E0">
        <w:t>Letizia Moratti</w:t>
      </w:r>
      <w:r w:rsidRPr="00A305E0">
        <w:rPr>
          <w:rStyle w:val="HideTWBExt"/>
          <w:b w:val="0"/>
        </w:rPr>
        <w:t>&lt;/Members&gt;</w:t>
      </w:r>
    </w:p>
    <w:p w14:paraId="6315BDDB" w14:textId="77777777" w:rsidR="00526E5F" w:rsidRPr="00A305E0" w:rsidRDefault="00A305E0">
      <w:pPr>
        <w:pStyle w:val="NormalBold"/>
      </w:pPr>
      <w:r w:rsidRPr="00A305E0">
        <w:rPr>
          <w:rStyle w:val="HideTWBExt"/>
          <w:b w:val="0"/>
        </w:rPr>
        <w:t>&lt;/RepeatBlock-By&gt;</w:t>
      </w:r>
    </w:p>
    <w:p w14:paraId="542166D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072BEEA" w14:textId="77777777" w:rsidR="00526E5F" w:rsidRPr="00A305E0" w:rsidRDefault="00A305E0">
      <w:pPr>
        <w:pStyle w:val="NormalBold"/>
      </w:pPr>
      <w:r w:rsidRPr="00A305E0">
        <w:rPr>
          <w:rStyle w:val="HideTWBExt"/>
        </w:rPr>
        <w:t>&lt;Article&gt;</w:t>
      </w:r>
      <w:r w:rsidRPr="00A305E0">
        <w:t>13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82AA37A" w14:textId="77777777">
        <w:trPr>
          <w:trHeight w:hRule="exact" w:val="240"/>
          <w:jc w:val="center"/>
        </w:trPr>
        <w:tc>
          <w:tcPr>
            <w:tcW w:w="9752" w:type="dxa"/>
            <w:gridSpan w:val="2"/>
            <w:tcBorders>
              <w:top w:val="nil"/>
              <w:left w:val="nil"/>
              <w:bottom w:val="nil"/>
              <w:right w:val="nil"/>
            </w:tcBorders>
          </w:tcPr>
          <w:p w14:paraId="6D12E00F" w14:textId="77777777" w:rsidR="00526E5F" w:rsidRPr="00A305E0" w:rsidRDefault="00526E5F"/>
        </w:tc>
      </w:tr>
      <w:tr w:rsidR="00526E5F" w:rsidRPr="00A305E0" w14:paraId="3B229FFC" w14:textId="77777777">
        <w:trPr>
          <w:trHeight w:val="240"/>
          <w:jc w:val="center"/>
        </w:trPr>
        <w:tc>
          <w:tcPr>
            <w:tcW w:w="4876" w:type="dxa"/>
            <w:tcBorders>
              <w:top w:val="nil"/>
              <w:left w:val="nil"/>
              <w:bottom w:val="nil"/>
              <w:right w:val="nil"/>
            </w:tcBorders>
          </w:tcPr>
          <w:p w14:paraId="66CE34E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FD00A2A" w14:textId="77777777" w:rsidR="00526E5F" w:rsidRPr="00A305E0" w:rsidRDefault="00A305E0">
            <w:pPr>
              <w:pStyle w:val="AmColumnHeading"/>
            </w:pPr>
            <w:r w:rsidRPr="00A305E0">
              <w:t>Tarkistus</w:t>
            </w:r>
          </w:p>
        </w:tc>
      </w:tr>
      <w:tr w:rsidR="00526E5F" w:rsidRPr="00A305E0" w14:paraId="35661D3F" w14:textId="77777777">
        <w:trPr>
          <w:jc w:val="center"/>
        </w:trPr>
        <w:tc>
          <w:tcPr>
            <w:tcW w:w="4876" w:type="dxa"/>
            <w:tcBorders>
              <w:top w:val="nil"/>
              <w:left w:val="nil"/>
              <w:bottom w:val="nil"/>
              <w:right w:val="nil"/>
            </w:tcBorders>
          </w:tcPr>
          <w:p w14:paraId="3A605F43" w14:textId="77777777" w:rsidR="00526E5F" w:rsidRPr="00A305E0" w:rsidRDefault="00526E5F">
            <w:pPr>
              <w:pStyle w:val="Normal6a"/>
            </w:pPr>
          </w:p>
        </w:tc>
        <w:tc>
          <w:tcPr>
            <w:tcW w:w="4876" w:type="dxa"/>
            <w:tcBorders>
              <w:top w:val="nil"/>
              <w:left w:val="nil"/>
              <w:bottom w:val="nil"/>
              <w:right w:val="nil"/>
            </w:tcBorders>
          </w:tcPr>
          <w:p w14:paraId="1E336994" w14:textId="77777777" w:rsidR="00526E5F" w:rsidRPr="00A305E0" w:rsidRDefault="00A305E0">
            <w:pPr>
              <w:pStyle w:val="Normal6a"/>
            </w:pPr>
            <w:r w:rsidRPr="00A305E0">
              <w:rPr>
                <w:b/>
                <w:i/>
              </w:rPr>
              <w:t>13 c.</w:t>
            </w:r>
            <w:r w:rsidRPr="00A305E0">
              <w:tab/>
            </w:r>
            <w:r w:rsidRPr="00A305E0">
              <w:rPr>
                <w:b/>
                <w:i/>
              </w:rPr>
              <w:t>korostaa jäsenneltyjen työssäoppimisjärjestelmien, kuten oppisopimuskoulutuksen ja harjoittelu- ja opiskelujaksoja yhdistelevien mallien, arvoa keskeisinä välineinä, joilla helpotetaan siirtymistä koulutuksesta työmarkkinoille ja varmistetaan taloudellisten ja sosiaalisten tarpeiden mukaisten taitojen hankkiminen; kehottaa jäsenvaltioita vahvistamaan, laajentamaan ja tällaisia järjestelmiä ja integroimaan ne täysin kansallisiin koulutusjärjestelmiin ja varmistamaan laadukkaat ja hyvin valvotut harjoittelup</w:t>
            </w:r>
            <w:r w:rsidRPr="00A305E0">
              <w:rPr>
                <w:b/>
                <w:i/>
              </w:rPr>
              <w:t xml:space="preserve">aikat yksityisen sektorin ja yritysten lisäksi julkishallinnossa, tutkimuskeskuksissa, vapaaehtoisjärjestöissä ja laajemmalla kolmannella sektorilla, jotta opiskelijoille voidaan tarjota entistä laajempia, </w:t>
            </w:r>
            <w:r w:rsidRPr="00A305E0">
              <w:rPr>
                <w:b/>
                <w:i/>
              </w:rPr>
              <w:lastRenderedPageBreak/>
              <w:t>osallistavampia ja monipuolisempia oppimismahdollisuuksia;</w:t>
            </w:r>
          </w:p>
        </w:tc>
      </w:tr>
    </w:tbl>
    <w:p w14:paraId="297CC27E"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23E35FD" w14:textId="77777777" w:rsidR="00526E5F" w:rsidRPr="00A305E0" w:rsidRDefault="00A305E0">
      <w:r w:rsidRPr="00A305E0">
        <w:rPr>
          <w:rStyle w:val="HideTWBExt"/>
        </w:rPr>
        <w:t>&lt;/Amend&gt;</w:t>
      </w:r>
    </w:p>
    <w:p w14:paraId="17A9F91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186</w:t>
      </w:r>
      <w:r w:rsidRPr="00A305E0">
        <w:rPr>
          <w:rStyle w:val="HideTWBExt"/>
        </w:rPr>
        <w:t>&lt;/NumAm&gt;</w:t>
      </w:r>
    </w:p>
    <w:p w14:paraId="6EC49F98"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82B80AF" w14:textId="77777777" w:rsidR="00526E5F" w:rsidRPr="00A305E0" w:rsidRDefault="00A305E0">
      <w:pPr>
        <w:pStyle w:val="NormalBold"/>
      </w:pPr>
      <w:r w:rsidRPr="00A305E0">
        <w:rPr>
          <w:rStyle w:val="HideTWBExt"/>
          <w:b w:val="0"/>
        </w:rPr>
        <w:t>&lt;/RepeatBlock-By&gt;</w:t>
      </w:r>
    </w:p>
    <w:p w14:paraId="07F473C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80B11C1" w14:textId="77777777" w:rsidR="00526E5F" w:rsidRPr="00A305E0" w:rsidRDefault="00A305E0">
      <w:pPr>
        <w:pStyle w:val="NormalBold"/>
      </w:pPr>
      <w:r w:rsidRPr="00A305E0">
        <w:rPr>
          <w:rStyle w:val="HideTWBExt"/>
        </w:rPr>
        <w:t>&lt;Article&gt;</w:t>
      </w:r>
      <w:r w:rsidRPr="00A305E0">
        <w:t>13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9B0B71B" w14:textId="77777777">
        <w:trPr>
          <w:trHeight w:hRule="exact" w:val="240"/>
          <w:jc w:val="center"/>
        </w:trPr>
        <w:tc>
          <w:tcPr>
            <w:tcW w:w="9752" w:type="dxa"/>
            <w:gridSpan w:val="2"/>
            <w:tcBorders>
              <w:top w:val="nil"/>
              <w:left w:val="nil"/>
              <w:bottom w:val="nil"/>
              <w:right w:val="nil"/>
            </w:tcBorders>
          </w:tcPr>
          <w:p w14:paraId="6BB4FF3D" w14:textId="77777777" w:rsidR="00526E5F" w:rsidRPr="00A305E0" w:rsidRDefault="00526E5F"/>
        </w:tc>
      </w:tr>
      <w:tr w:rsidR="00526E5F" w:rsidRPr="00A305E0" w14:paraId="30E5A033" w14:textId="77777777">
        <w:trPr>
          <w:trHeight w:val="240"/>
          <w:jc w:val="center"/>
        </w:trPr>
        <w:tc>
          <w:tcPr>
            <w:tcW w:w="4876" w:type="dxa"/>
            <w:tcBorders>
              <w:top w:val="nil"/>
              <w:left w:val="nil"/>
              <w:bottom w:val="nil"/>
              <w:right w:val="nil"/>
            </w:tcBorders>
          </w:tcPr>
          <w:p w14:paraId="2B6D48A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A89BB5D" w14:textId="77777777" w:rsidR="00526E5F" w:rsidRPr="00A305E0" w:rsidRDefault="00A305E0">
            <w:pPr>
              <w:pStyle w:val="AmColumnHeading"/>
            </w:pPr>
            <w:r w:rsidRPr="00A305E0">
              <w:t>Tarkistus</w:t>
            </w:r>
          </w:p>
        </w:tc>
      </w:tr>
      <w:tr w:rsidR="00526E5F" w:rsidRPr="00A305E0" w14:paraId="3B98B4B3" w14:textId="77777777">
        <w:trPr>
          <w:jc w:val="center"/>
        </w:trPr>
        <w:tc>
          <w:tcPr>
            <w:tcW w:w="4876" w:type="dxa"/>
            <w:tcBorders>
              <w:top w:val="nil"/>
              <w:left w:val="nil"/>
              <w:bottom w:val="nil"/>
              <w:right w:val="nil"/>
            </w:tcBorders>
          </w:tcPr>
          <w:p w14:paraId="743F8DF4" w14:textId="77777777" w:rsidR="00526E5F" w:rsidRPr="00A305E0" w:rsidRDefault="00526E5F">
            <w:pPr>
              <w:pStyle w:val="Normal6a"/>
            </w:pPr>
          </w:p>
        </w:tc>
        <w:tc>
          <w:tcPr>
            <w:tcW w:w="4876" w:type="dxa"/>
            <w:tcBorders>
              <w:top w:val="nil"/>
              <w:left w:val="nil"/>
              <w:bottom w:val="nil"/>
              <w:right w:val="nil"/>
            </w:tcBorders>
          </w:tcPr>
          <w:p w14:paraId="4535CA25" w14:textId="77777777" w:rsidR="00526E5F" w:rsidRPr="00A305E0" w:rsidRDefault="00A305E0">
            <w:pPr>
              <w:pStyle w:val="Normal6a"/>
            </w:pPr>
            <w:r w:rsidRPr="00A305E0">
              <w:rPr>
                <w:b/>
                <w:i/>
              </w:rPr>
              <w:t>13 c.</w:t>
            </w:r>
            <w:r w:rsidRPr="00A305E0">
              <w:tab/>
            </w:r>
            <w:r w:rsidRPr="00A305E0">
              <w:rPr>
                <w:b/>
                <w:i/>
              </w:rPr>
              <w:t xml:space="preserve">suhtautuu myönteisesti Euroopan tilintarkastustuomioistuimen erityiskertomukseen ammattipätevyyden tunnustamisesta EU:ssa ja kehottaa </w:t>
            </w:r>
            <w:r w:rsidRPr="00A305E0">
              <w:rPr>
                <w:b/>
                <w:i/>
              </w:rPr>
              <w:t>komissiota ja jäsenvaltioita panemaan täytäntöön sen suositukset ja erityisesti lyhentämään määräaikaista tunnustamista koskevia määräaikoja tilapäiseen ja pysyvään liikkuvuuteen liittyvien alakohtaisten ammattien automaattisen järjestelmän kautta;</w:t>
            </w:r>
          </w:p>
        </w:tc>
      </w:tr>
    </w:tbl>
    <w:p w14:paraId="6C5906E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E6A9786" w14:textId="77777777" w:rsidR="00526E5F" w:rsidRPr="00A305E0" w:rsidRDefault="00A305E0">
      <w:r w:rsidRPr="00A305E0">
        <w:rPr>
          <w:rStyle w:val="HideTWBExt"/>
        </w:rPr>
        <w:t>&lt;/Amend&gt;</w:t>
      </w:r>
    </w:p>
    <w:p w14:paraId="4A43ADC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187</w:t>
      </w:r>
      <w:r w:rsidRPr="00A305E0">
        <w:rPr>
          <w:rStyle w:val="HideTWBExt"/>
        </w:rPr>
        <w:t>&lt;/NumAm&gt;</w:t>
      </w:r>
    </w:p>
    <w:p w14:paraId="216F34D7" w14:textId="77777777" w:rsidR="00526E5F" w:rsidRPr="00A305E0" w:rsidRDefault="00A305E0">
      <w:pPr>
        <w:pStyle w:val="NormalBold"/>
      </w:pPr>
      <w:r w:rsidRPr="00A305E0">
        <w:rPr>
          <w:rStyle w:val="HideTWBExt"/>
          <w:b w:val="0"/>
        </w:rPr>
        <w:t>&lt;RepeatBlock-By&gt;&lt;Members&gt;</w:t>
      </w:r>
      <w:r w:rsidRPr="00A305E0">
        <w:t>Angelika Winzig, Eleonora Meleti, Andrea Wechsler, Romana Tomc, Andrzej Buła, Martine Kemp, Letizia Moratti</w:t>
      </w:r>
      <w:r w:rsidRPr="00A305E0">
        <w:rPr>
          <w:rStyle w:val="HideTWBExt"/>
          <w:b w:val="0"/>
        </w:rPr>
        <w:t>&lt;/Members&gt;</w:t>
      </w:r>
    </w:p>
    <w:p w14:paraId="424AEBC1" w14:textId="77777777" w:rsidR="00526E5F" w:rsidRPr="00A305E0" w:rsidRDefault="00A305E0">
      <w:pPr>
        <w:pStyle w:val="NormalBold"/>
      </w:pPr>
      <w:r w:rsidRPr="00A305E0">
        <w:rPr>
          <w:rStyle w:val="HideTWBExt"/>
          <w:b w:val="0"/>
        </w:rPr>
        <w:t>&lt;/RepeatBlock-By&gt;</w:t>
      </w:r>
    </w:p>
    <w:p w14:paraId="4F43282C"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E6910C0" w14:textId="77777777" w:rsidR="00526E5F" w:rsidRPr="00A305E0" w:rsidRDefault="00A305E0">
      <w:pPr>
        <w:pStyle w:val="NormalBold"/>
      </w:pPr>
      <w:r w:rsidRPr="00A305E0">
        <w:rPr>
          <w:rStyle w:val="HideTWBExt"/>
        </w:rPr>
        <w:t>&lt;Article&gt;</w:t>
      </w:r>
      <w:r w:rsidRPr="00A305E0">
        <w:t>13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A490D16" w14:textId="77777777">
        <w:trPr>
          <w:trHeight w:hRule="exact" w:val="240"/>
          <w:jc w:val="center"/>
        </w:trPr>
        <w:tc>
          <w:tcPr>
            <w:tcW w:w="9752" w:type="dxa"/>
            <w:gridSpan w:val="2"/>
            <w:tcBorders>
              <w:top w:val="nil"/>
              <w:left w:val="nil"/>
              <w:bottom w:val="nil"/>
              <w:right w:val="nil"/>
            </w:tcBorders>
          </w:tcPr>
          <w:p w14:paraId="7FB47DBF" w14:textId="77777777" w:rsidR="00526E5F" w:rsidRPr="00A305E0" w:rsidRDefault="00526E5F"/>
        </w:tc>
      </w:tr>
      <w:tr w:rsidR="00526E5F" w:rsidRPr="00A305E0" w14:paraId="34EE94C2" w14:textId="77777777">
        <w:trPr>
          <w:trHeight w:val="240"/>
          <w:jc w:val="center"/>
        </w:trPr>
        <w:tc>
          <w:tcPr>
            <w:tcW w:w="4876" w:type="dxa"/>
            <w:tcBorders>
              <w:top w:val="nil"/>
              <w:left w:val="nil"/>
              <w:bottom w:val="nil"/>
              <w:right w:val="nil"/>
            </w:tcBorders>
          </w:tcPr>
          <w:p w14:paraId="6F87D2D7"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8B077BE" w14:textId="77777777" w:rsidR="00526E5F" w:rsidRPr="00A305E0" w:rsidRDefault="00A305E0">
            <w:pPr>
              <w:pStyle w:val="AmColumnHeading"/>
            </w:pPr>
            <w:r w:rsidRPr="00A305E0">
              <w:t>Tarkistus</w:t>
            </w:r>
          </w:p>
        </w:tc>
      </w:tr>
      <w:tr w:rsidR="00526E5F" w:rsidRPr="00A305E0" w14:paraId="363E7B92" w14:textId="77777777">
        <w:trPr>
          <w:jc w:val="center"/>
        </w:trPr>
        <w:tc>
          <w:tcPr>
            <w:tcW w:w="4876" w:type="dxa"/>
            <w:tcBorders>
              <w:top w:val="nil"/>
              <w:left w:val="nil"/>
              <w:bottom w:val="nil"/>
              <w:right w:val="nil"/>
            </w:tcBorders>
          </w:tcPr>
          <w:p w14:paraId="3FCD9D0F" w14:textId="77777777" w:rsidR="00526E5F" w:rsidRPr="00A305E0" w:rsidRDefault="00526E5F">
            <w:pPr>
              <w:pStyle w:val="Normal6a"/>
            </w:pPr>
          </w:p>
        </w:tc>
        <w:tc>
          <w:tcPr>
            <w:tcW w:w="4876" w:type="dxa"/>
            <w:tcBorders>
              <w:top w:val="nil"/>
              <w:left w:val="nil"/>
              <w:bottom w:val="nil"/>
              <w:right w:val="nil"/>
            </w:tcBorders>
          </w:tcPr>
          <w:p w14:paraId="4E0F2655" w14:textId="77777777" w:rsidR="00526E5F" w:rsidRPr="00A305E0" w:rsidRDefault="00A305E0">
            <w:pPr>
              <w:pStyle w:val="Normal6a"/>
            </w:pPr>
            <w:r w:rsidRPr="00A305E0">
              <w:rPr>
                <w:b/>
                <w:i/>
              </w:rPr>
              <w:t>13 c.</w:t>
            </w:r>
            <w:r w:rsidRPr="00A305E0">
              <w:tab/>
            </w:r>
            <w:r w:rsidRPr="00A305E0">
              <w:rPr>
                <w:b/>
                <w:i/>
              </w:rPr>
              <w:t xml:space="preserve">kannustaa kehittämään osaamis- ja koulutuskumppanuuksia kolmansien maiden kanssa aloilla, joilla on jatkuvasti työvoimapulaa, yhdistämällä </w:t>
            </w:r>
            <w:r w:rsidRPr="00A305E0">
              <w:rPr>
                <w:b/>
                <w:i/>
              </w:rPr>
              <w:t>korkealaatuiset koulutusmahdollisuudet avoimiin tunnustamisväyliin ja molempia osapuolia hyödyttäviin liikkuvuusjärjestelyihin;</w:t>
            </w:r>
          </w:p>
        </w:tc>
      </w:tr>
    </w:tbl>
    <w:p w14:paraId="16177113"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C59A1FF" w14:textId="77777777" w:rsidR="00526E5F" w:rsidRPr="00A305E0" w:rsidRDefault="00A305E0">
      <w:r w:rsidRPr="00A305E0">
        <w:rPr>
          <w:rStyle w:val="HideTWBExt"/>
        </w:rPr>
        <w:t>&lt;/Amend&gt;</w:t>
      </w:r>
    </w:p>
    <w:p w14:paraId="35A8810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188</w:t>
      </w:r>
      <w:r w:rsidRPr="00A305E0">
        <w:rPr>
          <w:rStyle w:val="HideTWBExt"/>
        </w:rPr>
        <w:t>&lt;/NumAm&gt;</w:t>
      </w:r>
    </w:p>
    <w:p w14:paraId="1C6B2876" w14:textId="77777777" w:rsidR="00526E5F" w:rsidRPr="00A305E0" w:rsidRDefault="00A305E0">
      <w:pPr>
        <w:pStyle w:val="NormalBold"/>
      </w:pPr>
      <w:r w:rsidRPr="00A305E0">
        <w:rPr>
          <w:rStyle w:val="HideTWBExt"/>
          <w:b w:val="0"/>
        </w:rPr>
        <w:t>&lt;RepeatBlock-By&gt;&lt;Members&gt;</w:t>
      </w:r>
      <w:r w:rsidRPr="00A305E0">
        <w:t>Angelika Winzig, Eleonora Meleti, Miriam Lexmann, Andrea Wechsler, Romana Tomc, Martine Kemp, Letizia Moratti, Maravillas Abadía Jover</w:t>
      </w:r>
      <w:r w:rsidRPr="00A305E0">
        <w:rPr>
          <w:rStyle w:val="HideTWBExt"/>
          <w:b w:val="0"/>
        </w:rPr>
        <w:t>&lt;/Members&gt;</w:t>
      </w:r>
    </w:p>
    <w:p w14:paraId="55FC09D0" w14:textId="77777777" w:rsidR="00526E5F" w:rsidRPr="00A305E0" w:rsidRDefault="00A305E0">
      <w:pPr>
        <w:pStyle w:val="NormalBold"/>
      </w:pPr>
      <w:r w:rsidRPr="00A305E0">
        <w:rPr>
          <w:rStyle w:val="HideTWBExt"/>
          <w:b w:val="0"/>
        </w:rPr>
        <w:t>&lt;/RepeatBlock-By&gt;</w:t>
      </w:r>
    </w:p>
    <w:p w14:paraId="41114D53"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4FD03E0C" w14:textId="77777777" w:rsidR="00526E5F" w:rsidRPr="00A305E0" w:rsidRDefault="00A305E0">
      <w:pPr>
        <w:pStyle w:val="NormalBold"/>
      </w:pPr>
      <w:r w:rsidRPr="00A305E0">
        <w:rPr>
          <w:rStyle w:val="HideTWBExt"/>
        </w:rPr>
        <w:t>&lt;Article&gt;</w:t>
      </w:r>
      <w:r w:rsidRPr="00A305E0">
        <w:t>14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45295F85" w14:textId="77777777">
        <w:trPr>
          <w:trHeight w:hRule="exact" w:val="240"/>
          <w:jc w:val="center"/>
        </w:trPr>
        <w:tc>
          <w:tcPr>
            <w:tcW w:w="9752" w:type="dxa"/>
            <w:gridSpan w:val="2"/>
            <w:tcBorders>
              <w:top w:val="nil"/>
              <w:left w:val="nil"/>
              <w:bottom w:val="nil"/>
              <w:right w:val="nil"/>
            </w:tcBorders>
          </w:tcPr>
          <w:p w14:paraId="02E9247C" w14:textId="77777777" w:rsidR="00526E5F" w:rsidRPr="00A305E0" w:rsidRDefault="00526E5F"/>
        </w:tc>
      </w:tr>
      <w:tr w:rsidR="00526E5F" w:rsidRPr="00A305E0" w14:paraId="1215BAA1" w14:textId="77777777">
        <w:trPr>
          <w:trHeight w:val="240"/>
          <w:jc w:val="center"/>
        </w:trPr>
        <w:tc>
          <w:tcPr>
            <w:tcW w:w="4876" w:type="dxa"/>
            <w:tcBorders>
              <w:top w:val="nil"/>
              <w:left w:val="nil"/>
              <w:bottom w:val="nil"/>
              <w:right w:val="nil"/>
            </w:tcBorders>
          </w:tcPr>
          <w:p w14:paraId="5F424D2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D97C2B8" w14:textId="77777777" w:rsidR="00526E5F" w:rsidRPr="00A305E0" w:rsidRDefault="00A305E0">
            <w:pPr>
              <w:pStyle w:val="AmColumnHeading"/>
            </w:pPr>
            <w:r w:rsidRPr="00A305E0">
              <w:t>Tarkistus</w:t>
            </w:r>
          </w:p>
        </w:tc>
      </w:tr>
      <w:tr w:rsidR="00526E5F" w:rsidRPr="00A305E0" w14:paraId="0FC83DCB" w14:textId="77777777">
        <w:trPr>
          <w:jc w:val="center"/>
        </w:trPr>
        <w:tc>
          <w:tcPr>
            <w:tcW w:w="4876" w:type="dxa"/>
            <w:tcBorders>
              <w:top w:val="nil"/>
              <w:left w:val="nil"/>
              <w:bottom w:val="nil"/>
              <w:right w:val="nil"/>
            </w:tcBorders>
          </w:tcPr>
          <w:p w14:paraId="66A5654A" w14:textId="77777777" w:rsidR="00526E5F" w:rsidRPr="00A305E0" w:rsidRDefault="00A305E0">
            <w:pPr>
              <w:pStyle w:val="Normal6a"/>
            </w:pPr>
            <w:r w:rsidRPr="00A305E0">
              <w:t>14.</w:t>
            </w:r>
            <w:r w:rsidRPr="00A305E0">
              <w:tab/>
            </w:r>
            <w:r w:rsidRPr="00A305E0">
              <w:rPr>
                <w:b/>
                <w:i/>
              </w:rPr>
              <w:t>pitää valitettavana</w:t>
            </w:r>
            <w:r w:rsidRPr="00A305E0">
              <w:t>, että direktiivin 2005/36/EY</w:t>
            </w:r>
            <w:r w:rsidRPr="00A305E0">
              <w:rPr>
                <w:vertAlign w:val="superscript"/>
              </w:rPr>
              <w:t>5</w:t>
            </w:r>
            <w:r w:rsidRPr="00A305E0">
              <w:t xml:space="preserve"> mukaisten yhteisten koulutuspuitteiden käyttöönotto on ollut vähäistä, ja kehottaa komissiota</w:t>
            </w:r>
            <w:r w:rsidRPr="00A305E0">
              <w:rPr>
                <w:b/>
                <w:i/>
              </w:rPr>
              <w:t>, jäsenvaltioita ja asiaankuuluvia ammatillisia elimiä edistämään aktiivisesti niiden kehittämistä ja täytäntöönpanoa ammattialoilla</w:t>
            </w:r>
            <w:r w:rsidRPr="00A305E0">
              <w:t xml:space="preserve">, joilla yhteiset koulutusvaatimukset voisivat tukea ammatillista liikkuvuutta ja </w:t>
            </w:r>
            <w:r w:rsidRPr="00A305E0">
              <w:rPr>
                <w:b/>
                <w:i/>
              </w:rPr>
              <w:t>korjata</w:t>
            </w:r>
            <w:r w:rsidRPr="00A305E0">
              <w:t xml:space="preserve"> osaamisvajetta;</w:t>
            </w:r>
          </w:p>
        </w:tc>
        <w:tc>
          <w:tcPr>
            <w:tcW w:w="4876" w:type="dxa"/>
            <w:tcBorders>
              <w:top w:val="nil"/>
              <w:left w:val="nil"/>
              <w:bottom w:val="nil"/>
              <w:right w:val="nil"/>
            </w:tcBorders>
          </w:tcPr>
          <w:p w14:paraId="722BA790" w14:textId="77777777" w:rsidR="00526E5F" w:rsidRPr="00A305E0" w:rsidRDefault="00A305E0">
            <w:pPr>
              <w:pStyle w:val="Normal6a"/>
            </w:pPr>
            <w:r w:rsidRPr="00A305E0">
              <w:t>14.</w:t>
            </w:r>
            <w:r w:rsidRPr="00A305E0">
              <w:tab/>
            </w:r>
            <w:r w:rsidRPr="00A305E0">
              <w:rPr>
                <w:b/>
                <w:i/>
              </w:rPr>
              <w:t>panee merkille</w:t>
            </w:r>
            <w:r w:rsidRPr="00A305E0">
              <w:t>, että direktiivin 2005/36/EY</w:t>
            </w:r>
            <w:r w:rsidRPr="00A305E0">
              <w:rPr>
                <w:vertAlign w:val="superscript"/>
              </w:rPr>
              <w:t>5</w:t>
            </w:r>
            <w:r w:rsidRPr="00A305E0">
              <w:t xml:space="preserve"> mukaisten yhteisten koulutuspuitteiden käyttöönotto on ollut vähäistä, ja kehottaa komissiota </w:t>
            </w:r>
            <w:r w:rsidRPr="00A305E0">
              <w:rPr>
                <w:b/>
                <w:i/>
              </w:rPr>
              <w:t>arvioimaan tämän vähäisen käyttöönoton syitä, tunnistamaan mahdolliset esteet niiden kehitykselle ja käyttöönotolle sekä tutkimaan keinoja edistää niiden käyttöönottoa aloilla</w:t>
            </w:r>
            <w:r w:rsidRPr="00A305E0">
              <w:t xml:space="preserve">, joilla yhteiset koulutusvaatimukset voisivat tukea ammatillista liikkuvuutta ja </w:t>
            </w:r>
            <w:r w:rsidRPr="00A305E0">
              <w:rPr>
                <w:b/>
                <w:i/>
              </w:rPr>
              <w:t>auttaa korjaamaan</w:t>
            </w:r>
            <w:r w:rsidRPr="00A305E0">
              <w:t xml:space="preserve"> osaamisvajetta;</w:t>
            </w:r>
          </w:p>
        </w:tc>
      </w:tr>
      <w:tr w:rsidR="00526E5F" w:rsidRPr="00A305E0" w14:paraId="54A66484" w14:textId="77777777">
        <w:trPr>
          <w:jc w:val="center"/>
        </w:trPr>
        <w:tc>
          <w:tcPr>
            <w:tcW w:w="4876" w:type="dxa"/>
            <w:tcBorders>
              <w:top w:val="nil"/>
              <w:left w:val="nil"/>
              <w:bottom w:val="nil"/>
              <w:right w:val="nil"/>
            </w:tcBorders>
          </w:tcPr>
          <w:p w14:paraId="0FF75F9A" w14:textId="77777777" w:rsidR="00526E5F" w:rsidRPr="00A305E0" w:rsidRDefault="00A305E0">
            <w:pPr>
              <w:pStyle w:val="Normal6a"/>
            </w:pPr>
            <w:r w:rsidRPr="00A305E0">
              <w:rPr>
                <w:b/>
                <w:i/>
              </w:rPr>
              <w:t>_________________</w:t>
            </w:r>
          </w:p>
        </w:tc>
        <w:tc>
          <w:tcPr>
            <w:tcW w:w="4876" w:type="dxa"/>
            <w:tcBorders>
              <w:top w:val="nil"/>
              <w:left w:val="nil"/>
              <w:bottom w:val="nil"/>
              <w:right w:val="nil"/>
            </w:tcBorders>
          </w:tcPr>
          <w:p w14:paraId="201B5C08" w14:textId="77777777" w:rsidR="00526E5F" w:rsidRPr="00A305E0" w:rsidRDefault="00A305E0">
            <w:pPr>
              <w:pStyle w:val="Normal6a"/>
            </w:pPr>
            <w:r w:rsidRPr="00A305E0">
              <w:rPr>
                <w:b/>
                <w:i/>
              </w:rPr>
              <w:t>_________________</w:t>
            </w:r>
          </w:p>
        </w:tc>
      </w:tr>
      <w:tr w:rsidR="00526E5F" w:rsidRPr="00A305E0" w14:paraId="0AB33896" w14:textId="77777777">
        <w:trPr>
          <w:jc w:val="center"/>
        </w:trPr>
        <w:tc>
          <w:tcPr>
            <w:tcW w:w="4876" w:type="dxa"/>
            <w:tcBorders>
              <w:top w:val="nil"/>
              <w:left w:val="nil"/>
              <w:bottom w:val="nil"/>
              <w:right w:val="nil"/>
            </w:tcBorders>
          </w:tcPr>
          <w:p w14:paraId="0E6AEBFB" w14:textId="77777777" w:rsidR="00526E5F" w:rsidRPr="00A305E0" w:rsidRDefault="00A305E0">
            <w:pPr>
              <w:pStyle w:val="Normal6a"/>
            </w:pPr>
            <w:r w:rsidRPr="00A305E0">
              <w:rPr>
                <w:vertAlign w:val="superscript"/>
              </w:rPr>
              <w:t>5</w:t>
            </w:r>
            <w:r w:rsidRPr="00A305E0">
              <w:t xml:space="preserve"> Euroopan parlamentin ja neuvoston direktiivi 2005/36/EY, annettu 7. syyskuuta 2005, ammattipätevyyden tunnustamisesta (EUVL L 255, 30.9.2005, s. 22, ELI: http://data.europa.eu/eli/dir/2005/36/oj).</w:t>
            </w:r>
          </w:p>
        </w:tc>
        <w:tc>
          <w:tcPr>
            <w:tcW w:w="4876" w:type="dxa"/>
            <w:tcBorders>
              <w:top w:val="nil"/>
              <w:left w:val="nil"/>
              <w:bottom w:val="nil"/>
              <w:right w:val="nil"/>
            </w:tcBorders>
          </w:tcPr>
          <w:p w14:paraId="36EBAF5C" w14:textId="77777777" w:rsidR="00526E5F" w:rsidRPr="00A305E0" w:rsidRDefault="00A305E0">
            <w:pPr>
              <w:pStyle w:val="Normal6a"/>
            </w:pPr>
            <w:r w:rsidRPr="00A305E0">
              <w:rPr>
                <w:vertAlign w:val="superscript"/>
              </w:rPr>
              <w:t>5</w:t>
            </w:r>
            <w:r w:rsidRPr="00A305E0">
              <w:t xml:space="preserve"> Euroopan parlamentin ja neuvoston direktiivi 2005/36/EY, annettu 7. syyskuuta 2005, ammattipätevyyden tunnustamisesta (EUVL L 255, 30.9.2005, s. 22, ELI: http://data.europa.eu/eli/dir/2005/36/oj).</w:t>
            </w:r>
          </w:p>
        </w:tc>
      </w:tr>
    </w:tbl>
    <w:p w14:paraId="188E9601"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11D7117" w14:textId="77777777" w:rsidR="00526E5F" w:rsidRPr="00A305E0" w:rsidRDefault="00A305E0">
      <w:r w:rsidRPr="00A305E0">
        <w:rPr>
          <w:rStyle w:val="HideTWBExt"/>
        </w:rPr>
        <w:t>&lt;/Amend&gt;</w:t>
      </w:r>
    </w:p>
    <w:p w14:paraId="5188593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189</w:t>
      </w:r>
      <w:r w:rsidRPr="00A305E0">
        <w:rPr>
          <w:rStyle w:val="HideTWBExt"/>
        </w:rPr>
        <w:t>&lt;/NumAm&gt;</w:t>
      </w:r>
    </w:p>
    <w:p w14:paraId="76D2A4D5"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A0A7F23" w14:textId="77777777" w:rsidR="00526E5F" w:rsidRPr="00A305E0" w:rsidRDefault="00A305E0">
      <w:pPr>
        <w:pStyle w:val="NormalBold"/>
      </w:pPr>
      <w:r w:rsidRPr="00A305E0">
        <w:rPr>
          <w:rStyle w:val="HideTWBExt"/>
          <w:b w:val="0"/>
        </w:rPr>
        <w:t>&lt;/RepeatBlock-By&gt;</w:t>
      </w:r>
    </w:p>
    <w:p w14:paraId="4FBC09A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BCB1E63" w14:textId="77777777" w:rsidR="00526E5F" w:rsidRPr="00A305E0" w:rsidRDefault="00A305E0">
      <w:pPr>
        <w:pStyle w:val="NormalBold"/>
      </w:pPr>
      <w:r w:rsidRPr="00A305E0">
        <w:rPr>
          <w:rStyle w:val="HideTWBExt"/>
        </w:rPr>
        <w:t>&lt;Article&gt;</w:t>
      </w:r>
      <w:r w:rsidRPr="00A305E0">
        <w:t>14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CE2AE69" w14:textId="77777777">
        <w:trPr>
          <w:trHeight w:hRule="exact" w:val="240"/>
          <w:jc w:val="center"/>
        </w:trPr>
        <w:tc>
          <w:tcPr>
            <w:tcW w:w="9752" w:type="dxa"/>
            <w:gridSpan w:val="2"/>
            <w:tcBorders>
              <w:top w:val="nil"/>
              <w:left w:val="nil"/>
              <w:bottom w:val="nil"/>
              <w:right w:val="nil"/>
            </w:tcBorders>
          </w:tcPr>
          <w:p w14:paraId="3A59AA2F" w14:textId="77777777" w:rsidR="00526E5F" w:rsidRPr="00A305E0" w:rsidRDefault="00526E5F"/>
        </w:tc>
      </w:tr>
      <w:tr w:rsidR="00526E5F" w:rsidRPr="00A305E0" w14:paraId="4DAEA272" w14:textId="77777777">
        <w:trPr>
          <w:trHeight w:val="240"/>
          <w:jc w:val="center"/>
        </w:trPr>
        <w:tc>
          <w:tcPr>
            <w:tcW w:w="4876" w:type="dxa"/>
            <w:tcBorders>
              <w:top w:val="nil"/>
              <w:left w:val="nil"/>
              <w:bottom w:val="nil"/>
              <w:right w:val="nil"/>
            </w:tcBorders>
          </w:tcPr>
          <w:p w14:paraId="3F49A3B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71BB9AC" w14:textId="77777777" w:rsidR="00526E5F" w:rsidRPr="00A305E0" w:rsidRDefault="00A305E0">
            <w:pPr>
              <w:pStyle w:val="AmColumnHeading"/>
            </w:pPr>
            <w:r w:rsidRPr="00A305E0">
              <w:t>Tarkistus</w:t>
            </w:r>
          </w:p>
        </w:tc>
      </w:tr>
      <w:tr w:rsidR="00526E5F" w:rsidRPr="00A305E0" w14:paraId="6940848A" w14:textId="77777777">
        <w:trPr>
          <w:jc w:val="center"/>
        </w:trPr>
        <w:tc>
          <w:tcPr>
            <w:tcW w:w="4876" w:type="dxa"/>
            <w:tcBorders>
              <w:top w:val="nil"/>
              <w:left w:val="nil"/>
              <w:bottom w:val="nil"/>
              <w:right w:val="nil"/>
            </w:tcBorders>
          </w:tcPr>
          <w:p w14:paraId="3F9ADAA3" w14:textId="77777777" w:rsidR="00526E5F" w:rsidRPr="00A305E0" w:rsidRDefault="00A305E0">
            <w:pPr>
              <w:pStyle w:val="Normal6a"/>
            </w:pPr>
            <w:r w:rsidRPr="00A305E0">
              <w:t>14.</w:t>
            </w:r>
            <w:r w:rsidRPr="00A305E0">
              <w:tab/>
              <w:t xml:space="preserve">pitää valitettavana, että </w:t>
            </w:r>
            <w:r w:rsidRPr="00A305E0">
              <w:t>direktiivin 2005/36/EY</w:t>
            </w:r>
            <w:r w:rsidRPr="00A305E0">
              <w:rPr>
                <w:vertAlign w:val="superscript"/>
              </w:rPr>
              <w:t>5</w:t>
            </w:r>
            <w:r w:rsidRPr="00A305E0">
              <w:t xml:space="preserve"> mukaisten yhteisten </w:t>
            </w:r>
            <w:r w:rsidRPr="00A305E0">
              <w:lastRenderedPageBreak/>
              <w:t xml:space="preserve">koulutuspuitteiden käyttöönotto on ollut vähäistä, ja kehottaa komissiota, jäsenvaltioita ja asiaankuuluvia ammatillisia elimiä edistämään aktiivisesti niiden kehittämistä ja täytäntöönpanoa ammattialoilla, joilla yhteiset koulutusvaatimukset voisivat tukea ammatillista liikkuvuutta </w:t>
            </w:r>
            <w:r w:rsidRPr="00A305E0">
              <w:rPr>
                <w:b/>
                <w:i/>
              </w:rPr>
              <w:t>ja korjata osaamisvajetta</w:t>
            </w:r>
            <w:r w:rsidRPr="00A305E0">
              <w:t>;</w:t>
            </w:r>
          </w:p>
        </w:tc>
        <w:tc>
          <w:tcPr>
            <w:tcW w:w="4876" w:type="dxa"/>
            <w:tcBorders>
              <w:top w:val="nil"/>
              <w:left w:val="nil"/>
              <w:bottom w:val="nil"/>
              <w:right w:val="nil"/>
            </w:tcBorders>
          </w:tcPr>
          <w:p w14:paraId="32C27648" w14:textId="77777777" w:rsidR="00526E5F" w:rsidRPr="00A305E0" w:rsidRDefault="00A305E0">
            <w:pPr>
              <w:pStyle w:val="Normal6a"/>
            </w:pPr>
            <w:r w:rsidRPr="00A305E0">
              <w:lastRenderedPageBreak/>
              <w:t>14.</w:t>
            </w:r>
            <w:r w:rsidRPr="00A305E0">
              <w:tab/>
              <w:t>pitää valitettavana, että direktiivin 2005/36/EY</w:t>
            </w:r>
            <w:r w:rsidRPr="00A305E0">
              <w:rPr>
                <w:vertAlign w:val="superscript"/>
              </w:rPr>
              <w:t>5</w:t>
            </w:r>
            <w:r w:rsidRPr="00A305E0">
              <w:t xml:space="preserve"> mukaisten yhteisten </w:t>
            </w:r>
            <w:r w:rsidRPr="00A305E0">
              <w:lastRenderedPageBreak/>
              <w:t>koulutuspuitteiden käyttöönotto on ollut vähäistä, ja kehottaa komissiota, jäsenvaltioita ja asiaankuuluvia ammatillisia elimiä edistämään aktiivisesti niiden kehittämistä ja täytäntöönpanoa ammattialoilla, joilla yhteiset koulutusvaatimukset voisivat tukea ammatillista liikkuvuutta</w:t>
            </w:r>
            <w:r w:rsidRPr="00A305E0">
              <w:rPr>
                <w:b/>
                <w:i/>
              </w:rPr>
              <w:t>; kannustaa laajentamaan automaattisia tunnustamisjärjestelmiä erityisesti aloilla, joilla on työvoimapulaa tai runsaasti rajat ylittävää liikkuvuutta, alueel</w:t>
            </w:r>
            <w:r w:rsidRPr="00A305E0">
              <w:rPr>
                <w:b/>
                <w:i/>
              </w:rPr>
              <w:t>listen yhteistyökehysten onnistuneiden pilottihankkeiden pohjalta</w:t>
            </w:r>
            <w:r w:rsidRPr="00A305E0">
              <w:t>;</w:t>
            </w:r>
          </w:p>
        </w:tc>
      </w:tr>
      <w:tr w:rsidR="00526E5F" w:rsidRPr="00A305E0" w14:paraId="534EA48C" w14:textId="77777777">
        <w:trPr>
          <w:jc w:val="center"/>
        </w:trPr>
        <w:tc>
          <w:tcPr>
            <w:tcW w:w="4876" w:type="dxa"/>
            <w:tcBorders>
              <w:top w:val="nil"/>
              <w:left w:val="nil"/>
              <w:bottom w:val="nil"/>
              <w:right w:val="nil"/>
            </w:tcBorders>
          </w:tcPr>
          <w:p w14:paraId="6B29A0E9" w14:textId="77777777" w:rsidR="00526E5F" w:rsidRPr="00A305E0" w:rsidRDefault="00A305E0">
            <w:pPr>
              <w:pStyle w:val="Normal6a"/>
            </w:pPr>
            <w:r w:rsidRPr="00A305E0">
              <w:rPr>
                <w:b/>
                <w:i/>
              </w:rPr>
              <w:lastRenderedPageBreak/>
              <w:t>_________________</w:t>
            </w:r>
          </w:p>
        </w:tc>
        <w:tc>
          <w:tcPr>
            <w:tcW w:w="4876" w:type="dxa"/>
            <w:tcBorders>
              <w:top w:val="nil"/>
              <w:left w:val="nil"/>
              <w:bottom w:val="nil"/>
              <w:right w:val="nil"/>
            </w:tcBorders>
          </w:tcPr>
          <w:p w14:paraId="370EF15F" w14:textId="77777777" w:rsidR="00526E5F" w:rsidRPr="00A305E0" w:rsidRDefault="00A305E0">
            <w:pPr>
              <w:pStyle w:val="Normal6a"/>
            </w:pPr>
            <w:r w:rsidRPr="00A305E0">
              <w:rPr>
                <w:b/>
                <w:i/>
              </w:rPr>
              <w:t>_________________</w:t>
            </w:r>
          </w:p>
        </w:tc>
      </w:tr>
      <w:tr w:rsidR="00526E5F" w:rsidRPr="00A305E0" w14:paraId="7647BF99" w14:textId="77777777">
        <w:trPr>
          <w:jc w:val="center"/>
        </w:trPr>
        <w:tc>
          <w:tcPr>
            <w:tcW w:w="4876" w:type="dxa"/>
            <w:tcBorders>
              <w:top w:val="nil"/>
              <w:left w:val="nil"/>
              <w:bottom w:val="nil"/>
              <w:right w:val="nil"/>
            </w:tcBorders>
          </w:tcPr>
          <w:p w14:paraId="0B0B834D" w14:textId="77777777" w:rsidR="00526E5F" w:rsidRPr="00A305E0" w:rsidRDefault="00A305E0">
            <w:pPr>
              <w:pStyle w:val="Normal6a"/>
            </w:pPr>
            <w:r w:rsidRPr="00A305E0">
              <w:rPr>
                <w:vertAlign w:val="superscript"/>
              </w:rPr>
              <w:t>5</w:t>
            </w:r>
            <w:r w:rsidRPr="00A305E0">
              <w:t xml:space="preserve"> Euroopan parlamentin ja neuvoston direktiivi 2005/36/EY, annettu 7. syyskuuta 2005, ammattipätevyyden tunnustamisesta (EUVL L 255, 30.9.2005, s. 22, ELI: http://data.europa.eu/eli/dir/2005/36/oj).</w:t>
            </w:r>
          </w:p>
        </w:tc>
        <w:tc>
          <w:tcPr>
            <w:tcW w:w="4876" w:type="dxa"/>
            <w:tcBorders>
              <w:top w:val="nil"/>
              <w:left w:val="nil"/>
              <w:bottom w:val="nil"/>
              <w:right w:val="nil"/>
            </w:tcBorders>
          </w:tcPr>
          <w:p w14:paraId="53B8DECA" w14:textId="77777777" w:rsidR="00526E5F" w:rsidRPr="00A305E0" w:rsidRDefault="00A305E0">
            <w:pPr>
              <w:pStyle w:val="Normal6a"/>
            </w:pPr>
            <w:r w:rsidRPr="00A305E0">
              <w:rPr>
                <w:vertAlign w:val="superscript"/>
              </w:rPr>
              <w:t>5</w:t>
            </w:r>
            <w:r w:rsidRPr="00A305E0">
              <w:t xml:space="preserve"> Euroopan parlamentin ja neuvoston direktiivi 2005/36/EY, annettu 7. syyskuuta 2005, ammattipätevyyden tunnustamisesta (EUVL L 255, 30.9.2005, s. 22, ELI: http://data.europa.eu/eli/dir/2005/36/oj).</w:t>
            </w:r>
          </w:p>
        </w:tc>
      </w:tr>
    </w:tbl>
    <w:p w14:paraId="398E5714"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4AF75E8" w14:textId="77777777" w:rsidR="00526E5F" w:rsidRPr="00A305E0" w:rsidRDefault="00A305E0">
      <w:r w:rsidRPr="00A305E0">
        <w:rPr>
          <w:rStyle w:val="HideTWBExt"/>
        </w:rPr>
        <w:t>&lt;/Amend&gt;</w:t>
      </w:r>
    </w:p>
    <w:p w14:paraId="7A4AFE60"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190</w:t>
      </w:r>
      <w:r w:rsidRPr="00A305E0">
        <w:rPr>
          <w:rStyle w:val="HideTWBExt"/>
        </w:rPr>
        <w:t>&lt;/NumAm&gt;</w:t>
      </w:r>
    </w:p>
    <w:p w14:paraId="2A0D9273" w14:textId="77777777" w:rsidR="00526E5F" w:rsidRPr="00A305E0" w:rsidRDefault="00A305E0">
      <w:pPr>
        <w:pStyle w:val="NormalBold"/>
      </w:pPr>
      <w:r w:rsidRPr="00A305E0">
        <w:rPr>
          <w:rStyle w:val="HideTWBExt"/>
          <w:b w:val="0"/>
        </w:rPr>
        <w:t>&lt;RepeatBlock-By&gt;&lt;Members&gt;</w:t>
      </w:r>
      <w:r w:rsidRPr="00A305E0">
        <w:t>Maria Zacharia</w:t>
      </w:r>
      <w:r w:rsidRPr="00A305E0">
        <w:rPr>
          <w:rStyle w:val="HideTWBExt"/>
          <w:b w:val="0"/>
        </w:rPr>
        <w:t>&lt;/Members&gt;</w:t>
      </w:r>
    </w:p>
    <w:p w14:paraId="65B81D11" w14:textId="77777777" w:rsidR="00526E5F" w:rsidRPr="00A305E0" w:rsidRDefault="00A305E0">
      <w:pPr>
        <w:pStyle w:val="NormalBold"/>
      </w:pPr>
      <w:r w:rsidRPr="00A305E0">
        <w:rPr>
          <w:rStyle w:val="HideTWBExt"/>
          <w:b w:val="0"/>
        </w:rPr>
        <w:t>&lt;/RepeatBlock-By&gt;</w:t>
      </w:r>
    </w:p>
    <w:p w14:paraId="63400677"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A44F5A6" w14:textId="77777777" w:rsidR="00526E5F" w:rsidRPr="00A305E0" w:rsidRDefault="00A305E0">
      <w:pPr>
        <w:pStyle w:val="NormalBold"/>
      </w:pPr>
      <w:r w:rsidRPr="00A305E0">
        <w:rPr>
          <w:rStyle w:val="HideTWBExt"/>
        </w:rPr>
        <w:t>&lt;Article&gt;</w:t>
      </w:r>
      <w:r w:rsidRPr="00A305E0">
        <w:t>14 kohta</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1C21624" w14:textId="77777777">
        <w:trPr>
          <w:trHeight w:hRule="exact" w:val="240"/>
          <w:jc w:val="center"/>
        </w:trPr>
        <w:tc>
          <w:tcPr>
            <w:tcW w:w="9752" w:type="dxa"/>
            <w:gridSpan w:val="2"/>
            <w:tcBorders>
              <w:top w:val="nil"/>
              <w:left w:val="nil"/>
              <w:bottom w:val="nil"/>
              <w:right w:val="nil"/>
            </w:tcBorders>
          </w:tcPr>
          <w:p w14:paraId="3290A2CB" w14:textId="77777777" w:rsidR="00526E5F" w:rsidRPr="00A305E0" w:rsidRDefault="00526E5F"/>
        </w:tc>
      </w:tr>
      <w:tr w:rsidR="00526E5F" w:rsidRPr="00A305E0" w14:paraId="28B78FFC" w14:textId="77777777">
        <w:trPr>
          <w:trHeight w:val="240"/>
          <w:jc w:val="center"/>
        </w:trPr>
        <w:tc>
          <w:tcPr>
            <w:tcW w:w="4876" w:type="dxa"/>
            <w:tcBorders>
              <w:top w:val="nil"/>
              <w:left w:val="nil"/>
              <w:bottom w:val="nil"/>
              <w:right w:val="nil"/>
            </w:tcBorders>
          </w:tcPr>
          <w:p w14:paraId="3DD85F76"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30D2F96D" w14:textId="77777777" w:rsidR="00526E5F" w:rsidRPr="00A305E0" w:rsidRDefault="00A305E0">
            <w:pPr>
              <w:pStyle w:val="AmColumnHeading"/>
            </w:pPr>
            <w:r w:rsidRPr="00A305E0">
              <w:t>Tarkistus</w:t>
            </w:r>
          </w:p>
        </w:tc>
      </w:tr>
      <w:tr w:rsidR="00526E5F" w:rsidRPr="00A305E0" w14:paraId="5E296A6E" w14:textId="77777777">
        <w:trPr>
          <w:jc w:val="center"/>
        </w:trPr>
        <w:tc>
          <w:tcPr>
            <w:tcW w:w="4876" w:type="dxa"/>
            <w:tcBorders>
              <w:top w:val="nil"/>
              <w:left w:val="nil"/>
              <w:bottom w:val="nil"/>
              <w:right w:val="nil"/>
            </w:tcBorders>
          </w:tcPr>
          <w:p w14:paraId="251B71AB" w14:textId="77777777" w:rsidR="00526E5F" w:rsidRPr="00A305E0" w:rsidRDefault="00A305E0">
            <w:pPr>
              <w:pStyle w:val="Normal6a"/>
            </w:pPr>
            <w:r w:rsidRPr="00A305E0">
              <w:t>14.</w:t>
            </w:r>
            <w:r w:rsidRPr="00A305E0">
              <w:tab/>
              <w:t>pitää valitettavana, että direktiivin 2005/36/EY</w:t>
            </w:r>
            <w:r w:rsidRPr="00A305E0">
              <w:rPr>
                <w:vertAlign w:val="superscript"/>
              </w:rPr>
              <w:t>5</w:t>
            </w:r>
            <w:r w:rsidRPr="00A305E0">
              <w:t xml:space="preserve"> mukaisten yhteisten koulutuspuitteiden käyttöönotto on ollut vähäistä, ja kehottaa komissiota, jäsenvaltioita ja asiaankuuluvia ammatillisia elimiä edistämään aktiivisesti niiden kehittämistä ja täytäntöönpanoa ammattialoilla, joilla yhteiset koulutusvaatimukset voisivat tukea ammatillista liikkuvuutta ja korjata osaamisvajetta;</w:t>
            </w:r>
          </w:p>
        </w:tc>
        <w:tc>
          <w:tcPr>
            <w:tcW w:w="4876" w:type="dxa"/>
            <w:tcBorders>
              <w:top w:val="nil"/>
              <w:left w:val="nil"/>
              <w:bottom w:val="nil"/>
              <w:right w:val="nil"/>
            </w:tcBorders>
          </w:tcPr>
          <w:p w14:paraId="28E46CA9" w14:textId="77777777" w:rsidR="00526E5F" w:rsidRPr="00A305E0" w:rsidRDefault="00A305E0">
            <w:pPr>
              <w:pStyle w:val="Normal6a"/>
            </w:pPr>
            <w:r w:rsidRPr="00A305E0">
              <w:t>14.</w:t>
            </w:r>
            <w:r w:rsidRPr="00A305E0">
              <w:tab/>
              <w:t>pitää valitettavana, että direktiivin 2005/36/EY</w:t>
            </w:r>
            <w:r w:rsidRPr="00A305E0">
              <w:rPr>
                <w:vertAlign w:val="superscript"/>
              </w:rPr>
              <w:t>5</w:t>
            </w:r>
            <w:r w:rsidRPr="00A305E0">
              <w:t xml:space="preserve"> mukaisten yhteisten koulutuspuitteiden käyttöönotto on ollut vähäistä, ja kehottaa komissiota, jäsenvaltioita ja asiaankuuluvia ammatillisia elimiä edistämään aktiivisesti niiden kehittämistä ja täytäntöönpanoa ammattialoilla, joilla yhteiset koulutusvaatimukset voisivat tukea ammatillista liikkuvuutta ja korjata osaamisvajetta;</w:t>
            </w:r>
            <w:r w:rsidRPr="00A305E0">
              <w:rPr>
                <w:b/>
                <w:i/>
              </w:rPr>
              <w:t xml:space="preserve"> kehottaa komissiota ja jäsenvaltioita vahvistamaan työsuojeluviranomaisten ja </w:t>
            </w:r>
            <w:r w:rsidRPr="00A305E0">
              <w:rPr>
                <w:b/>
                <w:i/>
              </w:rPr>
              <w:lastRenderedPageBreak/>
              <w:t>asiaankuuluvien viranomaisten välistä rajatylittävää</w:t>
            </w:r>
            <w:r w:rsidRPr="00A305E0">
              <w:rPr>
                <w:b/>
                <w:i/>
              </w:rPr>
              <w:t xml:space="preserve"> yhteistyötä, jotta torjutaan petoksia, näennäisyrittäjyyttä, hyväksikäyttöä ja pimeää työtä, jotka vaikuttavat liikkuviin työntekijöihin ammatillista koulutusta edellyttävissä ammateissa;</w:t>
            </w:r>
          </w:p>
        </w:tc>
      </w:tr>
      <w:tr w:rsidR="00526E5F" w:rsidRPr="00A305E0" w14:paraId="486C2D17" w14:textId="77777777">
        <w:trPr>
          <w:jc w:val="center"/>
        </w:trPr>
        <w:tc>
          <w:tcPr>
            <w:tcW w:w="4876" w:type="dxa"/>
            <w:tcBorders>
              <w:top w:val="nil"/>
              <w:left w:val="nil"/>
              <w:bottom w:val="nil"/>
              <w:right w:val="nil"/>
            </w:tcBorders>
          </w:tcPr>
          <w:p w14:paraId="75E4F266" w14:textId="77777777" w:rsidR="00526E5F" w:rsidRPr="00A305E0" w:rsidRDefault="00A305E0">
            <w:pPr>
              <w:pStyle w:val="Normal6a"/>
            </w:pPr>
            <w:r w:rsidRPr="00A305E0">
              <w:rPr>
                <w:b/>
                <w:i/>
              </w:rPr>
              <w:lastRenderedPageBreak/>
              <w:t>_________________</w:t>
            </w:r>
          </w:p>
        </w:tc>
        <w:tc>
          <w:tcPr>
            <w:tcW w:w="4876" w:type="dxa"/>
            <w:tcBorders>
              <w:top w:val="nil"/>
              <w:left w:val="nil"/>
              <w:bottom w:val="nil"/>
              <w:right w:val="nil"/>
            </w:tcBorders>
          </w:tcPr>
          <w:p w14:paraId="6B34173B" w14:textId="77777777" w:rsidR="00526E5F" w:rsidRPr="00A305E0" w:rsidRDefault="00A305E0">
            <w:pPr>
              <w:pStyle w:val="Normal6a"/>
            </w:pPr>
            <w:r w:rsidRPr="00A305E0">
              <w:rPr>
                <w:b/>
                <w:i/>
              </w:rPr>
              <w:t>_________________</w:t>
            </w:r>
          </w:p>
        </w:tc>
      </w:tr>
      <w:tr w:rsidR="00526E5F" w:rsidRPr="00A305E0" w14:paraId="2269CBAC" w14:textId="77777777">
        <w:trPr>
          <w:jc w:val="center"/>
        </w:trPr>
        <w:tc>
          <w:tcPr>
            <w:tcW w:w="4876" w:type="dxa"/>
            <w:tcBorders>
              <w:top w:val="nil"/>
              <w:left w:val="nil"/>
              <w:bottom w:val="nil"/>
              <w:right w:val="nil"/>
            </w:tcBorders>
          </w:tcPr>
          <w:p w14:paraId="790AB287" w14:textId="77777777" w:rsidR="00526E5F" w:rsidRPr="00A305E0" w:rsidRDefault="00A305E0">
            <w:pPr>
              <w:pStyle w:val="Normal6a"/>
            </w:pPr>
            <w:r w:rsidRPr="00A305E0">
              <w:rPr>
                <w:vertAlign w:val="superscript"/>
              </w:rPr>
              <w:t>5</w:t>
            </w:r>
            <w:r w:rsidRPr="00A305E0">
              <w:t xml:space="preserve"> Euroopan parlamentin ja neuvoston direktiivi 2005/36/EY, annettu 7. syyskuuta 2005, ammattipätevyyden tunnustamisesta (EUVL L 255, 30.9.2005, s. 22, ELI: http://data.europa.eu/eli/dir/2005/36/oj).</w:t>
            </w:r>
          </w:p>
        </w:tc>
        <w:tc>
          <w:tcPr>
            <w:tcW w:w="4876" w:type="dxa"/>
            <w:tcBorders>
              <w:top w:val="nil"/>
              <w:left w:val="nil"/>
              <w:bottom w:val="nil"/>
              <w:right w:val="nil"/>
            </w:tcBorders>
          </w:tcPr>
          <w:p w14:paraId="2A6FE9D1" w14:textId="77777777" w:rsidR="00526E5F" w:rsidRPr="00A305E0" w:rsidRDefault="00A305E0">
            <w:pPr>
              <w:pStyle w:val="Normal6a"/>
            </w:pPr>
            <w:r w:rsidRPr="00A305E0">
              <w:rPr>
                <w:vertAlign w:val="superscript"/>
              </w:rPr>
              <w:t>5</w:t>
            </w:r>
            <w:r w:rsidRPr="00A305E0">
              <w:t xml:space="preserve"> Euroopan parlamentin ja neuvoston direktiivi 2005/36/EY, annettu 7. syyskuuta 2005, ammattipätevyyden tunnustamisesta (EUVL L 255, 30.9.2005, s. 22, ELI: http://data.europa.eu/eli/dir/2005/36/oj).</w:t>
            </w:r>
          </w:p>
        </w:tc>
      </w:tr>
    </w:tbl>
    <w:p w14:paraId="4FB749AB"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45920A33" w14:textId="77777777" w:rsidR="00526E5F" w:rsidRPr="00A305E0" w:rsidRDefault="00A305E0">
      <w:r w:rsidRPr="00A305E0">
        <w:rPr>
          <w:rStyle w:val="HideTWBExt"/>
        </w:rPr>
        <w:t>&lt;/Amend&gt;</w:t>
      </w:r>
    </w:p>
    <w:p w14:paraId="0E9E21A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191</w:t>
      </w:r>
      <w:r w:rsidRPr="00A305E0">
        <w:rPr>
          <w:rStyle w:val="HideTWBExt"/>
        </w:rPr>
        <w:t>&lt;/NumAm&gt;</w:t>
      </w:r>
    </w:p>
    <w:p w14:paraId="637D659F"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5CB064D2" w14:textId="77777777" w:rsidR="00526E5F" w:rsidRPr="00A305E0" w:rsidRDefault="00A305E0">
      <w:pPr>
        <w:pStyle w:val="NormalBold"/>
      </w:pPr>
      <w:r w:rsidRPr="00A305E0">
        <w:rPr>
          <w:rStyle w:val="HideTWBExt"/>
          <w:b w:val="0"/>
        </w:rPr>
        <w:t>&lt;/RepeatBlock-By&gt;</w:t>
      </w:r>
    </w:p>
    <w:p w14:paraId="7618A0E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9E0DAB7" w14:textId="77777777" w:rsidR="00526E5F" w:rsidRPr="00A305E0" w:rsidRDefault="00A305E0">
      <w:pPr>
        <w:pStyle w:val="NormalBold"/>
      </w:pPr>
      <w:r w:rsidRPr="00A305E0">
        <w:rPr>
          <w:rStyle w:val="HideTWBExt"/>
        </w:rPr>
        <w:t>&lt;Article&gt;</w:t>
      </w:r>
      <w:r w:rsidRPr="00A305E0">
        <w:t>14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8C7540C" w14:textId="77777777">
        <w:trPr>
          <w:trHeight w:hRule="exact" w:val="240"/>
          <w:jc w:val="center"/>
        </w:trPr>
        <w:tc>
          <w:tcPr>
            <w:tcW w:w="9752" w:type="dxa"/>
            <w:gridSpan w:val="2"/>
            <w:tcBorders>
              <w:top w:val="nil"/>
              <w:left w:val="nil"/>
              <w:bottom w:val="nil"/>
              <w:right w:val="nil"/>
            </w:tcBorders>
          </w:tcPr>
          <w:p w14:paraId="32336570" w14:textId="77777777" w:rsidR="00526E5F" w:rsidRPr="00A305E0" w:rsidRDefault="00526E5F"/>
        </w:tc>
      </w:tr>
      <w:tr w:rsidR="00526E5F" w:rsidRPr="00A305E0" w14:paraId="2EB16687" w14:textId="77777777">
        <w:trPr>
          <w:trHeight w:val="240"/>
          <w:jc w:val="center"/>
        </w:trPr>
        <w:tc>
          <w:tcPr>
            <w:tcW w:w="4876" w:type="dxa"/>
            <w:tcBorders>
              <w:top w:val="nil"/>
              <w:left w:val="nil"/>
              <w:bottom w:val="nil"/>
              <w:right w:val="nil"/>
            </w:tcBorders>
          </w:tcPr>
          <w:p w14:paraId="11F052D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4BA5B22E" w14:textId="77777777" w:rsidR="00526E5F" w:rsidRPr="00A305E0" w:rsidRDefault="00A305E0">
            <w:pPr>
              <w:pStyle w:val="AmColumnHeading"/>
            </w:pPr>
            <w:r w:rsidRPr="00A305E0">
              <w:t>Tarkistus</w:t>
            </w:r>
          </w:p>
        </w:tc>
      </w:tr>
      <w:tr w:rsidR="00526E5F" w:rsidRPr="00A305E0" w14:paraId="487CF8E1" w14:textId="77777777">
        <w:trPr>
          <w:jc w:val="center"/>
        </w:trPr>
        <w:tc>
          <w:tcPr>
            <w:tcW w:w="4876" w:type="dxa"/>
            <w:tcBorders>
              <w:top w:val="nil"/>
              <w:left w:val="nil"/>
              <w:bottom w:val="nil"/>
              <w:right w:val="nil"/>
            </w:tcBorders>
          </w:tcPr>
          <w:p w14:paraId="66B71E62" w14:textId="77777777" w:rsidR="00526E5F" w:rsidRPr="00A305E0" w:rsidRDefault="00526E5F">
            <w:pPr>
              <w:pStyle w:val="Normal6a"/>
            </w:pPr>
          </w:p>
        </w:tc>
        <w:tc>
          <w:tcPr>
            <w:tcW w:w="4876" w:type="dxa"/>
            <w:tcBorders>
              <w:top w:val="nil"/>
              <w:left w:val="nil"/>
              <w:bottom w:val="nil"/>
              <w:right w:val="nil"/>
            </w:tcBorders>
          </w:tcPr>
          <w:p w14:paraId="1A159189" w14:textId="77777777" w:rsidR="00526E5F" w:rsidRPr="00A305E0" w:rsidRDefault="00A305E0">
            <w:pPr>
              <w:pStyle w:val="Normal6a"/>
            </w:pPr>
            <w:r w:rsidRPr="00A305E0">
              <w:rPr>
                <w:b/>
                <w:i/>
              </w:rPr>
              <w:t>14 a.</w:t>
            </w:r>
            <w:r w:rsidRPr="00A305E0">
              <w:tab/>
            </w:r>
            <w:r w:rsidRPr="00A305E0">
              <w:rPr>
                <w:b/>
                <w:i/>
              </w:rPr>
              <w:t xml:space="preserve">kehottaa laatimaan kolmansien maiden </w:t>
            </w:r>
            <w:r w:rsidRPr="00A305E0">
              <w:rPr>
                <w:b/>
                <w:i/>
              </w:rPr>
              <w:t>kansalaisten pätevyyksien tunnustamista koskevat EU:n yhteiset menettelyperiaatteet, mukaan lukien avoimet aikataulut, selkeät kriteerit ja taitoihin perustuvien arviointien järjestelmällinen käyttö, kuten käytännön kokeet ja aiemman osaamisen validointi, jos dokumentointi on puutteellista;</w:t>
            </w:r>
          </w:p>
        </w:tc>
      </w:tr>
    </w:tbl>
    <w:p w14:paraId="7D64ADD8"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A6E3D12" w14:textId="77777777" w:rsidR="00526E5F" w:rsidRPr="00A305E0" w:rsidRDefault="00A305E0">
      <w:r w:rsidRPr="00A305E0">
        <w:rPr>
          <w:rStyle w:val="HideTWBExt"/>
        </w:rPr>
        <w:t>&lt;/Amend&gt;</w:t>
      </w:r>
    </w:p>
    <w:p w14:paraId="122989EC"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192</w:t>
      </w:r>
      <w:r w:rsidRPr="00A305E0">
        <w:rPr>
          <w:rStyle w:val="HideTWBExt"/>
        </w:rPr>
        <w:t>&lt;/NumAm&gt;</w:t>
      </w:r>
    </w:p>
    <w:p w14:paraId="5E9CE6EB"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4453AA73" w14:textId="77777777" w:rsidR="00526E5F" w:rsidRPr="00A305E0" w:rsidRDefault="00A305E0">
      <w:pPr>
        <w:pStyle w:val="NormalBold"/>
      </w:pPr>
      <w:r w:rsidRPr="00A305E0">
        <w:rPr>
          <w:rStyle w:val="HideTWBExt"/>
          <w:b w:val="0"/>
        </w:rPr>
        <w:t>&lt;/RepeatBlock-By&gt;</w:t>
      </w:r>
    </w:p>
    <w:p w14:paraId="58BED8E4"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C9377E0" w14:textId="77777777" w:rsidR="00526E5F" w:rsidRPr="00A305E0" w:rsidRDefault="00A305E0">
      <w:pPr>
        <w:pStyle w:val="NormalBold"/>
      </w:pPr>
      <w:r w:rsidRPr="00A305E0">
        <w:rPr>
          <w:rStyle w:val="HideTWBExt"/>
        </w:rPr>
        <w:t>&lt;Article&gt;</w:t>
      </w:r>
      <w:r w:rsidRPr="00A305E0">
        <w:t>14 a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1A63523" w14:textId="77777777">
        <w:trPr>
          <w:trHeight w:hRule="exact" w:val="240"/>
          <w:jc w:val="center"/>
        </w:trPr>
        <w:tc>
          <w:tcPr>
            <w:tcW w:w="9752" w:type="dxa"/>
            <w:gridSpan w:val="2"/>
            <w:tcBorders>
              <w:top w:val="nil"/>
              <w:left w:val="nil"/>
              <w:bottom w:val="nil"/>
              <w:right w:val="nil"/>
            </w:tcBorders>
          </w:tcPr>
          <w:p w14:paraId="306A8612" w14:textId="77777777" w:rsidR="00526E5F" w:rsidRPr="00A305E0" w:rsidRDefault="00526E5F"/>
        </w:tc>
      </w:tr>
      <w:tr w:rsidR="00526E5F" w:rsidRPr="00A305E0" w14:paraId="7F1D44C3" w14:textId="77777777">
        <w:trPr>
          <w:trHeight w:val="240"/>
          <w:jc w:val="center"/>
        </w:trPr>
        <w:tc>
          <w:tcPr>
            <w:tcW w:w="4876" w:type="dxa"/>
            <w:tcBorders>
              <w:top w:val="nil"/>
              <w:left w:val="nil"/>
              <w:bottom w:val="nil"/>
              <w:right w:val="nil"/>
            </w:tcBorders>
          </w:tcPr>
          <w:p w14:paraId="605135F6" w14:textId="77777777" w:rsidR="00526E5F" w:rsidRPr="00A305E0" w:rsidRDefault="00A305E0">
            <w:pPr>
              <w:pStyle w:val="AmColumnHeading"/>
            </w:pPr>
            <w:r w:rsidRPr="00A305E0">
              <w:lastRenderedPageBreak/>
              <w:t>Päätöslauselmaesitys</w:t>
            </w:r>
          </w:p>
        </w:tc>
        <w:tc>
          <w:tcPr>
            <w:tcW w:w="4876" w:type="dxa"/>
            <w:tcBorders>
              <w:top w:val="nil"/>
              <w:left w:val="nil"/>
              <w:bottom w:val="nil"/>
              <w:right w:val="nil"/>
            </w:tcBorders>
          </w:tcPr>
          <w:p w14:paraId="26900BB1" w14:textId="77777777" w:rsidR="00526E5F" w:rsidRPr="00A305E0" w:rsidRDefault="00A305E0">
            <w:pPr>
              <w:pStyle w:val="AmColumnHeading"/>
            </w:pPr>
            <w:r w:rsidRPr="00A305E0">
              <w:t>Tarkistus</w:t>
            </w:r>
          </w:p>
        </w:tc>
      </w:tr>
      <w:tr w:rsidR="00526E5F" w:rsidRPr="00A305E0" w14:paraId="55D7AFAB" w14:textId="77777777">
        <w:trPr>
          <w:jc w:val="center"/>
        </w:trPr>
        <w:tc>
          <w:tcPr>
            <w:tcW w:w="4876" w:type="dxa"/>
            <w:tcBorders>
              <w:top w:val="nil"/>
              <w:left w:val="nil"/>
              <w:bottom w:val="nil"/>
              <w:right w:val="nil"/>
            </w:tcBorders>
          </w:tcPr>
          <w:p w14:paraId="20E3E746" w14:textId="77777777" w:rsidR="00526E5F" w:rsidRPr="00A305E0" w:rsidRDefault="00526E5F">
            <w:pPr>
              <w:pStyle w:val="Normal6a"/>
            </w:pPr>
          </w:p>
        </w:tc>
        <w:tc>
          <w:tcPr>
            <w:tcW w:w="4876" w:type="dxa"/>
            <w:tcBorders>
              <w:top w:val="nil"/>
              <w:left w:val="nil"/>
              <w:bottom w:val="nil"/>
              <w:right w:val="nil"/>
            </w:tcBorders>
          </w:tcPr>
          <w:p w14:paraId="622C3AC6" w14:textId="77777777" w:rsidR="00526E5F" w:rsidRPr="00A305E0" w:rsidRDefault="00A305E0">
            <w:pPr>
              <w:pStyle w:val="Normal6a"/>
            </w:pPr>
            <w:r w:rsidRPr="00A305E0">
              <w:rPr>
                <w:b/>
                <w:i/>
              </w:rPr>
              <w:t>14 a.</w:t>
            </w:r>
            <w:r w:rsidRPr="00A305E0">
              <w:tab/>
            </w:r>
            <w:r w:rsidRPr="00A305E0">
              <w:rPr>
                <w:b/>
                <w:i/>
              </w:rPr>
              <w:t xml:space="preserve">kehottaa komissiota arvioimaan liiallisen sääntelytaakan vaikutusta ammatteihin ja määrittämään </w:t>
            </w:r>
            <w:r w:rsidRPr="00A305E0">
              <w:rPr>
                <w:b/>
                <w:i/>
              </w:rPr>
              <w:t>yksinkertaistamismahdollisuuksia, jotka voivat helpottaa ammattitutkinnon suorittaneiden pääsyä työelämään, yrittäjyyteen ja itsenäiseen ammatinharjoittamiseen;</w:t>
            </w:r>
          </w:p>
        </w:tc>
      </w:tr>
    </w:tbl>
    <w:p w14:paraId="4E7B28FC"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5E01AAB" w14:textId="77777777" w:rsidR="00526E5F" w:rsidRPr="00A305E0" w:rsidRDefault="00A305E0">
      <w:r w:rsidRPr="00A305E0">
        <w:rPr>
          <w:rStyle w:val="HideTWBExt"/>
        </w:rPr>
        <w:t>&lt;/Amend&gt;</w:t>
      </w:r>
    </w:p>
    <w:p w14:paraId="616C0B2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193</w:t>
      </w:r>
      <w:r w:rsidRPr="00A305E0">
        <w:rPr>
          <w:rStyle w:val="HideTWBExt"/>
        </w:rPr>
        <w:t>&lt;/NumAm&gt;</w:t>
      </w:r>
    </w:p>
    <w:p w14:paraId="08F3D83E"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DBB818B" w14:textId="77777777" w:rsidR="00526E5F" w:rsidRPr="00A305E0" w:rsidRDefault="00A305E0">
      <w:pPr>
        <w:pStyle w:val="NormalBold"/>
      </w:pPr>
      <w:r w:rsidRPr="00A305E0">
        <w:rPr>
          <w:rStyle w:val="HideTWBExt"/>
          <w:b w:val="0"/>
        </w:rPr>
        <w:t>&lt;/RepeatBlock-By&gt;</w:t>
      </w:r>
    </w:p>
    <w:p w14:paraId="6D655BC1"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47DE609" w14:textId="77777777" w:rsidR="00526E5F" w:rsidRPr="00A305E0" w:rsidRDefault="00A305E0">
      <w:pPr>
        <w:pStyle w:val="NormalBold"/>
      </w:pPr>
      <w:r w:rsidRPr="00A305E0">
        <w:rPr>
          <w:rStyle w:val="HideTWBExt"/>
        </w:rPr>
        <w:t>&lt;Article&gt;</w:t>
      </w:r>
      <w:r w:rsidRPr="00A305E0">
        <w:t>14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F9E1364" w14:textId="77777777">
        <w:trPr>
          <w:trHeight w:hRule="exact" w:val="240"/>
          <w:jc w:val="center"/>
        </w:trPr>
        <w:tc>
          <w:tcPr>
            <w:tcW w:w="9752" w:type="dxa"/>
            <w:gridSpan w:val="2"/>
            <w:tcBorders>
              <w:top w:val="nil"/>
              <w:left w:val="nil"/>
              <w:bottom w:val="nil"/>
              <w:right w:val="nil"/>
            </w:tcBorders>
          </w:tcPr>
          <w:p w14:paraId="4CEEC8E7" w14:textId="77777777" w:rsidR="00526E5F" w:rsidRPr="00A305E0" w:rsidRDefault="00526E5F"/>
        </w:tc>
      </w:tr>
      <w:tr w:rsidR="00526E5F" w:rsidRPr="00A305E0" w14:paraId="01CC98E2" w14:textId="77777777">
        <w:trPr>
          <w:trHeight w:val="240"/>
          <w:jc w:val="center"/>
        </w:trPr>
        <w:tc>
          <w:tcPr>
            <w:tcW w:w="4876" w:type="dxa"/>
            <w:tcBorders>
              <w:top w:val="nil"/>
              <w:left w:val="nil"/>
              <w:bottom w:val="nil"/>
              <w:right w:val="nil"/>
            </w:tcBorders>
          </w:tcPr>
          <w:p w14:paraId="6E5ADC7C"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EC97650" w14:textId="77777777" w:rsidR="00526E5F" w:rsidRPr="00A305E0" w:rsidRDefault="00A305E0">
            <w:pPr>
              <w:pStyle w:val="AmColumnHeading"/>
            </w:pPr>
            <w:r w:rsidRPr="00A305E0">
              <w:t>Tarkistus</w:t>
            </w:r>
          </w:p>
        </w:tc>
      </w:tr>
      <w:tr w:rsidR="00526E5F" w:rsidRPr="00A305E0" w14:paraId="69692747" w14:textId="77777777">
        <w:trPr>
          <w:jc w:val="center"/>
        </w:trPr>
        <w:tc>
          <w:tcPr>
            <w:tcW w:w="4876" w:type="dxa"/>
            <w:tcBorders>
              <w:top w:val="nil"/>
              <w:left w:val="nil"/>
              <w:bottom w:val="nil"/>
              <w:right w:val="nil"/>
            </w:tcBorders>
          </w:tcPr>
          <w:p w14:paraId="2111C3F6" w14:textId="77777777" w:rsidR="00526E5F" w:rsidRPr="00A305E0" w:rsidRDefault="00526E5F">
            <w:pPr>
              <w:pStyle w:val="Normal6a"/>
            </w:pPr>
          </w:p>
        </w:tc>
        <w:tc>
          <w:tcPr>
            <w:tcW w:w="4876" w:type="dxa"/>
            <w:tcBorders>
              <w:top w:val="nil"/>
              <w:left w:val="nil"/>
              <w:bottom w:val="nil"/>
              <w:right w:val="nil"/>
            </w:tcBorders>
          </w:tcPr>
          <w:p w14:paraId="41976E24" w14:textId="77777777" w:rsidR="00526E5F" w:rsidRPr="00A305E0" w:rsidRDefault="00A305E0">
            <w:pPr>
              <w:pStyle w:val="Normal6a"/>
            </w:pPr>
            <w:r w:rsidRPr="00A305E0">
              <w:rPr>
                <w:b/>
                <w:i/>
              </w:rPr>
              <w:t>14 b.</w:t>
            </w:r>
            <w:r w:rsidRPr="00A305E0">
              <w:tab/>
            </w:r>
            <w:r w:rsidRPr="00A305E0">
              <w:rPr>
                <w:b/>
                <w:i/>
              </w:rPr>
              <w:t xml:space="preserve">kehottaa jäsenvaltioita ja komissiota vahvistamaan ESCOn </w:t>
            </w:r>
            <w:r w:rsidRPr="00A305E0">
              <w:rPr>
                <w:b/>
                <w:i/>
              </w:rPr>
              <w:t>käyttöä osaamista koskevana yhteisenä viitekielenä sääntelemättömissä ammateissa, jotta työnantajat, työvoimapalvelut ja foorumit voivat paremmin tunnistaa ja vertailla taitoja yli rajojen ja eri aloilla;</w:t>
            </w:r>
          </w:p>
        </w:tc>
      </w:tr>
    </w:tbl>
    <w:p w14:paraId="0214C496"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71C65048" w14:textId="77777777" w:rsidR="00526E5F" w:rsidRPr="00A305E0" w:rsidRDefault="00A305E0">
      <w:r w:rsidRPr="00A305E0">
        <w:rPr>
          <w:rStyle w:val="HideTWBExt"/>
        </w:rPr>
        <w:t>&lt;/Amend&gt;</w:t>
      </w:r>
    </w:p>
    <w:p w14:paraId="6002D74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194</w:t>
      </w:r>
      <w:r w:rsidRPr="00A305E0">
        <w:rPr>
          <w:rStyle w:val="HideTWBExt"/>
        </w:rPr>
        <w:t>&lt;/NumAm&gt;</w:t>
      </w:r>
    </w:p>
    <w:p w14:paraId="680A0979" w14:textId="77777777" w:rsidR="00526E5F" w:rsidRPr="00A305E0" w:rsidRDefault="00A305E0">
      <w:pPr>
        <w:pStyle w:val="NormalBold"/>
      </w:pPr>
      <w:r w:rsidRPr="00A305E0">
        <w:rPr>
          <w:rStyle w:val="HideTWBExt"/>
          <w:b w:val="0"/>
        </w:rPr>
        <w:t>&lt;RepeatBlock-By&gt;&lt;Members&gt;</w:t>
      </w:r>
      <w:r w:rsidRPr="00A305E0">
        <w:t>Mariateresa Vivaldini, Francesco Torselli, Chiara Gemma, Elena Donazzan, Geadis Geadi</w:t>
      </w:r>
      <w:r w:rsidRPr="00A305E0">
        <w:rPr>
          <w:rStyle w:val="HideTWBExt"/>
          <w:b w:val="0"/>
        </w:rPr>
        <w:t>&lt;/Members&gt;</w:t>
      </w:r>
    </w:p>
    <w:p w14:paraId="641A4DC2" w14:textId="77777777" w:rsidR="00526E5F" w:rsidRPr="00A305E0" w:rsidRDefault="00A305E0">
      <w:pPr>
        <w:pStyle w:val="NormalBold"/>
      </w:pPr>
      <w:r w:rsidRPr="00A305E0">
        <w:rPr>
          <w:rStyle w:val="HideTWBExt"/>
          <w:b w:val="0"/>
        </w:rPr>
        <w:t>&lt;/RepeatBlock-By&gt;</w:t>
      </w:r>
    </w:p>
    <w:p w14:paraId="6025ED68"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2A119822" w14:textId="77777777" w:rsidR="00526E5F" w:rsidRPr="00A305E0" w:rsidRDefault="00A305E0">
      <w:pPr>
        <w:pStyle w:val="NormalBold"/>
      </w:pPr>
      <w:r w:rsidRPr="00A305E0">
        <w:rPr>
          <w:rStyle w:val="HideTWBExt"/>
        </w:rPr>
        <w:t>&lt;Article&gt;</w:t>
      </w:r>
      <w:r w:rsidRPr="00A305E0">
        <w:t>14 b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0406D416" w14:textId="77777777">
        <w:trPr>
          <w:trHeight w:hRule="exact" w:val="240"/>
          <w:jc w:val="center"/>
        </w:trPr>
        <w:tc>
          <w:tcPr>
            <w:tcW w:w="9752" w:type="dxa"/>
            <w:gridSpan w:val="2"/>
            <w:tcBorders>
              <w:top w:val="nil"/>
              <w:left w:val="nil"/>
              <w:bottom w:val="nil"/>
              <w:right w:val="nil"/>
            </w:tcBorders>
          </w:tcPr>
          <w:p w14:paraId="000612AB" w14:textId="77777777" w:rsidR="00526E5F" w:rsidRPr="00A305E0" w:rsidRDefault="00526E5F"/>
        </w:tc>
      </w:tr>
      <w:tr w:rsidR="00526E5F" w:rsidRPr="00A305E0" w14:paraId="77BA2E44" w14:textId="77777777">
        <w:trPr>
          <w:trHeight w:val="240"/>
          <w:jc w:val="center"/>
        </w:trPr>
        <w:tc>
          <w:tcPr>
            <w:tcW w:w="4876" w:type="dxa"/>
            <w:tcBorders>
              <w:top w:val="nil"/>
              <w:left w:val="nil"/>
              <w:bottom w:val="nil"/>
              <w:right w:val="nil"/>
            </w:tcBorders>
          </w:tcPr>
          <w:p w14:paraId="1502F8AF"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E0B048C" w14:textId="77777777" w:rsidR="00526E5F" w:rsidRPr="00A305E0" w:rsidRDefault="00A305E0">
            <w:pPr>
              <w:pStyle w:val="AmColumnHeading"/>
            </w:pPr>
            <w:r w:rsidRPr="00A305E0">
              <w:t>Tarkistus</w:t>
            </w:r>
          </w:p>
        </w:tc>
      </w:tr>
      <w:tr w:rsidR="00526E5F" w:rsidRPr="00A305E0" w14:paraId="7E2C6118" w14:textId="77777777">
        <w:trPr>
          <w:jc w:val="center"/>
        </w:trPr>
        <w:tc>
          <w:tcPr>
            <w:tcW w:w="4876" w:type="dxa"/>
            <w:tcBorders>
              <w:top w:val="nil"/>
              <w:left w:val="nil"/>
              <w:bottom w:val="nil"/>
              <w:right w:val="nil"/>
            </w:tcBorders>
          </w:tcPr>
          <w:p w14:paraId="3C8DD24D" w14:textId="77777777" w:rsidR="00526E5F" w:rsidRPr="00A305E0" w:rsidRDefault="00526E5F">
            <w:pPr>
              <w:pStyle w:val="Normal6a"/>
            </w:pPr>
          </w:p>
        </w:tc>
        <w:tc>
          <w:tcPr>
            <w:tcW w:w="4876" w:type="dxa"/>
            <w:tcBorders>
              <w:top w:val="nil"/>
              <w:left w:val="nil"/>
              <w:bottom w:val="nil"/>
              <w:right w:val="nil"/>
            </w:tcBorders>
          </w:tcPr>
          <w:p w14:paraId="27C9A785" w14:textId="77777777" w:rsidR="00526E5F" w:rsidRPr="00A305E0" w:rsidRDefault="00A305E0">
            <w:pPr>
              <w:pStyle w:val="Normal6a"/>
            </w:pPr>
            <w:r w:rsidRPr="00A305E0">
              <w:rPr>
                <w:b/>
                <w:i/>
              </w:rPr>
              <w:t>14 b.</w:t>
            </w:r>
            <w:r w:rsidRPr="00A305E0">
              <w:tab/>
            </w:r>
            <w:r w:rsidRPr="00A305E0">
              <w:rPr>
                <w:b/>
                <w:i/>
              </w:rPr>
              <w:t xml:space="preserve">ottaa huomioon ammatillisten ammattien keskeisen merkityksen Euroopan tuotantopohjan, energiavarmuuden, liikennejärjestelmien, </w:t>
            </w:r>
            <w:r w:rsidRPr="00A305E0">
              <w:rPr>
                <w:b/>
                <w:i/>
              </w:rPr>
              <w:lastRenderedPageBreak/>
              <w:t>rakennusalan ja strategisen infrastruktuurin turvaamisessa ja kehottaa ottamaan nämä painopisteet huomioon ammatillista koulutusta koskevissa politiikkatoimissa;</w:t>
            </w:r>
          </w:p>
        </w:tc>
      </w:tr>
    </w:tbl>
    <w:p w14:paraId="0795D660"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1A4DCFB5" w14:textId="77777777" w:rsidR="00526E5F" w:rsidRPr="00A305E0" w:rsidRDefault="00A305E0">
      <w:r w:rsidRPr="00A305E0">
        <w:rPr>
          <w:rStyle w:val="HideTWBExt"/>
        </w:rPr>
        <w:t>&lt;/Amend&gt;</w:t>
      </w:r>
    </w:p>
    <w:p w14:paraId="36261A63"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195</w:t>
      </w:r>
      <w:r w:rsidRPr="00A305E0">
        <w:rPr>
          <w:rStyle w:val="HideTWBExt"/>
        </w:rPr>
        <w:t>&lt;/NumAm&gt;</w:t>
      </w:r>
    </w:p>
    <w:p w14:paraId="6ECF1450"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194B44CA" w14:textId="77777777" w:rsidR="00526E5F" w:rsidRPr="00A305E0" w:rsidRDefault="00A305E0">
      <w:pPr>
        <w:pStyle w:val="NormalBold"/>
      </w:pPr>
      <w:r w:rsidRPr="00A305E0">
        <w:rPr>
          <w:rStyle w:val="HideTWBExt"/>
          <w:b w:val="0"/>
        </w:rPr>
        <w:t>&lt;/RepeatBlock-By&gt;</w:t>
      </w:r>
    </w:p>
    <w:p w14:paraId="779AB972"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05C92FDF" w14:textId="77777777" w:rsidR="00526E5F" w:rsidRPr="00A305E0" w:rsidRDefault="00A305E0">
      <w:pPr>
        <w:pStyle w:val="NormalBold"/>
      </w:pPr>
      <w:r w:rsidRPr="00A305E0">
        <w:rPr>
          <w:rStyle w:val="HideTWBExt"/>
        </w:rPr>
        <w:t>&lt;Article&gt;</w:t>
      </w:r>
      <w:r w:rsidRPr="00A305E0">
        <w:t>14 c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6ACDDB3" w14:textId="77777777">
        <w:trPr>
          <w:trHeight w:hRule="exact" w:val="240"/>
          <w:jc w:val="center"/>
        </w:trPr>
        <w:tc>
          <w:tcPr>
            <w:tcW w:w="9752" w:type="dxa"/>
            <w:gridSpan w:val="2"/>
            <w:tcBorders>
              <w:top w:val="nil"/>
              <w:left w:val="nil"/>
              <w:bottom w:val="nil"/>
              <w:right w:val="nil"/>
            </w:tcBorders>
          </w:tcPr>
          <w:p w14:paraId="123E2F65" w14:textId="77777777" w:rsidR="00526E5F" w:rsidRPr="00A305E0" w:rsidRDefault="00526E5F"/>
        </w:tc>
      </w:tr>
      <w:tr w:rsidR="00526E5F" w:rsidRPr="00A305E0" w14:paraId="778F5249" w14:textId="77777777">
        <w:trPr>
          <w:trHeight w:val="240"/>
          <w:jc w:val="center"/>
        </w:trPr>
        <w:tc>
          <w:tcPr>
            <w:tcW w:w="4876" w:type="dxa"/>
            <w:tcBorders>
              <w:top w:val="nil"/>
              <w:left w:val="nil"/>
              <w:bottom w:val="nil"/>
              <w:right w:val="nil"/>
            </w:tcBorders>
          </w:tcPr>
          <w:p w14:paraId="60C21C14"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11BC1571" w14:textId="77777777" w:rsidR="00526E5F" w:rsidRPr="00A305E0" w:rsidRDefault="00A305E0">
            <w:pPr>
              <w:pStyle w:val="AmColumnHeading"/>
            </w:pPr>
            <w:r w:rsidRPr="00A305E0">
              <w:t>Tarkistus</w:t>
            </w:r>
          </w:p>
        </w:tc>
      </w:tr>
      <w:tr w:rsidR="00526E5F" w:rsidRPr="00A305E0" w14:paraId="1EBC9D0E" w14:textId="77777777">
        <w:trPr>
          <w:jc w:val="center"/>
        </w:trPr>
        <w:tc>
          <w:tcPr>
            <w:tcW w:w="4876" w:type="dxa"/>
            <w:tcBorders>
              <w:top w:val="nil"/>
              <w:left w:val="nil"/>
              <w:bottom w:val="nil"/>
              <w:right w:val="nil"/>
            </w:tcBorders>
          </w:tcPr>
          <w:p w14:paraId="5054AA3D" w14:textId="77777777" w:rsidR="00526E5F" w:rsidRPr="00A305E0" w:rsidRDefault="00526E5F">
            <w:pPr>
              <w:pStyle w:val="Normal6a"/>
            </w:pPr>
          </w:p>
        </w:tc>
        <w:tc>
          <w:tcPr>
            <w:tcW w:w="4876" w:type="dxa"/>
            <w:tcBorders>
              <w:top w:val="nil"/>
              <w:left w:val="nil"/>
              <w:bottom w:val="nil"/>
              <w:right w:val="nil"/>
            </w:tcBorders>
          </w:tcPr>
          <w:p w14:paraId="5B13B967" w14:textId="77777777" w:rsidR="00526E5F" w:rsidRPr="00A305E0" w:rsidRDefault="00A305E0">
            <w:pPr>
              <w:pStyle w:val="Normal6a"/>
            </w:pPr>
            <w:r w:rsidRPr="00A305E0">
              <w:rPr>
                <w:b/>
                <w:i/>
              </w:rPr>
              <w:t>14 c.</w:t>
            </w:r>
            <w:r w:rsidRPr="00A305E0">
              <w:tab/>
            </w:r>
            <w:r w:rsidRPr="00A305E0">
              <w:rPr>
                <w:b/>
                <w:i/>
              </w:rPr>
              <w:t xml:space="preserve">kehottaa komissiota tarkastelemaan WorldSkills Occupational Standards -kehystä keskeisenä viitekehyksenä </w:t>
            </w:r>
            <w:r w:rsidRPr="00A305E0">
              <w:rPr>
                <w:b/>
                <w:i/>
              </w:rPr>
              <w:t>kehitettäessä osaamisen tunnustamista, avoimuutta ja tunnustamista koskevia eurooppalaisia aloitteita peruskoulutuksessa; katsoo, että nämä standardit tarjoavat vankan, käytäntöön perustuvan menetelmän perustason ammatillisten pätevyyksien määrittelylle ja että ne voivat merkittävästi parantaa rajatylittävää vertailukelpoisuutta ja työvoiman liikkuvuutta;</w:t>
            </w:r>
          </w:p>
        </w:tc>
      </w:tr>
    </w:tbl>
    <w:p w14:paraId="44E1E67F"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295469C2" w14:textId="77777777" w:rsidR="00526E5F" w:rsidRPr="00A305E0" w:rsidRDefault="00A305E0">
      <w:r w:rsidRPr="00A305E0">
        <w:rPr>
          <w:rStyle w:val="HideTWBExt"/>
        </w:rPr>
        <w:t>&lt;/Amend&gt;</w:t>
      </w:r>
    </w:p>
    <w:p w14:paraId="266A063A"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196</w:t>
      </w:r>
      <w:r w:rsidRPr="00A305E0">
        <w:rPr>
          <w:rStyle w:val="HideTWBExt"/>
        </w:rPr>
        <w:t>&lt;/NumAm&gt;</w:t>
      </w:r>
    </w:p>
    <w:p w14:paraId="4C7DB53D"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0D9EBAA8" w14:textId="77777777" w:rsidR="00526E5F" w:rsidRPr="00A305E0" w:rsidRDefault="00A305E0">
      <w:pPr>
        <w:pStyle w:val="NormalBold"/>
      </w:pPr>
      <w:r w:rsidRPr="00A305E0">
        <w:rPr>
          <w:rStyle w:val="HideTWBExt"/>
          <w:b w:val="0"/>
        </w:rPr>
        <w:t>&lt;/RepeatBlock-By&gt;</w:t>
      </w:r>
    </w:p>
    <w:p w14:paraId="1D6B7C2D"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3F878637" w14:textId="77777777" w:rsidR="00526E5F" w:rsidRPr="00A305E0" w:rsidRDefault="00A305E0">
      <w:pPr>
        <w:pStyle w:val="NormalBold"/>
      </w:pPr>
      <w:r w:rsidRPr="00A305E0">
        <w:rPr>
          <w:rStyle w:val="HideTWBExt"/>
        </w:rPr>
        <w:t>&lt;Article&gt;</w:t>
      </w:r>
      <w:r w:rsidRPr="00A305E0">
        <w:t>14 d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7D56724B" w14:textId="77777777">
        <w:trPr>
          <w:trHeight w:hRule="exact" w:val="240"/>
          <w:jc w:val="center"/>
        </w:trPr>
        <w:tc>
          <w:tcPr>
            <w:tcW w:w="9752" w:type="dxa"/>
            <w:gridSpan w:val="2"/>
            <w:tcBorders>
              <w:top w:val="nil"/>
              <w:left w:val="nil"/>
              <w:bottom w:val="nil"/>
              <w:right w:val="nil"/>
            </w:tcBorders>
          </w:tcPr>
          <w:p w14:paraId="4D34CAD7" w14:textId="77777777" w:rsidR="00526E5F" w:rsidRPr="00A305E0" w:rsidRDefault="00526E5F"/>
        </w:tc>
      </w:tr>
      <w:tr w:rsidR="00526E5F" w:rsidRPr="00A305E0" w14:paraId="7359AAF0" w14:textId="77777777">
        <w:trPr>
          <w:trHeight w:val="240"/>
          <w:jc w:val="center"/>
        </w:trPr>
        <w:tc>
          <w:tcPr>
            <w:tcW w:w="4876" w:type="dxa"/>
            <w:tcBorders>
              <w:top w:val="nil"/>
              <w:left w:val="nil"/>
              <w:bottom w:val="nil"/>
              <w:right w:val="nil"/>
            </w:tcBorders>
          </w:tcPr>
          <w:p w14:paraId="786B9F6E"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53D02649" w14:textId="77777777" w:rsidR="00526E5F" w:rsidRPr="00A305E0" w:rsidRDefault="00A305E0">
            <w:pPr>
              <w:pStyle w:val="AmColumnHeading"/>
            </w:pPr>
            <w:r w:rsidRPr="00A305E0">
              <w:t>Tarkistus</w:t>
            </w:r>
          </w:p>
        </w:tc>
      </w:tr>
      <w:tr w:rsidR="00526E5F" w:rsidRPr="00A305E0" w14:paraId="2BBC876D" w14:textId="77777777">
        <w:trPr>
          <w:jc w:val="center"/>
        </w:trPr>
        <w:tc>
          <w:tcPr>
            <w:tcW w:w="4876" w:type="dxa"/>
            <w:tcBorders>
              <w:top w:val="nil"/>
              <w:left w:val="nil"/>
              <w:bottom w:val="nil"/>
              <w:right w:val="nil"/>
            </w:tcBorders>
          </w:tcPr>
          <w:p w14:paraId="51FFB305" w14:textId="77777777" w:rsidR="00526E5F" w:rsidRPr="00A305E0" w:rsidRDefault="00526E5F">
            <w:pPr>
              <w:pStyle w:val="Normal6a"/>
            </w:pPr>
          </w:p>
        </w:tc>
        <w:tc>
          <w:tcPr>
            <w:tcW w:w="4876" w:type="dxa"/>
            <w:tcBorders>
              <w:top w:val="nil"/>
              <w:left w:val="nil"/>
              <w:bottom w:val="nil"/>
              <w:right w:val="nil"/>
            </w:tcBorders>
          </w:tcPr>
          <w:p w14:paraId="5983AE24" w14:textId="77777777" w:rsidR="00526E5F" w:rsidRPr="00A305E0" w:rsidRDefault="00A305E0">
            <w:pPr>
              <w:pStyle w:val="Normal6a"/>
            </w:pPr>
            <w:r w:rsidRPr="00A305E0">
              <w:rPr>
                <w:b/>
                <w:i/>
              </w:rPr>
              <w:t>14 d.</w:t>
            </w:r>
            <w:r w:rsidRPr="00A305E0">
              <w:tab/>
            </w:r>
            <w:r w:rsidRPr="00A305E0">
              <w:rPr>
                <w:b/>
                <w:i/>
              </w:rPr>
              <w:t xml:space="preserve">korostaa, että ammatillisen koulutuksen tutkintojen tunnustamista varten on tarpeen luoda yhteinen EU:n </w:t>
            </w:r>
            <w:r w:rsidRPr="00A305E0">
              <w:rPr>
                <w:b/>
                <w:i/>
              </w:rPr>
              <w:t xml:space="preserve">viitekehys, joka perustuu nykyisiin </w:t>
            </w:r>
            <w:r w:rsidRPr="00A305E0">
              <w:rPr>
                <w:b/>
                <w:i/>
              </w:rPr>
              <w:lastRenderedPageBreak/>
              <w:t>välineisiin, kuten eurooppalaiseen tutkintojen viitekehykseen ja oppimistuloksiin; katsoo, että Kööpenhaminan ja Bolognan prosessien välistä johdonmukaisuutta on lisättävä; suhtautuu myönteisesti komission aikomukseen tutkia eurooppalaisen opintosuoritusten ja arvosanojen siirto- ja kertymisjärjestelmän (ECTS) laajentamista ammatilliseen koulutukseen osana pyrkimyksiä vahvistaa koulutusalojen välistä läpäisevyyttä; korostaa kuitenkin, että tällaiseen laajennukseen on liit</w:t>
            </w:r>
            <w:r w:rsidRPr="00A305E0">
              <w:rPr>
                <w:b/>
                <w:i/>
              </w:rPr>
              <w:t>ettävä vankat ja luottamukseen perustuvat laadunvarmistusmekanismit;</w:t>
            </w:r>
          </w:p>
        </w:tc>
      </w:tr>
    </w:tbl>
    <w:p w14:paraId="7AA42D19"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07630362" w14:textId="77777777" w:rsidR="00526E5F" w:rsidRPr="00A305E0" w:rsidRDefault="00A305E0">
      <w:r w:rsidRPr="00A305E0">
        <w:rPr>
          <w:rStyle w:val="HideTWBExt"/>
        </w:rPr>
        <w:t>&lt;/Amend&gt;</w:t>
      </w:r>
    </w:p>
    <w:p w14:paraId="7C857E45"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197</w:t>
      </w:r>
      <w:r w:rsidRPr="00A305E0">
        <w:rPr>
          <w:rStyle w:val="HideTWBExt"/>
        </w:rPr>
        <w:t>&lt;/NumAm&gt;</w:t>
      </w:r>
    </w:p>
    <w:p w14:paraId="284A1BB2"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3E15549B" w14:textId="77777777" w:rsidR="00526E5F" w:rsidRPr="00A305E0" w:rsidRDefault="00A305E0">
      <w:pPr>
        <w:pStyle w:val="NormalBold"/>
      </w:pPr>
      <w:r w:rsidRPr="00A305E0">
        <w:rPr>
          <w:rStyle w:val="HideTWBExt"/>
          <w:b w:val="0"/>
        </w:rPr>
        <w:t>&lt;/RepeatBlock-By&gt;</w:t>
      </w:r>
    </w:p>
    <w:p w14:paraId="535B891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79A6F578" w14:textId="77777777" w:rsidR="00526E5F" w:rsidRPr="00A305E0" w:rsidRDefault="00A305E0">
      <w:pPr>
        <w:pStyle w:val="NormalBold"/>
      </w:pPr>
      <w:r w:rsidRPr="00A305E0">
        <w:rPr>
          <w:rStyle w:val="HideTWBExt"/>
        </w:rPr>
        <w:t>&lt;Article&gt;</w:t>
      </w:r>
      <w:r w:rsidRPr="00A305E0">
        <w:t>14 e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1E3BEB97" w14:textId="77777777">
        <w:trPr>
          <w:trHeight w:hRule="exact" w:val="240"/>
          <w:jc w:val="center"/>
        </w:trPr>
        <w:tc>
          <w:tcPr>
            <w:tcW w:w="9752" w:type="dxa"/>
            <w:gridSpan w:val="2"/>
            <w:tcBorders>
              <w:top w:val="nil"/>
              <w:left w:val="nil"/>
              <w:bottom w:val="nil"/>
              <w:right w:val="nil"/>
            </w:tcBorders>
          </w:tcPr>
          <w:p w14:paraId="1523ECB0" w14:textId="77777777" w:rsidR="00526E5F" w:rsidRPr="00A305E0" w:rsidRDefault="00526E5F"/>
        </w:tc>
      </w:tr>
      <w:tr w:rsidR="00526E5F" w:rsidRPr="00A305E0" w14:paraId="6BD6E4FC" w14:textId="77777777">
        <w:trPr>
          <w:trHeight w:val="240"/>
          <w:jc w:val="center"/>
        </w:trPr>
        <w:tc>
          <w:tcPr>
            <w:tcW w:w="4876" w:type="dxa"/>
            <w:tcBorders>
              <w:top w:val="nil"/>
              <w:left w:val="nil"/>
              <w:bottom w:val="nil"/>
              <w:right w:val="nil"/>
            </w:tcBorders>
          </w:tcPr>
          <w:p w14:paraId="7BC9B68D"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046D2FFE" w14:textId="77777777" w:rsidR="00526E5F" w:rsidRPr="00A305E0" w:rsidRDefault="00A305E0">
            <w:pPr>
              <w:pStyle w:val="AmColumnHeading"/>
            </w:pPr>
            <w:r w:rsidRPr="00A305E0">
              <w:t>Tarkistus</w:t>
            </w:r>
          </w:p>
        </w:tc>
      </w:tr>
      <w:tr w:rsidR="00526E5F" w:rsidRPr="00A305E0" w14:paraId="3C08F3E0" w14:textId="77777777">
        <w:trPr>
          <w:jc w:val="center"/>
        </w:trPr>
        <w:tc>
          <w:tcPr>
            <w:tcW w:w="4876" w:type="dxa"/>
            <w:tcBorders>
              <w:top w:val="nil"/>
              <w:left w:val="nil"/>
              <w:bottom w:val="nil"/>
              <w:right w:val="nil"/>
            </w:tcBorders>
          </w:tcPr>
          <w:p w14:paraId="2E1B7CDA" w14:textId="77777777" w:rsidR="00526E5F" w:rsidRPr="00A305E0" w:rsidRDefault="00526E5F">
            <w:pPr>
              <w:pStyle w:val="Normal6a"/>
            </w:pPr>
          </w:p>
        </w:tc>
        <w:tc>
          <w:tcPr>
            <w:tcW w:w="4876" w:type="dxa"/>
            <w:tcBorders>
              <w:top w:val="nil"/>
              <w:left w:val="nil"/>
              <w:bottom w:val="nil"/>
              <w:right w:val="nil"/>
            </w:tcBorders>
          </w:tcPr>
          <w:p w14:paraId="6F9180D9" w14:textId="77777777" w:rsidR="00526E5F" w:rsidRPr="00A305E0" w:rsidRDefault="00A305E0">
            <w:pPr>
              <w:pStyle w:val="Normal6a"/>
            </w:pPr>
            <w:r w:rsidRPr="00A305E0">
              <w:rPr>
                <w:b/>
                <w:i/>
              </w:rPr>
              <w:t>14 e.</w:t>
            </w:r>
            <w:r w:rsidRPr="00A305E0">
              <w:tab/>
            </w:r>
            <w:r w:rsidRPr="00A305E0">
              <w:rPr>
                <w:b/>
                <w:i/>
              </w:rPr>
              <w:t xml:space="preserve">kehottaa perustamaan ammatillisen koulutuksen laadunvarmistusvirastojen välisen eurooppalaisen verkoston, joka on samankaltainen kuin </w:t>
            </w:r>
            <w:r w:rsidRPr="00A305E0">
              <w:rPr>
                <w:b/>
                <w:i/>
              </w:rPr>
              <w:t>akateemisen koulutuksen EQAR-rekisteri, jotta mahdollistetaan järjestelmällinen vertaisoppiminen, koordinointi ja luottamuksen rakentaminen kaikissa laadunvarmistusjärjestelmissä;</w:t>
            </w:r>
          </w:p>
        </w:tc>
      </w:tr>
    </w:tbl>
    <w:p w14:paraId="3E80B9B5"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B612CB8" w14:textId="77777777" w:rsidR="00526E5F" w:rsidRPr="00A305E0" w:rsidRDefault="00A305E0">
      <w:r w:rsidRPr="00A305E0">
        <w:rPr>
          <w:rStyle w:val="HideTWBExt"/>
        </w:rPr>
        <w:t>&lt;/Amend&gt;</w:t>
      </w:r>
    </w:p>
    <w:p w14:paraId="09FD7221"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198</w:t>
      </w:r>
      <w:r w:rsidRPr="00A305E0">
        <w:rPr>
          <w:rStyle w:val="HideTWBExt"/>
        </w:rPr>
        <w:t>&lt;/NumAm&gt;</w:t>
      </w:r>
    </w:p>
    <w:p w14:paraId="5B100306"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1050EF60" w14:textId="77777777" w:rsidR="00526E5F" w:rsidRPr="00A305E0" w:rsidRDefault="00A305E0">
      <w:pPr>
        <w:pStyle w:val="NormalBold"/>
      </w:pPr>
      <w:r w:rsidRPr="00A305E0">
        <w:rPr>
          <w:rStyle w:val="HideTWBExt"/>
          <w:b w:val="0"/>
        </w:rPr>
        <w:t>&lt;/RepeatBlock-By&gt;</w:t>
      </w:r>
    </w:p>
    <w:p w14:paraId="0BFBE27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592B7F44" w14:textId="77777777" w:rsidR="00526E5F" w:rsidRPr="00A305E0" w:rsidRDefault="00A305E0">
      <w:pPr>
        <w:pStyle w:val="NormalBold"/>
      </w:pPr>
      <w:r w:rsidRPr="00A305E0">
        <w:rPr>
          <w:rStyle w:val="HideTWBExt"/>
        </w:rPr>
        <w:t>&lt;Article&gt;</w:t>
      </w:r>
      <w:r w:rsidRPr="00A305E0">
        <w:t>14 f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E2847B4" w14:textId="77777777">
        <w:trPr>
          <w:trHeight w:hRule="exact" w:val="240"/>
          <w:jc w:val="center"/>
        </w:trPr>
        <w:tc>
          <w:tcPr>
            <w:tcW w:w="9752" w:type="dxa"/>
            <w:gridSpan w:val="2"/>
            <w:tcBorders>
              <w:top w:val="nil"/>
              <w:left w:val="nil"/>
              <w:bottom w:val="nil"/>
              <w:right w:val="nil"/>
            </w:tcBorders>
          </w:tcPr>
          <w:p w14:paraId="74BE2898" w14:textId="77777777" w:rsidR="00526E5F" w:rsidRPr="00A305E0" w:rsidRDefault="00526E5F"/>
        </w:tc>
      </w:tr>
      <w:tr w:rsidR="00526E5F" w:rsidRPr="00A305E0" w14:paraId="3D52E3D3" w14:textId="77777777">
        <w:trPr>
          <w:trHeight w:val="240"/>
          <w:jc w:val="center"/>
        </w:trPr>
        <w:tc>
          <w:tcPr>
            <w:tcW w:w="4876" w:type="dxa"/>
            <w:tcBorders>
              <w:top w:val="nil"/>
              <w:left w:val="nil"/>
              <w:bottom w:val="nil"/>
              <w:right w:val="nil"/>
            </w:tcBorders>
          </w:tcPr>
          <w:p w14:paraId="2A53A13A"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655D09EE" w14:textId="77777777" w:rsidR="00526E5F" w:rsidRPr="00A305E0" w:rsidRDefault="00A305E0">
            <w:pPr>
              <w:pStyle w:val="AmColumnHeading"/>
            </w:pPr>
            <w:r w:rsidRPr="00A305E0">
              <w:t>Tarkistus</w:t>
            </w:r>
          </w:p>
        </w:tc>
      </w:tr>
      <w:tr w:rsidR="00526E5F" w:rsidRPr="00A305E0" w14:paraId="4C0D39E2" w14:textId="77777777">
        <w:trPr>
          <w:jc w:val="center"/>
        </w:trPr>
        <w:tc>
          <w:tcPr>
            <w:tcW w:w="4876" w:type="dxa"/>
            <w:tcBorders>
              <w:top w:val="nil"/>
              <w:left w:val="nil"/>
              <w:bottom w:val="nil"/>
              <w:right w:val="nil"/>
            </w:tcBorders>
          </w:tcPr>
          <w:p w14:paraId="2FFAF2DD" w14:textId="77777777" w:rsidR="00526E5F" w:rsidRPr="00A305E0" w:rsidRDefault="00526E5F">
            <w:pPr>
              <w:pStyle w:val="Normal6a"/>
            </w:pPr>
          </w:p>
        </w:tc>
        <w:tc>
          <w:tcPr>
            <w:tcW w:w="4876" w:type="dxa"/>
            <w:tcBorders>
              <w:top w:val="nil"/>
              <w:left w:val="nil"/>
              <w:bottom w:val="nil"/>
              <w:right w:val="nil"/>
            </w:tcBorders>
          </w:tcPr>
          <w:p w14:paraId="4943E0A0" w14:textId="77777777" w:rsidR="00526E5F" w:rsidRPr="00A305E0" w:rsidRDefault="00A305E0">
            <w:pPr>
              <w:pStyle w:val="Normal6a"/>
            </w:pPr>
            <w:r w:rsidRPr="00A305E0">
              <w:rPr>
                <w:b/>
                <w:i/>
              </w:rPr>
              <w:t>14 f.</w:t>
            </w:r>
            <w:r w:rsidRPr="00A305E0">
              <w:tab/>
            </w:r>
            <w:r w:rsidRPr="00A305E0">
              <w:rPr>
                <w:b/>
                <w:i/>
              </w:rPr>
              <w:t xml:space="preserve">tukee valtioiden rajat </w:t>
            </w:r>
            <w:r w:rsidRPr="00A305E0">
              <w:rPr>
                <w:b/>
                <w:i/>
              </w:rPr>
              <w:t>ylittävien yhteisten ammatillisen koulutuksen ohjelmien kehittämistä; kehottaa tutkimaan vapaaehtoista eurooppalaista ammatillisen koulutuksen tutkintomerkkiä avoimuus- ja laatusignaalina yhteisesti kehitetyille ohjelmille, mikä auttaisi vahvistamaan tunnustamista, liikkuvuutta ja työllistettävyyttä kaikkialla Euroopassa;</w:t>
            </w:r>
          </w:p>
        </w:tc>
      </w:tr>
    </w:tbl>
    <w:p w14:paraId="32727230" w14:textId="77777777" w:rsidR="00526E5F" w:rsidRPr="00A305E0" w:rsidRDefault="00A305E0">
      <w:pPr>
        <w:pStyle w:val="AmOrLang"/>
      </w:pPr>
      <w:r w:rsidRPr="00A305E0">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6B93622B" w14:textId="77777777" w:rsidR="00526E5F" w:rsidRPr="00A305E0" w:rsidRDefault="00A305E0">
      <w:r w:rsidRPr="00A305E0">
        <w:rPr>
          <w:rStyle w:val="HideTWBExt"/>
        </w:rPr>
        <w:t>&lt;/Amend&gt;</w:t>
      </w:r>
    </w:p>
    <w:p w14:paraId="1029F772" w14:textId="77777777" w:rsidR="00526E5F" w:rsidRPr="00A305E0" w:rsidRDefault="00A305E0">
      <w:pPr>
        <w:pStyle w:val="AmNumberTabs"/>
      </w:pPr>
      <w:r w:rsidRPr="00A305E0">
        <w:rPr>
          <w:rStyle w:val="HideTWBExt"/>
        </w:rPr>
        <w:t>&lt;Amend&gt;</w:t>
      </w:r>
      <w:r w:rsidRPr="00A305E0">
        <w:t>Tarkistus</w:t>
      </w:r>
      <w:r w:rsidRPr="00A305E0">
        <w:tab/>
      </w:r>
      <w:r w:rsidRPr="00A305E0">
        <w:tab/>
      </w:r>
      <w:r w:rsidRPr="00A305E0">
        <w:rPr>
          <w:rStyle w:val="HideTWBExt"/>
        </w:rPr>
        <w:t>&lt;NumAm&gt;</w:t>
      </w:r>
      <w:r w:rsidRPr="00A305E0">
        <w:t>199</w:t>
      </w:r>
      <w:r w:rsidRPr="00A305E0">
        <w:rPr>
          <w:rStyle w:val="HideTWBExt"/>
        </w:rPr>
        <w:t>&lt;/NumAm&gt;</w:t>
      </w:r>
    </w:p>
    <w:p w14:paraId="35069294" w14:textId="77777777" w:rsidR="00526E5F" w:rsidRPr="00A305E0" w:rsidRDefault="00A305E0">
      <w:pPr>
        <w:pStyle w:val="NormalBold"/>
      </w:pPr>
      <w:r w:rsidRPr="00A305E0">
        <w:rPr>
          <w:rStyle w:val="HideTWBExt"/>
          <w:b w:val="0"/>
        </w:rPr>
        <w:t>&lt;RepeatBlock-By&gt;&lt;Members&gt;</w:t>
      </w:r>
      <w:r w:rsidRPr="00A305E0">
        <w:t>Brigitte van den Berg, Hristo Petrov</w:t>
      </w:r>
      <w:r w:rsidRPr="00A305E0">
        <w:rPr>
          <w:rStyle w:val="HideTWBExt"/>
          <w:b w:val="0"/>
        </w:rPr>
        <w:t>&lt;/Members&gt;</w:t>
      </w:r>
    </w:p>
    <w:p w14:paraId="5831FA27" w14:textId="77777777" w:rsidR="00526E5F" w:rsidRPr="00A305E0" w:rsidRDefault="00A305E0">
      <w:pPr>
        <w:pStyle w:val="NormalBold"/>
      </w:pPr>
      <w:r w:rsidRPr="00A305E0">
        <w:rPr>
          <w:rStyle w:val="HideTWBExt"/>
          <w:b w:val="0"/>
        </w:rPr>
        <w:t>&lt;/RepeatBlock-By&gt;</w:t>
      </w:r>
    </w:p>
    <w:p w14:paraId="10568176" w14:textId="77777777" w:rsidR="00526E5F" w:rsidRPr="00A305E0" w:rsidRDefault="00A305E0">
      <w:pPr>
        <w:pStyle w:val="NormalBold"/>
      </w:pPr>
      <w:r w:rsidRPr="00A305E0">
        <w:rPr>
          <w:rStyle w:val="HideTWBExt"/>
        </w:rPr>
        <w:t>&lt;DocAmend&gt;</w:t>
      </w:r>
      <w:r w:rsidRPr="00A305E0">
        <w:t>Päätöslauselmaesitys</w:t>
      </w:r>
      <w:r w:rsidRPr="00A305E0">
        <w:rPr>
          <w:rStyle w:val="HideTWBExt"/>
        </w:rPr>
        <w:t>&lt;/DocAmend&gt;</w:t>
      </w:r>
    </w:p>
    <w:p w14:paraId="61B156CB" w14:textId="77777777" w:rsidR="00526E5F" w:rsidRPr="00A305E0" w:rsidRDefault="00A305E0">
      <w:pPr>
        <w:pStyle w:val="NormalBold"/>
      </w:pPr>
      <w:r w:rsidRPr="00A305E0">
        <w:rPr>
          <w:rStyle w:val="HideTWBExt"/>
        </w:rPr>
        <w:t>&lt;Article&gt;</w:t>
      </w:r>
      <w:r w:rsidRPr="00A305E0">
        <w:t>14 g kohta (uusi)</w:t>
      </w:r>
      <w:r w:rsidRPr="00A305E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26E5F" w:rsidRPr="00A305E0" w14:paraId="3482B8BF" w14:textId="77777777">
        <w:trPr>
          <w:trHeight w:hRule="exact" w:val="240"/>
          <w:jc w:val="center"/>
        </w:trPr>
        <w:tc>
          <w:tcPr>
            <w:tcW w:w="9752" w:type="dxa"/>
            <w:gridSpan w:val="2"/>
            <w:tcBorders>
              <w:top w:val="nil"/>
              <w:left w:val="nil"/>
              <w:bottom w:val="nil"/>
              <w:right w:val="nil"/>
            </w:tcBorders>
          </w:tcPr>
          <w:p w14:paraId="6B5B9C29" w14:textId="77777777" w:rsidR="00526E5F" w:rsidRPr="00A305E0" w:rsidRDefault="00526E5F"/>
        </w:tc>
      </w:tr>
      <w:tr w:rsidR="00526E5F" w:rsidRPr="00A305E0" w14:paraId="405CDAF9" w14:textId="77777777">
        <w:trPr>
          <w:trHeight w:val="240"/>
          <w:jc w:val="center"/>
        </w:trPr>
        <w:tc>
          <w:tcPr>
            <w:tcW w:w="4876" w:type="dxa"/>
            <w:tcBorders>
              <w:top w:val="nil"/>
              <w:left w:val="nil"/>
              <w:bottom w:val="nil"/>
              <w:right w:val="nil"/>
            </w:tcBorders>
          </w:tcPr>
          <w:p w14:paraId="15F647F0" w14:textId="77777777" w:rsidR="00526E5F" w:rsidRPr="00A305E0" w:rsidRDefault="00A305E0">
            <w:pPr>
              <w:pStyle w:val="AmColumnHeading"/>
            </w:pPr>
            <w:r w:rsidRPr="00A305E0">
              <w:t>Päätöslauselmaesitys</w:t>
            </w:r>
          </w:p>
        </w:tc>
        <w:tc>
          <w:tcPr>
            <w:tcW w:w="4876" w:type="dxa"/>
            <w:tcBorders>
              <w:top w:val="nil"/>
              <w:left w:val="nil"/>
              <w:bottom w:val="nil"/>
              <w:right w:val="nil"/>
            </w:tcBorders>
          </w:tcPr>
          <w:p w14:paraId="24327FC8" w14:textId="77777777" w:rsidR="00526E5F" w:rsidRPr="00A305E0" w:rsidRDefault="00A305E0">
            <w:pPr>
              <w:pStyle w:val="AmColumnHeading"/>
            </w:pPr>
            <w:r w:rsidRPr="00A305E0">
              <w:t>Tarkistus</w:t>
            </w:r>
          </w:p>
        </w:tc>
      </w:tr>
      <w:tr w:rsidR="00526E5F" w:rsidRPr="00A305E0" w14:paraId="73EF574C" w14:textId="77777777">
        <w:trPr>
          <w:jc w:val="center"/>
        </w:trPr>
        <w:tc>
          <w:tcPr>
            <w:tcW w:w="4876" w:type="dxa"/>
            <w:tcBorders>
              <w:top w:val="nil"/>
              <w:left w:val="nil"/>
              <w:bottom w:val="nil"/>
              <w:right w:val="nil"/>
            </w:tcBorders>
          </w:tcPr>
          <w:p w14:paraId="45494897" w14:textId="77777777" w:rsidR="00526E5F" w:rsidRPr="00A305E0" w:rsidRDefault="00526E5F">
            <w:pPr>
              <w:pStyle w:val="Normal6a"/>
            </w:pPr>
          </w:p>
        </w:tc>
        <w:tc>
          <w:tcPr>
            <w:tcW w:w="4876" w:type="dxa"/>
            <w:tcBorders>
              <w:top w:val="nil"/>
              <w:left w:val="nil"/>
              <w:bottom w:val="nil"/>
              <w:right w:val="nil"/>
            </w:tcBorders>
          </w:tcPr>
          <w:p w14:paraId="2772A34C" w14:textId="77777777" w:rsidR="00526E5F" w:rsidRPr="00A305E0" w:rsidRDefault="00A305E0">
            <w:pPr>
              <w:pStyle w:val="Normal6a"/>
            </w:pPr>
            <w:r w:rsidRPr="00A305E0">
              <w:rPr>
                <w:b/>
                <w:i/>
              </w:rPr>
              <w:t>14 g.</w:t>
            </w:r>
            <w:r w:rsidRPr="00A305E0">
              <w:tab/>
            </w:r>
            <w:r w:rsidRPr="00A305E0">
              <w:rPr>
                <w:b/>
                <w:i/>
              </w:rPr>
              <w:t xml:space="preserve">kehottaa komissiota ja jäsenvaltioita vahvistamaan joustavia ja helppopääsyisiä koulutusjärjestelmiä edistämällä </w:t>
            </w:r>
            <w:r w:rsidRPr="00A305E0">
              <w:rPr>
                <w:b/>
                <w:i/>
              </w:rPr>
              <w:t>modulaarisuutta ja laajentamalla aiemmin hankitun osaamisen, myös epävirallisen ja arkioppimisen, tunnustamista ja validointia, jotta helpotetaan koulutukseen palaamista; kannustaa tarjoamaan joustavia toteutustapoja, kuten osa-aikaista, monimuoto-oppimista ja verkko-oppimista, jotta oppijoille voidaan tarjota tukea hoitovelvoitteissa, työllistymiseen liittyvissä sitoumuksissa tai keskeytettyjen koulutusväylien tapauksessa; kehottaa Euroopan komissiota ajantasaistamaan kestävää kilpailukykyä, sosiaalista oi</w:t>
            </w:r>
            <w:r w:rsidRPr="00A305E0">
              <w:rPr>
                <w:b/>
                <w:i/>
              </w:rPr>
              <w:t xml:space="preserve">keudenmukaisuutta ja selviytymiskykyä tukevasta ammatillisesta koulutuksesta vuonna 2020 annettua neuvoston suositusta ottamalla käyttöön määrällisiä tavoitteita opetussuunnitelmien </w:t>
            </w:r>
            <w:r w:rsidRPr="00A305E0">
              <w:rPr>
                <w:b/>
                <w:i/>
              </w:rPr>
              <w:lastRenderedPageBreak/>
              <w:t>joustavuudelle ja modulaarisuudelle ammatillisessa koulutuksessa;</w:t>
            </w:r>
          </w:p>
        </w:tc>
      </w:tr>
    </w:tbl>
    <w:p w14:paraId="3FF503C2" w14:textId="77777777" w:rsidR="00526E5F" w:rsidRPr="00A305E0" w:rsidRDefault="00A305E0">
      <w:pPr>
        <w:pStyle w:val="AmOrLang"/>
      </w:pPr>
      <w:r w:rsidRPr="00A305E0">
        <w:lastRenderedPageBreak/>
        <w:t xml:space="preserve">Or. </w:t>
      </w:r>
      <w:r w:rsidRPr="00A305E0">
        <w:rPr>
          <w:rStyle w:val="HideTWBExt"/>
        </w:rPr>
        <w:t>&lt;Original&gt;</w:t>
      </w:r>
      <w:r w:rsidRPr="00A305E0">
        <w:rPr>
          <w:rStyle w:val="HideTWBInt"/>
        </w:rPr>
        <w:t>{EN}</w:t>
      </w:r>
      <w:r w:rsidRPr="00A305E0">
        <w:t>en</w:t>
      </w:r>
      <w:r w:rsidRPr="00A305E0">
        <w:rPr>
          <w:rStyle w:val="HideTWBExt"/>
        </w:rPr>
        <w:t>&lt;/Original&gt;</w:t>
      </w:r>
    </w:p>
    <w:p w14:paraId="359DFAC6" w14:textId="77777777" w:rsidR="00526E5F" w:rsidRPr="00A305E0" w:rsidRDefault="00A305E0">
      <w:r w:rsidRPr="00A305E0">
        <w:rPr>
          <w:rStyle w:val="HideTWBExt"/>
        </w:rPr>
        <w:t>&lt;/Amend&gt;</w:t>
      </w:r>
    </w:p>
    <w:p w14:paraId="08AA5AD8" w14:textId="77777777" w:rsidR="00526E5F" w:rsidRPr="00A305E0" w:rsidRDefault="00A305E0">
      <w:r w:rsidRPr="00A305E0">
        <w:rPr>
          <w:rStyle w:val="HideTWBExt"/>
        </w:rPr>
        <w:t>&lt;/RepeatBlock-Amend&gt;</w:t>
      </w:r>
    </w:p>
    <w:sectPr w:rsidR="00526E5F" w:rsidRPr="00A305E0" w:rsidSect="00BB4D5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1DD6B" w14:textId="77777777" w:rsidR="00A305E0" w:rsidRPr="00BB4D5C" w:rsidRDefault="00A305E0">
      <w:r w:rsidRPr="00BB4D5C">
        <w:separator/>
      </w:r>
    </w:p>
  </w:endnote>
  <w:endnote w:type="continuationSeparator" w:id="0">
    <w:p w14:paraId="41D2E75C" w14:textId="77777777" w:rsidR="00A305E0" w:rsidRPr="00BB4D5C" w:rsidRDefault="00A305E0">
      <w:r w:rsidRPr="00BB4D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7D7D" w14:textId="77777777" w:rsidR="00BB4D5C" w:rsidRPr="00BB4D5C" w:rsidRDefault="00BB4D5C" w:rsidP="00BB4D5C">
    <w:pPr>
      <w:pStyle w:val="EPFooter"/>
    </w:pPr>
    <w:r w:rsidRPr="00BB4D5C">
      <w:t>PE</w:t>
    </w:r>
    <w:r w:rsidRPr="00BB4D5C">
      <w:rPr>
        <w:rStyle w:val="HideTWBExt"/>
      </w:rPr>
      <w:t>&lt;NoPE&gt;</w:t>
    </w:r>
    <w:r w:rsidRPr="00BB4D5C">
      <w:t>790.034</w:t>
    </w:r>
    <w:r w:rsidRPr="00BB4D5C">
      <w:rPr>
        <w:rStyle w:val="HideTWBExt"/>
      </w:rPr>
      <w:t>&lt;/NoPE&gt;&lt;Version&gt;</w:t>
    </w:r>
    <w:r w:rsidRPr="00BB4D5C">
      <w:t>v01-00</w:t>
    </w:r>
    <w:r w:rsidRPr="00BB4D5C">
      <w:rPr>
        <w:rStyle w:val="HideTWBExt"/>
      </w:rPr>
      <w:t>&lt;/Version&gt;</w:t>
    </w:r>
    <w:r w:rsidRPr="00BB4D5C">
      <w:tab/>
    </w:r>
    <w:r w:rsidRPr="00BB4D5C">
      <w:fldChar w:fldCharType="begin"/>
    </w:r>
    <w:r w:rsidRPr="00BB4D5C">
      <w:instrText xml:space="preserve"> PAGE  \* MERGEFORMAT </w:instrText>
    </w:r>
    <w:r w:rsidRPr="00BB4D5C">
      <w:fldChar w:fldCharType="separate"/>
    </w:r>
    <w:r w:rsidRPr="00BB4D5C">
      <w:rPr>
        <w:noProof/>
      </w:rPr>
      <w:t>2</w:t>
    </w:r>
    <w:r w:rsidRPr="00BB4D5C">
      <w:fldChar w:fldCharType="end"/>
    </w:r>
    <w:r w:rsidRPr="00BB4D5C">
      <w:t>/</w:t>
    </w:r>
    <w:fldSimple w:instr=" NUMPAGES  \* MERGEFORMAT ">
      <w:r w:rsidRPr="00BB4D5C">
        <w:rPr>
          <w:noProof/>
        </w:rPr>
        <w:t>120</w:t>
      </w:r>
    </w:fldSimple>
    <w:r w:rsidRPr="00BB4D5C">
      <w:tab/>
    </w:r>
    <w:r w:rsidRPr="00BB4D5C">
      <w:rPr>
        <w:rStyle w:val="HideTWBExt"/>
      </w:rPr>
      <w:t>&lt;PathFdR&gt;</w:t>
    </w:r>
    <w:r w:rsidRPr="00BB4D5C">
      <w:t>AM\1346123FI.docx</w:t>
    </w:r>
    <w:r w:rsidRPr="00BB4D5C">
      <w:rPr>
        <w:rStyle w:val="HideTWBExt"/>
      </w:rPr>
      <w:t>&lt;/PathFdR&gt;</w:t>
    </w:r>
  </w:p>
  <w:p w14:paraId="7318FFE0" w14:textId="14910AA4" w:rsidR="00526E5F" w:rsidRPr="00BB4D5C" w:rsidRDefault="00BB4D5C" w:rsidP="00BB4D5C">
    <w:pPr>
      <w:pStyle w:val="EPFooter2"/>
    </w:pPr>
    <w:r w:rsidRPr="00BB4D5C">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80DC2" w14:textId="77777777" w:rsidR="00BB4D5C" w:rsidRPr="00BB4D5C" w:rsidRDefault="00BB4D5C" w:rsidP="00BB4D5C">
    <w:pPr>
      <w:pStyle w:val="EPFooter"/>
    </w:pPr>
    <w:r w:rsidRPr="00BB4D5C">
      <w:rPr>
        <w:rStyle w:val="HideTWBExt"/>
      </w:rPr>
      <w:t>&lt;PathFdR&gt;</w:t>
    </w:r>
    <w:r w:rsidRPr="00BB4D5C">
      <w:t>AM\1346123FI.docx</w:t>
    </w:r>
    <w:r w:rsidRPr="00BB4D5C">
      <w:rPr>
        <w:rStyle w:val="HideTWBExt"/>
      </w:rPr>
      <w:t>&lt;/PathFdR&gt;</w:t>
    </w:r>
    <w:r w:rsidRPr="00BB4D5C">
      <w:tab/>
    </w:r>
    <w:r w:rsidRPr="00BB4D5C">
      <w:fldChar w:fldCharType="begin"/>
    </w:r>
    <w:r w:rsidRPr="00BB4D5C">
      <w:instrText xml:space="preserve"> PAGE  \* MERGEFORMAT </w:instrText>
    </w:r>
    <w:r w:rsidRPr="00BB4D5C">
      <w:fldChar w:fldCharType="separate"/>
    </w:r>
    <w:r w:rsidRPr="00BB4D5C">
      <w:rPr>
        <w:noProof/>
      </w:rPr>
      <w:t>119</w:t>
    </w:r>
    <w:r w:rsidRPr="00BB4D5C">
      <w:fldChar w:fldCharType="end"/>
    </w:r>
    <w:r w:rsidRPr="00BB4D5C">
      <w:t>/</w:t>
    </w:r>
    <w:fldSimple w:instr=" NUMPAGES  \* MERGEFORMAT ">
      <w:r w:rsidRPr="00BB4D5C">
        <w:rPr>
          <w:noProof/>
        </w:rPr>
        <w:t>120</w:t>
      </w:r>
    </w:fldSimple>
    <w:r w:rsidRPr="00BB4D5C">
      <w:tab/>
      <w:t>PE</w:t>
    </w:r>
    <w:r w:rsidRPr="00BB4D5C">
      <w:rPr>
        <w:rStyle w:val="HideTWBExt"/>
      </w:rPr>
      <w:t>&lt;NoPE&gt;</w:t>
    </w:r>
    <w:r w:rsidRPr="00BB4D5C">
      <w:t>790.034</w:t>
    </w:r>
    <w:r w:rsidRPr="00BB4D5C">
      <w:rPr>
        <w:rStyle w:val="HideTWBExt"/>
      </w:rPr>
      <w:t>&lt;/NoPE&gt;&lt;Version&gt;</w:t>
    </w:r>
    <w:r w:rsidRPr="00BB4D5C">
      <w:t>v01-00</w:t>
    </w:r>
    <w:r w:rsidRPr="00BB4D5C">
      <w:rPr>
        <w:rStyle w:val="HideTWBExt"/>
      </w:rPr>
      <w:t>&lt;/Version&gt;</w:t>
    </w:r>
  </w:p>
  <w:p w14:paraId="7658450C" w14:textId="764DA4CE" w:rsidR="00526E5F" w:rsidRPr="00BB4D5C" w:rsidRDefault="00BB4D5C" w:rsidP="00BB4D5C">
    <w:pPr>
      <w:pStyle w:val="EPFooter2"/>
    </w:pPr>
    <w:r w:rsidRPr="00BB4D5C">
      <w:tab/>
    </w:r>
    <w:r w:rsidRPr="00BB4D5C">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9D28" w14:textId="77777777" w:rsidR="00BB4D5C" w:rsidRPr="00BB4D5C" w:rsidRDefault="00BB4D5C" w:rsidP="00BB4D5C">
    <w:pPr>
      <w:pStyle w:val="EPFooter"/>
    </w:pPr>
    <w:r w:rsidRPr="00BB4D5C">
      <w:rPr>
        <w:rStyle w:val="HideTWBExt"/>
      </w:rPr>
      <w:t>&lt;PathFdR&gt;</w:t>
    </w:r>
    <w:r w:rsidRPr="00BB4D5C">
      <w:t>AM\1346123FI.docx</w:t>
    </w:r>
    <w:r w:rsidRPr="00BB4D5C">
      <w:rPr>
        <w:rStyle w:val="HideTWBExt"/>
      </w:rPr>
      <w:t>&lt;/PathFdR&gt;</w:t>
    </w:r>
    <w:r w:rsidRPr="00BB4D5C">
      <w:tab/>
    </w:r>
    <w:r w:rsidRPr="00BB4D5C">
      <w:tab/>
      <w:t>PE</w:t>
    </w:r>
    <w:r w:rsidRPr="00BB4D5C">
      <w:rPr>
        <w:rStyle w:val="HideTWBExt"/>
      </w:rPr>
      <w:t>&lt;NoPE&gt;</w:t>
    </w:r>
    <w:r w:rsidRPr="00BB4D5C">
      <w:t>790.034</w:t>
    </w:r>
    <w:r w:rsidRPr="00BB4D5C">
      <w:rPr>
        <w:rStyle w:val="HideTWBExt"/>
      </w:rPr>
      <w:t>&lt;/NoPE&gt;&lt;Version&gt;</w:t>
    </w:r>
    <w:r w:rsidRPr="00BB4D5C">
      <w:t>v01-00</w:t>
    </w:r>
    <w:r w:rsidRPr="00BB4D5C">
      <w:rPr>
        <w:rStyle w:val="HideTWBExt"/>
      </w:rPr>
      <w:t>&lt;/Version&gt;</w:t>
    </w:r>
  </w:p>
  <w:p w14:paraId="62C9282D" w14:textId="6C032E8C" w:rsidR="00526E5F" w:rsidRPr="00BB4D5C" w:rsidRDefault="00BB4D5C" w:rsidP="00BB4D5C">
    <w:pPr>
      <w:pStyle w:val="EPFooter2"/>
    </w:pPr>
    <w:r w:rsidRPr="00BB4D5C">
      <w:t>FI</w:t>
    </w:r>
    <w:r w:rsidRPr="00BB4D5C">
      <w:tab/>
    </w:r>
    <w:r w:rsidRPr="00BB4D5C">
      <w:rPr>
        <w:b w:val="0"/>
        <w:i/>
        <w:color w:val="C0C0C0"/>
        <w:sz w:val="22"/>
      </w:rPr>
      <w:t>Moninaisuudessaan yhtenäinen</w:t>
    </w:r>
    <w:r w:rsidRPr="00BB4D5C">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AB2C3" w14:textId="77777777" w:rsidR="00A305E0" w:rsidRPr="00BB4D5C" w:rsidRDefault="00A305E0">
      <w:r w:rsidRPr="00BB4D5C">
        <w:separator/>
      </w:r>
    </w:p>
  </w:footnote>
  <w:footnote w:type="continuationSeparator" w:id="0">
    <w:p w14:paraId="40CA998C" w14:textId="77777777" w:rsidR="00A305E0" w:rsidRPr="00BB4D5C" w:rsidRDefault="00A305E0">
      <w:r w:rsidRPr="00BB4D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2863" w14:textId="77777777" w:rsidR="00A305E0" w:rsidRDefault="00A305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E80EB" w14:textId="77777777" w:rsidR="00A305E0" w:rsidRDefault="00A305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BDEE2" w14:textId="77777777" w:rsidR="00A305E0" w:rsidRDefault="00A305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90.034"/>
    <w:docVar w:name="TXTPEorAP" w:val="PE"/>
    <w:docVar w:name="TXTVERSION" w:val="01-00"/>
  </w:docVars>
  <w:rsids>
    <w:rsidRoot w:val="00A77B3E"/>
    <w:rsid w:val="00162207"/>
    <w:rsid w:val="00526E5F"/>
    <w:rsid w:val="00A305E0"/>
    <w:rsid w:val="00A77B3E"/>
    <w:rsid w:val="00BB4D5C"/>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C294176"/>
  <w15:docId w15:val="{8408E495-3E01-442E-BD61-D3B24BC84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B4D5C"/>
    <w:pPr>
      <w:tabs>
        <w:tab w:val="center" w:pos="4513"/>
        <w:tab w:val="right" w:pos="9026"/>
      </w:tabs>
    </w:pPr>
  </w:style>
  <w:style w:type="character" w:customStyle="1" w:styleId="HeaderChar">
    <w:name w:val="Header Char"/>
    <w:basedOn w:val="DefaultParagraphFont"/>
    <w:link w:val="Header"/>
    <w:rsid w:val="00BB4D5C"/>
    <w:rPr>
      <w:sz w:val="24"/>
      <w:szCs w:val="24"/>
    </w:rPr>
  </w:style>
  <w:style w:type="paragraph" w:styleId="Footer">
    <w:name w:val="footer"/>
    <w:basedOn w:val="Normal"/>
    <w:link w:val="FooterChar"/>
    <w:rsid w:val="00A305E0"/>
    <w:pPr>
      <w:tabs>
        <w:tab w:val="center" w:pos="4513"/>
        <w:tab w:val="right" w:pos="9026"/>
      </w:tabs>
    </w:pPr>
  </w:style>
  <w:style w:type="character" w:customStyle="1" w:styleId="FooterChar">
    <w:name w:val="Footer Char"/>
    <w:basedOn w:val="DefaultParagraphFont"/>
    <w:link w:val="Footer"/>
    <w:rsid w:val="00A305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120</Pages>
  <Words>18238</Words>
  <Characters>162041</Characters>
  <Application>Microsoft Office Word</Application>
  <DocSecurity>0</DocSecurity>
  <Lines>6438</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2026-07-13T14:26:00Z</dcterms:created>
  <dcterms:modified xsi:type="dcterms:W3CDTF">2026-07-13T14:26:00Z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AM\1346123FI.docx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RegistreCheck">
    <vt:lpwstr>OK</vt:lpwstr>
  </property>
  <property fmtid="{D5CDD505-2E9C-101B-9397-08002B2CF9AE}" pid="13" name="Bookout">
    <vt:lpwstr>OK - 2026/07/13 16:25</vt:lpwstr>
  </property>
</Properties>
</file>