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F55E6" w:rsidRPr="006508DA" w14:paraId="10938675" w14:textId="77777777">
        <w:trPr>
          <w:trHeight w:hRule="exact" w:val="1417"/>
          <w:jc w:val="center"/>
        </w:trPr>
        <w:tc>
          <w:tcPr>
            <w:tcW w:w="6804" w:type="dxa"/>
            <w:tcBorders>
              <w:top w:val="nil"/>
              <w:left w:val="nil"/>
              <w:bottom w:val="nil"/>
              <w:right w:val="nil"/>
            </w:tcBorders>
            <w:vAlign w:val="center"/>
          </w:tcPr>
          <w:p w14:paraId="748E14D9" w14:textId="77777777" w:rsidR="008F55E6" w:rsidRPr="006508DA" w:rsidRDefault="00B71881">
            <w:pPr>
              <w:pStyle w:val="EPName"/>
            </w:pPr>
            <w:r w:rsidRPr="006508DA">
              <w:t>Euroopan parlamentti</w:t>
            </w:r>
          </w:p>
          <w:p w14:paraId="09C2C751" w14:textId="77777777" w:rsidR="008F55E6" w:rsidRPr="006508DA" w:rsidRDefault="00B71881">
            <w:pPr>
              <w:pStyle w:val="EPTerm"/>
            </w:pPr>
            <w:r w:rsidRPr="006508DA">
              <w:t>2024-2029</w:t>
            </w:r>
          </w:p>
        </w:tc>
        <w:tc>
          <w:tcPr>
            <w:tcW w:w="2268" w:type="dxa"/>
            <w:tcBorders>
              <w:top w:val="nil"/>
              <w:left w:val="nil"/>
              <w:bottom w:val="nil"/>
              <w:right w:val="nil"/>
            </w:tcBorders>
          </w:tcPr>
          <w:p w14:paraId="106512EB" w14:textId="77777777" w:rsidR="008F55E6" w:rsidRPr="006508DA" w:rsidRDefault="006508DA">
            <w:pPr>
              <w:pStyle w:val="EPLogo"/>
            </w:pPr>
            <w:r w:rsidRPr="006508DA">
              <w:pict w14:anchorId="0E64EA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05pt">
                  <v:imagedata r:id="rId6" o:title=""/>
                </v:shape>
              </w:pict>
            </w:r>
          </w:p>
        </w:tc>
      </w:tr>
    </w:tbl>
    <w:p w14:paraId="0699FC1E" w14:textId="2A1B2CCE" w:rsidR="008F55E6" w:rsidRPr="006508DA" w:rsidRDefault="008F55E6">
      <w:pPr>
        <w:pStyle w:val="LineTop"/>
      </w:pPr>
    </w:p>
    <w:p w14:paraId="5C69B48F" w14:textId="77777777" w:rsidR="008F55E6" w:rsidRPr="006508DA" w:rsidRDefault="00B71881">
      <w:pPr>
        <w:pStyle w:val="EPBody"/>
      </w:pPr>
      <w:r w:rsidRPr="006508DA">
        <w:rPr>
          <w:rStyle w:val="HideTWBExt"/>
          <w:rFonts w:eastAsia="Times New Roman"/>
          <w:i w:val="0"/>
        </w:rPr>
        <w:t>&lt;Commission&gt;</w:t>
      </w:r>
      <w:r w:rsidRPr="006508DA">
        <w:rPr>
          <w:rStyle w:val="HideTWBInt"/>
          <w:i w:val="0"/>
        </w:rPr>
        <w:t>{EUDS}</w:t>
      </w:r>
      <w:r w:rsidRPr="006508DA">
        <w:t>Eurooppalaista demokratian kilpeä käsittelevä erityisvaliokunta</w:t>
      </w:r>
      <w:r w:rsidRPr="006508DA">
        <w:rPr>
          <w:rStyle w:val="HideTWBExt"/>
          <w:rFonts w:eastAsia="Times New Roman"/>
          <w:i w:val="0"/>
        </w:rPr>
        <w:t>&lt;/Commission&gt;</w:t>
      </w:r>
    </w:p>
    <w:p w14:paraId="5E40AB7D" w14:textId="6F92AED4" w:rsidR="008F55E6" w:rsidRPr="006508DA" w:rsidRDefault="008F55E6">
      <w:pPr>
        <w:pStyle w:val="LineBottom"/>
      </w:pPr>
    </w:p>
    <w:p w14:paraId="71FFB692" w14:textId="77777777" w:rsidR="008F55E6" w:rsidRPr="006508DA" w:rsidRDefault="00B71881">
      <w:pPr>
        <w:pStyle w:val="CoverReference"/>
      </w:pPr>
      <w:r w:rsidRPr="006508DA">
        <w:rPr>
          <w:rStyle w:val="HideTWBExt"/>
          <w:rFonts w:eastAsia="Times New Roman"/>
          <w:b w:val="0"/>
        </w:rPr>
        <w:t>&lt;RefProc&gt;</w:t>
      </w:r>
      <w:r w:rsidRPr="006508DA">
        <w:t>2025/2069</w:t>
      </w:r>
      <w:r w:rsidRPr="006508DA">
        <w:rPr>
          <w:rStyle w:val="HideTWBExt"/>
          <w:rFonts w:eastAsia="Times New Roman"/>
          <w:b w:val="0"/>
        </w:rPr>
        <w:t>&lt;/RefProc&gt;&lt;RefTypeProc&gt;</w:t>
      </w:r>
      <w:r w:rsidRPr="006508DA">
        <w:t>(INI)</w:t>
      </w:r>
      <w:r w:rsidRPr="006508DA">
        <w:rPr>
          <w:rStyle w:val="HideTWBExt"/>
          <w:rFonts w:eastAsia="Times New Roman"/>
          <w:b w:val="0"/>
        </w:rPr>
        <w:t>&lt;/RefTypeProc&gt;</w:t>
      </w:r>
    </w:p>
    <w:p w14:paraId="7A0BE8E9" w14:textId="77777777" w:rsidR="008F55E6" w:rsidRPr="006508DA" w:rsidRDefault="00B71881">
      <w:pPr>
        <w:pStyle w:val="CoverDate"/>
      </w:pPr>
      <w:r w:rsidRPr="006508DA">
        <w:rPr>
          <w:rStyle w:val="HideTWBExt"/>
        </w:rPr>
        <w:t>&lt;Date&gt;</w:t>
      </w:r>
      <w:r w:rsidRPr="006508DA">
        <w:rPr>
          <w:rStyle w:val="HideTWBInt"/>
        </w:rPr>
        <w:t>{12/02/2026}</w:t>
      </w:r>
      <w:r w:rsidRPr="006508DA">
        <w:t>12.2.2026</w:t>
      </w:r>
      <w:r w:rsidRPr="006508DA">
        <w:rPr>
          <w:rStyle w:val="HideTWBExt"/>
        </w:rPr>
        <w:t>&lt;/Date&gt;</w:t>
      </w:r>
    </w:p>
    <w:p w14:paraId="35F325CF" w14:textId="77777777" w:rsidR="008F55E6" w:rsidRPr="006508DA" w:rsidRDefault="00B71881">
      <w:pPr>
        <w:pStyle w:val="CoverDocType"/>
      </w:pPr>
      <w:r w:rsidRPr="006508DA">
        <w:rPr>
          <w:rStyle w:val="HideTWBExt"/>
          <w:b w:val="0"/>
        </w:rPr>
        <w:t>&lt;TypeAM&gt;</w:t>
      </w:r>
      <w:r w:rsidRPr="006508DA">
        <w:t>TARKISTUKSET</w:t>
      </w:r>
      <w:r w:rsidRPr="006508DA">
        <w:rPr>
          <w:rStyle w:val="HideTWBExt"/>
          <w:b w:val="0"/>
        </w:rPr>
        <w:t>&lt;/TypeAM&gt;</w:t>
      </w:r>
    </w:p>
    <w:p w14:paraId="4BFE5715" w14:textId="77777777" w:rsidR="008F55E6" w:rsidRPr="006508DA" w:rsidRDefault="00B71881">
      <w:pPr>
        <w:pStyle w:val="CoverDocType24a"/>
      </w:pPr>
      <w:r w:rsidRPr="006508DA">
        <w:rPr>
          <w:rStyle w:val="HideTWBExt"/>
          <w:rFonts w:eastAsia="Times New Roman"/>
          <w:b w:val="0"/>
        </w:rPr>
        <w:t>&lt;RangeAM&gt;</w:t>
      </w:r>
      <w:r w:rsidRPr="006508DA">
        <w:t>1 - 323</w:t>
      </w:r>
      <w:r w:rsidRPr="006508DA">
        <w:rPr>
          <w:rStyle w:val="HideTWBExt"/>
          <w:rFonts w:eastAsia="Times New Roman"/>
          <w:b w:val="0"/>
        </w:rPr>
        <w:t>&lt;/RangeAM&gt;</w:t>
      </w:r>
    </w:p>
    <w:p w14:paraId="775F9525" w14:textId="77777777" w:rsidR="008F55E6" w:rsidRPr="006508DA" w:rsidRDefault="00B71881">
      <w:pPr>
        <w:pStyle w:val="CoverBold"/>
      </w:pPr>
      <w:r w:rsidRPr="006508DA">
        <w:rPr>
          <w:rStyle w:val="HideTWBExt"/>
          <w:b w:val="0"/>
        </w:rPr>
        <w:t>&lt;TitreType&gt;</w:t>
      </w:r>
      <w:r w:rsidRPr="006508DA">
        <w:t>Mietintöluonnos</w:t>
      </w:r>
      <w:r w:rsidRPr="006508DA">
        <w:rPr>
          <w:rStyle w:val="HideTWBExt"/>
          <w:b w:val="0"/>
        </w:rPr>
        <w:t>&lt;/TitreType&gt;</w:t>
      </w:r>
    </w:p>
    <w:p w14:paraId="28E9A873" w14:textId="77777777" w:rsidR="008F55E6" w:rsidRPr="006508DA" w:rsidRDefault="00B71881">
      <w:pPr>
        <w:pStyle w:val="CoverBold"/>
      </w:pPr>
      <w:r w:rsidRPr="006508DA">
        <w:rPr>
          <w:rStyle w:val="HideTWBExt"/>
          <w:b w:val="0"/>
        </w:rPr>
        <w:t>&lt;Rapporteur&gt;</w:t>
      </w:r>
      <w:r w:rsidRPr="006508DA">
        <w:t>Tomas Tobé</w:t>
      </w:r>
      <w:r w:rsidRPr="006508DA">
        <w:rPr>
          <w:rStyle w:val="HideTWBExt"/>
          <w:b w:val="0"/>
        </w:rPr>
        <w:t>&lt;/Rapporteur&gt;</w:t>
      </w:r>
    </w:p>
    <w:p w14:paraId="26F00EEF" w14:textId="77777777" w:rsidR="008F55E6" w:rsidRPr="006508DA" w:rsidRDefault="00B71881">
      <w:pPr>
        <w:pStyle w:val="CoverNormal24a"/>
      </w:pPr>
      <w:r w:rsidRPr="006508DA">
        <w:rPr>
          <w:rStyle w:val="HideTWBExt"/>
        </w:rPr>
        <w:t>&lt;DocRefPE&gt;</w:t>
      </w:r>
      <w:r w:rsidRPr="006508DA">
        <w:t>(PE775.431v01-00)</w:t>
      </w:r>
      <w:r w:rsidRPr="006508DA">
        <w:rPr>
          <w:rStyle w:val="HideTWBExt"/>
        </w:rPr>
        <w:t>&lt;/DocRefPE&gt;</w:t>
      </w:r>
    </w:p>
    <w:p w14:paraId="6279A16B" w14:textId="77777777" w:rsidR="008F55E6" w:rsidRPr="006508DA" w:rsidRDefault="00B71881">
      <w:pPr>
        <w:pStyle w:val="CoverNormal"/>
      </w:pPr>
      <w:r w:rsidRPr="006508DA">
        <w:rPr>
          <w:rStyle w:val="HideTWBExt"/>
        </w:rPr>
        <w:t>&lt;Titre&gt;</w:t>
      </w:r>
      <w:r w:rsidRPr="006508DA">
        <w:t>Eurooppalaista demokratian kilpeä käsittelevän erityisvaliokunnan havainnot ja suositukset</w:t>
      </w:r>
      <w:r w:rsidRPr="006508DA">
        <w:rPr>
          <w:rStyle w:val="HideTWBExt"/>
        </w:rPr>
        <w:t>&lt;/Titre&gt;</w:t>
      </w:r>
    </w:p>
    <w:p w14:paraId="6F32615B" w14:textId="77777777" w:rsidR="008F55E6" w:rsidRPr="006508DA" w:rsidRDefault="00B71881">
      <w:pPr>
        <w:pStyle w:val="CoverNormal24a"/>
      </w:pPr>
      <w:r w:rsidRPr="006508DA">
        <w:rPr>
          <w:rStyle w:val="HideTWBExt"/>
        </w:rPr>
        <w:t>&lt;DocRef&gt;</w:t>
      </w:r>
      <w:r w:rsidRPr="006508DA">
        <w:t>(2025/2069(INI))</w:t>
      </w:r>
      <w:r w:rsidRPr="006508DA">
        <w:rPr>
          <w:rStyle w:val="HideTWBExt"/>
        </w:rPr>
        <w:t>&lt;/DocRef&gt;</w:t>
      </w:r>
    </w:p>
    <w:p w14:paraId="7ACDD7F1" w14:textId="77777777" w:rsidR="008F55E6" w:rsidRPr="006508DA" w:rsidRDefault="00B71881">
      <w:r w:rsidRPr="006508DA">
        <w:br w:type="page"/>
      </w:r>
      <w:r w:rsidRPr="006508DA">
        <w:lastRenderedPageBreak/>
        <w:t>AM_Com_NonLegReport</w:t>
      </w:r>
    </w:p>
    <w:p w14:paraId="1E48C546" w14:textId="3F0A0175" w:rsidR="00EF7AB0" w:rsidRPr="006508DA" w:rsidRDefault="00B71881" w:rsidP="00EF7AB0">
      <w:pPr>
        <w:pStyle w:val="AmNumberTabs"/>
      </w:pPr>
      <w:r w:rsidRPr="006508DA">
        <w:br w:type="page"/>
      </w:r>
      <w:r w:rsidR="00EF7AB0" w:rsidRPr="006508DA">
        <w:rPr>
          <w:rStyle w:val="HideTWBExt"/>
          <w:b w:val="0"/>
        </w:rPr>
        <w:t>&lt;RepeatBlock-Amend&gt;&lt;Amend&gt;</w:t>
      </w:r>
      <w:r w:rsidR="00EF7AB0" w:rsidRPr="006508DA">
        <w:t>Tarkistus</w:t>
      </w:r>
      <w:r w:rsidR="00EF7AB0" w:rsidRPr="006508DA">
        <w:tab/>
      </w:r>
      <w:r w:rsidR="00EF7AB0" w:rsidRPr="006508DA">
        <w:tab/>
      </w:r>
      <w:r w:rsidR="00EF7AB0" w:rsidRPr="006508DA">
        <w:rPr>
          <w:rStyle w:val="HideTWBExt"/>
          <w:b w:val="0"/>
        </w:rPr>
        <w:t>&lt;NumAm&gt;</w:t>
      </w:r>
      <w:r w:rsidR="00EF7AB0" w:rsidRPr="006508DA">
        <w:t>1</w:t>
      </w:r>
      <w:r w:rsidR="00EF7AB0" w:rsidRPr="006508DA">
        <w:rPr>
          <w:rStyle w:val="HideTWBExt"/>
          <w:b w:val="0"/>
        </w:rPr>
        <w:t>&lt;/NumAm&gt;</w:t>
      </w:r>
    </w:p>
    <w:p w14:paraId="68C4E3EC"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6468B83D" w14:textId="77777777" w:rsidR="00EF7AB0" w:rsidRPr="006508DA" w:rsidRDefault="00EF7AB0" w:rsidP="00EF7AB0">
      <w:pPr>
        <w:pStyle w:val="NormalBold"/>
      </w:pPr>
      <w:r w:rsidRPr="006508DA">
        <w:rPr>
          <w:rStyle w:val="HideTWBExt"/>
          <w:b w:val="0"/>
        </w:rPr>
        <w:t>&lt;/RepeatBlock-By&gt;</w:t>
      </w:r>
    </w:p>
    <w:p w14:paraId="2070DE6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5108130" w14:textId="77777777" w:rsidR="00EF7AB0" w:rsidRPr="006508DA" w:rsidRDefault="00EF7AB0" w:rsidP="00EF7AB0">
      <w:pPr>
        <w:pStyle w:val="NormalBold"/>
      </w:pPr>
      <w:r w:rsidRPr="006508DA">
        <w:rPr>
          <w:rStyle w:val="HideTWBExt"/>
          <w:b w:val="0"/>
        </w:rPr>
        <w:t>&lt;Article&gt;</w:t>
      </w:r>
      <w:r w:rsidRPr="006508DA">
        <w:t>Johdanto-osan 2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2F4804F" w14:textId="77777777" w:rsidTr="00FC0B18">
        <w:trPr>
          <w:trHeight w:hRule="exact" w:val="240"/>
          <w:jc w:val="center"/>
        </w:trPr>
        <w:tc>
          <w:tcPr>
            <w:tcW w:w="9752" w:type="dxa"/>
            <w:gridSpan w:val="2"/>
            <w:tcBorders>
              <w:top w:val="nil"/>
              <w:left w:val="nil"/>
              <w:bottom w:val="nil"/>
              <w:right w:val="nil"/>
            </w:tcBorders>
          </w:tcPr>
          <w:p w14:paraId="0538E6A2" w14:textId="77777777" w:rsidR="00EF7AB0" w:rsidRPr="006508DA" w:rsidRDefault="00EF7AB0" w:rsidP="00FC0B18"/>
        </w:tc>
      </w:tr>
      <w:tr w:rsidR="00EF7AB0" w:rsidRPr="006508DA" w14:paraId="0BCEDF6B" w14:textId="77777777" w:rsidTr="00FC0B18">
        <w:trPr>
          <w:trHeight w:val="240"/>
          <w:jc w:val="center"/>
        </w:trPr>
        <w:tc>
          <w:tcPr>
            <w:tcW w:w="4876" w:type="dxa"/>
            <w:tcBorders>
              <w:top w:val="nil"/>
              <w:left w:val="nil"/>
              <w:bottom w:val="nil"/>
              <w:right w:val="nil"/>
            </w:tcBorders>
          </w:tcPr>
          <w:p w14:paraId="28EB3E0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3B75899" w14:textId="77777777" w:rsidR="00EF7AB0" w:rsidRPr="006508DA" w:rsidRDefault="00EF7AB0" w:rsidP="00FC0B18">
            <w:pPr>
              <w:pStyle w:val="AmColumnHeading"/>
            </w:pPr>
            <w:r w:rsidRPr="006508DA">
              <w:t>Tarkistus</w:t>
            </w:r>
          </w:p>
        </w:tc>
      </w:tr>
      <w:tr w:rsidR="00EF7AB0" w:rsidRPr="006508DA" w14:paraId="6D111F4A" w14:textId="77777777" w:rsidTr="00FC0B18">
        <w:trPr>
          <w:jc w:val="center"/>
        </w:trPr>
        <w:tc>
          <w:tcPr>
            <w:tcW w:w="4876" w:type="dxa"/>
            <w:tcBorders>
              <w:top w:val="nil"/>
              <w:left w:val="nil"/>
              <w:bottom w:val="nil"/>
              <w:right w:val="nil"/>
            </w:tcBorders>
          </w:tcPr>
          <w:p w14:paraId="1A5DCCB0" w14:textId="77777777" w:rsidR="00EF7AB0" w:rsidRPr="006508DA" w:rsidRDefault="00EF7AB0" w:rsidP="00FC0B18">
            <w:pPr>
              <w:pStyle w:val="Normal6a"/>
            </w:pPr>
          </w:p>
        </w:tc>
        <w:tc>
          <w:tcPr>
            <w:tcW w:w="4876" w:type="dxa"/>
            <w:tcBorders>
              <w:top w:val="nil"/>
              <w:left w:val="nil"/>
              <w:bottom w:val="nil"/>
              <w:right w:val="nil"/>
            </w:tcBorders>
          </w:tcPr>
          <w:p w14:paraId="1B8233FD" w14:textId="77777777" w:rsidR="00EF7AB0" w:rsidRPr="006508DA" w:rsidRDefault="00EF7AB0" w:rsidP="00FC0B18">
            <w:pPr>
              <w:pStyle w:val="Normal6a"/>
            </w:pPr>
            <w:r w:rsidRPr="006508DA">
              <w:rPr>
                <w:b/>
                <w:i/>
              </w:rPr>
              <w:t>–</w:t>
            </w:r>
            <w:r w:rsidRPr="006508DA">
              <w:tab/>
            </w:r>
            <w:r w:rsidRPr="006508DA">
              <w:rPr>
                <w:b/>
                <w:i/>
              </w:rPr>
              <w:t>ottaa huomioon puheenjohtaja von der Leyenin syyskuussa 2025 pitämän unionin tila -puheen, jossa korostettiin, että demokratioiden selviytymiskyvyn edistämiseksi on ryhdyttävä kiireellisesti toimiin,</w:t>
            </w:r>
          </w:p>
        </w:tc>
      </w:tr>
    </w:tbl>
    <w:p w14:paraId="44EA446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A501530" w14:textId="77777777" w:rsidR="00EF7AB0" w:rsidRPr="006508DA" w:rsidRDefault="00EF7AB0" w:rsidP="00EF7AB0">
      <w:r w:rsidRPr="006508DA">
        <w:rPr>
          <w:rStyle w:val="HideTWBExt"/>
        </w:rPr>
        <w:t>&lt;/Amend&gt;</w:t>
      </w:r>
    </w:p>
    <w:p w14:paraId="30006B7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w:t>
      </w:r>
      <w:r w:rsidRPr="006508DA">
        <w:rPr>
          <w:rStyle w:val="HideTWBExt"/>
          <w:b w:val="0"/>
        </w:rPr>
        <w:t>&lt;/NumAm&gt;</w:t>
      </w:r>
    </w:p>
    <w:p w14:paraId="1B270FBE"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4493B441" w14:textId="77777777" w:rsidR="00EF7AB0" w:rsidRPr="006508DA" w:rsidRDefault="00EF7AB0" w:rsidP="00EF7AB0">
      <w:pPr>
        <w:pStyle w:val="NormalBold"/>
      </w:pPr>
      <w:r w:rsidRPr="006508DA">
        <w:rPr>
          <w:rStyle w:val="HideTWBExt"/>
          <w:b w:val="0"/>
        </w:rPr>
        <w:t>&lt;/RepeatBlock-By&gt;</w:t>
      </w:r>
    </w:p>
    <w:p w14:paraId="7176FF5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D2EDC16" w14:textId="77777777" w:rsidR="00EF7AB0" w:rsidRPr="006508DA" w:rsidRDefault="00EF7AB0" w:rsidP="00EF7AB0">
      <w:pPr>
        <w:pStyle w:val="NormalBold"/>
      </w:pPr>
      <w:r w:rsidRPr="006508DA">
        <w:rPr>
          <w:rStyle w:val="HideTWBExt"/>
          <w:b w:val="0"/>
        </w:rPr>
        <w:t>&lt;Article&gt;</w:t>
      </w:r>
      <w:r w:rsidRPr="006508DA">
        <w:t>Johdanto-osan 3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E14CF39" w14:textId="77777777" w:rsidTr="00FC0B18">
        <w:trPr>
          <w:trHeight w:hRule="exact" w:val="240"/>
          <w:jc w:val="center"/>
        </w:trPr>
        <w:tc>
          <w:tcPr>
            <w:tcW w:w="9752" w:type="dxa"/>
            <w:gridSpan w:val="2"/>
            <w:tcBorders>
              <w:top w:val="nil"/>
              <w:left w:val="nil"/>
              <w:bottom w:val="nil"/>
              <w:right w:val="nil"/>
            </w:tcBorders>
          </w:tcPr>
          <w:p w14:paraId="09BE216C" w14:textId="77777777" w:rsidR="00EF7AB0" w:rsidRPr="006508DA" w:rsidRDefault="00EF7AB0" w:rsidP="00FC0B18"/>
        </w:tc>
      </w:tr>
      <w:tr w:rsidR="00EF7AB0" w:rsidRPr="006508DA" w14:paraId="10C8DD8D" w14:textId="77777777" w:rsidTr="00FC0B18">
        <w:trPr>
          <w:trHeight w:val="240"/>
          <w:jc w:val="center"/>
        </w:trPr>
        <w:tc>
          <w:tcPr>
            <w:tcW w:w="4876" w:type="dxa"/>
            <w:tcBorders>
              <w:top w:val="nil"/>
              <w:left w:val="nil"/>
              <w:bottom w:val="nil"/>
              <w:right w:val="nil"/>
            </w:tcBorders>
          </w:tcPr>
          <w:p w14:paraId="5F5EB73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FA890D3" w14:textId="77777777" w:rsidR="00EF7AB0" w:rsidRPr="006508DA" w:rsidRDefault="00EF7AB0" w:rsidP="00FC0B18">
            <w:pPr>
              <w:pStyle w:val="AmColumnHeading"/>
            </w:pPr>
            <w:r w:rsidRPr="006508DA">
              <w:t>Tarkistus</w:t>
            </w:r>
          </w:p>
        </w:tc>
      </w:tr>
      <w:tr w:rsidR="00EF7AB0" w:rsidRPr="006508DA" w14:paraId="4D599F0A" w14:textId="77777777" w:rsidTr="00FC0B18">
        <w:trPr>
          <w:jc w:val="center"/>
        </w:trPr>
        <w:tc>
          <w:tcPr>
            <w:tcW w:w="4876" w:type="dxa"/>
            <w:tcBorders>
              <w:top w:val="nil"/>
              <w:left w:val="nil"/>
              <w:bottom w:val="nil"/>
              <w:right w:val="nil"/>
            </w:tcBorders>
          </w:tcPr>
          <w:p w14:paraId="04E8171C" w14:textId="77777777" w:rsidR="00EF7AB0" w:rsidRPr="006508DA" w:rsidRDefault="00EF7AB0" w:rsidP="00FC0B18">
            <w:pPr>
              <w:pStyle w:val="Normal6a"/>
            </w:pPr>
            <w:r w:rsidRPr="006508DA">
              <w:t>–</w:t>
            </w:r>
            <w:r w:rsidRPr="006508DA">
              <w:tab/>
              <w:t>ottaa huomioon Euroopan unionista tehdyn sopimuksen (SEU) ja erityisesti sen 2 artiklan EU:n perustana olevista arvoista, 10 artiklan demokratian toteuttamisesta ja 21 artiklan ulkoisesta toiminnasta,</w:t>
            </w:r>
          </w:p>
        </w:tc>
        <w:tc>
          <w:tcPr>
            <w:tcW w:w="4876" w:type="dxa"/>
            <w:tcBorders>
              <w:top w:val="nil"/>
              <w:left w:val="nil"/>
              <w:bottom w:val="nil"/>
              <w:right w:val="nil"/>
            </w:tcBorders>
          </w:tcPr>
          <w:p w14:paraId="56CB3914" w14:textId="77777777" w:rsidR="00EF7AB0" w:rsidRPr="006508DA" w:rsidRDefault="00EF7AB0" w:rsidP="00FC0B18">
            <w:pPr>
              <w:pStyle w:val="Normal6a"/>
            </w:pPr>
            <w:r w:rsidRPr="006508DA">
              <w:t>–</w:t>
            </w:r>
            <w:r w:rsidRPr="006508DA">
              <w:tab/>
              <w:t xml:space="preserve">ottaa huomioon Euroopan unionista tehdyn sopimuksen (SEU) ja erityisesti sen </w:t>
            </w:r>
            <w:r w:rsidRPr="006508DA">
              <w:rPr>
                <w:b/>
                <w:i/>
              </w:rPr>
              <w:t>5 artiklan, jossa määritellään unionin toimivallan rajat ja vahvistetaan annetun toimivallan, toissijaisuuden ja suhteellisuuden periaatteet,</w:t>
            </w:r>
            <w:r w:rsidRPr="006508DA">
              <w:t xml:space="preserve"> 2 artiklan EU:n perustana olevista arvoista, 10 artiklan demokratian toteuttamisesta ja 21 artiklan ulkoisesta toiminnasta,</w:t>
            </w:r>
          </w:p>
        </w:tc>
      </w:tr>
    </w:tbl>
    <w:p w14:paraId="0237164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65D8A5E" w14:textId="77777777" w:rsidR="00EF7AB0" w:rsidRPr="006508DA" w:rsidRDefault="00EF7AB0" w:rsidP="00EF7AB0">
      <w:r w:rsidRPr="006508DA">
        <w:rPr>
          <w:rStyle w:val="HideTWBExt"/>
        </w:rPr>
        <w:t>&lt;/Amend&gt;</w:t>
      </w:r>
    </w:p>
    <w:p w14:paraId="0CC5AD0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w:t>
      </w:r>
      <w:r w:rsidRPr="006508DA">
        <w:rPr>
          <w:rStyle w:val="HideTWBExt"/>
          <w:b w:val="0"/>
        </w:rPr>
        <w:t>&lt;/NumAm&gt;</w:t>
      </w:r>
    </w:p>
    <w:p w14:paraId="168AEF02"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AFFEBED" w14:textId="77777777" w:rsidR="00EF7AB0" w:rsidRPr="006508DA" w:rsidRDefault="00EF7AB0" w:rsidP="00EF7AB0">
      <w:pPr>
        <w:pStyle w:val="NormalBold"/>
      </w:pPr>
      <w:r w:rsidRPr="006508DA">
        <w:rPr>
          <w:rStyle w:val="HideTWBExt"/>
          <w:b w:val="0"/>
        </w:rPr>
        <w:t>&lt;/RepeatBlock-By&gt;</w:t>
      </w:r>
    </w:p>
    <w:p w14:paraId="770AD8E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62F449E" w14:textId="77777777" w:rsidR="00EF7AB0" w:rsidRPr="006508DA" w:rsidRDefault="00EF7AB0" w:rsidP="00EF7AB0">
      <w:pPr>
        <w:pStyle w:val="NormalBold"/>
      </w:pPr>
      <w:r w:rsidRPr="006508DA">
        <w:rPr>
          <w:rStyle w:val="HideTWBExt"/>
          <w:b w:val="0"/>
        </w:rPr>
        <w:t>&lt;Article&gt;</w:t>
      </w:r>
      <w:r w:rsidRPr="006508DA">
        <w:t>Johdanto-osan 4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50227DD" w14:textId="77777777" w:rsidTr="00FC0B18">
        <w:trPr>
          <w:trHeight w:hRule="exact" w:val="240"/>
          <w:jc w:val="center"/>
        </w:trPr>
        <w:tc>
          <w:tcPr>
            <w:tcW w:w="9752" w:type="dxa"/>
            <w:gridSpan w:val="2"/>
            <w:tcBorders>
              <w:top w:val="nil"/>
              <w:left w:val="nil"/>
              <w:bottom w:val="nil"/>
              <w:right w:val="nil"/>
            </w:tcBorders>
          </w:tcPr>
          <w:p w14:paraId="0E685E9B" w14:textId="77777777" w:rsidR="00EF7AB0" w:rsidRPr="006508DA" w:rsidRDefault="00EF7AB0" w:rsidP="00FC0B18"/>
        </w:tc>
      </w:tr>
      <w:tr w:rsidR="00EF7AB0" w:rsidRPr="006508DA" w14:paraId="4D3B9CDE" w14:textId="77777777" w:rsidTr="00FC0B18">
        <w:trPr>
          <w:trHeight w:val="240"/>
          <w:jc w:val="center"/>
        </w:trPr>
        <w:tc>
          <w:tcPr>
            <w:tcW w:w="4876" w:type="dxa"/>
            <w:tcBorders>
              <w:top w:val="nil"/>
              <w:left w:val="nil"/>
              <w:bottom w:val="nil"/>
              <w:right w:val="nil"/>
            </w:tcBorders>
          </w:tcPr>
          <w:p w14:paraId="4EC0350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EBF5563" w14:textId="77777777" w:rsidR="00EF7AB0" w:rsidRPr="006508DA" w:rsidRDefault="00EF7AB0" w:rsidP="00FC0B18">
            <w:pPr>
              <w:pStyle w:val="AmColumnHeading"/>
            </w:pPr>
            <w:r w:rsidRPr="006508DA">
              <w:t>Tarkistus</w:t>
            </w:r>
          </w:p>
        </w:tc>
      </w:tr>
      <w:tr w:rsidR="00EF7AB0" w:rsidRPr="006508DA" w14:paraId="76407045" w14:textId="77777777" w:rsidTr="00FC0B18">
        <w:trPr>
          <w:jc w:val="center"/>
        </w:trPr>
        <w:tc>
          <w:tcPr>
            <w:tcW w:w="4876" w:type="dxa"/>
            <w:tcBorders>
              <w:top w:val="nil"/>
              <w:left w:val="nil"/>
              <w:bottom w:val="nil"/>
              <w:right w:val="nil"/>
            </w:tcBorders>
          </w:tcPr>
          <w:p w14:paraId="02FDCBB1" w14:textId="77777777" w:rsidR="00EF7AB0" w:rsidRPr="006508DA" w:rsidRDefault="00EF7AB0" w:rsidP="00FC0B18">
            <w:pPr>
              <w:pStyle w:val="Normal6a"/>
            </w:pPr>
          </w:p>
        </w:tc>
        <w:tc>
          <w:tcPr>
            <w:tcW w:w="4876" w:type="dxa"/>
            <w:tcBorders>
              <w:top w:val="nil"/>
              <w:left w:val="nil"/>
              <w:bottom w:val="nil"/>
              <w:right w:val="nil"/>
            </w:tcBorders>
          </w:tcPr>
          <w:p w14:paraId="5D7BED03" w14:textId="77777777" w:rsidR="00EF7AB0" w:rsidRPr="006508DA" w:rsidRDefault="00EF7AB0" w:rsidP="00FC0B18">
            <w:pPr>
              <w:pStyle w:val="Normal6a"/>
            </w:pPr>
            <w:r w:rsidRPr="006508DA">
              <w:rPr>
                <w:b/>
                <w:i/>
              </w:rPr>
              <w:t>–</w:t>
            </w:r>
            <w:r w:rsidRPr="006508DA">
              <w:tab/>
            </w:r>
            <w:r w:rsidRPr="006508DA">
              <w:rPr>
                <w:b/>
                <w:i/>
              </w:rPr>
              <w:t>ottaa huomioon Yhdistyneiden Kansakuntien peruskirjan,</w:t>
            </w:r>
          </w:p>
        </w:tc>
      </w:tr>
    </w:tbl>
    <w:p w14:paraId="211FF24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19ED806" w14:textId="77777777" w:rsidR="00EF7AB0" w:rsidRPr="006508DA" w:rsidRDefault="00EF7AB0" w:rsidP="00EF7AB0">
      <w:r w:rsidRPr="006508DA">
        <w:rPr>
          <w:rStyle w:val="HideTWBExt"/>
        </w:rPr>
        <w:t>&lt;/Amend&gt;</w:t>
      </w:r>
    </w:p>
    <w:p w14:paraId="0414893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w:t>
      </w:r>
      <w:r w:rsidRPr="006508DA">
        <w:rPr>
          <w:rStyle w:val="HideTWBExt"/>
          <w:b w:val="0"/>
        </w:rPr>
        <w:t>&lt;/NumAm&gt;</w:t>
      </w:r>
    </w:p>
    <w:p w14:paraId="22E1A4E1"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457F1CA9" w14:textId="77777777" w:rsidR="00EF7AB0" w:rsidRPr="006508DA" w:rsidRDefault="00EF7AB0" w:rsidP="00EF7AB0">
      <w:pPr>
        <w:pStyle w:val="NormalBold"/>
      </w:pPr>
      <w:r w:rsidRPr="006508DA">
        <w:rPr>
          <w:rStyle w:val="HideTWBExt"/>
          <w:b w:val="0"/>
        </w:rPr>
        <w:t>&lt;/RepeatBlock-By&gt;</w:t>
      </w:r>
    </w:p>
    <w:p w14:paraId="387B5FD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0181916" w14:textId="77777777" w:rsidR="00EF7AB0" w:rsidRPr="006508DA" w:rsidRDefault="00EF7AB0" w:rsidP="00EF7AB0">
      <w:pPr>
        <w:pStyle w:val="NormalBold"/>
      </w:pPr>
      <w:r w:rsidRPr="006508DA">
        <w:rPr>
          <w:rStyle w:val="HideTWBExt"/>
          <w:b w:val="0"/>
        </w:rPr>
        <w:t>&lt;Article&gt;</w:t>
      </w:r>
      <w:r w:rsidRPr="006508DA">
        <w:t>Johdanto-osan 4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CFC6BB1" w14:textId="77777777" w:rsidTr="00FC0B18">
        <w:trPr>
          <w:trHeight w:hRule="exact" w:val="240"/>
          <w:jc w:val="center"/>
        </w:trPr>
        <w:tc>
          <w:tcPr>
            <w:tcW w:w="9752" w:type="dxa"/>
            <w:gridSpan w:val="2"/>
            <w:tcBorders>
              <w:top w:val="nil"/>
              <w:left w:val="nil"/>
              <w:bottom w:val="nil"/>
              <w:right w:val="nil"/>
            </w:tcBorders>
          </w:tcPr>
          <w:p w14:paraId="67874F5C" w14:textId="77777777" w:rsidR="00EF7AB0" w:rsidRPr="006508DA" w:rsidRDefault="00EF7AB0" w:rsidP="00FC0B18"/>
        </w:tc>
      </w:tr>
      <w:tr w:rsidR="00EF7AB0" w:rsidRPr="006508DA" w14:paraId="66F9DCE6" w14:textId="77777777" w:rsidTr="00FC0B18">
        <w:trPr>
          <w:trHeight w:val="240"/>
          <w:jc w:val="center"/>
        </w:trPr>
        <w:tc>
          <w:tcPr>
            <w:tcW w:w="4876" w:type="dxa"/>
            <w:tcBorders>
              <w:top w:val="nil"/>
              <w:left w:val="nil"/>
              <w:bottom w:val="nil"/>
              <w:right w:val="nil"/>
            </w:tcBorders>
          </w:tcPr>
          <w:p w14:paraId="0ABC350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14B0B35" w14:textId="77777777" w:rsidR="00EF7AB0" w:rsidRPr="006508DA" w:rsidRDefault="00EF7AB0" w:rsidP="00FC0B18">
            <w:pPr>
              <w:pStyle w:val="AmColumnHeading"/>
            </w:pPr>
            <w:r w:rsidRPr="006508DA">
              <w:t>Tarkistus</w:t>
            </w:r>
          </w:p>
        </w:tc>
      </w:tr>
      <w:tr w:rsidR="00EF7AB0" w:rsidRPr="006508DA" w14:paraId="491864BF" w14:textId="77777777" w:rsidTr="00FC0B18">
        <w:trPr>
          <w:jc w:val="center"/>
        </w:trPr>
        <w:tc>
          <w:tcPr>
            <w:tcW w:w="4876" w:type="dxa"/>
            <w:tcBorders>
              <w:top w:val="nil"/>
              <w:left w:val="nil"/>
              <w:bottom w:val="nil"/>
              <w:right w:val="nil"/>
            </w:tcBorders>
          </w:tcPr>
          <w:p w14:paraId="1A9C4C15" w14:textId="77777777" w:rsidR="00EF7AB0" w:rsidRPr="006508DA" w:rsidRDefault="00EF7AB0" w:rsidP="00FC0B18">
            <w:pPr>
              <w:pStyle w:val="Normal6a"/>
            </w:pPr>
          </w:p>
        </w:tc>
        <w:tc>
          <w:tcPr>
            <w:tcW w:w="4876" w:type="dxa"/>
            <w:tcBorders>
              <w:top w:val="nil"/>
              <w:left w:val="nil"/>
              <w:bottom w:val="nil"/>
              <w:right w:val="nil"/>
            </w:tcBorders>
          </w:tcPr>
          <w:p w14:paraId="791F8403" w14:textId="77777777" w:rsidR="00EF7AB0" w:rsidRPr="006508DA" w:rsidRDefault="00EF7AB0" w:rsidP="00FC0B18">
            <w:pPr>
              <w:pStyle w:val="Normal6a"/>
            </w:pPr>
            <w:r w:rsidRPr="006508DA">
              <w:rPr>
                <w:b/>
                <w:i/>
              </w:rPr>
              <w:t>–</w:t>
            </w:r>
            <w:r w:rsidRPr="006508DA">
              <w:tab/>
            </w:r>
            <w:r w:rsidRPr="006508DA">
              <w:rPr>
                <w:b/>
                <w:i/>
              </w:rPr>
              <w:t>ottaa huomioon ihmisoikeuksien yleismaailmallisen julistuksen ja erityisesti sen 18 artiklan, jossa taataan oikeus ajatuksen, omantunnon ja uskonnon vapauteen, ja 19 artiklan, jossa taataan oikeus mielipiteen- ja sananvapauteen,</w:t>
            </w:r>
          </w:p>
        </w:tc>
      </w:tr>
    </w:tbl>
    <w:p w14:paraId="47DDBE6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0DDD55A" w14:textId="77777777" w:rsidR="00EF7AB0" w:rsidRPr="006508DA" w:rsidRDefault="00EF7AB0" w:rsidP="00EF7AB0">
      <w:r w:rsidRPr="006508DA">
        <w:rPr>
          <w:rStyle w:val="HideTWBExt"/>
        </w:rPr>
        <w:t>&lt;/Amend&gt;</w:t>
      </w:r>
    </w:p>
    <w:p w14:paraId="7E06B66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w:t>
      </w:r>
      <w:r w:rsidRPr="006508DA">
        <w:rPr>
          <w:rStyle w:val="HideTWBExt"/>
          <w:b w:val="0"/>
        </w:rPr>
        <w:t>&lt;/NumAm&gt;</w:t>
      </w:r>
    </w:p>
    <w:p w14:paraId="62909470"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5F9B72D0" w14:textId="77777777" w:rsidR="00EF7AB0" w:rsidRPr="006508DA" w:rsidRDefault="00EF7AB0" w:rsidP="00EF7AB0">
      <w:pPr>
        <w:pStyle w:val="NormalBold"/>
      </w:pPr>
      <w:r w:rsidRPr="006508DA">
        <w:rPr>
          <w:rStyle w:val="HideTWBExt"/>
          <w:b w:val="0"/>
        </w:rPr>
        <w:t>&lt;/RepeatBlock-By&gt;</w:t>
      </w:r>
    </w:p>
    <w:p w14:paraId="6990858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85E8DF0" w14:textId="77777777" w:rsidR="00EF7AB0" w:rsidRPr="006508DA" w:rsidRDefault="00EF7AB0" w:rsidP="00EF7AB0">
      <w:pPr>
        <w:pStyle w:val="NormalBold"/>
      </w:pPr>
      <w:r w:rsidRPr="006508DA">
        <w:rPr>
          <w:rStyle w:val="HideTWBExt"/>
          <w:b w:val="0"/>
        </w:rPr>
        <w:t>&lt;Article&gt;</w:t>
      </w:r>
      <w:r w:rsidRPr="006508DA">
        <w:t>Johdanto-osan 4 c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FDD4C6E" w14:textId="77777777" w:rsidTr="00FC0B18">
        <w:trPr>
          <w:trHeight w:hRule="exact" w:val="240"/>
          <w:jc w:val="center"/>
        </w:trPr>
        <w:tc>
          <w:tcPr>
            <w:tcW w:w="9752" w:type="dxa"/>
            <w:gridSpan w:val="2"/>
            <w:tcBorders>
              <w:top w:val="nil"/>
              <w:left w:val="nil"/>
              <w:bottom w:val="nil"/>
              <w:right w:val="nil"/>
            </w:tcBorders>
          </w:tcPr>
          <w:p w14:paraId="0E78157E" w14:textId="77777777" w:rsidR="00EF7AB0" w:rsidRPr="006508DA" w:rsidRDefault="00EF7AB0" w:rsidP="00FC0B18"/>
        </w:tc>
      </w:tr>
      <w:tr w:rsidR="00EF7AB0" w:rsidRPr="006508DA" w14:paraId="1EDE06DF" w14:textId="77777777" w:rsidTr="00FC0B18">
        <w:trPr>
          <w:trHeight w:val="240"/>
          <w:jc w:val="center"/>
        </w:trPr>
        <w:tc>
          <w:tcPr>
            <w:tcW w:w="4876" w:type="dxa"/>
            <w:tcBorders>
              <w:top w:val="nil"/>
              <w:left w:val="nil"/>
              <w:bottom w:val="nil"/>
              <w:right w:val="nil"/>
            </w:tcBorders>
          </w:tcPr>
          <w:p w14:paraId="57C9E0A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6BBD4C2" w14:textId="77777777" w:rsidR="00EF7AB0" w:rsidRPr="006508DA" w:rsidRDefault="00EF7AB0" w:rsidP="00FC0B18">
            <w:pPr>
              <w:pStyle w:val="AmColumnHeading"/>
            </w:pPr>
            <w:r w:rsidRPr="006508DA">
              <w:t>Tarkistus</w:t>
            </w:r>
          </w:p>
        </w:tc>
      </w:tr>
      <w:tr w:rsidR="00EF7AB0" w:rsidRPr="006508DA" w14:paraId="13BF8238" w14:textId="77777777" w:rsidTr="00FC0B18">
        <w:trPr>
          <w:jc w:val="center"/>
        </w:trPr>
        <w:tc>
          <w:tcPr>
            <w:tcW w:w="4876" w:type="dxa"/>
            <w:tcBorders>
              <w:top w:val="nil"/>
              <w:left w:val="nil"/>
              <w:bottom w:val="nil"/>
              <w:right w:val="nil"/>
            </w:tcBorders>
          </w:tcPr>
          <w:p w14:paraId="46BA5E2C" w14:textId="77777777" w:rsidR="00EF7AB0" w:rsidRPr="006508DA" w:rsidRDefault="00EF7AB0" w:rsidP="00FC0B18">
            <w:pPr>
              <w:pStyle w:val="Normal6a"/>
            </w:pPr>
          </w:p>
        </w:tc>
        <w:tc>
          <w:tcPr>
            <w:tcW w:w="4876" w:type="dxa"/>
            <w:tcBorders>
              <w:top w:val="nil"/>
              <w:left w:val="nil"/>
              <w:bottom w:val="nil"/>
              <w:right w:val="nil"/>
            </w:tcBorders>
          </w:tcPr>
          <w:p w14:paraId="76BB8A8F" w14:textId="77777777" w:rsidR="00EF7AB0" w:rsidRPr="006508DA" w:rsidRDefault="00EF7AB0" w:rsidP="00FC0B18">
            <w:pPr>
              <w:pStyle w:val="Normal6a"/>
            </w:pPr>
            <w:r w:rsidRPr="006508DA">
              <w:rPr>
                <w:b/>
                <w:i/>
              </w:rPr>
              <w:t>–</w:t>
            </w:r>
            <w:r w:rsidRPr="006508DA">
              <w:tab/>
            </w:r>
            <w:r w:rsidRPr="006508DA">
              <w:rPr>
                <w:b/>
                <w:i/>
              </w:rPr>
              <w:t>ottaa huomioon Euroopan ihmisoikeussopimuksen</w:t>
            </w:r>
            <w:r w:rsidRPr="006508DA">
              <w:rPr>
                <w:b/>
                <w:i/>
                <w:vertAlign w:val="superscript"/>
              </w:rPr>
              <w:t>1 a</w:t>
            </w:r>
            <w:r w:rsidRPr="006508DA">
              <w:rPr>
                <w:b/>
                <w:i/>
              </w:rPr>
              <w:t>,</w:t>
            </w:r>
          </w:p>
        </w:tc>
      </w:tr>
      <w:tr w:rsidR="00EF7AB0" w:rsidRPr="006508DA" w14:paraId="0E82A88B" w14:textId="77777777" w:rsidTr="00FC0B18">
        <w:trPr>
          <w:jc w:val="center"/>
        </w:trPr>
        <w:tc>
          <w:tcPr>
            <w:tcW w:w="4876" w:type="dxa"/>
            <w:tcBorders>
              <w:top w:val="nil"/>
              <w:left w:val="nil"/>
              <w:bottom w:val="nil"/>
              <w:right w:val="nil"/>
            </w:tcBorders>
          </w:tcPr>
          <w:p w14:paraId="34F351F8" w14:textId="77777777" w:rsidR="00EF7AB0" w:rsidRPr="006508DA" w:rsidRDefault="00EF7AB0" w:rsidP="00FC0B18"/>
        </w:tc>
        <w:tc>
          <w:tcPr>
            <w:tcW w:w="4876" w:type="dxa"/>
            <w:tcBorders>
              <w:top w:val="nil"/>
              <w:left w:val="nil"/>
              <w:bottom w:val="nil"/>
              <w:right w:val="nil"/>
            </w:tcBorders>
          </w:tcPr>
          <w:p w14:paraId="759C76B3" w14:textId="77777777" w:rsidR="00EF7AB0" w:rsidRPr="006508DA" w:rsidRDefault="00EF7AB0" w:rsidP="00FC0B18">
            <w:pPr>
              <w:pStyle w:val="Normal6a"/>
            </w:pPr>
            <w:r w:rsidRPr="006508DA">
              <w:rPr>
                <w:b/>
                <w:i/>
              </w:rPr>
              <w:t>_________________</w:t>
            </w:r>
          </w:p>
        </w:tc>
      </w:tr>
      <w:tr w:rsidR="00EF7AB0" w:rsidRPr="006508DA" w14:paraId="0083DC20" w14:textId="77777777" w:rsidTr="00FC0B18">
        <w:trPr>
          <w:jc w:val="center"/>
        </w:trPr>
        <w:tc>
          <w:tcPr>
            <w:tcW w:w="4876" w:type="dxa"/>
            <w:tcBorders>
              <w:top w:val="nil"/>
              <w:left w:val="nil"/>
              <w:bottom w:val="nil"/>
              <w:right w:val="nil"/>
            </w:tcBorders>
          </w:tcPr>
          <w:p w14:paraId="4588852F" w14:textId="77777777" w:rsidR="00EF7AB0" w:rsidRPr="006508DA" w:rsidRDefault="00EF7AB0" w:rsidP="00FC0B18"/>
        </w:tc>
        <w:tc>
          <w:tcPr>
            <w:tcW w:w="4876" w:type="dxa"/>
            <w:tcBorders>
              <w:top w:val="nil"/>
              <w:left w:val="nil"/>
              <w:bottom w:val="nil"/>
              <w:right w:val="nil"/>
            </w:tcBorders>
          </w:tcPr>
          <w:p w14:paraId="216A27C1" w14:textId="77777777" w:rsidR="00EF7AB0" w:rsidRPr="006508DA" w:rsidRDefault="00EF7AB0" w:rsidP="00FC0B18">
            <w:pPr>
              <w:pStyle w:val="Normal6a"/>
            </w:pPr>
            <w:r w:rsidRPr="006508DA">
              <w:rPr>
                <w:b/>
                <w:i/>
                <w:vertAlign w:val="superscript"/>
              </w:rPr>
              <w:t>1 a</w:t>
            </w:r>
            <w:r w:rsidRPr="006508DA">
              <w:rPr>
                <w:b/>
                <w:i/>
              </w:rPr>
              <w:t xml:space="preserve"> https://www.echr.coe.int/documents/d/echr/convention_FIN</w:t>
            </w:r>
          </w:p>
        </w:tc>
      </w:tr>
    </w:tbl>
    <w:p w14:paraId="5DA0764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FE5E2D9" w14:textId="77777777" w:rsidR="00EF7AB0" w:rsidRPr="006508DA" w:rsidRDefault="00EF7AB0" w:rsidP="00EF7AB0">
      <w:r w:rsidRPr="006508DA">
        <w:rPr>
          <w:rStyle w:val="HideTWBExt"/>
        </w:rPr>
        <w:t>&lt;/Amend&gt;</w:t>
      </w:r>
    </w:p>
    <w:p w14:paraId="0CCE914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w:t>
      </w:r>
      <w:r w:rsidRPr="006508DA">
        <w:rPr>
          <w:rStyle w:val="HideTWBExt"/>
          <w:b w:val="0"/>
        </w:rPr>
        <w:t>&lt;/NumAm&gt;</w:t>
      </w:r>
    </w:p>
    <w:p w14:paraId="6BA6EA3C"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7D750384" w14:textId="77777777" w:rsidR="00EF7AB0" w:rsidRPr="006508DA" w:rsidRDefault="00EF7AB0" w:rsidP="00EF7AB0">
      <w:pPr>
        <w:pStyle w:val="NormalBold"/>
      </w:pPr>
      <w:r w:rsidRPr="006508DA">
        <w:rPr>
          <w:rStyle w:val="HideTWBExt"/>
          <w:b w:val="0"/>
        </w:rPr>
        <w:t>&lt;/RepeatBlock-By&gt;</w:t>
      </w:r>
    </w:p>
    <w:p w14:paraId="0D14EBB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6A4BD8C" w14:textId="77777777" w:rsidR="00EF7AB0" w:rsidRPr="006508DA" w:rsidRDefault="00EF7AB0" w:rsidP="00EF7AB0">
      <w:pPr>
        <w:pStyle w:val="NormalBold"/>
      </w:pPr>
      <w:r w:rsidRPr="006508DA">
        <w:rPr>
          <w:rStyle w:val="HideTWBExt"/>
          <w:b w:val="0"/>
        </w:rPr>
        <w:t>&lt;Article&gt;</w:t>
      </w:r>
      <w:r w:rsidRPr="006508DA">
        <w:t>Johdanto-osan 16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C3FE37C" w14:textId="77777777" w:rsidTr="00FC0B18">
        <w:trPr>
          <w:trHeight w:hRule="exact" w:val="240"/>
          <w:jc w:val="center"/>
        </w:trPr>
        <w:tc>
          <w:tcPr>
            <w:tcW w:w="9752" w:type="dxa"/>
            <w:gridSpan w:val="2"/>
            <w:tcBorders>
              <w:top w:val="nil"/>
              <w:left w:val="nil"/>
              <w:bottom w:val="nil"/>
              <w:right w:val="nil"/>
            </w:tcBorders>
          </w:tcPr>
          <w:p w14:paraId="2908A8C9" w14:textId="77777777" w:rsidR="00EF7AB0" w:rsidRPr="006508DA" w:rsidRDefault="00EF7AB0" w:rsidP="00FC0B18"/>
        </w:tc>
      </w:tr>
      <w:tr w:rsidR="00EF7AB0" w:rsidRPr="006508DA" w14:paraId="4C92506A" w14:textId="77777777" w:rsidTr="00FC0B18">
        <w:trPr>
          <w:trHeight w:val="240"/>
          <w:jc w:val="center"/>
        </w:trPr>
        <w:tc>
          <w:tcPr>
            <w:tcW w:w="4876" w:type="dxa"/>
            <w:tcBorders>
              <w:top w:val="nil"/>
              <w:left w:val="nil"/>
              <w:bottom w:val="nil"/>
              <w:right w:val="nil"/>
            </w:tcBorders>
          </w:tcPr>
          <w:p w14:paraId="4A06FC4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9098079" w14:textId="77777777" w:rsidR="00EF7AB0" w:rsidRPr="006508DA" w:rsidRDefault="00EF7AB0" w:rsidP="00FC0B18">
            <w:pPr>
              <w:pStyle w:val="AmColumnHeading"/>
            </w:pPr>
            <w:r w:rsidRPr="006508DA">
              <w:t>Tarkistus</w:t>
            </w:r>
          </w:p>
        </w:tc>
      </w:tr>
      <w:tr w:rsidR="00EF7AB0" w:rsidRPr="006508DA" w14:paraId="694BA12E" w14:textId="77777777" w:rsidTr="00FC0B18">
        <w:trPr>
          <w:jc w:val="center"/>
        </w:trPr>
        <w:tc>
          <w:tcPr>
            <w:tcW w:w="4876" w:type="dxa"/>
            <w:tcBorders>
              <w:top w:val="nil"/>
              <w:left w:val="nil"/>
              <w:bottom w:val="nil"/>
              <w:right w:val="nil"/>
            </w:tcBorders>
          </w:tcPr>
          <w:p w14:paraId="2423BDAA" w14:textId="77777777" w:rsidR="00EF7AB0" w:rsidRPr="006508DA" w:rsidRDefault="00EF7AB0" w:rsidP="00FC0B18">
            <w:pPr>
              <w:pStyle w:val="Normal6a"/>
            </w:pPr>
          </w:p>
        </w:tc>
        <w:tc>
          <w:tcPr>
            <w:tcW w:w="4876" w:type="dxa"/>
            <w:tcBorders>
              <w:top w:val="nil"/>
              <w:left w:val="nil"/>
              <w:bottom w:val="nil"/>
              <w:right w:val="nil"/>
            </w:tcBorders>
          </w:tcPr>
          <w:p w14:paraId="0A2FDD5B" w14:textId="77777777" w:rsidR="00EF7AB0" w:rsidRPr="006508DA" w:rsidRDefault="00EF7AB0" w:rsidP="00FC0B18">
            <w:pPr>
              <w:pStyle w:val="Normal6a"/>
            </w:pPr>
            <w:r w:rsidRPr="006508DA">
              <w:rPr>
                <w:b/>
                <w:i/>
              </w:rPr>
              <w:t>–</w:t>
            </w:r>
            <w:r w:rsidRPr="006508DA">
              <w:tab/>
            </w:r>
            <w:r w:rsidRPr="006508DA">
              <w:rPr>
                <w:b/>
                <w:i/>
              </w:rPr>
              <w:t>ottaa huomioon eurooppalaisen kriittisiä raaka-aineita koskevan säädöksen (CRMA) vuodelta 2024,</w:t>
            </w:r>
          </w:p>
        </w:tc>
      </w:tr>
    </w:tbl>
    <w:p w14:paraId="1573599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5410E0A" w14:textId="77777777" w:rsidR="00EF7AB0" w:rsidRPr="006508DA" w:rsidRDefault="00EF7AB0" w:rsidP="00EF7AB0">
      <w:r w:rsidRPr="006508DA">
        <w:rPr>
          <w:rStyle w:val="HideTWBExt"/>
        </w:rPr>
        <w:t>&lt;/Amend&gt;</w:t>
      </w:r>
    </w:p>
    <w:p w14:paraId="5CF14D2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w:t>
      </w:r>
      <w:r w:rsidRPr="006508DA">
        <w:rPr>
          <w:rStyle w:val="HideTWBExt"/>
          <w:b w:val="0"/>
        </w:rPr>
        <w:t>&lt;/NumAm&gt;</w:t>
      </w:r>
    </w:p>
    <w:p w14:paraId="30295750"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3D076DDB" w14:textId="77777777" w:rsidR="00EF7AB0" w:rsidRPr="006508DA" w:rsidRDefault="00EF7AB0" w:rsidP="00EF7AB0">
      <w:pPr>
        <w:pStyle w:val="NormalBold"/>
      </w:pPr>
      <w:r w:rsidRPr="006508DA">
        <w:rPr>
          <w:rStyle w:val="HideTWBExt"/>
          <w:b w:val="0"/>
        </w:rPr>
        <w:t>&lt;/RepeatBlock-By&gt;</w:t>
      </w:r>
    </w:p>
    <w:p w14:paraId="610E439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B433025" w14:textId="77777777" w:rsidR="00EF7AB0" w:rsidRPr="006508DA" w:rsidRDefault="00EF7AB0" w:rsidP="00EF7AB0">
      <w:pPr>
        <w:pStyle w:val="NormalBold"/>
      </w:pPr>
      <w:r w:rsidRPr="006508DA">
        <w:rPr>
          <w:rStyle w:val="HideTWBExt"/>
          <w:b w:val="0"/>
        </w:rPr>
        <w:t>&lt;Article&gt;</w:t>
      </w:r>
      <w:r w:rsidRPr="006508DA">
        <w:t>Johdanto-osan 16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4AECF83" w14:textId="77777777" w:rsidTr="00FC0B18">
        <w:trPr>
          <w:trHeight w:hRule="exact" w:val="240"/>
          <w:jc w:val="center"/>
        </w:trPr>
        <w:tc>
          <w:tcPr>
            <w:tcW w:w="9752" w:type="dxa"/>
            <w:gridSpan w:val="2"/>
            <w:tcBorders>
              <w:top w:val="nil"/>
              <w:left w:val="nil"/>
              <w:bottom w:val="nil"/>
              <w:right w:val="nil"/>
            </w:tcBorders>
          </w:tcPr>
          <w:p w14:paraId="5B9B0229" w14:textId="77777777" w:rsidR="00EF7AB0" w:rsidRPr="006508DA" w:rsidRDefault="00EF7AB0" w:rsidP="00FC0B18"/>
        </w:tc>
      </w:tr>
      <w:tr w:rsidR="00EF7AB0" w:rsidRPr="006508DA" w14:paraId="4B7CF4EA" w14:textId="77777777" w:rsidTr="00FC0B18">
        <w:trPr>
          <w:trHeight w:val="240"/>
          <w:jc w:val="center"/>
        </w:trPr>
        <w:tc>
          <w:tcPr>
            <w:tcW w:w="4876" w:type="dxa"/>
            <w:tcBorders>
              <w:top w:val="nil"/>
              <w:left w:val="nil"/>
              <w:bottom w:val="nil"/>
              <w:right w:val="nil"/>
            </w:tcBorders>
          </w:tcPr>
          <w:p w14:paraId="215BAEA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548233E" w14:textId="77777777" w:rsidR="00EF7AB0" w:rsidRPr="006508DA" w:rsidRDefault="00EF7AB0" w:rsidP="00FC0B18">
            <w:pPr>
              <w:pStyle w:val="AmColumnHeading"/>
            </w:pPr>
            <w:r w:rsidRPr="006508DA">
              <w:t>Tarkistus</w:t>
            </w:r>
          </w:p>
        </w:tc>
      </w:tr>
      <w:tr w:rsidR="00EF7AB0" w:rsidRPr="006508DA" w14:paraId="694C018F" w14:textId="77777777" w:rsidTr="00FC0B18">
        <w:trPr>
          <w:jc w:val="center"/>
        </w:trPr>
        <w:tc>
          <w:tcPr>
            <w:tcW w:w="4876" w:type="dxa"/>
            <w:tcBorders>
              <w:top w:val="nil"/>
              <w:left w:val="nil"/>
              <w:bottom w:val="nil"/>
              <w:right w:val="nil"/>
            </w:tcBorders>
          </w:tcPr>
          <w:p w14:paraId="13CC845C" w14:textId="77777777" w:rsidR="00EF7AB0" w:rsidRPr="006508DA" w:rsidRDefault="00EF7AB0" w:rsidP="00FC0B18">
            <w:pPr>
              <w:pStyle w:val="Normal6a"/>
            </w:pPr>
          </w:p>
        </w:tc>
        <w:tc>
          <w:tcPr>
            <w:tcW w:w="4876" w:type="dxa"/>
            <w:tcBorders>
              <w:top w:val="nil"/>
              <w:left w:val="nil"/>
              <w:bottom w:val="nil"/>
              <w:right w:val="nil"/>
            </w:tcBorders>
          </w:tcPr>
          <w:p w14:paraId="27FE7E9C" w14:textId="77777777" w:rsidR="00EF7AB0" w:rsidRPr="006508DA" w:rsidRDefault="00EF7AB0" w:rsidP="00FC0B18">
            <w:pPr>
              <w:pStyle w:val="Normal6a"/>
            </w:pPr>
            <w:r w:rsidRPr="006508DA">
              <w:rPr>
                <w:b/>
                <w:i/>
              </w:rPr>
              <w:t>–</w:t>
            </w:r>
            <w:r w:rsidRPr="006508DA">
              <w:tab/>
            </w:r>
            <w:r w:rsidRPr="006508DA">
              <w:rPr>
                <w:b/>
                <w:i/>
              </w:rPr>
              <w:t>ottaa huomioon Euroopan parlamentille ja neuvostolle annetun yhteisen tiedonannon (2025/977) EU:n taloudellisen turvallisuuden vahvistamisesta,</w:t>
            </w:r>
          </w:p>
        </w:tc>
      </w:tr>
    </w:tbl>
    <w:p w14:paraId="23E4B17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7787534" w14:textId="77777777" w:rsidR="00EF7AB0" w:rsidRPr="006508DA" w:rsidRDefault="00EF7AB0" w:rsidP="00EF7AB0">
      <w:r w:rsidRPr="006508DA">
        <w:rPr>
          <w:rStyle w:val="HideTWBExt"/>
        </w:rPr>
        <w:t>&lt;/Amend&gt;</w:t>
      </w:r>
    </w:p>
    <w:p w14:paraId="144D1EB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w:t>
      </w:r>
      <w:r w:rsidRPr="006508DA">
        <w:rPr>
          <w:rStyle w:val="HideTWBExt"/>
          <w:b w:val="0"/>
        </w:rPr>
        <w:t>&lt;/NumAm&gt;</w:t>
      </w:r>
    </w:p>
    <w:p w14:paraId="6DA0B8E2" w14:textId="77777777" w:rsidR="00EF7AB0" w:rsidRPr="006508DA" w:rsidRDefault="00EF7AB0" w:rsidP="00EF7AB0">
      <w:pPr>
        <w:pStyle w:val="NormalBold"/>
      </w:pPr>
      <w:r w:rsidRPr="006508DA">
        <w:rPr>
          <w:rStyle w:val="HideTWBExt"/>
          <w:b w:val="0"/>
        </w:rPr>
        <w:t>&lt;RepeatBlock-By&gt;&lt;Members&gt;</w:t>
      </w:r>
      <w:r w:rsidRPr="006508DA">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6508DA">
        <w:rPr>
          <w:rStyle w:val="HideTWBExt"/>
          <w:b w:val="0"/>
        </w:rPr>
        <w:t>&lt;/Members&gt;</w:t>
      </w:r>
    </w:p>
    <w:p w14:paraId="49E1A4D8" w14:textId="77777777" w:rsidR="00EF7AB0" w:rsidRPr="006508DA" w:rsidRDefault="00EF7AB0" w:rsidP="00EF7AB0">
      <w:pPr>
        <w:pStyle w:val="NormalBold"/>
      </w:pPr>
      <w:r w:rsidRPr="006508DA">
        <w:rPr>
          <w:rStyle w:val="HideTWBExt"/>
          <w:b w:val="0"/>
        </w:rPr>
        <w:t>&lt;/RepeatBlock-By&gt;</w:t>
      </w:r>
    </w:p>
    <w:p w14:paraId="707DDE4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7C5A556" w14:textId="77777777" w:rsidR="00EF7AB0" w:rsidRPr="006508DA" w:rsidRDefault="00EF7AB0" w:rsidP="00EF7AB0">
      <w:pPr>
        <w:pStyle w:val="NormalBold"/>
      </w:pPr>
      <w:r w:rsidRPr="006508DA">
        <w:rPr>
          <w:rStyle w:val="HideTWBExt"/>
          <w:b w:val="0"/>
        </w:rPr>
        <w:t>&lt;Article&gt;</w:t>
      </w:r>
      <w:r w:rsidRPr="006508DA">
        <w:t>Johdanto-osan 19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0EDE18D" w14:textId="77777777" w:rsidTr="00FC0B18">
        <w:trPr>
          <w:trHeight w:hRule="exact" w:val="240"/>
          <w:jc w:val="center"/>
        </w:trPr>
        <w:tc>
          <w:tcPr>
            <w:tcW w:w="9752" w:type="dxa"/>
            <w:gridSpan w:val="2"/>
            <w:tcBorders>
              <w:top w:val="nil"/>
              <w:left w:val="nil"/>
              <w:bottom w:val="nil"/>
              <w:right w:val="nil"/>
            </w:tcBorders>
          </w:tcPr>
          <w:p w14:paraId="64648FCF" w14:textId="77777777" w:rsidR="00EF7AB0" w:rsidRPr="006508DA" w:rsidRDefault="00EF7AB0" w:rsidP="00FC0B18"/>
        </w:tc>
      </w:tr>
      <w:tr w:rsidR="00EF7AB0" w:rsidRPr="006508DA" w14:paraId="67DD0B3B" w14:textId="77777777" w:rsidTr="00FC0B18">
        <w:trPr>
          <w:trHeight w:val="240"/>
          <w:jc w:val="center"/>
        </w:trPr>
        <w:tc>
          <w:tcPr>
            <w:tcW w:w="4876" w:type="dxa"/>
            <w:tcBorders>
              <w:top w:val="nil"/>
              <w:left w:val="nil"/>
              <w:bottom w:val="nil"/>
              <w:right w:val="nil"/>
            </w:tcBorders>
          </w:tcPr>
          <w:p w14:paraId="40F2A08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7057818" w14:textId="77777777" w:rsidR="00EF7AB0" w:rsidRPr="006508DA" w:rsidRDefault="00EF7AB0" w:rsidP="00FC0B18">
            <w:pPr>
              <w:pStyle w:val="AmColumnHeading"/>
            </w:pPr>
            <w:r w:rsidRPr="006508DA">
              <w:t>Tarkistus</w:t>
            </w:r>
          </w:p>
        </w:tc>
      </w:tr>
      <w:tr w:rsidR="00EF7AB0" w:rsidRPr="006508DA" w14:paraId="1349FA39" w14:textId="77777777" w:rsidTr="00FC0B18">
        <w:trPr>
          <w:jc w:val="center"/>
        </w:trPr>
        <w:tc>
          <w:tcPr>
            <w:tcW w:w="4876" w:type="dxa"/>
            <w:tcBorders>
              <w:top w:val="nil"/>
              <w:left w:val="nil"/>
              <w:bottom w:val="nil"/>
              <w:right w:val="nil"/>
            </w:tcBorders>
          </w:tcPr>
          <w:p w14:paraId="2604C076" w14:textId="77777777" w:rsidR="00EF7AB0" w:rsidRPr="006508DA" w:rsidRDefault="00EF7AB0" w:rsidP="00FC0B18">
            <w:pPr>
              <w:pStyle w:val="Normal6a"/>
            </w:pPr>
          </w:p>
        </w:tc>
        <w:tc>
          <w:tcPr>
            <w:tcW w:w="4876" w:type="dxa"/>
            <w:tcBorders>
              <w:top w:val="nil"/>
              <w:left w:val="nil"/>
              <w:bottom w:val="nil"/>
              <w:right w:val="nil"/>
            </w:tcBorders>
          </w:tcPr>
          <w:p w14:paraId="1F58232B" w14:textId="77777777" w:rsidR="00EF7AB0" w:rsidRPr="006508DA" w:rsidRDefault="00EF7AB0" w:rsidP="00FC0B18">
            <w:pPr>
              <w:pStyle w:val="Normal6a"/>
            </w:pPr>
            <w:r w:rsidRPr="006508DA">
              <w:rPr>
                <w:b/>
                <w:i/>
              </w:rPr>
              <w:t>–</w:t>
            </w:r>
            <w:r w:rsidRPr="006508DA">
              <w:tab/>
            </w:r>
            <w:r w:rsidRPr="006508DA">
              <w:rPr>
                <w:b/>
                <w:i/>
              </w:rPr>
              <w:t>ottaa huomioon mediapalvelujen yhteisestä kehyksestä sisämarkkinoilla ja direktiivin 2010/13/EU muuttamisesta 11. huhtikuuta 2024 annetun Euroopan parlamentin ja neuvoston asetuksen (EU) 2024/1083 (eurooppalainen medianvapaussäädös),</w:t>
            </w:r>
          </w:p>
        </w:tc>
      </w:tr>
    </w:tbl>
    <w:p w14:paraId="181108C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08A198C" w14:textId="77777777" w:rsidR="00EF7AB0" w:rsidRPr="006508DA" w:rsidRDefault="00EF7AB0" w:rsidP="00EF7AB0">
      <w:r w:rsidRPr="006508DA">
        <w:rPr>
          <w:rStyle w:val="HideTWBExt"/>
        </w:rPr>
        <w:t>&lt;/Amend&gt;</w:t>
      </w:r>
    </w:p>
    <w:p w14:paraId="753ED3E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w:t>
      </w:r>
      <w:r w:rsidRPr="006508DA">
        <w:rPr>
          <w:rStyle w:val="HideTWBExt"/>
          <w:b w:val="0"/>
        </w:rPr>
        <w:t>&lt;/NumAm&gt;</w:t>
      </w:r>
    </w:p>
    <w:p w14:paraId="0653EB23" w14:textId="77777777" w:rsidR="00EF7AB0" w:rsidRPr="006508DA" w:rsidRDefault="00EF7AB0" w:rsidP="00EF7AB0">
      <w:pPr>
        <w:pStyle w:val="NormalBold"/>
      </w:pPr>
      <w:r w:rsidRPr="006508DA">
        <w:rPr>
          <w:rStyle w:val="HideTWBExt"/>
          <w:b w:val="0"/>
        </w:rPr>
        <w:t>&lt;RepeatBlock-By&gt;&lt;Members&gt;</w:t>
      </w:r>
      <w:r w:rsidRPr="006508DA">
        <w:t>Petar Volgin</w:t>
      </w:r>
      <w:r w:rsidRPr="006508DA">
        <w:rPr>
          <w:rStyle w:val="HideTWBExt"/>
          <w:b w:val="0"/>
        </w:rPr>
        <w:t>&lt;/Members&gt;</w:t>
      </w:r>
    </w:p>
    <w:p w14:paraId="5C704367" w14:textId="77777777" w:rsidR="00EF7AB0" w:rsidRPr="006508DA" w:rsidRDefault="00EF7AB0" w:rsidP="00EF7AB0">
      <w:pPr>
        <w:pStyle w:val="NormalBold"/>
      </w:pPr>
      <w:r w:rsidRPr="006508DA">
        <w:rPr>
          <w:rStyle w:val="HideTWBExt"/>
          <w:b w:val="0"/>
        </w:rPr>
        <w:t>&lt;/RepeatBlock-By&gt;</w:t>
      </w:r>
    </w:p>
    <w:p w14:paraId="59D6AE4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BE85D78" w14:textId="77777777" w:rsidR="00EF7AB0" w:rsidRPr="006508DA" w:rsidRDefault="00EF7AB0" w:rsidP="00EF7AB0">
      <w:pPr>
        <w:pStyle w:val="NormalBold"/>
      </w:pPr>
      <w:r w:rsidRPr="006508DA">
        <w:rPr>
          <w:rStyle w:val="HideTWBExt"/>
          <w:b w:val="0"/>
        </w:rPr>
        <w:t>&lt;Article&gt;</w:t>
      </w:r>
      <w:r w:rsidRPr="006508DA">
        <w:t>Johdanto-osan 22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BB682CE" w14:textId="77777777" w:rsidTr="00FC0B18">
        <w:trPr>
          <w:trHeight w:hRule="exact" w:val="240"/>
          <w:jc w:val="center"/>
        </w:trPr>
        <w:tc>
          <w:tcPr>
            <w:tcW w:w="9752" w:type="dxa"/>
            <w:gridSpan w:val="2"/>
            <w:tcBorders>
              <w:top w:val="nil"/>
              <w:left w:val="nil"/>
              <w:bottom w:val="nil"/>
              <w:right w:val="nil"/>
            </w:tcBorders>
          </w:tcPr>
          <w:p w14:paraId="3C567440" w14:textId="77777777" w:rsidR="00EF7AB0" w:rsidRPr="006508DA" w:rsidRDefault="00EF7AB0" w:rsidP="00FC0B18"/>
        </w:tc>
      </w:tr>
      <w:tr w:rsidR="00EF7AB0" w:rsidRPr="006508DA" w14:paraId="1670AB94" w14:textId="77777777" w:rsidTr="00FC0B18">
        <w:trPr>
          <w:trHeight w:val="240"/>
          <w:jc w:val="center"/>
        </w:trPr>
        <w:tc>
          <w:tcPr>
            <w:tcW w:w="4876" w:type="dxa"/>
            <w:tcBorders>
              <w:top w:val="nil"/>
              <w:left w:val="nil"/>
              <w:bottom w:val="nil"/>
              <w:right w:val="nil"/>
            </w:tcBorders>
          </w:tcPr>
          <w:p w14:paraId="03C5049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84DA99D" w14:textId="77777777" w:rsidR="00EF7AB0" w:rsidRPr="006508DA" w:rsidRDefault="00EF7AB0" w:rsidP="00FC0B18">
            <w:pPr>
              <w:pStyle w:val="AmColumnHeading"/>
            </w:pPr>
            <w:r w:rsidRPr="006508DA">
              <w:t>Tarkistus</w:t>
            </w:r>
          </w:p>
        </w:tc>
      </w:tr>
      <w:tr w:rsidR="00EF7AB0" w:rsidRPr="006508DA" w14:paraId="72F621F4" w14:textId="77777777" w:rsidTr="00FC0B18">
        <w:trPr>
          <w:jc w:val="center"/>
        </w:trPr>
        <w:tc>
          <w:tcPr>
            <w:tcW w:w="4876" w:type="dxa"/>
            <w:tcBorders>
              <w:top w:val="nil"/>
              <w:left w:val="nil"/>
              <w:bottom w:val="nil"/>
              <w:right w:val="nil"/>
            </w:tcBorders>
          </w:tcPr>
          <w:p w14:paraId="7B730170" w14:textId="77777777" w:rsidR="00EF7AB0" w:rsidRPr="006508DA" w:rsidRDefault="00EF7AB0" w:rsidP="00FC0B18">
            <w:pPr>
              <w:pStyle w:val="Normal6a"/>
            </w:pPr>
            <w:r w:rsidRPr="006508DA">
              <w:rPr>
                <w:b/>
                <w:i/>
              </w:rPr>
              <w:t>–</w:t>
            </w:r>
            <w:r w:rsidRPr="006508DA">
              <w:tab/>
            </w:r>
            <w:r w:rsidRPr="006508DA">
              <w:rPr>
                <w:b/>
                <w:i/>
              </w:rPr>
              <w:t xml:space="preserve">ottaa huomioon rajoittavista toimenpiteistä Ukrainan tilannetta epävakauttavien Venäjän toimien </w:t>
            </w:r>
            <w:proofErr w:type="gramStart"/>
            <w:r w:rsidRPr="006508DA">
              <w:rPr>
                <w:b/>
                <w:i/>
              </w:rPr>
              <w:t>johdosta</w:t>
            </w:r>
            <w:proofErr w:type="gramEnd"/>
            <w:r w:rsidRPr="006508DA">
              <w:rPr>
                <w:b/>
                <w:i/>
              </w:rPr>
              <w:t xml:space="preserve"> 31. heinäkuuta 2014 annetun neuvoston päätöksen 2014/512/YUTP</w:t>
            </w:r>
            <w:r w:rsidRPr="006508DA">
              <w:rPr>
                <w:b/>
                <w:i/>
                <w:vertAlign w:val="superscript"/>
              </w:rPr>
              <w:t>21</w:t>
            </w:r>
            <w:r w:rsidRPr="006508DA">
              <w:rPr>
                <w:b/>
                <w:i/>
              </w:rPr>
              <w:t xml:space="preserve"> ja rajoittavista toimenpiteistä Ukrainan tilannetta epävakauttavien Venäjän toimien johdosta 31. heinäkuuta 2014 annetun neuvoston asetuksen (EU) N:o 833/2014</w:t>
            </w:r>
            <w:r w:rsidRPr="006508DA">
              <w:rPr>
                <w:b/>
                <w:i/>
                <w:vertAlign w:val="superscript"/>
              </w:rPr>
              <w:t>22</w:t>
            </w:r>
            <w:r w:rsidRPr="006508DA">
              <w:rPr>
                <w:b/>
                <w:i/>
              </w:rPr>
              <w:t>,</w:t>
            </w:r>
          </w:p>
        </w:tc>
        <w:tc>
          <w:tcPr>
            <w:tcW w:w="4876" w:type="dxa"/>
            <w:tcBorders>
              <w:top w:val="nil"/>
              <w:left w:val="nil"/>
              <w:bottom w:val="nil"/>
              <w:right w:val="nil"/>
            </w:tcBorders>
          </w:tcPr>
          <w:p w14:paraId="060B1A21" w14:textId="77777777" w:rsidR="00EF7AB0" w:rsidRPr="006508DA" w:rsidRDefault="00EF7AB0" w:rsidP="00FC0B18">
            <w:pPr>
              <w:pStyle w:val="Normal6a"/>
            </w:pPr>
            <w:r w:rsidRPr="006508DA">
              <w:rPr>
                <w:b/>
                <w:i/>
              </w:rPr>
              <w:t>Poistetaan.</w:t>
            </w:r>
          </w:p>
        </w:tc>
      </w:tr>
      <w:tr w:rsidR="00EF7AB0" w:rsidRPr="006508DA" w14:paraId="1027450E" w14:textId="77777777" w:rsidTr="00FC0B18">
        <w:trPr>
          <w:jc w:val="center"/>
        </w:trPr>
        <w:tc>
          <w:tcPr>
            <w:tcW w:w="4876" w:type="dxa"/>
            <w:tcBorders>
              <w:top w:val="nil"/>
              <w:left w:val="nil"/>
              <w:bottom w:val="nil"/>
              <w:right w:val="nil"/>
            </w:tcBorders>
          </w:tcPr>
          <w:p w14:paraId="67816FCB" w14:textId="77777777" w:rsidR="00EF7AB0" w:rsidRPr="006508DA" w:rsidRDefault="00EF7AB0" w:rsidP="00FC0B18">
            <w:pPr>
              <w:pStyle w:val="Normal6a"/>
            </w:pPr>
            <w:r w:rsidRPr="006508DA">
              <w:rPr>
                <w:b/>
                <w:i/>
              </w:rPr>
              <w:t>_________________</w:t>
            </w:r>
          </w:p>
        </w:tc>
        <w:tc>
          <w:tcPr>
            <w:tcW w:w="4876" w:type="dxa"/>
            <w:tcBorders>
              <w:top w:val="nil"/>
              <w:left w:val="nil"/>
              <w:bottom w:val="nil"/>
              <w:right w:val="nil"/>
            </w:tcBorders>
          </w:tcPr>
          <w:p w14:paraId="6BAABD26" w14:textId="77777777" w:rsidR="00EF7AB0" w:rsidRPr="006508DA" w:rsidRDefault="00EF7AB0" w:rsidP="00FC0B18"/>
        </w:tc>
      </w:tr>
      <w:tr w:rsidR="00EF7AB0" w:rsidRPr="006508DA" w14:paraId="16E69B03" w14:textId="77777777" w:rsidTr="00FC0B18">
        <w:trPr>
          <w:jc w:val="center"/>
        </w:trPr>
        <w:tc>
          <w:tcPr>
            <w:tcW w:w="4876" w:type="dxa"/>
            <w:tcBorders>
              <w:top w:val="nil"/>
              <w:left w:val="nil"/>
              <w:bottom w:val="nil"/>
              <w:right w:val="nil"/>
            </w:tcBorders>
          </w:tcPr>
          <w:p w14:paraId="4D90F371" w14:textId="77777777" w:rsidR="00EF7AB0" w:rsidRPr="006508DA" w:rsidRDefault="00EF7AB0" w:rsidP="00FC0B18">
            <w:pPr>
              <w:pStyle w:val="Normal6a"/>
            </w:pPr>
            <w:r w:rsidRPr="006508DA">
              <w:rPr>
                <w:b/>
                <w:i/>
                <w:vertAlign w:val="superscript"/>
              </w:rPr>
              <w:t>21</w:t>
            </w:r>
            <w:r w:rsidRPr="006508DA">
              <w:t xml:space="preserve"> </w:t>
            </w:r>
            <w:r w:rsidRPr="006508DA">
              <w:rPr>
                <w:b/>
                <w:i/>
              </w:rPr>
              <w:t>EUVL L 229, 31.7.2014, s. 13, ELI: http://data.europa.eu/eli/dec/2014/512/oj.</w:t>
            </w:r>
          </w:p>
        </w:tc>
        <w:tc>
          <w:tcPr>
            <w:tcW w:w="4876" w:type="dxa"/>
            <w:tcBorders>
              <w:top w:val="nil"/>
              <w:left w:val="nil"/>
              <w:bottom w:val="nil"/>
              <w:right w:val="nil"/>
            </w:tcBorders>
          </w:tcPr>
          <w:p w14:paraId="4CD80939" w14:textId="77777777" w:rsidR="00EF7AB0" w:rsidRPr="006508DA" w:rsidRDefault="00EF7AB0" w:rsidP="00FC0B18"/>
        </w:tc>
      </w:tr>
      <w:tr w:rsidR="00EF7AB0" w:rsidRPr="006508DA" w14:paraId="4BB323FF" w14:textId="77777777" w:rsidTr="00FC0B18">
        <w:trPr>
          <w:jc w:val="center"/>
        </w:trPr>
        <w:tc>
          <w:tcPr>
            <w:tcW w:w="4876" w:type="dxa"/>
            <w:tcBorders>
              <w:top w:val="nil"/>
              <w:left w:val="nil"/>
              <w:bottom w:val="nil"/>
              <w:right w:val="nil"/>
            </w:tcBorders>
          </w:tcPr>
          <w:p w14:paraId="27D58A9F" w14:textId="77777777" w:rsidR="00EF7AB0" w:rsidRPr="006508DA" w:rsidRDefault="00EF7AB0" w:rsidP="00FC0B18">
            <w:pPr>
              <w:pStyle w:val="Normal6a"/>
            </w:pPr>
            <w:r w:rsidRPr="006508DA">
              <w:rPr>
                <w:b/>
                <w:i/>
                <w:vertAlign w:val="superscript"/>
              </w:rPr>
              <w:t>22</w:t>
            </w:r>
            <w:r w:rsidRPr="006508DA">
              <w:t xml:space="preserve"> </w:t>
            </w:r>
            <w:r w:rsidRPr="006508DA">
              <w:rPr>
                <w:b/>
                <w:i/>
              </w:rPr>
              <w:t>EUVL L 229, 31.7.2014, s. 1, ELI: http://data.europa.eu/eli/reg/2014/833/oj.</w:t>
            </w:r>
          </w:p>
        </w:tc>
        <w:tc>
          <w:tcPr>
            <w:tcW w:w="4876" w:type="dxa"/>
            <w:tcBorders>
              <w:top w:val="nil"/>
              <w:left w:val="nil"/>
              <w:bottom w:val="nil"/>
              <w:right w:val="nil"/>
            </w:tcBorders>
          </w:tcPr>
          <w:p w14:paraId="4633C902" w14:textId="77777777" w:rsidR="00EF7AB0" w:rsidRPr="006508DA" w:rsidRDefault="00EF7AB0" w:rsidP="00FC0B18"/>
        </w:tc>
      </w:tr>
    </w:tbl>
    <w:p w14:paraId="3278D86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11307C3" w14:textId="77777777" w:rsidR="00EF7AB0" w:rsidRPr="006508DA" w:rsidRDefault="00EF7AB0" w:rsidP="00EF7AB0">
      <w:r w:rsidRPr="006508DA">
        <w:rPr>
          <w:rStyle w:val="HideTWBExt"/>
        </w:rPr>
        <w:t>&lt;/Amend&gt;</w:t>
      </w:r>
    </w:p>
    <w:p w14:paraId="6A65BB4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w:t>
      </w:r>
      <w:r w:rsidRPr="006508DA">
        <w:rPr>
          <w:rStyle w:val="HideTWBExt"/>
          <w:b w:val="0"/>
        </w:rPr>
        <w:t>&lt;/NumAm&gt;</w:t>
      </w:r>
    </w:p>
    <w:p w14:paraId="5BCED3BB" w14:textId="77777777" w:rsidR="00EF7AB0" w:rsidRPr="006508DA" w:rsidRDefault="00EF7AB0" w:rsidP="00EF7AB0">
      <w:pPr>
        <w:pStyle w:val="NormalBold"/>
      </w:pPr>
      <w:r w:rsidRPr="006508DA">
        <w:rPr>
          <w:rStyle w:val="HideTWBExt"/>
          <w:b w:val="0"/>
        </w:rPr>
        <w:t>&lt;RepeatBlock-By&gt;&lt;Members&gt;</w:t>
      </w:r>
      <w:r w:rsidRPr="006508DA">
        <w:t>Petar Volgin</w:t>
      </w:r>
      <w:r w:rsidRPr="006508DA">
        <w:rPr>
          <w:rStyle w:val="HideTWBExt"/>
          <w:b w:val="0"/>
        </w:rPr>
        <w:t>&lt;/Members&gt;</w:t>
      </w:r>
    </w:p>
    <w:p w14:paraId="289DA293" w14:textId="77777777" w:rsidR="00EF7AB0" w:rsidRPr="006508DA" w:rsidRDefault="00EF7AB0" w:rsidP="00EF7AB0">
      <w:pPr>
        <w:pStyle w:val="NormalBold"/>
      </w:pPr>
      <w:r w:rsidRPr="006508DA">
        <w:rPr>
          <w:rStyle w:val="HideTWBExt"/>
          <w:b w:val="0"/>
        </w:rPr>
        <w:t>&lt;/RepeatBlock-By&gt;</w:t>
      </w:r>
    </w:p>
    <w:p w14:paraId="42729B9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1C901C5" w14:textId="77777777" w:rsidR="00EF7AB0" w:rsidRPr="006508DA" w:rsidRDefault="00EF7AB0" w:rsidP="00EF7AB0">
      <w:pPr>
        <w:pStyle w:val="NormalBold"/>
      </w:pPr>
      <w:r w:rsidRPr="006508DA">
        <w:rPr>
          <w:rStyle w:val="HideTWBExt"/>
          <w:b w:val="0"/>
        </w:rPr>
        <w:t>&lt;Article&gt;</w:t>
      </w:r>
      <w:r w:rsidRPr="006508DA">
        <w:t>Johdanto-osan 23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1011E3F" w14:textId="77777777" w:rsidTr="00FC0B18">
        <w:trPr>
          <w:trHeight w:hRule="exact" w:val="240"/>
          <w:jc w:val="center"/>
        </w:trPr>
        <w:tc>
          <w:tcPr>
            <w:tcW w:w="9752" w:type="dxa"/>
            <w:gridSpan w:val="2"/>
            <w:tcBorders>
              <w:top w:val="nil"/>
              <w:left w:val="nil"/>
              <w:bottom w:val="nil"/>
              <w:right w:val="nil"/>
            </w:tcBorders>
          </w:tcPr>
          <w:p w14:paraId="5755C8B1" w14:textId="77777777" w:rsidR="00EF7AB0" w:rsidRPr="006508DA" w:rsidRDefault="00EF7AB0" w:rsidP="00FC0B18"/>
        </w:tc>
      </w:tr>
      <w:tr w:rsidR="00EF7AB0" w:rsidRPr="006508DA" w14:paraId="2C2AF01F" w14:textId="77777777" w:rsidTr="00FC0B18">
        <w:trPr>
          <w:trHeight w:val="240"/>
          <w:jc w:val="center"/>
        </w:trPr>
        <w:tc>
          <w:tcPr>
            <w:tcW w:w="4876" w:type="dxa"/>
            <w:tcBorders>
              <w:top w:val="nil"/>
              <w:left w:val="nil"/>
              <w:bottom w:val="nil"/>
              <w:right w:val="nil"/>
            </w:tcBorders>
          </w:tcPr>
          <w:p w14:paraId="72F2189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CA68AE2" w14:textId="77777777" w:rsidR="00EF7AB0" w:rsidRPr="006508DA" w:rsidRDefault="00EF7AB0" w:rsidP="00FC0B18">
            <w:pPr>
              <w:pStyle w:val="AmColumnHeading"/>
            </w:pPr>
            <w:r w:rsidRPr="006508DA">
              <w:t>Tarkistus</w:t>
            </w:r>
          </w:p>
        </w:tc>
      </w:tr>
      <w:tr w:rsidR="00EF7AB0" w:rsidRPr="006508DA" w14:paraId="6B278153" w14:textId="77777777" w:rsidTr="00FC0B18">
        <w:trPr>
          <w:jc w:val="center"/>
        </w:trPr>
        <w:tc>
          <w:tcPr>
            <w:tcW w:w="4876" w:type="dxa"/>
            <w:tcBorders>
              <w:top w:val="nil"/>
              <w:left w:val="nil"/>
              <w:bottom w:val="nil"/>
              <w:right w:val="nil"/>
            </w:tcBorders>
          </w:tcPr>
          <w:p w14:paraId="064A9DF2" w14:textId="77777777" w:rsidR="00EF7AB0" w:rsidRPr="006508DA" w:rsidRDefault="00EF7AB0" w:rsidP="00FC0B18">
            <w:pPr>
              <w:pStyle w:val="Normal6a"/>
            </w:pPr>
            <w:r w:rsidRPr="006508DA">
              <w:rPr>
                <w:b/>
                <w:i/>
              </w:rPr>
              <w:t>–</w:t>
            </w:r>
            <w:r w:rsidRPr="006508DA">
              <w:tab/>
            </w:r>
            <w:r w:rsidRPr="006508DA">
              <w:rPr>
                <w:b/>
                <w:i/>
              </w:rPr>
              <w:t>ottaa huomioon rajoittavista toimenpiteistä vastauksena Ukrainan Donetskin ja Luhanskin alueiden, jotka eivät ole hallituksen valvomia, itsenäisyyden tunnustamiseen ja määräykseen Venäjän asevoimien lähettämisestä kyseisille alueille 23. helmikuuta 2022 annetun neuvoston päätöksen (YUTP) 2022/266</w:t>
            </w:r>
            <w:r w:rsidRPr="006508DA">
              <w:rPr>
                <w:b/>
                <w:i/>
                <w:vertAlign w:val="superscript"/>
              </w:rPr>
              <w:t>23</w:t>
            </w:r>
            <w:r w:rsidRPr="006508DA">
              <w:rPr>
                <w:b/>
                <w:i/>
              </w:rPr>
              <w:t xml:space="preserve"> ja rajoittavista toimenpiteistä Ukrainan Donetskin ja Luhanskin alueiden, jotka eivät ole hallituksen valvomia, tunnustamisen ja Venäjän asevoimien siirtymistä kyseisille alueille koskevan määräyksen johdosta 23. helmikuuta 2022 annetun neuvoston asetuksen (EU) 2022/263</w:t>
            </w:r>
            <w:r w:rsidRPr="006508DA">
              <w:rPr>
                <w:b/>
                <w:i/>
                <w:vertAlign w:val="superscript"/>
              </w:rPr>
              <w:t>24</w:t>
            </w:r>
            <w:r w:rsidRPr="006508DA">
              <w:rPr>
                <w:b/>
                <w:i/>
              </w:rPr>
              <w:t>,</w:t>
            </w:r>
          </w:p>
        </w:tc>
        <w:tc>
          <w:tcPr>
            <w:tcW w:w="4876" w:type="dxa"/>
            <w:tcBorders>
              <w:top w:val="nil"/>
              <w:left w:val="nil"/>
              <w:bottom w:val="nil"/>
              <w:right w:val="nil"/>
            </w:tcBorders>
          </w:tcPr>
          <w:p w14:paraId="779A07BB" w14:textId="77777777" w:rsidR="00EF7AB0" w:rsidRPr="006508DA" w:rsidRDefault="00EF7AB0" w:rsidP="00FC0B18">
            <w:pPr>
              <w:pStyle w:val="Normal6a"/>
            </w:pPr>
            <w:r w:rsidRPr="006508DA">
              <w:rPr>
                <w:b/>
                <w:i/>
              </w:rPr>
              <w:t>Poistetaan.</w:t>
            </w:r>
          </w:p>
        </w:tc>
      </w:tr>
      <w:tr w:rsidR="00EF7AB0" w:rsidRPr="006508DA" w14:paraId="634C2E5E" w14:textId="77777777" w:rsidTr="00FC0B18">
        <w:trPr>
          <w:jc w:val="center"/>
        </w:trPr>
        <w:tc>
          <w:tcPr>
            <w:tcW w:w="4876" w:type="dxa"/>
            <w:tcBorders>
              <w:top w:val="nil"/>
              <w:left w:val="nil"/>
              <w:bottom w:val="nil"/>
              <w:right w:val="nil"/>
            </w:tcBorders>
          </w:tcPr>
          <w:p w14:paraId="659938AC" w14:textId="77777777" w:rsidR="00EF7AB0" w:rsidRPr="006508DA" w:rsidRDefault="00EF7AB0" w:rsidP="00FC0B18">
            <w:pPr>
              <w:pStyle w:val="Normal6a"/>
            </w:pPr>
            <w:r w:rsidRPr="006508DA">
              <w:rPr>
                <w:b/>
                <w:i/>
              </w:rPr>
              <w:t>_________________</w:t>
            </w:r>
          </w:p>
        </w:tc>
        <w:tc>
          <w:tcPr>
            <w:tcW w:w="4876" w:type="dxa"/>
            <w:tcBorders>
              <w:top w:val="nil"/>
              <w:left w:val="nil"/>
              <w:bottom w:val="nil"/>
              <w:right w:val="nil"/>
            </w:tcBorders>
          </w:tcPr>
          <w:p w14:paraId="42201180" w14:textId="77777777" w:rsidR="00EF7AB0" w:rsidRPr="006508DA" w:rsidRDefault="00EF7AB0" w:rsidP="00FC0B18"/>
        </w:tc>
      </w:tr>
      <w:tr w:rsidR="00EF7AB0" w:rsidRPr="006508DA" w14:paraId="28521B72" w14:textId="77777777" w:rsidTr="00FC0B18">
        <w:trPr>
          <w:jc w:val="center"/>
        </w:trPr>
        <w:tc>
          <w:tcPr>
            <w:tcW w:w="4876" w:type="dxa"/>
            <w:tcBorders>
              <w:top w:val="nil"/>
              <w:left w:val="nil"/>
              <w:bottom w:val="nil"/>
              <w:right w:val="nil"/>
            </w:tcBorders>
          </w:tcPr>
          <w:p w14:paraId="7C9BC84D" w14:textId="77777777" w:rsidR="00EF7AB0" w:rsidRPr="006508DA" w:rsidRDefault="00EF7AB0" w:rsidP="00FC0B18">
            <w:pPr>
              <w:pStyle w:val="Normal6a"/>
            </w:pPr>
            <w:r w:rsidRPr="006508DA">
              <w:rPr>
                <w:b/>
                <w:i/>
                <w:vertAlign w:val="superscript"/>
              </w:rPr>
              <w:t>23</w:t>
            </w:r>
            <w:r w:rsidRPr="006508DA">
              <w:t xml:space="preserve"> </w:t>
            </w:r>
            <w:r w:rsidRPr="006508DA">
              <w:rPr>
                <w:b/>
                <w:i/>
              </w:rPr>
              <w:t>EUVL L 42 I, 23.2.2022, s. 109, ELI: http://data.europa.eu/eli/dec/2022/266/oj.</w:t>
            </w:r>
          </w:p>
        </w:tc>
        <w:tc>
          <w:tcPr>
            <w:tcW w:w="4876" w:type="dxa"/>
            <w:tcBorders>
              <w:top w:val="nil"/>
              <w:left w:val="nil"/>
              <w:bottom w:val="nil"/>
              <w:right w:val="nil"/>
            </w:tcBorders>
          </w:tcPr>
          <w:p w14:paraId="7F603159" w14:textId="77777777" w:rsidR="00EF7AB0" w:rsidRPr="006508DA" w:rsidRDefault="00EF7AB0" w:rsidP="00FC0B18"/>
        </w:tc>
      </w:tr>
      <w:tr w:rsidR="00EF7AB0" w:rsidRPr="006508DA" w14:paraId="0B8A896C" w14:textId="77777777" w:rsidTr="00FC0B18">
        <w:trPr>
          <w:jc w:val="center"/>
        </w:trPr>
        <w:tc>
          <w:tcPr>
            <w:tcW w:w="4876" w:type="dxa"/>
            <w:tcBorders>
              <w:top w:val="nil"/>
              <w:left w:val="nil"/>
              <w:bottom w:val="nil"/>
              <w:right w:val="nil"/>
            </w:tcBorders>
          </w:tcPr>
          <w:p w14:paraId="70F39E7B" w14:textId="77777777" w:rsidR="00EF7AB0" w:rsidRPr="006508DA" w:rsidRDefault="00EF7AB0" w:rsidP="00FC0B18">
            <w:pPr>
              <w:pStyle w:val="Normal6a"/>
            </w:pPr>
            <w:r w:rsidRPr="006508DA">
              <w:rPr>
                <w:b/>
                <w:i/>
                <w:vertAlign w:val="superscript"/>
              </w:rPr>
              <w:t>24</w:t>
            </w:r>
            <w:r w:rsidRPr="006508DA">
              <w:t xml:space="preserve"> </w:t>
            </w:r>
            <w:r w:rsidRPr="006508DA">
              <w:rPr>
                <w:b/>
                <w:i/>
              </w:rPr>
              <w:t>EUVL L 42 I, 23.2.2022, s. 77, ELI: http://data.europa.eu/eli/reg/2022/263/oj.</w:t>
            </w:r>
          </w:p>
        </w:tc>
        <w:tc>
          <w:tcPr>
            <w:tcW w:w="4876" w:type="dxa"/>
            <w:tcBorders>
              <w:top w:val="nil"/>
              <w:left w:val="nil"/>
              <w:bottom w:val="nil"/>
              <w:right w:val="nil"/>
            </w:tcBorders>
          </w:tcPr>
          <w:p w14:paraId="4D13CC1E" w14:textId="77777777" w:rsidR="00EF7AB0" w:rsidRPr="006508DA" w:rsidRDefault="00EF7AB0" w:rsidP="00FC0B18"/>
        </w:tc>
      </w:tr>
    </w:tbl>
    <w:p w14:paraId="5CC6A4A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BA6E817" w14:textId="77777777" w:rsidR="00EF7AB0" w:rsidRPr="006508DA" w:rsidRDefault="00EF7AB0" w:rsidP="00EF7AB0">
      <w:r w:rsidRPr="006508DA">
        <w:rPr>
          <w:rStyle w:val="HideTWBExt"/>
        </w:rPr>
        <w:t>&lt;/Amend&gt;</w:t>
      </w:r>
    </w:p>
    <w:p w14:paraId="0CEC02D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w:t>
      </w:r>
      <w:r w:rsidRPr="006508DA">
        <w:rPr>
          <w:rStyle w:val="HideTWBExt"/>
          <w:b w:val="0"/>
        </w:rPr>
        <w:t>&lt;/NumAm&gt;</w:t>
      </w:r>
    </w:p>
    <w:p w14:paraId="55360D81" w14:textId="77777777" w:rsidR="00EF7AB0" w:rsidRPr="006508DA" w:rsidRDefault="00EF7AB0" w:rsidP="00EF7AB0">
      <w:pPr>
        <w:pStyle w:val="NormalBold"/>
      </w:pPr>
      <w:r w:rsidRPr="006508DA">
        <w:rPr>
          <w:rStyle w:val="HideTWBExt"/>
          <w:b w:val="0"/>
        </w:rPr>
        <w:t>&lt;RepeatBlock-By&gt;&lt;Members&gt;</w:t>
      </w:r>
      <w:r w:rsidRPr="006508DA">
        <w:t>Petar Volgin</w:t>
      </w:r>
      <w:r w:rsidRPr="006508DA">
        <w:rPr>
          <w:rStyle w:val="HideTWBExt"/>
          <w:b w:val="0"/>
        </w:rPr>
        <w:t>&lt;/Members&gt;</w:t>
      </w:r>
    </w:p>
    <w:p w14:paraId="15B1036E" w14:textId="77777777" w:rsidR="00EF7AB0" w:rsidRPr="006508DA" w:rsidRDefault="00EF7AB0" w:rsidP="00EF7AB0">
      <w:pPr>
        <w:pStyle w:val="NormalBold"/>
      </w:pPr>
      <w:r w:rsidRPr="006508DA">
        <w:rPr>
          <w:rStyle w:val="HideTWBExt"/>
          <w:b w:val="0"/>
        </w:rPr>
        <w:t>&lt;/RepeatBlock-By&gt;</w:t>
      </w:r>
    </w:p>
    <w:p w14:paraId="42DD463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DDB68BF" w14:textId="77777777" w:rsidR="00EF7AB0" w:rsidRPr="006508DA" w:rsidRDefault="00EF7AB0" w:rsidP="00EF7AB0">
      <w:pPr>
        <w:pStyle w:val="NormalBold"/>
      </w:pPr>
      <w:r w:rsidRPr="006508DA">
        <w:rPr>
          <w:rStyle w:val="HideTWBExt"/>
          <w:b w:val="0"/>
        </w:rPr>
        <w:t>&lt;Article&gt;</w:t>
      </w:r>
      <w:r w:rsidRPr="006508DA">
        <w:t>Johdanto-osan 24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7F22B2E" w14:textId="77777777" w:rsidTr="00FC0B18">
        <w:trPr>
          <w:trHeight w:hRule="exact" w:val="240"/>
          <w:jc w:val="center"/>
        </w:trPr>
        <w:tc>
          <w:tcPr>
            <w:tcW w:w="9752" w:type="dxa"/>
            <w:gridSpan w:val="2"/>
            <w:tcBorders>
              <w:top w:val="nil"/>
              <w:left w:val="nil"/>
              <w:bottom w:val="nil"/>
              <w:right w:val="nil"/>
            </w:tcBorders>
          </w:tcPr>
          <w:p w14:paraId="254E4D24" w14:textId="77777777" w:rsidR="00EF7AB0" w:rsidRPr="006508DA" w:rsidRDefault="00EF7AB0" w:rsidP="00FC0B18"/>
        </w:tc>
      </w:tr>
      <w:tr w:rsidR="00EF7AB0" w:rsidRPr="006508DA" w14:paraId="639BA8B8" w14:textId="77777777" w:rsidTr="00FC0B18">
        <w:trPr>
          <w:trHeight w:val="240"/>
          <w:jc w:val="center"/>
        </w:trPr>
        <w:tc>
          <w:tcPr>
            <w:tcW w:w="4876" w:type="dxa"/>
            <w:tcBorders>
              <w:top w:val="nil"/>
              <w:left w:val="nil"/>
              <w:bottom w:val="nil"/>
              <w:right w:val="nil"/>
            </w:tcBorders>
          </w:tcPr>
          <w:p w14:paraId="306F5A0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ADDA1F9" w14:textId="77777777" w:rsidR="00EF7AB0" w:rsidRPr="006508DA" w:rsidRDefault="00EF7AB0" w:rsidP="00FC0B18">
            <w:pPr>
              <w:pStyle w:val="AmColumnHeading"/>
            </w:pPr>
            <w:r w:rsidRPr="006508DA">
              <w:t>Tarkistus</w:t>
            </w:r>
          </w:p>
        </w:tc>
      </w:tr>
      <w:tr w:rsidR="00EF7AB0" w:rsidRPr="006508DA" w14:paraId="1538D3F1" w14:textId="77777777" w:rsidTr="00FC0B18">
        <w:trPr>
          <w:jc w:val="center"/>
        </w:trPr>
        <w:tc>
          <w:tcPr>
            <w:tcW w:w="4876" w:type="dxa"/>
            <w:tcBorders>
              <w:top w:val="nil"/>
              <w:left w:val="nil"/>
              <w:bottom w:val="nil"/>
              <w:right w:val="nil"/>
            </w:tcBorders>
          </w:tcPr>
          <w:p w14:paraId="65A47DD2" w14:textId="77777777" w:rsidR="00EF7AB0" w:rsidRPr="006508DA" w:rsidRDefault="00EF7AB0" w:rsidP="00FC0B18">
            <w:pPr>
              <w:pStyle w:val="Normal6a"/>
            </w:pPr>
            <w:r w:rsidRPr="006508DA">
              <w:rPr>
                <w:b/>
                <w:i/>
              </w:rPr>
              <w:t>–</w:t>
            </w:r>
            <w:r w:rsidRPr="006508DA">
              <w:tab/>
            </w:r>
            <w:r w:rsidRPr="006508DA">
              <w:rPr>
                <w:b/>
                <w:i/>
              </w:rPr>
              <w:t>ottaa huomioon Valko-Venäjään kohdistettavista rajoittavista toimenpiteistä 15. lokakuuta 2012 annetun neuvoston päätöksen 2012/642/YUTP</w:t>
            </w:r>
            <w:r w:rsidRPr="006508DA">
              <w:rPr>
                <w:b/>
                <w:i/>
                <w:vertAlign w:val="superscript"/>
              </w:rPr>
              <w:t>25</w:t>
            </w:r>
            <w:r w:rsidRPr="006508DA">
              <w:rPr>
                <w:b/>
                <w:i/>
              </w:rPr>
              <w:t xml:space="preserve"> ja presidentti Lukašenkaan ja tiettyihin Valko-Venäjän virkamiehiin kohdistuvista rajoittavista toimenpiteistä 18. toukokuuta 2006 annetun neuvoston asetuksen (EY) N:o 765/2006</w:t>
            </w:r>
            <w:r w:rsidRPr="006508DA">
              <w:rPr>
                <w:b/>
                <w:i/>
                <w:vertAlign w:val="superscript"/>
              </w:rPr>
              <w:t>26</w:t>
            </w:r>
            <w:r w:rsidRPr="006508DA">
              <w:rPr>
                <w:b/>
                <w:i/>
              </w:rPr>
              <w:t>,</w:t>
            </w:r>
          </w:p>
        </w:tc>
        <w:tc>
          <w:tcPr>
            <w:tcW w:w="4876" w:type="dxa"/>
            <w:tcBorders>
              <w:top w:val="nil"/>
              <w:left w:val="nil"/>
              <w:bottom w:val="nil"/>
              <w:right w:val="nil"/>
            </w:tcBorders>
          </w:tcPr>
          <w:p w14:paraId="727BDF77" w14:textId="77777777" w:rsidR="00EF7AB0" w:rsidRPr="006508DA" w:rsidRDefault="00EF7AB0" w:rsidP="00FC0B18">
            <w:pPr>
              <w:pStyle w:val="Normal6a"/>
            </w:pPr>
            <w:r w:rsidRPr="006508DA">
              <w:rPr>
                <w:b/>
                <w:i/>
              </w:rPr>
              <w:t>Poistetaan.</w:t>
            </w:r>
          </w:p>
        </w:tc>
      </w:tr>
      <w:tr w:rsidR="00EF7AB0" w:rsidRPr="006508DA" w14:paraId="6940CB7E" w14:textId="77777777" w:rsidTr="00FC0B18">
        <w:trPr>
          <w:jc w:val="center"/>
        </w:trPr>
        <w:tc>
          <w:tcPr>
            <w:tcW w:w="4876" w:type="dxa"/>
            <w:tcBorders>
              <w:top w:val="nil"/>
              <w:left w:val="nil"/>
              <w:bottom w:val="nil"/>
              <w:right w:val="nil"/>
            </w:tcBorders>
          </w:tcPr>
          <w:p w14:paraId="402773D5" w14:textId="77777777" w:rsidR="00EF7AB0" w:rsidRPr="006508DA" w:rsidRDefault="00EF7AB0" w:rsidP="00FC0B18">
            <w:pPr>
              <w:pStyle w:val="Normal6a"/>
            </w:pPr>
            <w:r w:rsidRPr="006508DA">
              <w:rPr>
                <w:b/>
                <w:i/>
              </w:rPr>
              <w:t>_________________</w:t>
            </w:r>
          </w:p>
        </w:tc>
        <w:tc>
          <w:tcPr>
            <w:tcW w:w="4876" w:type="dxa"/>
            <w:tcBorders>
              <w:top w:val="nil"/>
              <w:left w:val="nil"/>
              <w:bottom w:val="nil"/>
              <w:right w:val="nil"/>
            </w:tcBorders>
          </w:tcPr>
          <w:p w14:paraId="44937D75" w14:textId="77777777" w:rsidR="00EF7AB0" w:rsidRPr="006508DA" w:rsidRDefault="00EF7AB0" w:rsidP="00FC0B18"/>
        </w:tc>
      </w:tr>
      <w:tr w:rsidR="00EF7AB0" w:rsidRPr="006508DA" w14:paraId="436E94CD" w14:textId="77777777" w:rsidTr="00FC0B18">
        <w:trPr>
          <w:jc w:val="center"/>
        </w:trPr>
        <w:tc>
          <w:tcPr>
            <w:tcW w:w="4876" w:type="dxa"/>
            <w:tcBorders>
              <w:top w:val="nil"/>
              <w:left w:val="nil"/>
              <w:bottom w:val="nil"/>
              <w:right w:val="nil"/>
            </w:tcBorders>
          </w:tcPr>
          <w:p w14:paraId="75CB8061" w14:textId="77777777" w:rsidR="00EF7AB0" w:rsidRPr="006508DA" w:rsidRDefault="00EF7AB0" w:rsidP="00FC0B18">
            <w:pPr>
              <w:pStyle w:val="Normal6a"/>
            </w:pPr>
            <w:r w:rsidRPr="006508DA">
              <w:rPr>
                <w:b/>
                <w:i/>
                <w:vertAlign w:val="superscript"/>
              </w:rPr>
              <w:t>25</w:t>
            </w:r>
            <w:r w:rsidRPr="006508DA">
              <w:t xml:space="preserve"> </w:t>
            </w:r>
            <w:r w:rsidRPr="006508DA">
              <w:rPr>
                <w:b/>
                <w:i/>
              </w:rPr>
              <w:t>EUVL L 285, 17.10.2012, s. 1, ELI: http://data.europa.eu/eli/dec/2012/642/oj.</w:t>
            </w:r>
          </w:p>
        </w:tc>
        <w:tc>
          <w:tcPr>
            <w:tcW w:w="4876" w:type="dxa"/>
            <w:tcBorders>
              <w:top w:val="nil"/>
              <w:left w:val="nil"/>
              <w:bottom w:val="nil"/>
              <w:right w:val="nil"/>
            </w:tcBorders>
          </w:tcPr>
          <w:p w14:paraId="1B0900C0" w14:textId="77777777" w:rsidR="00EF7AB0" w:rsidRPr="006508DA" w:rsidRDefault="00EF7AB0" w:rsidP="00FC0B18"/>
        </w:tc>
      </w:tr>
      <w:tr w:rsidR="00EF7AB0" w:rsidRPr="006508DA" w14:paraId="568C345A" w14:textId="77777777" w:rsidTr="00FC0B18">
        <w:trPr>
          <w:jc w:val="center"/>
        </w:trPr>
        <w:tc>
          <w:tcPr>
            <w:tcW w:w="4876" w:type="dxa"/>
            <w:tcBorders>
              <w:top w:val="nil"/>
              <w:left w:val="nil"/>
              <w:bottom w:val="nil"/>
              <w:right w:val="nil"/>
            </w:tcBorders>
          </w:tcPr>
          <w:p w14:paraId="044F4827" w14:textId="77777777" w:rsidR="00EF7AB0" w:rsidRPr="006508DA" w:rsidRDefault="00EF7AB0" w:rsidP="00FC0B18">
            <w:pPr>
              <w:pStyle w:val="Normal6a"/>
            </w:pPr>
            <w:r w:rsidRPr="006508DA">
              <w:rPr>
                <w:b/>
                <w:i/>
                <w:vertAlign w:val="superscript"/>
              </w:rPr>
              <w:t>26</w:t>
            </w:r>
            <w:r w:rsidRPr="006508DA">
              <w:t xml:space="preserve"> </w:t>
            </w:r>
            <w:r w:rsidRPr="006508DA">
              <w:rPr>
                <w:b/>
                <w:i/>
              </w:rPr>
              <w:t>EUVL L 134, 20.5.2006, s. 1, ELI: http://data.europa.eu/eli/reg/2006/765/oj.</w:t>
            </w:r>
          </w:p>
        </w:tc>
        <w:tc>
          <w:tcPr>
            <w:tcW w:w="4876" w:type="dxa"/>
            <w:tcBorders>
              <w:top w:val="nil"/>
              <w:left w:val="nil"/>
              <w:bottom w:val="nil"/>
              <w:right w:val="nil"/>
            </w:tcBorders>
          </w:tcPr>
          <w:p w14:paraId="708FC52D" w14:textId="77777777" w:rsidR="00EF7AB0" w:rsidRPr="006508DA" w:rsidRDefault="00EF7AB0" w:rsidP="00FC0B18"/>
        </w:tc>
      </w:tr>
    </w:tbl>
    <w:p w14:paraId="5BC134D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E14F546" w14:textId="77777777" w:rsidR="00EF7AB0" w:rsidRPr="006508DA" w:rsidRDefault="00EF7AB0" w:rsidP="00EF7AB0">
      <w:r w:rsidRPr="006508DA">
        <w:rPr>
          <w:rStyle w:val="HideTWBExt"/>
        </w:rPr>
        <w:t>&lt;/Amend&gt;</w:t>
      </w:r>
    </w:p>
    <w:p w14:paraId="1FA9C70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w:t>
      </w:r>
      <w:r w:rsidRPr="006508DA">
        <w:rPr>
          <w:rStyle w:val="HideTWBExt"/>
          <w:b w:val="0"/>
        </w:rPr>
        <w:t>&lt;/NumAm&gt;</w:t>
      </w:r>
    </w:p>
    <w:p w14:paraId="4F4528FE" w14:textId="77777777" w:rsidR="00EF7AB0" w:rsidRPr="006508DA" w:rsidRDefault="00EF7AB0" w:rsidP="00EF7AB0">
      <w:pPr>
        <w:pStyle w:val="NormalBold"/>
      </w:pPr>
      <w:r w:rsidRPr="006508DA">
        <w:rPr>
          <w:rStyle w:val="HideTWBExt"/>
          <w:b w:val="0"/>
        </w:rPr>
        <w:t>&lt;RepeatBlock-By&gt;&lt;Members&gt;</w:t>
      </w:r>
      <w:r w:rsidRPr="006508DA">
        <w:t>Petar Volgin</w:t>
      </w:r>
      <w:r w:rsidRPr="006508DA">
        <w:rPr>
          <w:rStyle w:val="HideTWBExt"/>
          <w:b w:val="0"/>
        </w:rPr>
        <w:t>&lt;/Members&gt;</w:t>
      </w:r>
    </w:p>
    <w:p w14:paraId="2B426843" w14:textId="77777777" w:rsidR="00EF7AB0" w:rsidRPr="006508DA" w:rsidRDefault="00EF7AB0" w:rsidP="00EF7AB0">
      <w:pPr>
        <w:pStyle w:val="NormalBold"/>
      </w:pPr>
      <w:r w:rsidRPr="006508DA">
        <w:rPr>
          <w:rStyle w:val="HideTWBExt"/>
          <w:b w:val="0"/>
        </w:rPr>
        <w:t>&lt;/RepeatBlock-By&gt;</w:t>
      </w:r>
    </w:p>
    <w:p w14:paraId="2DA6952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AB5BA15" w14:textId="77777777" w:rsidR="00EF7AB0" w:rsidRPr="006508DA" w:rsidRDefault="00EF7AB0" w:rsidP="00EF7AB0">
      <w:pPr>
        <w:pStyle w:val="NormalBold"/>
      </w:pPr>
      <w:r w:rsidRPr="006508DA">
        <w:rPr>
          <w:rStyle w:val="HideTWBExt"/>
          <w:b w:val="0"/>
        </w:rPr>
        <w:t>&lt;Article&gt;</w:t>
      </w:r>
      <w:r w:rsidRPr="006508DA">
        <w:t>Johdanto-osan 25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E585A41" w14:textId="77777777" w:rsidTr="00FC0B18">
        <w:trPr>
          <w:trHeight w:hRule="exact" w:val="240"/>
          <w:jc w:val="center"/>
        </w:trPr>
        <w:tc>
          <w:tcPr>
            <w:tcW w:w="9752" w:type="dxa"/>
            <w:gridSpan w:val="2"/>
            <w:tcBorders>
              <w:top w:val="nil"/>
              <w:left w:val="nil"/>
              <w:bottom w:val="nil"/>
              <w:right w:val="nil"/>
            </w:tcBorders>
          </w:tcPr>
          <w:p w14:paraId="58B0B68E" w14:textId="77777777" w:rsidR="00EF7AB0" w:rsidRPr="006508DA" w:rsidRDefault="00EF7AB0" w:rsidP="00FC0B18"/>
        </w:tc>
      </w:tr>
      <w:tr w:rsidR="00EF7AB0" w:rsidRPr="006508DA" w14:paraId="0F02C966" w14:textId="77777777" w:rsidTr="00FC0B18">
        <w:trPr>
          <w:trHeight w:val="240"/>
          <w:jc w:val="center"/>
        </w:trPr>
        <w:tc>
          <w:tcPr>
            <w:tcW w:w="4876" w:type="dxa"/>
            <w:tcBorders>
              <w:top w:val="nil"/>
              <w:left w:val="nil"/>
              <w:bottom w:val="nil"/>
              <w:right w:val="nil"/>
            </w:tcBorders>
          </w:tcPr>
          <w:p w14:paraId="6E8B1BF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9BCE750" w14:textId="77777777" w:rsidR="00EF7AB0" w:rsidRPr="006508DA" w:rsidRDefault="00EF7AB0" w:rsidP="00FC0B18">
            <w:pPr>
              <w:pStyle w:val="AmColumnHeading"/>
            </w:pPr>
            <w:r w:rsidRPr="006508DA">
              <w:t>Tarkistus</w:t>
            </w:r>
          </w:p>
        </w:tc>
      </w:tr>
      <w:tr w:rsidR="00EF7AB0" w:rsidRPr="006508DA" w14:paraId="37EBD177" w14:textId="77777777" w:rsidTr="00FC0B18">
        <w:trPr>
          <w:jc w:val="center"/>
        </w:trPr>
        <w:tc>
          <w:tcPr>
            <w:tcW w:w="4876" w:type="dxa"/>
            <w:tcBorders>
              <w:top w:val="nil"/>
              <w:left w:val="nil"/>
              <w:bottom w:val="nil"/>
              <w:right w:val="nil"/>
            </w:tcBorders>
          </w:tcPr>
          <w:p w14:paraId="78F4FFA7" w14:textId="77777777" w:rsidR="00EF7AB0" w:rsidRPr="006508DA" w:rsidRDefault="00EF7AB0" w:rsidP="00FC0B18">
            <w:pPr>
              <w:pStyle w:val="Normal6a"/>
            </w:pPr>
            <w:r w:rsidRPr="006508DA">
              <w:rPr>
                <w:b/>
                <w:i/>
              </w:rPr>
              <w:t>–</w:t>
            </w:r>
            <w:r w:rsidRPr="006508DA">
              <w:tab/>
            </w:r>
            <w:r w:rsidRPr="006508DA">
              <w:rPr>
                <w:b/>
                <w:i/>
              </w:rPr>
              <w:t xml:space="preserve">ottaa huomioon Iranin Venäjän Ukrainaa vastaan käymälle hyökkäyssodalle antaman sotilaallisen tuen </w:t>
            </w:r>
            <w:proofErr w:type="gramStart"/>
            <w:r w:rsidRPr="006508DA">
              <w:rPr>
                <w:b/>
                <w:i/>
              </w:rPr>
              <w:t>johdosta</w:t>
            </w:r>
            <w:proofErr w:type="gramEnd"/>
            <w:r w:rsidRPr="006508DA">
              <w:rPr>
                <w:b/>
                <w:i/>
              </w:rPr>
              <w:t xml:space="preserve"> määrättävistä rajoittavista toimenpiteistä 20. heinäkuuta 2023 annetun neuvoston päätöksen (YUTP) 2023/1532</w:t>
            </w:r>
            <w:r w:rsidRPr="006508DA">
              <w:rPr>
                <w:b/>
                <w:i/>
                <w:vertAlign w:val="superscript"/>
              </w:rPr>
              <w:t>27</w:t>
            </w:r>
            <w:r w:rsidRPr="006508DA">
              <w:rPr>
                <w:b/>
                <w:i/>
              </w:rPr>
              <w:t xml:space="preserve"> ja Iranin Venäjän Ukrainaa vastaan käymälle hyökkäyssodalle antaman sotilaallisen tuen johdosta määrättävistä rajoittavista toimenpiteistä 20. heinäkuuta 2023 annetun neuvoston asetuksen (EU) 2023/1529</w:t>
            </w:r>
            <w:r w:rsidRPr="006508DA">
              <w:rPr>
                <w:b/>
                <w:i/>
                <w:vertAlign w:val="superscript"/>
              </w:rPr>
              <w:t>28</w:t>
            </w:r>
            <w:r w:rsidRPr="006508DA">
              <w:rPr>
                <w:b/>
                <w:i/>
              </w:rPr>
              <w:t>,</w:t>
            </w:r>
          </w:p>
        </w:tc>
        <w:tc>
          <w:tcPr>
            <w:tcW w:w="4876" w:type="dxa"/>
            <w:tcBorders>
              <w:top w:val="nil"/>
              <w:left w:val="nil"/>
              <w:bottom w:val="nil"/>
              <w:right w:val="nil"/>
            </w:tcBorders>
          </w:tcPr>
          <w:p w14:paraId="6A00B34F" w14:textId="77777777" w:rsidR="00EF7AB0" w:rsidRPr="006508DA" w:rsidRDefault="00EF7AB0" w:rsidP="00FC0B18">
            <w:pPr>
              <w:pStyle w:val="Normal6a"/>
            </w:pPr>
            <w:r w:rsidRPr="006508DA">
              <w:rPr>
                <w:b/>
                <w:i/>
              </w:rPr>
              <w:t>Poistetaan.</w:t>
            </w:r>
          </w:p>
        </w:tc>
      </w:tr>
      <w:tr w:rsidR="00EF7AB0" w:rsidRPr="006508DA" w14:paraId="490E0787" w14:textId="77777777" w:rsidTr="00FC0B18">
        <w:trPr>
          <w:jc w:val="center"/>
        </w:trPr>
        <w:tc>
          <w:tcPr>
            <w:tcW w:w="4876" w:type="dxa"/>
            <w:tcBorders>
              <w:top w:val="nil"/>
              <w:left w:val="nil"/>
              <w:bottom w:val="nil"/>
              <w:right w:val="nil"/>
            </w:tcBorders>
          </w:tcPr>
          <w:p w14:paraId="6CCF8E0E" w14:textId="77777777" w:rsidR="00EF7AB0" w:rsidRPr="006508DA" w:rsidRDefault="00EF7AB0" w:rsidP="00FC0B18">
            <w:pPr>
              <w:pStyle w:val="Normal6a"/>
            </w:pPr>
            <w:r w:rsidRPr="006508DA">
              <w:rPr>
                <w:b/>
                <w:i/>
              </w:rPr>
              <w:t>_________________</w:t>
            </w:r>
          </w:p>
        </w:tc>
        <w:tc>
          <w:tcPr>
            <w:tcW w:w="4876" w:type="dxa"/>
            <w:tcBorders>
              <w:top w:val="nil"/>
              <w:left w:val="nil"/>
              <w:bottom w:val="nil"/>
              <w:right w:val="nil"/>
            </w:tcBorders>
          </w:tcPr>
          <w:p w14:paraId="7189A864" w14:textId="77777777" w:rsidR="00EF7AB0" w:rsidRPr="006508DA" w:rsidRDefault="00EF7AB0" w:rsidP="00FC0B18"/>
        </w:tc>
      </w:tr>
      <w:tr w:rsidR="00EF7AB0" w:rsidRPr="006508DA" w14:paraId="45488442" w14:textId="77777777" w:rsidTr="00FC0B18">
        <w:trPr>
          <w:jc w:val="center"/>
        </w:trPr>
        <w:tc>
          <w:tcPr>
            <w:tcW w:w="4876" w:type="dxa"/>
            <w:tcBorders>
              <w:top w:val="nil"/>
              <w:left w:val="nil"/>
              <w:bottom w:val="nil"/>
              <w:right w:val="nil"/>
            </w:tcBorders>
          </w:tcPr>
          <w:p w14:paraId="3A43A1FB" w14:textId="77777777" w:rsidR="00EF7AB0" w:rsidRPr="006508DA" w:rsidRDefault="00EF7AB0" w:rsidP="00FC0B18">
            <w:pPr>
              <w:pStyle w:val="Normal6a"/>
            </w:pPr>
            <w:r w:rsidRPr="006508DA">
              <w:rPr>
                <w:b/>
                <w:i/>
                <w:vertAlign w:val="superscript"/>
              </w:rPr>
              <w:t>27</w:t>
            </w:r>
            <w:r w:rsidRPr="006508DA">
              <w:t xml:space="preserve"> </w:t>
            </w:r>
            <w:r w:rsidRPr="006508DA">
              <w:rPr>
                <w:b/>
                <w:i/>
              </w:rPr>
              <w:t>EUVL L 186, 25.7.2023, s. 20, ELI: http://data.europa.eu/eli/dec/2023/1532/oj.</w:t>
            </w:r>
          </w:p>
        </w:tc>
        <w:tc>
          <w:tcPr>
            <w:tcW w:w="4876" w:type="dxa"/>
            <w:tcBorders>
              <w:top w:val="nil"/>
              <w:left w:val="nil"/>
              <w:bottom w:val="nil"/>
              <w:right w:val="nil"/>
            </w:tcBorders>
          </w:tcPr>
          <w:p w14:paraId="4FA9EF27" w14:textId="77777777" w:rsidR="00EF7AB0" w:rsidRPr="006508DA" w:rsidRDefault="00EF7AB0" w:rsidP="00FC0B18"/>
        </w:tc>
      </w:tr>
      <w:tr w:rsidR="00EF7AB0" w:rsidRPr="006508DA" w14:paraId="702C429C" w14:textId="77777777" w:rsidTr="00FC0B18">
        <w:trPr>
          <w:jc w:val="center"/>
        </w:trPr>
        <w:tc>
          <w:tcPr>
            <w:tcW w:w="4876" w:type="dxa"/>
            <w:tcBorders>
              <w:top w:val="nil"/>
              <w:left w:val="nil"/>
              <w:bottom w:val="nil"/>
              <w:right w:val="nil"/>
            </w:tcBorders>
          </w:tcPr>
          <w:p w14:paraId="0A06B0B2" w14:textId="77777777" w:rsidR="00EF7AB0" w:rsidRPr="006508DA" w:rsidRDefault="00EF7AB0" w:rsidP="00FC0B18">
            <w:pPr>
              <w:pStyle w:val="Normal6a"/>
            </w:pPr>
            <w:r w:rsidRPr="006508DA">
              <w:rPr>
                <w:b/>
                <w:i/>
                <w:vertAlign w:val="superscript"/>
              </w:rPr>
              <w:t>28</w:t>
            </w:r>
            <w:r w:rsidRPr="006508DA">
              <w:t xml:space="preserve"> </w:t>
            </w:r>
            <w:r w:rsidRPr="006508DA">
              <w:rPr>
                <w:b/>
                <w:i/>
              </w:rPr>
              <w:t>EUVL L 186, 25.7.2023, s. 1, ELI: http://data.europa.eu/eli/reg/2023/1529/oj.</w:t>
            </w:r>
          </w:p>
        </w:tc>
        <w:tc>
          <w:tcPr>
            <w:tcW w:w="4876" w:type="dxa"/>
            <w:tcBorders>
              <w:top w:val="nil"/>
              <w:left w:val="nil"/>
              <w:bottom w:val="nil"/>
              <w:right w:val="nil"/>
            </w:tcBorders>
          </w:tcPr>
          <w:p w14:paraId="3DB5528A" w14:textId="77777777" w:rsidR="00EF7AB0" w:rsidRPr="006508DA" w:rsidRDefault="00EF7AB0" w:rsidP="00FC0B18"/>
        </w:tc>
      </w:tr>
    </w:tbl>
    <w:p w14:paraId="6D0449A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889F2DE" w14:textId="77777777" w:rsidR="00EF7AB0" w:rsidRPr="006508DA" w:rsidRDefault="00EF7AB0" w:rsidP="00EF7AB0">
      <w:r w:rsidRPr="006508DA">
        <w:rPr>
          <w:rStyle w:val="HideTWBExt"/>
        </w:rPr>
        <w:t>&lt;/Amend&gt;</w:t>
      </w:r>
    </w:p>
    <w:p w14:paraId="7D83F13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w:t>
      </w:r>
      <w:r w:rsidRPr="006508DA">
        <w:rPr>
          <w:rStyle w:val="HideTWBExt"/>
          <w:b w:val="0"/>
        </w:rPr>
        <w:t>&lt;/NumAm&gt;</w:t>
      </w:r>
    </w:p>
    <w:p w14:paraId="49C8D737" w14:textId="77777777" w:rsidR="00EF7AB0" w:rsidRPr="006508DA" w:rsidRDefault="00EF7AB0" w:rsidP="00EF7AB0">
      <w:pPr>
        <w:pStyle w:val="NormalBold"/>
      </w:pPr>
      <w:r w:rsidRPr="006508DA">
        <w:rPr>
          <w:rStyle w:val="HideTWBExt"/>
          <w:b w:val="0"/>
        </w:rPr>
        <w:t>&lt;RepeatBlock-By&gt;&lt;Members&gt;</w:t>
      </w:r>
      <w:r w:rsidRPr="006508DA">
        <w:t>Petar Volgin</w:t>
      </w:r>
      <w:r w:rsidRPr="006508DA">
        <w:rPr>
          <w:rStyle w:val="HideTWBExt"/>
          <w:b w:val="0"/>
        </w:rPr>
        <w:t>&lt;/Members&gt;</w:t>
      </w:r>
    </w:p>
    <w:p w14:paraId="38F540E8" w14:textId="77777777" w:rsidR="00EF7AB0" w:rsidRPr="006508DA" w:rsidRDefault="00EF7AB0" w:rsidP="00EF7AB0">
      <w:pPr>
        <w:pStyle w:val="NormalBold"/>
      </w:pPr>
      <w:r w:rsidRPr="006508DA">
        <w:rPr>
          <w:rStyle w:val="HideTWBExt"/>
          <w:b w:val="0"/>
        </w:rPr>
        <w:t>&lt;/RepeatBlock-By&gt;</w:t>
      </w:r>
    </w:p>
    <w:p w14:paraId="33C7DBA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5424134" w14:textId="77777777" w:rsidR="00EF7AB0" w:rsidRPr="006508DA" w:rsidRDefault="00EF7AB0" w:rsidP="00EF7AB0">
      <w:pPr>
        <w:pStyle w:val="NormalBold"/>
      </w:pPr>
      <w:r w:rsidRPr="006508DA">
        <w:rPr>
          <w:rStyle w:val="HideTWBExt"/>
          <w:b w:val="0"/>
        </w:rPr>
        <w:t>&lt;Article&gt;</w:t>
      </w:r>
      <w:r w:rsidRPr="006508DA">
        <w:t>Johdanto-osan 26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9537384" w14:textId="77777777" w:rsidTr="00FC0B18">
        <w:trPr>
          <w:trHeight w:hRule="exact" w:val="240"/>
          <w:jc w:val="center"/>
        </w:trPr>
        <w:tc>
          <w:tcPr>
            <w:tcW w:w="9752" w:type="dxa"/>
            <w:gridSpan w:val="2"/>
            <w:tcBorders>
              <w:top w:val="nil"/>
              <w:left w:val="nil"/>
              <w:bottom w:val="nil"/>
              <w:right w:val="nil"/>
            </w:tcBorders>
          </w:tcPr>
          <w:p w14:paraId="29CC2FD3" w14:textId="77777777" w:rsidR="00EF7AB0" w:rsidRPr="006508DA" w:rsidRDefault="00EF7AB0" w:rsidP="00FC0B18"/>
        </w:tc>
      </w:tr>
      <w:tr w:rsidR="00EF7AB0" w:rsidRPr="006508DA" w14:paraId="5B3F242D" w14:textId="77777777" w:rsidTr="00FC0B18">
        <w:trPr>
          <w:trHeight w:val="240"/>
          <w:jc w:val="center"/>
        </w:trPr>
        <w:tc>
          <w:tcPr>
            <w:tcW w:w="4876" w:type="dxa"/>
            <w:tcBorders>
              <w:top w:val="nil"/>
              <w:left w:val="nil"/>
              <w:bottom w:val="nil"/>
              <w:right w:val="nil"/>
            </w:tcBorders>
          </w:tcPr>
          <w:p w14:paraId="31835BD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766BBCB" w14:textId="77777777" w:rsidR="00EF7AB0" w:rsidRPr="006508DA" w:rsidRDefault="00EF7AB0" w:rsidP="00FC0B18">
            <w:pPr>
              <w:pStyle w:val="AmColumnHeading"/>
            </w:pPr>
            <w:r w:rsidRPr="006508DA">
              <w:t>Tarkistus</w:t>
            </w:r>
          </w:p>
        </w:tc>
      </w:tr>
      <w:tr w:rsidR="00EF7AB0" w:rsidRPr="006508DA" w14:paraId="0CD7D621" w14:textId="77777777" w:rsidTr="00FC0B18">
        <w:trPr>
          <w:jc w:val="center"/>
        </w:trPr>
        <w:tc>
          <w:tcPr>
            <w:tcW w:w="4876" w:type="dxa"/>
            <w:tcBorders>
              <w:top w:val="nil"/>
              <w:left w:val="nil"/>
              <w:bottom w:val="nil"/>
              <w:right w:val="nil"/>
            </w:tcBorders>
          </w:tcPr>
          <w:p w14:paraId="205BAC7D" w14:textId="77777777" w:rsidR="00EF7AB0" w:rsidRPr="006508DA" w:rsidRDefault="00EF7AB0" w:rsidP="00FC0B18">
            <w:pPr>
              <w:pStyle w:val="Normal6a"/>
            </w:pPr>
            <w:r w:rsidRPr="006508DA">
              <w:rPr>
                <w:b/>
                <w:i/>
              </w:rPr>
              <w:t>–</w:t>
            </w:r>
            <w:r w:rsidRPr="006508DA">
              <w:tab/>
            </w:r>
            <w:r w:rsidRPr="006508DA">
              <w:rPr>
                <w:b/>
                <w:i/>
              </w:rPr>
              <w:t>ottaa huomioon Korean demokraattista kansantasavaltaa koskevista rajoittavista toimenpiteistä annetun päätöksen (YUTP) 2016/849 muuttamisesta 31. toukokuuta 2024 annetun neuvoston päätöksen (YUTP) 2024/1603</w:t>
            </w:r>
            <w:r w:rsidRPr="006508DA">
              <w:rPr>
                <w:b/>
                <w:i/>
                <w:vertAlign w:val="superscript"/>
              </w:rPr>
              <w:t>29</w:t>
            </w:r>
            <w:r w:rsidRPr="006508DA">
              <w:rPr>
                <w:b/>
                <w:i/>
              </w:rPr>
              <w:t xml:space="preserve"> ja Korean demokraattista kansantasavaltaa koskevista rajoittavista toimenpiteistä annetun asetuksen (EU) 2017/1509 täytäntöönpanosta 31. toukokuuta 2024 annetun neuvoston täytäntöönpanoasetuksen (EU) 2024/1602</w:t>
            </w:r>
            <w:r w:rsidRPr="006508DA">
              <w:rPr>
                <w:b/>
                <w:i/>
                <w:vertAlign w:val="superscript"/>
              </w:rPr>
              <w:t>30</w:t>
            </w:r>
            <w:r w:rsidRPr="006508DA">
              <w:rPr>
                <w:b/>
                <w:i/>
              </w:rPr>
              <w:t>,</w:t>
            </w:r>
          </w:p>
        </w:tc>
        <w:tc>
          <w:tcPr>
            <w:tcW w:w="4876" w:type="dxa"/>
            <w:tcBorders>
              <w:top w:val="nil"/>
              <w:left w:val="nil"/>
              <w:bottom w:val="nil"/>
              <w:right w:val="nil"/>
            </w:tcBorders>
          </w:tcPr>
          <w:p w14:paraId="77F4FE97" w14:textId="77777777" w:rsidR="00EF7AB0" w:rsidRPr="006508DA" w:rsidRDefault="00EF7AB0" w:rsidP="00FC0B18">
            <w:pPr>
              <w:pStyle w:val="Normal6a"/>
            </w:pPr>
            <w:r w:rsidRPr="006508DA">
              <w:rPr>
                <w:b/>
                <w:i/>
              </w:rPr>
              <w:t>Poistetaan.</w:t>
            </w:r>
          </w:p>
        </w:tc>
      </w:tr>
      <w:tr w:rsidR="00EF7AB0" w:rsidRPr="006508DA" w14:paraId="6D2D12F5" w14:textId="77777777" w:rsidTr="00FC0B18">
        <w:trPr>
          <w:jc w:val="center"/>
        </w:trPr>
        <w:tc>
          <w:tcPr>
            <w:tcW w:w="4876" w:type="dxa"/>
            <w:tcBorders>
              <w:top w:val="nil"/>
              <w:left w:val="nil"/>
              <w:bottom w:val="nil"/>
              <w:right w:val="nil"/>
            </w:tcBorders>
          </w:tcPr>
          <w:p w14:paraId="4F3E596C" w14:textId="77777777" w:rsidR="00EF7AB0" w:rsidRPr="006508DA" w:rsidRDefault="00EF7AB0" w:rsidP="00FC0B18">
            <w:pPr>
              <w:pStyle w:val="Normal6a"/>
            </w:pPr>
            <w:r w:rsidRPr="006508DA">
              <w:rPr>
                <w:b/>
                <w:i/>
              </w:rPr>
              <w:t>_________________</w:t>
            </w:r>
          </w:p>
        </w:tc>
        <w:tc>
          <w:tcPr>
            <w:tcW w:w="4876" w:type="dxa"/>
            <w:tcBorders>
              <w:top w:val="nil"/>
              <w:left w:val="nil"/>
              <w:bottom w:val="nil"/>
              <w:right w:val="nil"/>
            </w:tcBorders>
          </w:tcPr>
          <w:p w14:paraId="25F96F3C" w14:textId="77777777" w:rsidR="00EF7AB0" w:rsidRPr="006508DA" w:rsidRDefault="00EF7AB0" w:rsidP="00FC0B18"/>
        </w:tc>
      </w:tr>
      <w:tr w:rsidR="00EF7AB0" w:rsidRPr="006508DA" w14:paraId="778A2886" w14:textId="77777777" w:rsidTr="00FC0B18">
        <w:trPr>
          <w:jc w:val="center"/>
        </w:trPr>
        <w:tc>
          <w:tcPr>
            <w:tcW w:w="4876" w:type="dxa"/>
            <w:tcBorders>
              <w:top w:val="nil"/>
              <w:left w:val="nil"/>
              <w:bottom w:val="nil"/>
              <w:right w:val="nil"/>
            </w:tcBorders>
          </w:tcPr>
          <w:p w14:paraId="753D29C0" w14:textId="77777777" w:rsidR="00EF7AB0" w:rsidRPr="006508DA" w:rsidRDefault="00EF7AB0" w:rsidP="00FC0B18">
            <w:pPr>
              <w:pStyle w:val="Normal6a"/>
            </w:pPr>
            <w:r w:rsidRPr="006508DA">
              <w:rPr>
                <w:b/>
                <w:i/>
                <w:vertAlign w:val="superscript"/>
              </w:rPr>
              <w:t>29</w:t>
            </w:r>
            <w:r w:rsidRPr="006508DA">
              <w:t xml:space="preserve"> </w:t>
            </w:r>
            <w:r w:rsidRPr="006508DA">
              <w:rPr>
                <w:b/>
                <w:i/>
              </w:rPr>
              <w:t>EUVL L, 2024/1603, 31.5.2024, ELI: http://data.europa.eu/eli/dec/2024/1603/oj.</w:t>
            </w:r>
          </w:p>
        </w:tc>
        <w:tc>
          <w:tcPr>
            <w:tcW w:w="4876" w:type="dxa"/>
            <w:tcBorders>
              <w:top w:val="nil"/>
              <w:left w:val="nil"/>
              <w:bottom w:val="nil"/>
              <w:right w:val="nil"/>
            </w:tcBorders>
          </w:tcPr>
          <w:p w14:paraId="4677A88E" w14:textId="77777777" w:rsidR="00EF7AB0" w:rsidRPr="006508DA" w:rsidRDefault="00EF7AB0" w:rsidP="00FC0B18"/>
        </w:tc>
      </w:tr>
      <w:tr w:rsidR="00EF7AB0" w:rsidRPr="006508DA" w14:paraId="3586300A" w14:textId="77777777" w:rsidTr="00FC0B18">
        <w:trPr>
          <w:jc w:val="center"/>
        </w:trPr>
        <w:tc>
          <w:tcPr>
            <w:tcW w:w="4876" w:type="dxa"/>
            <w:tcBorders>
              <w:top w:val="nil"/>
              <w:left w:val="nil"/>
              <w:bottom w:val="nil"/>
              <w:right w:val="nil"/>
            </w:tcBorders>
          </w:tcPr>
          <w:p w14:paraId="0A418DD3" w14:textId="77777777" w:rsidR="00EF7AB0" w:rsidRPr="006508DA" w:rsidRDefault="00EF7AB0" w:rsidP="00FC0B18">
            <w:pPr>
              <w:pStyle w:val="Normal6a"/>
            </w:pPr>
            <w:r w:rsidRPr="006508DA">
              <w:rPr>
                <w:b/>
                <w:i/>
                <w:vertAlign w:val="superscript"/>
              </w:rPr>
              <w:t>30</w:t>
            </w:r>
            <w:r w:rsidRPr="006508DA">
              <w:t xml:space="preserve"> </w:t>
            </w:r>
            <w:r w:rsidRPr="006508DA">
              <w:rPr>
                <w:b/>
                <w:i/>
              </w:rPr>
              <w:t>EUVL L, 2024/1602, 31.5.2024, ELI: http://data.europa.eu/eli/reg_impl/2024/1602/oj.</w:t>
            </w:r>
          </w:p>
        </w:tc>
        <w:tc>
          <w:tcPr>
            <w:tcW w:w="4876" w:type="dxa"/>
            <w:tcBorders>
              <w:top w:val="nil"/>
              <w:left w:val="nil"/>
              <w:bottom w:val="nil"/>
              <w:right w:val="nil"/>
            </w:tcBorders>
          </w:tcPr>
          <w:p w14:paraId="0FEA95EC" w14:textId="77777777" w:rsidR="00EF7AB0" w:rsidRPr="006508DA" w:rsidRDefault="00EF7AB0" w:rsidP="00FC0B18"/>
        </w:tc>
      </w:tr>
    </w:tbl>
    <w:p w14:paraId="77EDB70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593D871" w14:textId="77777777" w:rsidR="00EF7AB0" w:rsidRPr="006508DA" w:rsidRDefault="00EF7AB0" w:rsidP="00EF7AB0">
      <w:r w:rsidRPr="006508DA">
        <w:rPr>
          <w:rStyle w:val="HideTWBExt"/>
        </w:rPr>
        <w:t>&lt;/Amend&gt;</w:t>
      </w:r>
    </w:p>
    <w:p w14:paraId="1A45F41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w:t>
      </w:r>
      <w:r w:rsidRPr="006508DA">
        <w:rPr>
          <w:rStyle w:val="HideTWBExt"/>
          <w:b w:val="0"/>
        </w:rPr>
        <w:t>&lt;/NumAm&gt;</w:t>
      </w:r>
    </w:p>
    <w:p w14:paraId="08B284B5" w14:textId="77777777" w:rsidR="00EF7AB0" w:rsidRPr="006508DA" w:rsidRDefault="00EF7AB0" w:rsidP="00EF7AB0">
      <w:pPr>
        <w:pStyle w:val="NormalBold"/>
      </w:pPr>
      <w:r w:rsidRPr="006508DA">
        <w:rPr>
          <w:rStyle w:val="HideTWBExt"/>
          <w:b w:val="0"/>
        </w:rPr>
        <w:t>&lt;RepeatBlock-By&gt;&lt;Members&gt;</w:t>
      </w:r>
      <w:r w:rsidRPr="006508DA">
        <w:t>Petras Auštrevičius, Dainius Žalimas, Sandro Gozi, Cynthia Ní Mhurchú, Bart Groothuis, Helmut Brandstätter</w:t>
      </w:r>
      <w:r w:rsidRPr="006508DA">
        <w:rPr>
          <w:rStyle w:val="HideTWBExt"/>
          <w:b w:val="0"/>
        </w:rPr>
        <w:t>&lt;/Members&gt;</w:t>
      </w:r>
    </w:p>
    <w:p w14:paraId="4399BF83" w14:textId="77777777" w:rsidR="00EF7AB0" w:rsidRPr="006508DA" w:rsidRDefault="00EF7AB0" w:rsidP="00EF7AB0">
      <w:pPr>
        <w:pStyle w:val="NormalBold"/>
      </w:pPr>
      <w:r w:rsidRPr="006508DA">
        <w:rPr>
          <w:rStyle w:val="HideTWBExt"/>
          <w:b w:val="0"/>
        </w:rPr>
        <w:t>&lt;/RepeatBlock-By&gt;</w:t>
      </w:r>
    </w:p>
    <w:p w14:paraId="7C54E16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F58EE75" w14:textId="77777777" w:rsidR="00EF7AB0" w:rsidRPr="006508DA" w:rsidRDefault="00EF7AB0" w:rsidP="00EF7AB0">
      <w:pPr>
        <w:pStyle w:val="NormalBold"/>
      </w:pPr>
      <w:r w:rsidRPr="006508DA">
        <w:rPr>
          <w:rStyle w:val="HideTWBExt"/>
          <w:b w:val="0"/>
        </w:rPr>
        <w:t>&lt;Article&gt;</w:t>
      </w:r>
      <w:r w:rsidRPr="006508DA">
        <w:t>Johdanto-osan 28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237CB9B" w14:textId="77777777" w:rsidTr="00FC0B18">
        <w:trPr>
          <w:trHeight w:hRule="exact" w:val="240"/>
          <w:jc w:val="center"/>
        </w:trPr>
        <w:tc>
          <w:tcPr>
            <w:tcW w:w="9752" w:type="dxa"/>
            <w:gridSpan w:val="2"/>
            <w:tcBorders>
              <w:top w:val="nil"/>
              <w:left w:val="nil"/>
              <w:bottom w:val="nil"/>
              <w:right w:val="nil"/>
            </w:tcBorders>
          </w:tcPr>
          <w:p w14:paraId="71C0F304" w14:textId="77777777" w:rsidR="00EF7AB0" w:rsidRPr="006508DA" w:rsidRDefault="00EF7AB0" w:rsidP="00FC0B18"/>
        </w:tc>
      </w:tr>
      <w:tr w:rsidR="00EF7AB0" w:rsidRPr="006508DA" w14:paraId="2108A9B0" w14:textId="77777777" w:rsidTr="00FC0B18">
        <w:trPr>
          <w:trHeight w:val="240"/>
          <w:jc w:val="center"/>
        </w:trPr>
        <w:tc>
          <w:tcPr>
            <w:tcW w:w="4876" w:type="dxa"/>
            <w:tcBorders>
              <w:top w:val="nil"/>
              <w:left w:val="nil"/>
              <w:bottom w:val="nil"/>
              <w:right w:val="nil"/>
            </w:tcBorders>
          </w:tcPr>
          <w:p w14:paraId="018AA33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EA37D3F" w14:textId="77777777" w:rsidR="00EF7AB0" w:rsidRPr="006508DA" w:rsidRDefault="00EF7AB0" w:rsidP="00FC0B18">
            <w:pPr>
              <w:pStyle w:val="AmColumnHeading"/>
            </w:pPr>
            <w:r w:rsidRPr="006508DA">
              <w:t>Tarkistus</w:t>
            </w:r>
          </w:p>
        </w:tc>
      </w:tr>
      <w:tr w:rsidR="00EF7AB0" w:rsidRPr="006508DA" w14:paraId="50335C55" w14:textId="77777777" w:rsidTr="00FC0B18">
        <w:trPr>
          <w:jc w:val="center"/>
        </w:trPr>
        <w:tc>
          <w:tcPr>
            <w:tcW w:w="4876" w:type="dxa"/>
            <w:tcBorders>
              <w:top w:val="nil"/>
              <w:left w:val="nil"/>
              <w:bottom w:val="nil"/>
              <w:right w:val="nil"/>
            </w:tcBorders>
          </w:tcPr>
          <w:p w14:paraId="64629509" w14:textId="77777777" w:rsidR="00EF7AB0" w:rsidRPr="006508DA" w:rsidRDefault="00EF7AB0" w:rsidP="00FC0B18">
            <w:pPr>
              <w:pStyle w:val="Normal6a"/>
            </w:pPr>
          </w:p>
        </w:tc>
        <w:tc>
          <w:tcPr>
            <w:tcW w:w="4876" w:type="dxa"/>
            <w:tcBorders>
              <w:top w:val="nil"/>
              <w:left w:val="nil"/>
              <w:bottom w:val="nil"/>
              <w:right w:val="nil"/>
            </w:tcBorders>
          </w:tcPr>
          <w:p w14:paraId="34FC5AC7" w14:textId="77777777" w:rsidR="00EF7AB0" w:rsidRPr="006508DA" w:rsidRDefault="00EF7AB0" w:rsidP="00FC0B18">
            <w:pPr>
              <w:pStyle w:val="Normal6a"/>
            </w:pPr>
            <w:r w:rsidRPr="006508DA">
              <w:rPr>
                <w:b/>
                <w:i/>
              </w:rPr>
              <w:t>–</w:t>
            </w:r>
            <w:r w:rsidRPr="006508DA">
              <w:tab/>
            </w:r>
            <w:r w:rsidRPr="006508DA">
              <w:rPr>
                <w:b/>
                <w:i/>
              </w:rPr>
              <w:t>ottaa huomioon 22. tammikuuta 2026 antamansa päätöslauselman Liettuan julkisen yleisradioyhtiön haltuunottoyrityksestä ja sen aiheuttamasta uhasta Liettuan demokratialle,</w:t>
            </w:r>
          </w:p>
        </w:tc>
      </w:tr>
    </w:tbl>
    <w:p w14:paraId="5D6A132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96CA231" w14:textId="77777777" w:rsidR="00EF7AB0" w:rsidRPr="006508DA" w:rsidRDefault="00EF7AB0" w:rsidP="00EF7AB0">
      <w:r w:rsidRPr="006508DA">
        <w:rPr>
          <w:rStyle w:val="HideTWBExt"/>
        </w:rPr>
        <w:t>&lt;/Amend&gt;</w:t>
      </w:r>
    </w:p>
    <w:p w14:paraId="706FCC9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w:t>
      </w:r>
      <w:r w:rsidRPr="006508DA">
        <w:rPr>
          <w:rStyle w:val="HideTWBExt"/>
          <w:b w:val="0"/>
        </w:rPr>
        <w:t>&lt;/NumAm&gt;</w:t>
      </w:r>
    </w:p>
    <w:p w14:paraId="0C087A86" w14:textId="77777777" w:rsidR="00EF7AB0" w:rsidRPr="006508DA" w:rsidRDefault="00EF7AB0" w:rsidP="00EF7AB0">
      <w:pPr>
        <w:pStyle w:val="NormalBold"/>
      </w:pPr>
      <w:r w:rsidRPr="006508DA">
        <w:rPr>
          <w:rStyle w:val="HideTWBExt"/>
          <w:b w:val="0"/>
        </w:rPr>
        <w:t>&lt;RepeatBlock-By&gt;&lt;Members&gt;</w:t>
      </w:r>
      <w:r w:rsidRPr="006508DA">
        <w:t>Petar Volgin</w:t>
      </w:r>
      <w:r w:rsidRPr="006508DA">
        <w:rPr>
          <w:rStyle w:val="HideTWBExt"/>
          <w:b w:val="0"/>
        </w:rPr>
        <w:t>&lt;/Members&gt;</w:t>
      </w:r>
    </w:p>
    <w:p w14:paraId="3C512D0A" w14:textId="77777777" w:rsidR="00EF7AB0" w:rsidRPr="006508DA" w:rsidRDefault="00EF7AB0" w:rsidP="00EF7AB0">
      <w:pPr>
        <w:pStyle w:val="NormalBold"/>
      </w:pPr>
      <w:r w:rsidRPr="006508DA">
        <w:rPr>
          <w:rStyle w:val="HideTWBExt"/>
          <w:b w:val="0"/>
        </w:rPr>
        <w:t>&lt;/RepeatBlock-By&gt;</w:t>
      </w:r>
    </w:p>
    <w:p w14:paraId="1139A19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AF9DABA" w14:textId="77777777" w:rsidR="00EF7AB0" w:rsidRPr="006508DA" w:rsidRDefault="00EF7AB0" w:rsidP="00EF7AB0">
      <w:pPr>
        <w:pStyle w:val="NormalBold"/>
      </w:pPr>
      <w:r w:rsidRPr="006508DA">
        <w:rPr>
          <w:rStyle w:val="HideTWBExt"/>
          <w:b w:val="0"/>
        </w:rPr>
        <w:t>&lt;Article&gt;</w:t>
      </w:r>
      <w:r w:rsidRPr="006508DA">
        <w:t>Johdanto-osan 29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F64C258" w14:textId="77777777" w:rsidTr="00FC0B18">
        <w:trPr>
          <w:trHeight w:hRule="exact" w:val="240"/>
          <w:jc w:val="center"/>
        </w:trPr>
        <w:tc>
          <w:tcPr>
            <w:tcW w:w="9752" w:type="dxa"/>
            <w:gridSpan w:val="2"/>
            <w:tcBorders>
              <w:top w:val="nil"/>
              <w:left w:val="nil"/>
              <w:bottom w:val="nil"/>
              <w:right w:val="nil"/>
            </w:tcBorders>
          </w:tcPr>
          <w:p w14:paraId="0E48F17B" w14:textId="77777777" w:rsidR="00EF7AB0" w:rsidRPr="006508DA" w:rsidRDefault="00EF7AB0" w:rsidP="00FC0B18"/>
        </w:tc>
      </w:tr>
      <w:tr w:rsidR="00EF7AB0" w:rsidRPr="006508DA" w14:paraId="3317E363" w14:textId="77777777" w:rsidTr="00FC0B18">
        <w:trPr>
          <w:trHeight w:val="240"/>
          <w:jc w:val="center"/>
        </w:trPr>
        <w:tc>
          <w:tcPr>
            <w:tcW w:w="4876" w:type="dxa"/>
            <w:tcBorders>
              <w:top w:val="nil"/>
              <w:left w:val="nil"/>
              <w:bottom w:val="nil"/>
              <w:right w:val="nil"/>
            </w:tcBorders>
          </w:tcPr>
          <w:p w14:paraId="7780687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4343D14" w14:textId="77777777" w:rsidR="00EF7AB0" w:rsidRPr="006508DA" w:rsidRDefault="00EF7AB0" w:rsidP="00FC0B18">
            <w:pPr>
              <w:pStyle w:val="AmColumnHeading"/>
            </w:pPr>
            <w:r w:rsidRPr="006508DA">
              <w:t>Tarkistus</w:t>
            </w:r>
          </w:p>
        </w:tc>
      </w:tr>
      <w:tr w:rsidR="00EF7AB0" w:rsidRPr="006508DA" w14:paraId="4F52EAFE" w14:textId="77777777" w:rsidTr="00FC0B18">
        <w:trPr>
          <w:jc w:val="center"/>
        </w:trPr>
        <w:tc>
          <w:tcPr>
            <w:tcW w:w="4876" w:type="dxa"/>
            <w:tcBorders>
              <w:top w:val="nil"/>
              <w:left w:val="nil"/>
              <w:bottom w:val="nil"/>
              <w:right w:val="nil"/>
            </w:tcBorders>
          </w:tcPr>
          <w:p w14:paraId="367B0C81" w14:textId="77777777" w:rsidR="00EF7AB0" w:rsidRPr="006508DA" w:rsidRDefault="00EF7AB0" w:rsidP="00FC0B18">
            <w:pPr>
              <w:pStyle w:val="Normal6a"/>
            </w:pPr>
            <w:r w:rsidRPr="006508DA">
              <w:rPr>
                <w:b/>
                <w:i/>
              </w:rPr>
              <w:t>–</w:t>
            </w:r>
            <w:r w:rsidRPr="006508DA">
              <w:tab/>
            </w:r>
            <w:r w:rsidRPr="006508DA">
              <w:rPr>
                <w:b/>
                <w:i/>
              </w:rPr>
              <w:t>ottaa huomioon 9. lokakuuta 2025 antamansa päätöslauselman yhtenäisestä vastauksesta Venäjän äskettäin EU:n jäsenvaltioiden ilmatilaan ja kriittiseen infrastruktuuriin kohdistamiin loukkauksiin</w:t>
            </w:r>
            <w:r w:rsidRPr="006508DA">
              <w:rPr>
                <w:b/>
                <w:i/>
                <w:vertAlign w:val="superscript"/>
              </w:rPr>
              <w:t>32</w:t>
            </w:r>
            <w:r w:rsidRPr="006508DA">
              <w:rPr>
                <w:b/>
                <w:i/>
              </w:rPr>
              <w:t>,</w:t>
            </w:r>
          </w:p>
        </w:tc>
        <w:tc>
          <w:tcPr>
            <w:tcW w:w="4876" w:type="dxa"/>
            <w:tcBorders>
              <w:top w:val="nil"/>
              <w:left w:val="nil"/>
              <w:bottom w:val="nil"/>
              <w:right w:val="nil"/>
            </w:tcBorders>
          </w:tcPr>
          <w:p w14:paraId="299B8BE7" w14:textId="77777777" w:rsidR="00EF7AB0" w:rsidRPr="006508DA" w:rsidRDefault="00EF7AB0" w:rsidP="00FC0B18">
            <w:pPr>
              <w:pStyle w:val="Normal6a"/>
            </w:pPr>
            <w:r w:rsidRPr="006508DA">
              <w:rPr>
                <w:b/>
                <w:i/>
              </w:rPr>
              <w:t>Poistetaan.</w:t>
            </w:r>
          </w:p>
        </w:tc>
      </w:tr>
      <w:tr w:rsidR="00EF7AB0" w:rsidRPr="006508DA" w14:paraId="27AC6D8F" w14:textId="77777777" w:rsidTr="00FC0B18">
        <w:trPr>
          <w:jc w:val="center"/>
        </w:trPr>
        <w:tc>
          <w:tcPr>
            <w:tcW w:w="4876" w:type="dxa"/>
            <w:tcBorders>
              <w:top w:val="nil"/>
              <w:left w:val="nil"/>
              <w:bottom w:val="nil"/>
              <w:right w:val="nil"/>
            </w:tcBorders>
          </w:tcPr>
          <w:p w14:paraId="3B0DF674" w14:textId="77777777" w:rsidR="00EF7AB0" w:rsidRPr="006508DA" w:rsidRDefault="00EF7AB0" w:rsidP="00FC0B18">
            <w:pPr>
              <w:pStyle w:val="Normal6a"/>
            </w:pPr>
            <w:r w:rsidRPr="006508DA">
              <w:rPr>
                <w:b/>
                <w:i/>
              </w:rPr>
              <w:t>_________________</w:t>
            </w:r>
          </w:p>
        </w:tc>
        <w:tc>
          <w:tcPr>
            <w:tcW w:w="4876" w:type="dxa"/>
            <w:tcBorders>
              <w:top w:val="nil"/>
              <w:left w:val="nil"/>
              <w:bottom w:val="nil"/>
              <w:right w:val="nil"/>
            </w:tcBorders>
          </w:tcPr>
          <w:p w14:paraId="21B4945D" w14:textId="77777777" w:rsidR="00EF7AB0" w:rsidRPr="006508DA" w:rsidRDefault="00EF7AB0" w:rsidP="00FC0B18"/>
        </w:tc>
      </w:tr>
      <w:tr w:rsidR="00EF7AB0" w:rsidRPr="006508DA" w14:paraId="227AE8F1" w14:textId="77777777" w:rsidTr="00FC0B18">
        <w:trPr>
          <w:jc w:val="center"/>
        </w:trPr>
        <w:tc>
          <w:tcPr>
            <w:tcW w:w="4876" w:type="dxa"/>
            <w:tcBorders>
              <w:top w:val="nil"/>
              <w:left w:val="nil"/>
              <w:bottom w:val="nil"/>
              <w:right w:val="nil"/>
            </w:tcBorders>
          </w:tcPr>
          <w:p w14:paraId="1CF3BC27" w14:textId="77777777" w:rsidR="00EF7AB0" w:rsidRPr="006508DA" w:rsidRDefault="00EF7AB0" w:rsidP="00FC0B18">
            <w:pPr>
              <w:pStyle w:val="Normal6a"/>
            </w:pPr>
            <w:r w:rsidRPr="006508DA">
              <w:rPr>
                <w:b/>
                <w:i/>
                <w:vertAlign w:val="superscript"/>
              </w:rPr>
              <w:t>32</w:t>
            </w:r>
            <w:r w:rsidRPr="006508DA">
              <w:t xml:space="preserve"> </w:t>
            </w:r>
            <w:r w:rsidRPr="006508DA">
              <w:rPr>
                <w:b/>
                <w:i/>
              </w:rPr>
              <w:t>Hyväksytyt tekstit, P10_TA(2025)0230</w:t>
            </w:r>
            <w:r w:rsidRPr="006508DA">
              <w:t>.</w:t>
            </w:r>
          </w:p>
        </w:tc>
        <w:tc>
          <w:tcPr>
            <w:tcW w:w="4876" w:type="dxa"/>
            <w:tcBorders>
              <w:top w:val="nil"/>
              <w:left w:val="nil"/>
              <w:bottom w:val="nil"/>
              <w:right w:val="nil"/>
            </w:tcBorders>
          </w:tcPr>
          <w:p w14:paraId="4D85D64B" w14:textId="77777777" w:rsidR="00EF7AB0" w:rsidRPr="006508DA" w:rsidRDefault="00EF7AB0" w:rsidP="00FC0B18"/>
        </w:tc>
      </w:tr>
    </w:tbl>
    <w:p w14:paraId="60473C6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7E4B62D" w14:textId="77777777" w:rsidR="00EF7AB0" w:rsidRPr="006508DA" w:rsidRDefault="00EF7AB0" w:rsidP="00EF7AB0">
      <w:r w:rsidRPr="006508DA">
        <w:rPr>
          <w:rStyle w:val="HideTWBExt"/>
        </w:rPr>
        <w:t>&lt;/Amend&gt;</w:t>
      </w:r>
    </w:p>
    <w:p w14:paraId="5DC5849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w:t>
      </w:r>
      <w:r w:rsidRPr="006508DA">
        <w:rPr>
          <w:rStyle w:val="HideTWBExt"/>
          <w:b w:val="0"/>
        </w:rPr>
        <w:t>&lt;/NumAm&gt;</w:t>
      </w:r>
    </w:p>
    <w:p w14:paraId="7D7D953C"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55D317F4" w14:textId="77777777" w:rsidR="00EF7AB0" w:rsidRPr="006508DA" w:rsidRDefault="00EF7AB0" w:rsidP="00EF7AB0">
      <w:pPr>
        <w:pStyle w:val="NormalBold"/>
      </w:pPr>
      <w:r w:rsidRPr="006508DA">
        <w:rPr>
          <w:rStyle w:val="HideTWBExt"/>
          <w:b w:val="0"/>
        </w:rPr>
        <w:t>&lt;/RepeatBlock-By&gt;</w:t>
      </w:r>
    </w:p>
    <w:p w14:paraId="1E4AE0E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9A2E206" w14:textId="77777777" w:rsidR="00EF7AB0" w:rsidRPr="006508DA" w:rsidRDefault="00EF7AB0" w:rsidP="00EF7AB0">
      <w:pPr>
        <w:pStyle w:val="NormalBold"/>
      </w:pPr>
      <w:r w:rsidRPr="006508DA">
        <w:rPr>
          <w:rStyle w:val="HideTWBExt"/>
          <w:b w:val="0"/>
        </w:rPr>
        <w:t>&lt;Article&gt;</w:t>
      </w:r>
      <w:r w:rsidRPr="006508DA">
        <w:t>Johdanto-osan 29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766D938" w14:textId="77777777" w:rsidTr="00FC0B18">
        <w:trPr>
          <w:trHeight w:hRule="exact" w:val="240"/>
          <w:jc w:val="center"/>
        </w:trPr>
        <w:tc>
          <w:tcPr>
            <w:tcW w:w="9752" w:type="dxa"/>
            <w:gridSpan w:val="2"/>
            <w:tcBorders>
              <w:top w:val="nil"/>
              <w:left w:val="nil"/>
              <w:bottom w:val="nil"/>
              <w:right w:val="nil"/>
            </w:tcBorders>
          </w:tcPr>
          <w:p w14:paraId="38C5CD6E" w14:textId="77777777" w:rsidR="00EF7AB0" w:rsidRPr="006508DA" w:rsidRDefault="00EF7AB0" w:rsidP="00FC0B18"/>
        </w:tc>
      </w:tr>
      <w:tr w:rsidR="00EF7AB0" w:rsidRPr="006508DA" w14:paraId="7625F9C9" w14:textId="77777777" w:rsidTr="00FC0B18">
        <w:trPr>
          <w:trHeight w:val="240"/>
          <w:jc w:val="center"/>
        </w:trPr>
        <w:tc>
          <w:tcPr>
            <w:tcW w:w="4876" w:type="dxa"/>
            <w:tcBorders>
              <w:top w:val="nil"/>
              <w:left w:val="nil"/>
              <w:bottom w:val="nil"/>
              <w:right w:val="nil"/>
            </w:tcBorders>
          </w:tcPr>
          <w:p w14:paraId="5FA7EE2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868C3A2" w14:textId="77777777" w:rsidR="00EF7AB0" w:rsidRPr="006508DA" w:rsidRDefault="00EF7AB0" w:rsidP="00FC0B18">
            <w:pPr>
              <w:pStyle w:val="AmColumnHeading"/>
            </w:pPr>
            <w:r w:rsidRPr="006508DA">
              <w:t>Tarkistus</w:t>
            </w:r>
          </w:p>
        </w:tc>
      </w:tr>
      <w:tr w:rsidR="00EF7AB0" w:rsidRPr="006508DA" w14:paraId="1DAEDF7A" w14:textId="77777777" w:rsidTr="00FC0B18">
        <w:trPr>
          <w:jc w:val="center"/>
        </w:trPr>
        <w:tc>
          <w:tcPr>
            <w:tcW w:w="4876" w:type="dxa"/>
            <w:tcBorders>
              <w:top w:val="nil"/>
              <w:left w:val="nil"/>
              <w:bottom w:val="nil"/>
              <w:right w:val="nil"/>
            </w:tcBorders>
          </w:tcPr>
          <w:p w14:paraId="29EC8F5A" w14:textId="77777777" w:rsidR="00EF7AB0" w:rsidRPr="006508DA" w:rsidRDefault="00EF7AB0" w:rsidP="00FC0B18">
            <w:pPr>
              <w:pStyle w:val="Normal6a"/>
            </w:pPr>
            <w:r w:rsidRPr="006508DA">
              <w:t>–</w:t>
            </w:r>
            <w:r w:rsidRPr="006508DA">
              <w:tab/>
              <w:t>ottaa huomioon 9. lokakuuta 2025 antamansa päätöslauselman yhtenäisestä vastauksesta Venäjän äskettäin EU:n jäsenvaltioiden ilmatilaan ja kriittiseen infrastruktuuriin kohdistamiin loukkauksiin</w:t>
            </w:r>
            <w:r w:rsidRPr="006508DA">
              <w:rPr>
                <w:vertAlign w:val="superscript"/>
              </w:rPr>
              <w:t>32</w:t>
            </w:r>
            <w:r w:rsidRPr="006508DA">
              <w:t>,</w:t>
            </w:r>
          </w:p>
        </w:tc>
        <w:tc>
          <w:tcPr>
            <w:tcW w:w="4876" w:type="dxa"/>
            <w:tcBorders>
              <w:top w:val="nil"/>
              <w:left w:val="nil"/>
              <w:bottom w:val="nil"/>
              <w:right w:val="nil"/>
            </w:tcBorders>
          </w:tcPr>
          <w:p w14:paraId="734448EF" w14:textId="77777777" w:rsidR="00EF7AB0" w:rsidRPr="006508DA" w:rsidRDefault="00EF7AB0" w:rsidP="00FC0B18">
            <w:pPr>
              <w:pStyle w:val="Normal6a"/>
            </w:pPr>
            <w:r w:rsidRPr="006508DA">
              <w:t>–</w:t>
            </w:r>
            <w:r w:rsidRPr="006508DA">
              <w:tab/>
              <w:t xml:space="preserve">ottaa huomioon </w:t>
            </w:r>
            <w:r w:rsidRPr="006508DA">
              <w:rPr>
                <w:b/>
                <w:i/>
              </w:rPr>
              <w:t>aiemmat päätöslauselmansa Venäjän federaatiosta ja sen Ukrainaan kohdistamasta hyökkäyksestä sekä sen vihamielisistä toimista jäsenvaltioita vastaan, mukaan lukien</w:t>
            </w:r>
            <w:r w:rsidRPr="006508DA">
              <w:t xml:space="preserve"> 9. lokakuuta 2025 antamansa päätöslauselman yhtenäisestä vastauksesta Venäjän äskettäin EU:n jäsenvaltioiden ilmatilaan ja kriittiseen infrastruktuuriin kohdistamiin loukkauksiin</w:t>
            </w:r>
            <w:r w:rsidRPr="006508DA">
              <w:rPr>
                <w:vertAlign w:val="superscript"/>
              </w:rPr>
              <w:t>32</w:t>
            </w:r>
            <w:r w:rsidRPr="006508DA">
              <w:t>,</w:t>
            </w:r>
          </w:p>
        </w:tc>
      </w:tr>
      <w:tr w:rsidR="00EF7AB0" w:rsidRPr="006508DA" w14:paraId="29D08F60" w14:textId="77777777" w:rsidTr="00FC0B18">
        <w:trPr>
          <w:jc w:val="center"/>
        </w:trPr>
        <w:tc>
          <w:tcPr>
            <w:tcW w:w="4876" w:type="dxa"/>
            <w:tcBorders>
              <w:top w:val="nil"/>
              <w:left w:val="nil"/>
              <w:bottom w:val="nil"/>
              <w:right w:val="nil"/>
            </w:tcBorders>
          </w:tcPr>
          <w:p w14:paraId="58C01F77" w14:textId="77777777" w:rsidR="00EF7AB0" w:rsidRPr="006508DA" w:rsidRDefault="00EF7AB0" w:rsidP="00FC0B18">
            <w:pPr>
              <w:pStyle w:val="Normal6a"/>
            </w:pPr>
            <w:r w:rsidRPr="006508DA">
              <w:rPr>
                <w:b/>
                <w:i/>
              </w:rPr>
              <w:t>_________________</w:t>
            </w:r>
          </w:p>
        </w:tc>
        <w:tc>
          <w:tcPr>
            <w:tcW w:w="4876" w:type="dxa"/>
            <w:tcBorders>
              <w:top w:val="nil"/>
              <w:left w:val="nil"/>
              <w:bottom w:val="nil"/>
              <w:right w:val="nil"/>
            </w:tcBorders>
          </w:tcPr>
          <w:p w14:paraId="5D83F165" w14:textId="77777777" w:rsidR="00EF7AB0" w:rsidRPr="006508DA" w:rsidRDefault="00EF7AB0" w:rsidP="00FC0B18">
            <w:pPr>
              <w:pStyle w:val="Normal6a"/>
            </w:pPr>
            <w:r w:rsidRPr="006508DA">
              <w:rPr>
                <w:b/>
                <w:i/>
              </w:rPr>
              <w:t>_________________</w:t>
            </w:r>
          </w:p>
        </w:tc>
      </w:tr>
      <w:tr w:rsidR="00EF7AB0" w:rsidRPr="006508DA" w14:paraId="4F0A9B12" w14:textId="77777777" w:rsidTr="00FC0B18">
        <w:trPr>
          <w:jc w:val="center"/>
        </w:trPr>
        <w:tc>
          <w:tcPr>
            <w:tcW w:w="4876" w:type="dxa"/>
            <w:tcBorders>
              <w:top w:val="nil"/>
              <w:left w:val="nil"/>
              <w:bottom w:val="nil"/>
              <w:right w:val="nil"/>
            </w:tcBorders>
          </w:tcPr>
          <w:p w14:paraId="41192DFE" w14:textId="77777777" w:rsidR="00EF7AB0" w:rsidRPr="006508DA" w:rsidRDefault="00EF7AB0" w:rsidP="00FC0B18">
            <w:pPr>
              <w:pStyle w:val="Normal6a"/>
            </w:pPr>
            <w:r w:rsidRPr="006508DA">
              <w:rPr>
                <w:vertAlign w:val="superscript"/>
              </w:rPr>
              <w:t>32</w:t>
            </w:r>
            <w:r w:rsidRPr="006508DA">
              <w:t xml:space="preserve"> Hyväksytyt tekstit, P10_TA(2025)0230.</w:t>
            </w:r>
          </w:p>
        </w:tc>
        <w:tc>
          <w:tcPr>
            <w:tcW w:w="4876" w:type="dxa"/>
            <w:tcBorders>
              <w:top w:val="nil"/>
              <w:left w:val="nil"/>
              <w:bottom w:val="nil"/>
              <w:right w:val="nil"/>
            </w:tcBorders>
          </w:tcPr>
          <w:p w14:paraId="7E063420" w14:textId="77777777" w:rsidR="00EF7AB0" w:rsidRPr="006508DA" w:rsidRDefault="00EF7AB0" w:rsidP="00FC0B18">
            <w:pPr>
              <w:pStyle w:val="Normal6a"/>
            </w:pPr>
            <w:r w:rsidRPr="006508DA">
              <w:rPr>
                <w:vertAlign w:val="superscript"/>
              </w:rPr>
              <w:t>32</w:t>
            </w:r>
            <w:r w:rsidRPr="006508DA">
              <w:t xml:space="preserve"> Hyväksytyt tekstit, P10_TA(2025)0230.</w:t>
            </w:r>
          </w:p>
        </w:tc>
      </w:tr>
    </w:tbl>
    <w:p w14:paraId="64EBEDA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A094A5B" w14:textId="77777777" w:rsidR="00EF7AB0" w:rsidRPr="006508DA" w:rsidRDefault="00EF7AB0" w:rsidP="00EF7AB0">
      <w:r w:rsidRPr="006508DA">
        <w:rPr>
          <w:rStyle w:val="HideTWBExt"/>
        </w:rPr>
        <w:t>&lt;/Amend&gt;</w:t>
      </w:r>
    </w:p>
    <w:p w14:paraId="7FF47AB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w:t>
      </w:r>
      <w:r w:rsidRPr="006508DA">
        <w:rPr>
          <w:rStyle w:val="HideTWBExt"/>
          <w:b w:val="0"/>
        </w:rPr>
        <w:t>&lt;/NumAm&gt;</w:t>
      </w:r>
    </w:p>
    <w:p w14:paraId="611403CF"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57E313DC" w14:textId="77777777" w:rsidR="00EF7AB0" w:rsidRPr="006508DA" w:rsidRDefault="00EF7AB0" w:rsidP="00EF7AB0">
      <w:pPr>
        <w:pStyle w:val="NormalBold"/>
      </w:pPr>
      <w:r w:rsidRPr="006508DA">
        <w:rPr>
          <w:rStyle w:val="HideTWBExt"/>
          <w:b w:val="0"/>
        </w:rPr>
        <w:t>&lt;/RepeatBlock-By&gt;</w:t>
      </w:r>
    </w:p>
    <w:p w14:paraId="3D7DBBD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B9BBD36" w14:textId="77777777" w:rsidR="00EF7AB0" w:rsidRPr="006508DA" w:rsidRDefault="00EF7AB0" w:rsidP="00EF7AB0">
      <w:pPr>
        <w:pStyle w:val="NormalBold"/>
      </w:pPr>
      <w:r w:rsidRPr="006508DA">
        <w:rPr>
          <w:rStyle w:val="HideTWBExt"/>
          <w:b w:val="0"/>
        </w:rPr>
        <w:t>&lt;Article&gt;</w:t>
      </w:r>
      <w:r w:rsidRPr="006508DA">
        <w:t>Johdanto-osan 30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5EC07B9" w14:textId="77777777" w:rsidTr="00FC0B18">
        <w:trPr>
          <w:trHeight w:hRule="exact" w:val="240"/>
          <w:jc w:val="center"/>
        </w:trPr>
        <w:tc>
          <w:tcPr>
            <w:tcW w:w="9752" w:type="dxa"/>
            <w:gridSpan w:val="2"/>
            <w:tcBorders>
              <w:top w:val="nil"/>
              <w:left w:val="nil"/>
              <w:bottom w:val="nil"/>
              <w:right w:val="nil"/>
            </w:tcBorders>
          </w:tcPr>
          <w:p w14:paraId="40B68A7F" w14:textId="77777777" w:rsidR="00EF7AB0" w:rsidRPr="006508DA" w:rsidRDefault="00EF7AB0" w:rsidP="00FC0B18"/>
        </w:tc>
      </w:tr>
      <w:tr w:rsidR="00EF7AB0" w:rsidRPr="006508DA" w14:paraId="6ADA499E" w14:textId="77777777" w:rsidTr="00FC0B18">
        <w:trPr>
          <w:trHeight w:val="240"/>
          <w:jc w:val="center"/>
        </w:trPr>
        <w:tc>
          <w:tcPr>
            <w:tcW w:w="4876" w:type="dxa"/>
            <w:tcBorders>
              <w:top w:val="nil"/>
              <w:left w:val="nil"/>
              <w:bottom w:val="nil"/>
              <w:right w:val="nil"/>
            </w:tcBorders>
          </w:tcPr>
          <w:p w14:paraId="3AF1190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E59ECB2" w14:textId="77777777" w:rsidR="00EF7AB0" w:rsidRPr="006508DA" w:rsidRDefault="00EF7AB0" w:rsidP="00FC0B18">
            <w:pPr>
              <w:pStyle w:val="AmColumnHeading"/>
            </w:pPr>
            <w:r w:rsidRPr="006508DA">
              <w:t>Tarkistus</w:t>
            </w:r>
          </w:p>
        </w:tc>
      </w:tr>
      <w:tr w:rsidR="00EF7AB0" w:rsidRPr="006508DA" w14:paraId="060CF342" w14:textId="77777777" w:rsidTr="00FC0B18">
        <w:trPr>
          <w:jc w:val="center"/>
        </w:trPr>
        <w:tc>
          <w:tcPr>
            <w:tcW w:w="4876" w:type="dxa"/>
            <w:tcBorders>
              <w:top w:val="nil"/>
              <w:left w:val="nil"/>
              <w:bottom w:val="nil"/>
              <w:right w:val="nil"/>
            </w:tcBorders>
          </w:tcPr>
          <w:p w14:paraId="53473440" w14:textId="77777777" w:rsidR="00EF7AB0" w:rsidRPr="006508DA" w:rsidRDefault="00EF7AB0" w:rsidP="00FC0B18">
            <w:pPr>
              <w:pStyle w:val="Normal6a"/>
            </w:pPr>
            <w:r w:rsidRPr="006508DA">
              <w:rPr>
                <w:b/>
                <w:i/>
              </w:rPr>
              <w:t>–</w:t>
            </w:r>
            <w:r w:rsidRPr="006508DA">
              <w:tab/>
            </w:r>
            <w:r w:rsidRPr="006508DA">
              <w:rPr>
                <w:b/>
                <w:i/>
              </w:rPr>
              <w:t>ottaa huomioon 18. kesäkuuta 2025 antamansa päätöslauselman komission vuoden 2024 oikeusvaltiokertomuksesta</w:t>
            </w:r>
            <w:r w:rsidRPr="006508DA">
              <w:rPr>
                <w:b/>
                <w:i/>
                <w:vertAlign w:val="superscript"/>
              </w:rPr>
              <w:t>33</w:t>
            </w:r>
            <w:r w:rsidRPr="006508DA">
              <w:rPr>
                <w:b/>
                <w:i/>
              </w:rPr>
              <w:t>,</w:t>
            </w:r>
          </w:p>
        </w:tc>
        <w:tc>
          <w:tcPr>
            <w:tcW w:w="4876" w:type="dxa"/>
            <w:tcBorders>
              <w:top w:val="nil"/>
              <w:left w:val="nil"/>
              <w:bottom w:val="nil"/>
              <w:right w:val="nil"/>
            </w:tcBorders>
          </w:tcPr>
          <w:p w14:paraId="6DAC4CD8" w14:textId="77777777" w:rsidR="00EF7AB0" w:rsidRPr="006508DA" w:rsidRDefault="00EF7AB0" w:rsidP="00FC0B18">
            <w:pPr>
              <w:pStyle w:val="Normal6a"/>
            </w:pPr>
            <w:r w:rsidRPr="006508DA">
              <w:rPr>
                <w:b/>
                <w:i/>
              </w:rPr>
              <w:t>Poistetaan.</w:t>
            </w:r>
          </w:p>
        </w:tc>
      </w:tr>
      <w:tr w:rsidR="00EF7AB0" w:rsidRPr="006508DA" w14:paraId="7D857CE2" w14:textId="77777777" w:rsidTr="00FC0B18">
        <w:trPr>
          <w:jc w:val="center"/>
        </w:trPr>
        <w:tc>
          <w:tcPr>
            <w:tcW w:w="4876" w:type="dxa"/>
            <w:tcBorders>
              <w:top w:val="nil"/>
              <w:left w:val="nil"/>
              <w:bottom w:val="nil"/>
              <w:right w:val="nil"/>
            </w:tcBorders>
          </w:tcPr>
          <w:p w14:paraId="39DCD6F6" w14:textId="77777777" w:rsidR="00EF7AB0" w:rsidRPr="006508DA" w:rsidRDefault="00EF7AB0" w:rsidP="00FC0B18">
            <w:pPr>
              <w:pStyle w:val="Normal6a"/>
            </w:pPr>
            <w:r w:rsidRPr="006508DA">
              <w:rPr>
                <w:b/>
                <w:i/>
              </w:rPr>
              <w:t>_________________</w:t>
            </w:r>
          </w:p>
        </w:tc>
        <w:tc>
          <w:tcPr>
            <w:tcW w:w="4876" w:type="dxa"/>
            <w:tcBorders>
              <w:top w:val="nil"/>
              <w:left w:val="nil"/>
              <w:bottom w:val="nil"/>
              <w:right w:val="nil"/>
            </w:tcBorders>
          </w:tcPr>
          <w:p w14:paraId="682F66BE" w14:textId="77777777" w:rsidR="00EF7AB0" w:rsidRPr="006508DA" w:rsidRDefault="00EF7AB0" w:rsidP="00FC0B18"/>
        </w:tc>
      </w:tr>
      <w:tr w:rsidR="00EF7AB0" w:rsidRPr="006508DA" w14:paraId="0118F3C1" w14:textId="77777777" w:rsidTr="00FC0B18">
        <w:trPr>
          <w:jc w:val="center"/>
        </w:trPr>
        <w:tc>
          <w:tcPr>
            <w:tcW w:w="4876" w:type="dxa"/>
            <w:tcBorders>
              <w:top w:val="nil"/>
              <w:left w:val="nil"/>
              <w:bottom w:val="nil"/>
              <w:right w:val="nil"/>
            </w:tcBorders>
          </w:tcPr>
          <w:p w14:paraId="0514DF98" w14:textId="77777777" w:rsidR="00EF7AB0" w:rsidRPr="006508DA" w:rsidRDefault="00EF7AB0" w:rsidP="00FC0B18">
            <w:pPr>
              <w:pStyle w:val="Normal6a"/>
            </w:pPr>
            <w:r w:rsidRPr="006508DA">
              <w:rPr>
                <w:b/>
                <w:i/>
                <w:vertAlign w:val="superscript"/>
              </w:rPr>
              <w:t>33</w:t>
            </w:r>
            <w:r w:rsidRPr="006508DA">
              <w:t xml:space="preserve"> </w:t>
            </w:r>
            <w:r w:rsidRPr="006508DA">
              <w:rPr>
                <w:b/>
                <w:i/>
              </w:rPr>
              <w:t>EUVL C, C/2025/6259, 19.12.2025, ELI: http://data.europa.eu/eli/C/2025/6259/oj.</w:t>
            </w:r>
          </w:p>
        </w:tc>
        <w:tc>
          <w:tcPr>
            <w:tcW w:w="4876" w:type="dxa"/>
            <w:tcBorders>
              <w:top w:val="nil"/>
              <w:left w:val="nil"/>
              <w:bottom w:val="nil"/>
              <w:right w:val="nil"/>
            </w:tcBorders>
          </w:tcPr>
          <w:p w14:paraId="0CD27681" w14:textId="77777777" w:rsidR="00EF7AB0" w:rsidRPr="006508DA" w:rsidRDefault="00EF7AB0" w:rsidP="00FC0B18"/>
        </w:tc>
      </w:tr>
    </w:tbl>
    <w:p w14:paraId="354BF22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D94AC9D" w14:textId="77777777" w:rsidR="00EF7AB0" w:rsidRPr="006508DA" w:rsidRDefault="00EF7AB0" w:rsidP="00EF7AB0">
      <w:r w:rsidRPr="006508DA">
        <w:rPr>
          <w:rStyle w:val="HideTWBExt"/>
        </w:rPr>
        <w:t>&lt;/Amend&gt;</w:t>
      </w:r>
    </w:p>
    <w:p w14:paraId="0ECD8F4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w:t>
      </w:r>
      <w:r w:rsidRPr="006508DA">
        <w:rPr>
          <w:rStyle w:val="HideTWBExt"/>
          <w:b w:val="0"/>
        </w:rPr>
        <w:t>&lt;/NumAm&gt;</w:t>
      </w:r>
    </w:p>
    <w:p w14:paraId="7EFF086F" w14:textId="77777777" w:rsidR="00EF7AB0" w:rsidRPr="006508DA" w:rsidRDefault="00EF7AB0" w:rsidP="00EF7AB0">
      <w:pPr>
        <w:pStyle w:val="NormalBold"/>
      </w:pPr>
      <w:r w:rsidRPr="006508DA">
        <w:rPr>
          <w:rStyle w:val="HideTWBExt"/>
          <w:b w:val="0"/>
        </w:rPr>
        <w:t>&lt;RepeatBlock-By&gt;&lt;Members&gt;</w:t>
      </w:r>
      <w:r w:rsidRPr="006508DA">
        <w:t>Sandra Kalniete</w:t>
      </w:r>
      <w:r w:rsidRPr="006508DA">
        <w:rPr>
          <w:rStyle w:val="HideTWBExt"/>
          <w:b w:val="0"/>
        </w:rPr>
        <w:t>&lt;/Members&gt;</w:t>
      </w:r>
    </w:p>
    <w:p w14:paraId="18F38283" w14:textId="77777777" w:rsidR="00EF7AB0" w:rsidRPr="006508DA" w:rsidRDefault="00EF7AB0" w:rsidP="00EF7AB0">
      <w:pPr>
        <w:pStyle w:val="NormalBold"/>
      </w:pPr>
      <w:r w:rsidRPr="006508DA">
        <w:rPr>
          <w:rStyle w:val="HideTWBExt"/>
          <w:b w:val="0"/>
        </w:rPr>
        <w:t>&lt;/RepeatBlock-By&gt;</w:t>
      </w:r>
    </w:p>
    <w:p w14:paraId="50E29C8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09CB992" w14:textId="77777777" w:rsidR="00EF7AB0" w:rsidRPr="006508DA" w:rsidRDefault="00EF7AB0" w:rsidP="00EF7AB0">
      <w:pPr>
        <w:pStyle w:val="NormalBold"/>
      </w:pPr>
      <w:r w:rsidRPr="006508DA">
        <w:rPr>
          <w:rStyle w:val="HideTWBExt"/>
          <w:b w:val="0"/>
        </w:rPr>
        <w:t>&lt;Article&gt;</w:t>
      </w:r>
      <w:r w:rsidRPr="006508DA">
        <w:t>Johdanto-osan 31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30AB36D" w14:textId="77777777" w:rsidTr="00FC0B18">
        <w:trPr>
          <w:trHeight w:hRule="exact" w:val="240"/>
          <w:jc w:val="center"/>
        </w:trPr>
        <w:tc>
          <w:tcPr>
            <w:tcW w:w="9752" w:type="dxa"/>
            <w:gridSpan w:val="2"/>
            <w:tcBorders>
              <w:top w:val="nil"/>
              <w:left w:val="nil"/>
              <w:bottom w:val="nil"/>
              <w:right w:val="nil"/>
            </w:tcBorders>
          </w:tcPr>
          <w:p w14:paraId="3787E28B" w14:textId="77777777" w:rsidR="00EF7AB0" w:rsidRPr="006508DA" w:rsidRDefault="00EF7AB0" w:rsidP="00FC0B18"/>
        </w:tc>
      </w:tr>
      <w:tr w:rsidR="00EF7AB0" w:rsidRPr="006508DA" w14:paraId="109FCCA8" w14:textId="77777777" w:rsidTr="00FC0B18">
        <w:trPr>
          <w:trHeight w:val="240"/>
          <w:jc w:val="center"/>
        </w:trPr>
        <w:tc>
          <w:tcPr>
            <w:tcW w:w="4876" w:type="dxa"/>
            <w:tcBorders>
              <w:top w:val="nil"/>
              <w:left w:val="nil"/>
              <w:bottom w:val="nil"/>
              <w:right w:val="nil"/>
            </w:tcBorders>
          </w:tcPr>
          <w:p w14:paraId="7C9260F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69FEEFB" w14:textId="77777777" w:rsidR="00EF7AB0" w:rsidRPr="006508DA" w:rsidRDefault="00EF7AB0" w:rsidP="00FC0B18">
            <w:pPr>
              <w:pStyle w:val="AmColumnHeading"/>
            </w:pPr>
            <w:r w:rsidRPr="006508DA">
              <w:t>Tarkistus</w:t>
            </w:r>
          </w:p>
        </w:tc>
      </w:tr>
      <w:tr w:rsidR="00EF7AB0" w:rsidRPr="006508DA" w14:paraId="2DA43520" w14:textId="77777777" w:rsidTr="00FC0B18">
        <w:trPr>
          <w:jc w:val="center"/>
        </w:trPr>
        <w:tc>
          <w:tcPr>
            <w:tcW w:w="4876" w:type="dxa"/>
            <w:tcBorders>
              <w:top w:val="nil"/>
              <w:left w:val="nil"/>
              <w:bottom w:val="nil"/>
              <w:right w:val="nil"/>
            </w:tcBorders>
          </w:tcPr>
          <w:p w14:paraId="5D7B08B8" w14:textId="77777777" w:rsidR="00EF7AB0" w:rsidRPr="006508DA" w:rsidRDefault="00EF7AB0" w:rsidP="00FC0B18">
            <w:pPr>
              <w:pStyle w:val="Normal6a"/>
            </w:pPr>
          </w:p>
        </w:tc>
        <w:tc>
          <w:tcPr>
            <w:tcW w:w="4876" w:type="dxa"/>
            <w:tcBorders>
              <w:top w:val="nil"/>
              <w:left w:val="nil"/>
              <w:bottom w:val="nil"/>
              <w:right w:val="nil"/>
            </w:tcBorders>
          </w:tcPr>
          <w:p w14:paraId="540A63D1" w14:textId="77777777" w:rsidR="00EF7AB0" w:rsidRPr="006508DA" w:rsidRDefault="00EF7AB0" w:rsidP="00FC0B18">
            <w:pPr>
              <w:pStyle w:val="Normal6a"/>
            </w:pPr>
            <w:r w:rsidRPr="006508DA">
              <w:rPr>
                <w:b/>
                <w:i/>
              </w:rPr>
              <w:t>–</w:t>
            </w:r>
            <w:r w:rsidRPr="006508DA">
              <w:tab/>
            </w:r>
            <w:r w:rsidRPr="006508DA">
              <w:rPr>
                <w:b/>
                <w:i/>
              </w:rPr>
              <w:t>ottaa huomioon 20. tammikuuta 2025 antamansa päätöslauselman Venäjän disinformaatiosta ja historian vääristelystä Venäjän keinoina oikeuttaa hyökkäyssotansa Ukrainaa vastaan sekä 22. lokakuuta 2025 antamansa päätöslauselman neuvoston kannasta esitykseen Euroopan unionin yleiseksi talousarvioksi varainhoitovuodeksi 2026, jossa mainitaan muistonvaalimisprojekti Brysselissä</w:t>
            </w:r>
            <w:r w:rsidRPr="006508DA">
              <w:rPr>
                <w:b/>
                <w:i/>
                <w:vertAlign w:val="superscript"/>
              </w:rPr>
              <w:t>34 b</w:t>
            </w:r>
            <w:r w:rsidRPr="006508DA">
              <w:rPr>
                <w:b/>
                <w:i/>
              </w:rPr>
              <w:t>,</w:t>
            </w:r>
          </w:p>
        </w:tc>
      </w:tr>
      <w:tr w:rsidR="00EF7AB0" w:rsidRPr="006508DA" w14:paraId="751FCB1A" w14:textId="77777777" w:rsidTr="00FC0B18">
        <w:trPr>
          <w:jc w:val="center"/>
        </w:trPr>
        <w:tc>
          <w:tcPr>
            <w:tcW w:w="4876" w:type="dxa"/>
            <w:tcBorders>
              <w:top w:val="nil"/>
              <w:left w:val="nil"/>
              <w:bottom w:val="nil"/>
              <w:right w:val="nil"/>
            </w:tcBorders>
          </w:tcPr>
          <w:p w14:paraId="0F96CB32" w14:textId="77777777" w:rsidR="00EF7AB0" w:rsidRPr="006508DA" w:rsidRDefault="00EF7AB0" w:rsidP="00FC0B18"/>
        </w:tc>
        <w:tc>
          <w:tcPr>
            <w:tcW w:w="4876" w:type="dxa"/>
            <w:tcBorders>
              <w:top w:val="nil"/>
              <w:left w:val="nil"/>
              <w:bottom w:val="nil"/>
              <w:right w:val="nil"/>
            </w:tcBorders>
          </w:tcPr>
          <w:p w14:paraId="26FDE3FB" w14:textId="77777777" w:rsidR="00EF7AB0" w:rsidRPr="006508DA" w:rsidRDefault="00EF7AB0" w:rsidP="00FC0B18">
            <w:pPr>
              <w:pStyle w:val="Normal6a"/>
            </w:pPr>
            <w:r w:rsidRPr="006508DA">
              <w:rPr>
                <w:b/>
                <w:i/>
              </w:rPr>
              <w:t>_________________</w:t>
            </w:r>
          </w:p>
        </w:tc>
      </w:tr>
      <w:tr w:rsidR="00EF7AB0" w:rsidRPr="006508DA" w14:paraId="07C9933B" w14:textId="77777777" w:rsidTr="00FC0B18">
        <w:trPr>
          <w:jc w:val="center"/>
        </w:trPr>
        <w:tc>
          <w:tcPr>
            <w:tcW w:w="4876" w:type="dxa"/>
            <w:tcBorders>
              <w:top w:val="nil"/>
              <w:left w:val="nil"/>
              <w:bottom w:val="nil"/>
              <w:right w:val="nil"/>
            </w:tcBorders>
          </w:tcPr>
          <w:p w14:paraId="5FBFAA1E" w14:textId="77777777" w:rsidR="00EF7AB0" w:rsidRPr="006508DA" w:rsidRDefault="00EF7AB0" w:rsidP="00FC0B18"/>
        </w:tc>
        <w:tc>
          <w:tcPr>
            <w:tcW w:w="4876" w:type="dxa"/>
            <w:tcBorders>
              <w:top w:val="nil"/>
              <w:left w:val="nil"/>
              <w:bottom w:val="nil"/>
              <w:right w:val="nil"/>
            </w:tcBorders>
          </w:tcPr>
          <w:p w14:paraId="56EE1C89" w14:textId="77777777" w:rsidR="00EF7AB0" w:rsidRPr="006508DA" w:rsidRDefault="00EF7AB0" w:rsidP="00FC0B18">
            <w:pPr>
              <w:pStyle w:val="Normal6a"/>
            </w:pPr>
            <w:r w:rsidRPr="006508DA">
              <w:rPr>
                <w:b/>
                <w:i/>
                <w:vertAlign w:val="superscript"/>
              </w:rPr>
              <w:t>34 a</w:t>
            </w:r>
            <w:r w:rsidRPr="006508DA">
              <w:t xml:space="preserve"> </w:t>
            </w:r>
            <w:r w:rsidRPr="006508DA">
              <w:rPr>
                <w:b/>
                <w:i/>
              </w:rPr>
              <w:t>Hyväksytyt tekstit: P10 TA(2025)0006.</w:t>
            </w:r>
          </w:p>
        </w:tc>
      </w:tr>
      <w:tr w:rsidR="00EF7AB0" w:rsidRPr="006508DA" w14:paraId="72AE5EDA" w14:textId="77777777" w:rsidTr="00FC0B18">
        <w:trPr>
          <w:jc w:val="center"/>
        </w:trPr>
        <w:tc>
          <w:tcPr>
            <w:tcW w:w="4876" w:type="dxa"/>
            <w:tcBorders>
              <w:top w:val="nil"/>
              <w:left w:val="nil"/>
              <w:bottom w:val="nil"/>
              <w:right w:val="nil"/>
            </w:tcBorders>
          </w:tcPr>
          <w:p w14:paraId="5B2201A5" w14:textId="77777777" w:rsidR="00EF7AB0" w:rsidRPr="006508DA" w:rsidRDefault="00EF7AB0" w:rsidP="00FC0B18"/>
        </w:tc>
        <w:tc>
          <w:tcPr>
            <w:tcW w:w="4876" w:type="dxa"/>
            <w:tcBorders>
              <w:top w:val="nil"/>
              <w:left w:val="nil"/>
              <w:bottom w:val="nil"/>
              <w:right w:val="nil"/>
            </w:tcBorders>
          </w:tcPr>
          <w:p w14:paraId="42A5EE28" w14:textId="77777777" w:rsidR="00EF7AB0" w:rsidRPr="006508DA" w:rsidRDefault="00EF7AB0" w:rsidP="00FC0B18">
            <w:pPr>
              <w:pStyle w:val="Normal6a"/>
            </w:pPr>
            <w:r w:rsidRPr="006508DA">
              <w:rPr>
                <w:b/>
                <w:i/>
                <w:vertAlign w:val="superscript"/>
              </w:rPr>
              <w:t>34 b</w:t>
            </w:r>
            <w:r w:rsidRPr="006508DA">
              <w:t xml:space="preserve"> </w:t>
            </w:r>
            <w:r w:rsidRPr="006508DA">
              <w:rPr>
                <w:b/>
                <w:i/>
              </w:rPr>
              <w:t>Hyväksytyt tekstit: P10_TA(2025)0244.</w:t>
            </w:r>
          </w:p>
        </w:tc>
      </w:tr>
    </w:tbl>
    <w:p w14:paraId="2679C7B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8F03890" w14:textId="77777777" w:rsidR="00EF7AB0" w:rsidRPr="006508DA" w:rsidRDefault="00EF7AB0" w:rsidP="00EF7AB0">
      <w:r w:rsidRPr="006508DA">
        <w:rPr>
          <w:rStyle w:val="HideTWBExt"/>
        </w:rPr>
        <w:t>&lt;/Amend&gt;</w:t>
      </w:r>
    </w:p>
    <w:p w14:paraId="3E6515D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w:t>
      </w:r>
      <w:r w:rsidRPr="006508DA">
        <w:rPr>
          <w:rStyle w:val="HideTWBExt"/>
          <w:b w:val="0"/>
        </w:rPr>
        <w:t>&lt;/NumAm&gt;</w:t>
      </w:r>
    </w:p>
    <w:p w14:paraId="470433D2" w14:textId="77777777" w:rsidR="00EF7AB0" w:rsidRPr="006508DA" w:rsidRDefault="00EF7AB0" w:rsidP="00EF7AB0">
      <w:pPr>
        <w:pStyle w:val="NormalBold"/>
      </w:pPr>
      <w:r w:rsidRPr="006508DA">
        <w:rPr>
          <w:rStyle w:val="HideTWBExt"/>
          <w:b w:val="0"/>
        </w:rPr>
        <w:t>&lt;RepeatBlock-By&gt;&lt;Members&gt;</w:t>
      </w:r>
      <w:r w:rsidRPr="006508DA">
        <w:t>Petras Auštrevičius, Dainius Žalimas, Sandro Gozi, Cynthia Ní Mhurchú, Bart Groothuis, Helmut Brandstätter</w:t>
      </w:r>
      <w:r w:rsidRPr="006508DA">
        <w:rPr>
          <w:rStyle w:val="HideTWBExt"/>
          <w:b w:val="0"/>
        </w:rPr>
        <w:t>&lt;/Members&gt;</w:t>
      </w:r>
    </w:p>
    <w:p w14:paraId="0744E126" w14:textId="77777777" w:rsidR="00EF7AB0" w:rsidRPr="006508DA" w:rsidRDefault="00EF7AB0" w:rsidP="00EF7AB0">
      <w:pPr>
        <w:pStyle w:val="NormalBold"/>
      </w:pPr>
      <w:r w:rsidRPr="006508DA">
        <w:rPr>
          <w:rStyle w:val="HideTWBExt"/>
          <w:b w:val="0"/>
        </w:rPr>
        <w:t>&lt;/RepeatBlock-By&gt;</w:t>
      </w:r>
    </w:p>
    <w:p w14:paraId="787E2AD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B3DA716" w14:textId="77777777" w:rsidR="00EF7AB0" w:rsidRPr="006508DA" w:rsidRDefault="00EF7AB0" w:rsidP="00EF7AB0">
      <w:pPr>
        <w:pStyle w:val="NormalBold"/>
      </w:pPr>
      <w:r w:rsidRPr="006508DA">
        <w:rPr>
          <w:rStyle w:val="HideTWBExt"/>
          <w:b w:val="0"/>
        </w:rPr>
        <w:t>&lt;Article&gt;</w:t>
      </w:r>
      <w:r w:rsidRPr="006508DA">
        <w:t>Johdanto-osan 31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4BFDE1F" w14:textId="77777777" w:rsidTr="00FC0B18">
        <w:trPr>
          <w:trHeight w:hRule="exact" w:val="240"/>
          <w:jc w:val="center"/>
        </w:trPr>
        <w:tc>
          <w:tcPr>
            <w:tcW w:w="9752" w:type="dxa"/>
            <w:gridSpan w:val="2"/>
            <w:tcBorders>
              <w:top w:val="nil"/>
              <w:left w:val="nil"/>
              <w:bottom w:val="nil"/>
              <w:right w:val="nil"/>
            </w:tcBorders>
          </w:tcPr>
          <w:p w14:paraId="273FC6F1" w14:textId="77777777" w:rsidR="00EF7AB0" w:rsidRPr="006508DA" w:rsidRDefault="00EF7AB0" w:rsidP="00FC0B18"/>
        </w:tc>
      </w:tr>
      <w:tr w:rsidR="00EF7AB0" w:rsidRPr="006508DA" w14:paraId="6AA472E2" w14:textId="77777777" w:rsidTr="00FC0B18">
        <w:trPr>
          <w:trHeight w:val="240"/>
          <w:jc w:val="center"/>
        </w:trPr>
        <w:tc>
          <w:tcPr>
            <w:tcW w:w="4876" w:type="dxa"/>
            <w:tcBorders>
              <w:top w:val="nil"/>
              <w:left w:val="nil"/>
              <w:bottom w:val="nil"/>
              <w:right w:val="nil"/>
            </w:tcBorders>
          </w:tcPr>
          <w:p w14:paraId="5FB92B8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DC85CFE" w14:textId="77777777" w:rsidR="00EF7AB0" w:rsidRPr="006508DA" w:rsidRDefault="00EF7AB0" w:rsidP="00FC0B18">
            <w:pPr>
              <w:pStyle w:val="AmColumnHeading"/>
            </w:pPr>
            <w:r w:rsidRPr="006508DA">
              <w:t>Tarkistus</w:t>
            </w:r>
          </w:p>
        </w:tc>
      </w:tr>
      <w:tr w:rsidR="00EF7AB0" w:rsidRPr="006508DA" w14:paraId="1708E008" w14:textId="77777777" w:rsidTr="00FC0B18">
        <w:trPr>
          <w:jc w:val="center"/>
        </w:trPr>
        <w:tc>
          <w:tcPr>
            <w:tcW w:w="4876" w:type="dxa"/>
            <w:tcBorders>
              <w:top w:val="nil"/>
              <w:left w:val="nil"/>
              <w:bottom w:val="nil"/>
              <w:right w:val="nil"/>
            </w:tcBorders>
          </w:tcPr>
          <w:p w14:paraId="41D8368C" w14:textId="77777777" w:rsidR="00EF7AB0" w:rsidRPr="006508DA" w:rsidRDefault="00EF7AB0" w:rsidP="00FC0B18">
            <w:pPr>
              <w:pStyle w:val="Normal6a"/>
            </w:pPr>
          </w:p>
        </w:tc>
        <w:tc>
          <w:tcPr>
            <w:tcW w:w="4876" w:type="dxa"/>
            <w:tcBorders>
              <w:top w:val="nil"/>
              <w:left w:val="nil"/>
              <w:bottom w:val="nil"/>
              <w:right w:val="nil"/>
            </w:tcBorders>
          </w:tcPr>
          <w:p w14:paraId="1EB168A9" w14:textId="77777777" w:rsidR="00EF7AB0" w:rsidRPr="006508DA" w:rsidRDefault="00EF7AB0" w:rsidP="00FC0B18">
            <w:pPr>
              <w:pStyle w:val="Normal6a"/>
            </w:pPr>
            <w:r w:rsidRPr="006508DA">
              <w:rPr>
                <w:b/>
                <w:i/>
              </w:rPr>
              <w:t>–</w:t>
            </w:r>
            <w:r w:rsidRPr="006508DA">
              <w:tab/>
            </w:r>
            <w:r w:rsidRPr="006508DA">
              <w:rPr>
                <w:b/>
                <w:i/>
              </w:rPr>
              <w:t>ottaa huomioon 23. tammikuuta 2025 antamansa päätöslauselman disinformaatiosta ja historian vääristelystä Venäjän keinoina oikeuttaa hyökkäyssotansa Ukrainaa vastaan,</w:t>
            </w:r>
          </w:p>
        </w:tc>
      </w:tr>
    </w:tbl>
    <w:p w14:paraId="4A87551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4D755ED" w14:textId="77777777" w:rsidR="00EF7AB0" w:rsidRPr="006508DA" w:rsidRDefault="00EF7AB0" w:rsidP="00EF7AB0">
      <w:r w:rsidRPr="006508DA">
        <w:rPr>
          <w:rStyle w:val="HideTWBExt"/>
        </w:rPr>
        <w:t>&lt;/Amend&gt;</w:t>
      </w:r>
    </w:p>
    <w:p w14:paraId="191647F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w:t>
      </w:r>
      <w:r w:rsidRPr="006508DA">
        <w:rPr>
          <w:rStyle w:val="HideTWBExt"/>
          <w:b w:val="0"/>
        </w:rPr>
        <w:t>&lt;/NumAm&gt;</w:t>
      </w:r>
    </w:p>
    <w:p w14:paraId="06D4CDC5"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2CE6A0A9" w14:textId="77777777" w:rsidR="00EF7AB0" w:rsidRPr="006508DA" w:rsidRDefault="00EF7AB0" w:rsidP="00EF7AB0">
      <w:pPr>
        <w:pStyle w:val="NormalBold"/>
      </w:pPr>
      <w:r w:rsidRPr="006508DA">
        <w:rPr>
          <w:rStyle w:val="HideTWBExt"/>
          <w:b w:val="0"/>
        </w:rPr>
        <w:t>&lt;/RepeatBlock-By&gt;</w:t>
      </w:r>
    </w:p>
    <w:p w14:paraId="26AE3FA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5CD7FE1" w14:textId="77777777" w:rsidR="00EF7AB0" w:rsidRPr="006508DA" w:rsidRDefault="00EF7AB0" w:rsidP="00EF7AB0">
      <w:pPr>
        <w:pStyle w:val="NormalBold"/>
      </w:pPr>
      <w:r w:rsidRPr="006508DA">
        <w:rPr>
          <w:rStyle w:val="HideTWBExt"/>
          <w:b w:val="0"/>
        </w:rPr>
        <w:t>&lt;Article&gt;</w:t>
      </w:r>
      <w:r w:rsidRPr="006508DA">
        <w:t>Johdanto-osan 32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76AE912" w14:textId="77777777" w:rsidTr="00FC0B18">
        <w:trPr>
          <w:trHeight w:hRule="exact" w:val="240"/>
          <w:jc w:val="center"/>
        </w:trPr>
        <w:tc>
          <w:tcPr>
            <w:tcW w:w="9752" w:type="dxa"/>
            <w:gridSpan w:val="2"/>
            <w:tcBorders>
              <w:top w:val="nil"/>
              <w:left w:val="nil"/>
              <w:bottom w:val="nil"/>
              <w:right w:val="nil"/>
            </w:tcBorders>
          </w:tcPr>
          <w:p w14:paraId="37AF9EC6" w14:textId="77777777" w:rsidR="00EF7AB0" w:rsidRPr="006508DA" w:rsidRDefault="00EF7AB0" w:rsidP="00FC0B18"/>
        </w:tc>
      </w:tr>
      <w:tr w:rsidR="00EF7AB0" w:rsidRPr="006508DA" w14:paraId="7C197725" w14:textId="77777777" w:rsidTr="00FC0B18">
        <w:trPr>
          <w:trHeight w:val="240"/>
          <w:jc w:val="center"/>
        </w:trPr>
        <w:tc>
          <w:tcPr>
            <w:tcW w:w="4876" w:type="dxa"/>
            <w:tcBorders>
              <w:top w:val="nil"/>
              <w:left w:val="nil"/>
              <w:bottom w:val="nil"/>
              <w:right w:val="nil"/>
            </w:tcBorders>
          </w:tcPr>
          <w:p w14:paraId="0B7C3AE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7EC377D" w14:textId="77777777" w:rsidR="00EF7AB0" w:rsidRPr="006508DA" w:rsidRDefault="00EF7AB0" w:rsidP="00FC0B18">
            <w:pPr>
              <w:pStyle w:val="AmColumnHeading"/>
            </w:pPr>
            <w:r w:rsidRPr="006508DA">
              <w:t>Tarkistus</w:t>
            </w:r>
          </w:p>
        </w:tc>
      </w:tr>
      <w:tr w:rsidR="00EF7AB0" w:rsidRPr="006508DA" w14:paraId="4F44F8DE" w14:textId="77777777" w:rsidTr="00FC0B18">
        <w:trPr>
          <w:jc w:val="center"/>
        </w:trPr>
        <w:tc>
          <w:tcPr>
            <w:tcW w:w="4876" w:type="dxa"/>
            <w:tcBorders>
              <w:top w:val="nil"/>
              <w:left w:val="nil"/>
              <w:bottom w:val="nil"/>
              <w:right w:val="nil"/>
            </w:tcBorders>
          </w:tcPr>
          <w:p w14:paraId="77FCC43E" w14:textId="77777777" w:rsidR="00EF7AB0" w:rsidRPr="006508DA" w:rsidRDefault="00EF7AB0" w:rsidP="00FC0B18">
            <w:pPr>
              <w:pStyle w:val="Normal6a"/>
            </w:pPr>
          </w:p>
        </w:tc>
        <w:tc>
          <w:tcPr>
            <w:tcW w:w="4876" w:type="dxa"/>
            <w:tcBorders>
              <w:top w:val="nil"/>
              <w:left w:val="nil"/>
              <w:bottom w:val="nil"/>
              <w:right w:val="nil"/>
            </w:tcBorders>
          </w:tcPr>
          <w:p w14:paraId="37017DD4" w14:textId="77777777" w:rsidR="00EF7AB0" w:rsidRPr="006508DA" w:rsidRDefault="00EF7AB0" w:rsidP="00FC0B18">
            <w:pPr>
              <w:pStyle w:val="Normal6a"/>
            </w:pPr>
            <w:r w:rsidRPr="006508DA">
              <w:rPr>
                <w:b/>
                <w:i/>
              </w:rPr>
              <w:t>–</w:t>
            </w:r>
            <w:r w:rsidRPr="006508DA">
              <w:tab/>
            </w:r>
            <w:r w:rsidRPr="006508DA">
              <w:rPr>
                <w:b/>
                <w:i/>
              </w:rPr>
              <w:t>ottaa huomioon 13. marraskuuta 2025 antamansa päätöslauselman ihmisoikeuksien puolustajiin kohdistettujen valtion rajat ylittävien tukahduttamistoimien torjumisesta,</w:t>
            </w:r>
          </w:p>
        </w:tc>
      </w:tr>
    </w:tbl>
    <w:p w14:paraId="240C481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636ACB2" w14:textId="77777777" w:rsidR="00EF7AB0" w:rsidRPr="006508DA" w:rsidRDefault="00EF7AB0" w:rsidP="00EF7AB0">
      <w:r w:rsidRPr="006508DA">
        <w:rPr>
          <w:rStyle w:val="HideTWBExt"/>
        </w:rPr>
        <w:t>&lt;/Amend&gt;</w:t>
      </w:r>
    </w:p>
    <w:p w14:paraId="3AE9365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w:t>
      </w:r>
      <w:r w:rsidRPr="006508DA">
        <w:rPr>
          <w:rStyle w:val="HideTWBExt"/>
          <w:b w:val="0"/>
        </w:rPr>
        <w:t>&lt;/NumAm&gt;</w:t>
      </w:r>
    </w:p>
    <w:p w14:paraId="1FD777A9"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28165B1F" w14:textId="77777777" w:rsidR="00EF7AB0" w:rsidRPr="006508DA" w:rsidRDefault="00EF7AB0" w:rsidP="00EF7AB0">
      <w:pPr>
        <w:pStyle w:val="NormalBold"/>
      </w:pPr>
      <w:r w:rsidRPr="006508DA">
        <w:rPr>
          <w:rStyle w:val="HideTWBExt"/>
          <w:b w:val="0"/>
        </w:rPr>
        <w:t>&lt;/RepeatBlock-By&gt;</w:t>
      </w:r>
    </w:p>
    <w:p w14:paraId="7CB28E1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9024D1D" w14:textId="77777777" w:rsidR="00EF7AB0" w:rsidRPr="006508DA" w:rsidRDefault="00EF7AB0" w:rsidP="00EF7AB0">
      <w:pPr>
        <w:pStyle w:val="NormalBold"/>
      </w:pPr>
      <w:r w:rsidRPr="006508DA">
        <w:rPr>
          <w:rStyle w:val="HideTWBExt"/>
          <w:b w:val="0"/>
        </w:rPr>
        <w:t>&lt;Article&gt;</w:t>
      </w:r>
      <w:r w:rsidRPr="006508DA">
        <w:t>Johdanto-osan 32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C2211DA" w14:textId="77777777" w:rsidTr="00FC0B18">
        <w:trPr>
          <w:trHeight w:hRule="exact" w:val="240"/>
          <w:jc w:val="center"/>
        </w:trPr>
        <w:tc>
          <w:tcPr>
            <w:tcW w:w="9752" w:type="dxa"/>
            <w:gridSpan w:val="2"/>
            <w:tcBorders>
              <w:top w:val="nil"/>
              <w:left w:val="nil"/>
              <w:bottom w:val="nil"/>
              <w:right w:val="nil"/>
            </w:tcBorders>
          </w:tcPr>
          <w:p w14:paraId="18555171" w14:textId="77777777" w:rsidR="00EF7AB0" w:rsidRPr="006508DA" w:rsidRDefault="00EF7AB0" w:rsidP="00FC0B18"/>
        </w:tc>
      </w:tr>
      <w:tr w:rsidR="00EF7AB0" w:rsidRPr="006508DA" w14:paraId="057BB787" w14:textId="77777777" w:rsidTr="00FC0B18">
        <w:trPr>
          <w:trHeight w:val="240"/>
          <w:jc w:val="center"/>
        </w:trPr>
        <w:tc>
          <w:tcPr>
            <w:tcW w:w="4876" w:type="dxa"/>
            <w:tcBorders>
              <w:top w:val="nil"/>
              <w:left w:val="nil"/>
              <w:bottom w:val="nil"/>
              <w:right w:val="nil"/>
            </w:tcBorders>
          </w:tcPr>
          <w:p w14:paraId="62139BB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5493B7C" w14:textId="77777777" w:rsidR="00EF7AB0" w:rsidRPr="006508DA" w:rsidRDefault="00EF7AB0" w:rsidP="00FC0B18">
            <w:pPr>
              <w:pStyle w:val="AmColumnHeading"/>
            </w:pPr>
            <w:r w:rsidRPr="006508DA">
              <w:t>Tarkistus</w:t>
            </w:r>
          </w:p>
        </w:tc>
      </w:tr>
      <w:tr w:rsidR="00EF7AB0" w:rsidRPr="006508DA" w14:paraId="246A814B" w14:textId="77777777" w:rsidTr="00FC0B18">
        <w:trPr>
          <w:jc w:val="center"/>
        </w:trPr>
        <w:tc>
          <w:tcPr>
            <w:tcW w:w="4876" w:type="dxa"/>
            <w:tcBorders>
              <w:top w:val="nil"/>
              <w:left w:val="nil"/>
              <w:bottom w:val="nil"/>
              <w:right w:val="nil"/>
            </w:tcBorders>
          </w:tcPr>
          <w:p w14:paraId="763C6159" w14:textId="77777777" w:rsidR="00EF7AB0" w:rsidRPr="006508DA" w:rsidRDefault="00EF7AB0" w:rsidP="00FC0B18">
            <w:pPr>
              <w:pStyle w:val="Normal6a"/>
            </w:pPr>
          </w:p>
        </w:tc>
        <w:tc>
          <w:tcPr>
            <w:tcW w:w="4876" w:type="dxa"/>
            <w:tcBorders>
              <w:top w:val="nil"/>
              <w:left w:val="nil"/>
              <w:bottom w:val="nil"/>
              <w:right w:val="nil"/>
            </w:tcBorders>
          </w:tcPr>
          <w:p w14:paraId="056F9317" w14:textId="77777777" w:rsidR="00EF7AB0" w:rsidRPr="006508DA" w:rsidRDefault="00EF7AB0" w:rsidP="00FC0B18">
            <w:pPr>
              <w:pStyle w:val="Normal6a"/>
            </w:pPr>
            <w:r w:rsidRPr="006508DA">
              <w:rPr>
                <w:b/>
                <w:i/>
              </w:rPr>
              <w:t>–</w:t>
            </w:r>
            <w:r w:rsidRPr="006508DA">
              <w:tab/>
            </w:r>
            <w:r w:rsidRPr="006508DA">
              <w:rPr>
                <w:b/>
                <w:i/>
              </w:rPr>
              <w:t>ottaa huomioon 21. tammikuuta 2026 antamansa päätöslauselman rankaisemattomuuden torjumisesta EU:n pakotteilla, mukaan lukien EU:n maailmanlaajuinen ihmisoikeuspakotejärjestelmä (ns. EU:n Magnitski-laki),</w:t>
            </w:r>
          </w:p>
        </w:tc>
      </w:tr>
    </w:tbl>
    <w:p w14:paraId="24EEECF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D05ADF2" w14:textId="77777777" w:rsidR="00EF7AB0" w:rsidRPr="006508DA" w:rsidRDefault="00EF7AB0" w:rsidP="00EF7AB0">
      <w:r w:rsidRPr="006508DA">
        <w:rPr>
          <w:rStyle w:val="HideTWBExt"/>
        </w:rPr>
        <w:t>&lt;/Amend&gt;</w:t>
      </w:r>
    </w:p>
    <w:p w14:paraId="42D5AC0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w:t>
      </w:r>
      <w:r w:rsidRPr="006508DA">
        <w:rPr>
          <w:rStyle w:val="HideTWBExt"/>
          <w:b w:val="0"/>
        </w:rPr>
        <w:t>&lt;/NumAm&gt;</w:t>
      </w:r>
    </w:p>
    <w:p w14:paraId="1A348ABE" w14:textId="77777777" w:rsidR="00EF7AB0" w:rsidRPr="006508DA" w:rsidRDefault="00EF7AB0" w:rsidP="00EF7AB0">
      <w:pPr>
        <w:pStyle w:val="NormalBold"/>
      </w:pPr>
      <w:r w:rsidRPr="006508DA">
        <w:rPr>
          <w:rStyle w:val="HideTWBExt"/>
          <w:b w:val="0"/>
        </w:rPr>
        <w:t>&lt;RepeatBlock-By&gt;&lt;Members&gt;</w:t>
      </w:r>
      <w:r w:rsidRPr="006508DA">
        <w:t>António Tânger Corrêa, Virginie Joron</w:t>
      </w:r>
      <w:r w:rsidRPr="006508DA">
        <w:rPr>
          <w:rStyle w:val="HideTWBExt"/>
          <w:b w:val="0"/>
        </w:rPr>
        <w:t>&lt;/Members&gt;</w:t>
      </w:r>
    </w:p>
    <w:p w14:paraId="6CBB4F79" w14:textId="77777777" w:rsidR="00EF7AB0" w:rsidRPr="006508DA" w:rsidRDefault="00EF7AB0" w:rsidP="00EF7AB0">
      <w:pPr>
        <w:pStyle w:val="NormalBold"/>
      </w:pPr>
      <w:r w:rsidRPr="006508DA">
        <w:rPr>
          <w:rStyle w:val="HideTWBExt"/>
          <w:b w:val="0"/>
        </w:rPr>
        <w:t>&lt;/RepeatBlock-By&gt;</w:t>
      </w:r>
    </w:p>
    <w:p w14:paraId="68E4B47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8ED1007" w14:textId="77777777" w:rsidR="00EF7AB0" w:rsidRPr="006508DA" w:rsidRDefault="00EF7AB0" w:rsidP="00EF7AB0">
      <w:pPr>
        <w:pStyle w:val="NormalBold"/>
      </w:pPr>
      <w:r w:rsidRPr="006508DA">
        <w:rPr>
          <w:rStyle w:val="HideTWBExt"/>
          <w:b w:val="0"/>
        </w:rPr>
        <w:t>&lt;Article&gt;</w:t>
      </w:r>
      <w:r w:rsidRPr="006508DA">
        <w:t>Johdanto-osan 33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6463EE3" w14:textId="77777777" w:rsidTr="00FC0B18">
        <w:trPr>
          <w:trHeight w:hRule="exact" w:val="240"/>
          <w:jc w:val="center"/>
        </w:trPr>
        <w:tc>
          <w:tcPr>
            <w:tcW w:w="9752" w:type="dxa"/>
            <w:gridSpan w:val="2"/>
            <w:tcBorders>
              <w:top w:val="nil"/>
              <w:left w:val="nil"/>
              <w:bottom w:val="nil"/>
              <w:right w:val="nil"/>
            </w:tcBorders>
          </w:tcPr>
          <w:p w14:paraId="298CB69C" w14:textId="77777777" w:rsidR="00EF7AB0" w:rsidRPr="006508DA" w:rsidRDefault="00EF7AB0" w:rsidP="00FC0B18"/>
        </w:tc>
      </w:tr>
      <w:tr w:rsidR="00EF7AB0" w:rsidRPr="006508DA" w14:paraId="6AB928CF" w14:textId="77777777" w:rsidTr="00FC0B18">
        <w:trPr>
          <w:trHeight w:val="240"/>
          <w:jc w:val="center"/>
        </w:trPr>
        <w:tc>
          <w:tcPr>
            <w:tcW w:w="4876" w:type="dxa"/>
            <w:tcBorders>
              <w:top w:val="nil"/>
              <w:left w:val="nil"/>
              <w:bottom w:val="nil"/>
              <w:right w:val="nil"/>
            </w:tcBorders>
          </w:tcPr>
          <w:p w14:paraId="1FE7577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9144C20" w14:textId="77777777" w:rsidR="00EF7AB0" w:rsidRPr="006508DA" w:rsidRDefault="00EF7AB0" w:rsidP="00FC0B18">
            <w:pPr>
              <w:pStyle w:val="AmColumnHeading"/>
            </w:pPr>
            <w:r w:rsidRPr="006508DA">
              <w:t>Tarkistus</w:t>
            </w:r>
          </w:p>
        </w:tc>
      </w:tr>
      <w:tr w:rsidR="00EF7AB0" w:rsidRPr="006508DA" w14:paraId="72F26836" w14:textId="77777777" w:rsidTr="00FC0B18">
        <w:trPr>
          <w:jc w:val="center"/>
        </w:trPr>
        <w:tc>
          <w:tcPr>
            <w:tcW w:w="4876" w:type="dxa"/>
            <w:tcBorders>
              <w:top w:val="nil"/>
              <w:left w:val="nil"/>
              <w:bottom w:val="nil"/>
              <w:right w:val="nil"/>
            </w:tcBorders>
          </w:tcPr>
          <w:p w14:paraId="5C5F8E73" w14:textId="77777777" w:rsidR="00EF7AB0" w:rsidRPr="006508DA" w:rsidRDefault="00EF7AB0" w:rsidP="00FC0B18">
            <w:pPr>
              <w:pStyle w:val="Normal6a"/>
            </w:pPr>
          </w:p>
        </w:tc>
        <w:tc>
          <w:tcPr>
            <w:tcW w:w="4876" w:type="dxa"/>
            <w:tcBorders>
              <w:top w:val="nil"/>
              <w:left w:val="nil"/>
              <w:bottom w:val="nil"/>
              <w:right w:val="nil"/>
            </w:tcBorders>
          </w:tcPr>
          <w:p w14:paraId="58E8B847" w14:textId="77777777" w:rsidR="00EF7AB0" w:rsidRPr="006508DA" w:rsidRDefault="00EF7AB0" w:rsidP="00FC0B18">
            <w:pPr>
              <w:pStyle w:val="Normal6a"/>
            </w:pPr>
            <w:r w:rsidRPr="006508DA">
              <w:rPr>
                <w:b/>
                <w:i/>
              </w:rPr>
              <w:t>–</w:t>
            </w:r>
            <w:r w:rsidRPr="006508DA">
              <w:tab/>
            </w:r>
            <w:r w:rsidRPr="006508DA">
              <w:rPr>
                <w:b/>
                <w:i/>
              </w:rPr>
              <w:t>ottaa huomioon Yhdysvaltain edustajainhuoneen oikeusasiainvaliokunnan väliraportin The Foreign Censorship Threat, Part II: Europe´s decade-long campaign to censor the Global Internet and how it harms American speech in the United States, jossa todetaan, että Euroopan komissio puuttuu huomattavasti jäsenvaltioiden vaaleihin ja kartoittaa johdonmukaisesti sääntelytoimia sananvapauden rajoittamiseksi,</w:t>
            </w:r>
          </w:p>
        </w:tc>
      </w:tr>
    </w:tbl>
    <w:p w14:paraId="5894D97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166F81A" w14:textId="77777777" w:rsidR="00EF7AB0" w:rsidRPr="006508DA" w:rsidRDefault="00EF7AB0" w:rsidP="00EF7AB0">
      <w:r w:rsidRPr="006508DA">
        <w:rPr>
          <w:rStyle w:val="HideTWBExt"/>
        </w:rPr>
        <w:t>&lt;/Amend&gt;</w:t>
      </w:r>
    </w:p>
    <w:p w14:paraId="210DD27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w:t>
      </w:r>
      <w:r w:rsidRPr="006508DA">
        <w:rPr>
          <w:rStyle w:val="HideTWBExt"/>
          <w:b w:val="0"/>
        </w:rPr>
        <w:t>&lt;/NumAm&gt;</w:t>
      </w:r>
    </w:p>
    <w:p w14:paraId="2A4FE909"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56ABD4E3" w14:textId="77777777" w:rsidR="00EF7AB0" w:rsidRPr="006508DA" w:rsidRDefault="00EF7AB0" w:rsidP="00EF7AB0">
      <w:pPr>
        <w:pStyle w:val="NormalBold"/>
      </w:pPr>
      <w:r w:rsidRPr="006508DA">
        <w:rPr>
          <w:rStyle w:val="HideTWBExt"/>
          <w:b w:val="0"/>
        </w:rPr>
        <w:t>&lt;/RepeatBlock-By&gt;</w:t>
      </w:r>
    </w:p>
    <w:p w14:paraId="1912E16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45E1D90" w14:textId="77777777" w:rsidR="00EF7AB0" w:rsidRPr="006508DA" w:rsidRDefault="00EF7AB0" w:rsidP="00EF7AB0">
      <w:pPr>
        <w:pStyle w:val="NormalBold"/>
      </w:pPr>
      <w:r w:rsidRPr="006508DA">
        <w:rPr>
          <w:rStyle w:val="HideTWBExt"/>
          <w:b w:val="0"/>
        </w:rPr>
        <w:t>&lt;Article&gt;</w:t>
      </w:r>
      <w:r w:rsidRPr="006508DA">
        <w:t>Johdanto-osan 34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B0ED4B1" w14:textId="77777777" w:rsidTr="00FC0B18">
        <w:trPr>
          <w:trHeight w:hRule="exact" w:val="240"/>
          <w:jc w:val="center"/>
        </w:trPr>
        <w:tc>
          <w:tcPr>
            <w:tcW w:w="9752" w:type="dxa"/>
            <w:gridSpan w:val="2"/>
            <w:tcBorders>
              <w:top w:val="nil"/>
              <w:left w:val="nil"/>
              <w:bottom w:val="nil"/>
              <w:right w:val="nil"/>
            </w:tcBorders>
          </w:tcPr>
          <w:p w14:paraId="29A0DB6E" w14:textId="77777777" w:rsidR="00EF7AB0" w:rsidRPr="006508DA" w:rsidRDefault="00EF7AB0" w:rsidP="00FC0B18"/>
        </w:tc>
      </w:tr>
      <w:tr w:rsidR="00EF7AB0" w:rsidRPr="006508DA" w14:paraId="6C178002" w14:textId="77777777" w:rsidTr="00FC0B18">
        <w:trPr>
          <w:trHeight w:val="240"/>
          <w:jc w:val="center"/>
        </w:trPr>
        <w:tc>
          <w:tcPr>
            <w:tcW w:w="4876" w:type="dxa"/>
            <w:tcBorders>
              <w:top w:val="nil"/>
              <w:left w:val="nil"/>
              <w:bottom w:val="nil"/>
              <w:right w:val="nil"/>
            </w:tcBorders>
          </w:tcPr>
          <w:p w14:paraId="230259F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C419C57" w14:textId="77777777" w:rsidR="00EF7AB0" w:rsidRPr="006508DA" w:rsidRDefault="00EF7AB0" w:rsidP="00FC0B18">
            <w:pPr>
              <w:pStyle w:val="AmColumnHeading"/>
            </w:pPr>
            <w:r w:rsidRPr="006508DA">
              <w:t>Tarkistus</w:t>
            </w:r>
          </w:p>
        </w:tc>
      </w:tr>
      <w:tr w:rsidR="00EF7AB0" w:rsidRPr="006508DA" w14:paraId="46418F0F" w14:textId="77777777" w:rsidTr="00FC0B18">
        <w:trPr>
          <w:jc w:val="center"/>
        </w:trPr>
        <w:tc>
          <w:tcPr>
            <w:tcW w:w="4876" w:type="dxa"/>
            <w:tcBorders>
              <w:top w:val="nil"/>
              <w:left w:val="nil"/>
              <w:bottom w:val="nil"/>
              <w:right w:val="nil"/>
            </w:tcBorders>
          </w:tcPr>
          <w:p w14:paraId="5C96B4BA" w14:textId="77777777" w:rsidR="00EF7AB0" w:rsidRPr="006508DA" w:rsidRDefault="00EF7AB0" w:rsidP="00FC0B18">
            <w:pPr>
              <w:pStyle w:val="Normal6a"/>
            </w:pPr>
          </w:p>
        </w:tc>
        <w:tc>
          <w:tcPr>
            <w:tcW w:w="4876" w:type="dxa"/>
            <w:tcBorders>
              <w:top w:val="nil"/>
              <w:left w:val="nil"/>
              <w:bottom w:val="nil"/>
              <w:right w:val="nil"/>
            </w:tcBorders>
          </w:tcPr>
          <w:p w14:paraId="1CA021E8" w14:textId="77777777" w:rsidR="00EF7AB0" w:rsidRPr="006508DA" w:rsidRDefault="00EF7AB0" w:rsidP="00FC0B18">
            <w:pPr>
              <w:pStyle w:val="Normal6a"/>
            </w:pPr>
            <w:r w:rsidRPr="006508DA">
              <w:rPr>
                <w:b/>
                <w:i/>
              </w:rPr>
              <w:t>–</w:t>
            </w:r>
            <w:r w:rsidRPr="006508DA">
              <w:tab/>
            </w:r>
            <w:r w:rsidRPr="006508DA">
              <w:rPr>
                <w:b/>
                <w:i/>
              </w:rPr>
              <w:t>ottaa huomioon puheenjohtajakokouksen 8. helmikuuta 2023 hyväksymät toimenpiteet lahjomattomuuden, riippumattomuuden ja vastuuvelvollisuuden vahvistamiseksi</w:t>
            </w:r>
            <w:r w:rsidRPr="006508DA">
              <w:rPr>
                <w:b/>
                <w:i/>
                <w:vertAlign w:val="superscript"/>
              </w:rPr>
              <w:t>37 a</w:t>
            </w:r>
            <w:r w:rsidRPr="006508DA">
              <w:rPr>
                <w:b/>
                <w:i/>
              </w:rPr>
              <w:t>,</w:t>
            </w:r>
          </w:p>
        </w:tc>
      </w:tr>
      <w:tr w:rsidR="00EF7AB0" w:rsidRPr="006508DA" w14:paraId="32340A90" w14:textId="77777777" w:rsidTr="00FC0B18">
        <w:trPr>
          <w:jc w:val="center"/>
        </w:trPr>
        <w:tc>
          <w:tcPr>
            <w:tcW w:w="4876" w:type="dxa"/>
            <w:tcBorders>
              <w:top w:val="nil"/>
              <w:left w:val="nil"/>
              <w:bottom w:val="nil"/>
              <w:right w:val="nil"/>
            </w:tcBorders>
          </w:tcPr>
          <w:p w14:paraId="5C19FAC1" w14:textId="77777777" w:rsidR="00EF7AB0" w:rsidRPr="006508DA" w:rsidRDefault="00EF7AB0" w:rsidP="00FC0B18"/>
        </w:tc>
        <w:tc>
          <w:tcPr>
            <w:tcW w:w="4876" w:type="dxa"/>
            <w:tcBorders>
              <w:top w:val="nil"/>
              <w:left w:val="nil"/>
              <w:bottom w:val="nil"/>
              <w:right w:val="nil"/>
            </w:tcBorders>
          </w:tcPr>
          <w:p w14:paraId="6BB5A2D1" w14:textId="77777777" w:rsidR="00EF7AB0" w:rsidRPr="006508DA" w:rsidRDefault="00EF7AB0" w:rsidP="00FC0B18">
            <w:pPr>
              <w:pStyle w:val="Normal6a"/>
            </w:pPr>
            <w:r w:rsidRPr="006508DA">
              <w:rPr>
                <w:b/>
                <w:i/>
              </w:rPr>
              <w:t>_________________</w:t>
            </w:r>
          </w:p>
        </w:tc>
      </w:tr>
      <w:tr w:rsidR="00EF7AB0" w:rsidRPr="006508DA" w14:paraId="2798EF4C" w14:textId="77777777" w:rsidTr="00FC0B18">
        <w:trPr>
          <w:jc w:val="center"/>
        </w:trPr>
        <w:tc>
          <w:tcPr>
            <w:tcW w:w="4876" w:type="dxa"/>
            <w:tcBorders>
              <w:top w:val="nil"/>
              <w:left w:val="nil"/>
              <w:bottom w:val="nil"/>
              <w:right w:val="nil"/>
            </w:tcBorders>
          </w:tcPr>
          <w:p w14:paraId="1185F9AD" w14:textId="77777777" w:rsidR="00EF7AB0" w:rsidRPr="006508DA" w:rsidRDefault="00EF7AB0" w:rsidP="00FC0B18"/>
        </w:tc>
        <w:tc>
          <w:tcPr>
            <w:tcW w:w="4876" w:type="dxa"/>
            <w:tcBorders>
              <w:top w:val="nil"/>
              <w:left w:val="nil"/>
              <w:bottom w:val="nil"/>
              <w:right w:val="nil"/>
            </w:tcBorders>
          </w:tcPr>
          <w:p w14:paraId="5BC820A3" w14:textId="77777777" w:rsidR="00EF7AB0" w:rsidRPr="006508DA" w:rsidRDefault="00EF7AB0" w:rsidP="00FC0B18">
            <w:pPr>
              <w:pStyle w:val="Normal6a"/>
            </w:pPr>
            <w:r w:rsidRPr="006508DA">
              <w:rPr>
                <w:b/>
                <w:i/>
                <w:vertAlign w:val="superscript"/>
              </w:rPr>
              <w:t>37 a</w:t>
            </w:r>
            <w:r w:rsidRPr="006508DA">
              <w:t xml:space="preserve"> </w:t>
            </w:r>
            <w:r w:rsidRPr="006508DA">
              <w:rPr>
                <w:b/>
                <w:i/>
              </w:rPr>
              <w:t xml:space="preserve">PV CPG 08.02.2023 https://www.europarl.europa.eu/RegData/organes/conf_pres_groupes/proces_verbal/2023/02-08/CPG_PV(2023)02-08_EN.pdf. </w:t>
            </w:r>
          </w:p>
        </w:tc>
      </w:tr>
    </w:tbl>
    <w:p w14:paraId="3121078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B2ACCD6" w14:textId="77777777" w:rsidR="00EF7AB0" w:rsidRPr="006508DA" w:rsidRDefault="00EF7AB0" w:rsidP="00EF7AB0">
      <w:r w:rsidRPr="006508DA">
        <w:rPr>
          <w:rStyle w:val="HideTWBExt"/>
        </w:rPr>
        <w:t>&lt;/Amend&gt;</w:t>
      </w:r>
    </w:p>
    <w:p w14:paraId="22868EC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w:t>
      </w:r>
      <w:r w:rsidRPr="006508DA">
        <w:rPr>
          <w:rStyle w:val="HideTWBExt"/>
          <w:b w:val="0"/>
        </w:rPr>
        <w:t>&lt;/NumAm&gt;</w:t>
      </w:r>
    </w:p>
    <w:p w14:paraId="1F1F4C98" w14:textId="77777777" w:rsidR="00EF7AB0" w:rsidRPr="006508DA" w:rsidRDefault="00EF7AB0" w:rsidP="00EF7AB0">
      <w:pPr>
        <w:pStyle w:val="NormalBold"/>
      </w:pPr>
      <w:r w:rsidRPr="006508DA">
        <w:rPr>
          <w:rStyle w:val="HideTWBExt"/>
          <w:b w:val="0"/>
        </w:rPr>
        <w:t>&lt;RepeatBlock-By&gt;&lt;Members&gt;</w:t>
      </w:r>
      <w:r w:rsidRPr="006508DA">
        <w:t>Petar Volgin</w:t>
      </w:r>
      <w:r w:rsidRPr="006508DA">
        <w:rPr>
          <w:rStyle w:val="HideTWBExt"/>
          <w:b w:val="0"/>
        </w:rPr>
        <w:t>&lt;/Members&gt;</w:t>
      </w:r>
    </w:p>
    <w:p w14:paraId="0ECA2BD4" w14:textId="77777777" w:rsidR="00EF7AB0" w:rsidRPr="006508DA" w:rsidRDefault="00EF7AB0" w:rsidP="00EF7AB0">
      <w:pPr>
        <w:pStyle w:val="NormalBold"/>
      </w:pPr>
      <w:r w:rsidRPr="006508DA">
        <w:rPr>
          <w:rStyle w:val="HideTWBExt"/>
          <w:b w:val="0"/>
        </w:rPr>
        <w:t>&lt;/RepeatBlock-By&gt;</w:t>
      </w:r>
    </w:p>
    <w:p w14:paraId="7D0017D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7A06DCD" w14:textId="77777777" w:rsidR="00EF7AB0" w:rsidRPr="006508DA" w:rsidRDefault="00EF7AB0" w:rsidP="00EF7AB0">
      <w:pPr>
        <w:pStyle w:val="NormalBold"/>
      </w:pPr>
      <w:r w:rsidRPr="006508DA">
        <w:rPr>
          <w:rStyle w:val="HideTWBExt"/>
          <w:b w:val="0"/>
        </w:rPr>
        <w:t>&lt;Article&gt;</w:t>
      </w:r>
      <w:r w:rsidRPr="006508DA">
        <w:t>Johdanto-osan 35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EE291F2" w14:textId="77777777" w:rsidTr="00FC0B18">
        <w:trPr>
          <w:trHeight w:hRule="exact" w:val="240"/>
          <w:jc w:val="center"/>
        </w:trPr>
        <w:tc>
          <w:tcPr>
            <w:tcW w:w="9752" w:type="dxa"/>
            <w:gridSpan w:val="2"/>
            <w:tcBorders>
              <w:top w:val="nil"/>
              <w:left w:val="nil"/>
              <w:bottom w:val="nil"/>
              <w:right w:val="nil"/>
            </w:tcBorders>
          </w:tcPr>
          <w:p w14:paraId="30A11655" w14:textId="77777777" w:rsidR="00EF7AB0" w:rsidRPr="006508DA" w:rsidRDefault="00EF7AB0" w:rsidP="00FC0B18"/>
        </w:tc>
      </w:tr>
      <w:tr w:rsidR="00EF7AB0" w:rsidRPr="006508DA" w14:paraId="7E6A4BB0" w14:textId="77777777" w:rsidTr="00FC0B18">
        <w:trPr>
          <w:trHeight w:val="240"/>
          <w:jc w:val="center"/>
        </w:trPr>
        <w:tc>
          <w:tcPr>
            <w:tcW w:w="4876" w:type="dxa"/>
            <w:tcBorders>
              <w:top w:val="nil"/>
              <w:left w:val="nil"/>
              <w:bottom w:val="nil"/>
              <w:right w:val="nil"/>
            </w:tcBorders>
          </w:tcPr>
          <w:p w14:paraId="4505CD4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AA1DB64" w14:textId="77777777" w:rsidR="00EF7AB0" w:rsidRPr="006508DA" w:rsidRDefault="00EF7AB0" w:rsidP="00FC0B18">
            <w:pPr>
              <w:pStyle w:val="AmColumnHeading"/>
            </w:pPr>
            <w:r w:rsidRPr="006508DA">
              <w:t>Tarkistus</w:t>
            </w:r>
          </w:p>
        </w:tc>
      </w:tr>
      <w:tr w:rsidR="00EF7AB0" w:rsidRPr="006508DA" w14:paraId="7267083D" w14:textId="77777777" w:rsidTr="00FC0B18">
        <w:trPr>
          <w:jc w:val="center"/>
        </w:trPr>
        <w:tc>
          <w:tcPr>
            <w:tcW w:w="4876" w:type="dxa"/>
            <w:tcBorders>
              <w:top w:val="nil"/>
              <w:left w:val="nil"/>
              <w:bottom w:val="nil"/>
              <w:right w:val="nil"/>
            </w:tcBorders>
          </w:tcPr>
          <w:p w14:paraId="4EE6A043" w14:textId="77777777" w:rsidR="00EF7AB0" w:rsidRPr="006508DA" w:rsidRDefault="00EF7AB0" w:rsidP="00FC0B18">
            <w:pPr>
              <w:pStyle w:val="Normal6a"/>
            </w:pPr>
            <w:r w:rsidRPr="006508DA">
              <w:rPr>
                <w:b/>
                <w:i/>
              </w:rPr>
              <w:t>–</w:t>
            </w:r>
            <w:r w:rsidRPr="006508DA">
              <w:tab/>
            </w:r>
            <w:r w:rsidRPr="006508DA">
              <w:rPr>
                <w:b/>
                <w:i/>
              </w:rPr>
              <w:t>ottaa huomioon 23. marraskuuta 2022 antamansa päätöslauselman Venäjän federaation nimeämisestä terrorismia tukevaksi valtioksi</w:t>
            </w:r>
            <w:r w:rsidRPr="006508DA">
              <w:rPr>
                <w:b/>
                <w:i/>
                <w:vertAlign w:val="superscript"/>
              </w:rPr>
              <w:t>38</w:t>
            </w:r>
            <w:r w:rsidRPr="006508DA">
              <w:rPr>
                <w:b/>
                <w:i/>
              </w:rPr>
              <w:t>,</w:t>
            </w:r>
          </w:p>
        </w:tc>
        <w:tc>
          <w:tcPr>
            <w:tcW w:w="4876" w:type="dxa"/>
            <w:tcBorders>
              <w:top w:val="nil"/>
              <w:left w:val="nil"/>
              <w:bottom w:val="nil"/>
              <w:right w:val="nil"/>
            </w:tcBorders>
          </w:tcPr>
          <w:p w14:paraId="009F17F7" w14:textId="77777777" w:rsidR="00EF7AB0" w:rsidRPr="006508DA" w:rsidRDefault="00EF7AB0" w:rsidP="00FC0B18">
            <w:pPr>
              <w:pStyle w:val="Normal6a"/>
            </w:pPr>
            <w:r w:rsidRPr="006508DA">
              <w:rPr>
                <w:b/>
                <w:i/>
              </w:rPr>
              <w:t>Poistetaan.</w:t>
            </w:r>
          </w:p>
        </w:tc>
      </w:tr>
      <w:tr w:rsidR="00EF7AB0" w:rsidRPr="006508DA" w14:paraId="6130DFB2" w14:textId="77777777" w:rsidTr="00FC0B18">
        <w:trPr>
          <w:jc w:val="center"/>
        </w:trPr>
        <w:tc>
          <w:tcPr>
            <w:tcW w:w="4876" w:type="dxa"/>
            <w:tcBorders>
              <w:top w:val="nil"/>
              <w:left w:val="nil"/>
              <w:bottom w:val="nil"/>
              <w:right w:val="nil"/>
            </w:tcBorders>
          </w:tcPr>
          <w:p w14:paraId="75B3FE20" w14:textId="77777777" w:rsidR="00EF7AB0" w:rsidRPr="006508DA" w:rsidRDefault="00EF7AB0" w:rsidP="00FC0B18">
            <w:pPr>
              <w:pStyle w:val="Normal6a"/>
            </w:pPr>
            <w:r w:rsidRPr="006508DA">
              <w:rPr>
                <w:b/>
                <w:i/>
              </w:rPr>
              <w:t>_________________</w:t>
            </w:r>
          </w:p>
        </w:tc>
        <w:tc>
          <w:tcPr>
            <w:tcW w:w="4876" w:type="dxa"/>
            <w:tcBorders>
              <w:top w:val="nil"/>
              <w:left w:val="nil"/>
              <w:bottom w:val="nil"/>
              <w:right w:val="nil"/>
            </w:tcBorders>
          </w:tcPr>
          <w:p w14:paraId="152901A5" w14:textId="77777777" w:rsidR="00EF7AB0" w:rsidRPr="006508DA" w:rsidRDefault="00EF7AB0" w:rsidP="00FC0B18"/>
        </w:tc>
      </w:tr>
      <w:tr w:rsidR="00EF7AB0" w:rsidRPr="006508DA" w14:paraId="5D1EC146" w14:textId="77777777" w:rsidTr="00FC0B18">
        <w:trPr>
          <w:jc w:val="center"/>
        </w:trPr>
        <w:tc>
          <w:tcPr>
            <w:tcW w:w="4876" w:type="dxa"/>
            <w:tcBorders>
              <w:top w:val="nil"/>
              <w:left w:val="nil"/>
              <w:bottom w:val="nil"/>
              <w:right w:val="nil"/>
            </w:tcBorders>
          </w:tcPr>
          <w:p w14:paraId="2B0297D1" w14:textId="77777777" w:rsidR="00EF7AB0" w:rsidRPr="006508DA" w:rsidRDefault="00EF7AB0" w:rsidP="00FC0B18">
            <w:pPr>
              <w:pStyle w:val="Normal6a"/>
            </w:pPr>
            <w:r w:rsidRPr="006508DA">
              <w:rPr>
                <w:b/>
                <w:i/>
                <w:vertAlign w:val="superscript"/>
              </w:rPr>
              <w:t>38</w:t>
            </w:r>
            <w:r w:rsidRPr="006508DA">
              <w:t xml:space="preserve"> </w:t>
            </w:r>
            <w:r w:rsidRPr="006508DA">
              <w:rPr>
                <w:b/>
                <w:i/>
              </w:rPr>
              <w:t>EUVL C 167, 11.5.2023, s. 18.</w:t>
            </w:r>
          </w:p>
        </w:tc>
        <w:tc>
          <w:tcPr>
            <w:tcW w:w="4876" w:type="dxa"/>
            <w:tcBorders>
              <w:top w:val="nil"/>
              <w:left w:val="nil"/>
              <w:bottom w:val="nil"/>
              <w:right w:val="nil"/>
            </w:tcBorders>
          </w:tcPr>
          <w:p w14:paraId="1D86F2D6" w14:textId="77777777" w:rsidR="00EF7AB0" w:rsidRPr="006508DA" w:rsidRDefault="00EF7AB0" w:rsidP="00FC0B18"/>
        </w:tc>
      </w:tr>
    </w:tbl>
    <w:p w14:paraId="7FE989D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D5A277E" w14:textId="77777777" w:rsidR="00EF7AB0" w:rsidRPr="006508DA" w:rsidRDefault="00EF7AB0" w:rsidP="00EF7AB0">
      <w:r w:rsidRPr="006508DA">
        <w:rPr>
          <w:rStyle w:val="HideTWBExt"/>
        </w:rPr>
        <w:t>&lt;/Amend&gt;</w:t>
      </w:r>
    </w:p>
    <w:p w14:paraId="10E979C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w:t>
      </w:r>
      <w:r w:rsidRPr="006508DA">
        <w:rPr>
          <w:rStyle w:val="HideTWBExt"/>
          <w:b w:val="0"/>
        </w:rPr>
        <w:t>&lt;/NumAm&gt;</w:t>
      </w:r>
    </w:p>
    <w:p w14:paraId="67F29492"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603AA2D8" w14:textId="77777777" w:rsidR="00EF7AB0" w:rsidRPr="006508DA" w:rsidRDefault="00EF7AB0" w:rsidP="00EF7AB0">
      <w:pPr>
        <w:pStyle w:val="NormalBold"/>
      </w:pPr>
      <w:r w:rsidRPr="006508DA">
        <w:rPr>
          <w:rStyle w:val="HideTWBExt"/>
          <w:b w:val="0"/>
        </w:rPr>
        <w:t>&lt;/RepeatBlock-By&gt;</w:t>
      </w:r>
    </w:p>
    <w:p w14:paraId="4486115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653D40D" w14:textId="77777777" w:rsidR="00EF7AB0" w:rsidRPr="006508DA" w:rsidRDefault="00EF7AB0" w:rsidP="00EF7AB0">
      <w:pPr>
        <w:pStyle w:val="NormalBold"/>
      </w:pPr>
      <w:r w:rsidRPr="006508DA">
        <w:rPr>
          <w:rStyle w:val="HideTWBExt"/>
          <w:b w:val="0"/>
        </w:rPr>
        <w:t>&lt;Article&gt;</w:t>
      </w:r>
      <w:r w:rsidRPr="006508DA">
        <w:t>Johdanto-osan 50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B563C83" w14:textId="77777777" w:rsidTr="00FC0B18">
        <w:trPr>
          <w:trHeight w:hRule="exact" w:val="240"/>
          <w:jc w:val="center"/>
        </w:trPr>
        <w:tc>
          <w:tcPr>
            <w:tcW w:w="9752" w:type="dxa"/>
            <w:gridSpan w:val="2"/>
            <w:tcBorders>
              <w:top w:val="nil"/>
              <w:left w:val="nil"/>
              <w:bottom w:val="nil"/>
              <w:right w:val="nil"/>
            </w:tcBorders>
          </w:tcPr>
          <w:p w14:paraId="38FADF53" w14:textId="77777777" w:rsidR="00EF7AB0" w:rsidRPr="006508DA" w:rsidRDefault="00EF7AB0" w:rsidP="00FC0B18"/>
        </w:tc>
      </w:tr>
      <w:tr w:rsidR="00EF7AB0" w:rsidRPr="006508DA" w14:paraId="02C83FF5" w14:textId="77777777" w:rsidTr="00FC0B18">
        <w:trPr>
          <w:trHeight w:val="240"/>
          <w:jc w:val="center"/>
        </w:trPr>
        <w:tc>
          <w:tcPr>
            <w:tcW w:w="4876" w:type="dxa"/>
            <w:tcBorders>
              <w:top w:val="nil"/>
              <w:left w:val="nil"/>
              <w:bottom w:val="nil"/>
              <w:right w:val="nil"/>
            </w:tcBorders>
          </w:tcPr>
          <w:p w14:paraId="065C1A6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66D865C" w14:textId="77777777" w:rsidR="00EF7AB0" w:rsidRPr="006508DA" w:rsidRDefault="00EF7AB0" w:rsidP="00FC0B18">
            <w:pPr>
              <w:pStyle w:val="AmColumnHeading"/>
            </w:pPr>
            <w:r w:rsidRPr="006508DA">
              <w:t>Tarkistus</w:t>
            </w:r>
          </w:p>
        </w:tc>
      </w:tr>
      <w:tr w:rsidR="00EF7AB0" w:rsidRPr="006508DA" w14:paraId="07EFE214" w14:textId="77777777" w:rsidTr="00FC0B18">
        <w:trPr>
          <w:jc w:val="center"/>
        </w:trPr>
        <w:tc>
          <w:tcPr>
            <w:tcW w:w="4876" w:type="dxa"/>
            <w:tcBorders>
              <w:top w:val="nil"/>
              <w:left w:val="nil"/>
              <w:bottom w:val="nil"/>
              <w:right w:val="nil"/>
            </w:tcBorders>
          </w:tcPr>
          <w:p w14:paraId="574A46E3" w14:textId="77777777" w:rsidR="00EF7AB0" w:rsidRPr="006508DA" w:rsidRDefault="00EF7AB0" w:rsidP="00FC0B18">
            <w:pPr>
              <w:pStyle w:val="Normal6a"/>
            </w:pPr>
          </w:p>
        </w:tc>
        <w:tc>
          <w:tcPr>
            <w:tcW w:w="4876" w:type="dxa"/>
            <w:tcBorders>
              <w:top w:val="nil"/>
              <w:left w:val="nil"/>
              <w:bottom w:val="nil"/>
              <w:right w:val="nil"/>
            </w:tcBorders>
          </w:tcPr>
          <w:p w14:paraId="578E44BD" w14:textId="77777777" w:rsidR="00EF7AB0" w:rsidRPr="006508DA" w:rsidRDefault="00EF7AB0" w:rsidP="00FC0B18">
            <w:pPr>
              <w:pStyle w:val="Normal6a"/>
            </w:pPr>
            <w:r w:rsidRPr="006508DA">
              <w:rPr>
                <w:b/>
                <w:i/>
              </w:rPr>
              <w:t>–</w:t>
            </w:r>
            <w:r w:rsidRPr="006508DA">
              <w:tab/>
            </w:r>
            <w:r w:rsidRPr="006508DA">
              <w:rPr>
                <w:b/>
                <w:i/>
              </w:rPr>
              <w:t>ottaa huomioon komission valkoisen kirjan Euroopan puolustusvalmiudesta 2030,</w:t>
            </w:r>
          </w:p>
        </w:tc>
      </w:tr>
    </w:tbl>
    <w:p w14:paraId="18C0BD7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5310114" w14:textId="77777777" w:rsidR="00EF7AB0" w:rsidRPr="006508DA" w:rsidRDefault="00EF7AB0" w:rsidP="00EF7AB0">
      <w:r w:rsidRPr="006508DA">
        <w:rPr>
          <w:rStyle w:val="HideTWBExt"/>
        </w:rPr>
        <w:t>&lt;/Amend&gt;</w:t>
      </w:r>
    </w:p>
    <w:p w14:paraId="475C5A4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w:t>
      </w:r>
      <w:r w:rsidRPr="006508DA">
        <w:rPr>
          <w:rStyle w:val="HideTWBExt"/>
          <w:b w:val="0"/>
        </w:rPr>
        <w:t>&lt;/NumAm&gt;</w:t>
      </w:r>
    </w:p>
    <w:p w14:paraId="3CFFF770" w14:textId="77777777" w:rsidR="00EF7AB0" w:rsidRPr="006508DA" w:rsidRDefault="00EF7AB0" w:rsidP="00EF7AB0">
      <w:pPr>
        <w:pStyle w:val="NormalBold"/>
      </w:pPr>
      <w:r w:rsidRPr="006508DA">
        <w:rPr>
          <w:rStyle w:val="HideTWBExt"/>
          <w:b w:val="0"/>
        </w:rPr>
        <w:t>&lt;RepeatBlock-By&gt;&lt;Members&gt;</w:t>
      </w:r>
      <w:r w:rsidRPr="006508DA">
        <w:t>Tomas Tobé, Mika Aaltola, Tomáš Zdechovský, Sandra Kalniete, Lena Düpont, Lukas Mandl, Eszter Lakos, Bartłomiej Sienkiewicz, Michał Wawrykiewicz, Ana Miguel Pedro, Andrey Kovatchev</w:t>
      </w:r>
      <w:r w:rsidRPr="006508DA">
        <w:rPr>
          <w:rStyle w:val="HideTWBExt"/>
          <w:b w:val="0"/>
        </w:rPr>
        <w:t>&lt;/Members&gt;</w:t>
      </w:r>
    </w:p>
    <w:p w14:paraId="42C44C85" w14:textId="77777777" w:rsidR="00EF7AB0" w:rsidRPr="006508DA" w:rsidRDefault="00EF7AB0" w:rsidP="00EF7AB0">
      <w:r w:rsidRPr="006508DA">
        <w:rPr>
          <w:rStyle w:val="HideTWBExt"/>
        </w:rPr>
        <w:t>&lt;AuNomDe&gt;</w:t>
      </w:r>
      <w:r w:rsidRPr="006508DA">
        <w:rPr>
          <w:rStyle w:val="HideTWBInt"/>
        </w:rPr>
        <w:t>{PPE}</w:t>
      </w:r>
      <w:r w:rsidRPr="006508DA">
        <w:t>PPE-ryhmän puolesta</w:t>
      </w:r>
      <w:r w:rsidRPr="006508DA">
        <w:rPr>
          <w:rStyle w:val="HideTWBExt"/>
        </w:rPr>
        <w:t>&lt;/AuNomDe&gt;</w:t>
      </w:r>
    </w:p>
    <w:p w14:paraId="7FB85311" w14:textId="77777777" w:rsidR="00EF7AB0" w:rsidRPr="006508DA" w:rsidRDefault="00EF7AB0" w:rsidP="00EF7AB0">
      <w:pPr>
        <w:pStyle w:val="NormalBold"/>
      </w:pPr>
      <w:r w:rsidRPr="006508DA">
        <w:rPr>
          <w:rStyle w:val="HideTWBExt"/>
          <w:b w:val="0"/>
        </w:rPr>
        <w:t>&lt;/RepeatBlock-By&gt;</w:t>
      </w:r>
    </w:p>
    <w:p w14:paraId="5D57C1B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AAE695D" w14:textId="77777777" w:rsidR="00EF7AB0" w:rsidRPr="006508DA" w:rsidRDefault="00EF7AB0" w:rsidP="00EF7AB0">
      <w:pPr>
        <w:pStyle w:val="NormalBold"/>
      </w:pPr>
      <w:r w:rsidRPr="006508DA">
        <w:rPr>
          <w:rStyle w:val="HideTWBExt"/>
          <w:b w:val="0"/>
        </w:rPr>
        <w:t>&lt;Article&gt;</w:t>
      </w:r>
      <w:r w:rsidRPr="006508DA">
        <w:t>Johdanto-osan 51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4772F01" w14:textId="77777777" w:rsidTr="00FC0B18">
        <w:trPr>
          <w:trHeight w:hRule="exact" w:val="240"/>
          <w:jc w:val="center"/>
        </w:trPr>
        <w:tc>
          <w:tcPr>
            <w:tcW w:w="9752" w:type="dxa"/>
            <w:gridSpan w:val="2"/>
            <w:tcBorders>
              <w:top w:val="nil"/>
              <w:left w:val="nil"/>
              <w:bottom w:val="nil"/>
              <w:right w:val="nil"/>
            </w:tcBorders>
          </w:tcPr>
          <w:p w14:paraId="600CC1E4" w14:textId="77777777" w:rsidR="00EF7AB0" w:rsidRPr="006508DA" w:rsidRDefault="00EF7AB0" w:rsidP="00FC0B18"/>
        </w:tc>
      </w:tr>
      <w:tr w:rsidR="00EF7AB0" w:rsidRPr="006508DA" w14:paraId="6DCF4008" w14:textId="77777777" w:rsidTr="00FC0B18">
        <w:trPr>
          <w:trHeight w:val="240"/>
          <w:jc w:val="center"/>
        </w:trPr>
        <w:tc>
          <w:tcPr>
            <w:tcW w:w="4876" w:type="dxa"/>
            <w:tcBorders>
              <w:top w:val="nil"/>
              <w:left w:val="nil"/>
              <w:bottom w:val="nil"/>
              <w:right w:val="nil"/>
            </w:tcBorders>
          </w:tcPr>
          <w:p w14:paraId="4B5317C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DC3DBAC" w14:textId="77777777" w:rsidR="00EF7AB0" w:rsidRPr="006508DA" w:rsidRDefault="00EF7AB0" w:rsidP="00FC0B18">
            <w:pPr>
              <w:pStyle w:val="AmColumnHeading"/>
            </w:pPr>
            <w:r w:rsidRPr="006508DA">
              <w:t>Tarkistus</w:t>
            </w:r>
          </w:p>
        </w:tc>
      </w:tr>
      <w:tr w:rsidR="00EF7AB0" w:rsidRPr="006508DA" w14:paraId="1D17BD50" w14:textId="77777777" w:rsidTr="00FC0B18">
        <w:trPr>
          <w:jc w:val="center"/>
        </w:trPr>
        <w:tc>
          <w:tcPr>
            <w:tcW w:w="4876" w:type="dxa"/>
            <w:tcBorders>
              <w:top w:val="nil"/>
              <w:left w:val="nil"/>
              <w:bottom w:val="nil"/>
              <w:right w:val="nil"/>
            </w:tcBorders>
          </w:tcPr>
          <w:p w14:paraId="42D857FC" w14:textId="77777777" w:rsidR="00EF7AB0" w:rsidRPr="006508DA" w:rsidRDefault="00EF7AB0" w:rsidP="00FC0B18">
            <w:pPr>
              <w:pStyle w:val="Normal6a"/>
            </w:pPr>
          </w:p>
        </w:tc>
        <w:tc>
          <w:tcPr>
            <w:tcW w:w="4876" w:type="dxa"/>
            <w:tcBorders>
              <w:top w:val="nil"/>
              <w:left w:val="nil"/>
              <w:bottom w:val="nil"/>
              <w:right w:val="nil"/>
            </w:tcBorders>
          </w:tcPr>
          <w:p w14:paraId="00B439BD" w14:textId="77777777" w:rsidR="00EF7AB0" w:rsidRPr="006508DA" w:rsidRDefault="00EF7AB0" w:rsidP="00FC0B18">
            <w:pPr>
              <w:pStyle w:val="Normal6a"/>
            </w:pPr>
            <w:r w:rsidRPr="006508DA">
              <w:rPr>
                <w:b/>
                <w:i/>
              </w:rPr>
              <w:t>–</w:t>
            </w:r>
            <w:r w:rsidRPr="006508DA">
              <w:tab/>
            </w:r>
            <w:r w:rsidRPr="006508DA">
              <w:rPr>
                <w:b/>
                <w:i/>
              </w:rPr>
              <w:t>ottaa huomioon marraskuussa 2025 julkaistun Yhdysvaltojen kansallisen turvallisuusstrategian,</w:t>
            </w:r>
          </w:p>
        </w:tc>
      </w:tr>
    </w:tbl>
    <w:p w14:paraId="32C65BA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EB65CAE" w14:textId="77777777" w:rsidR="00EF7AB0" w:rsidRPr="006508DA" w:rsidRDefault="00EF7AB0" w:rsidP="00EF7AB0">
      <w:r w:rsidRPr="006508DA">
        <w:rPr>
          <w:rStyle w:val="HideTWBExt"/>
        </w:rPr>
        <w:t>&lt;/Amend&gt;</w:t>
      </w:r>
    </w:p>
    <w:p w14:paraId="614596D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w:t>
      </w:r>
      <w:r w:rsidRPr="006508DA">
        <w:rPr>
          <w:rStyle w:val="HideTWBExt"/>
          <w:b w:val="0"/>
        </w:rPr>
        <w:t>&lt;/NumAm&gt;</w:t>
      </w:r>
    </w:p>
    <w:p w14:paraId="45B9D9B4"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5E1AF6D" w14:textId="77777777" w:rsidR="00EF7AB0" w:rsidRPr="006508DA" w:rsidRDefault="00EF7AB0" w:rsidP="00EF7AB0">
      <w:pPr>
        <w:pStyle w:val="NormalBold"/>
      </w:pPr>
      <w:r w:rsidRPr="006508DA">
        <w:rPr>
          <w:rStyle w:val="HideTWBExt"/>
          <w:b w:val="0"/>
        </w:rPr>
        <w:t>&lt;/RepeatBlock-By&gt;</w:t>
      </w:r>
    </w:p>
    <w:p w14:paraId="3E13A4B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2A1E7B4" w14:textId="77777777" w:rsidR="00EF7AB0" w:rsidRPr="006508DA" w:rsidRDefault="00EF7AB0" w:rsidP="00EF7AB0">
      <w:pPr>
        <w:pStyle w:val="NormalBold"/>
      </w:pPr>
      <w:r w:rsidRPr="006508DA">
        <w:rPr>
          <w:rStyle w:val="HideTWBExt"/>
          <w:b w:val="0"/>
        </w:rPr>
        <w:t>&lt;Article&gt;</w:t>
      </w:r>
      <w:r w:rsidRPr="006508DA">
        <w:t>Johdanto-osan 52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16F274A" w14:textId="77777777" w:rsidTr="00FC0B18">
        <w:trPr>
          <w:trHeight w:hRule="exact" w:val="240"/>
          <w:jc w:val="center"/>
        </w:trPr>
        <w:tc>
          <w:tcPr>
            <w:tcW w:w="9752" w:type="dxa"/>
            <w:gridSpan w:val="2"/>
            <w:tcBorders>
              <w:top w:val="nil"/>
              <w:left w:val="nil"/>
              <w:bottom w:val="nil"/>
              <w:right w:val="nil"/>
            </w:tcBorders>
          </w:tcPr>
          <w:p w14:paraId="6842B037" w14:textId="77777777" w:rsidR="00EF7AB0" w:rsidRPr="006508DA" w:rsidRDefault="00EF7AB0" w:rsidP="00FC0B18"/>
        </w:tc>
      </w:tr>
      <w:tr w:rsidR="00EF7AB0" w:rsidRPr="006508DA" w14:paraId="2EBE07DE" w14:textId="77777777" w:rsidTr="00FC0B18">
        <w:trPr>
          <w:trHeight w:val="240"/>
          <w:jc w:val="center"/>
        </w:trPr>
        <w:tc>
          <w:tcPr>
            <w:tcW w:w="4876" w:type="dxa"/>
            <w:tcBorders>
              <w:top w:val="nil"/>
              <w:left w:val="nil"/>
              <w:bottom w:val="nil"/>
              <w:right w:val="nil"/>
            </w:tcBorders>
          </w:tcPr>
          <w:p w14:paraId="00431EA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9FB74D6" w14:textId="77777777" w:rsidR="00EF7AB0" w:rsidRPr="006508DA" w:rsidRDefault="00EF7AB0" w:rsidP="00FC0B18">
            <w:pPr>
              <w:pStyle w:val="AmColumnHeading"/>
            </w:pPr>
            <w:r w:rsidRPr="006508DA">
              <w:t>Tarkistus</w:t>
            </w:r>
          </w:p>
        </w:tc>
      </w:tr>
      <w:tr w:rsidR="00EF7AB0" w:rsidRPr="006508DA" w14:paraId="70FA17A1" w14:textId="77777777" w:rsidTr="00FC0B18">
        <w:trPr>
          <w:jc w:val="center"/>
        </w:trPr>
        <w:tc>
          <w:tcPr>
            <w:tcW w:w="4876" w:type="dxa"/>
            <w:tcBorders>
              <w:top w:val="nil"/>
              <w:left w:val="nil"/>
              <w:bottom w:val="nil"/>
              <w:right w:val="nil"/>
            </w:tcBorders>
          </w:tcPr>
          <w:p w14:paraId="4B409482" w14:textId="77777777" w:rsidR="00EF7AB0" w:rsidRPr="006508DA" w:rsidRDefault="00EF7AB0" w:rsidP="00FC0B18">
            <w:pPr>
              <w:pStyle w:val="Normal6a"/>
            </w:pPr>
            <w:r w:rsidRPr="006508DA">
              <w:rPr>
                <w:b/>
                <w:i/>
              </w:rPr>
              <w:t>–</w:t>
            </w:r>
            <w:r w:rsidRPr="006508DA">
              <w:tab/>
            </w:r>
            <w:r w:rsidRPr="006508DA">
              <w:rPr>
                <w:b/>
                <w:i/>
              </w:rPr>
              <w:t>ottaa huomioon komission puheenjohtajan Ursula von der Leyenin 18. heinäkuuta 2024 komissiolle toimikaudeksi 2024–2029 esittelemät poliittiset suuntaviivat, joiden otsikkona oli ”Euroopan valinta”,</w:t>
            </w:r>
          </w:p>
        </w:tc>
        <w:tc>
          <w:tcPr>
            <w:tcW w:w="4876" w:type="dxa"/>
            <w:tcBorders>
              <w:top w:val="nil"/>
              <w:left w:val="nil"/>
              <w:bottom w:val="nil"/>
              <w:right w:val="nil"/>
            </w:tcBorders>
          </w:tcPr>
          <w:p w14:paraId="078E164C" w14:textId="77777777" w:rsidR="00EF7AB0" w:rsidRPr="006508DA" w:rsidRDefault="00EF7AB0" w:rsidP="00FC0B18">
            <w:pPr>
              <w:pStyle w:val="Normal6a"/>
            </w:pPr>
            <w:r w:rsidRPr="006508DA">
              <w:rPr>
                <w:b/>
                <w:i/>
              </w:rPr>
              <w:t>Poistetaan.</w:t>
            </w:r>
          </w:p>
        </w:tc>
      </w:tr>
    </w:tbl>
    <w:p w14:paraId="45697A4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A84696D" w14:textId="77777777" w:rsidR="00EF7AB0" w:rsidRPr="006508DA" w:rsidRDefault="00EF7AB0" w:rsidP="00EF7AB0">
      <w:r w:rsidRPr="006508DA">
        <w:rPr>
          <w:rStyle w:val="HideTWBExt"/>
        </w:rPr>
        <w:t>&lt;/Amend&gt;</w:t>
      </w:r>
    </w:p>
    <w:p w14:paraId="223483B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w:t>
      </w:r>
      <w:r w:rsidRPr="006508DA">
        <w:rPr>
          <w:rStyle w:val="HideTWBExt"/>
          <w:b w:val="0"/>
        </w:rPr>
        <w:t>&lt;/NumAm&gt;</w:t>
      </w:r>
    </w:p>
    <w:p w14:paraId="53AEA407"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6DD78D7C"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015BD24D" w14:textId="77777777" w:rsidR="00EF7AB0" w:rsidRPr="006508DA" w:rsidRDefault="00EF7AB0" w:rsidP="00EF7AB0">
      <w:pPr>
        <w:pStyle w:val="NormalBold"/>
      </w:pPr>
      <w:r w:rsidRPr="006508DA">
        <w:rPr>
          <w:rStyle w:val="HideTWBExt"/>
          <w:b w:val="0"/>
        </w:rPr>
        <w:t>&lt;/RepeatBlock-By&gt;</w:t>
      </w:r>
    </w:p>
    <w:p w14:paraId="3A9F780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2CBF318" w14:textId="77777777" w:rsidR="00EF7AB0" w:rsidRPr="006508DA" w:rsidRDefault="00EF7AB0" w:rsidP="00EF7AB0">
      <w:pPr>
        <w:pStyle w:val="NormalBold"/>
      </w:pPr>
      <w:r w:rsidRPr="006508DA">
        <w:rPr>
          <w:rStyle w:val="HideTWBExt"/>
          <w:b w:val="0"/>
        </w:rPr>
        <w:t>&lt;Article&gt;</w:t>
      </w:r>
      <w:r w:rsidRPr="006508DA">
        <w:t>Johdanto-osan 53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F34FB49" w14:textId="77777777" w:rsidTr="00FC0B18">
        <w:trPr>
          <w:trHeight w:hRule="exact" w:val="240"/>
          <w:jc w:val="center"/>
        </w:trPr>
        <w:tc>
          <w:tcPr>
            <w:tcW w:w="9752" w:type="dxa"/>
            <w:gridSpan w:val="2"/>
            <w:tcBorders>
              <w:top w:val="nil"/>
              <w:left w:val="nil"/>
              <w:bottom w:val="nil"/>
              <w:right w:val="nil"/>
            </w:tcBorders>
          </w:tcPr>
          <w:p w14:paraId="3539A328" w14:textId="77777777" w:rsidR="00EF7AB0" w:rsidRPr="006508DA" w:rsidRDefault="00EF7AB0" w:rsidP="00FC0B18"/>
        </w:tc>
      </w:tr>
      <w:tr w:rsidR="00EF7AB0" w:rsidRPr="006508DA" w14:paraId="71A789DA" w14:textId="77777777" w:rsidTr="00FC0B18">
        <w:trPr>
          <w:trHeight w:val="240"/>
          <w:jc w:val="center"/>
        </w:trPr>
        <w:tc>
          <w:tcPr>
            <w:tcW w:w="4876" w:type="dxa"/>
            <w:tcBorders>
              <w:top w:val="nil"/>
              <w:left w:val="nil"/>
              <w:bottom w:val="nil"/>
              <w:right w:val="nil"/>
            </w:tcBorders>
          </w:tcPr>
          <w:p w14:paraId="2E9923D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400E6EA" w14:textId="77777777" w:rsidR="00EF7AB0" w:rsidRPr="006508DA" w:rsidRDefault="00EF7AB0" w:rsidP="00FC0B18">
            <w:pPr>
              <w:pStyle w:val="AmColumnHeading"/>
            </w:pPr>
            <w:r w:rsidRPr="006508DA">
              <w:t>Tarkistus</w:t>
            </w:r>
          </w:p>
        </w:tc>
      </w:tr>
      <w:tr w:rsidR="00EF7AB0" w:rsidRPr="006508DA" w14:paraId="18651DBD" w14:textId="77777777" w:rsidTr="00FC0B18">
        <w:trPr>
          <w:jc w:val="center"/>
        </w:trPr>
        <w:tc>
          <w:tcPr>
            <w:tcW w:w="4876" w:type="dxa"/>
            <w:tcBorders>
              <w:top w:val="nil"/>
              <w:left w:val="nil"/>
              <w:bottom w:val="nil"/>
              <w:right w:val="nil"/>
            </w:tcBorders>
          </w:tcPr>
          <w:p w14:paraId="43607126" w14:textId="77777777" w:rsidR="00EF7AB0" w:rsidRPr="006508DA" w:rsidRDefault="00EF7AB0" w:rsidP="00FC0B18">
            <w:pPr>
              <w:pStyle w:val="Normal6a"/>
            </w:pPr>
          </w:p>
        </w:tc>
        <w:tc>
          <w:tcPr>
            <w:tcW w:w="4876" w:type="dxa"/>
            <w:tcBorders>
              <w:top w:val="nil"/>
              <w:left w:val="nil"/>
              <w:bottom w:val="nil"/>
              <w:right w:val="nil"/>
            </w:tcBorders>
          </w:tcPr>
          <w:p w14:paraId="65E18982" w14:textId="77777777" w:rsidR="00EF7AB0" w:rsidRPr="006508DA" w:rsidRDefault="00EF7AB0" w:rsidP="00FC0B18">
            <w:pPr>
              <w:pStyle w:val="Normal6a"/>
            </w:pPr>
            <w:r w:rsidRPr="006508DA">
              <w:rPr>
                <w:b/>
                <w:i/>
              </w:rPr>
              <w:t>–</w:t>
            </w:r>
            <w:r w:rsidRPr="006508DA">
              <w:tab/>
            </w:r>
            <w:r w:rsidRPr="006508DA">
              <w:rPr>
                <w:b/>
                <w:i/>
              </w:rPr>
              <w:t>ottaa huomioon komission 6. helmikuuta 2026 tekemät alustavat havainnot siitä, että TikTok ei ole noudattanut digipalvelusäädöstä suosittelujärjestelmiensä ja riippuvuutta aiheuttavien suunnitteluominaisuuksiensa osalta,</w:t>
            </w:r>
          </w:p>
        </w:tc>
      </w:tr>
    </w:tbl>
    <w:p w14:paraId="7A32A98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49DD5DE" w14:textId="77777777" w:rsidR="00EF7AB0" w:rsidRPr="006508DA" w:rsidRDefault="00EF7AB0" w:rsidP="00EF7AB0">
      <w:r w:rsidRPr="006508DA">
        <w:rPr>
          <w:rStyle w:val="HideTWBExt"/>
        </w:rPr>
        <w:t>&lt;/Amend&gt;</w:t>
      </w:r>
    </w:p>
    <w:p w14:paraId="6675E9A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w:t>
      </w:r>
      <w:r w:rsidRPr="006508DA">
        <w:rPr>
          <w:rStyle w:val="HideTWBExt"/>
          <w:b w:val="0"/>
        </w:rPr>
        <w:t>&lt;/NumAm&gt;</w:t>
      </w:r>
    </w:p>
    <w:p w14:paraId="5491CD36"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787A8221" w14:textId="77777777" w:rsidR="00EF7AB0" w:rsidRPr="006508DA" w:rsidRDefault="00EF7AB0" w:rsidP="00EF7AB0">
      <w:pPr>
        <w:pStyle w:val="NormalBold"/>
      </w:pPr>
      <w:r w:rsidRPr="006508DA">
        <w:rPr>
          <w:rStyle w:val="HideTWBExt"/>
          <w:b w:val="0"/>
        </w:rPr>
        <w:t>&lt;/RepeatBlock-By&gt;</w:t>
      </w:r>
    </w:p>
    <w:p w14:paraId="0EDF335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3C03957" w14:textId="77777777" w:rsidR="00EF7AB0" w:rsidRPr="006508DA" w:rsidRDefault="00EF7AB0" w:rsidP="00EF7AB0">
      <w:pPr>
        <w:pStyle w:val="NormalBold"/>
      </w:pPr>
      <w:r w:rsidRPr="006508DA">
        <w:rPr>
          <w:rStyle w:val="HideTWBExt"/>
          <w:b w:val="0"/>
        </w:rPr>
        <w:t>&lt;Article&gt;</w:t>
      </w:r>
      <w:r w:rsidRPr="006508DA">
        <w:t>Johdanto-osan 54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950F79A" w14:textId="77777777" w:rsidTr="00FC0B18">
        <w:trPr>
          <w:trHeight w:hRule="exact" w:val="240"/>
          <w:jc w:val="center"/>
        </w:trPr>
        <w:tc>
          <w:tcPr>
            <w:tcW w:w="9752" w:type="dxa"/>
            <w:gridSpan w:val="2"/>
            <w:tcBorders>
              <w:top w:val="nil"/>
              <w:left w:val="nil"/>
              <w:bottom w:val="nil"/>
              <w:right w:val="nil"/>
            </w:tcBorders>
          </w:tcPr>
          <w:p w14:paraId="206477B4" w14:textId="77777777" w:rsidR="00EF7AB0" w:rsidRPr="006508DA" w:rsidRDefault="00EF7AB0" w:rsidP="00FC0B18"/>
        </w:tc>
      </w:tr>
      <w:tr w:rsidR="00EF7AB0" w:rsidRPr="006508DA" w14:paraId="327AFD85" w14:textId="77777777" w:rsidTr="00FC0B18">
        <w:trPr>
          <w:trHeight w:val="240"/>
          <w:jc w:val="center"/>
        </w:trPr>
        <w:tc>
          <w:tcPr>
            <w:tcW w:w="4876" w:type="dxa"/>
            <w:tcBorders>
              <w:top w:val="nil"/>
              <w:left w:val="nil"/>
              <w:bottom w:val="nil"/>
              <w:right w:val="nil"/>
            </w:tcBorders>
          </w:tcPr>
          <w:p w14:paraId="4237A62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BEE5D37" w14:textId="77777777" w:rsidR="00EF7AB0" w:rsidRPr="006508DA" w:rsidRDefault="00EF7AB0" w:rsidP="00FC0B18">
            <w:pPr>
              <w:pStyle w:val="AmColumnHeading"/>
            </w:pPr>
            <w:r w:rsidRPr="006508DA">
              <w:t>Tarkistus</w:t>
            </w:r>
          </w:p>
        </w:tc>
      </w:tr>
      <w:tr w:rsidR="00EF7AB0" w:rsidRPr="006508DA" w14:paraId="43068125" w14:textId="77777777" w:rsidTr="00FC0B18">
        <w:trPr>
          <w:jc w:val="center"/>
        </w:trPr>
        <w:tc>
          <w:tcPr>
            <w:tcW w:w="4876" w:type="dxa"/>
            <w:tcBorders>
              <w:top w:val="nil"/>
              <w:left w:val="nil"/>
              <w:bottom w:val="nil"/>
              <w:right w:val="nil"/>
            </w:tcBorders>
          </w:tcPr>
          <w:p w14:paraId="335C9894" w14:textId="77777777" w:rsidR="00EF7AB0" w:rsidRPr="006508DA" w:rsidRDefault="00EF7AB0" w:rsidP="00FC0B18">
            <w:pPr>
              <w:pStyle w:val="Normal6a"/>
            </w:pPr>
            <w:r w:rsidRPr="006508DA">
              <w:t>–</w:t>
            </w:r>
            <w:r w:rsidRPr="006508DA">
              <w:tab/>
              <w:t>ottaa huomioon disinformaatiota koskevat EU:n käytännesäännöt,</w:t>
            </w:r>
          </w:p>
        </w:tc>
        <w:tc>
          <w:tcPr>
            <w:tcW w:w="4876" w:type="dxa"/>
            <w:tcBorders>
              <w:top w:val="nil"/>
              <w:left w:val="nil"/>
              <w:bottom w:val="nil"/>
              <w:right w:val="nil"/>
            </w:tcBorders>
          </w:tcPr>
          <w:p w14:paraId="025647A0" w14:textId="77777777" w:rsidR="00EF7AB0" w:rsidRPr="006508DA" w:rsidRDefault="00EF7AB0" w:rsidP="00FC0B18">
            <w:pPr>
              <w:pStyle w:val="Normal6a"/>
            </w:pPr>
            <w:r w:rsidRPr="006508DA">
              <w:t>–</w:t>
            </w:r>
            <w:r w:rsidRPr="006508DA">
              <w:tab/>
              <w:t xml:space="preserve">ottaa huomioon disinformaatiota koskevat EU:n käytännesäännöt </w:t>
            </w:r>
            <w:r w:rsidRPr="006508DA">
              <w:rPr>
                <w:b/>
                <w:i/>
              </w:rPr>
              <w:t>(2018, vahvistettu vuonna 2022), jotka Euroopan komissio ja Euroopan digitaalisten palvelujen lautakunta hyväksyivät 13. helmikuuta 2025 asetuksen (EU) 2022/2065 (digipalvelusäädös) 45 artiklan mukaisiksi käytännesäännöiksi ja joiden muutos tulee voimaan 1. heinäkuuta 2025</w:t>
            </w:r>
            <w:r w:rsidRPr="006508DA">
              <w:t>,</w:t>
            </w:r>
          </w:p>
        </w:tc>
      </w:tr>
    </w:tbl>
    <w:p w14:paraId="6B952EE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5342E53" w14:textId="77777777" w:rsidR="00EF7AB0" w:rsidRPr="006508DA" w:rsidRDefault="00EF7AB0" w:rsidP="00EF7AB0">
      <w:r w:rsidRPr="006508DA">
        <w:rPr>
          <w:rStyle w:val="HideTWBExt"/>
        </w:rPr>
        <w:t>&lt;/Amend&gt;</w:t>
      </w:r>
    </w:p>
    <w:p w14:paraId="77D2607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w:t>
      </w:r>
      <w:r w:rsidRPr="006508DA">
        <w:rPr>
          <w:rStyle w:val="HideTWBExt"/>
          <w:b w:val="0"/>
        </w:rPr>
        <w:t>&lt;/NumAm&gt;</w:t>
      </w:r>
    </w:p>
    <w:p w14:paraId="5CCBFEC9"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18FA568A" w14:textId="77777777" w:rsidR="00EF7AB0" w:rsidRPr="006508DA" w:rsidRDefault="00EF7AB0" w:rsidP="00EF7AB0">
      <w:pPr>
        <w:pStyle w:val="NormalBold"/>
      </w:pPr>
      <w:r w:rsidRPr="006508DA">
        <w:rPr>
          <w:rStyle w:val="HideTWBExt"/>
          <w:b w:val="0"/>
        </w:rPr>
        <w:t>&lt;/RepeatBlock-By&gt;</w:t>
      </w:r>
    </w:p>
    <w:p w14:paraId="56D6A6B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3C70910" w14:textId="77777777" w:rsidR="00EF7AB0" w:rsidRPr="006508DA" w:rsidRDefault="00EF7AB0" w:rsidP="00EF7AB0">
      <w:pPr>
        <w:pStyle w:val="NormalBold"/>
      </w:pPr>
      <w:r w:rsidRPr="006508DA">
        <w:rPr>
          <w:rStyle w:val="HideTWBExt"/>
          <w:b w:val="0"/>
        </w:rPr>
        <w:t>&lt;Article&gt;</w:t>
      </w:r>
      <w:r w:rsidRPr="006508DA">
        <w:t>Johdanto-osan 56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BF5FCE9" w14:textId="77777777" w:rsidTr="00FC0B18">
        <w:trPr>
          <w:trHeight w:hRule="exact" w:val="240"/>
          <w:jc w:val="center"/>
        </w:trPr>
        <w:tc>
          <w:tcPr>
            <w:tcW w:w="9752" w:type="dxa"/>
            <w:gridSpan w:val="2"/>
            <w:tcBorders>
              <w:top w:val="nil"/>
              <w:left w:val="nil"/>
              <w:bottom w:val="nil"/>
              <w:right w:val="nil"/>
            </w:tcBorders>
          </w:tcPr>
          <w:p w14:paraId="05B355FA" w14:textId="77777777" w:rsidR="00EF7AB0" w:rsidRPr="006508DA" w:rsidRDefault="00EF7AB0" w:rsidP="00FC0B18"/>
        </w:tc>
      </w:tr>
      <w:tr w:rsidR="00EF7AB0" w:rsidRPr="006508DA" w14:paraId="7136AD27" w14:textId="77777777" w:rsidTr="00FC0B18">
        <w:trPr>
          <w:trHeight w:val="240"/>
          <w:jc w:val="center"/>
        </w:trPr>
        <w:tc>
          <w:tcPr>
            <w:tcW w:w="4876" w:type="dxa"/>
            <w:tcBorders>
              <w:top w:val="nil"/>
              <w:left w:val="nil"/>
              <w:bottom w:val="nil"/>
              <w:right w:val="nil"/>
            </w:tcBorders>
          </w:tcPr>
          <w:p w14:paraId="36F44D1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53F1C8A" w14:textId="77777777" w:rsidR="00EF7AB0" w:rsidRPr="006508DA" w:rsidRDefault="00EF7AB0" w:rsidP="00FC0B18">
            <w:pPr>
              <w:pStyle w:val="AmColumnHeading"/>
            </w:pPr>
            <w:r w:rsidRPr="006508DA">
              <w:t>Tarkistus</w:t>
            </w:r>
          </w:p>
        </w:tc>
      </w:tr>
      <w:tr w:rsidR="00EF7AB0" w:rsidRPr="006508DA" w14:paraId="1EF6A4E2" w14:textId="77777777" w:rsidTr="00FC0B18">
        <w:trPr>
          <w:jc w:val="center"/>
        </w:trPr>
        <w:tc>
          <w:tcPr>
            <w:tcW w:w="4876" w:type="dxa"/>
            <w:tcBorders>
              <w:top w:val="nil"/>
              <w:left w:val="nil"/>
              <w:bottom w:val="nil"/>
              <w:right w:val="nil"/>
            </w:tcBorders>
          </w:tcPr>
          <w:p w14:paraId="599D94E5" w14:textId="77777777" w:rsidR="00EF7AB0" w:rsidRPr="006508DA" w:rsidRDefault="00EF7AB0" w:rsidP="00FC0B18">
            <w:pPr>
              <w:pStyle w:val="Normal6a"/>
            </w:pPr>
            <w:r w:rsidRPr="006508DA">
              <w:rPr>
                <w:b/>
                <w:i/>
              </w:rPr>
              <w:t>–</w:t>
            </w:r>
            <w:r w:rsidRPr="006508DA">
              <w:tab/>
            </w:r>
            <w:r w:rsidRPr="006508DA">
              <w:rPr>
                <w:b/>
                <w:i/>
              </w:rPr>
              <w:t>ottaa huomioon 30. lokakuuta 2024 julkaistun Euroopan komission puheenjohtajan erityisneuvonantajan, presidentti Sauli Niinistön raportin EU:n siviili- ja sotilasalan varautumisen ja valmiuden vahvistamisesta ”Safer Together – Strengthening Europe’s Civilian and Military Preparedness and Readiness”,</w:t>
            </w:r>
          </w:p>
        </w:tc>
        <w:tc>
          <w:tcPr>
            <w:tcW w:w="4876" w:type="dxa"/>
            <w:tcBorders>
              <w:top w:val="nil"/>
              <w:left w:val="nil"/>
              <w:bottom w:val="nil"/>
              <w:right w:val="nil"/>
            </w:tcBorders>
          </w:tcPr>
          <w:p w14:paraId="0D660C68" w14:textId="77777777" w:rsidR="00EF7AB0" w:rsidRPr="006508DA" w:rsidRDefault="00EF7AB0" w:rsidP="00FC0B18">
            <w:pPr>
              <w:pStyle w:val="Normal6a"/>
            </w:pPr>
            <w:r w:rsidRPr="006508DA">
              <w:rPr>
                <w:b/>
                <w:i/>
              </w:rPr>
              <w:t>Poistetaan.</w:t>
            </w:r>
          </w:p>
        </w:tc>
      </w:tr>
    </w:tbl>
    <w:p w14:paraId="7720474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C5BF63E" w14:textId="77777777" w:rsidR="00EF7AB0" w:rsidRPr="006508DA" w:rsidRDefault="00EF7AB0" w:rsidP="00EF7AB0">
      <w:r w:rsidRPr="006508DA">
        <w:rPr>
          <w:rStyle w:val="HideTWBExt"/>
        </w:rPr>
        <w:t>&lt;/Amend&gt;</w:t>
      </w:r>
    </w:p>
    <w:p w14:paraId="104D98A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w:t>
      </w:r>
      <w:r w:rsidRPr="006508DA">
        <w:rPr>
          <w:rStyle w:val="HideTWBExt"/>
          <w:b w:val="0"/>
        </w:rPr>
        <w:t>&lt;/NumAm&gt;</w:t>
      </w:r>
    </w:p>
    <w:p w14:paraId="0BE4F38A"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695FBE8F" w14:textId="77777777" w:rsidR="00EF7AB0" w:rsidRPr="006508DA" w:rsidRDefault="00EF7AB0" w:rsidP="00EF7AB0">
      <w:pPr>
        <w:pStyle w:val="NormalBold"/>
      </w:pPr>
      <w:r w:rsidRPr="006508DA">
        <w:rPr>
          <w:rStyle w:val="HideTWBExt"/>
          <w:b w:val="0"/>
        </w:rPr>
        <w:t>&lt;/RepeatBlock-By&gt;</w:t>
      </w:r>
    </w:p>
    <w:p w14:paraId="191E747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0664D53" w14:textId="77777777" w:rsidR="00EF7AB0" w:rsidRPr="006508DA" w:rsidRDefault="00EF7AB0" w:rsidP="00EF7AB0">
      <w:pPr>
        <w:pStyle w:val="NormalBold"/>
      </w:pPr>
      <w:r w:rsidRPr="006508DA">
        <w:rPr>
          <w:rStyle w:val="HideTWBExt"/>
          <w:b w:val="0"/>
        </w:rPr>
        <w:t>&lt;Article&gt;</w:t>
      </w:r>
      <w:r w:rsidRPr="006508DA">
        <w:t>Johdanto-osan 61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BDA392C" w14:textId="77777777" w:rsidTr="00FC0B18">
        <w:trPr>
          <w:trHeight w:hRule="exact" w:val="240"/>
          <w:jc w:val="center"/>
        </w:trPr>
        <w:tc>
          <w:tcPr>
            <w:tcW w:w="9752" w:type="dxa"/>
            <w:gridSpan w:val="2"/>
            <w:tcBorders>
              <w:top w:val="nil"/>
              <w:left w:val="nil"/>
              <w:bottom w:val="nil"/>
              <w:right w:val="nil"/>
            </w:tcBorders>
          </w:tcPr>
          <w:p w14:paraId="2FB1320F" w14:textId="77777777" w:rsidR="00EF7AB0" w:rsidRPr="006508DA" w:rsidRDefault="00EF7AB0" w:rsidP="00FC0B18"/>
        </w:tc>
      </w:tr>
      <w:tr w:rsidR="00EF7AB0" w:rsidRPr="006508DA" w14:paraId="36C210AC" w14:textId="77777777" w:rsidTr="00FC0B18">
        <w:trPr>
          <w:trHeight w:val="240"/>
          <w:jc w:val="center"/>
        </w:trPr>
        <w:tc>
          <w:tcPr>
            <w:tcW w:w="4876" w:type="dxa"/>
            <w:tcBorders>
              <w:top w:val="nil"/>
              <w:left w:val="nil"/>
              <w:bottom w:val="nil"/>
              <w:right w:val="nil"/>
            </w:tcBorders>
          </w:tcPr>
          <w:p w14:paraId="3DD0310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6F52CBC" w14:textId="77777777" w:rsidR="00EF7AB0" w:rsidRPr="006508DA" w:rsidRDefault="00EF7AB0" w:rsidP="00FC0B18">
            <w:pPr>
              <w:pStyle w:val="AmColumnHeading"/>
            </w:pPr>
            <w:r w:rsidRPr="006508DA">
              <w:t>Tarkistus</w:t>
            </w:r>
          </w:p>
        </w:tc>
      </w:tr>
      <w:tr w:rsidR="00EF7AB0" w:rsidRPr="006508DA" w14:paraId="4E96CF83" w14:textId="77777777" w:rsidTr="00FC0B18">
        <w:trPr>
          <w:jc w:val="center"/>
        </w:trPr>
        <w:tc>
          <w:tcPr>
            <w:tcW w:w="4876" w:type="dxa"/>
            <w:tcBorders>
              <w:top w:val="nil"/>
              <w:left w:val="nil"/>
              <w:bottom w:val="nil"/>
              <w:right w:val="nil"/>
            </w:tcBorders>
          </w:tcPr>
          <w:p w14:paraId="4E06715F" w14:textId="77777777" w:rsidR="00EF7AB0" w:rsidRPr="006508DA" w:rsidRDefault="00EF7AB0" w:rsidP="00FC0B18">
            <w:pPr>
              <w:pStyle w:val="Normal6a"/>
            </w:pPr>
          </w:p>
        </w:tc>
        <w:tc>
          <w:tcPr>
            <w:tcW w:w="4876" w:type="dxa"/>
            <w:tcBorders>
              <w:top w:val="nil"/>
              <w:left w:val="nil"/>
              <w:bottom w:val="nil"/>
              <w:right w:val="nil"/>
            </w:tcBorders>
          </w:tcPr>
          <w:p w14:paraId="68383003" w14:textId="77777777" w:rsidR="00EF7AB0" w:rsidRPr="006508DA" w:rsidRDefault="00EF7AB0" w:rsidP="00FC0B18">
            <w:pPr>
              <w:pStyle w:val="Normal6a"/>
            </w:pPr>
            <w:r w:rsidRPr="006508DA">
              <w:rPr>
                <w:b/>
                <w:i/>
              </w:rPr>
              <w:t>–</w:t>
            </w:r>
            <w:r w:rsidRPr="006508DA">
              <w:tab/>
            </w:r>
            <w:r w:rsidRPr="006508DA">
              <w:rPr>
                <w:b/>
                <w:i/>
              </w:rPr>
              <w:t>ottaa huomioon 13. helmikuuta 2025 annetun komission lausunnon asetuksen (EU) 2022/2065 45 artiklassa tarkoitettujen disinformaatiota koskevien käytännesääntöjen arvioinnista,</w:t>
            </w:r>
          </w:p>
        </w:tc>
      </w:tr>
    </w:tbl>
    <w:p w14:paraId="0AA3A81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3732EA0" w14:textId="77777777" w:rsidR="00EF7AB0" w:rsidRPr="006508DA" w:rsidRDefault="00EF7AB0" w:rsidP="00EF7AB0">
      <w:r w:rsidRPr="006508DA">
        <w:rPr>
          <w:rStyle w:val="HideTWBExt"/>
        </w:rPr>
        <w:t>&lt;/Amend&gt;</w:t>
      </w:r>
    </w:p>
    <w:p w14:paraId="29E199D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32</w:t>
      </w:r>
      <w:r w:rsidRPr="006508DA">
        <w:rPr>
          <w:rStyle w:val="HideTWBExt"/>
          <w:b w:val="0"/>
        </w:rPr>
        <w:t>&lt;/NumAm&gt;</w:t>
      </w:r>
    </w:p>
    <w:p w14:paraId="4ED79A48"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40469971" w14:textId="77777777" w:rsidR="00EF7AB0" w:rsidRPr="006508DA" w:rsidRDefault="00EF7AB0" w:rsidP="00EF7AB0">
      <w:pPr>
        <w:pStyle w:val="NormalBold"/>
      </w:pPr>
      <w:r w:rsidRPr="006508DA">
        <w:rPr>
          <w:rStyle w:val="HideTWBExt"/>
          <w:b w:val="0"/>
        </w:rPr>
        <w:t>&lt;/RepeatBlock-By&gt;</w:t>
      </w:r>
    </w:p>
    <w:p w14:paraId="6F79635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EE59C10" w14:textId="77777777" w:rsidR="00EF7AB0" w:rsidRPr="006508DA" w:rsidRDefault="00EF7AB0" w:rsidP="00EF7AB0">
      <w:pPr>
        <w:pStyle w:val="NormalBold"/>
      </w:pPr>
      <w:r w:rsidRPr="006508DA">
        <w:rPr>
          <w:rStyle w:val="HideTWBExt"/>
          <w:b w:val="0"/>
        </w:rPr>
        <w:t>&lt;Article&gt;</w:t>
      </w:r>
      <w:r w:rsidRPr="006508DA">
        <w:t>Johdanto-osan –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897EFBA" w14:textId="77777777" w:rsidTr="00FC0B18">
        <w:trPr>
          <w:trHeight w:hRule="exact" w:val="240"/>
          <w:jc w:val="center"/>
        </w:trPr>
        <w:tc>
          <w:tcPr>
            <w:tcW w:w="9752" w:type="dxa"/>
            <w:gridSpan w:val="2"/>
            <w:tcBorders>
              <w:top w:val="nil"/>
              <w:left w:val="nil"/>
              <w:bottom w:val="nil"/>
              <w:right w:val="nil"/>
            </w:tcBorders>
          </w:tcPr>
          <w:p w14:paraId="69A0CAFB" w14:textId="77777777" w:rsidR="00EF7AB0" w:rsidRPr="006508DA" w:rsidRDefault="00EF7AB0" w:rsidP="00FC0B18"/>
        </w:tc>
      </w:tr>
      <w:tr w:rsidR="00EF7AB0" w:rsidRPr="006508DA" w14:paraId="41F61628" w14:textId="77777777" w:rsidTr="00FC0B18">
        <w:trPr>
          <w:trHeight w:val="240"/>
          <w:jc w:val="center"/>
        </w:trPr>
        <w:tc>
          <w:tcPr>
            <w:tcW w:w="4876" w:type="dxa"/>
            <w:tcBorders>
              <w:top w:val="nil"/>
              <w:left w:val="nil"/>
              <w:bottom w:val="nil"/>
              <w:right w:val="nil"/>
            </w:tcBorders>
          </w:tcPr>
          <w:p w14:paraId="57D485A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F18B576" w14:textId="77777777" w:rsidR="00EF7AB0" w:rsidRPr="006508DA" w:rsidRDefault="00EF7AB0" w:rsidP="00FC0B18">
            <w:pPr>
              <w:pStyle w:val="AmColumnHeading"/>
            </w:pPr>
            <w:r w:rsidRPr="006508DA">
              <w:t>Tarkistus</w:t>
            </w:r>
          </w:p>
        </w:tc>
      </w:tr>
      <w:tr w:rsidR="00EF7AB0" w:rsidRPr="006508DA" w14:paraId="68A988A1" w14:textId="77777777" w:rsidTr="00FC0B18">
        <w:trPr>
          <w:jc w:val="center"/>
        </w:trPr>
        <w:tc>
          <w:tcPr>
            <w:tcW w:w="4876" w:type="dxa"/>
            <w:tcBorders>
              <w:top w:val="nil"/>
              <w:left w:val="nil"/>
              <w:bottom w:val="nil"/>
              <w:right w:val="nil"/>
            </w:tcBorders>
          </w:tcPr>
          <w:p w14:paraId="18BCCF68" w14:textId="77777777" w:rsidR="00EF7AB0" w:rsidRPr="006508DA" w:rsidRDefault="00EF7AB0" w:rsidP="00FC0B18">
            <w:pPr>
              <w:pStyle w:val="Normal6a"/>
            </w:pPr>
          </w:p>
        </w:tc>
        <w:tc>
          <w:tcPr>
            <w:tcW w:w="4876" w:type="dxa"/>
            <w:tcBorders>
              <w:top w:val="nil"/>
              <w:left w:val="nil"/>
              <w:bottom w:val="nil"/>
              <w:right w:val="nil"/>
            </w:tcBorders>
          </w:tcPr>
          <w:p w14:paraId="1E6D7837" w14:textId="77777777" w:rsidR="00EF7AB0" w:rsidRPr="006508DA" w:rsidRDefault="00EF7AB0" w:rsidP="00FC0B18">
            <w:pPr>
              <w:pStyle w:val="Normal6a"/>
            </w:pPr>
            <w:r w:rsidRPr="006508DA">
              <w:rPr>
                <w:b/>
                <w:i/>
              </w:rPr>
              <w:t>–</w:t>
            </w:r>
            <w:r w:rsidRPr="006508DA">
              <w:tab/>
            </w:r>
            <w:r w:rsidRPr="006508DA">
              <w:rPr>
                <w:b/>
                <w:i/>
              </w:rPr>
              <w:t>ottaa huomioon 3. helmikuuta 2026 julkaistun Yhdysvaltain edustajainhuoneen oikeusasiainvaliokunnan väliraportin The Foreign Censorship Threat, Part II: Europe’s Decade-Long Campaign to Censor the Global Internet and How It Harms American Speech in the United States</w:t>
            </w:r>
            <w:r w:rsidRPr="006508DA">
              <w:rPr>
                <w:b/>
                <w:i/>
                <w:vertAlign w:val="superscript"/>
              </w:rPr>
              <w:t>49 a</w:t>
            </w:r>
            <w:r w:rsidRPr="006508DA">
              <w:rPr>
                <w:b/>
                <w:i/>
              </w:rPr>
              <w:t>,</w:t>
            </w:r>
          </w:p>
        </w:tc>
      </w:tr>
      <w:tr w:rsidR="00EF7AB0" w:rsidRPr="006508DA" w14:paraId="7807E0A7" w14:textId="77777777" w:rsidTr="00FC0B18">
        <w:trPr>
          <w:jc w:val="center"/>
        </w:trPr>
        <w:tc>
          <w:tcPr>
            <w:tcW w:w="4876" w:type="dxa"/>
            <w:tcBorders>
              <w:top w:val="nil"/>
              <w:left w:val="nil"/>
              <w:bottom w:val="nil"/>
              <w:right w:val="nil"/>
            </w:tcBorders>
          </w:tcPr>
          <w:p w14:paraId="4AEB8099" w14:textId="77777777" w:rsidR="00EF7AB0" w:rsidRPr="006508DA" w:rsidRDefault="00EF7AB0" w:rsidP="00FC0B18"/>
        </w:tc>
        <w:tc>
          <w:tcPr>
            <w:tcW w:w="4876" w:type="dxa"/>
            <w:tcBorders>
              <w:top w:val="nil"/>
              <w:left w:val="nil"/>
              <w:bottom w:val="nil"/>
              <w:right w:val="nil"/>
            </w:tcBorders>
          </w:tcPr>
          <w:p w14:paraId="47B14DF1" w14:textId="77777777" w:rsidR="00EF7AB0" w:rsidRPr="006508DA" w:rsidRDefault="00EF7AB0" w:rsidP="00FC0B18">
            <w:pPr>
              <w:pStyle w:val="Normal6a"/>
            </w:pPr>
            <w:r w:rsidRPr="006508DA">
              <w:rPr>
                <w:b/>
                <w:i/>
              </w:rPr>
              <w:t>_________________</w:t>
            </w:r>
          </w:p>
        </w:tc>
      </w:tr>
      <w:tr w:rsidR="00EF7AB0" w:rsidRPr="006508DA" w14:paraId="7FF542F8" w14:textId="77777777" w:rsidTr="00FC0B18">
        <w:trPr>
          <w:jc w:val="center"/>
        </w:trPr>
        <w:tc>
          <w:tcPr>
            <w:tcW w:w="4876" w:type="dxa"/>
            <w:tcBorders>
              <w:top w:val="nil"/>
              <w:left w:val="nil"/>
              <w:bottom w:val="nil"/>
              <w:right w:val="nil"/>
            </w:tcBorders>
          </w:tcPr>
          <w:p w14:paraId="61425928" w14:textId="77777777" w:rsidR="00EF7AB0" w:rsidRPr="006508DA" w:rsidRDefault="00EF7AB0" w:rsidP="00FC0B18"/>
        </w:tc>
        <w:tc>
          <w:tcPr>
            <w:tcW w:w="4876" w:type="dxa"/>
            <w:tcBorders>
              <w:top w:val="nil"/>
              <w:left w:val="nil"/>
              <w:bottom w:val="nil"/>
              <w:right w:val="nil"/>
            </w:tcBorders>
          </w:tcPr>
          <w:p w14:paraId="4963425A" w14:textId="77777777" w:rsidR="00EF7AB0" w:rsidRPr="006508DA" w:rsidRDefault="00EF7AB0" w:rsidP="00FC0B18">
            <w:pPr>
              <w:pStyle w:val="Normal6a"/>
            </w:pPr>
            <w:r w:rsidRPr="006508DA">
              <w:rPr>
                <w:b/>
                <w:i/>
                <w:vertAlign w:val="superscript"/>
              </w:rPr>
              <w:t>49 a</w:t>
            </w:r>
            <w:r w:rsidRPr="006508DA">
              <w:t xml:space="preserve"> </w:t>
            </w:r>
            <w:r w:rsidRPr="006508DA">
              <w:rPr>
                <w:b/>
                <w:i/>
              </w:rPr>
              <w:t>https://judiciary.house.gov/sites/evo-subsites/republicans-judiciary.house.gov/files/2026-02/THE-FOREIGN-CENSORSHIP-THREAT-PART-II-2-3-26.pdf.</w:t>
            </w:r>
          </w:p>
        </w:tc>
      </w:tr>
    </w:tbl>
    <w:p w14:paraId="7F1720D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5540F4E" w14:textId="77777777" w:rsidR="00EF7AB0" w:rsidRPr="006508DA" w:rsidRDefault="00EF7AB0" w:rsidP="00EF7AB0">
      <w:r w:rsidRPr="006508DA">
        <w:rPr>
          <w:rStyle w:val="HideTWBExt"/>
        </w:rPr>
        <w:t>&lt;/Amend&gt;</w:t>
      </w:r>
    </w:p>
    <w:p w14:paraId="6C97A32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33</w:t>
      </w:r>
      <w:r w:rsidRPr="006508DA">
        <w:rPr>
          <w:rStyle w:val="HideTWBExt"/>
          <w:b w:val="0"/>
        </w:rPr>
        <w:t>&lt;/NumAm&gt;</w:t>
      </w:r>
    </w:p>
    <w:p w14:paraId="105BDC3A"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2F1C5FAF" w14:textId="77777777" w:rsidR="00EF7AB0" w:rsidRPr="006508DA" w:rsidRDefault="00EF7AB0" w:rsidP="00EF7AB0">
      <w:pPr>
        <w:pStyle w:val="NormalBold"/>
      </w:pPr>
      <w:r w:rsidRPr="006508DA">
        <w:rPr>
          <w:rStyle w:val="HideTWBExt"/>
          <w:b w:val="0"/>
        </w:rPr>
        <w:t>&lt;/RepeatBlock-By&gt;</w:t>
      </w:r>
    </w:p>
    <w:p w14:paraId="6E8F826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28AB4B6" w14:textId="77777777" w:rsidR="00EF7AB0" w:rsidRPr="006508DA" w:rsidRDefault="00EF7AB0" w:rsidP="00EF7AB0">
      <w:pPr>
        <w:pStyle w:val="NormalBold"/>
      </w:pPr>
      <w:r w:rsidRPr="006508DA">
        <w:rPr>
          <w:rStyle w:val="HideTWBExt"/>
          <w:b w:val="0"/>
        </w:rPr>
        <w:t>&lt;Article&gt;</w:t>
      </w:r>
      <w:r w:rsidRPr="006508DA">
        <w:t>Johdanto-osan 77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D473567" w14:textId="77777777" w:rsidTr="00FC0B18">
        <w:trPr>
          <w:trHeight w:hRule="exact" w:val="240"/>
          <w:jc w:val="center"/>
        </w:trPr>
        <w:tc>
          <w:tcPr>
            <w:tcW w:w="9752" w:type="dxa"/>
            <w:gridSpan w:val="2"/>
            <w:tcBorders>
              <w:top w:val="nil"/>
              <w:left w:val="nil"/>
              <w:bottom w:val="nil"/>
              <w:right w:val="nil"/>
            </w:tcBorders>
          </w:tcPr>
          <w:p w14:paraId="6E43775E" w14:textId="77777777" w:rsidR="00EF7AB0" w:rsidRPr="006508DA" w:rsidRDefault="00EF7AB0" w:rsidP="00FC0B18"/>
        </w:tc>
      </w:tr>
      <w:tr w:rsidR="00EF7AB0" w:rsidRPr="006508DA" w14:paraId="43AA1A82" w14:textId="77777777" w:rsidTr="00FC0B18">
        <w:trPr>
          <w:trHeight w:val="240"/>
          <w:jc w:val="center"/>
        </w:trPr>
        <w:tc>
          <w:tcPr>
            <w:tcW w:w="4876" w:type="dxa"/>
            <w:tcBorders>
              <w:top w:val="nil"/>
              <w:left w:val="nil"/>
              <w:bottom w:val="nil"/>
              <w:right w:val="nil"/>
            </w:tcBorders>
          </w:tcPr>
          <w:p w14:paraId="1FD88BC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1765510" w14:textId="77777777" w:rsidR="00EF7AB0" w:rsidRPr="006508DA" w:rsidRDefault="00EF7AB0" w:rsidP="00FC0B18">
            <w:pPr>
              <w:pStyle w:val="AmColumnHeading"/>
            </w:pPr>
            <w:r w:rsidRPr="006508DA">
              <w:t>Tarkistus</w:t>
            </w:r>
          </w:p>
        </w:tc>
      </w:tr>
      <w:tr w:rsidR="00EF7AB0" w:rsidRPr="006508DA" w14:paraId="4135A64F" w14:textId="77777777" w:rsidTr="00FC0B18">
        <w:trPr>
          <w:jc w:val="center"/>
        </w:trPr>
        <w:tc>
          <w:tcPr>
            <w:tcW w:w="4876" w:type="dxa"/>
            <w:tcBorders>
              <w:top w:val="nil"/>
              <w:left w:val="nil"/>
              <w:bottom w:val="nil"/>
              <w:right w:val="nil"/>
            </w:tcBorders>
          </w:tcPr>
          <w:p w14:paraId="6FC7C2F1" w14:textId="77777777" w:rsidR="00EF7AB0" w:rsidRPr="006508DA" w:rsidRDefault="00EF7AB0" w:rsidP="00FC0B18">
            <w:pPr>
              <w:pStyle w:val="Normal6a"/>
            </w:pPr>
            <w:r w:rsidRPr="006508DA">
              <w:rPr>
                <w:b/>
                <w:i/>
              </w:rPr>
              <w:t>–</w:t>
            </w:r>
            <w:r w:rsidRPr="006508DA">
              <w:tab/>
            </w:r>
            <w:r w:rsidRPr="006508DA">
              <w:rPr>
                <w:b/>
                <w:i/>
              </w:rPr>
              <w:t>ottaa huomioon eurooppalaista demokratian kilpeä käsittelevän parlamentin erityisvaliokunnan tilaaman tutkimuksen häiriönsietokyvyn vahvistamisesta ”Strengthening Resilience – Towards the European Democracy Shield”, jonka kansalaisoikeuksien sekä oikeus- ja toimielinasioiden pääosasto julkaisi lokakuussa 2025</w:t>
            </w:r>
            <w:r w:rsidRPr="006508DA">
              <w:rPr>
                <w:b/>
                <w:i/>
                <w:vertAlign w:val="superscript"/>
              </w:rPr>
              <w:t>51</w:t>
            </w:r>
            <w:r w:rsidRPr="006508DA">
              <w:rPr>
                <w:b/>
                <w:i/>
              </w:rPr>
              <w:t>,</w:t>
            </w:r>
          </w:p>
        </w:tc>
        <w:tc>
          <w:tcPr>
            <w:tcW w:w="4876" w:type="dxa"/>
            <w:tcBorders>
              <w:top w:val="nil"/>
              <w:left w:val="nil"/>
              <w:bottom w:val="nil"/>
              <w:right w:val="nil"/>
            </w:tcBorders>
          </w:tcPr>
          <w:p w14:paraId="5D8E8FF6" w14:textId="77777777" w:rsidR="00EF7AB0" w:rsidRPr="006508DA" w:rsidRDefault="00EF7AB0" w:rsidP="00FC0B18">
            <w:pPr>
              <w:pStyle w:val="Normal6a"/>
            </w:pPr>
            <w:r w:rsidRPr="006508DA">
              <w:rPr>
                <w:b/>
                <w:i/>
              </w:rPr>
              <w:t>Poistetaan.</w:t>
            </w:r>
          </w:p>
        </w:tc>
      </w:tr>
      <w:tr w:rsidR="00EF7AB0" w:rsidRPr="006508DA" w14:paraId="2361AC18" w14:textId="77777777" w:rsidTr="00FC0B18">
        <w:trPr>
          <w:jc w:val="center"/>
        </w:trPr>
        <w:tc>
          <w:tcPr>
            <w:tcW w:w="4876" w:type="dxa"/>
            <w:tcBorders>
              <w:top w:val="nil"/>
              <w:left w:val="nil"/>
              <w:bottom w:val="nil"/>
              <w:right w:val="nil"/>
            </w:tcBorders>
          </w:tcPr>
          <w:p w14:paraId="423A0BA7" w14:textId="77777777" w:rsidR="00EF7AB0" w:rsidRPr="006508DA" w:rsidRDefault="00EF7AB0" w:rsidP="00FC0B18">
            <w:pPr>
              <w:pStyle w:val="Normal6a"/>
            </w:pPr>
            <w:r w:rsidRPr="006508DA">
              <w:rPr>
                <w:b/>
                <w:i/>
              </w:rPr>
              <w:t>_________________</w:t>
            </w:r>
          </w:p>
        </w:tc>
        <w:tc>
          <w:tcPr>
            <w:tcW w:w="4876" w:type="dxa"/>
            <w:tcBorders>
              <w:top w:val="nil"/>
              <w:left w:val="nil"/>
              <w:bottom w:val="nil"/>
              <w:right w:val="nil"/>
            </w:tcBorders>
          </w:tcPr>
          <w:p w14:paraId="47DDCF2C" w14:textId="77777777" w:rsidR="00EF7AB0" w:rsidRPr="006508DA" w:rsidRDefault="00EF7AB0" w:rsidP="00FC0B18"/>
        </w:tc>
      </w:tr>
      <w:tr w:rsidR="00EF7AB0" w:rsidRPr="006508DA" w14:paraId="4DADAF8A" w14:textId="77777777" w:rsidTr="00FC0B18">
        <w:trPr>
          <w:jc w:val="center"/>
        </w:trPr>
        <w:tc>
          <w:tcPr>
            <w:tcW w:w="4876" w:type="dxa"/>
            <w:tcBorders>
              <w:top w:val="nil"/>
              <w:left w:val="nil"/>
              <w:bottom w:val="nil"/>
              <w:right w:val="nil"/>
            </w:tcBorders>
          </w:tcPr>
          <w:p w14:paraId="7513D7C7" w14:textId="77777777" w:rsidR="00EF7AB0" w:rsidRPr="006508DA" w:rsidRDefault="00EF7AB0" w:rsidP="00FC0B18">
            <w:pPr>
              <w:pStyle w:val="Normal6a"/>
            </w:pPr>
            <w:r w:rsidRPr="006508DA">
              <w:rPr>
                <w:b/>
                <w:i/>
                <w:vertAlign w:val="superscript"/>
              </w:rPr>
              <w:t>51</w:t>
            </w:r>
            <w:r w:rsidRPr="006508DA">
              <w:t xml:space="preserve"> </w:t>
            </w:r>
            <w:r w:rsidRPr="006508DA">
              <w:rPr>
                <w:b/>
                <w:i/>
              </w:rPr>
              <w:t>Tutkimus ”Strengthening Resilience – Towards the European Democracy Shield”, Euroopan parlamentti, kansalaisoikeuksien sekä oikeus- ja toimielinasioiden pääosasto, oikeus-, kansalaisvapaus- ja toimielinasioiden politiikkayksikkö, lokakuu 2025.</w:t>
            </w:r>
          </w:p>
        </w:tc>
        <w:tc>
          <w:tcPr>
            <w:tcW w:w="4876" w:type="dxa"/>
            <w:tcBorders>
              <w:top w:val="nil"/>
              <w:left w:val="nil"/>
              <w:bottom w:val="nil"/>
              <w:right w:val="nil"/>
            </w:tcBorders>
          </w:tcPr>
          <w:p w14:paraId="1549DCF0" w14:textId="77777777" w:rsidR="00EF7AB0" w:rsidRPr="006508DA" w:rsidRDefault="00EF7AB0" w:rsidP="00FC0B18"/>
        </w:tc>
      </w:tr>
    </w:tbl>
    <w:p w14:paraId="1B341E7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982AE0D" w14:textId="77777777" w:rsidR="00EF7AB0" w:rsidRPr="006508DA" w:rsidRDefault="00EF7AB0" w:rsidP="00EF7AB0">
      <w:r w:rsidRPr="006508DA">
        <w:rPr>
          <w:rStyle w:val="HideTWBExt"/>
        </w:rPr>
        <w:t>&lt;/Amend&gt;</w:t>
      </w:r>
    </w:p>
    <w:p w14:paraId="0FFD4A5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34</w:t>
      </w:r>
      <w:r w:rsidRPr="006508DA">
        <w:rPr>
          <w:rStyle w:val="HideTWBExt"/>
          <w:b w:val="0"/>
        </w:rPr>
        <w:t>&lt;/NumAm&gt;</w:t>
      </w:r>
    </w:p>
    <w:p w14:paraId="031A14DF"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1A9F6F01" w14:textId="77777777" w:rsidR="00EF7AB0" w:rsidRPr="006508DA" w:rsidRDefault="00EF7AB0" w:rsidP="00EF7AB0">
      <w:pPr>
        <w:pStyle w:val="NormalBold"/>
      </w:pPr>
      <w:r w:rsidRPr="006508DA">
        <w:rPr>
          <w:rStyle w:val="HideTWBExt"/>
          <w:b w:val="0"/>
        </w:rPr>
        <w:t>&lt;/RepeatBlock-By&gt;</w:t>
      </w:r>
    </w:p>
    <w:p w14:paraId="7172317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4E154C3" w14:textId="77777777" w:rsidR="00EF7AB0" w:rsidRPr="006508DA" w:rsidRDefault="00EF7AB0" w:rsidP="00EF7AB0">
      <w:pPr>
        <w:pStyle w:val="NormalBold"/>
      </w:pPr>
      <w:r w:rsidRPr="006508DA">
        <w:rPr>
          <w:rStyle w:val="HideTWBExt"/>
          <w:b w:val="0"/>
        </w:rPr>
        <w:t>&lt;Article&gt;</w:t>
      </w:r>
      <w:r w:rsidRPr="006508DA">
        <w:t>Johdanto-osan 77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4945CAD" w14:textId="77777777" w:rsidTr="00FC0B18">
        <w:trPr>
          <w:trHeight w:hRule="exact" w:val="240"/>
          <w:jc w:val="center"/>
        </w:trPr>
        <w:tc>
          <w:tcPr>
            <w:tcW w:w="9752" w:type="dxa"/>
            <w:gridSpan w:val="2"/>
            <w:tcBorders>
              <w:top w:val="nil"/>
              <w:left w:val="nil"/>
              <w:bottom w:val="nil"/>
              <w:right w:val="nil"/>
            </w:tcBorders>
          </w:tcPr>
          <w:p w14:paraId="137D9A47" w14:textId="77777777" w:rsidR="00EF7AB0" w:rsidRPr="006508DA" w:rsidRDefault="00EF7AB0" w:rsidP="00FC0B18"/>
        </w:tc>
      </w:tr>
      <w:tr w:rsidR="00EF7AB0" w:rsidRPr="006508DA" w14:paraId="4C64B677" w14:textId="77777777" w:rsidTr="00FC0B18">
        <w:trPr>
          <w:trHeight w:val="240"/>
          <w:jc w:val="center"/>
        </w:trPr>
        <w:tc>
          <w:tcPr>
            <w:tcW w:w="4876" w:type="dxa"/>
            <w:tcBorders>
              <w:top w:val="nil"/>
              <w:left w:val="nil"/>
              <w:bottom w:val="nil"/>
              <w:right w:val="nil"/>
            </w:tcBorders>
          </w:tcPr>
          <w:p w14:paraId="5AB42C3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D1226BB" w14:textId="77777777" w:rsidR="00EF7AB0" w:rsidRPr="006508DA" w:rsidRDefault="00EF7AB0" w:rsidP="00FC0B18">
            <w:pPr>
              <w:pStyle w:val="AmColumnHeading"/>
            </w:pPr>
            <w:r w:rsidRPr="006508DA">
              <w:t>Tarkistus</w:t>
            </w:r>
          </w:p>
        </w:tc>
      </w:tr>
      <w:tr w:rsidR="00EF7AB0" w:rsidRPr="006508DA" w14:paraId="7CADA7FC" w14:textId="77777777" w:rsidTr="00FC0B18">
        <w:trPr>
          <w:jc w:val="center"/>
        </w:trPr>
        <w:tc>
          <w:tcPr>
            <w:tcW w:w="4876" w:type="dxa"/>
            <w:tcBorders>
              <w:top w:val="nil"/>
              <w:left w:val="nil"/>
              <w:bottom w:val="nil"/>
              <w:right w:val="nil"/>
            </w:tcBorders>
          </w:tcPr>
          <w:p w14:paraId="4EB8C799" w14:textId="77777777" w:rsidR="00EF7AB0" w:rsidRPr="006508DA" w:rsidRDefault="00EF7AB0" w:rsidP="00FC0B18">
            <w:pPr>
              <w:pStyle w:val="Normal6a"/>
            </w:pPr>
          </w:p>
        </w:tc>
        <w:tc>
          <w:tcPr>
            <w:tcW w:w="4876" w:type="dxa"/>
            <w:tcBorders>
              <w:top w:val="nil"/>
              <w:left w:val="nil"/>
              <w:bottom w:val="nil"/>
              <w:right w:val="nil"/>
            </w:tcBorders>
          </w:tcPr>
          <w:p w14:paraId="21CE26A7" w14:textId="77777777" w:rsidR="00EF7AB0" w:rsidRPr="006508DA" w:rsidRDefault="00EF7AB0" w:rsidP="00FC0B18">
            <w:pPr>
              <w:pStyle w:val="Normal6a"/>
            </w:pPr>
            <w:r w:rsidRPr="006508DA">
              <w:rPr>
                <w:b/>
                <w:i/>
              </w:rPr>
              <w:t>–</w:t>
            </w:r>
            <w:r w:rsidRPr="006508DA">
              <w:tab/>
            </w:r>
            <w:r w:rsidRPr="006508DA">
              <w:rPr>
                <w:b/>
                <w:i/>
              </w:rPr>
              <w:t>ottaa huomioon marraskuussa 2025 tehdyn Eurobarometri-tutkimuksen, joka osoittaa, että unionin kansalaiset pitävät demokratian vakavimpina haasteina kasvavaa epäluottamusta demokraattisia instituutioita kohtaan (49 %), ulkomaista tiedonmanipulointia ja disinformaatiota, myös vaalien yhteydessä (42 %) sekä tekoälyyn perustuvan poliittisen verkkosisällön avoimuuden puutetta (32 %) ja että vapaiden ja oikeudenmukaisten vaalien tärkeimpänä elementtinä pidetään täsmällistä ja helposti saatavilla olevaa tietoa (53 %); toteaa, että äänestäjät ovat huolissaan disinformaatiosta (79 %), kyberhyökkäyksistä (71 %) ja ulkomaiden sekaantumisesta (70 %),</w:t>
            </w:r>
          </w:p>
        </w:tc>
      </w:tr>
    </w:tbl>
    <w:p w14:paraId="2D126E2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7188E88" w14:textId="77777777" w:rsidR="00EF7AB0" w:rsidRPr="006508DA" w:rsidRDefault="00EF7AB0" w:rsidP="00EF7AB0">
      <w:r w:rsidRPr="006508DA">
        <w:rPr>
          <w:rStyle w:val="HideTWBExt"/>
        </w:rPr>
        <w:t>&lt;/Amend&gt;</w:t>
      </w:r>
    </w:p>
    <w:p w14:paraId="00436D4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35</w:t>
      </w:r>
      <w:r w:rsidRPr="006508DA">
        <w:rPr>
          <w:rStyle w:val="HideTWBExt"/>
          <w:b w:val="0"/>
        </w:rPr>
        <w:t>&lt;/NumAm&gt;</w:t>
      </w:r>
    </w:p>
    <w:p w14:paraId="35C3DC90"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35F15AC1" w14:textId="77777777" w:rsidR="00EF7AB0" w:rsidRPr="006508DA" w:rsidRDefault="00EF7AB0" w:rsidP="00EF7AB0">
      <w:pPr>
        <w:pStyle w:val="NormalBold"/>
      </w:pPr>
      <w:r w:rsidRPr="006508DA">
        <w:rPr>
          <w:rStyle w:val="HideTWBExt"/>
          <w:b w:val="0"/>
        </w:rPr>
        <w:t>&lt;/RepeatBlock-By&gt;</w:t>
      </w:r>
    </w:p>
    <w:p w14:paraId="0733693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A5756CA" w14:textId="77777777" w:rsidR="00EF7AB0" w:rsidRPr="006508DA" w:rsidRDefault="00EF7AB0" w:rsidP="00EF7AB0">
      <w:pPr>
        <w:pStyle w:val="NormalBold"/>
      </w:pPr>
      <w:r w:rsidRPr="006508DA">
        <w:rPr>
          <w:rStyle w:val="HideTWBExt"/>
          <w:b w:val="0"/>
        </w:rPr>
        <w:t>&lt;Article&gt;</w:t>
      </w:r>
      <w:r w:rsidRPr="006508DA">
        <w:t>Johdanto-osan 78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4477B6B" w14:textId="77777777" w:rsidTr="00FC0B18">
        <w:trPr>
          <w:trHeight w:hRule="exact" w:val="240"/>
          <w:jc w:val="center"/>
        </w:trPr>
        <w:tc>
          <w:tcPr>
            <w:tcW w:w="9752" w:type="dxa"/>
            <w:gridSpan w:val="2"/>
            <w:tcBorders>
              <w:top w:val="nil"/>
              <w:left w:val="nil"/>
              <w:bottom w:val="nil"/>
              <w:right w:val="nil"/>
            </w:tcBorders>
          </w:tcPr>
          <w:p w14:paraId="63A962FD" w14:textId="77777777" w:rsidR="00EF7AB0" w:rsidRPr="006508DA" w:rsidRDefault="00EF7AB0" w:rsidP="00FC0B18"/>
        </w:tc>
      </w:tr>
      <w:tr w:rsidR="00EF7AB0" w:rsidRPr="006508DA" w14:paraId="3C21E076" w14:textId="77777777" w:rsidTr="00FC0B18">
        <w:trPr>
          <w:trHeight w:val="240"/>
          <w:jc w:val="center"/>
        </w:trPr>
        <w:tc>
          <w:tcPr>
            <w:tcW w:w="4876" w:type="dxa"/>
            <w:tcBorders>
              <w:top w:val="nil"/>
              <w:left w:val="nil"/>
              <w:bottom w:val="nil"/>
              <w:right w:val="nil"/>
            </w:tcBorders>
          </w:tcPr>
          <w:p w14:paraId="7556AD3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93FB57B" w14:textId="77777777" w:rsidR="00EF7AB0" w:rsidRPr="006508DA" w:rsidRDefault="00EF7AB0" w:rsidP="00FC0B18">
            <w:pPr>
              <w:pStyle w:val="AmColumnHeading"/>
            </w:pPr>
            <w:r w:rsidRPr="006508DA">
              <w:t>Tarkistus</w:t>
            </w:r>
          </w:p>
        </w:tc>
      </w:tr>
      <w:tr w:rsidR="00EF7AB0" w:rsidRPr="006508DA" w14:paraId="2C5E6C2E" w14:textId="77777777" w:rsidTr="00FC0B18">
        <w:trPr>
          <w:jc w:val="center"/>
        </w:trPr>
        <w:tc>
          <w:tcPr>
            <w:tcW w:w="4876" w:type="dxa"/>
            <w:tcBorders>
              <w:top w:val="nil"/>
              <w:left w:val="nil"/>
              <w:bottom w:val="nil"/>
              <w:right w:val="nil"/>
            </w:tcBorders>
          </w:tcPr>
          <w:p w14:paraId="7AACF238" w14:textId="77777777" w:rsidR="00EF7AB0" w:rsidRPr="006508DA" w:rsidRDefault="00EF7AB0" w:rsidP="00FC0B18">
            <w:pPr>
              <w:pStyle w:val="Normal6a"/>
            </w:pPr>
            <w:r w:rsidRPr="006508DA">
              <w:t>–</w:t>
            </w:r>
            <w:r w:rsidRPr="006508DA">
              <w:tab/>
              <w:t>ottaa huomioon Euroopan</w:t>
            </w:r>
            <w:r w:rsidRPr="006508DA">
              <w:rPr>
                <w:b/>
                <w:i/>
              </w:rPr>
              <w:t xml:space="preserve"> ulkosuhdehallinnon (EUH) ensimmäisen, toisen ja kolmannen</w:t>
            </w:r>
            <w:r w:rsidRPr="006508DA">
              <w:t xml:space="preserve"> raportin </w:t>
            </w:r>
            <w:r w:rsidRPr="006508DA">
              <w:rPr>
                <w:b/>
                <w:i/>
              </w:rPr>
              <w:t>ulkomaista tiedonmanipulointia ja häirintää koskevista uhkista</w:t>
            </w:r>
            <w:r w:rsidRPr="006508DA">
              <w:t>,</w:t>
            </w:r>
          </w:p>
        </w:tc>
        <w:tc>
          <w:tcPr>
            <w:tcW w:w="4876" w:type="dxa"/>
            <w:tcBorders>
              <w:top w:val="nil"/>
              <w:left w:val="nil"/>
              <w:bottom w:val="nil"/>
              <w:right w:val="nil"/>
            </w:tcBorders>
          </w:tcPr>
          <w:p w14:paraId="57D54900" w14:textId="77777777" w:rsidR="00EF7AB0" w:rsidRPr="006508DA" w:rsidRDefault="00EF7AB0" w:rsidP="00FC0B18">
            <w:pPr>
              <w:pStyle w:val="Normal6a"/>
            </w:pPr>
            <w:r w:rsidRPr="006508DA">
              <w:t>–</w:t>
            </w:r>
            <w:r w:rsidRPr="006508DA">
              <w:tab/>
              <w:t xml:space="preserve">ottaa huomioon Euroopan </w:t>
            </w:r>
            <w:r w:rsidRPr="006508DA">
              <w:rPr>
                <w:b/>
                <w:i/>
              </w:rPr>
              <w:t xml:space="preserve">neuvoston </w:t>
            </w:r>
            <w:r w:rsidRPr="006508DA">
              <w:t>raportin</w:t>
            </w:r>
            <w:r w:rsidRPr="006508DA">
              <w:rPr>
                <w:b/>
                <w:i/>
              </w:rPr>
              <w:t xml:space="preserve"> Safety of Journalists Platform 2024 report: serious concern about the use of spyware against journalists, abusive lawsuits and journalists in exile,</w:t>
            </w:r>
          </w:p>
        </w:tc>
      </w:tr>
    </w:tbl>
    <w:p w14:paraId="3D68D8C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A505F38" w14:textId="77777777" w:rsidR="00EF7AB0" w:rsidRPr="006508DA" w:rsidRDefault="00EF7AB0" w:rsidP="00EF7AB0">
      <w:r w:rsidRPr="006508DA">
        <w:rPr>
          <w:rStyle w:val="HideTWBExt"/>
        </w:rPr>
        <w:t>&lt;/Amend&gt;</w:t>
      </w:r>
    </w:p>
    <w:p w14:paraId="74CD1FB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36</w:t>
      </w:r>
      <w:r w:rsidRPr="006508DA">
        <w:rPr>
          <w:rStyle w:val="HideTWBExt"/>
          <w:b w:val="0"/>
        </w:rPr>
        <w:t>&lt;/NumAm&gt;</w:t>
      </w:r>
    </w:p>
    <w:p w14:paraId="7C47EB5A" w14:textId="77777777" w:rsidR="00EF7AB0" w:rsidRPr="006508DA" w:rsidRDefault="00EF7AB0" w:rsidP="00EF7AB0">
      <w:pPr>
        <w:pStyle w:val="NormalBold"/>
      </w:pPr>
      <w:r w:rsidRPr="006508DA">
        <w:rPr>
          <w:rStyle w:val="HideTWBExt"/>
          <w:b w:val="0"/>
        </w:rPr>
        <w:t>&lt;RepeatBlock-By&gt;&lt;Members&gt;</w:t>
      </w:r>
      <w:r w:rsidRPr="006508DA">
        <w:t>Jaroslav Bžoch, Marieke Ehlers</w:t>
      </w:r>
      <w:r w:rsidRPr="006508DA">
        <w:rPr>
          <w:rStyle w:val="HideTWBExt"/>
          <w:b w:val="0"/>
        </w:rPr>
        <w:t>&lt;/Members&gt;</w:t>
      </w:r>
    </w:p>
    <w:p w14:paraId="6E1CDD65" w14:textId="77777777" w:rsidR="00EF7AB0" w:rsidRPr="006508DA" w:rsidRDefault="00EF7AB0" w:rsidP="00EF7AB0">
      <w:pPr>
        <w:pStyle w:val="NormalBold"/>
      </w:pPr>
      <w:r w:rsidRPr="006508DA">
        <w:rPr>
          <w:rStyle w:val="HideTWBExt"/>
          <w:b w:val="0"/>
        </w:rPr>
        <w:t>&lt;/RepeatBlock-By&gt;</w:t>
      </w:r>
    </w:p>
    <w:p w14:paraId="646655B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4F32838" w14:textId="77777777" w:rsidR="00EF7AB0" w:rsidRPr="006508DA" w:rsidRDefault="00EF7AB0" w:rsidP="00EF7AB0">
      <w:pPr>
        <w:pStyle w:val="NormalBold"/>
      </w:pPr>
      <w:r w:rsidRPr="006508DA">
        <w:rPr>
          <w:rStyle w:val="HideTWBExt"/>
          <w:b w:val="0"/>
        </w:rPr>
        <w:t>&lt;Article&gt;</w:t>
      </w:r>
      <w:r w:rsidRPr="006508DA">
        <w:t>Johdanto-osan 82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840ECF3" w14:textId="77777777" w:rsidTr="00FC0B18">
        <w:trPr>
          <w:trHeight w:hRule="exact" w:val="240"/>
          <w:jc w:val="center"/>
        </w:trPr>
        <w:tc>
          <w:tcPr>
            <w:tcW w:w="9752" w:type="dxa"/>
            <w:gridSpan w:val="2"/>
            <w:tcBorders>
              <w:top w:val="nil"/>
              <w:left w:val="nil"/>
              <w:bottom w:val="nil"/>
              <w:right w:val="nil"/>
            </w:tcBorders>
          </w:tcPr>
          <w:p w14:paraId="3F5AC4E9" w14:textId="77777777" w:rsidR="00EF7AB0" w:rsidRPr="006508DA" w:rsidRDefault="00EF7AB0" w:rsidP="00FC0B18"/>
        </w:tc>
      </w:tr>
      <w:tr w:rsidR="00EF7AB0" w:rsidRPr="006508DA" w14:paraId="33DEB6CC" w14:textId="77777777" w:rsidTr="00FC0B18">
        <w:trPr>
          <w:trHeight w:val="240"/>
          <w:jc w:val="center"/>
        </w:trPr>
        <w:tc>
          <w:tcPr>
            <w:tcW w:w="4876" w:type="dxa"/>
            <w:tcBorders>
              <w:top w:val="nil"/>
              <w:left w:val="nil"/>
              <w:bottom w:val="nil"/>
              <w:right w:val="nil"/>
            </w:tcBorders>
          </w:tcPr>
          <w:p w14:paraId="0DCED2A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2737F12" w14:textId="77777777" w:rsidR="00EF7AB0" w:rsidRPr="006508DA" w:rsidRDefault="00EF7AB0" w:rsidP="00FC0B18">
            <w:pPr>
              <w:pStyle w:val="AmColumnHeading"/>
            </w:pPr>
            <w:r w:rsidRPr="006508DA">
              <w:t>Tarkistus</w:t>
            </w:r>
          </w:p>
        </w:tc>
      </w:tr>
      <w:tr w:rsidR="00EF7AB0" w:rsidRPr="006508DA" w14:paraId="32007492" w14:textId="77777777" w:rsidTr="00FC0B18">
        <w:trPr>
          <w:jc w:val="center"/>
        </w:trPr>
        <w:tc>
          <w:tcPr>
            <w:tcW w:w="4876" w:type="dxa"/>
            <w:tcBorders>
              <w:top w:val="nil"/>
              <w:left w:val="nil"/>
              <w:bottom w:val="nil"/>
              <w:right w:val="nil"/>
            </w:tcBorders>
          </w:tcPr>
          <w:p w14:paraId="0217811C" w14:textId="77777777" w:rsidR="00EF7AB0" w:rsidRPr="006508DA" w:rsidRDefault="00EF7AB0" w:rsidP="00FC0B18">
            <w:pPr>
              <w:pStyle w:val="Normal6a"/>
            </w:pPr>
          </w:p>
        </w:tc>
        <w:tc>
          <w:tcPr>
            <w:tcW w:w="4876" w:type="dxa"/>
            <w:tcBorders>
              <w:top w:val="nil"/>
              <w:left w:val="nil"/>
              <w:bottom w:val="nil"/>
              <w:right w:val="nil"/>
            </w:tcBorders>
          </w:tcPr>
          <w:p w14:paraId="5AC0D035" w14:textId="77777777" w:rsidR="00EF7AB0" w:rsidRPr="006508DA" w:rsidRDefault="00EF7AB0" w:rsidP="00FC0B18">
            <w:pPr>
              <w:pStyle w:val="Normal6a"/>
            </w:pPr>
            <w:r w:rsidRPr="006508DA">
              <w:rPr>
                <w:b/>
                <w:i/>
              </w:rPr>
              <w:t>–</w:t>
            </w:r>
            <w:r w:rsidRPr="006508DA">
              <w:tab/>
            </w:r>
            <w:r w:rsidRPr="006508DA">
              <w:rPr>
                <w:b/>
                <w:i/>
              </w:rPr>
              <w:t>ottaa huomioon parlamentissa parhaillaan käytävän keskustelun sosiaalisen median vaikuttajien vaikutuksesta yleisöön,</w:t>
            </w:r>
          </w:p>
        </w:tc>
      </w:tr>
    </w:tbl>
    <w:p w14:paraId="5684E46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33BE5D7" w14:textId="77777777" w:rsidR="00EF7AB0" w:rsidRPr="006508DA" w:rsidRDefault="00EF7AB0" w:rsidP="00EF7AB0">
      <w:r w:rsidRPr="006508DA">
        <w:rPr>
          <w:rStyle w:val="HideTWBExt"/>
        </w:rPr>
        <w:t>&lt;/Amend&gt;</w:t>
      </w:r>
    </w:p>
    <w:p w14:paraId="55808C8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37</w:t>
      </w:r>
      <w:r w:rsidRPr="006508DA">
        <w:rPr>
          <w:rStyle w:val="HideTWBExt"/>
          <w:b w:val="0"/>
        </w:rPr>
        <w:t>&lt;/NumAm&gt;</w:t>
      </w:r>
    </w:p>
    <w:p w14:paraId="3F9B3569"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405CE359" w14:textId="77777777" w:rsidR="00EF7AB0" w:rsidRPr="006508DA" w:rsidRDefault="00EF7AB0" w:rsidP="00EF7AB0">
      <w:pPr>
        <w:pStyle w:val="NormalBold"/>
      </w:pPr>
      <w:r w:rsidRPr="006508DA">
        <w:rPr>
          <w:rStyle w:val="HideTWBExt"/>
          <w:b w:val="0"/>
        </w:rPr>
        <w:t>&lt;/RepeatBlock-By&gt;</w:t>
      </w:r>
    </w:p>
    <w:p w14:paraId="468A9DE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ED7A4B1" w14:textId="77777777" w:rsidR="00EF7AB0" w:rsidRPr="006508DA" w:rsidRDefault="00EF7AB0" w:rsidP="00EF7AB0">
      <w:pPr>
        <w:pStyle w:val="NormalBold"/>
      </w:pPr>
      <w:r w:rsidRPr="006508DA">
        <w:rPr>
          <w:rStyle w:val="HideTWBExt"/>
          <w:b w:val="0"/>
        </w:rPr>
        <w:t>&lt;Article&gt;</w:t>
      </w:r>
      <w:r w:rsidRPr="006508DA">
        <w:t>Johdanto-osan 84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9CA0651" w14:textId="77777777" w:rsidTr="00FC0B18">
        <w:trPr>
          <w:trHeight w:hRule="exact" w:val="240"/>
          <w:jc w:val="center"/>
        </w:trPr>
        <w:tc>
          <w:tcPr>
            <w:tcW w:w="9752" w:type="dxa"/>
            <w:gridSpan w:val="2"/>
            <w:tcBorders>
              <w:top w:val="nil"/>
              <w:left w:val="nil"/>
              <w:bottom w:val="nil"/>
              <w:right w:val="nil"/>
            </w:tcBorders>
          </w:tcPr>
          <w:p w14:paraId="41D5FFFB" w14:textId="77777777" w:rsidR="00EF7AB0" w:rsidRPr="006508DA" w:rsidRDefault="00EF7AB0" w:rsidP="00FC0B18"/>
        </w:tc>
      </w:tr>
      <w:tr w:rsidR="00EF7AB0" w:rsidRPr="006508DA" w14:paraId="03000865" w14:textId="77777777" w:rsidTr="00FC0B18">
        <w:trPr>
          <w:trHeight w:val="240"/>
          <w:jc w:val="center"/>
        </w:trPr>
        <w:tc>
          <w:tcPr>
            <w:tcW w:w="4876" w:type="dxa"/>
            <w:tcBorders>
              <w:top w:val="nil"/>
              <w:left w:val="nil"/>
              <w:bottom w:val="nil"/>
              <w:right w:val="nil"/>
            </w:tcBorders>
          </w:tcPr>
          <w:p w14:paraId="66612BD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8DCA057" w14:textId="77777777" w:rsidR="00EF7AB0" w:rsidRPr="006508DA" w:rsidRDefault="00EF7AB0" w:rsidP="00FC0B18">
            <w:pPr>
              <w:pStyle w:val="AmColumnHeading"/>
            </w:pPr>
            <w:r w:rsidRPr="006508DA">
              <w:t>Tarkistus</w:t>
            </w:r>
          </w:p>
        </w:tc>
      </w:tr>
      <w:tr w:rsidR="00EF7AB0" w:rsidRPr="006508DA" w14:paraId="70812136" w14:textId="77777777" w:rsidTr="00FC0B18">
        <w:trPr>
          <w:jc w:val="center"/>
        </w:trPr>
        <w:tc>
          <w:tcPr>
            <w:tcW w:w="4876" w:type="dxa"/>
            <w:tcBorders>
              <w:top w:val="nil"/>
              <w:left w:val="nil"/>
              <w:bottom w:val="nil"/>
              <w:right w:val="nil"/>
            </w:tcBorders>
          </w:tcPr>
          <w:p w14:paraId="334EB58D" w14:textId="77777777" w:rsidR="00EF7AB0" w:rsidRPr="006508DA" w:rsidRDefault="00EF7AB0" w:rsidP="00FC0B18">
            <w:pPr>
              <w:pStyle w:val="Normal6a"/>
            </w:pPr>
          </w:p>
        </w:tc>
        <w:tc>
          <w:tcPr>
            <w:tcW w:w="4876" w:type="dxa"/>
            <w:tcBorders>
              <w:top w:val="nil"/>
              <w:left w:val="nil"/>
              <w:bottom w:val="nil"/>
              <w:right w:val="nil"/>
            </w:tcBorders>
          </w:tcPr>
          <w:p w14:paraId="6D97B82A" w14:textId="77777777" w:rsidR="00EF7AB0" w:rsidRPr="006508DA" w:rsidRDefault="00EF7AB0" w:rsidP="00FC0B18">
            <w:pPr>
              <w:pStyle w:val="Normal6a"/>
            </w:pPr>
            <w:r w:rsidRPr="006508DA">
              <w:rPr>
                <w:b/>
                <w:i/>
              </w:rPr>
              <w:t>–</w:t>
            </w:r>
            <w:r w:rsidRPr="006508DA">
              <w:tab/>
            </w:r>
            <w:r w:rsidRPr="006508DA">
              <w:rPr>
                <w:b/>
                <w:i/>
              </w:rPr>
              <w:t>ottaa huomioon Puolan tasavallan sisäiseen turvallisuuteen kohdistuvan Venäjän vaikutuksen tutkimista käsittelevän Puolan valtionkomission kertomuksen havainnot vuosina 2007–2022,</w:t>
            </w:r>
          </w:p>
        </w:tc>
      </w:tr>
    </w:tbl>
    <w:p w14:paraId="24E3FB7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933F9BF" w14:textId="77777777" w:rsidR="00EF7AB0" w:rsidRPr="006508DA" w:rsidRDefault="00EF7AB0" w:rsidP="00EF7AB0">
      <w:r w:rsidRPr="006508DA">
        <w:rPr>
          <w:rStyle w:val="HideTWBExt"/>
        </w:rPr>
        <w:t>&lt;/Amend&gt;</w:t>
      </w:r>
    </w:p>
    <w:p w14:paraId="54A36E5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38</w:t>
      </w:r>
      <w:r w:rsidRPr="006508DA">
        <w:rPr>
          <w:rStyle w:val="HideTWBExt"/>
          <w:b w:val="0"/>
        </w:rPr>
        <w:t>&lt;/NumAm&gt;</w:t>
      </w:r>
    </w:p>
    <w:p w14:paraId="1CCDEDC8"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2327DF22" w14:textId="77777777" w:rsidR="00EF7AB0" w:rsidRPr="006508DA" w:rsidRDefault="00EF7AB0" w:rsidP="00EF7AB0">
      <w:pPr>
        <w:pStyle w:val="NormalBold"/>
      </w:pPr>
      <w:r w:rsidRPr="006508DA">
        <w:rPr>
          <w:rStyle w:val="HideTWBExt"/>
          <w:b w:val="0"/>
        </w:rPr>
        <w:t>&lt;/RepeatBlock-By&gt;</w:t>
      </w:r>
    </w:p>
    <w:p w14:paraId="4BA7EE2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467F6A2" w14:textId="77777777" w:rsidR="00EF7AB0" w:rsidRPr="006508DA" w:rsidRDefault="00EF7AB0" w:rsidP="00EF7AB0">
      <w:pPr>
        <w:pStyle w:val="NormalBold"/>
      </w:pPr>
      <w:r w:rsidRPr="006508DA">
        <w:rPr>
          <w:rStyle w:val="HideTWBExt"/>
          <w:b w:val="0"/>
        </w:rPr>
        <w:t>&lt;Article&gt;</w:t>
      </w:r>
      <w:r w:rsidRPr="006508DA">
        <w:t>Johdanto-osan 86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560DA80" w14:textId="77777777" w:rsidTr="00FC0B18">
        <w:trPr>
          <w:trHeight w:hRule="exact" w:val="240"/>
          <w:jc w:val="center"/>
        </w:trPr>
        <w:tc>
          <w:tcPr>
            <w:tcW w:w="9752" w:type="dxa"/>
            <w:gridSpan w:val="2"/>
            <w:tcBorders>
              <w:top w:val="nil"/>
              <w:left w:val="nil"/>
              <w:bottom w:val="nil"/>
              <w:right w:val="nil"/>
            </w:tcBorders>
          </w:tcPr>
          <w:p w14:paraId="236D5BA0" w14:textId="77777777" w:rsidR="00EF7AB0" w:rsidRPr="006508DA" w:rsidRDefault="00EF7AB0" w:rsidP="00FC0B18"/>
        </w:tc>
      </w:tr>
      <w:tr w:rsidR="00EF7AB0" w:rsidRPr="006508DA" w14:paraId="43483B83" w14:textId="77777777" w:rsidTr="00FC0B18">
        <w:trPr>
          <w:trHeight w:val="240"/>
          <w:jc w:val="center"/>
        </w:trPr>
        <w:tc>
          <w:tcPr>
            <w:tcW w:w="4876" w:type="dxa"/>
            <w:tcBorders>
              <w:top w:val="nil"/>
              <w:left w:val="nil"/>
              <w:bottom w:val="nil"/>
              <w:right w:val="nil"/>
            </w:tcBorders>
          </w:tcPr>
          <w:p w14:paraId="5FAB1E0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2AB5E2A" w14:textId="77777777" w:rsidR="00EF7AB0" w:rsidRPr="006508DA" w:rsidRDefault="00EF7AB0" w:rsidP="00FC0B18">
            <w:pPr>
              <w:pStyle w:val="AmColumnHeading"/>
            </w:pPr>
            <w:r w:rsidRPr="006508DA">
              <w:t>Tarkistus</w:t>
            </w:r>
          </w:p>
        </w:tc>
      </w:tr>
      <w:tr w:rsidR="00EF7AB0" w:rsidRPr="006508DA" w14:paraId="04DC10EB" w14:textId="77777777" w:rsidTr="00FC0B18">
        <w:trPr>
          <w:jc w:val="center"/>
        </w:trPr>
        <w:tc>
          <w:tcPr>
            <w:tcW w:w="4876" w:type="dxa"/>
            <w:tcBorders>
              <w:top w:val="nil"/>
              <w:left w:val="nil"/>
              <w:bottom w:val="nil"/>
              <w:right w:val="nil"/>
            </w:tcBorders>
          </w:tcPr>
          <w:p w14:paraId="451FEAA7" w14:textId="77777777" w:rsidR="00EF7AB0" w:rsidRPr="006508DA" w:rsidRDefault="00EF7AB0" w:rsidP="00FC0B18">
            <w:pPr>
              <w:pStyle w:val="Normal6a"/>
            </w:pPr>
            <w:r w:rsidRPr="006508DA">
              <w:rPr>
                <w:b/>
                <w:i/>
              </w:rPr>
              <w:t>–</w:t>
            </w:r>
            <w:r w:rsidRPr="006508DA">
              <w:tab/>
            </w:r>
            <w:r w:rsidRPr="006508DA">
              <w:rPr>
                <w:b/>
                <w:i/>
              </w:rPr>
              <w:t>ottaa huomioon Suomen Mediapoolin vuonna 2020 laatiman vaikuttajan käsikirjan,</w:t>
            </w:r>
          </w:p>
        </w:tc>
        <w:tc>
          <w:tcPr>
            <w:tcW w:w="4876" w:type="dxa"/>
            <w:tcBorders>
              <w:top w:val="nil"/>
              <w:left w:val="nil"/>
              <w:bottom w:val="nil"/>
              <w:right w:val="nil"/>
            </w:tcBorders>
          </w:tcPr>
          <w:p w14:paraId="7479EF3E" w14:textId="77777777" w:rsidR="00EF7AB0" w:rsidRPr="006508DA" w:rsidRDefault="00EF7AB0" w:rsidP="00FC0B18">
            <w:pPr>
              <w:pStyle w:val="Normal6a"/>
            </w:pPr>
            <w:r w:rsidRPr="006508DA">
              <w:rPr>
                <w:b/>
                <w:i/>
              </w:rPr>
              <w:t>Poistetaan.</w:t>
            </w:r>
          </w:p>
        </w:tc>
      </w:tr>
    </w:tbl>
    <w:p w14:paraId="0981B05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F577A9C" w14:textId="77777777" w:rsidR="00EF7AB0" w:rsidRPr="006508DA" w:rsidRDefault="00EF7AB0" w:rsidP="00EF7AB0">
      <w:r w:rsidRPr="006508DA">
        <w:rPr>
          <w:rStyle w:val="HideTWBExt"/>
        </w:rPr>
        <w:t>&lt;/Amend&gt;</w:t>
      </w:r>
    </w:p>
    <w:p w14:paraId="1401477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39</w:t>
      </w:r>
      <w:r w:rsidRPr="006508DA">
        <w:rPr>
          <w:rStyle w:val="HideTWBExt"/>
          <w:b w:val="0"/>
        </w:rPr>
        <w:t>&lt;/NumAm&gt;</w:t>
      </w:r>
    </w:p>
    <w:p w14:paraId="101EAF18"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42FD48F" w14:textId="77777777" w:rsidR="00EF7AB0" w:rsidRPr="006508DA" w:rsidRDefault="00EF7AB0" w:rsidP="00EF7AB0">
      <w:pPr>
        <w:pStyle w:val="NormalBold"/>
      </w:pPr>
      <w:r w:rsidRPr="006508DA">
        <w:rPr>
          <w:rStyle w:val="HideTWBExt"/>
          <w:b w:val="0"/>
        </w:rPr>
        <w:t>&lt;/RepeatBlock-By&gt;</w:t>
      </w:r>
    </w:p>
    <w:p w14:paraId="39FA253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C71F8A8" w14:textId="77777777" w:rsidR="00EF7AB0" w:rsidRPr="006508DA" w:rsidRDefault="00EF7AB0" w:rsidP="00EF7AB0">
      <w:pPr>
        <w:pStyle w:val="NormalBold"/>
      </w:pPr>
      <w:r w:rsidRPr="006508DA">
        <w:rPr>
          <w:rStyle w:val="HideTWBExt"/>
          <w:b w:val="0"/>
        </w:rPr>
        <w:t>&lt;Article&gt;</w:t>
      </w:r>
      <w:r w:rsidRPr="006508DA">
        <w:t>Johdanto-osan 86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03F2E1F" w14:textId="77777777" w:rsidTr="00FC0B18">
        <w:trPr>
          <w:trHeight w:hRule="exact" w:val="240"/>
          <w:jc w:val="center"/>
        </w:trPr>
        <w:tc>
          <w:tcPr>
            <w:tcW w:w="9752" w:type="dxa"/>
            <w:gridSpan w:val="2"/>
            <w:tcBorders>
              <w:top w:val="nil"/>
              <w:left w:val="nil"/>
              <w:bottom w:val="nil"/>
              <w:right w:val="nil"/>
            </w:tcBorders>
          </w:tcPr>
          <w:p w14:paraId="4B5D2AC9" w14:textId="77777777" w:rsidR="00EF7AB0" w:rsidRPr="006508DA" w:rsidRDefault="00EF7AB0" w:rsidP="00FC0B18"/>
        </w:tc>
      </w:tr>
      <w:tr w:rsidR="00EF7AB0" w:rsidRPr="006508DA" w14:paraId="700BFF6D" w14:textId="77777777" w:rsidTr="00FC0B18">
        <w:trPr>
          <w:trHeight w:val="240"/>
          <w:jc w:val="center"/>
        </w:trPr>
        <w:tc>
          <w:tcPr>
            <w:tcW w:w="4876" w:type="dxa"/>
            <w:tcBorders>
              <w:top w:val="nil"/>
              <w:left w:val="nil"/>
              <w:bottom w:val="nil"/>
              <w:right w:val="nil"/>
            </w:tcBorders>
          </w:tcPr>
          <w:p w14:paraId="22D9319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14FDE33" w14:textId="77777777" w:rsidR="00EF7AB0" w:rsidRPr="006508DA" w:rsidRDefault="00EF7AB0" w:rsidP="00FC0B18">
            <w:pPr>
              <w:pStyle w:val="AmColumnHeading"/>
            </w:pPr>
            <w:r w:rsidRPr="006508DA">
              <w:t>Tarkistus</w:t>
            </w:r>
          </w:p>
        </w:tc>
      </w:tr>
      <w:tr w:rsidR="00EF7AB0" w:rsidRPr="006508DA" w14:paraId="0C14796E" w14:textId="77777777" w:rsidTr="00FC0B18">
        <w:trPr>
          <w:jc w:val="center"/>
        </w:trPr>
        <w:tc>
          <w:tcPr>
            <w:tcW w:w="4876" w:type="dxa"/>
            <w:tcBorders>
              <w:top w:val="nil"/>
              <w:left w:val="nil"/>
              <w:bottom w:val="nil"/>
              <w:right w:val="nil"/>
            </w:tcBorders>
          </w:tcPr>
          <w:p w14:paraId="1752DB95" w14:textId="77777777" w:rsidR="00EF7AB0" w:rsidRPr="006508DA" w:rsidRDefault="00EF7AB0" w:rsidP="00FC0B18">
            <w:pPr>
              <w:pStyle w:val="Normal6a"/>
            </w:pPr>
            <w:r w:rsidRPr="006508DA">
              <w:rPr>
                <w:b/>
                <w:i/>
              </w:rPr>
              <w:t>–</w:t>
            </w:r>
            <w:r w:rsidRPr="006508DA">
              <w:tab/>
            </w:r>
            <w:r w:rsidRPr="006508DA">
              <w:rPr>
                <w:b/>
                <w:i/>
              </w:rPr>
              <w:t>ottaa huomioon Suomen Mediapoolin vuonna 2020 laatiman vaikuttajan käsikirjan,</w:t>
            </w:r>
          </w:p>
        </w:tc>
        <w:tc>
          <w:tcPr>
            <w:tcW w:w="4876" w:type="dxa"/>
            <w:tcBorders>
              <w:top w:val="nil"/>
              <w:left w:val="nil"/>
              <w:bottom w:val="nil"/>
              <w:right w:val="nil"/>
            </w:tcBorders>
          </w:tcPr>
          <w:p w14:paraId="60BEA032" w14:textId="77777777" w:rsidR="00EF7AB0" w:rsidRPr="006508DA" w:rsidRDefault="00EF7AB0" w:rsidP="00FC0B18">
            <w:pPr>
              <w:pStyle w:val="Normal6a"/>
            </w:pPr>
            <w:r w:rsidRPr="006508DA">
              <w:rPr>
                <w:b/>
                <w:i/>
              </w:rPr>
              <w:t>Poistetaan.</w:t>
            </w:r>
          </w:p>
        </w:tc>
      </w:tr>
    </w:tbl>
    <w:p w14:paraId="08832D9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B785E95" w14:textId="77777777" w:rsidR="00EF7AB0" w:rsidRPr="006508DA" w:rsidRDefault="00EF7AB0" w:rsidP="00EF7AB0">
      <w:r w:rsidRPr="006508DA">
        <w:rPr>
          <w:rStyle w:val="HideTWBExt"/>
        </w:rPr>
        <w:t>&lt;/Amend&gt;</w:t>
      </w:r>
    </w:p>
    <w:p w14:paraId="186C5E8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40</w:t>
      </w:r>
      <w:r w:rsidRPr="006508DA">
        <w:rPr>
          <w:rStyle w:val="HideTWBExt"/>
          <w:b w:val="0"/>
        </w:rPr>
        <w:t>&lt;/NumAm&gt;</w:t>
      </w:r>
    </w:p>
    <w:p w14:paraId="1072706E"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114FDF37"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4032FDBF" w14:textId="77777777" w:rsidR="00EF7AB0" w:rsidRPr="006508DA" w:rsidRDefault="00EF7AB0" w:rsidP="00EF7AB0">
      <w:pPr>
        <w:pStyle w:val="NormalBold"/>
      </w:pPr>
      <w:r w:rsidRPr="006508DA">
        <w:rPr>
          <w:rStyle w:val="HideTWBExt"/>
          <w:b w:val="0"/>
        </w:rPr>
        <w:t>&lt;/RepeatBlock-By&gt;</w:t>
      </w:r>
    </w:p>
    <w:p w14:paraId="7F3D6E2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2B7282D" w14:textId="77777777" w:rsidR="00EF7AB0" w:rsidRPr="006508DA" w:rsidRDefault="00EF7AB0" w:rsidP="00EF7AB0">
      <w:pPr>
        <w:pStyle w:val="NormalBold"/>
      </w:pPr>
      <w:r w:rsidRPr="006508DA">
        <w:rPr>
          <w:rStyle w:val="HideTWBExt"/>
          <w:b w:val="0"/>
        </w:rPr>
        <w:t>&lt;Article&gt;</w:t>
      </w:r>
      <w:r w:rsidRPr="006508DA">
        <w:t>Johdanto-osan 86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15426EC" w14:textId="77777777" w:rsidTr="00FC0B18">
        <w:trPr>
          <w:trHeight w:hRule="exact" w:val="240"/>
          <w:jc w:val="center"/>
        </w:trPr>
        <w:tc>
          <w:tcPr>
            <w:tcW w:w="9752" w:type="dxa"/>
            <w:gridSpan w:val="2"/>
            <w:tcBorders>
              <w:top w:val="nil"/>
              <w:left w:val="nil"/>
              <w:bottom w:val="nil"/>
              <w:right w:val="nil"/>
            </w:tcBorders>
          </w:tcPr>
          <w:p w14:paraId="778D431A" w14:textId="77777777" w:rsidR="00EF7AB0" w:rsidRPr="006508DA" w:rsidRDefault="00EF7AB0" w:rsidP="00FC0B18"/>
        </w:tc>
      </w:tr>
      <w:tr w:rsidR="00EF7AB0" w:rsidRPr="006508DA" w14:paraId="22D9B56F" w14:textId="77777777" w:rsidTr="00FC0B18">
        <w:trPr>
          <w:trHeight w:val="240"/>
          <w:jc w:val="center"/>
        </w:trPr>
        <w:tc>
          <w:tcPr>
            <w:tcW w:w="4876" w:type="dxa"/>
            <w:tcBorders>
              <w:top w:val="nil"/>
              <w:left w:val="nil"/>
              <w:bottom w:val="nil"/>
              <w:right w:val="nil"/>
            </w:tcBorders>
          </w:tcPr>
          <w:p w14:paraId="1465E38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3D7A4CB" w14:textId="77777777" w:rsidR="00EF7AB0" w:rsidRPr="006508DA" w:rsidRDefault="00EF7AB0" w:rsidP="00FC0B18">
            <w:pPr>
              <w:pStyle w:val="AmColumnHeading"/>
            </w:pPr>
            <w:r w:rsidRPr="006508DA">
              <w:t>Tarkistus</w:t>
            </w:r>
          </w:p>
        </w:tc>
      </w:tr>
      <w:tr w:rsidR="00EF7AB0" w:rsidRPr="006508DA" w14:paraId="1DB881B3" w14:textId="77777777" w:rsidTr="00FC0B18">
        <w:trPr>
          <w:jc w:val="center"/>
        </w:trPr>
        <w:tc>
          <w:tcPr>
            <w:tcW w:w="4876" w:type="dxa"/>
            <w:tcBorders>
              <w:top w:val="nil"/>
              <w:left w:val="nil"/>
              <w:bottom w:val="nil"/>
              <w:right w:val="nil"/>
            </w:tcBorders>
          </w:tcPr>
          <w:p w14:paraId="15122F91" w14:textId="77777777" w:rsidR="00EF7AB0" w:rsidRPr="006508DA" w:rsidRDefault="00EF7AB0" w:rsidP="00FC0B18">
            <w:pPr>
              <w:pStyle w:val="Normal6a"/>
            </w:pPr>
          </w:p>
        </w:tc>
        <w:tc>
          <w:tcPr>
            <w:tcW w:w="4876" w:type="dxa"/>
            <w:tcBorders>
              <w:top w:val="nil"/>
              <w:left w:val="nil"/>
              <w:bottom w:val="nil"/>
              <w:right w:val="nil"/>
            </w:tcBorders>
          </w:tcPr>
          <w:p w14:paraId="75B78D66" w14:textId="77777777" w:rsidR="00EF7AB0" w:rsidRPr="006508DA" w:rsidRDefault="00EF7AB0" w:rsidP="00FC0B18">
            <w:pPr>
              <w:pStyle w:val="Normal6a"/>
            </w:pPr>
            <w:r w:rsidRPr="006508DA">
              <w:rPr>
                <w:b/>
                <w:i/>
              </w:rPr>
              <w:t>–</w:t>
            </w:r>
            <w:r w:rsidRPr="006508DA">
              <w:tab/>
            </w:r>
            <w:r w:rsidRPr="006508DA">
              <w:rPr>
                <w:b/>
                <w:i/>
              </w:rPr>
              <w:t>– ottaa huomioon 5. joulukuuta 2025 julkaistun Yhdysvaltain kansallisen turvallisuusstrategian, </w:t>
            </w:r>
          </w:p>
        </w:tc>
      </w:tr>
    </w:tbl>
    <w:p w14:paraId="4A5460A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20CE274" w14:textId="77777777" w:rsidR="00EF7AB0" w:rsidRPr="006508DA" w:rsidRDefault="00EF7AB0" w:rsidP="00EF7AB0">
      <w:r w:rsidRPr="006508DA">
        <w:rPr>
          <w:rStyle w:val="HideTWBExt"/>
        </w:rPr>
        <w:t>&lt;/Amend&gt;</w:t>
      </w:r>
    </w:p>
    <w:p w14:paraId="673E955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41</w:t>
      </w:r>
      <w:r w:rsidRPr="006508DA">
        <w:rPr>
          <w:rStyle w:val="HideTWBExt"/>
          <w:b w:val="0"/>
        </w:rPr>
        <w:t>&lt;/NumAm&gt;</w:t>
      </w:r>
    </w:p>
    <w:p w14:paraId="66F36765"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22D26A28" w14:textId="77777777" w:rsidR="00EF7AB0" w:rsidRPr="006508DA" w:rsidRDefault="00EF7AB0" w:rsidP="00EF7AB0">
      <w:pPr>
        <w:pStyle w:val="NormalBold"/>
      </w:pPr>
      <w:r w:rsidRPr="006508DA">
        <w:rPr>
          <w:rStyle w:val="HideTWBExt"/>
          <w:b w:val="0"/>
        </w:rPr>
        <w:t>&lt;/RepeatBlock-By&gt;</w:t>
      </w:r>
    </w:p>
    <w:p w14:paraId="7D3F398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D8FB8D3" w14:textId="77777777" w:rsidR="00EF7AB0" w:rsidRPr="006508DA" w:rsidRDefault="00EF7AB0" w:rsidP="00EF7AB0">
      <w:pPr>
        <w:pStyle w:val="NormalBold"/>
      </w:pPr>
      <w:r w:rsidRPr="006508DA">
        <w:rPr>
          <w:rStyle w:val="HideTWBExt"/>
          <w:b w:val="0"/>
        </w:rPr>
        <w:t>&lt;Article&gt;</w:t>
      </w:r>
      <w:r w:rsidRPr="006508DA">
        <w:t>Johdanto-osan 88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2BFFEB9" w14:textId="77777777" w:rsidTr="00FC0B18">
        <w:trPr>
          <w:trHeight w:hRule="exact" w:val="240"/>
          <w:jc w:val="center"/>
        </w:trPr>
        <w:tc>
          <w:tcPr>
            <w:tcW w:w="9752" w:type="dxa"/>
            <w:gridSpan w:val="2"/>
            <w:tcBorders>
              <w:top w:val="nil"/>
              <w:left w:val="nil"/>
              <w:bottom w:val="nil"/>
              <w:right w:val="nil"/>
            </w:tcBorders>
          </w:tcPr>
          <w:p w14:paraId="0DB2785B" w14:textId="77777777" w:rsidR="00EF7AB0" w:rsidRPr="006508DA" w:rsidRDefault="00EF7AB0" w:rsidP="00FC0B18"/>
        </w:tc>
      </w:tr>
      <w:tr w:rsidR="00EF7AB0" w:rsidRPr="006508DA" w14:paraId="75969812" w14:textId="77777777" w:rsidTr="00FC0B18">
        <w:trPr>
          <w:trHeight w:val="240"/>
          <w:jc w:val="center"/>
        </w:trPr>
        <w:tc>
          <w:tcPr>
            <w:tcW w:w="4876" w:type="dxa"/>
            <w:tcBorders>
              <w:top w:val="nil"/>
              <w:left w:val="nil"/>
              <w:bottom w:val="nil"/>
              <w:right w:val="nil"/>
            </w:tcBorders>
          </w:tcPr>
          <w:p w14:paraId="6A9BB38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24253D2" w14:textId="77777777" w:rsidR="00EF7AB0" w:rsidRPr="006508DA" w:rsidRDefault="00EF7AB0" w:rsidP="00FC0B18">
            <w:pPr>
              <w:pStyle w:val="AmColumnHeading"/>
            </w:pPr>
            <w:r w:rsidRPr="006508DA">
              <w:t>Tarkistus</w:t>
            </w:r>
          </w:p>
        </w:tc>
      </w:tr>
      <w:tr w:rsidR="00EF7AB0" w:rsidRPr="006508DA" w14:paraId="6512A4DB" w14:textId="77777777" w:rsidTr="00FC0B18">
        <w:trPr>
          <w:jc w:val="center"/>
        </w:trPr>
        <w:tc>
          <w:tcPr>
            <w:tcW w:w="4876" w:type="dxa"/>
            <w:tcBorders>
              <w:top w:val="nil"/>
              <w:left w:val="nil"/>
              <w:bottom w:val="nil"/>
              <w:right w:val="nil"/>
            </w:tcBorders>
          </w:tcPr>
          <w:p w14:paraId="2D54E340" w14:textId="77777777" w:rsidR="00EF7AB0" w:rsidRPr="006508DA" w:rsidRDefault="00EF7AB0" w:rsidP="00FC0B18">
            <w:pPr>
              <w:pStyle w:val="Normal6a"/>
            </w:pPr>
          </w:p>
        </w:tc>
        <w:tc>
          <w:tcPr>
            <w:tcW w:w="4876" w:type="dxa"/>
            <w:tcBorders>
              <w:top w:val="nil"/>
              <w:left w:val="nil"/>
              <w:bottom w:val="nil"/>
              <w:right w:val="nil"/>
            </w:tcBorders>
          </w:tcPr>
          <w:p w14:paraId="2C9ED9B4" w14:textId="77777777" w:rsidR="00EF7AB0" w:rsidRPr="006508DA" w:rsidRDefault="00EF7AB0" w:rsidP="00FC0B18">
            <w:pPr>
              <w:pStyle w:val="Normal6a"/>
            </w:pPr>
            <w:r w:rsidRPr="006508DA">
              <w:rPr>
                <w:b/>
                <w:i/>
              </w:rPr>
              <w:t>–</w:t>
            </w:r>
            <w:r w:rsidRPr="006508DA">
              <w:tab/>
            </w:r>
            <w:r w:rsidRPr="006508DA">
              <w:rPr>
                <w:b/>
                <w:i/>
              </w:rPr>
              <w:t>ottaa huomioon marraskuussa 2025 julkaistun Amerikan yhdysvaltojen kansallisen turvallisuusstrategian ja tammikuussa 2026 julkaistun kansallisen puolustusstrategian,</w:t>
            </w:r>
          </w:p>
        </w:tc>
      </w:tr>
    </w:tbl>
    <w:p w14:paraId="174B56E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052951E" w14:textId="77777777" w:rsidR="00EF7AB0" w:rsidRPr="006508DA" w:rsidRDefault="00EF7AB0" w:rsidP="00EF7AB0">
      <w:r w:rsidRPr="006508DA">
        <w:rPr>
          <w:rStyle w:val="HideTWBExt"/>
        </w:rPr>
        <w:t>&lt;/Amend&gt;</w:t>
      </w:r>
    </w:p>
    <w:p w14:paraId="71813D6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42</w:t>
      </w:r>
      <w:r w:rsidRPr="006508DA">
        <w:rPr>
          <w:rStyle w:val="HideTWBExt"/>
          <w:b w:val="0"/>
        </w:rPr>
        <w:t>&lt;/NumAm&gt;</w:t>
      </w:r>
    </w:p>
    <w:p w14:paraId="061E1215"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4AA86BCC" w14:textId="77777777" w:rsidR="00EF7AB0" w:rsidRPr="006508DA" w:rsidRDefault="00EF7AB0" w:rsidP="00EF7AB0">
      <w:pPr>
        <w:pStyle w:val="NormalBold"/>
      </w:pPr>
      <w:r w:rsidRPr="006508DA">
        <w:rPr>
          <w:rStyle w:val="HideTWBExt"/>
          <w:b w:val="0"/>
        </w:rPr>
        <w:t>&lt;/RepeatBlock-By&gt;</w:t>
      </w:r>
    </w:p>
    <w:p w14:paraId="3A3C457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5424764" w14:textId="77777777" w:rsidR="00EF7AB0" w:rsidRPr="006508DA" w:rsidRDefault="00EF7AB0" w:rsidP="00EF7AB0">
      <w:pPr>
        <w:pStyle w:val="NormalBold"/>
      </w:pPr>
      <w:r w:rsidRPr="006508DA">
        <w:rPr>
          <w:rStyle w:val="HideTWBExt"/>
          <w:b w:val="0"/>
        </w:rPr>
        <w:t>&lt;Article&gt;</w:t>
      </w:r>
      <w:r w:rsidRPr="006508DA">
        <w:t>Johdanto-osan 88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D6EAB8B" w14:textId="77777777" w:rsidTr="00FC0B18">
        <w:trPr>
          <w:trHeight w:hRule="exact" w:val="240"/>
          <w:jc w:val="center"/>
        </w:trPr>
        <w:tc>
          <w:tcPr>
            <w:tcW w:w="9752" w:type="dxa"/>
            <w:gridSpan w:val="2"/>
            <w:tcBorders>
              <w:top w:val="nil"/>
              <w:left w:val="nil"/>
              <w:bottom w:val="nil"/>
              <w:right w:val="nil"/>
            </w:tcBorders>
          </w:tcPr>
          <w:p w14:paraId="4AB99AA6" w14:textId="77777777" w:rsidR="00EF7AB0" w:rsidRPr="006508DA" w:rsidRDefault="00EF7AB0" w:rsidP="00FC0B18"/>
        </w:tc>
      </w:tr>
      <w:tr w:rsidR="00EF7AB0" w:rsidRPr="006508DA" w14:paraId="53EFFEB3" w14:textId="77777777" w:rsidTr="00FC0B18">
        <w:trPr>
          <w:trHeight w:val="240"/>
          <w:jc w:val="center"/>
        </w:trPr>
        <w:tc>
          <w:tcPr>
            <w:tcW w:w="4876" w:type="dxa"/>
            <w:tcBorders>
              <w:top w:val="nil"/>
              <w:left w:val="nil"/>
              <w:bottom w:val="nil"/>
              <w:right w:val="nil"/>
            </w:tcBorders>
          </w:tcPr>
          <w:p w14:paraId="29B7DA2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D38B7CD" w14:textId="77777777" w:rsidR="00EF7AB0" w:rsidRPr="006508DA" w:rsidRDefault="00EF7AB0" w:rsidP="00FC0B18">
            <w:pPr>
              <w:pStyle w:val="AmColumnHeading"/>
            </w:pPr>
            <w:r w:rsidRPr="006508DA">
              <w:t>Tarkistus</w:t>
            </w:r>
          </w:p>
        </w:tc>
      </w:tr>
      <w:tr w:rsidR="00EF7AB0" w:rsidRPr="006508DA" w14:paraId="3A12E6A0" w14:textId="77777777" w:rsidTr="00FC0B18">
        <w:trPr>
          <w:jc w:val="center"/>
        </w:trPr>
        <w:tc>
          <w:tcPr>
            <w:tcW w:w="4876" w:type="dxa"/>
            <w:tcBorders>
              <w:top w:val="nil"/>
              <w:left w:val="nil"/>
              <w:bottom w:val="nil"/>
              <w:right w:val="nil"/>
            </w:tcBorders>
          </w:tcPr>
          <w:p w14:paraId="390B00F4" w14:textId="77777777" w:rsidR="00EF7AB0" w:rsidRPr="006508DA" w:rsidRDefault="00EF7AB0" w:rsidP="00FC0B18">
            <w:pPr>
              <w:pStyle w:val="Normal6a"/>
            </w:pPr>
          </w:p>
        </w:tc>
        <w:tc>
          <w:tcPr>
            <w:tcW w:w="4876" w:type="dxa"/>
            <w:tcBorders>
              <w:top w:val="nil"/>
              <w:left w:val="nil"/>
              <w:bottom w:val="nil"/>
              <w:right w:val="nil"/>
            </w:tcBorders>
          </w:tcPr>
          <w:p w14:paraId="76306801" w14:textId="77777777" w:rsidR="00EF7AB0" w:rsidRPr="006508DA" w:rsidRDefault="00EF7AB0" w:rsidP="00FC0B18">
            <w:pPr>
              <w:pStyle w:val="Normal6a"/>
            </w:pPr>
            <w:r w:rsidRPr="006508DA">
              <w:rPr>
                <w:b/>
                <w:i/>
              </w:rPr>
              <w:t>–</w:t>
            </w:r>
            <w:r w:rsidRPr="006508DA">
              <w:tab/>
            </w:r>
            <w:r w:rsidRPr="006508DA">
              <w:rPr>
                <w:b/>
                <w:i/>
              </w:rPr>
              <w:t>– ottaa huomioon vuonna 2025 julkaistun Yhdysvaltain kansallisen turvallisuusstrategian,</w:t>
            </w:r>
          </w:p>
        </w:tc>
      </w:tr>
    </w:tbl>
    <w:p w14:paraId="0226502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2DCF12F" w14:textId="77777777" w:rsidR="00EF7AB0" w:rsidRPr="006508DA" w:rsidRDefault="00EF7AB0" w:rsidP="00EF7AB0">
      <w:r w:rsidRPr="006508DA">
        <w:rPr>
          <w:rStyle w:val="HideTWBExt"/>
        </w:rPr>
        <w:t>&lt;/Amend&gt;</w:t>
      </w:r>
    </w:p>
    <w:p w14:paraId="53E1E4C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43</w:t>
      </w:r>
      <w:r w:rsidRPr="006508DA">
        <w:rPr>
          <w:rStyle w:val="HideTWBExt"/>
          <w:b w:val="0"/>
        </w:rPr>
        <w:t>&lt;/NumAm&gt;</w:t>
      </w:r>
    </w:p>
    <w:p w14:paraId="1C12F5C6"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1E6B5EFC" w14:textId="77777777" w:rsidR="00EF7AB0" w:rsidRPr="006508DA" w:rsidRDefault="00EF7AB0" w:rsidP="00EF7AB0">
      <w:pPr>
        <w:pStyle w:val="NormalBold"/>
      </w:pPr>
      <w:r w:rsidRPr="006508DA">
        <w:rPr>
          <w:rStyle w:val="HideTWBExt"/>
          <w:b w:val="0"/>
        </w:rPr>
        <w:t>&lt;/RepeatBlock-By&gt;</w:t>
      </w:r>
    </w:p>
    <w:p w14:paraId="1827A9E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4AE2A9C" w14:textId="77777777" w:rsidR="00EF7AB0" w:rsidRPr="006508DA" w:rsidRDefault="00EF7AB0" w:rsidP="00EF7AB0">
      <w:pPr>
        <w:pStyle w:val="NormalBold"/>
      </w:pPr>
      <w:r w:rsidRPr="006508DA">
        <w:rPr>
          <w:rStyle w:val="HideTWBExt"/>
          <w:b w:val="0"/>
        </w:rPr>
        <w:t>&lt;Article&gt;</w:t>
      </w:r>
      <w:r w:rsidRPr="006508DA">
        <w:t>Johdanto-osan 89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CD7DF98" w14:textId="77777777" w:rsidTr="00FC0B18">
        <w:trPr>
          <w:trHeight w:hRule="exact" w:val="240"/>
          <w:jc w:val="center"/>
        </w:trPr>
        <w:tc>
          <w:tcPr>
            <w:tcW w:w="9752" w:type="dxa"/>
            <w:gridSpan w:val="2"/>
            <w:tcBorders>
              <w:top w:val="nil"/>
              <w:left w:val="nil"/>
              <w:bottom w:val="nil"/>
              <w:right w:val="nil"/>
            </w:tcBorders>
          </w:tcPr>
          <w:p w14:paraId="68A569C7" w14:textId="77777777" w:rsidR="00EF7AB0" w:rsidRPr="006508DA" w:rsidRDefault="00EF7AB0" w:rsidP="00FC0B18"/>
        </w:tc>
      </w:tr>
      <w:tr w:rsidR="00EF7AB0" w:rsidRPr="006508DA" w14:paraId="4555588C" w14:textId="77777777" w:rsidTr="00FC0B18">
        <w:trPr>
          <w:trHeight w:val="240"/>
          <w:jc w:val="center"/>
        </w:trPr>
        <w:tc>
          <w:tcPr>
            <w:tcW w:w="4876" w:type="dxa"/>
            <w:tcBorders>
              <w:top w:val="nil"/>
              <w:left w:val="nil"/>
              <w:bottom w:val="nil"/>
              <w:right w:val="nil"/>
            </w:tcBorders>
          </w:tcPr>
          <w:p w14:paraId="70A99E1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621AF78" w14:textId="77777777" w:rsidR="00EF7AB0" w:rsidRPr="006508DA" w:rsidRDefault="00EF7AB0" w:rsidP="00FC0B18">
            <w:pPr>
              <w:pStyle w:val="AmColumnHeading"/>
            </w:pPr>
            <w:r w:rsidRPr="006508DA">
              <w:t>Tarkistus</w:t>
            </w:r>
          </w:p>
        </w:tc>
      </w:tr>
      <w:tr w:rsidR="00EF7AB0" w:rsidRPr="006508DA" w14:paraId="76B992DB" w14:textId="77777777" w:rsidTr="00FC0B18">
        <w:trPr>
          <w:jc w:val="center"/>
        </w:trPr>
        <w:tc>
          <w:tcPr>
            <w:tcW w:w="4876" w:type="dxa"/>
            <w:tcBorders>
              <w:top w:val="nil"/>
              <w:left w:val="nil"/>
              <w:bottom w:val="nil"/>
              <w:right w:val="nil"/>
            </w:tcBorders>
          </w:tcPr>
          <w:p w14:paraId="7632D769" w14:textId="77777777" w:rsidR="00EF7AB0" w:rsidRPr="006508DA" w:rsidRDefault="00EF7AB0" w:rsidP="00FC0B18">
            <w:pPr>
              <w:pStyle w:val="Normal6a"/>
            </w:pPr>
            <w:r w:rsidRPr="006508DA">
              <w:rPr>
                <w:b/>
                <w:i/>
              </w:rPr>
              <w:t>–</w:t>
            </w:r>
            <w:r w:rsidRPr="006508DA">
              <w:tab/>
            </w:r>
            <w:r w:rsidRPr="006508DA">
              <w:rPr>
                <w:b/>
                <w:i/>
              </w:rPr>
              <w:t>ottaa huomioon 25. syyskuuta 2025 julkaistun Toimittajat ilman rajoja -järjestön raportin Venäjän propagandasta ”The Propaganda Monitor: The Russian Edition”,</w:t>
            </w:r>
          </w:p>
        </w:tc>
        <w:tc>
          <w:tcPr>
            <w:tcW w:w="4876" w:type="dxa"/>
            <w:tcBorders>
              <w:top w:val="nil"/>
              <w:left w:val="nil"/>
              <w:bottom w:val="nil"/>
              <w:right w:val="nil"/>
            </w:tcBorders>
          </w:tcPr>
          <w:p w14:paraId="177ECE35" w14:textId="77777777" w:rsidR="00EF7AB0" w:rsidRPr="006508DA" w:rsidRDefault="00EF7AB0" w:rsidP="00FC0B18">
            <w:pPr>
              <w:pStyle w:val="Normal6a"/>
            </w:pPr>
            <w:r w:rsidRPr="006508DA">
              <w:rPr>
                <w:b/>
                <w:i/>
              </w:rPr>
              <w:t>Poistetaan.</w:t>
            </w:r>
          </w:p>
        </w:tc>
      </w:tr>
    </w:tbl>
    <w:p w14:paraId="4843BFF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A28297D" w14:textId="77777777" w:rsidR="00EF7AB0" w:rsidRPr="006508DA" w:rsidRDefault="00EF7AB0" w:rsidP="00EF7AB0">
      <w:r w:rsidRPr="006508DA">
        <w:rPr>
          <w:rStyle w:val="HideTWBExt"/>
        </w:rPr>
        <w:t>&lt;/Amend&gt;</w:t>
      </w:r>
    </w:p>
    <w:p w14:paraId="355F091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44</w:t>
      </w:r>
      <w:r w:rsidRPr="006508DA">
        <w:rPr>
          <w:rStyle w:val="HideTWBExt"/>
          <w:b w:val="0"/>
        </w:rPr>
        <w:t>&lt;/NumAm&gt;</w:t>
      </w:r>
    </w:p>
    <w:p w14:paraId="19ED64A5"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433ACFE1" w14:textId="77777777" w:rsidR="00EF7AB0" w:rsidRPr="006508DA" w:rsidRDefault="00EF7AB0" w:rsidP="00EF7AB0">
      <w:pPr>
        <w:pStyle w:val="NormalBold"/>
      </w:pPr>
      <w:r w:rsidRPr="006508DA">
        <w:rPr>
          <w:rStyle w:val="HideTWBExt"/>
          <w:b w:val="0"/>
        </w:rPr>
        <w:t>&lt;/RepeatBlock-By&gt;</w:t>
      </w:r>
    </w:p>
    <w:p w14:paraId="4245BE9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8AD3DCA" w14:textId="77777777" w:rsidR="00EF7AB0" w:rsidRPr="006508DA" w:rsidRDefault="00EF7AB0" w:rsidP="00EF7AB0">
      <w:pPr>
        <w:pStyle w:val="NormalBold"/>
      </w:pPr>
      <w:r w:rsidRPr="006508DA">
        <w:rPr>
          <w:rStyle w:val="HideTWBExt"/>
          <w:b w:val="0"/>
        </w:rPr>
        <w:t>&lt;Article&gt;</w:t>
      </w:r>
      <w:r w:rsidRPr="006508DA">
        <w:t>Johdanto-osan 90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140A246" w14:textId="77777777" w:rsidTr="00FC0B18">
        <w:trPr>
          <w:trHeight w:hRule="exact" w:val="240"/>
          <w:jc w:val="center"/>
        </w:trPr>
        <w:tc>
          <w:tcPr>
            <w:tcW w:w="9752" w:type="dxa"/>
            <w:gridSpan w:val="2"/>
            <w:tcBorders>
              <w:top w:val="nil"/>
              <w:left w:val="nil"/>
              <w:bottom w:val="nil"/>
              <w:right w:val="nil"/>
            </w:tcBorders>
          </w:tcPr>
          <w:p w14:paraId="792811D2" w14:textId="77777777" w:rsidR="00EF7AB0" w:rsidRPr="006508DA" w:rsidRDefault="00EF7AB0" w:rsidP="00FC0B18"/>
        </w:tc>
      </w:tr>
      <w:tr w:rsidR="00EF7AB0" w:rsidRPr="006508DA" w14:paraId="6EC36E7D" w14:textId="77777777" w:rsidTr="00FC0B18">
        <w:trPr>
          <w:trHeight w:val="240"/>
          <w:jc w:val="center"/>
        </w:trPr>
        <w:tc>
          <w:tcPr>
            <w:tcW w:w="4876" w:type="dxa"/>
            <w:tcBorders>
              <w:top w:val="nil"/>
              <w:left w:val="nil"/>
              <w:bottom w:val="nil"/>
              <w:right w:val="nil"/>
            </w:tcBorders>
          </w:tcPr>
          <w:p w14:paraId="779E0A0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4F2B982" w14:textId="77777777" w:rsidR="00EF7AB0" w:rsidRPr="006508DA" w:rsidRDefault="00EF7AB0" w:rsidP="00FC0B18">
            <w:pPr>
              <w:pStyle w:val="AmColumnHeading"/>
            </w:pPr>
            <w:r w:rsidRPr="006508DA">
              <w:t>Tarkistus</w:t>
            </w:r>
          </w:p>
        </w:tc>
      </w:tr>
      <w:tr w:rsidR="00EF7AB0" w:rsidRPr="006508DA" w14:paraId="1E31AB0F" w14:textId="77777777" w:rsidTr="00FC0B18">
        <w:trPr>
          <w:jc w:val="center"/>
        </w:trPr>
        <w:tc>
          <w:tcPr>
            <w:tcW w:w="4876" w:type="dxa"/>
            <w:tcBorders>
              <w:top w:val="nil"/>
              <w:left w:val="nil"/>
              <w:bottom w:val="nil"/>
              <w:right w:val="nil"/>
            </w:tcBorders>
          </w:tcPr>
          <w:p w14:paraId="5A72AF70" w14:textId="77777777" w:rsidR="00EF7AB0" w:rsidRPr="006508DA" w:rsidRDefault="00EF7AB0" w:rsidP="00FC0B18">
            <w:pPr>
              <w:pStyle w:val="Normal6a"/>
            </w:pPr>
            <w:r w:rsidRPr="006508DA">
              <w:rPr>
                <w:b/>
                <w:i/>
              </w:rPr>
              <w:t>–</w:t>
            </w:r>
            <w:r w:rsidRPr="006508DA">
              <w:tab/>
            </w:r>
            <w:r w:rsidRPr="006508DA">
              <w:rPr>
                <w:b/>
                <w:i/>
              </w:rPr>
              <w:t>ottaa huomioon tiedotusvälineiden moniarvoisuuden ja vapauden keskuksen 1. marraskuuta 2025 yliopistollisessa Eurooppa-instituutissa julkaiseman artikkelin vaikuttajista uutislähteenä ”Influencers as news creators: implications for media regulation”,</w:t>
            </w:r>
          </w:p>
        </w:tc>
        <w:tc>
          <w:tcPr>
            <w:tcW w:w="4876" w:type="dxa"/>
            <w:tcBorders>
              <w:top w:val="nil"/>
              <w:left w:val="nil"/>
              <w:bottom w:val="nil"/>
              <w:right w:val="nil"/>
            </w:tcBorders>
          </w:tcPr>
          <w:p w14:paraId="7CC1499B" w14:textId="77777777" w:rsidR="00EF7AB0" w:rsidRPr="006508DA" w:rsidRDefault="00EF7AB0" w:rsidP="00FC0B18">
            <w:pPr>
              <w:pStyle w:val="Normal6a"/>
            </w:pPr>
            <w:r w:rsidRPr="006508DA">
              <w:rPr>
                <w:b/>
                <w:i/>
              </w:rPr>
              <w:t>Poistetaan.</w:t>
            </w:r>
          </w:p>
        </w:tc>
      </w:tr>
    </w:tbl>
    <w:p w14:paraId="727C19B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DF37552" w14:textId="77777777" w:rsidR="00EF7AB0" w:rsidRPr="006508DA" w:rsidRDefault="00EF7AB0" w:rsidP="00EF7AB0">
      <w:r w:rsidRPr="006508DA">
        <w:rPr>
          <w:rStyle w:val="HideTWBExt"/>
        </w:rPr>
        <w:t>&lt;/Amend&gt;</w:t>
      </w:r>
    </w:p>
    <w:p w14:paraId="1A44040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45</w:t>
      </w:r>
      <w:r w:rsidRPr="006508DA">
        <w:rPr>
          <w:rStyle w:val="HideTWBExt"/>
          <w:b w:val="0"/>
        </w:rPr>
        <w:t>&lt;/NumAm&gt;</w:t>
      </w:r>
    </w:p>
    <w:p w14:paraId="3E5BD945"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4AAFA45" w14:textId="77777777" w:rsidR="00EF7AB0" w:rsidRPr="006508DA" w:rsidRDefault="00EF7AB0" w:rsidP="00EF7AB0">
      <w:pPr>
        <w:pStyle w:val="NormalBold"/>
      </w:pPr>
      <w:r w:rsidRPr="006508DA">
        <w:rPr>
          <w:rStyle w:val="HideTWBExt"/>
          <w:b w:val="0"/>
        </w:rPr>
        <w:t>&lt;/RepeatBlock-By&gt;</w:t>
      </w:r>
    </w:p>
    <w:p w14:paraId="0E50230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35D7879" w14:textId="77777777" w:rsidR="00EF7AB0" w:rsidRPr="006508DA" w:rsidRDefault="00EF7AB0" w:rsidP="00EF7AB0">
      <w:pPr>
        <w:pStyle w:val="NormalBold"/>
      </w:pPr>
      <w:r w:rsidRPr="006508DA">
        <w:rPr>
          <w:rStyle w:val="HideTWBExt"/>
          <w:b w:val="0"/>
        </w:rPr>
        <w:t>&lt;Article&gt;</w:t>
      </w:r>
      <w:r w:rsidRPr="006508DA">
        <w:t>Johdanto-osan 91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C1CF11E" w14:textId="77777777" w:rsidTr="00FC0B18">
        <w:trPr>
          <w:trHeight w:hRule="exact" w:val="240"/>
          <w:jc w:val="center"/>
        </w:trPr>
        <w:tc>
          <w:tcPr>
            <w:tcW w:w="9752" w:type="dxa"/>
            <w:gridSpan w:val="2"/>
            <w:tcBorders>
              <w:top w:val="nil"/>
              <w:left w:val="nil"/>
              <w:bottom w:val="nil"/>
              <w:right w:val="nil"/>
            </w:tcBorders>
          </w:tcPr>
          <w:p w14:paraId="23E39020" w14:textId="77777777" w:rsidR="00EF7AB0" w:rsidRPr="006508DA" w:rsidRDefault="00EF7AB0" w:rsidP="00FC0B18"/>
        </w:tc>
      </w:tr>
      <w:tr w:rsidR="00EF7AB0" w:rsidRPr="006508DA" w14:paraId="384DD32A" w14:textId="77777777" w:rsidTr="00FC0B18">
        <w:trPr>
          <w:trHeight w:val="240"/>
          <w:jc w:val="center"/>
        </w:trPr>
        <w:tc>
          <w:tcPr>
            <w:tcW w:w="4876" w:type="dxa"/>
            <w:tcBorders>
              <w:top w:val="nil"/>
              <w:left w:val="nil"/>
              <w:bottom w:val="nil"/>
              <w:right w:val="nil"/>
            </w:tcBorders>
          </w:tcPr>
          <w:p w14:paraId="2D5AEF6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49F24A7" w14:textId="77777777" w:rsidR="00EF7AB0" w:rsidRPr="006508DA" w:rsidRDefault="00EF7AB0" w:rsidP="00FC0B18">
            <w:pPr>
              <w:pStyle w:val="AmColumnHeading"/>
            </w:pPr>
            <w:r w:rsidRPr="006508DA">
              <w:t>Tarkistus</w:t>
            </w:r>
          </w:p>
        </w:tc>
      </w:tr>
      <w:tr w:rsidR="00EF7AB0" w:rsidRPr="006508DA" w14:paraId="3A3727E9" w14:textId="77777777" w:rsidTr="00FC0B18">
        <w:trPr>
          <w:jc w:val="center"/>
        </w:trPr>
        <w:tc>
          <w:tcPr>
            <w:tcW w:w="4876" w:type="dxa"/>
            <w:tcBorders>
              <w:top w:val="nil"/>
              <w:left w:val="nil"/>
              <w:bottom w:val="nil"/>
              <w:right w:val="nil"/>
            </w:tcBorders>
          </w:tcPr>
          <w:p w14:paraId="1CAACA73" w14:textId="77777777" w:rsidR="00EF7AB0" w:rsidRPr="006508DA" w:rsidRDefault="00EF7AB0" w:rsidP="00FC0B18">
            <w:pPr>
              <w:pStyle w:val="Normal6a"/>
            </w:pPr>
            <w:r w:rsidRPr="006508DA">
              <w:rPr>
                <w:b/>
                <w:i/>
              </w:rPr>
              <w:t>–</w:t>
            </w:r>
            <w:r w:rsidRPr="006508DA">
              <w:tab/>
            </w:r>
            <w:r w:rsidRPr="006508DA">
              <w:rPr>
                <w:b/>
                <w:i/>
              </w:rPr>
              <w:t>ottaa huomioon AlgoSoc Consortiumin 28. lokakuuta 2025 julkaiseman artikkelin ”1 in 10 Dutch citizens are likely to ask AI for election advice. This is why they shouldn’t”,</w:t>
            </w:r>
          </w:p>
        </w:tc>
        <w:tc>
          <w:tcPr>
            <w:tcW w:w="4876" w:type="dxa"/>
            <w:tcBorders>
              <w:top w:val="nil"/>
              <w:left w:val="nil"/>
              <w:bottom w:val="nil"/>
              <w:right w:val="nil"/>
            </w:tcBorders>
          </w:tcPr>
          <w:p w14:paraId="5F256F99" w14:textId="77777777" w:rsidR="00EF7AB0" w:rsidRPr="006508DA" w:rsidRDefault="00EF7AB0" w:rsidP="00FC0B18">
            <w:pPr>
              <w:pStyle w:val="Normal6a"/>
            </w:pPr>
            <w:r w:rsidRPr="006508DA">
              <w:rPr>
                <w:b/>
                <w:i/>
              </w:rPr>
              <w:t>Poistetaan.</w:t>
            </w:r>
          </w:p>
        </w:tc>
      </w:tr>
    </w:tbl>
    <w:p w14:paraId="7102DBA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5B07BFE" w14:textId="77777777" w:rsidR="00EF7AB0" w:rsidRPr="006508DA" w:rsidRDefault="00EF7AB0" w:rsidP="00EF7AB0">
      <w:r w:rsidRPr="006508DA">
        <w:rPr>
          <w:rStyle w:val="HideTWBExt"/>
        </w:rPr>
        <w:t>&lt;/Amend&gt;</w:t>
      </w:r>
    </w:p>
    <w:p w14:paraId="1820B94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46</w:t>
      </w:r>
      <w:r w:rsidRPr="006508DA">
        <w:rPr>
          <w:rStyle w:val="HideTWBExt"/>
          <w:b w:val="0"/>
        </w:rPr>
        <w:t>&lt;/NumAm&gt;</w:t>
      </w:r>
    </w:p>
    <w:p w14:paraId="3A71632A"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2AF611D5" w14:textId="77777777" w:rsidR="00EF7AB0" w:rsidRPr="006508DA" w:rsidRDefault="00EF7AB0" w:rsidP="00EF7AB0">
      <w:pPr>
        <w:pStyle w:val="NormalBold"/>
      </w:pPr>
      <w:r w:rsidRPr="006508DA">
        <w:rPr>
          <w:rStyle w:val="HideTWBExt"/>
          <w:b w:val="0"/>
        </w:rPr>
        <w:t>&lt;/RepeatBlock-By&gt;</w:t>
      </w:r>
    </w:p>
    <w:p w14:paraId="3D16EE7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3C7667C" w14:textId="77777777" w:rsidR="00EF7AB0" w:rsidRPr="006508DA" w:rsidRDefault="00EF7AB0" w:rsidP="00EF7AB0">
      <w:pPr>
        <w:pStyle w:val="NormalBold"/>
      </w:pPr>
      <w:r w:rsidRPr="006508DA">
        <w:rPr>
          <w:rStyle w:val="HideTWBExt"/>
          <w:b w:val="0"/>
        </w:rPr>
        <w:t>&lt;Article&gt;</w:t>
      </w:r>
      <w:r w:rsidRPr="006508DA">
        <w:t>Johdanto-osan 93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41C0C8F" w14:textId="77777777" w:rsidTr="00FC0B18">
        <w:trPr>
          <w:trHeight w:hRule="exact" w:val="240"/>
          <w:jc w:val="center"/>
        </w:trPr>
        <w:tc>
          <w:tcPr>
            <w:tcW w:w="9752" w:type="dxa"/>
            <w:gridSpan w:val="2"/>
            <w:tcBorders>
              <w:top w:val="nil"/>
              <w:left w:val="nil"/>
              <w:bottom w:val="nil"/>
              <w:right w:val="nil"/>
            </w:tcBorders>
          </w:tcPr>
          <w:p w14:paraId="03B36450" w14:textId="77777777" w:rsidR="00EF7AB0" w:rsidRPr="006508DA" w:rsidRDefault="00EF7AB0" w:rsidP="00FC0B18"/>
        </w:tc>
      </w:tr>
      <w:tr w:rsidR="00EF7AB0" w:rsidRPr="006508DA" w14:paraId="34E8A7FE" w14:textId="77777777" w:rsidTr="00FC0B18">
        <w:trPr>
          <w:trHeight w:val="240"/>
          <w:jc w:val="center"/>
        </w:trPr>
        <w:tc>
          <w:tcPr>
            <w:tcW w:w="4876" w:type="dxa"/>
            <w:tcBorders>
              <w:top w:val="nil"/>
              <w:left w:val="nil"/>
              <w:bottom w:val="nil"/>
              <w:right w:val="nil"/>
            </w:tcBorders>
          </w:tcPr>
          <w:p w14:paraId="131A85F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B924186" w14:textId="77777777" w:rsidR="00EF7AB0" w:rsidRPr="006508DA" w:rsidRDefault="00EF7AB0" w:rsidP="00FC0B18">
            <w:pPr>
              <w:pStyle w:val="AmColumnHeading"/>
            </w:pPr>
            <w:r w:rsidRPr="006508DA">
              <w:t>Tarkistus</w:t>
            </w:r>
          </w:p>
        </w:tc>
      </w:tr>
      <w:tr w:rsidR="00EF7AB0" w:rsidRPr="006508DA" w14:paraId="19E45424" w14:textId="77777777" w:rsidTr="00FC0B18">
        <w:trPr>
          <w:jc w:val="center"/>
        </w:trPr>
        <w:tc>
          <w:tcPr>
            <w:tcW w:w="4876" w:type="dxa"/>
            <w:tcBorders>
              <w:top w:val="nil"/>
              <w:left w:val="nil"/>
              <w:bottom w:val="nil"/>
              <w:right w:val="nil"/>
            </w:tcBorders>
          </w:tcPr>
          <w:p w14:paraId="5C818DEB" w14:textId="77777777" w:rsidR="00EF7AB0" w:rsidRPr="006508DA" w:rsidRDefault="00EF7AB0" w:rsidP="00FC0B18">
            <w:pPr>
              <w:pStyle w:val="Normal6a"/>
            </w:pPr>
            <w:r w:rsidRPr="006508DA">
              <w:rPr>
                <w:b/>
                <w:i/>
              </w:rPr>
              <w:t>–</w:t>
            </w:r>
            <w:r w:rsidRPr="006508DA">
              <w:tab/>
            </w:r>
            <w:r w:rsidRPr="006508DA">
              <w:rPr>
                <w:b/>
                <w:i/>
              </w:rPr>
              <w:t>ottaa huomioon 6. maaliskuuta 2025 julkaistun NewsGuardin erityisraportin ”A Well-funded Moscow-based Global ’News’ Network has Infected Western Artificial Intelligence with Russian Propaganda”,</w:t>
            </w:r>
          </w:p>
        </w:tc>
        <w:tc>
          <w:tcPr>
            <w:tcW w:w="4876" w:type="dxa"/>
            <w:tcBorders>
              <w:top w:val="nil"/>
              <w:left w:val="nil"/>
              <w:bottom w:val="nil"/>
              <w:right w:val="nil"/>
            </w:tcBorders>
          </w:tcPr>
          <w:p w14:paraId="712E579F" w14:textId="77777777" w:rsidR="00EF7AB0" w:rsidRPr="006508DA" w:rsidRDefault="00EF7AB0" w:rsidP="00FC0B18">
            <w:pPr>
              <w:pStyle w:val="Normal6a"/>
            </w:pPr>
            <w:r w:rsidRPr="006508DA">
              <w:rPr>
                <w:b/>
                <w:i/>
              </w:rPr>
              <w:t>Poistetaan.</w:t>
            </w:r>
          </w:p>
        </w:tc>
      </w:tr>
    </w:tbl>
    <w:p w14:paraId="677CB9C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6EFD2D2" w14:textId="77777777" w:rsidR="00EF7AB0" w:rsidRPr="006508DA" w:rsidRDefault="00EF7AB0" w:rsidP="00EF7AB0">
      <w:r w:rsidRPr="006508DA">
        <w:rPr>
          <w:rStyle w:val="HideTWBExt"/>
        </w:rPr>
        <w:t>&lt;/Amend&gt;</w:t>
      </w:r>
    </w:p>
    <w:p w14:paraId="52EBB4F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47</w:t>
      </w:r>
      <w:r w:rsidRPr="006508DA">
        <w:rPr>
          <w:rStyle w:val="HideTWBExt"/>
          <w:b w:val="0"/>
        </w:rPr>
        <w:t>&lt;/NumAm&gt;</w:t>
      </w:r>
    </w:p>
    <w:p w14:paraId="378991B7"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33A7DF3D" w14:textId="77777777" w:rsidR="00EF7AB0" w:rsidRPr="006508DA" w:rsidRDefault="00EF7AB0" w:rsidP="00EF7AB0">
      <w:pPr>
        <w:pStyle w:val="NormalBold"/>
      </w:pPr>
      <w:r w:rsidRPr="006508DA">
        <w:rPr>
          <w:rStyle w:val="HideTWBExt"/>
          <w:b w:val="0"/>
        </w:rPr>
        <w:t>&lt;/RepeatBlock-By&gt;</w:t>
      </w:r>
    </w:p>
    <w:p w14:paraId="4A2C051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5CD4790" w14:textId="77777777" w:rsidR="00EF7AB0" w:rsidRPr="006508DA" w:rsidRDefault="00EF7AB0" w:rsidP="00EF7AB0">
      <w:pPr>
        <w:pStyle w:val="NormalBold"/>
      </w:pPr>
      <w:r w:rsidRPr="006508DA">
        <w:rPr>
          <w:rStyle w:val="HideTWBExt"/>
          <w:b w:val="0"/>
        </w:rPr>
        <w:t>&lt;Article&gt;</w:t>
      </w:r>
      <w:r w:rsidRPr="006508DA">
        <w:t>Johdanto-osan 94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2367BC1" w14:textId="77777777" w:rsidTr="00FC0B18">
        <w:trPr>
          <w:trHeight w:hRule="exact" w:val="240"/>
          <w:jc w:val="center"/>
        </w:trPr>
        <w:tc>
          <w:tcPr>
            <w:tcW w:w="9752" w:type="dxa"/>
            <w:gridSpan w:val="2"/>
            <w:tcBorders>
              <w:top w:val="nil"/>
              <w:left w:val="nil"/>
              <w:bottom w:val="nil"/>
              <w:right w:val="nil"/>
            </w:tcBorders>
          </w:tcPr>
          <w:p w14:paraId="7F3F15DB" w14:textId="77777777" w:rsidR="00EF7AB0" w:rsidRPr="006508DA" w:rsidRDefault="00EF7AB0" w:rsidP="00FC0B18"/>
        </w:tc>
      </w:tr>
      <w:tr w:rsidR="00EF7AB0" w:rsidRPr="006508DA" w14:paraId="0FAAD3C9" w14:textId="77777777" w:rsidTr="00FC0B18">
        <w:trPr>
          <w:trHeight w:val="240"/>
          <w:jc w:val="center"/>
        </w:trPr>
        <w:tc>
          <w:tcPr>
            <w:tcW w:w="4876" w:type="dxa"/>
            <w:tcBorders>
              <w:top w:val="nil"/>
              <w:left w:val="nil"/>
              <w:bottom w:val="nil"/>
              <w:right w:val="nil"/>
            </w:tcBorders>
          </w:tcPr>
          <w:p w14:paraId="6F36651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4D021BC" w14:textId="77777777" w:rsidR="00EF7AB0" w:rsidRPr="006508DA" w:rsidRDefault="00EF7AB0" w:rsidP="00FC0B18">
            <w:pPr>
              <w:pStyle w:val="AmColumnHeading"/>
            </w:pPr>
            <w:r w:rsidRPr="006508DA">
              <w:t>Tarkistus</w:t>
            </w:r>
          </w:p>
        </w:tc>
      </w:tr>
      <w:tr w:rsidR="00EF7AB0" w:rsidRPr="006508DA" w14:paraId="546AA322" w14:textId="77777777" w:rsidTr="00FC0B18">
        <w:trPr>
          <w:jc w:val="center"/>
        </w:trPr>
        <w:tc>
          <w:tcPr>
            <w:tcW w:w="4876" w:type="dxa"/>
            <w:tcBorders>
              <w:top w:val="nil"/>
              <w:left w:val="nil"/>
              <w:bottom w:val="nil"/>
              <w:right w:val="nil"/>
            </w:tcBorders>
          </w:tcPr>
          <w:p w14:paraId="278B791F" w14:textId="77777777" w:rsidR="00EF7AB0" w:rsidRPr="006508DA" w:rsidRDefault="00EF7AB0" w:rsidP="00FC0B18">
            <w:pPr>
              <w:pStyle w:val="Normal6a"/>
            </w:pPr>
          </w:p>
        </w:tc>
        <w:tc>
          <w:tcPr>
            <w:tcW w:w="4876" w:type="dxa"/>
            <w:tcBorders>
              <w:top w:val="nil"/>
              <w:left w:val="nil"/>
              <w:bottom w:val="nil"/>
              <w:right w:val="nil"/>
            </w:tcBorders>
          </w:tcPr>
          <w:p w14:paraId="2CB26F75" w14:textId="77777777" w:rsidR="00EF7AB0" w:rsidRPr="006508DA" w:rsidRDefault="00EF7AB0" w:rsidP="00FC0B18">
            <w:pPr>
              <w:pStyle w:val="Normal6a"/>
            </w:pPr>
            <w:r w:rsidRPr="006508DA">
              <w:rPr>
                <w:b/>
                <w:i/>
              </w:rPr>
              <w:t>–</w:t>
            </w:r>
            <w:r w:rsidRPr="006508DA">
              <w:tab/>
            </w:r>
            <w:r w:rsidRPr="006508DA">
              <w:rPr>
                <w:b/>
                <w:i/>
              </w:rPr>
              <w:t>ottaa huomioon Naton strategisen viestinnän osaamiskeskuksen analyysit ja suositukset,</w:t>
            </w:r>
          </w:p>
        </w:tc>
      </w:tr>
    </w:tbl>
    <w:p w14:paraId="1A01421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D506389" w14:textId="77777777" w:rsidR="00EF7AB0" w:rsidRPr="006508DA" w:rsidRDefault="00EF7AB0" w:rsidP="00EF7AB0">
      <w:r w:rsidRPr="006508DA">
        <w:rPr>
          <w:rStyle w:val="HideTWBExt"/>
        </w:rPr>
        <w:t>&lt;/Amend&gt;</w:t>
      </w:r>
    </w:p>
    <w:p w14:paraId="6B9447E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48</w:t>
      </w:r>
      <w:r w:rsidRPr="006508DA">
        <w:rPr>
          <w:rStyle w:val="HideTWBExt"/>
          <w:b w:val="0"/>
        </w:rPr>
        <w:t>&lt;/NumAm&gt;</w:t>
      </w:r>
    </w:p>
    <w:p w14:paraId="32978226"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7968B0CF" w14:textId="77777777" w:rsidR="00EF7AB0" w:rsidRPr="006508DA" w:rsidRDefault="00EF7AB0" w:rsidP="00EF7AB0">
      <w:pPr>
        <w:pStyle w:val="NormalBold"/>
      </w:pPr>
      <w:r w:rsidRPr="006508DA">
        <w:rPr>
          <w:rStyle w:val="HideTWBExt"/>
          <w:b w:val="0"/>
        </w:rPr>
        <w:t>&lt;/RepeatBlock-By&gt;</w:t>
      </w:r>
    </w:p>
    <w:p w14:paraId="4054009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1A68ED1" w14:textId="77777777" w:rsidR="00EF7AB0" w:rsidRPr="006508DA" w:rsidRDefault="00EF7AB0" w:rsidP="00EF7AB0">
      <w:pPr>
        <w:pStyle w:val="NormalBold"/>
      </w:pPr>
      <w:r w:rsidRPr="006508DA">
        <w:rPr>
          <w:rStyle w:val="HideTWBExt"/>
          <w:b w:val="0"/>
        </w:rPr>
        <w:t>&lt;Article&gt;</w:t>
      </w:r>
      <w:r w:rsidRPr="006508DA">
        <w:t>Johdanto-osan 95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2D92CFA" w14:textId="77777777" w:rsidTr="00FC0B18">
        <w:trPr>
          <w:trHeight w:hRule="exact" w:val="240"/>
          <w:jc w:val="center"/>
        </w:trPr>
        <w:tc>
          <w:tcPr>
            <w:tcW w:w="9752" w:type="dxa"/>
            <w:gridSpan w:val="2"/>
            <w:tcBorders>
              <w:top w:val="nil"/>
              <w:left w:val="nil"/>
              <w:bottom w:val="nil"/>
              <w:right w:val="nil"/>
            </w:tcBorders>
          </w:tcPr>
          <w:p w14:paraId="1DC1E775" w14:textId="77777777" w:rsidR="00EF7AB0" w:rsidRPr="006508DA" w:rsidRDefault="00EF7AB0" w:rsidP="00FC0B18"/>
        </w:tc>
      </w:tr>
      <w:tr w:rsidR="00EF7AB0" w:rsidRPr="006508DA" w14:paraId="679926B9" w14:textId="77777777" w:rsidTr="00FC0B18">
        <w:trPr>
          <w:trHeight w:val="240"/>
          <w:jc w:val="center"/>
        </w:trPr>
        <w:tc>
          <w:tcPr>
            <w:tcW w:w="4876" w:type="dxa"/>
            <w:tcBorders>
              <w:top w:val="nil"/>
              <w:left w:val="nil"/>
              <w:bottom w:val="nil"/>
              <w:right w:val="nil"/>
            </w:tcBorders>
          </w:tcPr>
          <w:p w14:paraId="509F328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6618E34" w14:textId="77777777" w:rsidR="00EF7AB0" w:rsidRPr="006508DA" w:rsidRDefault="00EF7AB0" w:rsidP="00FC0B18">
            <w:pPr>
              <w:pStyle w:val="AmColumnHeading"/>
            </w:pPr>
            <w:r w:rsidRPr="006508DA">
              <w:t>Tarkistus</w:t>
            </w:r>
          </w:p>
        </w:tc>
      </w:tr>
      <w:tr w:rsidR="00EF7AB0" w:rsidRPr="006508DA" w14:paraId="4D96D343" w14:textId="77777777" w:rsidTr="00FC0B18">
        <w:trPr>
          <w:jc w:val="center"/>
        </w:trPr>
        <w:tc>
          <w:tcPr>
            <w:tcW w:w="4876" w:type="dxa"/>
            <w:tcBorders>
              <w:top w:val="nil"/>
              <w:left w:val="nil"/>
              <w:bottom w:val="nil"/>
              <w:right w:val="nil"/>
            </w:tcBorders>
          </w:tcPr>
          <w:p w14:paraId="796F6C22" w14:textId="77777777" w:rsidR="00EF7AB0" w:rsidRPr="006508DA" w:rsidRDefault="00EF7AB0" w:rsidP="00FC0B18">
            <w:pPr>
              <w:pStyle w:val="Normal6a"/>
            </w:pPr>
          </w:p>
        </w:tc>
        <w:tc>
          <w:tcPr>
            <w:tcW w:w="4876" w:type="dxa"/>
            <w:tcBorders>
              <w:top w:val="nil"/>
              <w:left w:val="nil"/>
              <w:bottom w:val="nil"/>
              <w:right w:val="nil"/>
            </w:tcBorders>
          </w:tcPr>
          <w:p w14:paraId="429447E4" w14:textId="77777777" w:rsidR="00EF7AB0" w:rsidRPr="006508DA" w:rsidRDefault="00EF7AB0" w:rsidP="00FC0B18">
            <w:pPr>
              <w:pStyle w:val="Normal6a"/>
            </w:pPr>
            <w:r w:rsidRPr="006508DA">
              <w:rPr>
                <w:b/>
                <w:i/>
              </w:rPr>
              <w:t>–</w:t>
            </w:r>
            <w:r w:rsidRPr="006508DA">
              <w:tab/>
            </w:r>
            <w:r w:rsidRPr="006508DA">
              <w:rPr>
                <w:b/>
                <w:i/>
              </w:rPr>
              <w:t>ottaa huomioon Norman Lewisin mietinnön A Shield Against Democracy: The European Democracy Shield and the Future of Free Speech, MCC, 2025,</w:t>
            </w:r>
          </w:p>
        </w:tc>
      </w:tr>
    </w:tbl>
    <w:p w14:paraId="2E339E9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D57B3E4" w14:textId="77777777" w:rsidR="00EF7AB0" w:rsidRPr="006508DA" w:rsidRDefault="00EF7AB0" w:rsidP="00EF7AB0">
      <w:r w:rsidRPr="006508DA">
        <w:rPr>
          <w:rStyle w:val="HideTWBExt"/>
        </w:rPr>
        <w:t>&lt;/Amend&gt;</w:t>
      </w:r>
    </w:p>
    <w:p w14:paraId="38B2ED3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49</w:t>
      </w:r>
      <w:r w:rsidRPr="006508DA">
        <w:rPr>
          <w:rStyle w:val="HideTWBExt"/>
          <w:b w:val="0"/>
        </w:rPr>
        <w:t>&lt;/NumAm&gt;</w:t>
      </w:r>
    </w:p>
    <w:p w14:paraId="43427A4B"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85A74FF" w14:textId="77777777" w:rsidR="00EF7AB0" w:rsidRPr="006508DA" w:rsidRDefault="00EF7AB0" w:rsidP="00EF7AB0">
      <w:pPr>
        <w:pStyle w:val="NormalBold"/>
      </w:pPr>
      <w:r w:rsidRPr="006508DA">
        <w:rPr>
          <w:rStyle w:val="HideTWBExt"/>
          <w:b w:val="0"/>
        </w:rPr>
        <w:t>&lt;/RepeatBlock-By&gt;</w:t>
      </w:r>
    </w:p>
    <w:p w14:paraId="71474E1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78C11C3" w14:textId="77777777" w:rsidR="00EF7AB0" w:rsidRPr="006508DA" w:rsidRDefault="00EF7AB0" w:rsidP="00EF7AB0">
      <w:pPr>
        <w:pStyle w:val="NormalBold"/>
      </w:pPr>
      <w:r w:rsidRPr="006508DA">
        <w:rPr>
          <w:rStyle w:val="HideTWBExt"/>
          <w:b w:val="0"/>
        </w:rPr>
        <w:t>&lt;Article&gt;</w:t>
      </w:r>
      <w:r w:rsidRPr="006508DA">
        <w:t>Johdanto-osan 95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E11B755" w14:textId="77777777" w:rsidTr="00FC0B18">
        <w:trPr>
          <w:trHeight w:hRule="exact" w:val="240"/>
          <w:jc w:val="center"/>
        </w:trPr>
        <w:tc>
          <w:tcPr>
            <w:tcW w:w="9752" w:type="dxa"/>
            <w:gridSpan w:val="2"/>
            <w:tcBorders>
              <w:top w:val="nil"/>
              <w:left w:val="nil"/>
              <w:bottom w:val="nil"/>
              <w:right w:val="nil"/>
            </w:tcBorders>
          </w:tcPr>
          <w:p w14:paraId="33924945" w14:textId="77777777" w:rsidR="00EF7AB0" w:rsidRPr="006508DA" w:rsidRDefault="00EF7AB0" w:rsidP="00FC0B18"/>
        </w:tc>
      </w:tr>
      <w:tr w:rsidR="00EF7AB0" w:rsidRPr="006508DA" w14:paraId="7F84FCFB" w14:textId="77777777" w:rsidTr="00FC0B18">
        <w:trPr>
          <w:trHeight w:val="240"/>
          <w:jc w:val="center"/>
        </w:trPr>
        <w:tc>
          <w:tcPr>
            <w:tcW w:w="4876" w:type="dxa"/>
            <w:tcBorders>
              <w:top w:val="nil"/>
              <w:left w:val="nil"/>
              <w:bottom w:val="nil"/>
              <w:right w:val="nil"/>
            </w:tcBorders>
          </w:tcPr>
          <w:p w14:paraId="58B2F47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45A83F3" w14:textId="77777777" w:rsidR="00EF7AB0" w:rsidRPr="006508DA" w:rsidRDefault="00EF7AB0" w:rsidP="00FC0B18">
            <w:pPr>
              <w:pStyle w:val="AmColumnHeading"/>
            </w:pPr>
            <w:r w:rsidRPr="006508DA">
              <w:t>Tarkistus</w:t>
            </w:r>
          </w:p>
        </w:tc>
      </w:tr>
      <w:tr w:rsidR="00EF7AB0" w:rsidRPr="006508DA" w14:paraId="73724E93" w14:textId="77777777" w:rsidTr="00FC0B18">
        <w:trPr>
          <w:jc w:val="center"/>
        </w:trPr>
        <w:tc>
          <w:tcPr>
            <w:tcW w:w="4876" w:type="dxa"/>
            <w:tcBorders>
              <w:top w:val="nil"/>
              <w:left w:val="nil"/>
              <w:bottom w:val="nil"/>
              <w:right w:val="nil"/>
            </w:tcBorders>
          </w:tcPr>
          <w:p w14:paraId="2BEA251E" w14:textId="77777777" w:rsidR="00EF7AB0" w:rsidRPr="006508DA" w:rsidRDefault="00EF7AB0" w:rsidP="00FC0B18">
            <w:pPr>
              <w:pStyle w:val="Normal6a"/>
            </w:pPr>
          </w:p>
        </w:tc>
        <w:tc>
          <w:tcPr>
            <w:tcW w:w="4876" w:type="dxa"/>
            <w:tcBorders>
              <w:top w:val="nil"/>
              <w:left w:val="nil"/>
              <w:bottom w:val="nil"/>
              <w:right w:val="nil"/>
            </w:tcBorders>
          </w:tcPr>
          <w:p w14:paraId="509EB428" w14:textId="77777777" w:rsidR="00EF7AB0" w:rsidRPr="006508DA" w:rsidRDefault="00EF7AB0" w:rsidP="00FC0B18">
            <w:pPr>
              <w:pStyle w:val="Normal6a"/>
            </w:pPr>
            <w:r w:rsidRPr="006508DA">
              <w:rPr>
                <w:b/>
                <w:i/>
              </w:rPr>
              <w:t>–</w:t>
            </w:r>
            <w:r w:rsidRPr="006508DA">
              <w:tab/>
            </w:r>
            <w:r w:rsidRPr="006508DA">
              <w:rPr>
                <w:b/>
                <w:i/>
              </w:rPr>
              <w:t>ottaa huomioon Euroopan ulkosuhdehallinnon EUvsDisinfon analyysit ja suositukset,</w:t>
            </w:r>
          </w:p>
        </w:tc>
      </w:tr>
    </w:tbl>
    <w:p w14:paraId="033D5AC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3CF99F8" w14:textId="77777777" w:rsidR="00EF7AB0" w:rsidRPr="006508DA" w:rsidRDefault="00EF7AB0" w:rsidP="00EF7AB0">
      <w:r w:rsidRPr="006508DA">
        <w:rPr>
          <w:rStyle w:val="HideTWBExt"/>
        </w:rPr>
        <w:t>&lt;/Amend&gt;</w:t>
      </w:r>
    </w:p>
    <w:p w14:paraId="7453A7A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50</w:t>
      </w:r>
      <w:r w:rsidRPr="006508DA">
        <w:rPr>
          <w:rStyle w:val="HideTWBExt"/>
          <w:b w:val="0"/>
        </w:rPr>
        <w:t>&lt;/NumAm&gt;</w:t>
      </w:r>
    </w:p>
    <w:p w14:paraId="48543359"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6142AA48" w14:textId="77777777" w:rsidR="00EF7AB0" w:rsidRPr="006508DA" w:rsidRDefault="00EF7AB0" w:rsidP="00EF7AB0">
      <w:pPr>
        <w:pStyle w:val="NormalBold"/>
      </w:pPr>
      <w:r w:rsidRPr="006508DA">
        <w:rPr>
          <w:rStyle w:val="HideTWBExt"/>
          <w:b w:val="0"/>
        </w:rPr>
        <w:t>&lt;/RepeatBlock-By&gt;</w:t>
      </w:r>
    </w:p>
    <w:p w14:paraId="558B7AE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2F6B53A" w14:textId="77777777" w:rsidR="00EF7AB0" w:rsidRPr="006508DA" w:rsidRDefault="00EF7AB0" w:rsidP="00EF7AB0">
      <w:pPr>
        <w:pStyle w:val="NormalBold"/>
      </w:pPr>
      <w:r w:rsidRPr="006508DA">
        <w:rPr>
          <w:rStyle w:val="HideTWBExt"/>
          <w:b w:val="0"/>
        </w:rPr>
        <w:t>&lt;Article&gt;</w:t>
      </w:r>
      <w:r w:rsidRPr="006508DA">
        <w:t>Johdanto-osan 95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6EDDA28" w14:textId="77777777" w:rsidTr="00FC0B18">
        <w:trPr>
          <w:trHeight w:hRule="exact" w:val="240"/>
          <w:jc w:val="center"/>
        </w:trPr>
        <w:tc>
          <w:tcPr>
            <w:tcW w:w="9752" w:type="dxa"/>
            <w:gridSpan w:val="2"/>
            <w:tcBorders>
              <w:top w:val="nil"/>
              <w:left w:val="nil"/>
              <w:bottom w:val="nil"/>
              <w:right w:val="nil"/>
            </w:tcBorders>
          </w:tcPr>
          <w:p w14:paraId="2D934C96" w14:textId="77777777" w:rsidR="00EF7AB0" w:rsidRPr="006508DA" w:rsidRDefault="00EF7AB0" w:rsidP="00FC0B18"/>
        </w:tc>
      </w:tr>
      <w:tr w:rsidR="00EF7AB0" w:rsidRPr="006508DA" w14:paraId="1E679952" w14:textId="77777777" w:rsidTr="00FC0B18">
        <w:trPr>
          <w:trHeight w:val="240"/>
          <w:jc w:val="center"/>
        </w:trPr>
        <w:tc>
          <w:tcPr>
            <w:tcW w:w="4876" w:type="dxa"/>
            <w:tcBorders>
              <w:top w:val="nil"/>
              <w:left w:val="nil"/>
              <w:bottom w:val="nil"/>
              <w:right w:val="nil"/>
            </w:tcBorders>
          </w:tcPr>
          <w:p w14:paraId="6DD6E4D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81590F9" w14:textId="77777777" w:rsidR="00EF7AB0" w:rsidRPr="006508DA" w:rsidRDefault="00EF7AB0" w:rsidP="00FC0B18">
            <w:pPr>
              <w:pStyle w:val="AmColumnHeading"/>
            </w:pPr>
            <w:r w:rsidRPr="006508DA">
              <w:t>Tarkistus</w:t>
            </w:r>
          </w:p>
        </w:tc>
      </w:tr>
      <w:tr w:rsidR="00EF7AB0" w:rsidRPr="006508DA" w14:paraId="77CBB307" w14:textId="77777777" w:rsidTr="00FC0B18">
        <w:trPr>
          <w:jc w:val="center"/>
        </w:trPr>
        <w:tc>
          <w:tcPr>
            <w:tcW w:w="4876" w:type="dxa"/>
            <w:tcBorders>
              <w:top w:val="nil"/>
              <w:left w:val="nil"/>
              <w:bottom w:val="nil"/>
              <w:right w:val="nil"/>
            </w:tcBorders>
          </w:tcPr>
          <w:p w14:paraId="077191BE" w14:textId="77777777" w:rsidR="00EF7AB0" w:rsidRPr="006508DA" w:rsidRDefault="00EF7AB0" w:rsidP="00FC0B18">
            <w:pPr>
              <w:pStyle w:val="Normal6a"/>
            </w:pPr>
          </w:p>
        </w:tc>
        <w:tc>
          <w:tcPr>
            <w:tcW w:w="4876" w:type="dxa"/>
            <w:tcBorders>
              <w:top w:val="nil"/>
              <w:left w:val="nil"/>
              <w:bottom w:val="nil"/>
              <w:right w:val="nil"/>
            </w:tcBorders>
          </w:tcPr>
          <w:p w14:paraId="2AF0ED48" w14:textId="77777777" w:rsidR="00EF7AB0" w:rsidRPr="006508DA" w:rsidRDefault="00EF7AB0" w:rsidP="00FC0B18">
            <w:pPr>
              <w:pStyle w:val="Normal6a"/>
            </w:pPr>
            <w:r w:rsidRPr="006508DA">
              <w:rPr>
                <w:b/>
                <w:i/>
              </w:rPr>
              <w:t>–</w:t>
            </w:r>
            <w:r w:rsidRPr="006508DA">
              <w:tab/>
            </w:r>
            <w:r w:rsidRPr="006508DA">
              <w:rPr>
                <w:b/>
                <w:i/>
              </w:rPr>
              <w:t>ottaa huomioon Yhdysvaltain edustajainhuoneen oikeusasiainvaliokunnan enemmistön laatiman raportin The Digital Services Act and the Transatlantic Threat to Free Speech, 2025,</w:t>
            </w:r>
          </w:p>
        </w:tc>
      </w:tr>
    </w:tbl>
    <w:p w14:paraId="5CA0058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20030B6" w14:textId="77777777" w:rsidR="00EF7AB0" w:rsidRPr="006508DA" w:rsidRDefault="00EF7AB0" w:rsidP="00EF7AB0">
      <w:r w:rsidRPr="006508DA">
        <w:rPr>
          <w:rStyle w:val="HideTWBExt"/>
        </w:rPr>
        <w:t>&lt;/Amend&gt;</w:t>
      </w:r>
    </w:p>
    <w:p w14:paraId="2603A8E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51</w:t>
      </w:r>
      <w:r w:rsidRPr="006508DA">
        <w:rPr>
          <w:rStyle w:val="HideTWBExt"/>
          <w:b w:val="0"/>
        </w:rPr>
        <w:t>&lt;/NumAm&gt;</w:t>
      </w:r>
    </w:p>
    <w:p w14:paraId="7574469D"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8C5EFEC" w14:textId="77777777" w:rsidR="00EF7AB0" w:rsidRPr="006508DA" w:rsidRDefault="00EF7AB0" w:rsidP="00EF7AB0">
      <w:pPr>
        <w:pStyle w:val="NormalBold"/>
      </w:pPr>
      <w:r w:rsidRPr="006508DA">
        <w:rPr>
          <w:rStyle w:val="HideTWBExt"/>
          <w:b w:val="0"/>
        </w:rPr>
        <w:t>&lt;/RepeatBlock-By&gt;</w:t>
      </w:r>
    </w:p>
    <w:p w14:paraId="2C91E00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34BC487" w14:textId="77777777" w:rsidR="00EF7AB0" w:rsidRPr="006508DA" w:rsidRDefault="00EF7AB0" w:rsidP="00EF7AB0">
      <w:pPr>
        <w:pStyle w:val="NormalBold"/>
      </w:pPr>
      <w:r w:rsidRPr="006508DA">
        <w:rPr>
          <w:rStyle w:val="HideTWBExt"/>
          <w:b w:val="0"/>
        </w:rPr>
        <w:t>&lt;Article&gt;</w:t>
      </w:r>
      <w:r w:rsidRPr="006508DA">
        <w:t>Johdanto-osan 95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7215561" w14:textId="77777777" w:rsidTr="00FC0B18">
        <w:trPr>
          <w:trHeight w:hRule="exact" w:val="240"/>
          <w:jc w:val="center"/>
        </w:trPr>
        <w:tc>
          <w:tcPr>
            <w:tcW w:w="9752" w:type="dxa"/>
            <w:gridSpan w:val="2"/>
            <w:tcBorders>
              <w:top w:val="nil"/>
              <w:left w:val="nil"/>
              <w:bottom w:val="nil"/>
              <w:right w:val="nil"/>
            </w:tcBorders>
          </w:tcPr>
          <w:p w14:paraId="3CBF6F65" w14:textId="77777777" w:rsidR="00EF7AB0" w:rsidRPr="006508DA" w:rsidRDefault="00EF7AB0" w:rsidP="00FC0B18"/>
        </w:tc>
      </w:tr>
      <w:tr w:rsidR="00EF7AB0" w:rsidRPr="006508DA" w14:paraId="3E4E7926" w14:textId="77777777" w:rsidTr="00FC0B18">
        <w:trPr>
          <w:trHeight w:val="240"/>
          <w:jc w:val="center"/>
        </w:trPr>
        <w:tc>
          <w:tcPr>
            <w:tcW w:w="4876" w:type="dxa"/>
            <w:tcBorders>
              <w:top w:val="nil"/>
              <w:left w:val="nil"/>
              <w:bottom w:val="nil"/>
              <w:right w:val="nil"/>
            </w:tcBorders>
          </w:tcPr>
          <w:p w14:paraId="74D51BF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E9FAA21" w14:textId="77777777" w:rsidR="00EF7AB0" w:rsidRPr="006508DA" w:rsidRDefault="00EF7AB0" w:rsidP="00FC0B18">
            <w:pPr>
              <w:pStyle w:val="AmColumnHeading"/>
            </w:pPr>
            <w:r w:rsidRPr="006508DA">
              <w:t>Tarkistus</w:t>
            </w:r>
          </w:p>
        </w:tc>
      </w:tr>
      <w:tr w:rsidR="00EF7AB0" w:rsidRPr="006508DA" w14:paraId="33F928C7" w14:textId="77777777" w:rsidTr="00FC0B18">
        <w:trPr>
          <w:jc w:val="center"/>
        </w:trPr>
        <w:tc>
          <w:tcPr>
            <w:tcW w:w="4876" w:type="dxa"/>
            <w:tcBorders>
              <w:top w:val="nil"/>
              <w:left w:val="nil"/>
              <w:bottom w:val="nil"/>
              <w:right w:val="nil"/>
            </w:tcBorders>
          </w:tcPr>
          <w:p w14:paraId="638A7361" w14:textId="77777777" w:rsidR="00EF7AB0" w:rsidRPr="006508DA" w:rsidRDefault="00EF7AB0" w:rsidP="00FC0B18">
            <w:pPr>
              <w:pStyle w:val="Normal6a"/>
            </w:pPr>
          </w:p>
        </w:tc>
        <w:tc>
          <w:tcPr>
            <w:tcW w:w="4876" w:type="dxa"/>
            <w:tcBorders>
              <w:top w:val="nil"/>
              <w:left w:val="nil"/>
              <w:bottom w:val="nil"/>
              <w:right w:val="nil"/>
            </w:tcBorders>
          </w:tcPr>
          <w:p w14:paraId="51794281" w14:textId="77777777" w:rsidR="00EF7AB0" w:rsidRPr="006508DA" w:rsidRDefault="00EF7AB0" w:rsidP="00FC0B18">
            <w:pPr>
              <w:pStyle w:val="Normal6a"/>
            </w:pPr>
            <w:r w:rsidRPr="006508DA">
              <w:rPr>
                <w:b/>
                <w:i/>
              </w:rPr>
              <w:t>–</w:t>
            </w:r>
            <w:r w:rsidRPr="006508DA">
              <w:tab/>
            </w:r>
            <w:r w:rsidRPr="006508DA">
              <w:rPr>
                <w:b/>
                <w:i/>
              </w:rPr>
              <w:t>ottaa huomioon kansallisen turvallisuussäätiön (Fundacja Bezpieczeństwa Narodowego) raportin Puolan vaaleista,</w:t>
            </w:r>
          </w:p>
        </w:tc>
      </w:tr>
    </w:tbl>
    <w:p w14:paraId="789E32E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814D017" w14:textId="77777777" w:rsidR="00EF7AB0" w:rsidRPr="006508DA" w:rsidRDefault="00EF7AB0" w:rsidP="00EF7AB0">
      <w:r w:rsidRPr="006508DA">
        <w:rPr>
          <w:rStyle w:val="HideTWBExt"/>
        </w:rPr>
        <w:t>&lt;/Amend&gt;</w:t>
      </w:r>
    </w:p>
    <w:p w14:paraId="2C48E1B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52</w:t>
      </w:r>
      <w:r w:rsidRPr="006508DA">
        <w:rPr>
          <w:rStyle w:val="HideTWBExt"/>
          <w:b w:val="0"/>
        </w:rPr>
        <w:t>&lt;/NumAm&gt;</w:t>
      </w:r>
    </w:p>
    <w:p w14:paraId="0307FFA7"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64E758CC" w14:textId="77777777" w:rsidR="00EF7AB0" w:rsidRPr="006508DA" w:rsidRDefault="00EF7AB0" w:rsidP="00EF7AB0">
      <w:pPr>
        <w:pStyle w:val="NormalBold"/>
      </w:pPr>
      <w:r w:rsidRPr="006508DA">
        <w:rPr>
          <w:rStyle w:val="HideTWBExt"/>
          <w:b w:val="0"/>
        </w:rPr>
        <w:t>&lt;/RepeatBlock-By&gt;</w:t>
      </w:r>
    </w:p>
    <w:p w14:paraId="1A466D9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AE81946" w14:textId="77777777" w:rsidR="00EF7AB0" w:rsidRPr="006508DA" w:rsidRDefault="00EF7AB0" w:rsidP="00EF7AB0">
      <w:pPr>
        <w:pStyle w:val="NormalBold"/>
      </w:pPr>
      <w:r w:rsidRPr="006508DA">
        <w:rPr>
          <w:rStyle w:val="HideTWBExt"/>
          <w:b w:val="0"/>
        </w:rPr>
        <w:t>&lt;Article&gt;</w:t>
      </w:r>
      <w:r w:rsidRPr="006508DA">
        <w:t>Johdanto-osan 95 c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4D16DF1" w14:textId="77777777" w:rsidTr="00FC0B18">
        <w:trPr>
          <w:trHeight w:hRule="exact" w:val="240"/>
          <w:jc w:val="center"/>
        </w:trPr>
        <w:tc>
          <w:tcPr>
            <w:tcW w:w="9752" w:type="dxa"/>
            <w:gridSpan w:val="2"/>
            <w:tcBorders>
              <w:top w:val="nil"/>
              <w:left w:val="nil"/>
              <w:bottom w:val="nil"/>
              <w:right w:val="nil"/>
            </w:tcBorders>
          </w:tcPr>
          <w:p w14:paraId="551E41DC" w14:textId="77777777" w:rsidR="00EF7AB0" w:rsidRPr="006508DA" w:rsidRDefault="00EF7AB0" w:rsidP="00FC0B18"/>
        </w:tc>
      </w:tr>
      <w:tr w:rsidR="00EF7AB0" w:rsidRPr="006508DA" w14:paraId="573E4B54" w14:textId="77777777" w:rsidTr="00FC0B18">
        <w:trPr>
          <w:trHeight w:val="240"/>
          <w:jc w:val="center"/>
        </w:trPr>
        <w:tc>
          <w:tcPr>
            <w:tcW w:w="4876" w:type="dxa"/>
            <w:tcBorders>
              <w:top w:val="nil"/>
              <w:left w:val="nil"/>
              <w:bottom w:val="nil"/>
              <w:right w:val="nil"/>
            </w:tcBorders>
          </w:tcPr>
          <w:p w14:paraId="717361E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280EE2E" w14:textId="77777777" w:rsidR="00EF7AB0" w:rsidRPr="006508DA" w:rsidRDefault="00EF7AB0" w:rsidP="00FC0B18">
            <w:pPr>
              <w:pStyle w:val="AmColumnHeading"/>
            </w:pPr>
            <w:r w:rsidRPr="006508DA">
              <w:t>Tarkistus</w:t>
            </w:r>
          </w:p>
        </w:tc>
      </w:tr>
      <w:tr w:rsidR="00EF7AB0" w:rsidRPr="006508DA" w14:paraId="688F11E2" w14:textId="77777777" w:rsidTr="00FC0B18">
        <w:trPr>
          <w:jc w:val="center"/>
        </w:trPr>
        <w:tc>
          <w:tcPr>
            <w:tcW w:w="4876" w:type="dxa"/>
            <w:tcBorders>
              <w:top w:val="nil"/>
              <w:left w:val="nil"/>
              <w:bottom w:val="nil"/>
              <w:right w:val="nil"/>
            </w:tcBorders>
          </w:tcPr>
          <w:p w14:paraId="0BDCAFA8" w14:textId="77777777" w:rsidR="00EF7AB0" w:rsidRPr="006508DA" w:rsidRDefault="00EF7AB0" w:rsidP="00FC0B18">
            <w:pPr>
              <w:pStyle w:val="Normal6a"/>
            </w:pPr>
          </w:p>
        </w:tc>
        <w:tc>
          <w:tcPr>
            <w:tcW w:w="4876" w:type="dxa"/>
            <w:tcBorders>
              <w:top w:val="nil"/>
              <w:left w:val="nil"/>
              <w:bottom w:val="nil"/>
              <w:right w:val="nil"/>
            </w:tcBorders>
          </w:tcPr>
          <w:p w14:paraId="2C4B8737" w14:textId="77777777" w:rsidR="00EF7AB0" w:rsidRPr="006508DA" w:rsidRDefault="00EF7AB0" w:rsidP="00FC0B18">
            <w:pPr>
              <w:pStyle w:val="Normal6a"/>
            </w:pPr>
            <w:r w:rsidRPr="006508DA">
              <w:rPr>
                <w:b/>
                <w:i/>
              </w:rPr>
              <w:t>–</w:t>
            </w:r>
            <w:r w:rsidRPr="006508DA">
              <w:tab/>
            </w:r>
            <w:r w:rsidRPr="006508DA">
              <w:rPr>
                <w:b/>
                <w:i/>
              </w:rPr>
              <w:t>ottaa huomioon Yhdysvaltain edustajainhuoneen oikeusasiainvaliokunnan enemmistön laatiman raportin The Foreign Censorship Threat to Free Speech – Part II, 2026,</w:t>
            </w:r>
          </w:p>
        </w:tc>
      </w:tr>
    </w:tbl>
    <w:p w14:paraId="53AE013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5707277" w14:textId="77777777" w:rsidR="00EF7AB0" w:rsidRPr="006508DA" w:rsidRDefault="00EF7AB0" w:rsidP="00EF7AB0">
      <w:r w:rsidRPr="006508DA">
        <w:rPr>
          <w:rStyle w:val="HideTWBExt"/>
        </w:rPr>
        <w:t>&lt;/Amend&gt;</w:t>
      </w:r>
    </w:p>
    <w:p w14:paraId="23666FC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53</w:t>
      </w:r>
      <w:r w:rsidRPr="006508DA">
        <w:rPr>
          <w:rStyle w:val="HideTWBExt"/>
          <w:b w:val="0"/>
        </w:rPr>
        <w:t>&lt;/NumAm&gt;</w:t>
      </w:r>
    </w:p>
    <w:p w14:paraId="2BDB3F1F"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15115E95" w14:textId="77777777" w:rsidR="00EF7AB0" w:rsidRPr="006508DA" w:rsidRDefault="00EF7AB0" w:rsidP="00EF7AB0">
      <w:pPr>
        <w:pStyle w:val="NormalBold"/>
      </w:pPr>
      <w:r w:rsidRPr="006508DA">
        <w:rPr>
          <w:rStyle w:val="HideTWBExt"/>
          <w:b w:val="0"/>
        </w:rPr>
        <w:t>&lt;/RepeatBlock-By&gt;</w:t>
      </w:r>
    </w:p>
    <w:p w14:paraId="5666373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A60546E" w14:textId="77777777" w:rsidR="00EF7AB0" w:rsidRPr="006508DA" w:rsidRDefault="00EF7AB0" w:rsidP="00EF7AB0">
      <w:pPr>
        <w:pStyle w:val="NormalBold"/>
      </w:pPr>
      <w:r w:rsidRPr="006508DA">
        <w:rPr>
          <w:rStyle w:val="HideTWBExt"/>
          <w:b w:val="0"/>
        </w:rPr>
        <w:t>&lt;Article&gt;</w:t>
      </w:r>
      <w:r w:rsidRPr="006508DA">
        <w:t>Johdanto-osan 96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AB65195" w14:textId="77777777" w:rsidTr="00FC0B18">
        <w:trPr>
          <w:trHeight w:hRule="exact" w:val="240"/>
          <w:jc w:val="center"/>
        </w:trPr>
        <w:tc>
          <w:tcPr>
            <w:tcW w:w="9752" w:type="dxa"/>
            <w:gridSpan w:val="2"/>
            <w:tcBorders>
              <w:top w:val="nil"/>
              <w:left w:val="nil"/>
              <w:bottom w:val="nil"/>
              <w:right w:val="nil"/>
            </w:tcBorders>
          </w:tcPr>
          <w:p w14:paraId="4C93BC94" w14:textId="77777777" w:rsidR="00EF7AB0" w:rsidRPr="006508DA" w:rsidRDefault="00EF7AB0" w:rsidP="00FC0B18"/>
        </w:tc>
      </w:tr>
      <w:tr w:rsidR="00EF7AB0" w:rsidRPr="006508DA" w14:paraId="60C28027" w14:textId="77777777" w:rsidTr="00FC0B18">
        <w:trPr>
          <w:trHeight w:val="240"/>
          <w:jc w:val="center"/>
        </w:trPr>
        <w:tc>
          <w:tcPr>
            <w:tcW w:w="4876" w:type="dxa"/>
            <w:tcBorders>
              <w:top w:val="nil"/>
              <w:left w:val="nil"/>
              <w:bottom w:val="nil"/>
              <w:right w:val="nil"/>
            </w:tcBorders>
          </w:tcPr>
          <w:p w14:paraId="1F64967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0ED7586" w14:textId="77777777" w:rsidR="00EF7AB0" w:rsidRPr="006508DA" w:rsidRDefault="00EF7AB0" w:rsidP="00FC0B18">
            <w:pPr>
              <w:pStyle w:val="AmColumnHeading"/>
            </w:pPr>
            <w:r w:rsidRPr="006508DA">
              <w:t>Tarkistus</w:t>
            </w:r>
          </w:p>
        </w:tc>
      </w:tr>
      <w:tr w:rsidR="00EF7AB0" w:rsidRPr="006508DA" w14:paraId="122C481B" w14:textId="77777777" w:rsidTr="00FC0B18">
        <w:trPr>
          <w:jc w:val="center"/>
        </w:trPr>
        <w:tc>
          <w:tcPr>
            <w:tcW w:w="4876" w:type="dxa"/>
            <w:tcBorders>
              <w:top w:val="nil"/>
              <w:left w:val="nil"/>
              <w:bottom w:val="nil"/>
              <w:right w:val="nil"/>
            </w:tcBorders>
          </w:tcPr>
          <w:p w14:paraId="20BB365B" w14:textId="77777777" w:rsidR="00EF7AB0" w:rsidRPr="006508DA" w:rsidRDefault="00EF7AB0" w:rsidP="00FC0B18">
            <w:pPr>
              <w:pStyle w:val="Normal6a"/>
            </w:pPr>
            <w:r w:rsidRPr="006508DA">
              <w:rPr>
                <w:b/>
                <w:i/>
              </w:rPr>
              <w:t>–</w:t>
            </w:r>
            <w:r w:rsidRPr="006508DA">
              <w:tab/>
            </w:r>
            <w:r w:rsidRPr="006508DA">
              <w:rPr>
                <w:b/>
                <w:i/>
              </w:rPr>
              <w:t>ottaa huomioon 26. helmikuuta 2024 julkaistun VSquaren, Delfi Estonian ja kumppanimediaorganisaatioiden tutkivan journalismin kirjoituksen ”Kremlin Leaks: Secret Files Reveal How Putin Pre-Rigged his Reelection”,</w:t>
            </w:r>
          </w:p>
        </w:tc>
        <w:tc>
          <w:tcPr>
            <w:tcW w:w="4876" w:type="dxa"/>
            <w:tcBorders>
              <w:top w:val="nil"/>
              <w:left w:val="nil"/>
              <w:bottom w:val="nil"/>
              <w:right w:val="nil"/>
            </w:tcBorders>
          </w:tcPr>
          <w:p w14:paraId="492100E6" w14:textId="77777777" w:rsidR="00EF7AB0" w:rsidRPr="006508DA" w:rsidRDefault="00EF7AB0" w:rsidP="00FC0B18">
            <w:pPr>
              <w:pStyle w:val="Normal6a"/>
            </w:pPr>
            <w:r w:rsidRPr="006508DA">
              <w:rPr>
                <w:b/>
                <w:i/>
              </w:rPr>
              <w:t>Poistetaan.</w:t>
            </w:r>
          </w:p>
        </w:tc>
      </w:tr>
    </w:tbl>
    <w:p w14:paraId="47D6F16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BF7BBBC" w14:textId="77777777" w:rsidR="00EF7AB0" w:rsidRPr="006508DA" w:rsidRDefault="00EF7AB0" w:rsidP="00EF7AB0">
      <w:r w:rsidRPr="006508DA">
        <w:rPr>
          <w:rStyle w:val="HideTWBExt"/>
        </w:rPr>
        <w:t>&lt;/Amend&gt;</w:t>
      </w:r>
    </w:p>
    <w:p w14:paraId="41B3D70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54</w:t>
      </w:r>
      <w:r w:rsidRPr="006508DA">
        <w:rPr>
          <w:rStyle w:val="HideTWBExt"/>
          <w:b w:val="0"/>
        </w:rPr>
        <w:t>&lt;/NumAm&gt;</w:t>
      </w:r>
    </w:p>
    <w:p w14:paraId="2B4D01E8"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444EFD5E" w14:textId="77777777" w:rsidR="00EF7AB0" w:rsidRPr="006508DA" w:rsidRDefault="00EF7AB0" w:rsidP="00EF7AB0">
      <w:pPr>
        <w:pStyle w:val="NormalBold"/>
      </w:pPr>
      <w:r w:rsidRPr="006508DA">
        <w:rPr>
          <w:rStyle w:val="HideTWBExt"/>
          <w:b w:val="0"/>
        </w:rPr>
        <w:t>&lt;/RepeatBlock-By&gt;</w:t>
      </w:r>
    </w:p>
    <w:p w14:paraId="255AE20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A9F03EF" w14:textId="77777777" w:rsidR="00EF7AB0" w:rsidRPr="006508DA" w:rsidRDefault="00EF7AB0" w:rsidP="00EF7AB0">
      <w:pPr>
        <w:pStyle w:val="NormalBold"/>
      </w:pPr>
      <w:r w:rsidRPr="006508DA">
        <w:rPr>
          <w:rStyle w:val="HideTWBExt"/>
          <w:b w:val="0"/>
        </w:rPr>
        <w:t>&lt;Article&gt;</w:t>
      </w:r>
      <w:r w:rsidRPr="006508DA">
        <w:t>Johdanto-osan 96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E120913" w14:textId="77777777" w:rsidTr="00FC0B18">
        <w:trPr>
          <w:trHeight w:hRule="exact" w:val="240"/>
          <w:jc w:val="center"/>
        </w:trPr>
        <w:tc>
          <w:tcPr>
            <w:tcW w:w="9752" w:type="dxa"/>
            <w:gridSpan w:val="2"/>
            <w:tcBorders>
              <w:top w:val="nil"/>
              <w:left w:val="nil"/>
              <w:bottom w:val="nil"/>
              <w:right w:val="nil"/>
            </w:tcBorders>
          </w:tcPr>
          <w:p w14:paraId="3166C14A" w14:textId="77777777" w:rsidR="00EF7AB0" w:rsidRPr="006508DA" w:rsidRDefault="00EF7AB0" w:rsidP="00FC0B18"/>
        </w:tc>
      </w:tr>
      <w:tr w:rsidR="00EF7AB0" w:rsidRPr="006508DA" w14:paraId="263F9BA5" w14:textId="77777777" w:rsidTr="00FC0B18">
        <w:trPr>
          <w:trHeight w:val="240"/>
          <w:jc w:val="center"/>
        </w:trPr>
        <w:tc>
          <w:tcPr>
            <w:tcW w:w="4876" w:type="dxa"/>
            <w:tcBorders>
              <w:top w:val="nil"/>
              <w:left w:val="nil"/>
              <w:bottom w:val="nil"/>
              <w:right w:val="nil"/>
            </w:tcBorders>
          </w:tcPr>
          <w:p w14:paraId="24F30BE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B1C42E9" w14:textId="77777777" w:rsidR="00EF7AB0" w:rsidRPr="006508DA" w:rsidRDefault="00EF7AB0" w:rsidP="00FC0B18">
            <w:pPr>
              <w:pStyle w:val="AmColumnHeading"/>
            </w:pPr>
            <w:r w:rsidRPr="006508DA">
              <w:t>Tarkistus</w:t>
            </w:r>
          </w:p>
        </w:tc>
      </w:tr>
      <w:tr w:rsidR="00EF7AB0" w:rsidRPr="006508DA" w14:paraId="34D325BD" w14:textId="77777777" w:rsidTr="00FC0B18">
        <w:trPr>
          <w:jc w:val="center"/>
        </w:trPr>
        <w:tc>
          <w:tcPr>
            <w:tcW w:w="4876" w:type="dxa"/>
            <w:tcBorders>
              <w:top w:val="nil"/>
              <w:left w:val="nil"/>
              <w:bottom w:val="nil"/>
              <w:right w:val="nil"/>
            </w:tcBorders>
          </w:tcPr>
          <w:p w14:paraId="7142C8DA" w14:textId="77777777" w:rsidR="00EF7AB0" w:rsidRPr="006508DA" w:rsidRDefault="00EF7AB0" w:rsidP="00FC0B18">
            <w:pPr>
              <w:pStyle w:val="Normal6a"/>
            </w:pPr>
            <w:r w:rsidRPr="006508DA">
              <w:rPr>
                <w:b/>
                <w:i/>
              </w:rPr>
              <w:t>–</w:t>
            </w:r>
            <w:r w:rsidRPr="006508DA">
              <w:tab/>
            </w:r>
            <w:r w:rsidRPr="006508DA">
              <w:rPr>
                <w:b/>
                <w:i/>
              </w:rPr>
              <w:t>ottaa huomioon 26. helmikuuta 2024 julkaistun VSquaren, Delfi Estonian ja kumppanimediaorganisaatioiden tutkivan journalismin kirjoituksen ”Kremlin Leaks: Secret Files Reveal How Putin Pre-Rigged his Reelection”,</w:t>
            </w:r>
          </w:p>
        </w:tc>
        <w:tc>
          <w:tcPr>
            <w:tcW w:w="4876" w:type="dxa"/>
            <w:tcBorders>
              <w:top w:val="nil"/>
              <w:left w:val="nil"/>
              <w:bottom w:val="nil"/>
              <w:right w:val="nil"/>
            </w:tcBorders>
          </w:tcPr>
          <w:p w14:paraId="2A205114" w14:textId="77777777" w:rsidR="00EF7AB0" w:rsidRPr="006508DA" w:rsidRDefault="00EF7AB0" w:rsidP="00FC0B18">
            <w:pPr>
              <w:pStyle w:val="Normal6a"/>
            </w:pPr>
            <w:r w:rsidRPr="006508DA">
              <w:rPr>
                <w:b/>
                <w:i/>
              </w:rPr>
              <w:t>Poistetaan.</w:t>
            </w:r>
          </w:p>
        </w:tc>
      </w:tr>
    </w:tbl>
    <w:p w14:paraId="235B835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8CAD64F" w14:textId="77777777" w:rsidR="00EF7AB0" w:rsidRPr="006508DA" w:rsidRDefault="00EF7AB0" w:rsidP="00EF7AB0">
      <w:r w:rsidRPr="006508DA">
        <w:rPr>
          <w:rStyle w:val="HideTWBExt"/>
        </w:rPr>
        <w:t>&lt;/Amend&gt;</w:t>
      </w:r>
    </w:p>
    <w:p w14:paraId="5D45AA5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55</w:t>
      </w:r>
      <w:r w:rsidRPr="006508DA">
        <w:rPr>
          <w:rStyle w:val="HideTWBExt"/>
          <w:b w:val="0"/>
        </w:rPr>
        <w:t>&lt;/NumAm&gt;</w:t>
      </w:r>
    </w:p>
    <w:p w14:paraId="54A5639D"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7EB4FDB" w14:textId="77777777" w:rsidR="00EF7AB0" w:rsidRPr="006508DA" w:rsidRDefault="00EF7AB0" w:rsidP="00EF7AB0">
      <w:pPr>
        <w:pStyle w:val="NormalBold"/>
      </w:pPr>
      <w:r w:rsidRPr="006508DA">
        <w:rPr>
          <w:rStyle w:val="HideTWBExt"/>
          <w:b w:val="0"/>
        </w:rPr>
        <w:t>&lt;/RepeatBlock-By&gt;</w:t>
      </w:r>
    </w:p>
    <w:p w14:paraId="49636BE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62EA974" w14:textId="77777777" w:rsidR="00EF7AB0" w:rsidRPr="006508DA" w:rsidRDefault="00EF7AB0" w:rsidP="00EF7AB0">
      <w:pPr>
        <w:pStyle w:val="NormalBold"/>
      </w:pPr>
      <w:r w:rsidRPr="006508DA">
        <w:rPr>
          <w:rStyle w:val="HideTWBExt"/>
          <w:b w:val="0"/>
        </w:rPr>
        <w:t>&lt;Article&gt;</w:t>
      </w:r>
      <w:r w:rsidRPr="006508DA">
        <w:t>Johdanto-osan 97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E982817" w14:textId="77777777" w:rsidTr="00FC0B18">
        <w:trPr>
          <w:trHeight w:hRule="exact" w:val="240"/>
          <w:jc w:val="center"/>
        </w:trPr>
        <w:tc>
          <w:tcPr>
            <w:tcW w:w="9752" w:type="dxa"/>
            <w:gridSpan w:val="2"/>
            <w:tcBorders>
              <w:top w:val="nil"/>
              <w:left w:val="nil"/>
              <w:bottom w:val="nil"/>
              <w:right w:val="nil"/>
            </w:tcBorders>
          </w:tcPr>
          <w:p w14:paraId="47276D47" w14:textId="77777777" w:rsidR="00EF7AB0" w:rsidRPr="006508DA" w:rsidRDefault="00EF7AB0" w:rsidP="00FC0B18"/>
        </w:tc>
      </w:tr>
      <w:tr w:rsidR="00EF7AB0" w:rsidRPr="006508DA" w14:paraId="70CF3C02" w14:textId="77777777" w:rsidTr="00FC0B18">
        <w:trPr>
          <w:trHeight w:val="240"/>
          <w:jc w:val="center"/>
        </w:trPr>
        <w:tc>
          <w:tcPr>
            <w:tcW w:w="4876" w:type="dxa"/>
            <w:tcBorders>
              <w:top w:val="nil"/>
              <w:left w:val="nil"/>
              <w:bottom w:val="nil"/>
              <w:right w:val="nil"/>
            </w:tcBorders>
          </w:tcPr>
          <w:p w14:paraId="3E46D86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EE84C98" w14:textId="77777777" w:rsidR="00EF7AB0" w:rsidRPr="006508DA" w:rsidRDefault="00EF7AB0" w:rsidP="00FC0B18">
            <w:pPr>
              <w:pStyle w:val="AmColumnHeading"/>
            </w:pPr>
            <w:r w:rsidRPr="006508DA">
              <w:t>Tarkistus</w:t>
            </w:r>
          </w:p>
        </w:tc>
      </w:tr>
      <w:tr w:rsidR="00EF7AB0" w:rsidRPr="006508DA" w14:paraId="4B1DC20E" w14:textId="77777777" w:rsidTr="00FC0B18">
        <w:trPr>
          <w:jc w:val="center"/>
        </w:trPr>
        <w:tc>
          <w:tcPr>
            <w:tcW w:w="4876" w:type="dxa"/>
            <w:tcBorders>
              <w:top w:val="nil"/>
              <w:left w:val="nil"/>
              <w:bottom w:val="nil"/>
              <w:right w:val="nil"/>
            </w:tcBorders>
          </w:tcPr>
          <w:p w14:paraId="593DFBEE" w14:textId="77777777" w:rsidR="00EF7AB0" w:rsidRPr="006508DA" w:rsidRDefault="00EF7AB0" w:rsidP="00FC0B18">
            <w:pPr>
              <w:pStyle w:val="Normal6a"/>
            </w:pPr>
            <w:r w:rsidRPr="006508DA">
              <w:rPr>
                <w:b/>
                <w:i/>
              </w:rPr>
              <w:t>–</w:t>
            </w:r>
            <w:r w:rsidRPr="006508DA">
              <w:tab/>
            </w:r>
            <w:r w:rsidRPr="006508DA">
              <w:rPr>
                <w:b/>
                <w:i/>
              </w:rPr>
              <w:t>ottaa huomioon Saksan Aspen-instituutin vuonna 2024 julkaisemat sosiaalisen median vaikuttajien ja sisällöntuottajien eettiset käytännesäännöt,</w:t>
            </w:r>
          </w:p>
        </w:tc>
        <w:tc>
          <w:tcPr>
            <w:tcW w:w="4876" w:type="dxa"/>
            <w:tcBorders>
              <w:top w:val="nil"/>
              <w:left w:val="nil"/>
              <w:bottom w:val="nil"/>
              <w:right w:val="nil"/>
            </w:tcBorders>
          </w:tcPr>
          <w:p w14:paraId="39F6C62F" w14:textId="77777777" w:rsidR="00EF7AB0" w:rsidRPr="006508DA" w:rsidRDefault="00EF7AB0" w:rsidP="00FC0B18">
            <w:pPr>
              <w:pStyle w:val="Normal6a"/>
            </w:pPr>
            <w:r w:rsidRPr="006508DA">
              <w:rPr>
                <w:b/>
                <w:i/>
              </w:rPr>
              <w:t>Poistetaan.</w:t>
            </w:r>
          </w:p>
        </w:tc>
      </w:tr>
    </w:tbl>
    <w:p w14:paraId="4FAA69C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7A8D733" w14:textId="77777777" w:rsidR="00EF7AB0" w:rsidRPr="006508DA" w:rsidRDefault="00EF7AB0" w:rsidP="00EF7AB0">
      <w:r w:rsidRPr="006508DA">
        <w:rPr>
          <w:rStyle w:val="HideTWBExt"/>
        </w:rPr>
        <w:t>&lt;/Amend&gt;</w:t>
      </w:r>
    </w:p>
    <w:p w14:paraId="61CE4DA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56</w:t>
      </w:r>
      <w:r w:rsidRPr="006508DA">
        <w:rPr>
          <w:rStyle w:val="HideTWBExt"/>
          <w:b w:val="0"/>
        </w:rPr>
        <w:t>&lt;/NumAm&gt;</w:t>
      </w:r>
    </w:p>
    <w:p w14:paraId="42852F6C"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0A790779" w14:textId="77777777" w:rsidR="00EF7AB0" w:rsidRPr="006508DA" w:rsidRDefault="00EF7AB0" w:rsidP="00EF7AB0">
      <w:pPr>
        <w:pStyle w:val="NormalBold"/>
      </w:pPr>
      <w:r w:rsidRPr="006508DA">
        <w:rPr>
          <w:rStyle w:val="HideTWBExt"/>
          <w:b w:val="0"/>
        </w:rPr>
        <w:t>&lt;/RepeatBlock-By&gt;</w:t>
      </w:r>
    </w:p>
    <w:p w14:paraId="60205A2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42EDEDC" w14:textId="77777777" w:rsidR="00EF7AB0" w:rsidRPr="006508DA" w:rsidRDefault="00EF7AB0" w:rsidP="00EF7AB0">
      <w:pPr>
        <w:pStyle w:val="NormalBold"/>
      </w:pPr>
      <w:r w:rsidRPr="006508DA">
        <w:rPr>
          <w:rStyle w:val="HideTWBExt"/>
          <w:b w:val="0"/>
        </w:rPr>
        <w:t>&lt;Article&gt;</w:t>
      </w:r>
      <w:r w:rsidRPr="006508DA">
        <w:t>Johdanto-osan 97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C9884BD" w14:textId="77777777" w:rsidTr="00FC0B18">
        <w:trPr>
          <w:trHeight w:hRule="exact" w:val="240"/>
          <w:jc w:val="center"/>
        </w:trPr>
        <w:tc>
          <w:tcPr>
            <w:tcW w:w="9752" w:type="dxa"/>
            <w:gridSpan w:val="2"/>
            <w:tcBorders>
              <w:top w:val="nil"/>
              <w:left w:val="nil"/>
              <w:bottom w:val="nil"/>
              <w:right w:val="nil"/>
            </w:tcBorders>
          </w:tcPr>
          <w:p w14:paraId="25287836" w14:textId="77777777" w:rsidR="00EF7AB0" w:rsidRPr="006508DA" w:rsidRDefault="00EF7AB0" w:rsidP="00FC0B18"/>
        </w:tc>
      </w:tr>
      <w:tr w:rsidR="00EF7AB0" w:rsidRPr="006508DA" w14:paraId="0832961D" w14:textId="77777777" w:rsidTr="00FC0B18">
        <w:trPr>
          <w:trHeight w:val="240"/>
          <w:jc w:val="center"/>
        </w:trPr>
        <w:tc>
          <w:tcPr>
            <w:tcW w:w="4876" w:type="dxa"/>
            <w:tcBorders>
              <w:top w:val="nil"/>
              <w:left w:val="nil"/>
              <w:bottom w:val="nil"/>
              <w:right w:val="nil"/>
            </w:tcBorders>
          </w:tcPr>
          <w:p w14:paraId="2229075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B0ACBA1" w14:textId="77777777" w:rsidR="00EF7AB0" w:rsidRPr="006508DA" w:rsidRDefault="00EF7AB0" w:rsidP="00FC0B18">
            <w:pPr>
              <w:pStyle w:val="AmColumnHeading"/>
            </w:pPr>
            <w:r w:rsidRPr="006508DA">
              <w:t>Tarkistus</w:t>
            </w:r>
          </w:p>
        </w:tc>
      </w:tr>
      <w:tr w:rsidR="00EF7AB0" w:rsidRPr="006508DA" w14:paraId="42153AF1" w14:textId="77777777" w:rsidTr="00FC0B18">
        <w:trPr>
          <w:jc w:val="center"/>
        </w:trPr>
        <w:tc>
          <w:tcPr>
            <w:tcW w:w="4876" w:type="dxa"/>
            <w:tcBorders>
              <w:top w:val="nil"/>
              <w:left w:val="nil"/>
              <w:bottom w:val="nil"/>
              <w:right w:val="nil"/>
            </w:tcBorders>
          </w:tcPr>
          <w:p w14:paraId="17B599F9" w14:textId="77777777" w:rsidR="00EF7AB0" w:rsidRPr="006508DA" w:rsidRDefault="00EF7AB0" w:rsidP="00FC0B18">
            <w:pPr>
              <w:pStyle w:val="Normal6a"/>
            </w:pPr>
            <w:r w:rsidRPr="006508DA">
              <w:rPr>
                <w:b/>
                <w:i/>
              </w:rPr>
              <w:t>–</w:t>
            </w:r>
            <w:r w:rsidRPr="006508DA">
              <w:tab/>
            </w:r>
            <w:r w:rsidRPr="006508DA">
              <w:rPr>
                <w:b/>
                <w:i/>
              </w:rPr>
              <w:t>ottaa huomioon Saksan Aspen-instituutin vuonna 2024 julkaisemat sosiaalisen median vaikuttajien ja sisällöntuottajien eettiset käytännesäännöt,</w:t>
            </w:r>
          </w:p>
        </w:tc>
        <w:tc>
          <w:tcPr>
            <w:tcW w:w="4876" w:type="dxa"/>
            <w:tcBorders>
              <w:top w:val="nil"/>
              <w:left w:val="nil"/>
              <w:bottom w:val="nil"/>
              <w:right w:val="nil"/>
            </w:tcBorders>
          </w:tcPr>
          <w:p w14:paraId="2CE0AB37" w14:textId="77777777" w:rsidR="00EF7AB0" w:rsidRPr="006508DA" w:rsidRDefault="00EF7AB0" w:rsidP="00FC0B18">
            <w:pPr>
              <w:pStyle w:val="Normal6a"/>
            </w:pPr>
            <w:r w:rsidRPr="006508DA">
              <w:rPr>
                <w:b/>
                <w:i/>
              </w:rPr>
              <w:t>Poistetaan.</w:t>
            </w:r>
          </w:p>
        </w:tc>
      </w:tr>
    </w:tbl>
    <w:p w14:paraId="438300D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3C461BF" w14:textId="77777777" w:rsidR="00EF7AB0" w:rsidRPr="006508DA" w:rsidRDefault="00EF7AB0" w:rsidP="00EF7AB0">
      <w:r w:rsidRPr="006508DA">
        <w:rPr>
          <w:rStyle w:val="HideTWBExt"/>
        </w:rPr>
        <w:t>&lt;/Amend&gt;</w:t>
      </w:r>
    </w:p>
    <w:p w14:paraId="2EB4DEB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57</w:t>
      </w:r>
      <w:r w:rsidRPr="006508DA">
        <w:rPr>
          <w:rStyle w:val="HideTWBExt"/>
          <w:b w:val="0"/>
        </w:rPr>
        <w:t>&lt;/NumAm&gt;</w:t>
      </w:r>
    </w:p>
    <w:p w14:paraId="6BD137EB" w14:textId="77777777" w:rsidR="00EF7AB0" w:rsidRPr="006508DA" w:rsidRDefault="00EF7AB0" w:rsidP="00EF7AB0">
      <w:pPr>
        <w:pStyle w:val="NormalBold"/>
      </w:pPr>
      <w:r w:rsidRPr="006508DA">
        <w:rPr>
          <w:rStyle w:val="HideTWBExt"/>
          <w:b w:val="0"/>
        </w:rPr>
        <w:t>&lt;RepeatBlock-By&gt;&lt;Members&gt;</w:t>
      </w:r>
      <w:r w:rsidRPr="006508DA">
        <w:t>Jaroslav Bžoch, Marieke Ehlers</w:t>
      </w:r>
      <w:r w:rsidRPr="006508DA">
        <w:rPr>
          <w:rStyle w:val="HideTWBExt"/>
          <w:b w:val="0"/>
        </w:rPr>
        <w:t>&lt;/Members&gt;</w:t>
      </w:r>
    </w:p>
    <w:p w14:paraId="545B34F8" w14:textId="77777777" w:rsidR="00EF7AB0" w:rsidRPr="006508DA" w:rsidRDefault="00EF7AB0" w:rsidP="00EF7AB0">
      <w:pPr>
        <w:pStyle w:val="NormalBold"/>
      </w:pPr>
      <w:r w:rsidRPr="006508DA">
        <w:rPr>
          <w:rStyle w:val="HideTWBExt"/>
          <w:b w:val="0"/>
        </w:rPr>
        <w:t>&lt;/RepeatBlock-By&gt;</w:t>
      </w:r>
    </w:p>
    <w:p w14:paraId="4A0BFF0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942E5AA" w14:textId="77777777" w:rsidR="00EF7AB0" w:rsidRPr="006508DA" w:rsidRDefault="00EF7AB0" w:rsidP="00EF7AB0">
      <w:pPr>
        <w:pStyle w:val="NormalBold"/>
      </w:pPr>
      <w:r w:rsidRPr="006508DA">
        <w:rPr>
          <w:rStyle w:val="HideTWBExt"/>
          <w:b w:val="0"/>
        </w:rPr>
        <w:t>&lt;Article&gt;</w:t>
      </w:r>
      <w:r w:rsidRPr="006508DA">
        <w:t>Johdanto-osan 98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B68F9B8" w14:textId="77777777" w:rsidTr="00FC0B18">
        <w:trPr>
          <w:trHeight w:hRule="exact" w:val="240"/>
          <w:jc w:val="center"/>
        </w:trPr>
        <w:tc>
          <w:tcPr>
            <w:tcW w:w="9752" w:type="dxa"/>
            <w:gridSpan w:val="2"/>
            <w:tcBorders>
              <w:top w:val="nil"/>
              <w:left w:val="nil"/>
              <w:bottom w:val="nil"/>
              <w:right w:val="nil"/>
            </w:tcBorders>
          </w:tcPr>
          <w:p w14:paraId="267180DA" w14:textId="77777777" w:rsidR="00EF7AB0" w:rsidRPr="006508DA" w:rsidRDefault="00EF7AB0" w:rsidP="00FC0B18"/>
        </w:tc>
      </w:tr>
      <w:tr w:rsidR="00EF7AB0" w:rsidRPr="006508DA" w14:paraId="1B93EE08" w14:textId="77777777" w:rsidTr="00FC0B18">
        <w:trPr>
          <w:trHeight w:val="240"/>
          <w:jc w:val="center"/>
        </w:trPr>
        <w:tc>
          <w:tcPr>
            <w:tcW w:w="4876" w:type="dxa"/>
            <w:tcBorders>
              <w:top w:val="nil"/>
              <w:left w:val="nil"/>
              <w:bottom w:val="nil"/>
              <w:right w:val="nil"/>
            </w:tcBorders>
          </w:tcPr>
          <w:p w14:paraId="3540EF7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72FB087" w14:textId="77777777" w:rsidR="00EF7AB0" w:rsidRPr="006508DA" w:rsidRDefault="00EF7AB0" w:rsidP="00FC0B18">
            <w:pPr>
              <w:pStyle w:val="AmColumnHeading"/>
            </w:pPr>
            <w:r w:rsidRPr="006508DA">
              <w:t>Tarkistus</w:t>
            </w:r>
          </w:p>
        </w:tc>
      </w:tr>
      <w:tr w:rsidR="00EF7AB0" w:rsidRPr="006508DA" w14:paraId="343C562C" w14:textId="77777777" w:rsidTr="00FC0B18">
        <w:trPr>
          <w:jc w:val="center"/>
        </w:trPr>
        <w:tc>
          <w:tcPr>
            <w:tcW w:w="4876" w:type="dxa"/>
            <w:tcBorders>
              <w:top w:val="nil"/>
              <w:left w:val="nil"/>
              <w:bottom w:val="nil"/>
              <w:right w:val="nil"/>
            </w:tcBorders>
          </w:tcPr>
          <w:p w14:paraId="151F6B39" w14:textId="77777777" w:rsidR="00EF7AB0" w:rsidRPr="006508DA" w:rsidRDefault="00EF7AB0" w:rsidP="00FC0B18">
            <w:pPr>
              <w:pStyle w:val="Normal6a"/>
            </w:pPr>
            <w:r w:rsidRPr="006508DA">
              <w:rPr>
                <w:b/>
                <w:i/>
              </w:rPr>
              <w:t>–</w:t>
            </w:r>
            <w:r w:rsidRPr="006508DA">
              <w:tab/>
            </w:r>
            <w:r w:rsidRPr="006508DA">
              <w:rPr>
                <w:b/>
                <w:i/>
              </w:rPr>
              <w:t>ottaa huomioon Debunk.org-järjestön 4. toukokuuta 2023 julkaiseman artikkelin ”Kremlin spent 1.9 billion USD on propaganda last year, the budget exceeded by a quarter”,</w:t>
            </w:r>
          </w:p>
        </w:tc>
        <w:tc>
          <w:tcPr>
            <w:tcW w:w="4876" w:type="dxa"/>
            <w:tcBorders>
              <w:top w:val="nil"/>
              <w:left w:val="nil"/>
              <w:bottom w:val="nil"/>
              <w:right w:val="nil"/>
            </w:tcBorders>
          </w:tcPr>
          <w:p w14:paraId="716113AA" w14:textId="77777777" w:rsidR="00EF7AB0" w:rsidRPr="006508DA" w:rsidRDefault="00EF7AB0" w:rsidP="00FC0B18">
            <w:pPr>
              <w:pStyle w:val="Normal6a"/>
            </w:pPr>
            <w:r w:rsidRPr="006508DA">
              <w:rPr>
                <w:b/>
                <w:i/>
              </w:rPr>
              <w:t>Poistetaan.</w:t>
            </w:r>
          </w:p>
        </w:tc>
      </w:tr>
    </w:tbl>
    <w:p w14:paraId="09C2A1B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AC39BA4" w14:textId="77777777" w:rsidR="00EF7AB0" w:rsidRPr="006508DA" w:rsidRDefault="00EF7AB0" w:rsidP="00EF7AB0">
      <w:r w:rsidRPr="006508DA">
        <w:rPr>
          <w:rStyle w:val="HideTWBExt"/>
        </w:rPr>
        <w:t>&lt;/Amend&gt;</w:t>
      </w:r>
    </w:p>
    <w:p w14:paraId="2C86590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58</w:t>
      </w:r>
      <w:r w:rsidRPr="006508DA">
        <w:rPr>
          <w:rStyle w:val="HideTWBExt"/>
          <w:b w:val="0"/>
        </w:rPr>
        <w:t>&lt;/NumAm&gt;</w:t>
      </w:r>
    </w:p>
    <w:p w14:paraId="391234CA"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A7FFBA8" w14:textId="77777777" w:rsidR="00EF7AB0" w:rsidRPr="006508DA" w:rsidRDefault="00EF7AB0" w:rsidP="00EF7AB0">
      <w:pPr>
        <w:pStyle w:val="NormalBold"/>
      </w:pPr>
      <w:r w:rsidRPr="006508DA">
        <w:rPr>
          <w:rStyle w:val="HideTWBExt"/>
          <w:b w:val="0"/>
        </w:rPr>
        <w:t>&lt;/RepeatBlock-By&gt;</w:t>
      </w:r>
    </w:p>
    <w:p w14:paraId="6AE6207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97762AC" w14:textId="77777777" w:rsidR="00EF7AB0" w:rsidRPr="006508DA" w:rsidRDefault="00EF7AB0" w:rsidP="00EF7AB0">
      <w:pPr>
        <w:pStyle w:val="NormalBold"/>
      </w:pPr>
      <w:r w:rsidRPr="006508DA">
        <w:rPr>
          <w:rStyle w:val="HideTWBExt"/>
          <w:b w:val="0"/>
        </w:rPr>
        <w:t>&lt;Article&gt;</w:t>
      </w:r>
      <w:r w:rsidRPr="006508DA">
        <w:t>Johdanto-osan 98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24DE6F6" w14:textId="77777777" w:rsidTr="00FC0B18">
        <w:trPr>
          <w:trHeight w:hRule="exact" w:val="240"/>
          <w:jc w:val="center"/>
        </w:trPr>
        <w:tc>
          <w:tcPr>
            <w:tcW w:w="9752" w:type="dxa"/>
            <w:gridSpan w:val="2"/>
            <w:tcBorders>
              <w:top w:val="nil"/>
              <w:left w:val="nil"/>
              <w:bottom w:val="nil"/>
              <w:right w:val="nil"/>
            </w:tcBorders>
          </w:tcPr>
          <w:p w14:paraId="14112F3D" w14:textId="77777777" w:rsidR="00EF7AB0" w:rsidRPr="006508DA" w:rsidRDefault="00EF7AB0" w:rsidP="00FC0B18"/>
        </w:tc>
      </w:tr>
      <w:tr w:rsidR="00EF7AB0" w:rsidRPr="006508DA" w14:paraId="57C2AEB8" w14:textId="77777777" w:rsidTr="00FC0B18">
        <w:trPr>
          <w:trHeight w:val="240"/>
          <w:jc w:val="center"/>
        </w:trPr>
        <w:tc>
          <w:tcPr>
            <w:tcW w:w="4876" w:type="dxa"/>
            <w:tcBorders>
              <w:top w:val="nil"/>
              <w:left w:val="nil"/>
              <w:bottom w:val="nil"/>
              <w:right w:val="nil"/>
            </w:tcBorders>
          </w:tcPr>
          <w:p w14:paraId="31A2673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E5ED94A" w14:textId="77777777" w:rsidR="00EF7AB0" w:rsidRPr="006508DA" w:rsidRDefault="00EF7AB0" w:rsidP="00FC0B18">
            <w:pPr>
              <w:pStyle w:val="AmColumnHeading"/>
            </w:pPr>
            <w:r w:rsidRPr="006508DA">
              <w:t>Tarkistus</w:t>
            </w:r>
          </w:p>
        </w:tc>
      </w:tr>
      <w:tr w:rsidR="00EF7AB0" w:rsidRPr="006508DA" w14:paraId="666A71F6" w14:textId="77777777" w:rsidTr="00FC0B18">
        <w:trPr>
          <w:jc w:val="center"/>
        </w:trPr>
        <w:tc>
          <w:tcPr>
            <w:tcW w:w="4876" w:type="dxa"/>
            <w:tcBorders>
              <w:top w:val="nil"/>
              <w:left w:val="nil"/>
              <w:bottom w:val="nil"/>
              <w:right w:val="nil"/>
            </w:tcBorders>
          </w:tcPr>
          <w:p w14:paraId="62B5A395" w14:textId="77777777" w:rsidR="00EF7AB0" w:rsidRPr="006508DA" w:rsidRDefault="00EF7AB0" w:rsidP="00FC0B18">
            <w:pPr>
              <w:pStyle w:val="Normal6a"/>
            </w:pPr>
            <w:r w:rsidRPr="006508DA">
              <w:rPr>
                <w:b/>
                <w:i/>
              </w:rPr>
              <w:t>–</w:t>
            </w:r>
            <w:r w:rsidRPr="006508DA">
              <w:tab/>
            </w:r>
            <w:r w:rsidRPr="006508DA">
              <w:rPr>
                <w:b/>
                <w:i/>
              </w:rPr>
              <w:t>ottaa huomioon Debunk.org-järjestön 4. toukokuuta 2023 julkaiseman artikkelin ”Kremlin spent 1.9 billion USD on propaganda last year, the budget exceeded by a quarter”,</w:t>
            </w:r>
          </w:p>
        </w:tc>
        <w:tc>
          <w:tcPr>
            <w:tcW w:w="4876" w:type="dxa"/>
            <w:tcBorders>
              <w:top w:val="nil"/>
              <w:left w:val="nil"/>
              <w:bottom w:val="nil"/>
              <w:right w:val="nil"/>
            </w:tcBorders>
          </w:tcPr>
          <w:p w14:paraId="6D5163B1" w14:textId="77777777" w:rsidR="00EF7AB0" w:rsidRPr="006508DA" w:rsidRDefault="00EF7AB0" w:rsidP="00FC0B18">
            <w:pPr>
              <w:pStyle w:val="Normal6a"/>
            </w:pPr>
            <w:r w:rsidRPr="006508DA">
              <w:rPr>
                <w:b/>
                <w:i/>
              </w:rPr>
              <w:t>Poistetaan.</w:t>
            </w:r>
          </w:p>
        </w:tc>
      </w:tr>
    </w:tbl>
    <w:p w14:paraId="1CA2E38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FFF80DE" w14:textId="77777777" w:rsidR="00EF7AB0" w:rsidRPr="006508DA" w:rsidRDefault="00EF7AB0" w:rsidP="00EF7AB0">
      <w:r w:rsidRPr="006508DA">
        <w:rPr>
          <w:rStyle w:val="HideTWBExt"/>
        </w:rPr>
        <w:t>&lt;/Amend&gt;</w:t>
      </w:r>
    </w:p>
    <w:p w14:paraId="4BE48DB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59</w:t>
      </w:r>
      <w:r w:rsidRPr="006508DA">
        <w:rPr>
          <w:rStyle w:val="HideTWBExt"/>
          <w:b w:val="0"/>
        </w:rPr>
        <w:t>&lt;/NumAm&gt;</w:t>
      </w:r>
    </w:p>
    <w:p w14:paraId="1A1DE79F"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84B8A71" w14:textId="77777777" w:rsidR="00EF7AB0" w:rsidRPr="006508DA" w:rsidRDefault="00EF7AB0" w:rsidP="00EF7AB0">
      <w:pPr>
        <w:pStyle w:val="NormalBold"/>
      </w:pPr>
      <w:r w:rsidRPr="006508DA">
        <w:rPr>
          <w:rStyle w:val="HideTWBExt"/>
          <w:b w:val="0"/>
        </w:rPr>
        <w:t>&lt;/RepeatBlock-By&gt;</w:t>
      </w:r>
    </w:p>
    <w:p w14:paraId="550AD60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BC2E275" w14:textId="77777777" w:rsidR="00EF7AB0" w:rsidRPr="006508DA" w:rsidRDefault="00EF7AB0" w:rsidP="00EF7AB0">
      <w:pPr>
        <w:pStyle w:val="NormalBold"/>
      </w:pPr>
      <w:r w:rsidRPr="006508DA">
        <w:rPr>
          <w:rStyle w:val="HideTWBExt"/>
          <w:b w:val="0"/>
        </w:rPr>
        <w:t>&lt;Article&gt;</w:t>
      </w:r>
      <w:r w:rsidRPr="006508DA">
        <w:t>Johdanto-osan 99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BF2D9AF" w14:textId="77777777" w:rsidTr="00FC0B18">
        <w:trPr>
          <w:trHeight w:hRule="exact" w:val="240"/>
          <w:jc w:val="center"/>
        </w:trPr>
        <w:tc>
          <w:tcPr>
            <w:tcW w:w="9752" w:type="dxa"/>
            <w:gridSpan w:val="2"/>
            <w:tcBorders>
              <w:top w:val="nil"/>
              <w:left w:val="nil"/>
              <w:bottom w:val="nil"/>
              <w:right w:val="nil"/>
            </w:tcBorders>
          </w:tcPr>
          <w:p w14:paraId="1E76504A" w14:textId="77777777" w:rsidR="00EF7AB0" w:rsidRPr="006508DA" w:rsidRDefault="00EF7AB0" w:rsidP="00FC0B18"/>
        </w:tc>
      </w:tr>
      <w:tr w:rsidR="00EF7AB0" w:rsidRPr="006508DA" w14:paraId="68A88D92" w14:textId="77777777" w:rsidTr="00FC0B18">
        <w:trPr>
          <w:trHeight w:val="240"/>
          <w:jc w:val="center"/>
        </w:trPr>
        <w:tc>
          <w:tcPr>
            <w:tcW w:w="4876" w:type="dxa"/>
            <w:tcBorders>
              <w:top w:val="nil"/>
              <w:left w:val="nil"/>
              <w:bottom w:val="nil"/>
              <w:right w:val="nil"/>
            </w:tcBorders>
          </w:tcPr>
          <w:p w14:paraId="6E95EE4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8E23219" w14:textId="77777777" w:rsidR="00EF7AB0" w:rsidRPr="006508DA" w:rsidRDefault="00EF7AB0" w:rsidP="00FC0B18">
            <w:pPr>
              <w:pStyle w:val="AmColumnHeading"/>
            </w:pPr>
            <w:r w:rsidRPr="006508DA">
              <w:t>Tarkistus</w:t>
            </w:r>
          </w:p>
        </w:tc>
      </w:tr>
      <w:tr w:rsidR="00EF7AB0" w:rsidRPr="006508DA" w14:paraId="460659D7" w14:textId="77777777" w:rsidTr="00FC0B18">
        <w:trPr>
          <w:jc w:val="center"/>
        </w:trPr>
        <w:tc>
          <w:tcPr>
            <w:tcW w:w="4876" w:type="dxa"/>
            <w:tcBorders>
              <w:top w:val="nil"/>
              <w:left w:val="nil"/>
              <w:bottom w:val="nil"/>
              <w:right w:val="nil"/>
            </w:tcBorders>
          </w:tcPr>
          <w:p w14:paraId="254C057D" w14:textId="77777777" w:rsidR="00EF7AB0" w:rsidRPr="006508DA" w:rsidRDefault="00EF7AB0" w:rsidP="00FC0B18">
            <w:pPr>
              <w:pStyle w:val="Normal6a"/>
            </w:pPr>
            <w:r w:rsidRPr="006508DA">
              <w:rPr>
                <w:b/>
                <w:i/>
              </w:rPr>
              <w:t>–</w:t>
            </w:r>
            <w:r w:rsidRPr="006508DA">
              <w:tab/>
            </w:r>
            <w:r w:rsidRPr="006508DA">
              <w:rPr>
                <w:b/>
                <w:i/>
              </w:rPr>
              <w:t>ottaa huomioon Venäjän federaation ulkoministeriön 28. joulukuuta 2024 antaman julkilausuman, jossa kerrottiin toimenpiteistä vastauksena EU:n Venäjälle asettamaan 15. pakotepakettiin ja ilmoitettiin maahantulokieltoon asetettujen EU:n virkamiesten ja kansalaisten luettelon laajentamisesta,</w:t>
            </w:r>
          </w:p>
        </w:tc>
        <w:tc>
          <w:tcPr>
            <w:tcW w:w="4876" w:type="dxa"/>
            <w:tcBorders>
              <w:top w:val="nil"/>
              <w:left w:val="nil"/>
              <w:bottom w:val="nil"/>
              <w:right w:val="nil"/>
            </w:tcBorders>
          </w:tcPr>
          <w:p w14:paraId="707B5204" w14:textId="77777777" w:rsidR="00EF7AB0" w:rsidRPr="006508DA" w:rsidRDefault="00EF7AB0" w:rsidP="00FC0B18">
            <w:pPr>
              <w:pStyle w:val="Normal6a"/>
            </w:pPr>
            <w:r w:rsidRPr="006508DA">
              <w:rPr>
                <w:b/>
                <w:i/>
              </w:rPr>
              <w:t>Poistetaan.</w:t>
            </w:r>
          </w:p>
        </w:tc>
      </w:tr>
    </w:tbl>
    <w:p w14:paraId="7CB166A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CBBA41B" w14:textId="77777777" w:rsidR="00EF7AB0" w:rsidRPr="006508DA" w:rsidRDefault="00EF7AB0" w:rsidP="00EF7AB0">
      <w:r w:rsidRPr="006508DA">
        <w:rPr>
          <w:rStyle w:val="HideTWBExt"/>
        </w:rPr>
        <w:t>&lt;/Amend&gt;</w:t>
      </w:r>
    </w:p>
    <w:p w14:paraId="1A72690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60</w:t>
      </w:r>
      <w:r w:rsidRPr="006508DA">
        <w:rPr>
          <w:rStyle w:val="HideTWBExt"/>
          <w:b w:val="0"/>
        </w:rPr>
        <w:t>&lt;/NumAm&gt;</w:t>
      </w:r>
    </w:p>
    <w:p w14:paraId="3232DD7F"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4682953" w14:textId="77777777" w:rsidR="00EF7AB0" w:rsidRPr="006508DA" w:rsidRDefault="00EF7AB0" w:rsidP="00EF7AB0">
      <w:pPr>
        <w:pStyle w:val="NormalBold"/>
      </w:pPr>
      <w:r w:rsidRPr="006508DA">
        <w:rPr>
          <w:rStyle w:val="HideTWBExt"/>
          <w:b w:val="0"/>
        </w:rPr>
        <w:t>&lt;/RepeatBlock-By&gt;</w:t>
      </w:r>
    </w:p>
    <w:p w14:paraId="0B064D5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BD1C392" w14:textId="77777777" w:rsidR="00EF7AB0" w:rsidRPr="006508DA" w:rsidRDefault="00EF7AB0" w:rsidP="00EF7AB0">
      <w:pPr>
        <w:pStyle w:val="NormalBold"/>
      </w:pPr>
      <w:r w:rsidRPr="006508DA">
        <w:rPr>
          <w:rStyle w:val="HideTWBExt"/>
          <w:b w:val="0"/>
        </w:rPr>
        <w:t>&lt;Article&gt;</w:t>
      </w:r>
      <w:r w:rsidRPr="006508DA">
        <w:t>Johdanto-osan 100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D1778AF" w14:textId="77777777" w:rsidTr="00FC0B18">
        <w:trPr>
          <w:trHeight w:hRule="exact" w:val="240"/>
          <w:jc w:val="center"/>
        </w:trPr>
        <w:tc>
          <w:tcPr>
            <w:tcW w:w="9752" w:type="dxa"/>
            <w:gridSpan w:val="2"/>
            <w:tcBorders>
              <w:top w:val="nil"/>
              <w:left w:val="nil"/>
              <w:bottom w:val="nil"/>
              <w:right w:val="nil"/>
            </w:tcBorders>
          </w:tcPr>
          <w:p w14:paraId="09487E07" w14:textId="77777777" w:rsidR="00EF7AB0" w:rsidRPr="006508DA" w:rsidRDefault="00EF7AB0" w:rsidP="00FC0B18"/>
        </w:tc>
      </w:tr>
      <w:tr w:rsidR="00EF7AB0" w:rsidRPr="006508DA" w14:paraId="4F65FD9B" w14:textId="77777777" w:rsidTr="00FC0B18">
        <w:trPr>
          <w:trHeight w:val="240"/>
          <w:jc w:val="center"/>
        </w:trPr>
        <w:tc>
          <w:tcPr>
            <w:tcW w:w="4876" w:type="dxa"/>
            <w:tcBorders>
              <w:top w:val="nil"/>
              <w:left w:val="nil"/>
              <w:bottom w:val="nil"/>
              <w:right w:val="nil"/>
            </w:tcBorders>
          </w:tcPr>
          <w:p w14:paraId="487D968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503D744" w14:textId="77777777" w:rsidR="00EF7AB0" w:rsidRPr="006508DA" w:rsidRDefault="00EF7AB0" w:rsidP="00FC0B18">
            <w:pPr>
              <w:pStyle w:val="AmColumnHeading"/>
            </w:pPr>
            <w:r w:rsidRPr="006508DA">
              <w:t>Tarkistus</w:t>
            </w:r>
          </w:p>
        </w:tc>
      </w:tr>
      <w:tr w:rsidR="00EF7AB0" w:rsidRPr="006508DA" w14:paraId="482E933E" w14:textId="77777777" w:rsidTr="00FC0B18">
        <w:trPr>
          <w:jc w:val="center"/>
        </w:trPr>
        <w:tc>
          <w:tcPr>
            <w:tcW w:w="4876" w:type="dxa"/>
            <w:tcBorders>
              <w:top w:val="nil"/>
              <w:left w:val="nil"/>
              <w:bottom w:val="nil"/>
              <w:right w:val="nil"/>
            </w:tcBorders>
          </w:tcPr>
          <w:p w14:paraId="16BEFC1A" w14:textId="77777777" w:rsidR="00EF7AB0" w:rsidRPr="006508DA" w:rsidRDefault="00EF7AB0" w:rsidP="00FC0B18">
            <w:pPr>
              <w:pStyle w:val="Normal6a"/>
            </w:pPr>
            <w:r w:rsidRPr="006508DA">
              <w:rPr>
                <w:b/>
                <w:i/>
              </w:rPr>
              <w:t>–</w:t>
            </w:r>
            <w:r w:rsidRPr="006508DA">
              <w:tab/>
            </w:r>
            <w:r w:rsidRPr="006508DA">
              <w:rPr>
                <w:b/>
                <w:i/>
              </w:rPr>
              <w:t>ottaa huomioon Venäjän valtiollisen uutistoimiston TASS:n 28. joulukuuta 2024 julkaiseman artikkelin ”Russia substantially expands blacklist of EU officials in response to sanctions – MFA”,</w:t>
            </w:r>
          </w:p>
        </w:tc>
        <w:tc>
          <w:tcPr>
            <w:tcW w:w="4876" w:type="dxa"/>
            <w:tcBorders>
              <w:top w:val="nil"/>
              <w:left w:val="nil"/>
              <w:bottom w:val="nil"/>
              <w:right w:val="nil"/>
            </w:tcBorders>
          </w:tcPr>
          <w:p w14:paraId="37DA2E4A" w14:textId="77777777" w:rsidR="00EF7AB0" w:rsidRPr="006508DA" w:rsidRDefault="00EF7AB0" w:rsidP="00FC0B18">
            <w:pPr>
              <w:pStyle w:val="Normal6a"/>
            </w:pPr>
            <w:r w:rsidRPr="006508DA">
              <w:rPr>
                <w:b/>
                <w:i/>
              </w:rPr>
              <w:t>Poistetaan.</w:t>
            </w:r>
          </w:p>
        </w:tc>
      </w:tr>
    </w:tbl>
    <w:p w14:paraId="3DD37A8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50F7D8D" w14:textId="77777777" w:rsidR="00EF7AB0" w:rsidRPr="006508DA" w:rsidRDefault="00EF7AB0" w:rsidP="00EF7AB0">
      <w:r w:rsidRPr="006508DA">
        <w:rPr>
          <w:rStyle w:val="HideTWBExt"/>
        </w:rPr>
        <w:t>&lt;/Amend&gt;</w:t>
      </w:r>
    </w:p>
    <w:p w14:paraId="16DC597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61</w:t>
      </w:r>
      <w:r w:rsidRPr="006508DA">
        <w:rPr>
          <w:rStyle w:val="HideTWBExt"/>
          <w:b w:val="0"/>
        </w:rPr>
        <w:t>&lt;/NumAm&gt;</w:t>
      </w:r>
    </w:p>
    <w:p w14:paraId="1E61DF3D"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2BBDDDEF" w14:textId="77777777" w:rsidR="00EF7AB0" w:rsidRPr="006508DA" w:rsidRDefault="00EF7AB0" w:rsidP="00EF7AB0">
      <w:pPr>
        <w:pStyle w:val="NormalBold"/>
      </w:pPr>
      <w:r w:rsidRPr="006508DA">
        <w:rPr>
          <w:rStyle w:val="HideTWBExt"/>
          <w:b w:val="0"/>
        </w:rPr>
        <w:t>&lt;/RepeatBlock-By&gt;</w:t>
      </w:r>
    </w:p>
    <w:p w14:paraId="2DF7EB3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B06C10C" w14:textId="77777777" w:rsidR="00EF7AB0" w:rsidRPr="006508DA" w:rsidRDefault="00EF7AB0" w:rsidP="00EF7AB0">
      <w:pPr>
        <w:pStyle w:val="NormalBold"/>
      </w:pPr>
      <w:r w:rsidRPr="006508DA">
        <w:rPr>
          <w:rStyle w:val="HideTWBExt"/>
          <w:b w:val="0"/>
        </w:rPr>
        <w:t>&lt;Article&gt;</w:t>
      </w:r>
      <w:r w:rsidRPr="006508DA">
        <w:t>Johdanto-osan 100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AD06702" w14:textId="77777777" w:rsidTr="00FC0B18">
        <w:trPr>
          <w:trHeight w:hRule="exact" w:val="240"/>
          <w:jc w:val="center"/>
        </w:trPr>
        <w:tc>
          <w:tcPr>
            <w:tcW w:w="9752" w:type="dxa"/>
            <w:gridSpan w:val="2"/>
            <w:tcBorders>
              <w:top w:val="nil"/>
              <w:left w:val="nil"/>
              <w:bottom w:val="nil"/>
              <w:right w:val="nil"/>
            </w:tcBorders>
          </w:tcPr>
          <w:p w14:paraId="6D28A1B4" w14:textId="77777777" w:rsidR="00EF7AB0" w:rsidRPr="006508DA" w:rsidRDefault="00EF7AB0" w:rsidP="00FC0B18"/>
        </w:tc>
      </w:tr>
      <w:tr w:rsidR="00EF7AB0" w:rsidRPr="006508DA" w14:paraId="48738C49" w14:textId="77777777" w:rsidTr="00FC0B18">
        <w:trPr>
          <w:trHeight w:val="240"/>
          <w:jc w:val="center"/>
        </w:trPr>
        <w:tc>
          <w:tcPr>
            <w:tcW w:w="4876" w:type="dxa"/>
            <w:tcBorders>
              <w:top w:val="nil"/>
              <w:left w:val="nil"/>
              <w:bottom w:val="nil"/>
              <w:right w:val="nil"/>
            </w:tcBorders>
          </w:tcPr>
          <w:p w14:paraId="380C91D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544B8D4" w14:textId="77777777" w:rsidR="00EF7AB0" w:rsidRPr="006508DA" w:rsidRDefault="00EF7AB0" w:rsidP="00FC0B18">
            <w:pPr>
              <w:pStyle w:val="AmColumnHeading"/>
            </w:pPr>
            <w:r w:rsidRPr="006508DA">
              <w:t>Tarkistus</w:t>
            </w:r>
          </w:p>
        </w:tc>
      </w:tr>
      <w:tr w:rsidR="00EF7AB0" w:rsidRPr="006508DA" w14:paraId="5F0C3FDE" w14:textId="77777777" w:rsidTr="00FC0B18">
        <w:trPr>
          <w:jc w:val="center"/>
        </w:trPr>
        <w:tc>
          <w:tcPr>
            <w:tcW w:w="4876" w:type="dxa"/>
            <w:tcBorders>
              <w:top w:val="nil"/>
              <w:left w:val="nil"/>
              <w:bottom w:val="nil"/>
              <w:right w:val="nil"/>
            </w:tcBorders>
          </w:tcPr>
          <w:p w14:paraId="13D99C3F" w14:textId="77777777" w:rsidR="00EF7AB0" w:rsidRPr="006508DA" w:rsidRDefault="00EF7AB0" w:rsidP="00FC0B18">
            <w:pPr>
              <w:pStyle w:val="Normal6a"/>
            </w:pPr>
          </w:p>
        </w:tc>
        <w:tc>
          <w:tcPr>
            <w:tcW w:w="4876" w:type="dxa"/>
            <w:tcBorders>
              <w:top w:val="nil"/>
              <w:left w:val="nil"/>
              <w:bottom w:val="nil"/>
              <w:right w:val="nil"/>
            </w:tcBorders>
          </w:tcPr>
          <w:p w14:paraId="1E4BDA8E" w14:textId="77777777" w:rsidR="00EF7AB0" w:rsidRPr="006508DA" w:rsidRDefault="00EF7AB0" w:rsidP="00FC0B18">
            <w:pPr>
              <w:pStyle w:val="Normal6a"/>
            </w:pPr>
            <w:r w:rsidRPr="006508DA">
              <w:rPr>
                <w:b/>
                <w:i/>
              </w:rPr>
              <w:t>–</w:t>
            </w:r>
            <w:r w:rsidRPr="006508DA">
              <w:tab/>
            </w:r>
            <w:r w:rsidRPr="006508DA">
              <w:rPr>
                <w:b/>
                <w:i/>
              </w:rPr>
              <w:t>ottaa huomioon komission 18. joulukuuta 2023 antaman lehdistötiedotteen, jossa se ilmoitti aloittavansa digipalvelusäädöksen mukaisen virallisen menettelyn X:ää vastaan arvioidakseen sen mahdollisia laiminlyöntejä, erityisesti siltä osin kuin on kyse sen suosittelujärjestelmien suunnitteluun ja toimintaan liittyvien järjestelmäriskien lieventämisestä sekä riskinarviointiin, sisällön moderointiin, mainonnan avoimuuteen ja tutkijoiden tiedonsaantiin liittyvistä velvoitteista,</w:t>
            </w:r>
          </w:p>
        </w:tc>
      </w:tr>
    </w:tbl>
    <w:p w14:paraId="73FB100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1A290FF" w14:textId="77777777" w:rsidR="00EF7AB0" w:rsidRPr="006508DA" w:rsidRDefault="00EF7AB0" w:rsidP="00EF7AB0">
      <w:r w:rsidRPr="006508DA">
        <w:rPr>
          <w:rStyle w:val="HideTWBExt"/>
        </w:rPr>
        <w:t>&lt;/Amend&gt;</w:t>
      </w:r>
    </w:p>
    <w:p w14:paraId="09A9F5A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62</w:t>
      </w:r>
      <w:r w:rsidRPr="006508DA">
        <w:rPr>
          <w:rStyle w:val="HideTWBExt"/>
          <w:b w:val="0"/>
        </w:rPr>
        <w:t>&lt;/NumAm&gt;</w:t>
      </w:r>
    </w:p>
    <w:p w14:paraId="58417396"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61FC279E"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2188C858" w14:textId="77777777" w:rsidR="00EF7AB0" w:rsidRPr="006508DA" w:rsidRDefault="00EF7AB0" w:rsidP="00EF7AB0">
      <w:pPr>
        <w:pStyle w:val="NormalBold"/>
      </w:pPr>
      <w:r w:rsidRPr="006508DA">
        <w:rPr>
          <w:rStyle w:val="HideTWBExt"/>
          <w:b w:val="0"/>
        </w:rPr>
        <w:t>&lt;/RepeatBlock-By&gt;</w:t>
      </w:r>
    </w:p>
    <w:p w14:paraId="177A99A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5668D83" w14:textId="77777777" w:rsidR="00EF7AB0" w:rsidRPr="006508DA" w:rsidRDefault="00EF7AB0" w:rsidP="00EF7AB0">
      <w:pPr>
        <w:pStyle w:val="NormalBold"/>
      </w:pPr>
      <w:r w:rsidRPr="006508DA">
        <w:rPr>
          <w:rStyle w:val="HideTWBExt"/>
          <w:b w:val="0"/>
        </w:rPr>
        <w:t>&lt;Article&gt;</w:t>
      </w:r>
      <w:r w:rsidRPr="006508DA">
        <w:t>Johdanto-osan 100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21C8B5A" w14:textId="77777777" w:rsidTr="00FC0B18">
        <w:trPr>
          <w:trHeight w:hRule="exact" w:val="240"/>
          <w:jc w:val="center"/>
        </w:trPr>
        <w:tc>
          <w:tcPr>
            <w:tcW w:w="9752" w:type="dxa"/>
            <w:gridSpan w:val="2"/>
            <w:tcBorders>
              <w:top w:val="nil"/>
              <w:left w:val="nil"/>
              <w:bottom w:val="nil"/>
              <w:right w:val="nil"/>
            </w:tcBorders>
          </w:tcPr>
          <w:p w14:paraId="5A4FCA9B" w14:textId="77777777" w:rsidR="00EF7AB0" w:rsidRPr="006508DA" w:rsidRDefault="00EF7AB0" w:rsidP="00FC0B18"/>
        </w:tc>
      </w:tr>
      <w:tr w:rsidR="00EF7AB0" w:rsidRPr="006508DA" w14:paraId="2BB7E3BA" w14:textId="77777777" w:rsidTr="00FC0B18">
        <w:trPr>
          <w:trHeight w:val="240"/>
          <w:jc w:val="center"/>
        </w:trPr>
        <w:tc>
          <w:tcPr>
            <w:tcW w:w="4876" w:type="dxa"/>
            <w:tcBorders>
              <w:top w:val="nil"/>
              <w:left w:val="nil"/>
              <w:bottom w:val="nil"/>
              <w:right w:val="nil"/>
            </w:tcBorders>
          </w:tcPr>
          <w:p w14:paraId="5C1ADCE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D986DC5" w14:textId="77777777" w:rsidR="00EF7AB0" w:rsidRPr="006508DA" w:rsidRDefault="00EF7AB0" w:rsidP="00FC0B18">
            <w:pPr>
              <w:pStyle w:val="AmColumnHeading"/>
            </w:pPr>
            <w:r w:rsidRPr="006508DA">
              <w:t>Tarkistus</w:t>
            </w:r>
          </w:p>
        </w:tc>
      </w:tr>
      <w:tr w:rsidR="00EF7AB0" w:rsidRPr="006508DA" w14:paraId="7A47DDAA" w14:textId="77777777" w:rsidTr="00FC0B18">
        <w:trPr>
          <w:jc w:val="center"/>
        </w:trPr>
        <w:tc>
          <w:tcPr>
            <w:tcW w:w="4876" w:type="dxa"/>
            <w:tcBorders>
              <w:top w:val="nil"/>
              <w:left w:val="nil"/>
              <w:bottom w:val="nil"/>
              <w:right w:val="nil"/>
            </w:tcBorders>
          </w:tcPr>
          <w:p w14:paraId="48A82326" w14:textId="77777777" w:rsidR="00EF7AB0" w:rsidRPr="006508DA" w:rsidRDefault="00EF7AB0" w:rsidP="00FC0B18">
            <w:pPr>
              <w:pStyle w:val="Normal6a"/>
            </w:pPr>
          </w:p>
        </w:tc>
        <w:tc>
          <w:tcPr>
            <w:tcW w:w="4876" w:type="dxa"/>
            <w:tcBorders>
              <w:top w:val="nil"/>
              <w:left w:val="nil"/>
              <w:bottom w:val="nil"/>
              <w:right w:val="nil"/>
            </w:tcBorders>
          </w:tcPr>
          <w:p w14:paraId="755934B4" w14:textId="77777777" w:rsidR="00EF7AB0" w:rsidRPr="006508DA" w:rsidRDefault="00EF7AB0" w:rsidP="00FC0B18">
            <w:pPr>
              <w:pStyle w:val="Normal6a"/>
            </w:pPr>
            <w:r w:rsidRPr="006508DA">
              <w:rPr>
                <w:b/>
                <w:i/>
              </w:rPr>
              <w:t>–</w:t>
            </w:r>
            <w:r w:rsidRPr="006508DA">
              <w:tab/>
            </w:r>
            <w:r w:rsidRPr="006508DA">
              <w:rPr>
                <w:b/>
                <w:i/>
              </w:rPr>
              <w:t>ottaa huomioon maaliskuussa 2025 julkaistun Praman ym. raportin Political Biases on X before the 2025 German Federal Election, </w:t>
            </w:r>
          </w:p>
        </w:tc>
      </w:tr>
    </w:tbl>
    <w:p w14:paraId="320FC1C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1892B2F" w14:textId="77777777" w:rsidR="00EF7AB0" w:rsidRPr="006508DA" w:rsidRDefault="00EF7AB0" w:rsidP="00EF7AB0">
      <w:r w:rsidRPr="006508DA">
        <w:rPr>
          <w:rStyle w:val="HideTWBExt"/>
        </w:rPr>
        <w:t>&lt;/Amend&gt;</w:t>
      </w:r>
    </w:p>
    <w:p w14:paraId="5F6F85B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63</w:t>
      </w:r>
      <w:r w:rsidRPr="006508DA">
        <w:rPr>
          <w:rStyle w:val="HideTWBExt"/>
          <w:b w:val="0"/>
        </w:rPr>
        <w:t>&lt;/NumAm&gt;</w:t>
      </w:r>
    </w:p>
    <w:p w14:paraId="5468FE9D"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5AFCBE07" w14:textId="77777777" w:rsidR="00EF7AB0" w:rsidRPr="006508DA" w:rsidRDefault="00EF7AB0" w:rsidP="00EF7AB0">
      <w:pPr>
        <w:pStyle w:val="NormalBold"/>
      </w:pPr>
      <w:r w:rsidRPr="006508DA">
        <w:rPr>
          <w:rStyle w:val="HideTWBExt"/>
          <w:b w:val="0"/>
        </w:rPr>
        <w:t>&lt;/RepeatBlock-By&gt;</w:t>
      </w:r>
    </w:p>
    <w:p w14:paraId="2D12E91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984C2F7" w14:textId="77777777" w:rsidR="00EF7AB0" w:rsidRPr="006508DA" w:rsidRDefault="00EF7AB0" w:rsidP="00EF7AB0">
      <w:pPr>
        <w:pStyle w:val="NormalBold"/>
      </w:pPr>
      <w:r w:rsidRPr="006508DA">
        <w:rPr>
          <w:rStyle w:val="HideTWBExt"/>
          <w:b w:val="0"/>
        </w:rPr>
        <w:t>&lt;Article&gt;</w:t>
      </w:r>
      <w:r w:rsidRPr="006508DA">
        <w:t>Johdanto-osan 100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BE0A097" w14:textId="77777777" w:rsidTr="00FC0B18">
        <w:trPr>
          <w:trHeight w:hRule="exact" w:val="240"/>
          <w:jc w:val="center"/>
        </w:trPr>
        <w:tc>
          <w:tcPr>
            <w:tcW w:w="9752" w:type="dxa"/>
            <w:gridSpan w:val="2"/>
            <w:tcBorders>
              <w:top w:val="nil"/>
              <w:left w:val="nil"/>
              <w:bottom w:val="nil"/>
              <w:right w:val="nil"/>
            </w:tcBorders>
          </w:tcPr>
          <w:p w14:paraId="05384CA2" w14:textId="77777777" w:rsidR="00EF7AB0" w:rsidRPr="006508DA" w:rsidRDefault="00EF7AB0" w:rsidP="00FC0B18"/>
        </w:tc>
      </w:tr>
      <w:tr w:rsidR="00EF7AB0" w:rsidRPr="006508DA" w14:paraId="3214B705" w14:textId="77777777" w:rsidTr="00FC0B18">
        <w:trPr>
          <w:trHeight w:val="240"/>
          <w:jc w:val="center"/>
        </w:trPr>
        <w:tc>
          <w:tcPr>
            <w:tcW w:w="4876" w:type="dxa"/>
            <w:tcBorders>
              <w:top w:val="nil"/>
              <w:left w:val="nil"/>
              <w:bottom w:val="nil"/>
              <w:right w:val="nil"/>
            </w:tcBorders>
          </w:tcPr>
          <w:p w14:paraId="537DB47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88143DA" w14:textId="77777777" w:rsidR="00EF7AB0" w:rsidRPr="006508DA" w:rsidRDefault="00EF7AB0" w:rsidP="00FC0B18">
            <w:pPr>
              <w:pStyle w:val="AmColumnHeading"/>
            </w:pPr>
            <w:r w:rsidRPr="006508DA">
              <w:t>Tarkistus</w:t>
            </w:r>
          </w:p>
        </w:tc>
      </w:tr>
      <w:tr w:rsidR="00EF7AB0" w:rsidRPr="006508DA" w14:paraId="06A4CB9D" w14:textId="77777777" w:rsidTr="00FC0B18">
        <w:trPr>
          <w:jc w:val="center"/>
        </w:trPr>
        <w:tc>
          <w:tcPr>
            <w:tcW w:w="4876" w:type="dxa"/>
            <w:tcBorders>
              <w:top w:val="nil"/>
              <w:left w:val="nil"/>
              <w:bottom w:val="nil"/>
              <w:right w:val="nil"/>
            </w:tcBorders>
          </w:tcPr>
          <w:p w14:paraId="5FBE16D4" w14:textId="77777777" w:rsidR="00EF7AB0" w:rsidRPr="006508DA" w:rsidRDefault="00EF7AB0" w:rsidP="00FC0B18">
            <w:pPr>
              <w:pStyle w:val="Normal6a"/>
            </w:pPr>
          </w:p>
        </w:tc>
        <w:tc>
          <w:tcPr>
            <w:tcW w:w="4876" w:type="dxa"/>
            <w:tcBorders>
              <w:top w:val="nil"/>
              <w:left w:val="nil"/>
              <w:bottom w:val="nil"/>
              <w:right w:val="nil"/>
            </w:tcBorders>
          </w:tcPr>
          <w:p w14:paraId="1A7E9EF5" w14:textId="77777777" w:rsidR="00EF7AB0" w:rsidRPr="006508DA" w:rsidRDefault="00EF7AB0" w:rsidP="00FC0B18">
            <w:pPr>
              <w:pStyle w:val="Normal6a"/>
            </w:pPr>
            <w:r w:rsidRPr="006508DA">
              <w:rPr>
                <w:b/>
                <w:i/>
              </w:rPr>
              <w:t>–</w:t>
            </w:r>
            <w:r w:rsidRPr="006508DA">
              <w:tab/>
            </w:r>
            <w:r w:rsidRPr="006508DA">
              <w:rPr>
                <w:b/>
                <w:i/>
              </w:rPr>
              <w:t>ottaa huomioon komission 30. huhtikuuta 2024 antaman lehdistötiedotteen, jossa se ilmoitti aloittavansa digipalvelusäädöksen mukaisen virallisen menettelyn Metan alustoja vastaan erityisesti siltä osin kuin on kyse Metan toteuttamasta poliittisen sisällön käsittelystä ja vähentämisestä verkkoalustoillaan,</w:t>
            </w:r>
          </w:p>
        </w:tc>
      </w:tr>
    </w:tbl>
    <w:p w14:paraId="7B23F8C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E0B298E" w14:textId="77777777" w:rsidR="00EF7AB0" w:rsidRPr="006508DA" w:rsidRDefault="00EF7AB0" w:rsidP="00EF7AB0">
      <w:r w:rsidRPr="006508DA">
        <w:rPr>
          <w:rStyle w:val="HideTWBExt"/>
        </w:rPr>
        <w:t>&lt;/Amend&gt;</w:t>
      </w:r>
    </w:p>
    <w:p w14:paraId="4CF111E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64</w:t>
      </w:r>
      <w:r w:rsidRPr="006508DA">
        <w:rPr>
          <w:rStyle w:val="HideTWBExt"/>
          <w:b w:val="0"/>
        </w:rPr>
        <w:t>&lt;/NumAm&gt;</w:t>
      </w:r>
    </w:p>
    <w:p w14:paraId="5749597C"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33FAD738"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391F4BC5" w14:textId="77777777" w:rsidR="00EF7AB0" w:rsidRPr="006508DA" w:rsidRDefault="00EF7AB0" w:rsidP="00EF7AB0">
      <w:pPr>
        <w:pStyle w:val="NormalBold"/>
      </w:pPr>
      <w:r w:rsidRPr="006508DA">
        <w:rPr>
          <w:rStyle w:val="HideTWBExt"/>
          <w:b w:val="0"/>
        </w:rPr>
        <w:t>&lt;/RepeatBlock-By&gt;</w:t>
      </w:r>
    </w:p>
    <w:p w14:paraId="00AAA8E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E1E3B59" w14:textId="77777777" w:rsidR="00EF7AB0" w:rsidRPr="006508DA" w:rsidRDefault="00EF7AB0" w:rsidP="00EF7AB0">
      <w:pPr>
        <w:pStyle w:val="NormalBold"/>
      </w:pPr>
      <w:r w:rsidRPr="006508DA">
        <w:rPr>
          <w:rStyle w:val="HideTWBExt"/>
          <w:b w:val="0"/>
        </w:rPr>
        <w:t>&lt;Article&gt;</w:t>
      </w:r>
      <w:r w:rsidRPr="006508DA">
        <w:t>Johdanto-osan 100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2B77B85" w14:textId="77777777" w:rsidTr="00FC0B18">
        <w:trPr>
          <w:trHeight w:hRule="exact" w:val="240"/>
          <w:jc w:val="center"/>
        </w:trPr>
        <w:tc>
          <w:tcPr>
            <w:tcW w:w="9752" w:type="dxa"/>
            <w:gridSpan w:val="2"/>
            <w:tcBorders>
              <w:top w:val="nil"/>
              <w:left w:val="nil"/>
              <w:bottom w:val="nil"/>
              <w:right w:val="nil"/>
            </w:tcBorders>
          </w:tcPr>
          <w:p w14:paraId="58D79D39" w14:textId="77777777" w:rsidR="00EF7AB0" w:rsidRPr="006508DA" w:rsidRDefault="00EF7AB0" w:rsidP="00FC0B18"/>
        </w:tc>
      </w:tr>
      <w:tr w:rsidR="00EF7AB0" w:rsidRPr="006508DA" w14:paraId="5BB0F834" w14:textId="77777777" w:rsidTr="00FC0B18">
        <w:trPr>
          <w:trHeight w:val="240"/>
          <w:jc w:val="center"/>
        </w:trPr>
        <w:tc>
          <w:tcPr>
            <w:tcW w:w="4876" w:type="dxa"/>
            <w:tcBorders>
              <w:top w:val="nil"/>
              <w:left w:val="nil"/>
              <w:bottom w:val="nil"/>
              <w:right w:val="nil"/>
            </w:tcBorders>
          </w:tcPr>
          <w:p w14:paraId="340A7D6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178A079" w14:textId="77777777" w:rsidR="00EF7AB0" w:rsidRPr="006508DA" w:rsidRDefault="00EF7AB0" w:rsidP="00FC0B18">
            <w:pPr>
              <w:pStyle w:val="AmColumnHeading"/>
            </w:pPr>
            <w:r w:rsidRPr="006508DA">
              <w:t>Tarkistus</w:t>
            </w:r>
          </w:p>
        </w:tc>
      </w:tr>
      <w:tr w:rsidR="00EF7AB0" w:rsidRPr="006508DA" w14:paraId="58E55645" w14:textId="77777777" w:rsidTr="00FC0B18">
        <w:trPr>
          <w:jc w:val="center"/>
        </w:trPr>
        <w:tc>
          <w:tcPr>
            <w:tcW w:w="4876" w:type="dxa"/>
            <w:tcBorders>
              <w:top w:val="nil"/>
              <w:left w:val="nil"/>
              <w:bottom w:val="nil"/>
              <w:right w:val="nil"/>
            </w:tcBorders>
          </w:tcPr>
          <w:p w14:paraId="2F2ED036" w14:textId="77777777" w:rsidR="00EF7AB0" w:rsidRPr="006508DA" w:rsidRDefault="00EF7AB0" w:rsidP="00FC0B18">
            <w:pPr>
              <w:pStyle w:val="Normal6a"/>
            </w:pPr>
          </w:p>
        </w:tc>
        <w:tc>
          <w:tcPr>
            <w:tcW w:w="4876" w:type="dxa"/>
            <w:tcBorders>
              <w:top w:val="nil"/>
              <w:left w:val="nil"/>
              <w:bottom w:val="nil"/>
              <w:right w:val="nil"/>
            </w:tcBorders>
          </w:tcPr>
          <w:p w14:paraId="31F681FB" w14:textId="77777777" w:rsidR="00EF7AB0" w:rsidRPr="006508DA" w:rsidRDefault="00EF7AB0" w:rsidP="00FC0B18">
            <w:pPr>
              <w:pStyle w:val="Normal6a"/>
            </w:pPr>
            <w:r w:rsidRPr="006508DA">
              <w:rPr>
                <w:b/>
                <w:i/>
              </w:rPr>
              <w:t>–</w:t>
            </w:r>
            <w:r w:rsidRPr="006508DA">
              <w:tab/>
            </w:r>
            <w:r w:rsidRPr="006508DA">
              <w:rPr>
                <w:b/>
                <w:i/>
              </w:rPr>
              <w:t>ottaa huomioon maaliskuussa 2025 julkaistun Praman, Vishalin ja Grabowiczin raportin Algorithmic Biases on X on the 2025 Poland Presidential Election, </w:t>
            </w:r>
          </w:p>
        </w:tc>
      </w:tr>
    </w:tbl>
    <w:p w14:paraId="712B77F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BA65C4E" w14:textId="77777777" w:rsidR="00EF7AB0" w:rsidRPr="006508DA" w:rsidRDefault="00EF7AB0" w:rsidP="00EF7AB0">
      <w:r w:rsidRPr="006508DA">
        <w:rPr>
          <w:rStyle w:val="HideTWBExt"/>
        </w:rPr>
        <w:t>&lt;/Amend&gt;</w:t>
      </w:r>
    </w:p>
    <w:p w14:paraId="7B94FC9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65</w:t>
      </w:r>
      <w:r w:rsidRPr="006508DA">
        <w:rPr>
          <w:rStyle w:val="HideTWBExt"/>
          <w:b w:val="0"/>
        </w:rPr>
        <w:t>&lt;/NumAm&gt;</w:t>
      </w:r>
    </w:p>
    <w:p w14:paraId="1DAA39D8"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2679CDFD"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29E0376E" w14:textId="77777777" w:rsidR="00EF7AB0" w:rsidRPr="006508DA" w:rsidRDefault="00EF7AB0" w:rsidP="00EF7AB0">
      <w:pPr>
        <w:pStyle w:val="NormalBold"/>
      </w:pPr>
      <w:r w:rsidRPr="006508DA">
        <w:rPr>
          <w:rStyle w:val="HideTWBExt"/>
          <w:b w:val="0"/>
        </w:rPr>
        <w:t>&lt;/RepeatBlock-By&gt;</w:t>
      </w:r>
    </w:p>
    <w:p w14:paraId="19BB4C9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176A163" w14:textId="77777777" w:rsidR="00EF7AB0" w:rsidRPr="006508DA" w:rsidRDefault="00EF7AB0" w:rsidP="00EF7AB0">
      <w:pPr>
        <w:pStyle w:val="NormalBold"/>
      </w:pPr>
      <w:r w:rsidRPr="006508DA">
        <w:rPr>
          <w:rStyle w:val="HideTWBExt"/>
          <w:b w:val="0"/>
        </w:rPr>
        <w:t>&lt;Article&gt;</w:t>
      </w:r>
      <w:r w:rsidRPr="006508DA">
        <w:t>Johdanto-osan 100 c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A3B6C40" w14:textId="77777777" w:rsidTr="00FC0B18">
        <w:trPr>
          <w:trHeight w:hRule="exact" w:val="240"/>
          <w:jc w:val="center"/>
        </w:trPr>
        <w:tc>
          <w:tcPr>
            <w:tcW w:w="9752" w:type="dxa"/>
            <w:gridSpan w:val="2"/>
            <w:tcBorders>
              <w:top w:val="nil"/>
              <w:left w:val="nil"/>
              <w:bottom w:val="nil"/>
              <w:right w:val="nil"/>
            </w:tcBorders>
          </w:tcPr>
          <w:p w14:paraId="7F1A2CF3" w14:textId="77777777" w:rsidR="00EF7AB0" w:rsidRPr="006508DA" w:rsidRDefault="00EF7AB0" w:rsidP="00FC0B18"/>
        </w:tc>
      </w:tr>
      <w:tr w:rsidR="00EF7AB0" w:rsidRPr="006508DA" w14:paraId="4ABB739D" w14:textId="77777777" w:rsidTr="00FC0B18">
        <w:trPr>
          <w:trHeight w:val="240"/>
          <w:jc w:val="center"/>
        </w:trPr>
        <w:tc>
          <w:tcPr>
            <w:tcW w:w="4876" w:type="dxa"/>
            <w:tcBorders>
              <w:top w:val="nil"/>
              <w:left w:val="nil"/>
              <w:bottom w:val="nil"/>
              <w:right w:val="nil"/>
            </w:tcBorders>
          </w:tcPr>
          <w:p w14:paraId="44B4A46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113AC07" w14:textId="77777777" w:rsidR="00EF7AB0" w:rsidRPr="006508DA" w:rsidRDefault="00EF7AB0" w:rsidP="00FC0B18">
            <w:pPr>
              <w:pStyle w:val="AmColumnHeading"/>
            </w:pPr>
            <w:r w:rsidRPr="006508DA">
              <w:t>Tarkistus</w:t>
            </w:r>
          </w:p>
        </w:tc>
      </w:tr>
      <w:tr w:rsidR="00EF7AB0" w:rsidRPr="006508DA" w14:paraId="5608C626" w14:textId="77777777" w:rsidTr="00FC0B18">
        <w:trPr>
          <w:jc w:val="center"/>
        </w:trPr>
        <w:tc>
          <w:tcPr>
            <w:tcW w:w="4876" w:type="dxa"/>
            <w:tcBorders>
              <w:top w:val="nil"/>
              <w:left w:val="nil"/>
              <w:bottom w:val="nil"/>
              <w:right w:val="nil"/>
            </w:tcBorders>
          </w:tcPr>
          <w:p w14:paraId="144F3D88" w14:textId="77777777" w:rsidR="00EF7AB0" w:rsidRPr="006508DA" w:rsidRDefault="00EF7AB0" w:rsidP="00FC0B18">
            <w:pPr>
              <w:pStyle w:val="Normal6a"/>
            </w:pPr>
          </w:p>
        </w:tc>
        <w:tc>
          <w:tcPr>
            <w:tcW w:w="4876" w:type="dxa"/>
            <w:tcBorders>
              <w:top w:val="nil"/>
              <w:left w:val="nil"/>
              <w:bottom w:val="nil"/>
              <w:right w:val="nil"/>
            </w:tcBorders>
          </w:tcPr>
          <w:p w14:paraId="3EF848AC" w14:textId="77777777" w:rsidR="00EF7AB0" w:rsidRPr="006508DA" w:rsidRDefault="00EF7AB0" w:rsidP="00FC0B18">
            <w:pPr>
              <w:pStyle w:val="Normal6a"/>
            </w:pPr>
            <w:r w:rsidRPr="006508DA">
              <w:rPr>
                <w:b/>
                <w:i/>
              </w:rPr>
              <w:t>–</w:t>
            </w:r>
            <w:r w:rsidRPr="006508DA">
              <w:tab/>
            </w:r>
            <w:r w:rsidRPr="006508DA">
              <w:rPr>
                <w:b/>
                <w:i/>
              </w:rPr>
              <w:t>ottaa huomioon tammikuussa 2025 julkaistun Weinmannin, Denkovskin ja Giannaccinin raportin Filtered for You: Algorithmic Bias on TikTok and Instagram in Germany, </w:t>
            </w:r>
          </w:p>
        </w:tc>
      </w:tr>
    </w:tbl>
    <w:p w14:paraId="29A68D9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5921E36" w14:textId="77777777" w:rsidR="00EF7AB0" w:rsidRPr="006508DA" w:rsidRDefault="00EF7AB0" w:rsidP="00EF7AB0">
      <w:r w:rsidRPr="006508DA">
        <w:rPr>
          <w:rStyle w:val="HideTWBExt"/>
        </w:rPr>
        <w:t>&lt;/Amend&gt;</w:t>
      </w:r>
    </w:p>
    <w:p w14:paraId="1793389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66</w:t>
      </w:r>
      <w:r w:rsidRPr="006508DA">
        <w:rPr>
          <w:rStyle w:val="HideTWBExt"/>
          <w:b w:val="0"/>
        </w:rPr>
        <w:t>&lt;/NumAm&gt;</w:t>
      </w:r>
    </w:p>
    <w:p w14:paraId="05EF79DD"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4F22C7CF"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045836B5" w14:textId="77777777" w:rsidR="00EF7AB0" w:rsidRPr="006508DA" w:rsidRDefault="00EF7AB0" w:rsidP="00EF7AB0">
      <w:pPr>
        <w:pStyle w:val="NormalBold"/>
      </w:pPr>
      <w:r w:rsidRPr="006508DA">
        <w:rPr>
          <w:rStyle w:val="HideTWBExt"/>
          <w:b w:val="0"/>
        </w:rPr>
        <w:t>&lt;/RepeatBlock-By&gt;</w:t>
      </w:r>
    </w:p>
    <w:p w14:paraId="47375D7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208D840" w14:textId="77777777" w:rsidR="00EF7AB0" w:rsidRPr="006508DA" w:rsidRDefault="00EF7AB0" w:rsidP="00EF7AB0">
      <w:pPr>
        <w:pStyle w:val="NormalBold"/>
      </w:pPr>
      <w:r w:rsidRPr="006508DA">
        <w:rPr>
          <w:rStyle w:val="HideTWBExt"/>
          <w:b w:val="0"/>
        </w:rPr>
        <w:t>&lt;Article&gt;</w:t>
      </w:r>
      <w:r w:rsidRPr="006508DA">
        <w:t>Johdanto-osan 100 d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BA6D439" w14:textId="77777777" w:rsidTr="00FC0B18">
        <w:trPr>
          <w:trHeight w:hRule="exact" w:val="240"/>
          <w:jc w:val="center"/>
        </w:trPr>
        <w:tc>
          <w:tcPr>
            <w:tcW w:w="9752" w:type="dxa"/>
            <w:gridSpan w:val="2"/>
            <w:tcBorders>
              <w:top w:val="nil"/>
              <w:left w:val="nil"/>
              <w:bottom w:val="nil"/>
              <w:right w:val="nil"/>
            </w:tcBorders>
          </w:tcPr>
          <w:p w14:paraId="185CD011" w14:textId="77777777" w:rsidR="00EF7AB0" w:rsidRPr="006508DA" w:rsidRDefault="00EF7AB0" w:rsidP="00FC0B18"/>
        </w:tc>
      </w:tr>
      <w:tr w:rsidR="00EF7AB0" w:rsidRPr="006508DA" w14:paraId="167DDE3C" w14:textId="77777777" w:rsidTr="00FC0B18">
        <w:trPr>
          <w:trHeight w:val="240"/>
          <w:jc w:val="center"/>
        </w:trPr>
        <w:tc>
          <w:tcPr>
            <w:tcW w:w="4876" w:type="dxa"/>
            <w:tcBorders>
              <w:top w:val="nil"/>
              <w:left w:val="nil"/>
              <w:bottom w:val="nil"/>
              <w:right w:val="nil"/>
            </w:tcBorders>
          </w:tcPr>
          <w:p w14:paraId="0A28637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A7C1D53" w14:textId="77777777" w:rsidR="00EF7AB0" w:rsidRPr="006508DA" w:rsidRDefault="00EF7AB0" w:rsidP="00FC0B18">
            <w:pPr>
              <w:pStyle w:val="AmColumnHeading"/>
            </w:pPr>
            <w:r w:rsidRPr="006508DA">
              <w:t>Tarkistus</w:t>
            </w:r>
          </w:p>
        </w:tc>
      </w:tr>
      <w:tr w:rsidR="00EF7AB0" w:rsidRPr="006508DA" w14:paraId="5189C90D" w14:textId="77777777" w:rsidTr="00FC0B18">
        <w:trPr>
          <w:jc w:val="center"/>
        </w:trPr>
        <w:tc>
          <w:tcPr>
            <w:tcW w:w="4876" w:type="dxa"/>
            <w:tcBorders>
              <w:top w:val="nil"/>
              <w:left w:val="nil"/>
              <w:bottom w:val="nil"/>
              <w:right w:val="nil"/>
            </w:tcBorders>
          </w:tcPr>
          <w:p w14:paraId="75C3588B" w14:textId="77777777" w:rsidR="00EF7AB0" w:rsidRPr="006508DA" w:rsidRDefault="00EF7AB0" w:rsidP="00FC0B18">
            <w:pPr>
              <w:pStyle w:val="Normal6a"/>
            </w:pPr>
          </w:p>
        </w:tc>
        <w:tc>
          <w:tcPr>
            <w:tcW w:w="4876" w:type="dxa"/>
            <w:tcBorders>
              <w:top w:val="nil"/>
              <w:left w:val="nil"/>
              <w:bottom w:val="nil"/>
              <w:right w:val="nil"/>
            </w:tcBorders>
          </w:tcPr>
          <w:p w14:paraId="6228C7E7" w14:textId="1DEF3707" w:rsidR="00EF7AB0" w:rsidRPr="006508DA" w:rsidRDefault="00EF7AB0" w:rsidP="00FC0B18">
            <w:pPr>
              <w:pStyle w:val="Normal6a"/>
            </w:pPr>
            <w:r w:rsidRPr="006508DA">
              <w:rPr>
                <w:b/>
                <w:i/>
              </w:rPr>
              <w:t>–</w:t>
            </w:r>
            <w:r w:rsidRPr="006508DA">
              <w:tab/>
            </w:r>
            <w:r w:rsidRPr="006508DA">
              <w:rPr>
                <w:b/>
                <w:i/>
              </w:rPr>
              <w:t>ottaa huomioon tammikuussa 2025 julkaistun Global Witnessin raportin TikTok and X Recommend Pro-AfD Content to Non-Partisan Users Ahead of the German Elections,</w:t>
            </w:r>
          </w:p>
        </w:tc>
      </w:tr>
    </w:tbl>
    <w:p w14:paraId="2DF2D34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7A07002" w14:textId="77777777" w:rsidR="00EF7AB0" w:rsidRPr="006508DA" w:rsidRDefault="00EF7AB0" w:rsidP="00EF7AB0">
      <w:r w:rsidRPr="006508DA">
        <w:rPr>
          <w:rStyle w:val="HideTWBExt"/>
        </w:rPr>
        <w:t>&lt;/Amend&gt;</w:t>
      </w:r>
    </w:p>
    <w:p w14:paraId="1E2BF36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67</w:t>
      </w:r>
      <w:r w:rsidRPr="006508DA">
        <w:rPr>
          <w:rStyle w:val="HideTWBExt"/>
          <w:b w:val="0"/>
        </w:rPr>
        <w:t>&lt;/NumAm&gt;</w:t>
      </w:r>
    </w:p>
    <w:p w14:paraId="1725768F"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13421203"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68B9AA32" w14:textId="77777777" w:rsidR="00EF7AB0" w:rsidRPr="006508DA" w:rsidRDefault="00EF7AB0" w:rsidP="00EF7AB0">
      <w:pPr>
        <w:pStyle w:val="NormalBold"/>
      </w:pPr>
      <w:r w:rsidRPr="006508DA">
        <w:rPr>
          <w:rStyle w:val="HideTWBExt"/>
          <w:b w:val="0"/>
        </w:rPr>
        <w:t>&lt;/RepeatBlock-By&gt;</w:t>
      </w:r>
    </w:p>
    <w:p w14:paraId="35C3275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AC91305" w14:textId="77777777" w:rsidR="00EF7AB0" w:rsidRPr="006508DA" w:rsidRDefault="00EF7AB0" w:rsidP="00EF7AB0">
      <w:pPr>
        <w:pStyle w:val="NormalBold"/>
      </w:pPr>
      <w:r w:rsidRPr="006508DA">
        <w:rPr>
          <w:rStyle w:val="HideTWBExt"/>
          <w:b w:val="0"/>
        </w:rPr>
        <w:t>&lt;Article&gt;</w:t>
      </w:r>
      <w:r w:rsidRPr="006508DA">
        <w:t>Johdanto-osan 100 e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53049B7" w14:textId="77777777" w:rsidTr="00FC0B18">
        <w:trPr>
          <w:trHeight w:hRule="exact" w:val="240"/>
          <w:jc w:val="center"/>
        </w:trPr>
        <w:tc>
          <w:tcPr>
            <w:tcW w:w="9752" w:type="dxa"/>
            <w:gridSpan w:val="2"/>
            <w:tcBorders>
              <w:top w:val="nil"/>
              <w:left w:val="nil"/>
              <w:bottom w:val="nil"/>
              <w:right w:val="nil"/>
            </w:tcBorders>
          </w:tcPr>
          <w:p w14:paraId="2EEB5533" w14:textId="77777777" w:rsidR="00EF7AB0" w:rsidRPr="006508DA" w:rsidRDefault="00EF7AB0" w:rsidP="00FC0B18"/>
        </w:tc>
      </w:tr>
      <w:tr w:rsidR="00EF7AB0" w:rsidRPr="006508DA" w14:paraId="53F3FDD6" w14:textId="77777777" w:rsidTr="00FC0B18">
        <w:trPr>
          <w:trHeight w:val="240"/>
          <w:jc w:val="center"/>
        </w:trPr>
        <w:tc>
          <w:tcPr>
            <w:tcW w:w="4876" w:type="dxa"/>
            <w:tcBorders>
              <w:top w:val="nil"/>
              <w:left w:val="nil"/>
              <w:bottom w:val="nil"/>
              <w:right w:val="nil"/>
            </w:tcBorders>
          </w:tcPr>
          <w:p w14:paraId="7888B03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EDC4947" w14:textId="77777777" w:rsidR="00EF7AB0" w:rsidRPr="006508DA" w:rsidRDefault="00EF7AB0" w:rsidP="00FC0B18">
            <w:pPr>
              <w:pStyle w:val="AmColumnHeading"/>
            </w:pPr>
            <w:r w:rsidRPr="006508DA">
              <w:t>Tarkistus</w:t>
            </w:r>
          </w:p>
        </w:tc>
      </w:tr>
      <w:tr w:rsidR="00EF7AB0" w:rsidRPr="006508DA" w14:paraId="0C71CBCA" w14:textId="77777777" w:rsidTr="00FC0B18">
        <w:trPr>
          <w:jc w:val="center"/>
        </w:trPr>
        <w:tc>
          <w:tcPr>
            <w:tcW w:w="4876" w:type="dxa"/>
            <w:tcBorders>
              <w:top w:val="nil"/>
              <w:left w:val="nil"/>
              <w:bottom w:val="nil"/>
              <w:right w:val="nil"/>
            </w:tcBorders>
          </w:tcPr>
          <w:p w14:paraId="525DDACD" w14:textId="77777777" w:rsidR="00EF7AB0" w:rsidRPr="006508DA" w:rsidRDefault="00EF7AB0" w:rsidP="00FC0B18">
            <w:pPr>
              <w:pStyle w:val="Normal6a"/>
            </w:pPr>
          </w:p>
        </w:tc>
        <w:tc>
          <w:tcPr>
            <w:tcW w:w="4876" w:type="dxa"/>
            <w:tcBorders>
              <w:top w:val="nil"/>
              <w:left w:val="nil"/>
              <w:bottom w:val="nil"/>
              <w:right w:val="nil"/>
            </w:tcBorders>
          </w:tcPr>
          <w:p w14:paraId="759FBF10" w14:textId="77777777" w:rsidR="00EF7AB0" w:rsidRPr="006508DA" w:rsidRDefault="00EF7AB0" w:rsidP="00FC0B18">
            <w:pPr>
              <w:pStyle w:val="Normal6a"/>
            </w:pPr>
            <w:r w:rsidRPr="006508DA">
              <w:rPr>
                <w:b/>
                <w:i/>
              </w:rPr>
              <w:t>–</w:t>
            </w:r>
            <w:r w:rsidRPr="006508DA">
              <w:tab/>
            </w:r>
            <w:r w:rsidRPr="006508DA">
              <w:rPr>
                <w:b/>
                <w:i/>
              </w:rPr>
              <w:t>ottaa huomioon helmikuussa 2025 julkaistun Global Witnessin raportin TikTok Algorithm Continues to Push Multiple Times More Far-Right Content to Users A before of Romanian Election,</w:t>
            </w:r>
          </w:p>
        </w:tc>
      </w:tr>
    </w:tbl>
    <w:p w14:paraId="04A3CB5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ABCA2F9" w14:textId="77777777" w:rsidR="00EF7AB0" w:rsidRPr="006508DA" w:rsidRDefault="00EF7AB0" w:rsidP="00EF7AB0">
      <w:r w:rsidRPr="006508DA">
        <w:rPr>
          <w:rStyle w:val="HideTWBExt"/>
        </w:rPr>
        <w:t>&lt;/Amend&gt;</w:t>
      </w:r>
    </w:p>
    <w:p w14:paraId="449553F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68</w:t>
      </w:r>
      <w:r w:rsidRPr="006508DA">
        <w:rPr>
          <w:rStyle w:val="HideTWBExt"/>
          <w:b w:val="0"/>
        </w:rPr>
        <w:t>&lt;/NumAm&gt;</w:t>
      </w:r>
    </w:p>
    <w:p w14:paraId="2FC3FADC"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0C7B9D9F"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7D5A8C1D" w14:textId="77777777" w:rsidR="00EF7AB0" w:rsidRPr="006508DA" w:rsidRDefault="00EF7AB0" w:rsidP="00EF7AB0">
      <w:pPr>
        <w:pStyle w:val="NormalBold"/>
      </w:pPr>
      <w:r w:rsidRPr="006508DA">
        <w:rPr>
          <w:rStyle w:val="HideTWBExt"/>
          <w:b w:val="0"/>
        </w:rPr>
        <w:t>&lt;/RepeatBlock-By&gt;</w:t>
      </w:r>
    </w:p>
    <w:p w14:paraId="15BE2CF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BCF15DB" w14:textId="77777777" w:rsidR="00EF7AB0" w:rsidRPr="006508DA" w:rsidRDefault="00EF7AB0" w:rsidP="00EF7AB0">
      <w:pPr>
        <w:pStyle w:val="NormalBold"/>
      </w:pPr>
      <w:r w:rsidRPr="006508DA">
        <w:rPr>
          <w:rStyle w:val="HideTWBExt"/>
          <w:b w:val="0"/>
        </w:rPr>
        <w:t>&lt;Article&gt;</w:t>
      </w:r>
      <w:r w:rsidRPr="006508DA">
        <w:t>Johdanto-osan 100 f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724C018" w14:textId="77777777" w:rsidTr="00FC0B18">
        <w:trPr>
          <w:trHeight w:hRule="exact" w:val="240"/>
          <w:jc w:val="center"/>
        </w:trPr>
        <w:tc>
          <w:tcPr>
            <w:tcW w:w="9752" w:type="dxa"/>
            <w:gridSpan w:val="2"/>
            <w:tcBorders>
              <w:top w:val="nil"/>
              <w:left w:val="nil"/>
              <w:bottom w:val="nil"/>
              <w:right w:val="nil"/>
            </w:tcBorders>
          </w:tcPr>
          <w:p w14:paraId="12865983" w14:textId="77777777" w:rsidR="00EF7AB0" w:rsidRPr="006508DA" w:rsidRDefault="00EF7AB0" w:rsidP="00FC0B18"/>
        </w:tc>
      </w:tr>
      <w:tr w:rsidR="00EF7AB0" w:rsidRPr="006508DA" w14:paraId="2068F18C" w14:textId="77777777" w:rsidTr="00FC0B18">
        <w:trPr>
          <w:trHeight w:val="240"/>
          <w:jc w:val="center"/>
        </w:trPr>
        <w:tc>
          <w:tcPr>
            <w:tcW w:w="4876" w:type="dxa"/>
            <w:tcBorders>
              <w:top w:val="nil"/>
              <w:left w:val="nil"/>
              <w:bottom w:val="nil"/>
              <w:right w:val="nil"/>
            </w:tcBorders>
          </w:tcPr>
          <w:p w14:paraId="67EA39D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FB93D14" w14:textId="77777777" w:rsidR="00EF7AB0" w:rsidRPr="006508DA" w:rsidRDefault="00EF7AB0" w:rsidP="00FC0B18">
            <w:pPr>
              <w:pStyle w:val="AmColumnHeading"/>
            </w:pPr>
            <w:r w:rsidRPr="006508DA">
              <w:t>Tarkistus</w:t>
            </w:r>
          </w:p>
        </w:tc>
      </w:tr>
      <w:tr w:rsidR="00EF7AB0" w:rsidRPr="006508DA" w14:paraId="293F2151" w14:textId="77777777" w:rsidTr="00FC0B18">
        <w:trPr>
          <w:jc w:val="center"/>
        </w:trPr>
        <w:tc>
          <w:tcPr>
            <w:tcW w:w="4876" w:type="dxa"/>
            <w:tcBorders>
              <w:top w:val="nil"/>
              <w:left w:val="nil"/>
              <w:bottom w:val="nil"/>
              <w:right w:val="nil"/>
            </w:tcBorders>
          </w:tcPr>
          <w:p w14:paraId="7507540F" w14:textId="77777777" w:rsidR="00EF7AB0" w:rsidRPr="006508DA" w:rsidRDefault="00EF7AB0" w:rsidP="00FC0B18">
            <w:pPr>
              <w:pStyle w:val="Normal6a"/>
            </w:pPr>
          </w:p>
        </w:tc>
        <w:tc>
          <w:tcPr>
            <w:tcW w:w="4876" w:type="dxa"/>
            <w:tcBorders>
              <w:top w:val="nil"/>
              <w:left w:val="nil"/>
              <w:bottom w:val="nil"/>
              <w:right w:val="nil"/>
            </w:tcBorders>
          </w:tcPr>
          <w:p w14:paraId="3530B93D" w14:textId="77777777" w:rsidR="00EF7AB0" w:rsidRPr="006508DA" w:rsidRDefault="00EF7AB0" w:rsidP="00FC0B18">
            <w:pPr>
              <w:pStyle w:val="Normal6a"/>
            </w:pPr>
            <w:r w:rsidRPr="006508DA">
              <w:rPr>
                <w:b/>
                <w:i/>
              </w:rPr>
              <w:t>–</w:t>
            </w:r>
            <w:r w:rsidRPr="006508DA">
              <w:tab/>
            </w:r>
            <w:r w:rsidRPr="006508DA">
              <w:rPr>
                <w:b/>
                <w:i/>
              </w:rPr>
              <w:t>ottaa huomioon tammikuussa 2025 julkaistun Verwieben ym. raportin Digitalisiert, politisiert, polarisiert? Eine Analyse von Social-Media-Feeds junger Menschen zur Bundestagswahl 2025 auf TikTok, YouTube, Instagram und X,</w:t>
            </w:r>
          </w:p>
        </w:tc>
      </w:tr>
    </w:tbl>
    <w:p w14:paraId="75EDF73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530F9AD" w14:textId="77777777" w:rsidR="00EF7AB0" w:rsidRPr="006508DA" w:rsidRDefault="00EF7AB0" w:rsidP="00EF7AB0">
      <w:r w:rsidRPr="006508DA">
        <w:rPr>
          <w:rStyle w:val="HideTWBExt"/>
        </w:rPr>
        <w:t>&lt;/Amend&gt;</w:t>
      </w:r>
    </w:p>
    <w:p w14:paraId="343A4BD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69</w:t>
      </w:r>
      <w:r w:rsidRPr="006508DA">
        <w:rPr>
          <w:rStyle w:val="HideTWBExt"/>
          <w:b w:val="0"/>
        </w:rPr>
        <w:t>&lt;/NumAm&gt;</w:t>
      </w:r>
    </w:p>
    <w:p w14:paraId="3B7B6FDC"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097F2A16"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6E7E3554" w14:textId="77777777" w:rsidR="00EF7AB0" w:rsidRPr="006508DA" w:rsidRDefault="00EF7AB0" w:rsidP="00EF7AB0">
      <w:pPr>
        <w:pStyle w:val="NormalBold"/>
      </w:pPr>
      <w:r w:rsidRPr="006508DA">
        <w:rPr>
          <w:rStyle w:val="HideTWBExt"/>
          <w:b w:val="0"/>
        </w:rPr>
        <w:t>&lt;/RepeatBlock-By&gt;</w:t>
      </w:r>
    </w:p>
    <w:p w14:paraId="7AD0BF3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54489CE" w14:textId="77777777" w:rsidR="00EF7AB0" w:rsidRPr="006508DA" w:rsidRDefault="00EF7AB0" w:rsidP="00EF7AB0">
      <w:pPr>
        <w:pStyle w:val="NormalBold"/>
      </w:pPr>
      <w:r w:rsidRPr="006508DA">
        <w:rPr>
          <w:rStyle w:val="HideTWBExt"/>
          <w:b w:val="0"/>
        </w:rPr>
        <w:t>&lt;Article&gt;</w:t>
      </w:r>
      <w:r w:rsidRPr="006508DA">
        <w:t>Johdanto-osan 100 g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AF99FC3" w14:textId="77777777" w:rsidTr="00FC0B18">
        <w:trPr>
          <w:trHeight w:hRule="exact" w:val="240"/>
          <w:jc w:val="center"/>
        </w:trPr>
        <w:tc>
          <w:tcPr>
            <w:tcW w:w="9752" w:type="dxa"/>
            <w:gridSpan w:val="2"/>
            <w:tcBorders>
              <w:top w:val="nil"/>
              <w:left w:val="nil"/>
              <w:bottom w:val="nil"/>
              <w:right w:val="nil"/>
            </w:tcBorders>
          </w:tcPr>
          <w:p w14:paraId="2167822C" w14:textId="77777777" w:rsidR="00EF7AB0" w:rsidRPr="006508DA" w:rsidRDefault="00EF7AB0" w:rsidP="00FC0B18"/>
        </w:tc>
      </w:tr>
      <w:tr w:rsidR="00EF7AB0" w:rsidRPr="006508DA" w14:paraId="5B34FE13" w14:textId="77777777" w:rsidTr="00FC0B18">
        <w:trPr>
          <w:trHeight w:val="240"/>
          <w:jc w:val="center"/>
        </w:trPr>
        <w:tc>
          <w:tcPr>
            <w:tcW w:w="4876" w:type="dxa"/>
            <w:tcBorders>
              <w:top w:val="nil"/>
              <w:left w:val="nil"/>
              <w:bottom w:val="nil"/>
              <w:right w:val="nil"/>
            </w:tcBorders>
          </w:tcPr>
          <w:p w14:paraId="7572C42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EDBA425" w14:textId="77777777" w:rsidR="00EF7AB0" w:rsidRPr="006508DA" w:rsidRDefault="00EF7AB0" w:rsidP="00FC0B18">
            <w:pPr>
              <w:pStyle w:val="AmColumnHeading"/>
            </w:pPr>
            <w:r w:rsidRPr="006508DA">
              <w:t>Tarkistus</w:t>
            </w:r>
          </w:p>
        </w:tc>
      </w:tr>
      <w:tr w:rsidR="00EF7AB0" w:rsidRPr="006508DA" w14:paraId="2A6266FC" w14:textId="77777777" w:rsidTr="00FC0B18">
        <w:trPr>
          <w:jc w:val="center"/>
        </w:trPr>
        <w:tc>
          <w:tcPr>
            <w:tcW w:w="4876" w:type="dxa"/>
            <w:tcBorders>
              <w:top w:val="nil"/>
              <w:left w:val="nil"/>
              <w:bottom w:val="nil"/>
              <w:right w:val="nil"/>
            </w:tcBorders>
          </w:tcPr>
          <w:p w14:paraId="1B04088E" w14:textId="77777777" w:rsidR="00EF7AB0" w:rsidRPr="006508DA" w:rsidRDefault="00EF7AB0" w:rsidP="00FC0B18">
            <w:pPr>
              <w:pStyle w:val="Normal6a"/>
            </w:pPr>
          </w:p>
        </w:tc>
        <w:tc>
          <w:tcPr>
            <w:tcW w:w="4876" w:type="dxa"/>
            <w:tcBorders>
              <w:top w:val="nil"/>
              <w:left w:val="nil"/>
              <w:bottom w:val="nil"/>
              <w:right w:val="nil"/>
            </w:tcBorders>
          </w:tcPr>
          <w:p w14:paraId="04C8E769" w14:textId="7D1EDBE9" w:rsidR="00EF7AB0" w:rsidRPr="006508DA" w:rsidRDefault="00EF7AB0" w:rsidP="00FC0B18">
            <w:pPr>
              <w:pStyle w:val="Normal6a"/>
            </w:pPr>
            <w:r w:rsidRPr="006508DA">
              <w:rPr>
                <w:b/>
                <w:i/>
              </w:rPr>
              <w:t>–</w:t>
            </w:r>
            <w:r w:rsidRPr="006508DA">
              <w:tab/>
            </w:r>
            <w:r w:rsidRPr="006508DA">
              <w:rPr>
                <w:b/>
                <w:i/>
              </w:rPr>
              <w:t>ottaa huomioon helmikuussa 2025 julkaistun Katzy-Reinshagenin ym. raportin Wahlkampf im Feed? Wie TikTok mit parteipolitischen Inhalten im Vorfeld der Bundestagswahl 2025 umgeht,</w:t>
            </w:r>
          </w:p>
        </w:tc>
      </w:tr>
    </w:tbl>
    <w:p w14:paraId="1C15A21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4F856AD" w14:textId="77777777" w:rsidR="00EF7AB0" w:rsidRPr="006508DA" w:rsidRDefault="00EF7AB0" w:rsidP="00EF7AB0">
      <w:r w:rsidRPr="006508DA">
        <w:rPr>
          <w:rStyle w:val="HideTWBExt"/>
        </w:rPr>
        <w:t>&lt;/Amend&gt;</w:t>
      </w:r>
    </w:p>
    <w:p w14:paraId="2059A0B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70</w:t>
      </w:r>
      <w:r w:rsidRPr="006508DA">
        <w:rPr>
          <w:rStyle w:val="HideTWBExt"/>
          <w:b w:val="0"/>
        </w:rPr>
        <w:t>&lt;/NumAm&gt;</w:t>
      </w:r>
    </w:p>
    <w:p w14:paraId="29772CDA"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5C006CA7"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17552B1F" w14:textId="77777777" w:rsidR="00EF7AB0" w:rsidRPr="006508DA" w:rsidRDefault="00EF7AB0" w:rsidP="00EF7AB0">
      <w:pPr>
        <w:pStyle w:val="NormalBold"/>
      </w:pPr>
      <w:r w:rsidRPr="006508DA">
        <w:rPr>
          <w:rStyle w:val="HideTWBExt"/>
          <w:b w:val="0"/>
        </w:rPr>
        <w:t>&lt;/RepeatBlock-By&gt;</w:t>
      </w:r>
    </w:p>
    <w:p w14:paraId="3963FFA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C54919F" w14:textId="77777777" w:rsidR="00EF7AB0" w:rsidRPr="006508DA" w:rsidRDefault="00EF7AB0" w:rsidP="00EF7AB0">
      <w:pPr>
        <w:pStyle w:val="NormalBold"/>
      </w:pPr>
      <w:r w:rsidRPr="006508DA">
        <w:rPr>
          <w:rStyle w:val="HideTWBExt"/>
          <w:b w:val="0"/>
        </w:rPr>
        <w:t>&lt;Article&gt;</w:t>
      </w:r>
      <w:r w:rsidRPr="006508DA">
        <w:t>Johdanto-osan 100 h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90CEFC8" w14:textId="77777777" w:rsidTr="00FC0B18">
        <w:trPr>
          <w:trHeight w:hRule="exact" w:val="240"/>
          <w:jc w:val="center"/>
        </w:trPr>
        <w:tc>
          <w:tcPr>
            <w:tcW w:w="9752" w:type="dxa"/>
            <w:gridSpan w:val="2"/>
            <w:tcBorders>
              <w:top w:val="nil"/>
              <w:left w:val="nil"/>
              <w:bottom w:val="nil"/>
              <w:right w:val="nil"/>
            </w:tcBorders>
          </w:tcPr>
          <w:p w14:paraId="636371AD" w14:textId="77777777" w:rsidR="00EF7AB0" w:rsidRPr="006508DA" w:rsidRDefault="00EF7AB0" w:rsidP="00FC0B18"/>
        </w:tc>
      </w:tr>
      <w:tr w:rsidR="00EF7AB0" w:rsidRPr="006508DA" w14:paraId="47AB39F2" w14:textId="77777777" w:rsidTr="00FC0B18">
        <w:trPr>
          <w:trHeight w:val="240"/>
          <w:jc w:val="center"/>
        </w:trPr>
        <w:tc>
          <w:tcPr>
            <w:tcW w:w="4876" w:type="dxa"/>
            <w:tcBorders>
              <w:top w:val="nil"/>
              <w:left w:val="nil"/>
              <w:bottom w:val="nil"/>
              <w:right w:val="nil"/>
            </w:tcBorders>
          </w:tcPr>
          <w:p w14:paraId="0057C81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2A4CF23" w14:textId="77777777" w:rsidR="00EF7AB0" w:rsidRPr="006508DA" w:rsidRDefault="00EF7AB0" w:rsidP="00FC0B18">
            <w:pPr>
              <w:pStyle w:val="AmColumnHeading"/>
            </w:pPr>
            <w:r w:rsidRPr="006508DA">
              <w:t>Tarkistus</w:t>
            </w:r>
          </w:p>
        </w:tc>
      </w:tr>
      <w:tr w:rsidR="00EF7AB0" w:rsidRPr="006508DA" w14:paraId="2B5870BB" w14:textId="77777777" w:rsidTr="00FC0B18">
        <w:trPr>
          <w:jc w:val="center"/>
        </w:trPr>
        <w:tc>
          <w:tcPr>
            <w:tcW w:w="4876" w:type="dxa"/>
            <w:tcBorders>
              <w:top w:val="nil"/>
              <w:left w:val="nil"/>
              <w:bottom w:val="nil"/>
              <w:right w:val="nil"/>
            </w:tcBorders>
          </w:tcPr>
          <w:p w14:paraId="0EDAE50A" w14:textId="77777777" w:rsidR="00EF7AB0" w:rsidRPr="006508DA" w:rsidRDefault="00EF7AB0" w:rsidP="00FC0B18">
            <w:pPr>
              <w:pStyle w:val="Normal6a"/>
            </w:pPr>
          </w:p>
        </w:tc>
        <w:tc>
          <w:tcPr>
            <w:tcW w:w="4876" w:type="dxa"/>
            <w:tcBorders>
              <w:top w:val="nil"/>
              <w:left w:val="nil"/>
              <w:bottom w:val="nil"/>
              <w:right w:val="nil"/>
            </w:tcBorders>
          </w:tcPr>
          <w:p w14:paraId="7E91683A" w14:textId="77777777" w:rsidR="00EF7AB0" w:rsidRPr="006508DA" w:rsidRDefault="00EF7AB0" w:rsidP="00FC0B18">
            <w:pPr>
              <w:pStyle w:val="Normal6a"/>
            </w:pPr>
            <w:r w:rsidRPr="006508DA">
              <w:rPr>
                <w:b/>
                <w:i/>
              </w:rPr>
              <w:t>–</w:t>
            </w:r>
            <w:r w:rsidRPr="006508DA">
              <w:tab/>
            </w:r>
            <w:r w:rsidRPr="006508DA">
              <w:rPr>
                <w:b/>
                <w:i/>
              </w:rPr>
              <w:t>ottaa huomioon helmikuussa 2025 julkaistun Matlachin ym. raportin Recommending Hate: How TikTok's Search Engine Algorithms Reproduce Societal Bias,</w:t>
            </w:r>
          </w:p>
        </w:tc>
      </w:tr>
    </w:tbl>
    <w:p w14:paraId="7AE992E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DB62B2B" w14:textId="77777777" w:rsidR="00EF7AB0" w:rsidRPr="006508DA" w:rsidRDefault="00EF7AB0" w:rsidP="00EF7AB0">
      <w:r w:rsidRPr="006508DA">
        <w:rPr>
          <w:rStyle w:val="HideTWBExt"/>
        </w:rPr>
        <w:t>&lt;/Amend&gt;</w:t>
      </w:r>
    </w:p>
    <w:p w14:paraId="02F59F0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71</w:t>
      </w:r>
      <w:r w:rsidRPr="006508DA">
        <w:rPr>
          <w:rStyle w:val="HideTWBExt"/>
          <w:b w:val="0"/>
        </w:rPr>
        <w:t>&lt;/NumAm&gt;</w:t>
      </w:r>
    </w:p>
    <w:p w14:paraId="23E1C467"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2738717F" w14:textId="77777777" w:rsidR="00EF7AB0" w:rsidRPr="006508DA" w:rsidRDefault="00EF7AB0" w:rsidP="00EF7AB0">
      <w:pPr>
        <w:pStyle w:val="NormalBold"/>
      </w:pPr>
      <w:r w:rsidRPr="006508DA">
        <w:rPr>
          <w:rStyle w:val="HideTWBExt"/>
          <w:b w:val="0"/>
        </w:rPr>
        <w:t>&lt;/RepeatBlock-By&gt;</w:t>
      </w:r>
    </w:p>
    <w:p w14:paraId="3B66E9F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62A2727" w14:textId="77777777" w:rsidR="00EF7AB0" w:rsidRPr="006508DA" w:rsidRDefault="00EF7AB0" w:rsidP="00EF7AB0">
      <w:pPr>
        <w:pStyle w:val="NormalBold"/>
      </w:pPr>
      <w:r w:rsidRPr="006508DA">
        <w:rPr>
          <w:rStyle w:val="HideTWBExt"/>
          <w:b w:val="0"/>
        </w:rPr>
        <w:t>&lt;Article&gt;</w:t>
      </w:r>
      <w:r w:rsidRPr="006508DA">
        <w:t>Johdanto-osan 101 viite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CF8390C" w14:textId="77777777" w:rsidTr="00FC0B18">
        <w:trPr>
          <w:trHeight w:hRule="exact" w:val="240"/>
          <w:jc w:val="center"/>
        </w:trPr>
        <w:tc>
          <w:tcPr>
            <w:tcW w:w="9752" w:type="dxa"/>
            <w:gridSpan w:val="2"/>
            <w:tcBorders>
              <w:top w:val="nil"/>
              <w:left w:val="nil"/>
              <w:bottom w:val="nil"/>
              <w:right w:val="nil"/>
            </w:tcBorders>
          </w:tcPr>
          <w:p w14:paraId="4A2D0A7D" w14:textId="77777777" w:rsidR="00EF7AB0" w:rsidRPr="006508DA" w:rsidRDefault="00EF7AB0" w:rsidP="00FC0B18"/>
        </w:tc>
      </w:tr>
      <w:tr w:rsidR="00EF7AB0" w:rsidRPr="006508DA" w14:paraId="4B17D4B7" w14:textId="77777777" w:rsidTr="00FC0B18">
        <w:trPr>
          <w:trHeight w:val="240"/>
          <w:jc w:val="center"/>
        </w:trPr>
        <w:tc>
          <w:tcPr>
            <w:tcW w:w="4876" w:type="dxa"/>
            <w:tcBorders>
              <w:top w:val="nil"/>
              <w:left w:val="nil"/>
              <w:bottom w:val="nil"/>
              <w:right w:val="nil"/>
            </w:tcBorders>
          </w:tcPr>
          <w:p w14:paraId="19B160D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4DC1B80" w14:textId="77777777" w:rsidR="00EF7AB0" w:rsidRPr="006508DA" w:rsidRDefault="00EF7AB0" w:rsidP="00FC0B18">
            <w:pPr>
              <w:pStyle w:val="AmColumnHeading"/>
            </w:pPr>
            <w:r w:rsidRPr="006508DA">
              <w:t>Tarkistus</w:t>
            </w:r>
          </w:p>
        </w:tc>
      </w:tr>
      <w:tr w:rsidR="00EF7AB0" w:rsidRPr="006508DA" w14:paraId="0B26715B" w14:textId="77777777" w:rsidTr="00FC0B18">
        <w:trPr>
          <w:jc w:val="center"/>
        </w:trPr>
        <w:tc>
          <w:tcPr>
            <w:tcW w:w="4876" w:type="dxa"/>
            <w:tcBorders>
              <w:top w:val="nil"/>
              <w:left w:val="nil"/>
              <w:bottom w:val="nil"/>
              <w:right w:val="nil"/>
            </w:tcBorders>
          </w:tcPr>
          <w:p w14:paraId="6C485ACD" w14:textId="77777777" w:rsidR="00EF7AB0" w:rsidRPr="006508DA" w:rsidRDefault="00EF7AB0" w:rsidP="00FC0B18">
            <w:pPr>
              <w:pStyle w:val="Normal6a"/>
            </w:pPr>
            <w:r w:rsidRPr="006508DA">
              <w:rPr>
                <w:b/>
                <w:i/>
              </w:rPr>
              <w:t>–</w:t>
            </w:r>
            <w:r w:rsidRPr="006508DA">
              <w:tab/>
            </w:r>
            <w:r w:rsidRPr="006508DA">
              <w:rPr>
                <w:b/>
                <w:i/>
              </w:rPr>
              <w:t>ottaa huomioon TikTokin joulukuussa 2024 antaman julkilausuman TikTokin eheyden suojelun jatkamisesta Romanian vaalien aikana,</w:t>
            </w:r>
          </w:p>
        </w:tc>
        <w:tc>
          <w:tcPr>
            <w:tcW w:w="4876" w:type="dxa"/>
            <w:tcBorders>
              <w:top w:val="nil"/>
              <w:left w:val="nil"/>
              <w:bottom w:val="nil"/>
              <w:right w:val="nil"/>
            </w:tcBorders>
          </w:tcPr>
          <w:p w14:paraId="2ED06103" w14:textId="77777777" w:rsidR="00EF7AB0" w:rsidRPr="006508DA" w:rsidRDefault="00EF7AB0" w:rsidP="00FC0B18">
            <w:pPr>
              <w:pStyle w:val="Normal6a"/>
            </w:pPr>
            <w:r w:rsidRPr="006508DA">
              <w:rPr>
                <w:b/>
                <w:i/>
              </w:rPr>
              <w:t>Poistetaan.</w:t>
            </w:r>
          </w:p>
        </w:tc>
      </w:tr>
    </w:tbl>
    <w:p w14:paraId="5CD76B8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F45E29A" w14:textId="77777777" w:rsidR="00EF7AB0" w:rsidRPr="006508DA" w:rsidRDefault="00EF7AB0" w:rsidP="00EF7AB0">
      <w:r w:rsidRPr="006508DA">
        <w:rPr>
          <w:rStyle w:val="HideTWBExt"/>
        </w:rPr>
        <w:t>&lt;/Amend&gt;</w:t>
      </w:r>
    </w:p>
    <w:p w14:paraId="7E2AE1D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72</w:t>
      </w:r>
      <w:r w:rsidRPr="006508DA">
        <w:rPr>
          <w:rStyle w:val="HideTWBExt"/>
          <w:b w:val="0"/>
        </w:rPr>
        <w:t>&lt;/NumAm&gt;</w:t>
      </w:r>
    </w:p>
    <w:p w14:paraId="4E2696BF" w14:textId="77777777" w:rsidR="00EF7AB0" w:rsidRPr="006508DA" w:rsidRDefault="00EF7AB0" w:rsidP="00EF7AB0">
      <w:pPr>
        <w:pStyle w:val="NormalBold"/>
      </w:pPr>
      <w:r w:rsidRPr="006508DA">
        <w:rPr>
          <w:rStyle w:val="HideTWBExt"/>
          <w:b w:val="0"/>
        </w:rPr>
        <w:t>&lt;RepeatBlock-By&gt;&lt;Members&gt;</w:t>
      </w:r>
      <w:r w:rsidRPr="006508DA">
        <w:t>Fredis Beleris</w:t>
      </w:r>
      <w:r w:rsidRPr="006508DA">
        <w:rPr>
          <w:rStyle w:val="HideTWBExt"/>
          <w:b w:val="0"/>
        </w:rPr>
        <w:t>&lt;/Members&gt;</w:t>
      </w:r>
    </w:p>
    <w:p w14:paraId="39720CA8" w14:textId="77777777" w:rsidR="00EF7AB0" w:rsidRPr="006508DA" w:rsidRDefault="00EF7AB0" w:rsidP="00EF7AB0">
      <w:pPr>
        <w:pStyle w:val="NormalBold"/>
      </w:pPr>
      <w:r w:rsidRPr="006508DA">
        <w:rPr>
          <w:rStyle w:val="HideTWBExt"/>
          <w:b w:val="0"/>
        </w:rPr>
        <w:t>&lt;/RepeatBlock-By&gt;</w:t>
      </w:r>
    </w:p>
    <w:p w14:paraId="675C58C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CC5C824" w14:textId="77777777" w:rsidR="00EF7AB0" w:rsidRPr="006508DA" w:rsidRDefault="00EF7AB0" w:rsidP="00EF7AB0">
      <w:pPr>
        <w:pStyle w:val="NormalBold"/>
      </w:pPr>
      <w:r w:rsidRPr="006508DA">
        <w:rPr>
          <w:rStyle w:val="HideTWBExt"/>
          <w:b w:val="0"/>
        </w:rPr>
        <w:t>&lt;Article&gt;</w:t>
      </w:r>
      <w:r w:rsidRPr="006508DA">
        <w:t>Johdanto-osan 101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CC81695" w14:textId="77777777" w:rsidTr="00FC0B18">
        <w:trPr>
          <w:trHeight w:hRule="exact" w:val="240"/>
          <w:jc w:val="center"/>
        </w:trPr>
        <w:tc>
          <w:tcPr>
            <w:tcW w:w="9752" w:type="dxa"/>
            <w:gridSpan w:val="2"/>
            <w:tcBorders>
              <w:top w:val="nil"/>
              <w:left w:val="nil"/>
              <w:bottom w:val="nil"/>
              <w:right w:val="nil"/>
            </w:tcBorders>
          </w:tcPr>
          <w:p w14:paraId="2A9BF9BA" w14:textId="77777777" w:rsidR="00EF7AB0" w:rsidRPr="006508DA" w:rsidRDefault="00EF7AB0" w:rsidP="00FC0B18"/>
        </w:tc>
      </w:tr>
      <w:tr w:rsidR="00EF7AB0" w:rsidRPr="006508DA" w14:paraId="7E178B2B" w14:textId="77777777" w:rsidTr="00FC0B18">
        <w:trPr>
          <w:trHeight w:val="240"/>
          <w:jc w:val="center"/>
        </w:trPr>
        <w:tc>
          <w:tcPr>
            <w:tcW w:w="4876" w:type="dxa"/>
            <w:tcBorders>
              <w:top w:val="nil"/>
              <w:left w:val="nil"/>
              <w:bottom w:val="nil"/>
              <w:right w:val="nil"/>
            </w:tcBorders>
          </w:tcPr>
          <w:p w14:paraId="63172CF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B23F917" w14:textId="77777777" w:rsidR="00EF7AB0" w:rsidRPr="006508DA" w:rsidRDefault="00EF7AB0" w:rsidP="00FC0B18">
            <w:pPr>
              <w:pStyle w:val="AmColumnHeading"/>
            </w:pPr>
            <w:r w:rsidRPr="006508DA">
              <w:t>Tarkistus</w:t>
            </w:r>
          </w:p>
        </w:tc>
      </w:tr>
      <w:tr w:rsidR="00EF7AB0" w:rsidRPr="006508DA" w14:paraId="25DE0F41" w14:textId="77777777" w:rsidTr="00FC0B18">
        <w:trPr>
          <w:jc w:val="center"/>
        </w:trPr>
        <w:tc>
          <w:tcPr>
            <w:tcW w:w="4876" w:type="dxa"/>
            <w:tcBorders>
              <w:top w:val="nil"/>
              <w:left w:val="nil"/>
              <w:bottom w:val="nil"/>
              <w:right w:val="nil"/>
            </w:tcBorders>
          </w:tcPr>
          <w:p w14:paraId="6842EA14" w14:textId="77777777" w:rsidR="00EF7AB0" w:rsidRPr="006508DA" w:rsidRDefault="00EF7AB0" w:rsidP="00FC0B18">
            <w:pPr>
              <w:pStyle w:val="Normal6a"/>
            </w:pPr>
          </w:p>
        </w:tc>
        <w:tc>
          <w:tcPr>
            <w:tcW w:w="4876" w:type="dxa"/>
            <w:tcBorders>
              <w:top w:val="nil"/>
              <w:left w:val="nil"/>
              <w:bottom w:val="nil"/>
              <w:right w:val="nil"/>
            </w:tcBorders>
          </w:tcPr>
          <w:p w14:paraId="6A1AEC09" w14:textId="77777777" w:rsidR="00EF7AB0" w:rsidRPr="006508DA" w:rsidRDefault="00EF7AB0" w:rsidP="00FC0B18">
            <w:pPr>
              <w:pStyle w:val="Normal6a"/>
            </w:pPr>
            <w:r w:rsidRPr="006508DA">
              <w:rPr>
                <w:b/>
                <w:i/>
              </w:rPr>
              <w:t>–</w:t>
            </w:r>
            <w:r w:rsidRPr="006508DA">
              <w:tab/>
            </w:r>
            <w:r w:rsidRPr="006508DA">
              <w:rPr>
                <w:b/>
                <w:i/>
              </w:rPr>
              <w:t>ottaa huomioon nuorten (16–30-vuotiaiden) näkemyksiä ja mieltymyksiä koskevan vuoden 2024 nuorisotutkimuksen, jossa keskitytään nuorten poliittisiin painopisteisiin, asenteisiin Euroopan unionia kohtaan, tietolähteisiin, disinformaatiolle altistumiseen, poliittiseen sitoutumiseen ja äänestyskäyttäytymiseen Euroopan parlamentin vaaleissa 2024,</w:t>
            </w:r>
          </w:p>
        </w:tc>
      </w:tr>
    </w:tbl>
    <w:p w14:paraId="52FBFF5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88068F4" w14:textId="77777777" w:rsidR="00EF7AB0" w:rsidRPr="006508DA" w:rsidRDefault="00EF7AB0" w:rsidP="00EF7AB0">
      <w:r w:rsidRPr="006508DA">
        <w:rPr>
          <w:rStyle w:val="HideTWBExt"/>
        </w:rPr>
        <w:t>&lt;/Amend&gt;</w:t>
      </w:r>
    </w:p>
    <w:p w14:paraId="71E464E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73</w:t>
      </w:r>
      <w:r w:rsidRPr="006508DA">
        <w:rPr>
          <w:rStyle w:val="HideTWBExt"/>
          <w:b w:val="0"/>
        </w:rPr>
        <w:t>&lt;/NumAm&gt;</w:t>
      </w:r>
    </w:p>
    <w:p w14:paraId="62005E3D"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432C4677" w14:textId="77777777" w:rsidR="00EF7AB0" w:rsidRPr="006508DA" w:rsidRDefault="00EF7AB0" w:rsidP="00EF7AB0">
      <w:pPr>
        <w:pStyle w:val="NormalBold"/>
      </w:pPr>
      <w:r w:rsidRPr="006508DA">
        <w:rPr>
          <w:rStyle w:val="HideTWBExt"/>
          <w:b w:val="0"/>
        </w:rPr>
        <w:t>&lt;/RepeatBlock-By&gt;</w:t>
      </w:r>
    </w:p>
    <w:p w14:paraId="14982A2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C971695" w14:textId="77777777" w:rsidR="00EF7AB0" w:rsidRPr="006508DA" w:rsidRDefault="00EF7AB0" w:rsidP="00EF7AB0">
      <w:pPr>
        <w:pStyle w:val="NormalBold"/>
      </w:pPr>
      <w:r w:rsidRPr="006508DA">
        <w:rPr>
          <w:rStyle w:val="HideTWBExt"/>
          <w:b w:val="0"/>
        </w:rPr>
        <w:t>&lt;Article&gt;</w:t>
      </w:r>
      <w:r w:rsidRPr="006508DA">
        <w:t>Johdanto-osan 102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2DCB070" w14:textId="77777777" w:rsidTr="00FC0B18">
        <w:trPr>
          <w:trHeight w:hRule="exact" w:val="240"/>
          <w:jc w:val="center"/>
        </w:trPr>
        <w:tc>
          <w:tcPr>
            <w:tcW w:w="9752" w:type="dxa"/>
            <w:gridSpan w:val="2"/>
            <w:tcBorders>
              <w:top w:val="nil"/>
              <w:left w:val="nil"/>
              <w:bottom w:val="nil"/>
              <w:right w:val="nil"/>
            </w:tcBorders>
          </w:tcPr>
          <w:p w14:paraId="3B4A0CE0" w14:textId="77777777" w:rsidR="00EF7AB0" w:rsidRPr="006508DA" w:rsidRDefault="00EF7AB0" w:rsidP="00FC0B18"/>
        </w:tc>
      </w:tr>
      <w:tr w:rsidR="00EF7AB0" w:rsidRPr="006508DA" w14:paraId="5BD5DA08" w14:textId="77777777" w:rsidTr="00FC0B18">
        <w:trPr>
          <w:trHeight w:val="240"/>
          <w:jc w:val="center"/>
        </w:trPr>
        <w:tc>
          <w:tcPr>
            <w:tcW w:w="4876" w:type="dxa"/>
            <w:tcBorders>
              <w:top w:val="nil"/>
              <w:left w:val="nil"/>
              <w:bottom w:val="nil"/>
              <w:right w:val="nil"/>
            </w:tcBorders>
          </w:tcPr>
          <w:p w14:paraId="076981F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5ABD34B" w14:textId="77777777" w:rsidR="00EF7AB0" w:rsidRPr="006508DA" w:rsidRDefault="00EF7AB0" w:rsidP="00FC0B18">
            <w:pPr>
              <w:pStyle w:val="AmColumnHeading"/>
            </w:pPr>
            <w:r w:rsidRPr="006508DA">
              <w:t>Tarkistus</w:t>
            </w:r>
          </w:p>
        </w:tc>
      </w:tr>
      <w:tr w:rsidR="00EF7AB0" w:rsidRPr="006508DA" w14:paraId="202DFDAA" w14:textId="77777777" w:rsidTr="00FC0B18">
        <w:trPr>
          <w:jc w:val="center"/>
        </w:trPr>
        <w:tc>
          <w:tcPr>
            <w:tcW w:w="4876" w:type="dxa"/>
            <w:tcBorders>
              <w:top w:val="nil"/>
              <w:left w:val="nil"/>
              <w:bottom w:val="nil"/>
              <w:right w:val="nil"/>
            </w:tcBorders>
          </w:tcPr>
          <w:p w14:paraId="361A536D" w14:textId="77777777" w:rsidR="00EF7AB0" w:rsidRPr="006508DA" w:rsidRDefault="00EF7AB0" w:rsidP="00FC0B18">
            <w:pPr>
              <w:pStyle w:val="Normal6a"/>
            </w:pPr>
          </w:p>
        </w:tc>
        <w:tc>
          <w:tcPr>
            <w:tcW w:w="4876" w:type="dxa"/>
            <w:tcBorders>
              <w:top w:val="nil"/>
              <w:left w:val="nil"/>
              <w:bottom w:val="nil"/>
              <w:right w:val="nil"/>
            </w:tcBorders>
          </w:tcPr>
          <w:p w14:paraId="2AFF535E" w14:textId="77777777" w:rsidR="00EF7AB0" w:rsidRPr="006508DA" w:rsidRDefault="00EF7AB0" w:rsidP="00FC0B18">
            <w:pPr>
              <w:pStyle w:val="Normal6a"/>
            </w:pPr>
            <w:r w:rsidRPr="006508DA">
              <w:rPr>
                <w:b/>
                <w:i/>
              </w:rPr>
              <w:t>–</w:t>
            </w:r>
            <w:r w:rsidRPr="006508DA">
              <w:tab/>
            </w:r>
            <w:r w:rsidRPr="006508DA">
              <w:rPr>
                <w:b/>
                <w:i/>
              </w:rPr>
              <w:t>ottaa huomioon Euroopan parlamentin, Euroopan unionin neuvoston, Euroopan komission, Euroopan unionin tuomioistuimen, Euroopan keskuspankin, Euroopan tilintarkastustuomioistuimen, Euroopan talous- ja sosiaalikomitean ja Euroopan alueiden komitean välisen sopimuksen Euroopan unionista tehdyn sopimuksen 13 artiklassa tarkoitettujen toimielinten ja neuvoa-antavien elinten jäsenten välisen eettisiä normeja käsittelevän elimen perustamisesta,</w:t>
            </w:r>
          </w:p>
        </w:tc>
      </w:tr>
    </w:tbl>
    <w:p w14:paraId="1F69254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FC8937A" w14:textId="77777777" w:rsidR="00EF7AB0" w:rsidRPr="006508DA" w:rsidRDefault="00EF7AB0" w:rsidP="00EF7AB0">
      <w:r w:rsidRPr="006508DA">
        <w:rPr>
          <w:rStyle w:val="HideTWBExt"/>
        </w:rPr>
        <w:t>&lt;/Amend&gt;</w:t>
      </w:r>
    </w:p>
    <w:p w14:paraId="1313E96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74</w:t>
      </w:r>
      <w:r w:rsidRPr="006508DA">
        <w:rPr>
          <w:rStyle w:val="HideTWBExt"/>
          <w:b w:val="0"/>
        </w:rPr>
        <w:t>&lt;/NumAm&gt;</w:t>
      </w:r>
    </w:p>
    <w:p w14:paraId="7DEE9F02" w14:textId="77777777" w:rsidR="00EF7AB0" w:rsidRPr="006508DA" w:rsidRDefault="00EF7AB0" w:rsidP="00EF7AB0">
      <w:pPr>
        <w:pStyle w:val="NormalBold"/>
      </w:pPr>
      <w:r w:rsidRPr="006508DA">
        <w:rPr>
          <w:rStyle w:val="HideTWBExt"/>
          <w:b w:val="0"/>
        </w:rPr>
        <w:t>&lt;RepeatBlock-By&gt;&lt;Members&gt;</w:t>
      </w:r>
      <w:r w:rsidRPr="006508DA">
        <w:t>Stefano Cavedagna</w:t>
      </w:r>
      <w:r w:rsidRPr="006508DA">
        <w:rPr>
          <w:rStyle w:val="HideTWBExt"/>
          <w:b w:val="0"/>
        </w:rPr>
        <w:t>&lt;/Members&gt;</w:t>
      </w:r>
    </w:p>
    <w:p w14:paraId="46571A92" w14:textId="77777777" w:rsidR="00EF7AB0" w:rsidRPr="006508DA" w:rsidRDefault="00EF7AB0" w:rsidP="00EF7AB0">
      <w:pPr>
        <w:pStyle w:val="NormalBold"/>
      </w:pPr>
      <w:r w:rsidRPr="006508DA">
        <w:rPr>
          <w:rStyle w:val="HideTWBExt"/>
          <w:b w:val="0"/>
        </w:rPr>
        <w:t>&lt;/RepeatBlock-By&gt;</w:t>
      </w:r>
    </w:p>
    <w:p w14:paraId="16A31CD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A966117" w14:textId="77777777" w:rsidR="00EF7AB0" w:rsidRPr="006508DA" w:rsidRDefault="00EF7AB0" w:rsidP="00EF7AB0">
      <w:pPr>
        <w:pStyle w:val="NormalBold"/>
      </w:pPr>
      <w:r w:rsidRPr="006508DA">
        <w:rPr>
          <w:rStyle w:val="HideTWBExt"/>
          <w:b w:val="0"/>
        </w:rPr>
        <w:t>&lt;Article&gt;</w:t>
      </w:r>
      <w:r w:rsidRPr="006508DA">
        <w:t>Johdanto-osan 102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A14D89B" w14:textId="77777777" w:rsidTr="00FC0B18">
        <w:trPr>
          <w:trHeight w:hRule="exact" w:val="240"/>
          <w:jc w:val="center"/>
        </w:trPr>
        <w:tc>
          <w:tcPr>
            <w:tcW w:w="9752" w:type="dxa"/>
            <w:gridSpan w:val="2"/>
            <w:tcBorders>
              <w:top w:val="nil"/>
              <w:left w:val="nil"/>
              <w:bottom w:val="nil"/>
              <w:right w:val="nil"/>
            </w:tcBorders>
          </w:tcPr>
          <w:p w14:paraId="461761EF" w14:textId="77777777" w:rsidR="00EF7AB0" w:rsidRPr="006508DA" w:rsidRDefault="00EF7AB0" w:rsidP="00FC0B18"/>
        </w:tc>
      </w:tr>
      <w:tr w:rsidR="00EF7AB0" w:rsidRPr="006508DA" w14:paraId="2FC5992A" w14:textId="77777777" w:rsidTr="00FC0B18">
        <w:trPr>
          <w:trHeight w:val="240"/>
          <w:jc w:val="center"/>
        </w:trPr>
        <w:tc>
          <w:tcPr>
            <w:tcW w:w="4876" w:type="dxa"/>
            <w:tcBorders>
              <w:top w:val="nil"/>
              <w:left w:val="nil"/>
              <w:bottom w:val="nil"/>
              <w:right w:val="nil"/>
            </w:tcBorders>
          </w:tcPr>
          <w:p w14:paraId="5CC6706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3D3CF54" w14:textId="77777777" w:rsidR="00EF7AB0" w:rsidRPr="006508DA" w:rsidRDefault="00EF7AB0" w:rsidP="00FC0B18">
            <w:pPr>
              <w:pStyle w:val="AmColumnHeading"/>
            </w:pPr>
            <w:r w:rsidRPr="006508DA">
              <w:t>Tarkistus</w:t>
            </w:r>
          </w:p>
        </w:tc>
      </w:tr>
      <w:tr w:rsidR="00EF7AB0" w:rsidRPr="006508DA" w14:paraId="541EE8CD" w14:textId="77777777" w:rsidTr="00FC0B18">
        <w:trPr>
          <w:jc w:val="center"/>
        </w:trPr>
        <w:tc>
          <w:tcPr>
            <w:tcW w:w="4876" w:type="dxa"/>
            <w:tcBorders>
              <w:top w:val="nil"/>
              <w:left w:val="nil"/>
              <w:bottom w:val="nil"/>
              <w:right w:val="nil"/>
            </w:tcBorders>
          </w:tcPr>
          <w:p w14:paraId="4A91BD52" w14:textId="77777777" w:rsidR="00EF7AB0" w:rsidRPr="006508DA" w:rsidRDefault="00EF7AB0" w:rsidP="00FC0B18">
            <w:pPr>
              <w:pStyle w:val="Normal6a"/>
            </w:pPr>
          </w:p>
        </w:tc>
        <w:tc>
          <w:tcPr>
            <w:tcW w:w="4876" w:type="dxa"/>
            <w:tcBorders>
              <w:top w:val="nil"/>
              <w:left w:val="nil"/>
              <w:bottom w:val="nil"/>
              <w:right w:val="nil"/>
            </w:tcBorders>
          </w:tcPr>
          <w:p w14:paraId="5418BD31" w14:textId="77777777" w:rsidR="00EF7AB0" w:rsidRPr="006508DA" w:rsidRDefault="00EF7AB0" w:rsidP="00FC0B18">
            <w:pPr>
              <w:pStyle w:val="Normal6a"/>
            </w:pPr>
            <w:r w:rsidRPr="006508DA">
              <w:rPr>
                <w:b/>
                <w:i/>
              </w:rPr>
              <w:t>–</w:t>
            </w:r>
            <w:r w:rsidRPr="006508DA">
              <w:tab/>
            </w:r>
            <w:r w:rsidRPr="006508DA">
              <w:rPr>
                <w:b/>
                <w:i/>
              </w:rPr>
              <w:t>ottaa huomioon Euroopan parlamentin päätöksen perustaa talousarvion valvontavaliokuntaan valtiosta riippumattomien järjestöjen rahoitusta käsittelevä valvontatyöryhmä,</w:t>
            </w:r>
          </w:p>
        </w:tc>
      </w:tr>
    </w:tbl>
    <w:p w14:paraId="40D5DEC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7D178F9" w14:textId="77777777" w:rsidR="00EF7AB0" w:rsidRPr="006508DA" w:rsidRDefault="00EF7AB0" w:rsidP="00EF7AB0">
      <w:r w:rsidRPr="006508DA">
        <w:rPr>
          <w:rStyle w:val="HideTWBExt"/>
        </w:rPr>
        <w:t>&lt;/Amend&gt;</w:t>
      </w:r>
    </w:p>
    <w:p w14:paraId="53D3E79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75</w:t>
      </w:r>
      <w:r w:rsidRPr="006508DA">
        <w:rPr>
          <w:rStyle w:val="HideTWBExt"/>
          <w:b w:val="0"/>
        </w:rPr>
        <w:t>&lt;/NumAm&gt;</w:t>
      </w:r>
    </w:p>
    <w:p w14:paraId="0368EC32" w14:textId="77777777" w:rsidR="00EF7AB0" w:rsidRPr="006508DA" w:rsidRDefault="00EF7AB0" w:rsidP="00EF7AB0">
      <w:pPr>
        <w:pStyle w:val="NormalBold"/>
      </w:pPr>
      <w:r w:rsidRPr="006508DA">
        <w:rPr>
          <w:rStyle w:val="HideTWBExt"/>
          <w:b w:val="0"/>
        </w:rPr>
        <w:t>&lt;RepeatBlock-By&gt;&lt;Members&gt;</w:t>
      </w:r>
      <w:r w:rsidRPr="006508DA">
        <w:t>Stefano Cavedagna</w:t>
      </w:r>
      <w:r w:rsidRPr="006508DA">
        <w:rPr>
          <w:rStyle w:val="HideTWBExt"/>
          <w:b w:val="0"/>
        </w:rPr>
        <w:t>&lt;/Members&gt;</w:t>
      </w:r>
    </w:p>
    <w:p w14:paraId="6B39E732" w14:textId="77777777" w:rsidR="00EF7AB0" w:rsidRPr="006508DA" w:rsidRDefault="00EF7AB0" w:rsidP="00EF7AB0">
      <w:pPr>
        <w:pStyle w:val="NormalBold"/>
      </w:pPr>
      <w:r w:rsidRPr="006508DA">
        <w:rPr>
          <w:rStyle w:val="HideTWBExt"/>
          <w:b w:val="0"/>
        </w:rPr>
        <w:t>&lt;/RepeatBlock-By&gt;</w:t>
      </w:r>
    </w:p>
    <w:p w14:paraId="2767496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076A40B" w14:textId="77777777" w:rsidR="00EF7AB0" w:rsidRPr="006508DA" w:rsidRDefault="00EF7AB0" w:rsidP="00EF7AB0">
      <w:pPr>
        <w:pStyle w:val="NormalBold"/>
      </w:pPr>
      <w:r w:rsidRPr="006508DA">
        <w:rPr>
          <w:rStyle w:val="HideTWBExt"/>
          <w:b w:val="0"/>
        </w:rPr>
        <w:t>&lt;Article&gt;</w:t>
      </w:r>
      <w:r w:rsidRPr="006508DA">
        <w:t>Johdanto-osan 102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5B3F3DB" w14:textId="77777777" w:rsidTr="00FC0B18">
        <w:trPr>
          <w:trHeight w:hRule="exact" w:val="240"/>
          <w:jc w:val="center"/>
        </w:trPr>
        <w:tc>
          <w:tcPr>
            <w:tcW w:w="9752" w:type="dxa"/>
            <w:gridSpan w:val="2"/>
            <w:tcBorders>
              <w:top w:val="nil"/>
              <w:left w:val="nil"/>
              <w:bottom w:val="nil"/>
              <w:right w:val="nil"/>
            </w:tcBorders>
          </w:tcPr>
          <w:p w14:paraId="22800E5E" w14:textId="77777777" w:rsidR="00EF7AB0" w:rsidRPr="006508DA" w:rsidRDefault="00EF7AB0" w:rsidP="00FC0B18"/>
        </w:tc>
      </w:tr>
      <w:tr w:rsidR="00EF7AB0" w:rsidRPr="006508DA" w14:paraId="64C23078" w14:textId="77777777" w:rsidTr="00FC0B18">
        <w:trPr>
          <w:trHeight w:val="240"/>
          <w:jc w:val="center"/>
        </w:trPr>
        <w:tc>
          <w:tcPr>
            <w:tcW w:w="4876" w:type="dxa"/>
            <w:tcBorders>
              <w:top w:val="nil"/>
              <w:left w:val="nil"/>
              <w:bottom w:val="nil"/>
              <w:right w:val="nil"/>
            </w:tcBorders>
          </w:tcPr>
          <w:p w14:paraId="039EEBE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2CBEFFB" w14:textId="77777777" w:rsidR="00EF7AB0" w:rsidRPr="006508DA" w:rsidRDefault="00EF7AB0" w:rsidP="00FC0B18">
            <w:pPr>
              <w:pStyle w:val="AmColumnHeading"/>
            </w:pPr>
            <w:r w:rsidRPr="006508DA">
              <w:t>Tarkistus</w:t>
            </w:r>
          </w:p>
        </w:tc>
      </w:tr>
      <w:tr w:rsidR="00EF7AB0" w:rsidRPr="006508DA" w14:paraId="018B00E0" w14:textId="77777777" w:rsidTr="00FC0B18">
        <w:trPr>
          <w:jc w:val="center"/>
        </w:trPr>
        <w:tc>
          <w:tcPr>
            <w:tcW w:w="4876" w:type="dxa"/>
            <w:tcBorders>
              <w:top w:val="nil"/>
              <w:left w:val="nil"/>
              <w:bottom w:val="nil"/>
              <w:right w:val="nil"/>
            </w:tcBorders>
          </w:tcPr>
          <w:p w14:paraId="08CA65F5" w14:textId="77777777" w:rsidR="00EF7AB0" w:rsidRPr="006508DA" w:rsidRDefault="00EF7AB0" w:rsidP="00FC0B18">
            <w:pPr>
              <w:pStyle w:val="Normal6a"/>
            </w:pPr>
          </w:p>
        </w:tc>
        <w:tc>
          <w:tcPr>
            <w:tcW w:w="4876" w:type="dxa"/>
            <w:tcBorders>
              <w:top w:val="nil"/>
              <w:left w:val="nil"/>
              <w:bottom w:val="nil"/>
              <w:right w:val="nil"/>
            </w:tcBorders>
          </w:tcPr>
          <w:p w14:paraId="57B623DF" w14:textId="77777777" w:rsidR="00EF7AB0" w:rsidRPr="006508DA" w:rsidRDefault="00EF7AB0" w:rsidP="00FC0B18">
            <w:pPr>
              <w:pStyle w:val="Normal6a"/>
            </w:pPr>
            <w:r w:rsidRPr="006508DA">
              <w:rPr>
                <w:b/>
                <w:i/>
              </w:rPr>
              <w:t>–</w:t>
            </w:r>
            <w:r w:rsidRPr="006508DA">
              <w:tab/>
            </w:r>
            <w:r w:rsidRPr="006508DA">
              <w:rPr>
                <w:b/>
                <w:i/>
              </w:rPr>
              <w:t>ottaa huomioon yhteisen valkoisen kirjanEuroopan puolustusvalmiudesta vuoteen 2030 mennessä ja välineen perustamisesta Euroopan turvallisuuden edistämiseksi Euroopan puolustusteollisuutta vahvistamalla (SAFE) 27. toukokuuta 2025 annetun neuvoston asetuksen (EU) 2025/1106,</w:t>
            </w:r>
          </w:p>
        </w:tc>
      </w:tr>
    </w:tbl>
    <w:p w14:paraId="4CAD433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DF7F3B7" w14:textId="77777777" w:rsidR="00EF7AB0" w:rsidRPr="006508DA" w:rsidRDefault="00EF7AB0" w:rsidP="00EF7AB0">
      <w:r w:rsidRPr="006508DA">
        <w:rPr>
          <w:rStyle w:val="HideTWBExt"/>
        </w:rPr>
        <w:t>&lt;/Amend&gt;</w:t>
      </w:r>
    </w:p>
    <w:p w14:paraId="0C7AE67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76</w:t>
      </w:r>
      <w:r w:rsidRPr="006508DA">
        <w:rPr>
          <w:rStyle w:val="HideTWBExt"/>
          <w:b w:val="0"/>
        </w:rPr>
        <w:t>&lt;/NumAm&gt;</w:t>
      </w:r>
    </w:p>
    <w:p w14:paraId="61E7A45D"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0E9974C8" w14:textId="77777777" w:rsidR="00EF7AB0" w:rsidRPr="006508DA" w:rsidRDefault="00EF7AB0" w:rsidP="00EF7AB0">
      <w:pPr>
        <w:pStyle w:val="NormalBold"/>
      </w:pPr>
      <w:r w:rsidRPr="006508DA">
        <w:rPr>
          <w:rStyle w:val="HideTWBExt"/>
          <w:b w:val="0"/>
        </w:rPr>
        <w:t>&lt;/RepeatBlock-By&gt;</w:t>
      </w:r>
    </w:p>
    <w:p w14:paraId="3021CCD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BBBFFB7" w14:textId="77777777" w:rsidR="00EF7AB0" w:rsidRPr="006508DA" w:rsidRDefault="00EF7AB0" w:rsidP="00EF7AB0">
      <w:pPr>
        <w:pStyle w:val="NormalBold"/>
      </w:pPr>
      <w:r w:rsidRPr="006508DA">
        <w:rPr>
          <w:rStyle w:val="HideTWBExt"/>
          <w:b w:val="0"/>
        </w:rPr>
        <w:t>&lt;Article&gt;</w:t>
      </w:r>
      <w:r w:rsidRPr="006508DA">
        <w:t>Johdanto-osan 102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4591358" w14:textId="77777777" w:rsidTr="00FC0B18">
        <w:trPr>
          <w:trHeight w:hRule="exact" w:val="240"/>
          <w:jc w:val="center"/>
        </w:trPr>
        <w:tc>
          <w:tcPr>
            <w:tcW w:w="9752" w:type="dxa"/>
            <w:gridSpan w:val="2"/>
            <w:tcBorders>
              <w:top w:val="nil"/>
              <w:left w:val="nil"/>
              <w:bottom w:val="nil"/>
              <w:right w:val="nil"/>
            </w:tcBorders>
          </w:tcPr>
          <w:p w14:paraId="164DDE62" w14:textId="77777777" w:rsidR="00EF7AB0" w:rsidRPr="006508DA" w:rsidRDefault="00EF7AB0" w:rsidP="00FC0B18"/>
        </w:tc>
      </w:tr>
      <w:tr w:rsidR="00EF7AB0" w:rsidRPr="006508DA" w14:paraId="6A54F4C4" w14:textId="77777777" w:rsidTr="00FC0B18">
        <w:trPr>
          <w:trHeight w:val="240"/>
          <w:jc w:val="center"/>
        </w:trPr>
        <w:tc>
          <w:tcPr>
            <w:tcW w:w="4876" w:type="dxa"/>
            <w:tcBorders>
              <w:top w:val="nil"/>
              <w:left w:val="nil"/>
              <w:bottom w:val="nil"/>
              <w:right w:val="nil"/>
            </w:tcBorders>
          </w:tcPr>
          <w:p w14:paraId="2847E43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90B1C98" w14:textId="77777777" w:rsidR="00EF7AB0" w:rsidRPr="006508DA" w:rsidRDefault="00EF7AB0" w:rsidP="00FC0B18">
            <w:pPr>
              <w:pStyle w:val="AmColumnHeading"/>
            </w:pPr>
            <w:r w:rsidRPr="006508DA">
              <w:t>Tarkistus</w:t>
            </w:r>
          </w:p>
        </w:tc>
      </w:tr>
      <w:tr w:rsidR="00EF7AB0" w:rsidRPr="006508DA" w14:paraId="3564005C" w14:textId="77777777" w:rsidTr="00FC0B18">
        <w:trPr>
          <w:jc w:val="center"/>
        </w:trPr>
        <w:tc>
          <w:tcPr>
            <w:tcW w:w="4876" w:type="dxa"/>
            <w:tcBorders>
              <w:top w:val="nil"/>
              <w:left w:val="nil"/>
              <w:bottom w:val="nil"/>
              <w:right w:val="nil"/>
            </w:tcBorders>
          </w:tcPr>
          <w:p w14:paraId="583F0594" w14:textId="77777777" w:rsidR="00EF7AB0" w:rsidRPr="006508DA" w:rsidRDefault="00EF7AB0" w:rsidP="00FC0B18">
            <w:pPr>
              <w:pStyle w:val="Normal6a"/>
            </w:pPr>
          </w:p>
        </w:tc>
        <w:tc>
          <w:tcPr>
            <w:tcW w:w="4876" w:type="dxa"/>
            <w:tcBorders>
              <w:top w:val="nil"/>
              <w:left w:val="nil"/>
              <w:bottom w:val="nil"/>
              <w:right w:val="nil"/>
            </w:tcBorders>
          </w:tcPr>
          <w:p w14:paraId="04C5DAB5" w14:textId="77777777" w:rsidR="00EF7AB0" w:rsidRPr="006508DA" w:rsidRDefault="00EF7AB0" w:rsidP="00FC0B18">
            <w:pPr>
              <w:pStyle w:val="Normal6a"/>
            </w:pPr>
            <w:r w:rsidRPr="006508DA">
              <w:rPr>
                <w:b/>
                <w:i/>
              </w:rPr>
              <w:t>–</w:t>
            </w:r>
            <w:r w:rsidRPr="006508DA">
              <w:tab/>
            </w:r>
            <w:r w:rsidRPr="006508DA">
              <w:rPr>
                <w:b/>
                <w:i/>
              </w:rPr>
              <w:t>ottaa huomioon 14. syyskuuta 2017 antamansa päätöslauselman EU:n toimielinten avoimuudesta, vastuuvelvollisuudesta ja lahjomattomuudesta,</w:t>
            </w:r>
          </w:p>
        </w:tc>
      </w:tr>
    </w:tbl>
    <w:p w14:paraId="586EA28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75D544F" w14:textId="77777777" w:rsidR="00EF7AB0" w:rsidRPr="006508DA" w:rsidRDefault="00EF7AB0" w:rsidP="00EF7AB0">
      <w:r w:rsidRPr="006508DA">
        <w:rPr>
          <w:rStyle w:val="HideTWBExt"/>
        </w:rPr>
        <w:t>&lt;/Amend&gt;</w:t>
      </w:r>
    </w:p>
    <w:p w14:paraId="3CB9CDD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77</w:t>
      </w:r>
      <w:r w:rsidRPr="006508DA">
        <w:rPr>
          <w:rStyle w:val="HideTWBExt"/>
          <w:b w:val="0"/>
        </w:rPr>
        <w:t>&lt;/NumAm&gt;</w:t>
      </w:r>
    </w:p>
    <w:p w14:paraId="3F1B58EC"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172F3412" w14:textId="77777777" w:rsidR="00EF7AB0" w:rsidRPr="006508DA" w:rsidRDefault="00EF7AB0" w:rsidP="00EF7AB0">
      <w:pPr>
        <w:pStyle w:val="NormalBold"/>
      </w:pPr>
      <w:r w:rsidRPr="006508DA">
        <w:rPr>
          <w:rStyle w:val="HideTWBExt"/>
          <w:b w:val="0"/>
        </w:rPr>
        <w:t>&lt;/RepeatBlock-By&gt;</w:t>
      </w:r>
    </w:p>
    <w:p w14:paraId="08ED645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62E3FBC" w14:textId="77777777" w:rsidR="00EF7AB0" w:rsidRPr="006508DA" w:rsidRDefault="00EF7AB0" w:rsidP="00EF7AB0">
      <w:pPr>
        <w:pStyle w:val="NormalBold"/>
      </w:pPr>
      <w:r w:rsidRPr="006508DA">
        <w:rPr>
          <w:rStyle w:val="HideTWBExt"/>
          <w:b w:val="0"/>
        </w:rPr>
        <w:t>&lt;Article&gt;</w:t>
      </w:r>
      <w:r w:rsidRPr="006508DA">
        <w:t>Johdanto-osan 104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B90C4DA" w14:textId="77777777" w:rsidTr="00FC0B18">
        <w:trPr>
          <w:trHeight w:hRule="exact" w:val="240"/>
          <w:jc w:val="center"/>
        </w:trPr>
        <w:tc>
          <w:tcPr>
            <w:tcW w:w="9752" w:type="dxa"/>
            <w:gridSpan w:val="2"/>
            <w:tcBorders>
              <w:top w:val="nil"/>
              <w:left w:val="nil"/>
              <w:bottom w:val="nil"/>
              <w:right w:val="nil"/>
            </w:tcBorders>
          </w:tcPr>
          <w:p w14:paraId="074FCDA4" w14:textId="77777777" w:rsidR="00EF7AB0" w:rsidRPr="006508DA" w:rsidRDefault="00EF7AB0" w:rsidP="00FC0B18"/>
        </w:tc>
      </w:tr>
      <w:tr w:rsidR="00EF7AB0" w:rsidRPr="006508DA" w14:paraId="3CA9F8DA" w14:textId="77777777" w:rsidTr="00FC0B18">
        <w:trPr>
          <w:trHeight w:val="240"/>
          <w:jc w:val="center"/>
        </w:trPr>
        <w:tc>
          <w:tcPr>
            <w:tcW w:w="4876" w:type="dxa"/>
            <w:tcBorders>
              <w:top w:val="nil"/>
              <w:left w:val="nil"/>
              <w:bottom w:val="nil"/>
              <w:right w:val="nil"/>
            </w:tcBorders>
          </w:tcPr>
          <w:p w14:paraId="1BDCA27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A5226DD" w14:textId="77777777" w:rsidR="00EF7AB0" w:rsidRPr="006508DA" w:rsidRDefault="00EF7AB0" w:rsidP="00FC0B18">
            <w:pPr>
              <w:pStyle w:val="AmColumnHeading"/>
            </w:pPr>
            <w:r w:rsidRPr="006508DA">
              <w:t>Tarkistus</w:t>
            </w:r>
          </w:p>
        </w:tc>
      </w:tr>
      <w:tr w:rsidR="00EF7AB0" w:rsidRPr="006508DA" w14:paraId="2D773380" w14:textId="77777777" w:rsidTr="00FC0B18">
        <w:trPr>
          <w:jc w:val="center"/>
        </w:trPr>
        <w:tc>
          <w:tcPr>
            <w:tcW w:w="4876" w:type="dxa"/>
            <w:tcBorders>
              <w:top w:val="nil"/>
              <w:left w:val="nil"/>
              <w:bottom w:val="nil"/>
              <w:right w:val="nil"/>
            </w:tcBorders>
          </w:tcPr>
          <w:p w14:paraId="5FBC93BE" w14:textId="77777777" w:rsidR="00EF7AB0" w:rsidRPr="006508DA" w:rsidRDefault="00EF7AB0" w:rsidP="00FC0B18">
            <w:pPr>
              <w:pStyle w:val="Normal6a"/>
            </w:pPr>
          </w:p>
        </w:tc>
        <w:tc>
          <w:tcPr>
            <w:tcW w:w="4876" w:type="dxa"/>
            <w:tcBorders>
              <w:top w:val="nil"/>
              <w:left w:val="nil"/>
              <w:bottom w:val="nil"/>
              <w:right w:val="nil"/>
            </w:tcBorders>
          </w:tcPr>
          <w:p w14:paraId="607CC3FA" w14:textId="77777777" w:rsidR="00EF7AB0" w:rsidRPr="006508DA" w:rsidRDefault="00EF7AB0" w:rsidP="00FC0B18">
            <w:pPr>
              <w:pStyle w:val="Normal6a"/>
            </w:pPr>
            <w:r w:rsidRPr="006508DA">
              <w:rPr>
                <w:b/>
                <w:i/>
              </w:rPr>
              <w:t>–</w:t>
            </w:r>
            <w:r w:rsidRPr="006508DA">
              <w:tab/>
            </w:r>
            <w:r w:rsidRPr="006508DA">
              <w:rPr>
                <w:b/>
                <w:i/>
              </w:rPr>
              <w:t>ottaa huomioon 17. joulukuuta 2025 antamansa päätöslauselman toissijaisuus- ja suhteellisuusperiaatteita koskevien perussopimusten määräysten soveltamisesta ja kansallisten parlamenttien roolista unionin lainsäädäntöprosessissa (2025/2042(INI)),</w:t>
            </w:r>
          </w:p>
        </w:tc>
      </w:tr>
    </w:tbl>
    <w:p w14:paraId="50FF7BA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436D04A" w14:textId="77777777" w:rsidR="00EF7AB0" w:rsidRPr="006508DA" w:rsidRDefault="00EF7AB0" w:rsidP="00EF7AB0">
      <w:r w:rsidRPr="006508DA">
        <w:rPr>
          <w:rStyle w:val="HideTWBExt"/>
        </w:rPr>
        <w:t>&lt;/Amend&gt;</w:t>
      </w:r>
    </w:p>
    <w:p w14:paraId="41CC1A9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78</w:t>
      </w:r>
      <w:r w:rsidRPr="006508DA">
        <w:rPr>
          <w:rStyle w:val="HideTWBExt"/>
          <w:b w:val="0"/>
        </w:rPr>
        <w:t>&lt;/NumAm&gt;</w:t>
      </w:r>
    </w:p>
    <w:p w14:paraId="4E254615" w14:textId="77777777" w:rsidR="00EF7AB0" w:rsidRPr="006508DA" w:rsidRDefault="00EF7AB0" w:rsidP="00EF7AB0">
      <w:pPr>
        <w:pStyle w:val="NormalBold"/>
      </w:pPr>
      <w:r w:rsidRPr="006508DA">
        <w:rPr>
          <w:rStyle w:val="HideTWBExt"/>
          <w:b w:val="0"/>
        </w:rPr>
        <w:t>&lt;RepeatBlock-By&gt;&lt;Members&gt;</w:t>
      </w:r>
      <w:r w:rsidRPr="006508DA">
        <w:t>Tomáš Zdechovský, Dan-Ştefan Motreanu, Eszter Lakos, Lukas Mandl, Sandra Kalniete, Marta Wcisło, Andrey Kovatchev</w:t>
      </w:r>
      <w:r w:rsidRPr="006508DA">
        <w:rPr>
          <w:rStyle w:val="HideTWBExt"/>
          <w:b w:val="0"/>
        </w:rPr>
        <w:t>&lt;/Members&gt;</w:t>
      </w:r>
    </w:p>
    <w:p w14:paraId="06FE800E" w14:textId="77777777" w:rsidR="00EF7AB0" w:rsidRPr="006508DA" w:rsidRDefault="00EF7AB0" w:rsidP="00EF7AB0">
      <w:pPr>
        <w:pStyle w:val="NormalBold"/>
      </w:pPr>
      <w:r w:rsidRPr="006508DA">
        <w:rPr>
          <w:rStyle w:val="HideTWBExt"/>
          <w:b w:val="0"/>
        </w:rPr>
        <w:t>&lt;/RepeatBlock-By&gt;</w:t>
      </w:r>
    </w:p>
    <w:p w14:paraId="6C83463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328ACFB" w14:textId="77777777" w:rsidR="00EF7AB0" w:rsidRPr="006508DA" w:rsidRDefault="00EF7AB0" w:rsidP="00EF7AB0">
      <w:pPr>
        <w:pStyle w:val="NormalBold"/>
      </w:pPr>
      <w:r w:rsidRPr="006508DA">
        <w:rPr>
          <w:rStyle w:val="HideTWBExt"/>
          <w:b w:val="0"/>
        </w:rPr>
        <w:t>&lt;Article&gt;</w:t>
      </w:r>
      <w:r w:rsidRPr="006508DA">
        <w:t>Johdanto-osan 104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AEA790D" w14:textId="77777777" w:rsidTr="00FC0B18">
        <w:trPr>
          <w:trHeight w:hRule="exact" w:val="240"/>
          <w:jc w:val="center"/>
        </w:trPr>
        <w:tc>
          <w:tcPr>
            <w:tcW w:w="9752" w:type="dxa"/>
            <w:gridSpan w:val="2"/>
            <w:tcBorders>
              <w:top w:val="nil"/>
              <w:left w:val="nil"/>
              <w:bottom w:val="nil"/>
              <w:right w:val="nil"/>
            </w:tcBorders>
          </w:tcPr>
          <w:p w14:paraId="4A80D14E" w14:textId="77777777" w:rsidR="00EF7AB0" w:rsidRPr="006508DA" w:rsidRDefault="00EF7AB0" w:rsidP="00FC0B18"/>
        </w:tc>
      </w:tr>
      <w:tr w:rsidR="00EF7AB0" w:rsidRPr="006508DA" w14:paraId="60D888FB" w14:textId="77777777" w:rsidTr="00FC0B18">
        <w:trPr>
          <w:trHeight w:val="240"/>
          <w:jc w:val="center"/>
        </w:trPr>
        <w:tc>
          <w:tcPr>
            <w:tcW w:w="4876" w:type="dxa"/>
            <w:tcBorders>
              <w:top w:val="nil"/>
              <w:left w:val="nil"/>
              <w:bottom w:val="nil"/>
              <w:right w:val="nil"/>
            </w:tcBorders>
          </w:tcPr>
          <w:p w14:paraId="2032BEC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5CE27C5" w14:textId="77777777" w:rsidR="00EF7AB0" w:rsidRPr="006508DA" w:rsidRDefault="00EF7AB0" w:rsidP="00FC0B18">
            <w:pPr>
              <w:pStyle w:val="AmColumnHeading"/>
            </w:pPr>
            <w:r w:rsidRPr="006508DA">
              <w:t>Tarkistus</w:t>
            </w:r>
          </w:p>
        </w:tc>
      </w:tr>
      <w:tr w:rsidR="00EF7AB0" w:rsidRPr="006508DA" w14:paraId="1B973BEE" w14:textId="77777777" w:rsidTr="00FC0B18">
        <w:trPr>
          <w:jc w:val="center"/>
        </w:trPr>
        <w:tc>
          <w:tcPr>
            <w:tcW w:w="4876" w:type="dxa"/>
            <w:tcBorders>
              <w:top w:val="nil"/>
              <w:left w:val="nil"/>
              <w:bottom w:val="nil"/>
              <w:right w:val="nil"/>
            </w:tcBorders>
          </w:tcPr>
          <w:p w14:paraId="6E0BEBE8" w14:textId="77777777" w:rsidR="00EF7AB0" w:rsidRPr="006508DA" w:rsidRDefault="00EF7AB0" w:rsidP="00FC0B18">
            <w:pPr>
              <w:pStyle w:val="Normal6a"/>
            </w:pPr>
          </w:p>
        </w:tc>
        <w:tc>
          <w:tcPr>
            <w:tcW w:w="4876" w:type="dxa"/>
            <w:tcBorders>
              <w:top w:val="nil"/>
              <w:left w:val="nil"/>
              <w:bottom w:val="nil"/>
              <w:right w:val="nil"/>
            </w:tcBorders>
          </w:tcPr>
          <w:p w14:paraId="5A66249B" w14:textId="77777777" w:rsidR="00EF7AB0" w:rsidRPr="006508DA" w:rsidRDefault="00EF7AB0" w:rsidP="00FC0B18">
            <w:pPr>
              <w:pStyle w:val="Normal6a"/>
            </w:pPr>
            <w:r w:rsidRPr="006508DA">
              <w:rPr>
                <w:b/>
                <w:i/>
              </w:rPr>
              <w:t>–</w:t>
            </w:r>
            <w:r w:rsidRPr="006508DA">
              <w:tab/>
            </w:r>
            <w:r w:rsidRPr="006508DA">
              <w:rPr>
                <w:b/>
                <w:i/>
              </w:rPr>
              <w:t>ottaa huomioon 5. joulukuuta 2025 julkaistun Yhdysvaltojen kansallisen turvallisuuspolitiikan 2025, joka edellyttää kiireellisiä ja kunnianhimoisia EU:n toimia,</w:t>
            </w:r>
          </w:p>
        </w:tc>
      </w:tr>
    </w:tbl>
    <w:p w14:paraId="13E2E95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31E53D9" w14:textId="77777777" w:rsidR="00EF7AB0" w:rsidRPr="006508DA" w:rsidRDefault="00EF7AB0" w:rsidP="00EF7AB0">
      <w:r w:rsidRPr="006508DA">
        <w:rPr>
          <w:rStyle w:val="HideTWBExt"/>
        </w:rPr>
        <w:t>&lt;/Amend&gt;</w:t>
      </w:r>
    </w:p>
    <w:p w14:paraId="5E7B717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79</w:t>
      </w:r>
      <w:r w:rsidRPr="006508DA">
        <w:rPr>
          <w:rStyle w:val="HideTWBExt"/>
          <w:b w:val="0"/>
        </w:rPr>
        <w:t>&lt;/NumAm&gt;</w:t>
      </w:r>
    </w:p>
    <w:p w14:paraId="40BCF8FD" w14:textId="77777777" w:rsidR="00EF7AB0" w:rsidRPr="006508DA" w:rsidRDefault="00EF7AB0" w:rsidP="00EF7AB0">
      <w:pPr>
        <w:pStyle w:val="NormalBold"/>
      </w:pPr>
      <w:r w:rsidRPr="006508DA">
        <w:rPr>
          <w:rStyle w:val="HideTWBExt"/>
          <w:b w:val="0"/>
        </w:rPr>
        <w:t>&lt;RepeatBlock-By&gt;&lt;Members&gt;</w:t>
      </w:r>
      <w:r w:rsidRPr="006508DA">
        <w:t>Csaba Dömötör, Ernő Schaller-Baross, Virginie Joron, António Tânger Corrêa</w:t>
      </w:r>
      <w:r w:rsidRPr="006508DA">
        <w:rPr>
          <w:rStyle w:val="HideTWBExt"/>
          <w:b w:val="0"/>
        </w:rPr>
        <w:t>&lt;/Members&gt;</w:t>
      </w:r>
    </w:p>
    <w:p w14:paraId="2CA8C712" w14:textId="77777777" w:rsidR="00EF7AB0" w:rsidRPr="006508DA" w:rsidRDefault="00EF7AB0" w:rsidP="00EF7AB0">
      <w:pPr>
        <w:pStyle w:val="NormalBold"/>
      </w:pPr>
      <w:r w:rsidRPr="006508DA">
        <w:rPr>
          <w:rStyle w:val="HideTWBExt"/>
          <w:b w:val="0"/>
        </w:rPr>
        <w:t>&lt;/RepeatBlock-By&gt;</w:t>
      </w:r>
    </w:p>
    <w:p w14:paraId="61E9CA1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0FBACCD" w14:textId="77777777" w:rsidR="00EF7AB0" w:rsidRPr="006508DA" w:rsidRDefault="00EF7AB0" w:rsidP="00EF7AB0">
      <w:pPr>
        <w:pStyle w:val="NormalBold"/>
      </w:pPr>
      <w:r w:rsidRPr="006508DA">
        <w:rPr>
          <w:rStyle w:val="HideTWBExt"/>
          <w:b w:val="0"/>
        </w:rPr>
        <w:t>&lt;Article&gt;</w:t>
      </w:r>
      <w:r w:rsidRPr="006508DA">
        <w:t>Johdanto-osan 104 a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931C49B" w14:textId="77777777" w:rsidTr="00FC0B18">
        <w:trPr>
          <w:trHeight w:hRule="exact" w:val="240"/>
          <w:jc w:val="center"/>
        </w:trPr>
        <w:tc>
          <w:tcPr>
            <w:tcW w:w="9752" w:type="dxa"/>
            <w:gridSpan w:val="2"/>
            <w:tcBorders>
              <w:top w:val="nil"/>
              <w:left w:val="nil"/>
              <w:bottom w:val="nil"/>
              <w:right w:val="nil"/>
            </w:tcBorders>
          </w:tcPr>
          <w:p w14:paraId="32210E63" w14:textId="77777777" w:rsidR="00EF7AB0" w:rsidRPr="006508DA" w:rsidRDefault="00EF7AB0" w:rsidP="00FC0B18"/>
        </w:tc>
      </w:tr>
      <w:tr w:rsidR="00EF7AB0" w:rsidRPr="006508DA" w14:paraId="52B40561" w14:textId="77777777" w:rsidTr="00FC0B18">
        <w:trPr>
          <w:trHeight w:val="240"/>
          <w:jc w:val="center"/>
        </w:trPr>
        <w:tc>
          <w:tcPr>
            <w:tcW w:w="4876" w:type="dxa"/>
            <w:tcBorders>
              <w:top w:val="nil"/>
              <w:left w:val="nil"/>
              <w:bottom w:val="nil"/>
              <w:right w:val="nil"/>
            </w:tcBorders>
          </w:tcPr>
          <w:p w14:paraId="4550439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33D535E" w14:textId="77777777" w:rsidR="00EF7AB0" w:rsidRPr="006508DA" w:rsidRDefault="00EF7AB0" w:rsidP="00FC0B18">
            <w:pPr>
              <w:pStyle w:val="AmColumnHeading"/>
            </w:pPr>
            <w:r w:rsidRPr="006508DA">
              <w:t>Tarkistus</w:t>
            </w:r>
          </w:p>
        </w:tc>
      </w:tr>
      <w:tr w:rsidR="00EF7AB0" w:rsidRPr="006508DA" w14:paraId="6D20B6E4" w14:textId="77777777" w:rsidTr="00FC0B18">
        <w:trPr>
          <w:jc w:val="center"/>
        </w:trPr>
        <w:tc>
          <w:tcPr>
            <w:tcW w:w="4876" w:type="dxa"/>
            <w:tcBorders>
              <w:top w:val="nil"/>
              <w:left w:val="nil"/>
              <w:bottom w:val="nil"/>
              <w:right w:val="nil"/>
            </w:tcBorders>
          </w:tcPr>
          <w:p w14:paraId="5F3F37F9" w14:textId="77777777" w:rsidR="00EF7AB0" w:rsidRPr="006508DA" w:rsidRDefault="00EF7AB0" w:rsidP="00FC0B18">
            <w:pPr>
              <w:pStyle w:val="Normal6a"/>
            </w:pPr>
          </w:p>
        </w:tc>
        <w:tc>
          <w:tcPr>
            <w:tcW w:w="4876" w:type="dxa"/>
            <w:tcBorders>
              <w:top w:val="nil"/>
              <w:left w:val="nil"/>
              <w:bottom w:val="nil"/>
              <w:right w:val="nil"/>
            </w:tcBorders>
          </w:tcPr>
          <w:p w14:paraId="17532E37" w14:textId="77777777" w:rsidR="00EF7AB0" w:rsidRPr="006508DA" w:rsidRDefault="00EF7AB0" w:rsidP="00FC0B18">
            <w:pPr>
              <w:pStyle w:val="Normal6a"/>
            </w:pPr>
            <w:r w:rsidRPr="006508DA">
              <w:rPr>
                <w:b/>
                <w:i/>
              </w:rPr>
              <w:t>–</w:t>
            </w:r>
            <w:r w:rsidRPr="006508DA">
              <w:tab/>
            </w:r>
            <w:r w:rsidRPr="006508DA">
              <w:rPr>
                <w:b/>
                <w:i/>
              </w:rPr>
              <w:t>ottaa huomioon Euroopan unionista tehdyn sopimuksen 5 artiklan ja erityisesti sen annetun toimivallan, toissijaisuuden ja suhteellisuuden periaatteet,</w:t>
            </w:r>
          </w:p>
        </w:tc>
      </w:tr>
    </w:tbl>
    <w:p w14:paraId="1B152A8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60D9E37" w14:textId="77777777" w:rsidR="00EF7AB0" w:rsidRPr="006508DA" w:rsidRDefault="00EF7AB0" w:rsidP="00EF7AB0">
      <w:r w:rsidRPr="006508DA">
        <w:rPr>
          <w:rStyle w:val="HideTWBExt"/>
        </w:rPr>
        <w:t>&lt;/Amend&gt;</w:t>
      </w:r>
    </w:p>
    <w:p w14:paraId="05B80FE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80</w:t>
      </w:r>
      <w:r w:rsidRPr="006508DA">
        <w:rPr>
          <w:rStyle w:val="HideTWBExt"/>
          <w:b w:val="0"/>
        </w:rPr>
        <w:t>&lt;/NumAm&gt;</w:t>
      </w:r>
    </w:p>
    <w:p w14:paraId="0146015C" w14:textId="77777777" w:rsidR="00EF7AB0" w:rsidRPr="006508DA" w:rsidRDefault="00EF7AB0" w:rsidP="00EF7AB0">
      <w:pPr>
        <w:pStyle w:val="NormalBold"/>
      </w:pPr>
      <w:r w:rsidRPr="006508DA">
        <w:rPr>
          <w:rStyle w:val="HideTWBExt"/>
          <w:b w:val="0"/>
        </w:rPr>
        <w:t>&lt;RepeatBlock-By&gt;&lt;Members&gt;</w:t>
      </w:r>
      <w:r w:rsidRPr="006508DA">
        <w:t>Csaba Dömötör, Ernő Schaller-Baross, Virginie Joron, António Tânger Corrêa</w:t>
      </w:r>
      <w:r w:rsidRPr="006508DA">
        <w:rPr>
          <w:rStyle w:val="HideTWBExt"/>
          <w:b w:val="0"/>
        </w:rPr>
        <w:t>&lt;/Members&gt;</w:t>
      </w:r>
    </w:p>
    <w:p w14:paraId="75AED8FF" w14:textId="77777777" w:rsidR="00EF7AB0" w:rsidRPr="006508DA" w:rsidRDefault="00EF7AB0" w:rsidP="00EF7AB0">
      <w:pPr>
        <w:pStyle w:val="NormalBold"/>
      </w:pPr>
      <w:r w:rsidRPr="006508DA">
        <w:rPr>
          <w:rStyle w:val="HideTWBExt"/>
          <w:b w:val="0"/>
        </w:rPr>
        <w:t>&lt;/RepeatBlock-By&gt;</w:t>
      </w:r>
    </w:p>
    <w:p w14:paraId="4FC79FC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8498550" w14:textId="77777777" w:rsidR="00EF7AB0" w:rsidRPr="006508DA" w:rsidRDefault="00EF7AB0" w:rsidP="00EF7AB0">
      <w:pPr>
        <w:pStyle w:val="NormalBold"/>
      </w:pPr>
      <w:r w:rsidRPr="006508DA">
        <w:rPr>
          <w:rStyle w:val="HideTWBExt"/>
          <w:b w:val="0"/>
        </w:rPr>
        <w:t>&lt;Article&gt;</w:t>
      </w:r>
      <w:r w:rsidRPr="006508DA">
        <w:t>Johdanto-osan 104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4515834" w14:textId="77777777" w:rsidTr="00FC0B18">
        <w:trPr>
          <w:trHeight w:hRule="exact" w:val="240"/>
          <w:jc w:val="center"/>
        </w:trPr>
        <w:tc>
          <w:tcPr>
            <w:tcW w:w="9752" w:type="dxa"/>
            <w:gridSpan w:val="2"/>
            <w:tcBorders>
              <w:top w:val="nil"/>
              <w:left w:val="nil"/>
              <w:bottom w:val="nil"/>
              <w:right w:val="nil"/>
            </w:tcBorders>
          </w:tcPr>
          <w:p w14:paraId="778C16BD" w14:textId="77777777" w:rsidR="00EF7AB0" w:rsidRPr="006508DA" w:rsidRDefault="00EF7AB0" w:rsidP="00FC0B18"/>
        </w:tc>
      </w:tr>
      <w:tr w:rsidR="00EF7AB0" w:rsidRPr="006508DA" w14:paraId="369495AE" w14:textId="77777777" w:rsidTr="00FC0B18">
        <w:trPr>
          <w:trHeight w:val="240"/>
          <w:jc w:val="center"/>
        </w:trPr>
        <w:tc>
          <w:tcPr>
            <w:tcW w:w="4876" w:type="dxa"/>
            <w:tcBorders>
              <w:top w:val="nil"/>
              <w:left w:val="nil"/>
              <w:bottom w:val="nil"/>
              <w:right w:val="nil"/>
            </w:tcBorders>
          </w:tcPr>
          <w:p w14:paraId="4FB1B35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F3A9C8C" w14:textId="77777777" w:rsidR="00EF7AB0" w:rsidRPr="006508DA" w:rsidRDefault="00EF7AB0" w:rsidP="00FC0B18">
            <w:pPr>
              <w:pStyle w:val="AmColumnHeading"/>
            </w:pPr>
            <w:r w:rsidRPr="006508DA">
              <w:t>Tarkistus</w:t>
            </w:r>
          </w:p>
        </w:tc>
      </w:tr>
      <w:tr w:rsidR="00EF7AB0" w:rsidRPr="006508DA" w14:paraId="6CE6B9E9" w14:textId="77777777" w:rsidTr="00FC0B18">
        <w:trPr>
          <w:jc w:val="center"/>
        </w:trPr>
        <w:tc>
          <w:tcPr>
            <w:tcW w:w="4876" w:type="dxa"/>
            <w:tcBorders>
              <w:top w:val="nil"/>
              <w:left w:val="nil"/>
              <w:bottom w:val="nil"/>
              <w:right w:val="nil"/>
            </w:tcBorders>
          </w:tcPr>
          <w:p w14:paraId="7D3F008F" w14:textId="77777777" w:rsidR="00EF7AB0" w:rsidRPr="006508DA" w:rsidRDefault="00EF7AB0" w:rsidP="00FC0B18">
            <w:pPr>
              <w:pStyle w:val="Normal6a"/>
            </w:pPr>
          </w:p>
        </w:tc>
        <w:tc>
          <w:tcPr>
            <w:tcW w:w="4876" w:type="dxa"/>
            <w:tcBorders>
              <w:top w:val="nil"/>
              <w:left w:val="nil"/>
              <w:bottom w:val="nil"/>
              <w:right w:val="nil"/>
            </w:tcBorders>
          </w:tcPr>
          <w:p w14:paraId="750571AC" w14:textId="77777777" w:rsidR="00EF7AB0" w:rsidRPr="006508DA" w:rsidRDefault="00EF7AB0" w:rsidP="00FC0B18">
            <w:pPr>
              <w:pStyle w:val="Normal6a"/>
            </w:pPr>
            <w:r w:rsidRPr="006508DA">
              <w:rPr>
                <w:b/>
                <w:i/>
              </w:rPr>
              <w:t>–</w:t>
            </w:r>
            <w:r w:rsidRPr="006508DA">
              <w:tab/>
            </w:r>
            <w:r w:rsidRPr="006508DA">
              <w:rPr>
                <w:b/>
                <w:i/>
              </w:rPr>
              <w:t>ottaa huomioon Euroopan tilintarkastustuomioistuimen kertomukset ja suositukset, erityisesti erityiskertomuksen nro 11/2025: Kansalaisjärjestöille myönnettyyn EU-rahoitukseen liittyvä avoimuus,</w:t>
            </w:r>
          </w:p>
        </w:tc>
      </w:tr>
    </w:tbl>
    <w:p w14:paraId="6A77052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30E479E" w14:textId="77777777" w:rsidR="00EF7AB0" w:rsidRPr="006508DA" w:rsidRDefault="00EF7AB0" w:rsidP="00EF7AB0">
      <w:r w:rsidRPr="006508DA">
        <w:rPr>
          <w:rStyle w:val="HideTWBExt"/>
        </w:rPr>
        <w:t>&lt;/Amend&gt;</w:t>
      </w:r>
    </w:p>
    <w:p w14:paraId="2AD58E6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81</w:t>
      </w:r>
      <w:r w:rsidRPr="006508DA">
        <w:rPr>
          <w:rStyle w:val="HideTWBExt"/>
          <w:b w:val="0"/>
        </w:rPr>
        <w:t>&lt;/NumAm&gt;</w:t>
      </w:r>
    </w:p>
    <w:p w14:paraId="5DC3E309" w14:textId="77777777" w:rsidR="00EF7AB0" w:rsidRPr="006508DA" w:rsidRDefault="00EF7AB0" w:rsidP="00EF7AB0">
      <w:pPr>
        <w:pStyle w:val="NormalBold"/>
      </w:pPr>
      <w:r w:rsidRPr="006508DA">
        <w:rPr>
          <w:rStyle w:val="HideTWBExt"/>
          <w:b w:val="0"/>
        </w:rPr>
        <w:t>&lt;RepeatBlock-By&gt;&lt;Members&gt;</w:t>
      </w:r>
      <w:r w:rsidRPr="006508DA">
        <w:t>Tomáš Zdechovský, Dan-Ştefan Motreanu, Lukas Mandl, Sandra Kalniete, Tomas Tobé, Mika Aaltola, Marta Wcisło, Fredis Beleris, Andrey Kovatchev</w:t>
      </w:r>
      <w:r w:rsidRPr="006508DA">
        <w:rPr>
          <w:rStyle w:val="HideTWBExt"/>
          <w:b w:val="0"/>
        </w:rPr>
        <w:t>&lt;/Members&gt;</w:t>
      </w:r>
    </w:p>
    <w:p w14:paraId="3EE9AD7B" w14:textId="77777777" w:rsidR="00EF7AB0" w:rsidRPr="006508DA" w:rsidRDefault="00EF7AB0" w:rsidP="00EF7AB0">
      <w:pPr>
        <w:pStyle w:val="NormalBold"/>
      </w:pPr>
      <w:r w:rsidRPr="006508DA">
        <w:rPr>
          <w:rStyle w:val="HideTWBExt"/>
          <w:b w:val="0"/>
        </w:rPr>
        <w:t>&lt;/RepeatBlock-By&gt;</w:t>
      </w:r>
    </w:p>
    <w:p w14:paraId="25B1200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72665F1" w14:textId="77777777" w:rsidR="00EF7AB0" w:rsidRPr="006508DA" w:rsidRDefault="00EF7AB0" w:rsidP="00EF7AB0">
      <w:pPr>
        <w:pStyle w:val="NormalBold"/>
      </w:pPr>
      <w:r w:rsidRPr="006508DA">
        <w:rPr>
          <w:rStyle w:val="HideTWBExt"/>
          <w:b w:val="0"/>
        </w:rPr>
        <w:t>&lt;Article&gt;</w:t>
      </w:r>
      <w:r w:rsidRPr="006508DA">
        <w:t>Johdanto-osan 104 b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C4F4F2A" w14:textId="77777777" w:rsidTr="00FC0B18">
        <w:trPr>
          <w:trHeight w:hRule="exact" w:val="240"/>
          <w:jc w:val="center"/>
        </w:trPr>
        <w:tc>
          <w:tcPr>
            <w:tcW w:w="9752" w:type="dxa"/>
            <w:gridSpan w:val="2"/>
            <w:tcBorders>
              <w:top w:val="nil"/>
              <w:left w:val="nil"/>
              <w:bottom w:val="nil"/>
              <w:right w:val="nil"/>
            </w:tcBorders>
          </w:tcPr>
          <w:p w14:paraId="37218746" w14:textId="77777777" w:rsidR="00EF7AB0" w:rsidRPr="006508DA" w:rsidRDefault="00EF7AB0" w:rsidP="00FC0B18"/>
        </w:tc>
      </w:tr>
      <w:tr w:rsidR="00EF7AB0" w:rsidRPr="006508DA" w14:paraId="5A5B2B3E" w14:textId="77777777" w:rsidTr="00FC0B18">
        <w:trPr>
          <w:trHeight w:val="240"/>
          <w:jc w:val="center"/>
        </w:trPr>
        <w:tc>
          <w:tcPr>
            <w:tcW w:w="4876" w:type="dxa"/>
            <w:tcBorders>
              <w:top w:val="nil"/>
              <w:left w:val="nil"/>
              <w:bottom w:val="nil"/>
              <w:right w:val="nil"/>
            </w:tcBorders>
          </w:tcPr>
          <w:p w14:paraId="299CC3B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E0D2BED" w14:textId="77777777" w:rsidR="00EF7AB0" w:rsidRPr="006508DA" w:rsidRDefault="00EF7AB0" w:rsidP="00FC0B18">
            <w:pPr>
              <w:pStyle w:val="AmColumnHeading"/>
            </w:pPr>
            <w:r w:rsidRPr="006508DA">
              <w:t>Tarkistus</w:t>
            </w:r>
          </w:p>
        </w:tc>
      </w:tr>
      <w:tr w:rsidR="00EF7AB0" w:rsidRPr="006508DA" w14:paraId="4DDFB37D" w14:textId="77777777" w:rsidTr="00FC0B18">
        <w:trPr>
          <w:jc w:val="center"/>
        </w:trPr>
        <w:tc>
          <w:tcPr>
            <w:tcW w:w="4876" w:type="dxa"/>
            <w:tcBorders>
              <w:top w:val="nil"/>
              <w:left w:val="nil"/>
              <w:bottom w:val="nil"/>
              <w:right w:val="nil"/>
            </w:tcBorders>
          </w:tcPr>
          <w:p w14:paraId="7696C502" w14:textId="77777777" w:rsidR="00EF7AB0" w:rsidRPr="006508DA" w:rsidRDefault="00EF7AB0" w:rsidP="00FC0B18">
            <w:pPr>
              <w:pStyle w:val="Normal6a"/>
            </w:pPr>
          </w:p>
        </w:tc>
        <w:tc>
          <w:tcPr>
            <w:tcW w:w="4876" w:type="dxa"/>
            <w:tcBorders>
              <w:top w:val="nil"/>
              <w:left w:val="nil"/>
              <w:bottom w:val="nil"/>
              <w:right w:val="nil"/>
            </w:tcBorders>
          </w:tcPr>
          <w:p w14:paraId="1110D59D" w14:textId="77777777" w:rsidR="00EF7AB0" w:rsidRPr="006508DA" w:rsidRDefault="00EF7AB0" w:rsidP="00FC0B18">
            <w:pPr>
              <w:pStyle w:val="Normal6a"/>
            </w:pPr>
            <w:r w:rsidRPr="006508DA">
              <w:rPr>
                <w:b/>
                <w:i/>
              </w:rPr>
              <w:t>–</w:t>
            </w:r>
            <w:r w:rsidRPr="006508DA">
              <w:tab/>
            </w:r>
            <w:r w:rsidRPr="006508DA">
              <w:rPr>
                <w:b/>
                <w:i/>
              </w:rPr>
              <w:t>ottaa huomioon puheenjohtaja von der Leyenin syyskuussa 2025 pitämän unionin tila -puheen, jossa korostettiin, että demokratioiden selviytymiskyvyn vuoksi on ryhdyttävä kiireellisesti toimiin,</w:t>
            </w:r>
          </w:p>
        </w:tc>
      </w:tr>
    </w:tbl>
    <w:p w14:paraId="19F598E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DF6BABD" w14:textId="77777777" w:rsidR="00EF7AB0" w:rsidRPr="006508DA" w:rsidRDefault="00EF7AB0" w:rsidP="00EF7AB0">
      <w:r w:rsidRPr="006508DA">
        <w:rPr>
          <w:rStyle w:val="HideTWBExt"/>
        </w:rPr>
        <w:t>&lt;/Amend&gt;</w:t>
      </w:r>
    </w:p>
    <w:p w14:paraId="038668F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82</w:t>
      </w:r>
      <w:r w:rsidRPr="006508DA">
        <w:rPr>
          <w:rStyle w:val="HideTWBExt"/>
          <w:b w:val="0"/>
        </w:rPr>
        <w:t>&lt;/NumAm&gt;</w:t>
      </w:r>
    </w:p>
    <w:p w14:paraId="5674D019" w14:textId="77777777" w:rsidR="00EF7AB0" w:rsidRPr="006508DA" w:rsidRDefault="00EF7AB0" w:rsidP="00EF7AB0">
      <w:pPr>
        <w:pStyle w:val="NormalBold"/>
      </w:pPr>
      <w:r w:rsidRPr="006508DA">
        <w:rPr>
          <w:rStyle w:val="HideTWBExt"/>
          <w:b w:val="0"/>
        </w:rPr>
        <w:t>&lt;RepeatBlock-By&gt;&lt;Members&gt;</w:t>
      </w:r>
      <w:r w:rsidRPr="006508DA">
        <w:t>Csaba Dömötör, Ernő Schaller-Baross, Virginie Joron, António Tânger Corrêa</w:t>
      </w:r>
      <w:r w:rsidRPr="006508DA">
        <w:rPr>
          <w:rStyle w:val="HideTWBExt"/>
          <w:b w:val="0"/>
        </w:rPr>
        <w:t>&lt;/Members&gt;</w:t>
      </w:r>
    </w:p>
    <w:p w14:paraId="5A603429" w14:textId="77777777" w:rsidR="00EF7AB0" w:rsidRPr="006508DA" w:rsidRDefault="00EF7AB0" w:rsidP="00EF7AB0">
      <w:pPr>
        <w:pStyle w:val="NormalBold"/>
      </w:pPr>
      <w:r w:rsidRPr="006508DA">
        <w:rPr>
          <w:rStyle w:val="HideTWBExt"/>
          <w:b w:val="0"/>
        </w:rPr>
        <w:t>&lt;/RepeatBlock-By&gt;</w:t>
      </w:r>
    </w:p>
    <w:p w14:paraId="37BDE40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AE0F5C6" w14:textId="77777777" w:rsidR="00EF7AB0" w:rsidRPr="006508DA" w:rsidRDefault="00EF7AB0" w:rsidP="00EF7AB0">
      <w:pPr>
        <w:pStyle w:val="NormalBold"/>
      </w:pPr>
      <w:r w:rsidRPr="006508DA">
        <w:rPr>
          <w:rStyle w:val="HideTWBExt"/>
          <w:b w:val="0"/>
        </w:rPr>
        <w:t>&lt;Article&gt;</w:t>
      </w:r>
      <w:r w:rsidRPr="006508DA">
        <w:t>Johdanto-osan 104 c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F0ADCB8" w14:textId="77777777" w:rsidTr="00FC0B18">
        <w:trPr>
          <w:trHeight w:hRule="exact" w:val="240"/>
          <w:jc w:val="center"/>
        </w:trPr>
        <w:tc>
          <w:tcPr>
            <w:tcW w:w="9752" w:type="dxa"/>
            <w:gridSpan w:val="2"/>
            <w:tcBorders>
              <w:top w:val="nil"/>
              <w:left w:val="nil"/>
              <w:bottom w:val="nil"/>
              <w:right w:val="nil"/>
            </w:tcBorders>
          </w:tcPr>
          <w:p w14:paraId="7341669F" w14:textId="77777777" w:rsidR="00EF7AB0" w:rsidRPr="006508DA" w:rsidRDefault="00EF7AB0" w:rsidP="00FC0B18"/>
        </w:tc>
      </w:tr>
      <w:tr w:rsidR="00EF7AB0" w:rsidRPr="006508DA" w14:paraId="1BEA1920" w14:textId="77777777" w:rsidTr="00FC0B18">
        <w:trPr>
          <w:trHeight w:val="240"/>
          <w:jc w:val="center"/>
        </w:trPr>
        <w:tc>
          <w:tcPr>
            <w:tcW w:w="4876" w:type="dxa"/>
            <w:tcBorders>
              <w:top w:val="nil"/>
              <w:left w:val="nil"/>
              <w:bottom w:val="nil"/>
              <w:right w:val="nil"/>
            </w:tcBorders>
          </w:tcPr>
          <w:p w14:paraId="4EC25B8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13E3E56" w14:textId="77777777" w:rsidR="00EF7AB0" w:rsidRPr="006508DA" w:rsidRDefault="00EF7AB0" w:rsidP="00FC0B18">
            <w:pPr>
              <w:pStyle w:val="AmColumnHeading"/>
            </w:pPr>
            <w:r w:rsidRPr="006508DA">
              <w:t>Tarkistus</w:t>
            </w:r>
          </w:p>
        </w:tc>
      </w:tr>
      <w:tr w:rsidR="00EF7AB0" w:rsidRPr="006508DA" w14:paraId="75888188" w14:textId="77777777" w:rsidTr="00FC0B18">
        <w:trPr>
          <w:jc w:val="center"/>
        </w:trPr>
        <w:tc>
          <w:tcPr>
            <w:tcW w:w="4876" w:type="dxa"/>
            <w:tcBorders>
              <w:top w:val="nil"/>
              <w:left w:val="nil"/>
              <w:bottom w:val="nil"/>
              <w:right w:val="nil"/>
            </w:tcBorders>
          </w:tcPr>
          <w:p w14:paraId="7ED296B8" w14:textId="77777777" w:rsidR="00EF7AB0" w:rsidRPr="006508DA" w:rsidRDefault="00EF7AB0" w:rsidP="00FC0B18">
            <w:pPr>
              <w:pStyle w:val="Normal6a"/>
            </w:pPr>
          </w:p>
        </w:tc>
        <w:tc>
          <w:tcPr>
            <w:tcW w:w="4876" w:type="dxa"/>
            <w:tcBorders>
              <w:top w:val="nil"/>
              <w:left w:val="nil"/>
              <w:bottom w:val="nil"/>
              <w:right w:val="nil"/>
            </w:tcBorders>
          </w:tcPr>
          <w:p w14:paraId="6FED1697" w14:textId="77777777" w:rsidR="00EF7AB0" w:rsidRPr="006508DA" w:rsidRDefault="00EF7AB0" w:rsidP="00FC0B18">
            <w:pPr>
              <w:pStyle w:val="Normal6a"/>
            </w:pPr>
            <w:r w:rsidRPr="006508DA">
              <w:rPr>
                <w:b/>
                <w:i/>
              </w:rPr>
              <w:t>–</w:t>
            </w:r>
            <w:r w:rsidRPr="006508DA">
              <w:tab/>
            </w:r>
            <w:r w:rsidRPr="006508DA">
              <w:rPr>
                <w:b/>
                <w:i/>
              </w:rPr>
              <w:t>ottaa huomioon Meta Platforms, Inc:n 7. tammikuuta 2025 antaman lausunnon More Speech and Fewer Mistakes, jossa ilmoitettiin kolmannen osapuolen faktantarkistusohjelman käytön päättymisestä sillä perusteella, että se oli johtanut liialliseen sisällön poistamiseen ja laillisen julkisen keskustelun sensurointiin,</w:t>
            </w:r>
          </w:p>
        </w:tc>
      </w:tr>
    </w:tbl>
    <w:p w14:paraId="10DE472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A5C69AD" w14:textId="77777777" w:rsidR="00EF7AB0" w:rsidRPr="006508DA" w:rsidRDefault="00EF7AB0" w:rsidP="00EF7AB0">
      <w:r w:rsidRPr="006508DA">
        <w:rPr>
          <w:rStyle w:val="HideTWBExt"/>
        </w:rPr>
        <w:t>&lt;/Amend&gt;</w:t>
      </w:r>
    </w:p>
    <w:p w14:paraId="05E6522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83</w:t>
      </w:r>
      <w:r w:rsidRPr="006508DA">
        <w:rPr>
          <w:rStyle w:val="HideTWBExt"/>
          <w:b w:val="0"/>
        </w:rPr>
        <w:t>&lt;/NumAm&gt;</w:t>
      </w:r>
    </w:p>
    <w:p w14:paraId="6FEB2D36" w14:textId="77777777" w:rsidR="00EF7AB0" w:rsidRPr="006508DA" w:rsidRDefault="00EF7AB0" w:rsidP="00EF7AB0">
      <w:pPr>
        <w:pStyle w:val="NormalBold"/>
      </w:pPr>
      <w:r w:rsidRPr="006508DA">
        <w:rPr>
          <w:rStyle w:val="HideTWBExt"/>
          <w:b w:val="0"/>
        </w:rPr>
        <w:t>&lt;RepeatBlock-By&gt;&lt;Members&gt;</w:t>
      </w:r>
      <w:r w:rsidRPr="006508DA">
        <w:t>Tomáš Zdechovský</w:t>
      </w:r>
      <w:r w:rsidRPr="006508DA">
        <w:rPr>
          <w:rStyle w:val="HideTWBExt"/>
          <w:b w:val="0"/>
        </w:rPr>
        <w:t>&lt;/Members&gt;</w:t>
      </w:r>
    </w:p>
    <w:p w14:paraId="2C32640B" w14:textId="77777777" w:rsidR="00EF7AB0" w:rsidRPr="006508DA" w:rsidRDefault="00EF7AB0" w:rsidP="00EF7AB0">
      <w:pPr>
        <w:pStyle w:val="NormalBold"/>
      </w:pPr>
      <w:r w:rsidRPr="006508DA">
        <w:rPr>
          <w:rStyle w:val="HideTWBExt"/>
          <w:b w:val="0"/>
        </w:rPr>
        <w:t>&lt;/RepeatBlock-By&gt;</w:t>
      </w:r>
    </w:p>
    <w:p w14:paraId="2434B21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4A2049D" w14:textId="77777777" w:rsidR="00EF7AB0" w:rsidRPr="006508DA" w:rsidRDefault="00EF7AB0" w:rsidP="00EF7AB0">
      <w:pPr>
        <w:pStyle w:val="NormalBold"/>
      </w:pPr>
      <w:r w:rsidRPr="006508DA">
        <w:rPr>
          <w:rStyle w:val="HideTWBExt"/>
          <w:b w:val="0"/>
        </w:rPr>
        <w:t>&lt;Article&gt;</w:t>
      </w:r>
      <w:r w:rsidRPr="006508DA">
        <w:t>Johdanto-osan 104 c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5F19389" w14:textId="77777777" w:rsidTr="00FC0B18">
        <w:trPr>
          <w:trHeight w:hRule="exact" w:val="240"/>
          <w:jc w:val="center"/>
        </w:trPr>
        <w:tc>
          <w:tcPr>
            <w:tcW w:w="9752" w:type="dxa"/>
            <w:gridSpan w:val="2"/>
            <w:tcBorders>
              <w:top w:val="nil"/>
              <w:left w:val="nil"/>
              <w:bottom w:val="nil"/>
              <w:right w:val="nil"/>
            </w:tcBorders>
          </w:tcPr>
          <w:p w14:paraId="2697BB1A" w14:textId="77777777" w:rsidR="00EF7AB0" w:rsidRPr="006508DA" w:rsidRDefault="00EF7AB0" w:rsidP="00FC0B18"/>
        </w:tc>
      </w:tr>
      <w:tr w:rsidR="00EF7AB0" w:rsidRPr="006508DA" w14:paraId="5CCDD2A3" w14:textId="77777777" w:rsidTr="00FC0B18">
        <w:trPr>
          <w:trHeight w:val="240"/>
          <w:jc w:val="center"/>
        </w:trPr>
        <w:tc>
          <w:tcPr>
            <w:tcW w:w="4876" w:type="dxa"/>
            <w:tcBorders>
              <w:top w:val="nil"/>
              <w:left w:val="nil"/>
              <w:bottom w:val="nil"/>
              <w:right w:val="nil"/>
            </w:tcBorders>
          </w:tcPr>
          <w:p w14:paraId="3FB5C65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B879E39" w14:textId="77777777" w:rsidR="00EF7AB0" w:rsidRPr="006508DA" w:rsidRDefault="00EF7AB0" w:rsidP="00FC0B18">
            <w:pPr>
              <w:pStyle w:val="AmColumnHeading"/>
            </w:pPr>
            <w:r w:rsidRPr="006508DA">
              <w:t>Tarkistus</w:t>
            </w:r>
          </w:p>
        </w:tc>
      </w:tr>
      <w:tr w:rsidR="00EF7AB0" w:rsidRPr="006508DA" w14:paraId="5205663C" w14:textId="77777777" w:rsidTr="00FC0B18">
        <w:trPr>
          <w:jc w:val="center"/>
        </w:trPr>
        <w:tc>
          <w:tcPr>
            <w:tcW w:w="4876" w:type="dxa"/>
            <w:tcBorders>
              <w:top w:val="nil"/>
              <w:left w:val="nil"/>
              <w:bottom w:val="nil"/>
              <w:right w:val="nil"/>
            </w:tcBorders>
          </w:tcPr>
          <w:p w14:paraId="5F16A090" w14:textId="77777777" w:rsidR="00EF7AB0" w:rsidRPr="006508DA" w:rsidRDefault="00EF7AB0" w:rsidP="00FC0B18">
            <w:pPr>
              <w:pStyle w:val="Normal6a"/>
            </w:pPr>
          </w:p>
        </w:tc>
        <w:tc>
          <w:tcPr>
            <w:tcW w:w="4876" w:type="dxa"/>
            <w:tcBorders>
              <w:top w:val="nil"/>
              <w:left w:val="nil"/>
              <w:bottom w:val="nil"/>
              <w:right w:val="nil"/>
            </w:tcBorders>
          </w:tcPr>
          <w:p w14:paraId="021A9CFE" w14:textId="77777777" w:rsidR="00EF7AB0" w:rsidRPr="006508DA" w:rsidRDefault="00EF7AB0" w:rsidP="00FC0B18">
            <w:pPr>
              <w:pStyle w:val="Normal6a"/>
            </w:pPr>
            <w:r w:rsidRPr="006508DA">
              <w:rPr>
                <w:b/>
                <w:i/>
              </w:rPr>
              <w:t>–</w:t>
            </w:r>
            <w:r w:rsidRPr="006508DA">
              <w:tab/>
            </w:r>
            <w:r w:rsidRPr="006508DA">
              <w:rPr>
                <w:b/>
                <w:i/>
              </w:rPr>
              <w:t>ottaa huomioon 28. marraskuuta 2025 annetut neuvoston päätelmät luotettavien uutisten saatavuudesta osana eurooppalaista demokratian kilpeä,</w:t>
            </w:r>
          </w:p>
        </w:tc>
      </w:tr>
    </w:tbl>
    <w:p w14:paraId="342FDAD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AEB9984" w14:textId="77777777" w:rsidR="00EF7AB0" w:rsidRPr="006508DA" w:rsidRDefault="00EF7AB0" w:rsidP="00EF7AB0">
      <w:r w:rsidRPr="006508DA">
        <w:rPr>
          <w:rStyle w:val="HideTWBExt"/>
        </w:rPr>
        <w:t>&lt;/Amend&gt;</w:t>
      </w:r>
    </w:p>
    <w:p w14:paraId="079B72A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84</w:t>
      </w:r>
      <w:r w:rsidRPr="006508DA">
        <w:rPr>
          <w:rStyle w:val="HideTWBExt"/>
          <w:b w:val="0"/>
        </w:rPr>
        <w:t>&lt;/NumAm&gt;</w:t>
      </w:r>
    </w:p>
    <w:p w14:paraId="71899A46" w14:textId="77777777" w:rsidR="00EF7AB0" w:rsidRPr="006508DA" w:rsidRDefault="00EF7AB0" w:rsidP="00EF7AB0">
      <w:pPr>
        <w:pStyle w:val="NormalBold"/>
      </w:pPr>
      <w:r w:rsidRPr="006508DA">
        <w:rPr>
          <w:rStyle w:val="HideTWBExt"/>
          <w:b w:val="0"/>
        </w:rPr>
        <w:t>&lt;RepeatBlock-By&gt;&lt;Members&gt;</w:t>
      </w:r>
      <w:r w:rsidRPr="006508DA">
        <w:t>Tomáš Zdechovský</w:t>
      </w:r>
      <w:r w:rsidRPr="006508DA">
        <w:rPr>
          <w:rStyle w:val="HideTWBExt"/>
          <w:b w:val="0"/>
        </w:rPr>
        <w:t>&lt;/Members&gt;</w:t>
      </w:r>
    </w:p>
    <w:p w14:paraId="46F05F13" w14:textId="77777777" w:rsidR="00EF7AB0" w:rsidRPr="006508DA" w:rsidRDefault="00EF7AB0" w:rsidP="00EF7AB0">
      <w:pPr>
        <w:pStyle w:val="NormalBold"/>
      </w:pPr>
      <w:r w:rsidRPr="006508DA">
        <w:rPr>
          <w:rStyle w:val="HideTWBExt"/>
          <w:b w:val="0"/>
        </w:rPr>
        <w:t>&lt;/RepeatBlock-By&gt;</w:t>
      </w:r>
    </w:p>
    <w:p w14:paraId="0E7C284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C2122F9" w14:textId="77777777" w:rsidR="00EF7AB0" w:rsidRPr="006508DA" w:rsidRDefault="00EF7AB0" w:rsidP="00EF7AB0">
      <w:pPr>
        <w:pStyle w:val="NormalBold"/>
      </w:pPr>
      <w:r w:rsidRPr="006508DA">
        <w:rPr>
          <w:rStyle w:val="HideTWBExt"/>
          <w:b w:val="0"/>
        </w:rPr>
        <w:t>&lt;Article&gt;</w:t>
      </w:r>
      <w:r w:rsidRPr="006508DA">
        <w:t>Johdanto-osan 104 d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A8853D1" w14:textId="77777777" w:rsidTr="00FC0B18">
        <w:trPr>
          <w:trHeight w:hRule="exact" w:val="240"/>
          <w:jc w:val="center"/>
        </w:trPr>
        <w:tc>
          <w:tcPr>
            <w:tcW w:w="9752" w:type="dxa"/>
            <w:gridSpan w:val="2"/>
            <w:tcBorders>
              <w:top w:val="nil"/>
              <w:left w:val="nil"/>
              <w:bottom w:val="nil"/>
              <w:right w:val="nil"/>
            </w:tcBorders>
          </w:tcPr>
          <w:p w14:paraId="2E4790BC" w14:textId="77777777" w:rsidR="00EF7AB0" w:rsidRPr="006508DA" w:rsidRDefault="00EF7AB0" w:rsidP="00FC0B18"/>
        </w:tc>
      </w:tr>
      <w:tr w:rsidR="00EF7AB0" w:rsidRPr="006508DA" w14:paraId="4ABD8BFF" w14:textId="77777777" w:rsidTr="00FC0B18">
        <w:trPr>
          <w:trHeight w:val="240"/>
          <w:jc w:val="center"/>
        </w:trPr>
        <w:tc>
          <w:tcPr>
            <w:tcW w:w="4876" w:type="dxa"/>
            <w:tcBorders>
              <w:top w:val="nil"/>
              <w:left w:val="nil"/>
              <w:bottom w:val="nil"/>
              <w:right w:val="nil"/>
            </w:tcBorders>
          </w:tcPr>
          <w:p w14:paraId="2B04326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B0E32BE" w14:textId="77777777" w:rsidR="00EF7AB0" w:rsidRPr="006508DA" w:rsidRDefault="00EF7AB0" w:rsidP="00FC0B18">
            <w:pPr>
              <w:pStyle w:val="AmColumnHeading"/>
            </w:pPr>
            <w:r w:rsidRPr="006508DA">
              <w:t>Tarkistus</w:t>
            </w:r>
          </w:p>
        </w:tc>
      </w:tr>
      <w:tr w:rsidR="00EF7AB0" w:rsidRPr="006508DA" w14:paraId="35CB9CE0" w14:textId="77777777" w:rsidTr="00FC0B18">
        <w:trPr>
          <w:jc w:val="center"/>
        </w:trPr>
        <w:tc>
          <w:tcPr>
            <w:tcW w:w="4876" w:type="dxa"/>
            <w:tcBorders>
              <w:top w:val="nil"/>
              <w:left w:val="nil"/>
              <w:bottom w:val="nil"/>
              <w:right w:val="nil"/>
            </w:tcBorders>
          </w:tcPr>
          <w:p w14:paraId="64B0A1D5" w14:textId="77777777" w:rsidR="00EF7AB0" w:rsidRPr="006508DA" w:rsidRDefault="00EF7AB0" w:rsidP="00FC0B18">
            <w:pPr>
              <w:pStyle w:val="Normal6a"/>
            </w:pPr>
          </w:p>
        </w:tc>
        <w:tc>
          <w:tcPr>
            <w:tcW w:w="4876" w:type="dxa"/>
            <w:tcBorders>
              <w:top w:val="nil"/>
              <w:left w:val="nil"/>
              <w:bottom w:val="nil"/>
              <w:right w:val="nil"/>
            </w:tcBorders>
          </w:tcPr>
          <w:p w14:paraId="673D4D4E" w14:textId="77777777" w:rsidR="00EF7AB0" w:rsidRPr="006508DA" w:rsidRDefault="00EF7AB0" w:rsidP="00FC0B18">
            <w:pPr>
              <w:pStyle w:val="Normal6a"/>
            </w:pPr>
            <w:r w:rsidRPr="006508DA">
              <w:rPr>
                <w:b/>
                <w:i/>
              </w:rPr>
              <w:t>–</w:t>
            </w:r>
            <w:r w:rsidRPr="006508DA">
              <w:tab/>
            </w:r>
            <w:r w:rsidRPr="006508DA">
              <w:rPr>
                <w:b/>
                <w:i/>
              </w:rPr>
              <w:t>ottaa huomioon asiaankuuluvat tutkimukset ja komission toimet digitaalisen mainonnan vaikutuksesta ja verkkosisällön käytöstä tekoälytarkoituksiin,</w:t>
            </w:r>
          </w:p>
        </w:tc>
      </w:tr>
    </w:tbl>
    <w:p w14:paraId="5F4E1AA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261A4B4" w14:textId="77777777" w:rsidR="00EF7AB0" w:rsidRPr="006508DA" w:rsidRDefault="00EF7AB0" w:rsidP="00EF7AB0">
      <w:r w:rsidRPr="006508DA">
        <w:rPr>
          <w:rStyle w:val="HideTWBExt"/>
        </w:rPr>
        <w:t>&lt;/Amend&gt;</w:t>
      </w:r>
    </w:p>
    <w:p w14:paraId="5CEBFD5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85</w:t>
      </w:r>
      <w:r w:rsidRPr="006508DA">
        <w:rPr>
          <w:rStyle w:val="HideTWBExt"/>
          <w:b w:val="0"/>
        </w:rPr>
        <w:t>&lt;/NumAm&gt;</w:t>
      </w:r>
    </w:p>
    <w:p w14:paraId="6463A0CA" w14:textId="77777777" w:rsidR="00EF7AB0" w:rsidRPr="006508DA" w:rsidRDefault="00EF7AB0" w:rsidP="00EF7AB0">
      <w:pPr>
        <w:pStyle w:val="NormalBold"/>
      </w:pPr>
      <w:r w:rsidRPr="006508DA">
        <w:rPr>
          <w:rStyle w:val="HideTWBExt"/>
          <w:b w:val="0"/>
        </w:rPr>
        <w:t>&lt;RepeatBlock-By&gt;&lt;Members&gt;</w:t>
      </w:r>
      <w:r w:rsidRPr="006508DA">
        <w:t>Tomáš Zdechovský</w:t>
      </w:r>
      <w:r w:rsidRPr="006508DA">
        <w:rPr>
          <w:rStyle w:val="HideTWBExt"/>
          <w:b w:val="0"/>
        </w:rPr>
        <w:t>&lt;/Members&gt;</w:t>
      </w:r>
    </w:p>
    <w:p w14:paraId="5D1C5493" w14:textId="77777777" w:rsidR="00EF7AB0" w:rsidRPr="006508DA" w:rsidRDefault="00EF7AB0" w:rsidP="00EF7AB0">
      <w:pPr>
        <w:pStyle w:val="NormalBold"/>
      </w:pPr>
      <w:r w:rsidRPr="006508DA">
        <w:rPr>
          <w:rStyle w:val="HideTWBExt"/>
          <w:b w:val="0"/>
        </w:rPr>
        <w:t>&lt;/RepeatBlock-By&gt;</w:t>
      </w:r>
    </w:p>
    <w:p w14:paraId="22E57A8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89A2877" w14:textId="77777777" w:rsidR="00EF7AB0" w:rsidRPr="006508DA" w:rsidRDefault="00EF7AB0" w:rsidP="00EF7AB0">
      <w:pPr>
        <w:pStyle w:val="NormalBold"/>
      </w:pPr>
      <w:r w:rsidRPr="006508DA">
        <w:rPr>
          <w:rStyle w:val="HideTWBExt"/>
          <w:b w:val="0"/>
        </w:rPr>
        <w:t>&lt;Article&gt;</w:t>
      </w:r>
      <w:r w:rsidRPr="006508DA">
        <w:t>Johdanto-osan 104 e viite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E839F66" w14:textId="77777777" w:rsidTr="00FC0B18">
        <w:trPr>
          <w:trHeight w:hRule="exact" w:val="240"/>
          <w:jc w:val="center"/>
        </w:trPr>
        <w:tc>
          <w:tcPr>
            <w:tcW w:w="9752" w:type="dxa"/>
            <w:gridSpan w:val="2"/>
            <w:tcBorders>
              <w:top w:val="nil"/>
              <w:left w:val="nil"/>
              <w:bottom w:val="nil"/>
              <w:right w:val="nil"/>
            </w:tcBorders>
          </w:tcPr>
          <w:p w14:paraId="2D0F4981" w14:textId="77777777" w:rsidR="00EF7AB0" w:rsidRPr="006508DA" w:rsidRDefault="00EF7AB0" w:rsidP="00FC0B18"/>
        </w:tc>
      </w:tr>
      <w:tr w:rsidR="00EF7AB0" w:rsidRPr="006508DA" w14:paraId="02B7772C" w14:textId="77777777" w:rsidTr="00FC0B18">
        <w:trPr>
          <w:trHeight w:val="240"/>
          <w:jc w:val="center"/>
        </w:trPr>
        <w:tc>
          <w:tcPr>
            <w:tcW w:w="4876" w:type="dxa"/>
            <w:tcBorders>
              <w:top w:val="nil"/>
              <w:left w:val="nil"/>
              <w:bottom w:val="nil"/>
              <w:right w:val="nil"/>
            </w:tcBorders>
          </w:tcPr>
          <w:p w14:paraId="5A86D51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1AA70D6" w14:textId="77777777" w:rsidR="00EF7AB0" w:rsidRPr="006508DA" w:rsidRDefault="00EF7AB0" w:rsidP="00FC0B18">
            <w:pPr>
              <w:pStyle w:val="AmColumnHeading"/>
            </w:pPr>
            <w:r w:rsidRPr="006508DA">
              <w:t>Tarkistus</w:t>
            </w:r>
          </w:p>
        </w:tc>
      </w:tr>
      <w:tr w:rsidR="00EF7AB0" w:rsidRPr="006508DA" w14:paraId="4DB0B542" w14:textId="77777777" w:rsidTr="00FC0B18">
        <w:trPr>
          <w:jc w:val="center"/>
        </w:trPr>
        <w:tc>
          <w:tcPr>
            <w:tcW w:w="4876" w:type="dxa"/>
            <w:tcBorders>
              <w:top w:val="nil"/>
              <w:left w:val="nil"/>
              <w:bottom w:val="nil"/>
              <w:right w:val="nil"/>
            </w:tcBorders>
          </w:tcPr>
          <w:p w14:paraId="536373A8" w14:textId="77777777" w:rsidR="00EF7AB0" w:rsidRPr="006508DA" w:rsidRDefault="00EF7AB0" w:rsidP="00FC0B18">
            <w:pPr>
              <w:pStyle w:val="Normal6a"/>
            </w:pPr>
          </w:p>
        </w:tc>
        <w:tc>
          <w:tcPr>
            <w:tcW w:w="4876" w:type="dxa"/>
            <w:tcBorders>
              <w:top w:val="nil"/>
              <w:left w:val="nil"/>
              <w:bottom w:val="nil"/>
              <w:right w:val="nil"/>
            </w:tcBorders>
          </w:tcPr>
          <w:p w14:paraId="2958C600" w14:textId="77777777" w:rsidR="00EF7AB0" w:rsidRPr="006508DA" w:rsidRDefault="00EF7AB0" w:rsidP="00FC0B18">
            <w:pPr>
              <w:pStyle w:val="Normal6a"/>
            </w:pPr>
            <w:r w:rsidRPr="006508DA">
              <w:rPr>
                <w:b/>
                <w:i/>
              </w:rPr>
              <w:t>–</w:t>
            </w:r>
            <w:r w:rsidRPr="006508DA">
              <w:tab/>
            </w:r>
            <w:r w:rsidRPr="006508DA">
              <w:rPr>
                <w:b/>
                <w:i/>
              </w:rPr>
              <w:t>ottaa huomioon Euroopan parlamentin tekijänoikeutta ja generatiivista tekoälyä koskevan työn,</w:t>
            </w:r>
          </w:p>
        </w:tc>
      </w:tr>
    </w:tbl>
    <w:p w14:paraId="0F2674D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15D9ACC" w14:textId="77777777" w:rsidR="00EF7AB0" w:rsidRPr="006508DA" w:rsidRDefault="00EF7AB0" w:rsidP="00EF7AB0">
      <w:r w:rsidRPr="006508DA">
        <w:rPr>
          <w:rStyle w:val="HideTWBExt"/>
        </w:rPr>
        <w:t>&lt;/Amend&gt;</w:t>
      </w:r>
    </w:p>
    <w:p w14:paraId="62D66E1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86</w:t>
      </w:r>
      <w:r w:rsidRPr="006508DA">
        <w:rPr>
          <w:rStyle w:val="HideTWBExt"/>
          <w:b w:val="0"/>
        </w:rPr>
        <w:t>&lt;/NumAm&gt;</w:t>
      </w:r>
    </w:p>
    <w:p w14:paraId="5749DAA4"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4755BC90" w14:textId="77777777" w:rsidR="00EF7AB0" w:rsidRPr="006508DA" w:rsidRDefault="00EF7AB0" w:rsidP="00EF7AB0">
      <w:pPr>
        <w:pStyle w:val="NormalBold"/>
      </w:pPr>
      <w:r w:rsidRPr="006508DA">
        <w:rPr>
          <w:rStyle w:val="HideTWBExt"/>
          <w:b w:val="0"/>
        </w:rPr>
        <w:t>&lt;/RepeatBlock-By&gt;</w:t>
      </w:r>
    </w:p>
    <w:p w14:paraId="3F2FCB3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7949E5B" w14:textId="77777777" w:rsidR="00EF7AB0" w:rsidRPr="006508DA" w:rsidRDefault="00EF7AB0" w:rsidP="00EF7AB0">
      <w:pPr>
        <w:pStyle w:val="NormalBold"/>
      </w:pPr>
      <w:r w:rsidRPr="006508DA">
        <w:rPr>
          <w:rStyle w:val="HideTWBExt"/>
          <w:b w:val="0"/>
        </w:rPr>
        <w:t>&lt;Article&gt;</w:t>
      </w:r>
      <w:r w:rsidRPr="006508DA">
        <w:t>Johdanto-osan A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DA6C499" w14:textId="77777777" w:rsidTr="00FC0B18">
        <w:trPr>
          <w:trHeight w:hRule="exact" w:val="240"/>
          <w:jc w:val="center"/>
        </w:trPr>
        <w:tc>
          <w:tcPr>
            <w:tcW w:w="9752" w:type="dxa"/>
            <w:gridSpan w:val="2"/>
            <w:tcBorders>
              <w:top w:val="nil"/>
              <w:left w:val="nil"/>
              <w:bottom w:val="nil"/>
              <w:right w:val="nil"/>
            </w:tcBorders>
          </w:tcPr>
          <w:p w14:paraId="0B8BCF92" w14:textId="77777777" w:rsidR="00EF7AB0" w:rsidRPr="006508DA" w:rsidRDefault="00EF7AB0" w:rsidP="00FC0B18"/>
        </w:tc>
      </w:tr>
      <w:tr w:rsidR="00EF7AB0" w:rsidRPr="006508DA" w14:paraId="077A0946" w14:textId="77777777" w:rsidTr="00FC0B18">
        <w:trPr>
          <w:trHeight w:val="240"/>
          <w:jc w:val="center"/>
        </w:trPr>
        <w:tc>
          <w:tcPr>
            <w:tcW w:w="4876" w:type="dxa"/>
            <w:tcBorders>
              <w:top w:val="nil"/>
              <w:left w:val="nil"/>
              <w:bottom w:val="nil"/>
              <w:right w:val="nil"/>
            </w:tcBorders>
          </w:tcPr>
          <w:p w14:paraId="51D0C9A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1D585C7" w14:textId="77777777" w:rsidR="00EF7AB0" w:rsidRPr="006508DA" w:rsidRDefault="00EF7AB0" w:rsidP="00FC0B18">
            <w:pPr>
              <w:pStyle w:val="AmColumnHeading"/>
            </w:pPr>
            <w:r w:rsidRPr="006508DA">
              <w:t>Tarkistus</w:t>
            </w:r>
          </w:p>
        </w:tc>
      </w:tr>
      <w:tr w:rsidR="00EF7AB0" w:rsidRPr="006508DA" w14:paraId="1AA27E31" w14:textId="77777777" w:rsidTr="00FC0B18">
        <w:trPr>
          <w:jc w:val="center"/>
        </w:trPr>
        <w:tc>
          <w:tcPr>
            <w:tcW w:w="4876" w:type="dxa"/>
            <w:tcBorders>
              <w:top w:val="nil"/>
              <w:left w:val="nil"/>
              <w:bottom w:val="nil"/>
              <w:right w:val="nil"/>
            </w:tcBorders>
          </w:tcPr>
          <w:p w14:paraId="6FC27E12" w14:textId="77777777" w:rsidR="00EF7AB0" w:rsidRPr="006508DA" w:rsidRDefault="00EF7AB0" w:rsidP="00FC0B18">
            <w:pPr>
              <w:pStyle w:val="Normal6a"/>
            </w:pPr>
            <w:r w:rsidRPr="006508DA">
              <w:t>A.</w:t>
            </w:r>
            <w:r w:rsidRPr="006508DA">
              <w:tab/>
              <w:t>ottaa huomioon, että komissio ja unionin ulkoasioiden ja turvallisuuspolitiikan korkea edustaja antoivat 12. marraskuuta 2025 yhteisen tiedonannon eurooppalaisen demokratian kilven perustamisesta ja esittivät siinä toimenpiteitä vahvojen ja selviytymiskykyisten demokratioiden voimaannuttamiseksi, suojelemiseksi ja edistämiseksi kaikkialla EU:ssa;</w:t>
            </w:r>
          </w:p>
        </w:tc>
        <w:tc>
          <w:tcPr>
            <w:tcW w:w="4876" w:type="dxa"/>
            <w:tcBorders>
              <w:top w:val="nil"/>
              <w:left w:val="nil"/>
              <w:bottom w:val="nil"/>
              <w:right w:val="nil"/>
            </w:tcBorders>
          </w:tcPr>
          <w:p w14:paraId="136B68DC" w14:textId="77777777" w:rsidR="00EF7AB0" w:rsidRPr="006508DA" w:rsidRDefault="00EF7AB0" w:rsidP="00FC0B18">
            <w:pPr>
              <w:pStyle w:val="Normal6a"/>
            </w:pPr>
            <w:r w:rsidRPr="006508DA">
              <w:t>A.</w:t>
            </w:r>
            <w:r w:rsidRPr="006508DA">
              <w:tab/>
              <w:t xml:space="preserve">ottaa huomioon, että komissio ja unionin ulkoasioiden ja turvallisuuspolitiikan korkea edustaja antoivat </w:t>
            </w:r>
            <w:r w:rsidRPr="006508DA">
              <w:rPr>
                <w:b/>
                <w:i/>
              </w:rPr>
              <w:t>huomattavan viiveen jälkeen</w:t>
            </w:r>
            <w:r w:rsidRPr="006508DA">
              <w:t xml:space="preserve"> 12. marraskuuta 2025 yhteisen tiedonannon eurooppalaisen demokratian kilven perustamisesta ja esittivät siinä toimenpiteitä vahvojen ja selviytymiskykyisten demokratioiden voimaannuttamiseksi, suojelemiseksi ja edistämiseksi kaikkialla EU:ssa; </w:t>
            </w:r>
            <w:r w:rsidRPr="006508DA">
              <w:rPr>
                <w:b/>
                <w:i/>
              </w:rPr>
              <w:t>ottaa huomioon, että tietyt komission ehdotukset saattavat edistää toimivallan keskittämistä EU:n tasolla jäsenvaltioiden demokraattisten oikeuksien kustannuksella; ottaa huomioon, että ehdotetuissa toimenpiteissä ei ole otettu huomioon toimielimissä vallitsevia demokratiavajeita, valvonnan puutteita, viimeaikaisia skandaaleja, kaksoisstandardeja ja ilmeistä objektiivisuuden puutetta;</w:t>
            </w:r>
          </w:p>
        </w:tc>
      </w:tr>
    </w:tbl>
    <w:p w14:paraId="66CFCF1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D490637" w14:textId="77777777" w:rsidR="00EF7AB0" w:rsidRPr="006508DA" w:rsidRDefault="00EF7AB0" w:rsidP="00EF7AB0">
      <w:r w:rsidRPr="006508DA">
        <w:rPr>
          <w:rStyle w:val="HideTWBExt"/>
        </w:rPr>
        <w:t>&lt;/Amend&gt;</w:t>
      </w:r>
    </w:p>
    <w:p w14:paraId="796A5A6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87</w:t>
      </w:r>
      <w:r w:rsidRPr="006508DA">
        <w:rPr>
          <w:rStyle w:val="HideTWBExt"/>
          <w:b w:val="0"/>
        </w:rPr>
        <w:t>&lt;/NumAm&gt;</w:t>
      </w:r>
    </w:p>
    <w:p w14:paraId="001B7638" w14:textId="77777777" w:rsidR="00EF7AB0" w:rsidRPr="006508DA" w:rsidRDefault="00EF7AB0" w:rsidP="00EF7AB0">
      <w:pPr>
        <w:pStyle w:val="NormalBold"/>
      </w:pPr>
      <w:r w:rsidRPr="006508DA">
        <w:rPr>
          <w:rStyle w:val="HideTWBExt"/>
          <w:b w:val="0"/>
        </w:rPr>
        <w:t>&lt;RepeatBlock-By&gt;&lt;Members&gt;</w:t>
      </w:r>
      <w:r w:rsidRPr="006508DA">
        <w:t>Vasile Dîncu</w:t>
      </w:r>
      <w:r w:rsidRPr="006508DA">
        <w:rPr>
          <w:rStyle w:val="HideTWBExt"/>
          <w:b w:val="0"/>
        </w:rPr>
        <w:t>&lt;/Members&gt;</w:t>
      </w:r>
    </w:p>
    <w:p w14:paraId="3892F06D" w14:textId="77777777" w:rsidR="00EF7AB0" w:rsidRPr="006508DA" w:rsidRDefault="00EF7AB0" w:rsidP="00EF7AB0">
      <w:pPr>
        <w:pStyle w:val="NormalBold"/>
      </w:pPr>
      <w:r w:rsidRPr="006508DA">
        <w:rPr>
          <w:rStyle w:val="HideTWBExt"/>
          <w:b w:val="0"/>
        </w:rPr>
        <w:t>&lt;/RepeatBlock-By&gt;</w:t>
      </w:r>
    </w:p>
    <w:p w14:paraId="781E544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E93DF04" w14:textId="77777777" w:rsidR="00EF7AB0" w:rsidRPr="006508DA" w:rsidRDefault="00EF7AB0" w:rsidP="00EF7AB0">
      <w:pPr>
        <w:pStyle w:val="NormalBold"/>
      </w:pPr>
      <w:r w:rsidRPr="006508DA">
        <w:rPr>
          <w:rStyle w:val="HideTWBExt"/>
          <w:b w:val="0"/>
        </w:rPr>
        <w:t>&lt;Article&gt;</w:t>
      </w:r>
      <w:r w:rsidRPr="006508DA">
        <w:t>Johdanto-osan A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C0C3575" w14:textId="77777777" w:rsidTr="00FC0B18">
        <w:trPr>
          <w:trHeight w:hRule="exact" w:val="240"/>
          <w:jc w:val="center"/>
        </w:trPr>
        <w:tc>
          <w:tcPr>
            <w:tcW w:w="9752" w:type="dxa"/>
            <w:gridSpan w:val="2"/>
            <w:tcBorders>
              <w:top w:val="nil"/>
              <w:left w:val="nil"/>
              <w:bottom w:val="nil"/>
              <w:right w:val="nil"/>
            </w:tcBorders>
          </w:tcPr>
          <w:p w14:paraId="49DF7159" w14:textId="77777777" w:rsidR="00EF7AB0" w:rsidRPr="006508DA" w:rsidRDefault="00EF7AB0" w:rsidP="00FC0B18"/>
        </w:tc>
      </w:tr>
      <w:tr w:rsidR="00EF7AB0" w:rsidRPr="006508DA" w14:paraId="19C48894" w14:textId="77777777" w:rsidTr="00FC0B18">
        <w:trPr>
          <w:trHeight w:val="240"/>
          <w:jc w:val="center"/>
        </w:trPr>
        <w:tc>
          <w:tcPr>
            <w:tcW w:w="4876" w:type="dxa"/>
            <w:tcBorders>
              <w:top w:val="nil"/>
              <w:left w:val="nil"/>
              <w:bottom w:val="nil"/>
              <w:right w:val="nil"/>
            </w:tcBorders>
          </w:tcPr>
          <w:p w14:paraId="1B6B7FF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61975B0" w14:textId="77777777" w:rsidR="00EF7AB0" w:rsidRPr="006508DA" w:rsidRDefault="00EF7AB0" w:rsidP="00FC0B18">
            <w:pPr>
              <w:pStyle w:val="AmColumnHeading"/>
            </w:pPr>
            <w:r w:rsidRPr="006508DA">
              <w:t>Tarkistus</w:t>
            </w:r>
          </w:p>
        </w:tc>
      </w:tr>
      <w:tr w:rsidR="00EF7AB0" w:rsidRPr="006508DA" w14:paraId="2D3B71A3" w14:textId="77777777" w:rsidTr="00FC0B18">
        <w:trPr>
          <w:jc w:val="center"/>
        </w:trPr>
        <w:tc>
          <w:tcPr>
            <w:tcW w:w="4876" w:type="dxa"/>
            <w:tcBorders>
              <w:top w:val="nil"/>
              <w:left w:val="nil"/>
              <w:bottom w:val="nil"/>
              <w:right w:val="nil"/>
            </w:tcBorders>
          </w:tcPr>
          <w:p w14:paraId="23B84C9D" w14:textId="77777777" w:rsidR="00EF7AB0" w:rsidRPr="006508DA" w:rsidRDefault="00EF7AB0" w:rsidP="00FC0B18">
            <w:pPr>
              <w:pStyle w:val="Normal6a"/>
            </w:pPr>
          </w:p>
        </w:tc>
        <w:tc>
          <w:tcPr>
            <w:tcW w:w="4876" w:type="dxa"/>
            <w:tcBorders>
              <w:top w:val="nil"/>
              <w:left w:val="nil"/>
              <w:bottom w:val="nil"/>
              <w:right w:val="nil"/>
            </w:tcBorders>
          </w:tcPr>
          <w:p w14:paraId="705FFB5F" w14:textId="77777777" w:rsidR="00EF7AB0" w:rsidRPr="006508DA" w:rsidRDefault="00EF7AB0" w:rsidP="00FC0B18">
            <w:pPr>
              <w:pStyle w:val="Normal6a"/>
            </w:pPr>
            <w:r w:rsidRPr="006508DA">
              <w:rPr>
                <w:b/>
                <w:i/>
              </w:rPr>
              <w:t>A a.</w:t>
            </w:r>
            <w:r w:rsidRPr="006508DA">
              <w:tab/>
            </w:r>
            <w:r w:rsidRPr="006508DA">
              <w:rPr>
                <w:b/>
                <w:i/>
              </w:rPr>
              <w:t>toteaa, että demokratioiden selviytymiskyky ja Euroopan turvallisuus nivoutuvat entistä kiinteämmin toisiinsa; ottaa huomioon, että hybridiuhkia, ulkomaiden sekaantumista ja disinformaatiota käytetään tarkoituksellisesti sodankäynnin ja pakottamisen välineinä; ottaa huomioon, että eurooppalaisen demokratian kilven vahvistaminen edistää näin ollen myös unionin turvallisuutta ja puolustusta koskevaa riippumattomuutta;</w:t>
            </w:r>
          </w:p>
        </w:tc>
      </w:tr>
    </w:tbl>
    <w:p w14:paraId="5C83331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04BA7AA" w14:textId="77777777" w:rsidR="00EF7AB0" w:rsidRPr="006508DA" w:rsidRDefault="00EF7AB0" w:rsidP="00EF7AB0">
      <w:r w:rsidRPr="006508DA">
        <w:rPr>
          <w:rStyle w:val="HideTWBExt"/>
        </w:rPr>
        <w:t>&lt;/Amend&gt;</w:t>
      </w:r>
    </w:p>
    <w:p w14:paraId="39C1A28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88</w:t>
      </w:r>
      <w:r w:rsidRPr="006508DA">
        <w:rPr>
          <w:rStyle w:val="HideTWBExt"/>
          <w:b w:val="0"/>
        </w:rPr>
        <w:t>&lt;/NumAm&gt;</w:t>
      </w:r>
    </w:p>
    <w:p w14:paraId="54860551"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3486C533" w14:textId="77777777" w:rsidR="00EF7AB0" w:rsidRPr="006508DA" w:rsidRDefault="00EF7AB0" w:rsidP="00EF7AB0">
      <w:pPr>
        <w:pStyle w:val="NormalBold"/>
      </w:pPr>
      <w:r w:rsidRPr="006508DA">
        <w:rPr>
          <w:rStyle w:val="HideTWBExt"/>
          <w:b w:val="0"/>
        </w:rPr>
        <w:t>&lt;/RepeatBlock-By&gt;</w:t>
      </w:r>
    </w:p>
    <w:p w14:paraId="3148080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368A77F" w14:textId="77777777" w:rsidR="00EF7AB0" w:rsidRPr="006508DA" w:rsidRDefault="00EF7AB0" w:rsidP="00EF7AB0">
      <w:pPr>
        <w:pStyle w:val="NormalBold"/>
      </w:pPr>
      <w:r w:rsidRPr="006508DA">
        <w:rPr>
          <w:rStyle w:val="HideTWBExt"/>
          <w:b w:val="0"/>
        </w:rPr>
        <w:t>&lt;Article&gt;</w:t>
      </w:r>
      <w:r w:rsidRPr="006508DA">
        <w:t>Johdanto-osan A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7DA4490" w14:textId="77777777" w:rsidTr="00FC0B18">
        <w:trPr>
          <w:trHeight w:hRule="exact" w:val="240"/>
          <w:jc w:val="center"/>
        </w:trPr>
        <w:tc>
          <w:tcPr>
            <w:tcW w:w="9752" w:type="dxa"/>
            <w:gridSpan w:val="2"/>
            <w:tcBorders>
              <w:top w:val="nil"/>
              <w:left w:val="nil"/>
              <w:bottom w:val="nil"/>
              <w:right w:val="nil"/>
            </w:tcBorders>
          </w:tcPr>
          <w:p w14:paraId="50EE7A65" w14:textId="77777777" w:rsidR="00EF7AB0" w:rsidRPr="006508DA" w:rsidRDefault="00EF7AB0" w:rsidP="00FC0B18"/>
        </w:tc>
      </w:tr>
      <w:tr w:rsidR="00EF7AB0" w:rsidRPr="006508DA" w14:paraId="4E3D594A" w14:textId="77777777" w:rsidTr="00FC0B18">
        <w:trPr>
          <w:trHeight w:val="240"/>
          <w:jc w:val="center"/>
        </w:trPr>
        <w:tc>
          <w:tcPr>
            <w:tcW w:w="4876" w:type="dxa"/>
            <w:tcBorders>
              <w:top w:val="nil"/>
              <w:left w:val="nil"/>
              <w:bottom w:val="nil"/>
              <w:right w:val="nil"/>
            </w:tcBorders>
          </w:tcPr>
          <w:p w14:paraId="3B853A4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1199A33" w14:textId="77777777" w:rsidR="00EF7AB0" w:rsidRPr="006508DA" w:rsidRDefault="00EF7AB0" w:rsidP="00FC0B18">
            <w:pPr>
              <w:pStyle w:val="AmColumnHeading"/>
            </w:pPr>
            <w:r w:rsidRPr="006508DA">
              <w:t>Tarkistus</w:t>
            </w:r>
          </w:p>
        </w:tc>
      </w:tr>
      <w:tr w:rsidR="00EF7AB0" w:rsidRPr="006508DA" w14:paraId="6C8B2B32" w14:textId="77777777" w:rsidTr="00FC0B18">
        <w:trPr>
          <w:jc w:val="center"/>
        </w:trPr>
        <w:tc>
          <w:tcPr>
            <w:tcW w:w="4876" w:type="dxa"/>
            <w:tcBorders>
              <w:top w:val="nil"/>
              <w:left w:val="nil"/>
              <w:bottom w:val="nil"/>
              <w:right w:val="nil"/>
            </w:tcBorders>
          </w:tcPr>
          <w:p w14:paraId="22973FA8" w14:textId="77777777" w:rsidR="00EF7AB0" w:rsidRPr="006508DA" w:rsidRDefault="00EF7AB0" w:rsidP="00FC0B18">
            <w:pPr>
              <w:pStyle w:val="Normal6a"/>
            </w:pPr>
          </w:p>
        </w:tc>
        <w:tc>
          <w:tcPr>
            <w:tcW w:w="4876" w:type="dxa"/>
            <w:tcBorders>
              <w:top w:val="nil"/>
              <w:left w:val="nil"/>
              <w:bottom w:val="nil"/>
              <w:right w:val="nil"/>
            </w:tcBorders>
          </w:tcPr>
          <w:p w14:paraId="1F71D1D2" w14:textId="77777777" w:rsidR="00EF7AB0" w:rsidRPr="006508DA" w:rsidRDefault="00EF7AB0" w:rsidP="00FC0B18">
            <w:pPr>
              <w:pStyle w:val="Normal6a"/>
            </w:pPr>
            <w:r w:rsidRPr="006508DA">
              <w:rPr>
                <w:b/>
                <w:i/>
              </w:rPr>
              <w:t>A a.</w:t>
            </w:r>
            <w:r w:rsidRPr="006508DA">
              <w:tab/>
            </w:r>
            <w:r w:rsidRPr="006508DA">
              <w:rPr>
                <w:b/>
                <w:i/>
              </w:rPr>
              <w:t>ottaa huomioon, että ulkomaiset manipulointikampanjoissa hyödynnetään usein edullista, intensiteetiltään matalaa ja sinnikästä taktiikkaa; katsoo, että tällaisiin toimiin on vastattava oikeasuhteisella, näyttöön perustuvalla ja tiukasti oikeusvaltioperiaatetta noudattavalla tavalla, jotta vältetään hätätoimenpiteiden kaltaisen puuttumisen normalisointi tietoympäristössä;</w:t>
            </w:r>
          </w:p>
        </w:tc>
      </w:tr>
    </w:tbl>
    <w:p w14:paraId="3205091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63973DF" w14:textId="77777777" w:rsidR="00EF7AB0" w:rsidRPr="006508DA" w:rsidRDefault="00EF7AB0" w:rsidP="00EF7AB0">
      <w:r w:rsidRPr="006508DA">
        <w:rPr>
          <w:rStyle w:val="HideTWBExt"/>
        </w:rPr>
        <w:t>&lt;/Amend&gt;</w:t>
      </w:r>
    </w:p>
    <w:p w14:paraId="521BBF4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89</w:t>
      </w:r>
      <w:r w:rsidRPr="006508DA">
        <w:rPr>
          <w:rStyle w:val="HideTWBExt"/>
          <w:b w:val="0"/>
        </w:rPr>
        <w:t>&lt;/NumAm&gt;</w:t>
      </w:r>
    </w:p>
    <w:p w14:paraId="0D8596E8"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58FAF7C7" w14:textId="77777777" w:rsidR="00EF7AB0" w:rsidRPr="006508DA" w:rsidRDefault="00EF7AB0" w:rsidP="00EF7AB0">
      <w:pPr>
        <w:pStyle w:val="NormalBold"/>
      </w:pPr>
      <w:r w:rsidRPr="006508DA">
        <w:rPr>
          <w:rStyle w:val="HideTWBExt"/>
          <w:b w:val="0"/>
        </w:rPr>
        <w:t>&lt;/RepeatBlock-By&gt;</w:t>
      </w:r>
    </w:p>
    <w:p w14:paraId="2F0081A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17AE73E" w14:textId="77777777" w:rsidR="00EF7AB0" w:rsidRPr="006508DA" w:rsidRDefault="00EF7AB0" w:rsidP="00EF7AB0">
      <w:pPr>
        <w:pStyle w:val="NormalBold"/>
      </w:pPr>
      <w:r w:rsidRPr="006508DA">
        <w:rPr>
          <w:rStyle w:val="HideTWBExt"/>
          <w:b w:val="0"/>
        </w:rPr>
        <w:t>&lt;Article&gt;</w:t>
      </w:r>
      <w:r w:rsidRPr="006508DA">
        <w:t>Johdanto-osan A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A4EB70B" w14:textId="77777777" w:rsidTr="00FC0B18">
        <w:trPr>
          <w:trHeight w:hRule="exact" w:val="240"/>
          <w:jc w:val="center"/>
        </w:trPr>
        <w:tc>
          <w:tcPr>
            <w:tcW w:w="9752" w:type="dxa"/>
            <w:gridSpan w:val="2"/>
            <w:tcBorders>
              <w:top w:val="nil"/>
              <w:left w:val="nil"/>
              <w:bottom w:val="nil"/>
              <w:right w:val="nil"/>
            </w:tcBorders>
          </w:tcPr>
          <w:p w14:paraId="23060DDE" w14:textId="77777777" w:rsidR="00EF7AB0" w:rsidRPr="006508DA" w:rsidRDefault="00EF7AB0" w:rsidP="00FC0B18"/>
        </w:tc>
      </w:tr>
      <w:tr w:rsidR="00EF7AB0" w:rsidRPr="006508DA" w14:paraId="7604713E" w14:textId="77777777" w:rsidTr="00FC0B18">
        <w:trPr>
          <w:trHeight w:val="240"/>
          <w:jc w:val="center"/>
        </w:trPr>
        <w:tc>
          <w:tcPr>
            <w:tcW w:w="4876" w:type="dxa"/>
            <w:tcBorders>
              <w:top w:val="nil"/>
              <w:left w:val="nil"/>
              <w:bottom w:val="nil"/>
              <w:right w:val="nil"/>
            </w:tcBorders>
          </w:tcPr>
          <w:p w14:paraId="78D1001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4FCEC5D" w14:textId="77777777" w:rsidR="00EF7AB0" w:rsidRPr="006508DA" w:rsidRDefault="00EF7AB0" w:rsidP="00FC0B18">
            <w:pPr>
              <w:pStyle w:val="AmColumnHeading"/>
            </w:pPr>
            <w:r w:rsidRPr="006508DA">
              <w:t>Tarkistus</w:t>
            </w:r>
          </w:p>
        </w:tc>
      </w:tr>
      <w:tr w:rsidR="00EF7AB0" w:rsidRPr="006508DA" w14:paraId="4E796050" w14:textId="77777777" w:rsidTr="00FC0B18">
        <w:trPr>
          <w:jc w:val="center"/>
        </w:trPr>
        <w:tc>
          <w:tcPr>
            <w:tcW w:w="4876" w:type="dxa"/>
            <w:tcBorders>
              <w:top w:val="nil"/>
              <w:left w:val="nil"/>
              <w:bottom w:val="nil"/>
              <w:right w:val="nil"/>
            </w:tcBorders>
          </w:tcPr>
          <w:p w14:paraId="23793FFA" w14:textId="77777777" w:rsidR="00EF7AB0" w:rsidRPr="006508DA" w:rsidRDefault="00EF7AB0" w:rsidP="00FC0B18">
            <w:pPr>
              <w:pStyle w:val="Normal6a"/>
            </w:pPr>
          </w:p>
        </w:tc>
        <w:tc>
          <w:tcPr>
            <w:tcW w:w="4876" w:type="dxa"/>
            <w:tcBorders>
              <w:top w:val="nil"/>
              <w:left w:val="nil"/>
              <w:bottom w:val="nil"/>
              <w:right w:val="nil"/>
            </w:tcBorders>
          </w:tcPr>
          <w:p w14:paraId="7D981563" w14:textId="77777777" w:rsidR="00EF7AB0" w:rsidRPr="006508DA" w:rsidRDefault="00EF7AB0" w:rsidP="00FC0B18">
            <w:pPr>
              <w:pStyle w:val="Normal6a"/>
            </w:pPr>
            <w:r w:rsidRPr="006508DA">
              <w:rPr>
                <w:b/>
                <w:i/>
              </w:rPr>
              <w:t>A a.</w:t>
            </w:r>
            <w:r w:rsidRPr="006508DA">
              <w:tab/>
            </w:r>
            <w:r w:rsidRPr="006508DA">
              <w:rPr>
                <w:b/>
                <w:i/>
              </w:rPr>
              <w:t>ottaa huomioon, että ihmisoikeuksien yleismaailmallisen julistuksen 19 artiklassa vahvistetaan, että jokaisella on oikeus mielipiteen- ja sananvapauteen; katsoo, että tähän sisältyy oikeus häiritsemättä pitää mielipiteensä sekä oikeus rajoista riippumatta hankkia, vastaanottaa ja levittää tietoja kaikkien tiedotusvälineiden kautta;</w:t>
            </w:r>
          </w:p>
        </w:tc>
      </w:tr>
    </w:tbl>
    <w:p w14:paraId="2170C5E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E6473B9" w14:textId="77777777" w:rsidR="00EF7AB0" w:rsidRPr="006508DA" w:rsidRDefault="00EF7AB0" w:rsidP="00EF7AB0">
      <w:r w:rsidRPr="006508DA">
        <w:rPr>
          <w:rStyle w:val="HideTWBExt"/>
        </w:rPr>
        <w:t>&lt;/Amend&gt;</w:t>
      </w:r>
    </w:p>
    <w:p w14:paraId="72C8A47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90</w:t>
      </w:r>
      <w:r w:rsidRPr="006508DA">
        <w:rPr>
          <w:rStyle w:val="HideTWBExt"/>
          <w:b w:val="0"/>
        </w:rPr>
        <w:t>&lt;/NumAm&gt;</w:t>
      </w:r>
    </w:p>
    <w:p w14:paraId="165B2BF3"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42B1C957" w14:textId="77777777" w:rsidR="00EF7AB0" w:rsidRPr="006508DA" w:rsidRDefault="00EF7AB0" w:rsidP="00EF7AB0">
      <w:pPr>
        <w:pStyle w:val="NormalBold"/>
      </w:pPr>
      <w:r w:rsidRPr="006508DA">
        <w:rPr>
          <w:rStyle w:val="HideTWBExt"/>
          <w:b w:val="0"/>
        </w:rPr>
        <w:t>&lt;/RepeatBlock-By&gt;</w:t>
      </w:r>
    </w:p>
    <w:p w14:paraId="3985F40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2F0BB0A" w14:textId="77777777" w:rsidR="00EF7AB0" w:rsidRPr="006508DA" w:rsidRDefault="00EF7AB0" w:rsidP="00EF7AB0">
      <w:pPr>
        <w:pStyle w:val="NormalBold"/>
      </w:pPr>
      <w:r w:rsidRPr="006508DA">
        <w:rPr>
          <w:rStyle w:val="HideTWBExt"/>
          <w:b w:val="0"/>
        </w:rPr>
        <w:t>&lt;Article&gt;</w:t>
      </w:r>
      <w:r w:rsidRPr="006508DA">
        <w:t>Johdanto-osan A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08E6542" w14:textId="77777777" w:rsidTr="00FC0B18">
        <w:trPr>
          <w:trHeight w:hRule="exact" w:val="240"/>
          <w:jc w:val="center"/>
        </w:trPr>
        <w:tc>
          <w:tcPr>
            <w:tcW w:w="9752" w:type="dxa"/>
            <w:gridSpan w:val="2"/>
            <w:tcBorders>
              <w:top w:val="nil"/>
              <w:left w:val="nil"/>
              <w:bottom w:val="nil"/>
              <w:right w:val="nil"/>
            </w:tcBorders>
          </w:tcPr>
          <w:p w14:paraId="4844556F" w14:textId="77777777" w:rsidR="00EF7AB0" w:rsidRPr="006508DA" w:rsidRDefault="00EF7AB0" w:rsidP="00FC0B18"/>
        </w:tc>
      </w:tr>
      <w:tr w:rsidR="00EF7AB0" w:rsidRPr="006508DA" w14:paraId="378DBEEF" w14:textId="77777777" w:rsidTr="00FC0B18">
        <w:trPr>
          <w:trHeight w:val="240"/>
          <w:jc w:val="center"/>
        </w:trPr>
        <w:tc>
          <w:tcPr>
            <w:tcW w:w="4876" w:type="dxa"/>
            <w:tcBorders>
              <w:top w:val="nil"/>
              <w:left w:val="nil"/>
              <w:bottom w:val="nil"/>
              <w:right w:val="nil"/>
            </w:tcBorders>
          </w:tcPr>
          <w:p w14:paraId="71CF57F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A6E610B" w14:textId="77777777" w:rsidR="00EF7AB0" w:rsidRPr="006508DA" w:rsidRDefault="00EF7AB0" w:rsidP="00FC0B18">
            <w:pPr>
              <w:pStyle w:val="AmColumnHeading"/>
            </w:pPr>
            <w:r w:rsidRPr="006508DA">
              <w:t>Tarkistus</w:t>
            </w:r>
          </w:p>
        </w:tc>
      </w:tr>
      <w:tr w:rsidR="00EF7AB0" w:rsidRPr="006508DA" w14:paraId="3033E175" w14:textId="77777777" w:rsidTr="00FC0B18">
        <w:trPr>
          <w:jc w:val="center"/>
        </w:trPr>
        <w:tc>
          <w:tcPr>
            <w:tcW w:w="4876" w:type="dxa"/>
            <w:tcBorders>
              <w:top w:val="nil"/>
              <w:left w:val="nil"/>
              <w:bottom w:val="nil"/>
              <w:right w:val="nil"/>
            </w:tcBorders>
          </w:tcPr>
          <w:p w14:paraId="53E2ABCB" w14:textId="77777777" w:rsidR="00EF7AB0" w:rsidRPr="006508DA" w:rsidRDefault="00EF7AB0" w:rsidP="00FC0B18">
            <w:pPr>
              <w:pStyle w:val="Normal6a"/>
            </w:pPr>
          </w:p>
        </w:tc>
        <w:tc>
          <w:tcPr>
            <w:tcW w:w="4876" w:type="dxa"/>
            <w:tcBorders>
              <w:top w:val="nil"/>
              <w:left w:val="nil"/>
              <w:bottom w:val="nil"/>
              <w:right w:val="nil"/>
            </w:tcBorders>
          </w:tcPr>
          <w:p w14:paraId="39E563D6" w14:textId="77777777" w:rsidR="00EF7AB0" w:rsidRPr="006508DA" w:rsidRDefault="00EF7AB0" w:rsidP="00FC0B18">
            <w:pPr>
              <w:pStyle w:val="Normal6a"/>
            </w:pPr>
            <w:r w:rsidRPr="006508DA">
              <w:rPr>
                <w:b/>
                <w:i/>
              </w:rPr>
              <w:t>A a.</w:t>
            </w:r>
            <w:r w:rsidRPr="006508DA">
              <w:tab/>
            </w:r>
            <w:r w:rsidRPr="006508DA">
              <w:rPr>
                <w:b/>
                <w:i/>
              </w:rPr>
              <w:t>ottaa huomioon, että eurooppalainen demokratian kilpi tarjoaa ainutlaatuisen tilaisuuden rakentaa tehokasta ja koko yhteiskunnan kattavaa puolustusta eurooppalaiselle demokratialle, vapaudelle, kilpailukyvylle ja vauraudelle;</w:t>
            </w:r>
          </w:p>
        </w:tc>
      </w:tr>
    </w:tbl>
    <w:p w14:paraId="515D21B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CE44080" w14:textId="77777777" w:rsidR="00EF7AB0" w:rsidRPr="006508DA" w:rsidRDefault="00EF7AB0" w:rsidP="00EF7AB0">
      <w:r w:rsidRPr="006508DA">
        <w:rPr>
          <w:rStyle w:val="HideTWBExt"/>
        </w:rPr>
        <w:t>&lt;/Amend&gt;</w:t>
      </w:r>
    </w:p>
    <w:p w14:paraId="4023F0F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91</w:t>
      </w:r>
      <w:r w:rsidRPr="006508DA">
        <w:rPr>
          <w:rStyle w:val="HideTWBExt"/>
          <w:b w:val="0"/>
        </w:rPr>
        <w:t>&lt;/NumAm&gt;</w:t>
      </w:r>
    </w:p>
    <w:p w14:paraId="3DE0C1B3"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7273B4CF" w14:textId="77777777" w:rsidR="00EF7AB0" w:rsidRPr="006508DA" w:rsidRDefault="00EF7AB0" w:rsidP="00EF7AB0">
      <w:pPr>
        <w:pStyle w:val="NormalBold"/>
      </w:pPr>
      <w:r w:rsidRPr="006508DA">
        <w:rPr>
          <w:rStyle w:val="HideTWBExt"/>
          <w:b w:val="0"/>
        </w:rPr>
        <w:t>&lt;/RepeatBlock-By&gt;</w:t>
      </w:r>
    </w:p>
    <w:p w14:paraId="5BEC5FA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61EB6FB" w14:textId="77777777" w:rsidR="00EF7AB0" w:rsidRPr="006508DA" w:rsidRDefault="00EF7AB0" w:rsidP="00EF7AB0">
      <w:pPr>
        <w:pStyle w:val="NormalBold"/>
      </w:pPr>
      <w:r w:rsidRPr="006508DA">
        <w:rPr>
          <w:rStyle w:val="HideTWBExt"/>
          <w:b w:val="0"/>
        </w:rPr>
        <w:t>&lt;Article&gt;</w:t>
      </w:r>
      <w:r w:rsidRPr="006508DA">
        <w:t>Johdanto-osan A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98E7225" w14:textId="77777777" w:rsidTr="00FC0B18">
        <w:trPr>
          <w:trHeight w:hRule="exact" w:val="240"/>
          <w:jc w:val="center"/>
        </w:trPr>
        <w:tc>
          <w:tcPr>
            <w:tcW w:w="9752" w:type="dxa"/>
            <w:gridSpan w:val="2"/>
            <w:tcBorders>
              <w:top w:val="nil"/>
              <w:left w:val="nil"/>
              <w:bottom w:val="nil"/>
              <w:right w:val="nil"/>
            </w:tcBorders>
          </w:tcPr>
          <w:p w14:paraId="335E73D5" w14:textId="77777777" w:rsidR="00EF7AB0" w:rsidRPr="006508DA" w:rsidRDefault="00EF7AB0" w:rsidP="00FC0B18"/>
        </w:tc>
      </w:tr>
      <w:tr w:rsidR="00EF7AB0" w:rsidRPr="006508DA" w14:paraId="59ECB234" w14:textId="77777777" w:rsidTr="00FC0B18">
        <w:trPr>
          <w:trHeight w:val="240"/>
          <w:jc w:val="center"/>
        </w:trPr>
        <w:tc>
          <w:tcPr>
            <w:tcW w:w="4876" w:type="dxa"/>
            <w:tcBorders>
              <w:top w:val="nil"/>
              <w:left w:val="nil"/>
              <w:bottom w:val="nil"/>
              <w:right w:val="nil"/>
            </w:tcBorders>
          </w:tcPr>
          <w:p w14:paraId="78BDBF0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2560AE5" w14:textId="77777777" w:rsidR="00EF7AB0" w:rsidRPr="006508DA" w:rsidRDefault="00EF7AB0" w:rsidP="00FC0B18">
            <w:pPr>
              <w:pStyle w:val="AmColumnHeading"/>
            </w:pPr>
            <w:r w:rsidRPr="006508DA">
              <w:t>Tarkistus</w:t>
            </w:r>
          </w:p>
        </w:tc>
      </w:tr>
      <w:tr w:rsidR="00EF7AB0" w:rsidRPr="006508DA" w14:paraId="58DB542A" w14:textId="77777777" w:rsidTr="00FC0B18">
        <w:trPr>
          <w:jc w:val="center"/>
        </w:trPr>
        <w:tc>
          <w:tcPr>
            <w:tcW w:w="4876" w:type="dxa"/>
            <w:tcBorders>
              <w:top w:val="nil"/>
              <w:left w:val="nil"/>
              <w:bottom w:val="nil"/>
              <w:right w:val="nil"/>
            </w:tcBorders>
          </w:tcPr>
          <w:p w14:paraId="687D6BE0" w14:textId="77777777" w:rsidR="00EF7AB0" w:rsidRPr="006508DA" w:rsidRDefault="00EF7AB0" w:rsidP="00FC0B18">
            <w:pPr>
              <w:pStyle w:val="Normal6a"/>
            </w:pPr>
          </w:p>
        </w:tc>
        <w:tc>
          <w:tcPr>
            <w:tcW w:w="4876" w:type="dxa"/>
            <w:tcBorders>
              <w:top w:val="nil"/>
              <w:left w:val="nil"/>
              <w:bottom w:val="nil"/>
              <w:right w:val="nil"/>
            </w:tcBorders>
          </w:tcPr>
          <w:p w14:paraId="2EA05B4D" w14:textId="77777777" w:rsidR="00EF7AB0" w:rsidRPr="006508DA" w:rsidRDefault="00EF7AB0" w:rsidP="00FC0B18">
            <w:pPr>
              <w:pStyle w:val="Normal6a"/>
            </w:pPr>
            <w:r w:rsidRPr="006508DA">
              <w:rPr>
                <w:b/>
                <w:i/>
              </w:rPr>
              <w:t>A b.</w:t>
            </w:r>
            <w:r w:rsidRPr="006508DA">
              <w:tab/>
            </w:r>
            <w:r w:rsidRPr="006508DA">
              <w:rPr>
                <w:b/>
                <w:i/>
              </w:rPr>
              <w:t>muistuttaa, että Euroopan unionin perusoikeuskirjan 10 artiklassa taataan oikeus sananvapauteen, mukaan lukien mielipiteenvapaus sekä vapaus vastaanottaa ja levittää tietoja tai ajatuksia viranomaisten siihen puuttumatta ja alueellisista rajoista riippumatta;</w:t>
            </w:r>
          </w:p>
        </w:tc>
      </w:tr>
    </w:tbl>
    <w:p w14:paraId="7138BC2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89614E8" w14:textId="77777777" w:rsidR="00EF7AB0" w:rsidRPr="006508DA" w:rsidRDefault="00EF7AB0" w:rsidP="00EF7AB0">
      <w:r w:rsidRPr="006508DA">
        <w:rPr>
          <w:rStyle w:val="HideTWBExt"/>
        </w:rPr>
        <w:t>&lt;/Amend&gt;</w:t>
      </w:r>
    </w:p>
    <w:p w14:paraId="3A45AF0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92</w:t>
      </w:r>
      <w:r w:rsidRPr="006508DA">
        <w:rPr>
          <w:rStyle w:val="HideTWBExt"/>
          <w:b w:val="0"/>
        </w:rPr>
        <w:t>&lt;/NumAm&gt;</w:t>
      </w:r>
    </w:p>
    <w:p w14:paraId="1E583E57"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3A5C5C2F" w14:textId="77777777" w:rsidR="00EF7AB0" w:rsidRPr="006508DA" w:rsidRDefault="00EF7AB0" w:rsidP="00EF7AB0">
      <w:pPr>
        <w:pStyle w:val="NormalBold"/>
      </w:pPr>
      <w:r w:rsidRPr="006508DA">
        <w:rPr>
          <w:rStyle w:val="HideTWBExt"/>
          <w:b w:val="0"/>
        </w:rPr>
        <w:t>&lt;/RepeatBlock-By&gt;</w:t>
      </w:r>
    </w:p>
    <w:p w14:paraId="044942F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99B4ABD" w14:textId="77777777" w:rsidR="00EF7AB0" w:rsidRPr="006508DA" w:rsidRDefault="00EF7AB0" w:rsidP="00EF7AB0">
      <w:pPr>
        <w:pStyle w:val="NormalBold"/>
      </w:pPr>
      <w:r w:rsidRPr="006508DA">
        <w:rPr>
          <w:rStyle w:val="HideTWBExt"/>
          <w:b w:val="0"/>
        </w:rPr>
        <w:t>&lt;Article&gt;</w:t>
      </w:r>
      <w:r w:rsidRPr="006508DA">
        <w:t>Johdanto-osan A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63E5A74" w14:textId="77777777" w:rsidTr="00FC0B18">
        <w:trPr>
          <w:trHeight w:hRule="exact" w:val="240"/>
          <w:jc w:val="center"/>
        </w:trPr>
        <w:tc>
          <w:tcPr>
            <w:tcW w:w="9752" w:type="dxa"/>
            <w:gridSpan w:val="2"/>
            <w:tcBorders>
              <w:top w:val="nil"/>
              <w:left w:val="nil"/>
              <w:bottom w:val="nil"/>
              <w:right w:val="nil"/>
            </w:tcBorders>
          </w:tcPr>
          <w:p w14:paraId="258EE6F0" w14:textId="77777777" w:rsidR="00EF7AB0" w:rsidRPr="006508DA" w:rsidRDefault="00EF7AB0" w:rsidP="00FC0B18"/>
        </w:tc>
      </w:tr>
      <w:tr w:rsidR="00EF7AB0" w:rsidRPr="006508DA" w14:paraId="3D3B523D" w14:textId="77777777" w:rsidTr="00FC0B18">
        <w:trPr>
          <w:trHeight w:val="240"/>
          <w:jc w:val="center"/>
        </w:trPr>
        <w:tc>
          <w:tcPr>
            <w:tcW w:w="4876" w:type="dxa"/>
            <w:tcBorders>
              <w:top w:val="nil"/>
              <w:left w:val="nil"/>
              <w:bottom w:val="nil"/>
              <w:right w:val="nil"/>
            </w:tcBorders>
          </w:tcPr>
          <w:p w14:paraId="5121091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B67191C" w14:textId="77777777" w:rsidR="00EF7AB0" w:rsidRPr="006508DA" w:rsidRDefault="00EF7AB0" w:rsidP="00FC0B18">
            <w:pPr>
              <w:pStyle w:val="AmColumnHeading"/>
            </w:pPr>
            <w:r w:rsidRPr="006508DA">
              <w:t>Tarkistus</w:t>
            </w:r>
          </w:p>
        </w:tc>
      </w:tr>
      <w:tr w:rsidR="00EF7AB0" w:rsidRPr="006508DA" w14:paraId="0A720DE1" w14:textId="77777777" w:rsidTr="00FC0B18">
        <w:trPr>
          <w:jc w:val="center"/>
        </w:trPr>
        <w:tc>
          <w:tcPr>
            <w:tcW w:w="4876" w:type="dxa"/>
            <w:tcBorders>
              <w:top w:val="nil"/>
              <w:left w:val="nil"/>
              <w:bottom w:val="nil"/>
              <w:right w:val="nil"/>
            </w:tcBorders>
          </w:tcPr>
          <w:p w14:paraId="27CECCCC" w14:textId="77777777" w:rsidR="00EF7AB0" w:rsidRPr="006508DA" w:rsidRDefault="00EF7AB0" w:rsidP="00FC0B18">
            <w:pPr>
              <w:pStyle w:val="Normal6a"/>
            </w:pPr>
          </w:p>
        </w:tc>
        <w:tc>
          <w:tcPr>
            <w:tcW w:w="4876" w:type="dxa"/>
            <w:tcBorders>
              <w:top w:val="nil"/>
              <w:left w:val="nil"/>
              <w:bottom w:val="nil"/>
              <w:right w:val="nil"/>
            </w:tcBorders>
          </w:tcPr>
          <w:p w14:paraId="43937165" w14:textId="77777777" w:rsidR="00EF7AB0" w:rsidRPr="006508DA" w:rsidRDefault="00EF7AB0" w:rsidP="00FC0B18">
            <w:pPr>
              <w:pStyle w:val="Normal6a"/>
            </w:pPr>
            <w:r w:rsidRPr="006508DA">
              <w:rPr>
                <w:b/>
                <w:i/>
              </w:rPr>
              <w:t>A c.</w:t>
            </w:r>
            <w:r w:rsidRPr="006508DA">
              <w:tab/>
            </w:r>
            <w:r w:rsidRPr="006508DA">
              <w:rPr>
                <w:b/>
                <w:i/>
              </w:rPr>
              <w:t>ottaa huomioon, että Euroopan komissio ei ole noudattanut Euroopan parlamentin kehotuksia sisällyttää vuotuiseen oikeusvaltiokertomukseensa erityinen luku, jossa arvioidaan EU:n toimielinten omaa tilannetta;</w:t>
            </w:r>
          </w:p>
        </w:tc>
      </w:tr>
    </w:tbl>
    <w:p w14:paraId="548B309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AD36E4F" w14:textId="77777777" w:rsidR="00EF7AB0" w:rsidRPr="006508DA" w:rsidRDefault="00EF7AB0" w:rsidP="00EF7AB0">
      <w:r w:rsidRPr="006508DA">
        <w:rPr>
          <w:rStyle w:val="HideTWBExt"/>
        </w:rPr>
        <w:t>&lt;/Amend&gt;</w:t>
      </w:r>
    </w:p>
    <w:p w14:paraId="0086B2C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93</w:t>
      </w:r>
      <w:r w:rsidRPr="006508DA">
        <w:rPr>
          <w:rStyle w:val="HideTWBExt"/>
          <w:b w:val="0"/>
        </w:rPr>
        <w:t>&lt;/NumAm&gt;</w:t>
      </w:r>
    </w:p>
    <w:p w14:paraId="4A856558"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7A8DADC5" w14:textId="77777777" w:rsidR="00EF7AB0" w:rsidRPr="006508DA" w:rsidRDefault="00EF7AB0" w:rsidP="00EF7AB0">
      <w:pPr>
        <w:pStyle w:val="NormalBold"/>
      </w:pPr>
      <w:r w:rsidRPr="006508DA">
        <w:rPr>
          <w:rStyle w:val="HideTWBExt"/>
          <w:b w:val="0"/>
        </w:rPr>
        <w:t>&lt;/RepeatBlock-By&gt;</w:t>
      </w:r>
    </w:p>
    <w:p w14:paraId="28504AD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B53DFB7" w14:textId="77777777" w:rsidR="00EF7AB0" w:rsidRPr="006508DA" w:rsidRDefault="00EF7AB0" w:rsidP="00EF7AB0">
      <w:pPr>
        <w:pStyle w:val="NormalBold"/>
      </w:pPr>
      <w:r w:rsidRPr="006508DA">
        <w:rPr>
          <w:rStyle w:val="HideTWBExt"/>
          <w:b w:val="0"/>
        </w:rPr>
        <w:t>&lt;Article&gt;</w:t>
      </w:r>
      <w:r w:rsidRPr="006508DA">
        <w:t>Johdanto-osan B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3231167" w14:textId="77777777" w:rsidTr="00FC0B18">
        <w:trPr>
          <w:trHeight w:hRule="exact" w:val="240"/>
          <w:jc w:val="center"/>
        </w:trPr>
        <w:tc>
          <w:tcPr>
            <w:tcW w:w="9752" w:type="dxa"/>
            <w:gridSpan w:val="2"/>
            <w:tcBorders>
              <w:top w:val="nil"/>
              <w:left w:val="nil"/>
              <w:bottom w:val="nil"/>
              <w:right w:val="nil"/>
            </w:tcBorders>
          </w:tcPr>
          <w:p w14:paraId="4BBA3F81" w14:textId="77777777" w:rsidR="00EF7AB0" w:rsidRPr="006508DA" w:rsidRDefault="00EF7AB0" w:rsidP="00FC0B18"/>
        </w:tc>
      </w:tr>
      <w:tr w:rsidR="00EF7AB0" w:rsidRPr="006508DA" w14:paraId="05DBF34F" w14:textId="77777777" w:rsidTr="00FC0B18">
        <w:trPr>
          <w:trHeight w:val="240"/>
          <w:jc w:val="center"/>
        </w:trPr>
        <w:tc>
          <w:tcPr>
            <w:tcW w:w="4876" w:type="dxa"/>
            <w:tcBorders>
              <w:top w:val="nil"/>
              <w:left w:val="nil"/>
              <w:bottom w:val="nil"/>
              <w:right w:val="nil"/>
            </w:tcBorders>
          </w:tcPr>
          <w:p w14:paraId="335F789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0A1AFA3" w14:textId="77777777" w:rsidR="00EF7AB0" w:rsidRPr="006508DA" w:rsidRDefault="00EF7AB0" w:rsidP="00FC0B18">
            <w:pPr>
              <w:pStyle w:val="AmColumnHeading"/>
            </w:pPr>
            <w:r w:rsidRPr="006508DA">
              <w:t>Tarkistus</w:t>
            </w:r>
          </w:p>
        </w:tc>
      </w:tr>
      <w:tr w:rsidR="00EF7AB0" w:rsidRPr="006508DA" w14:paraId="6ED30234" w14:textId="77777777" w:rsidTr="00FC0B18">
        <w:trPr>
          <w:jc w:val="center"/>
        </w:trPr>
        <w:tc>
          <w:tcPr>
            <w:tcW w:w="4876" w:type="dxa"/>
            <w:tcBorders>
              <w:top w:val="nil"/>
              <w:left w:val="nil"/>
              <w:bottom w:val="nil"/>
              <w:right w:val="nil"/>
            </w:tcBorders>
          </w:tcPr>
          <w:p w14:paraId="6211D12C" w14:textId="77777777" w:rsidR="00EF7AB0" w:rsidRPr="006508DA" w:rsidRDefault="00EF7AB0" w:rsidP="00FC0B18">
            <w:pPr>
              <w:pStyle w:val="Normal6a"/>
            </w:pPr>
            <w:r w:rsidRPr="006508DA">
              <w:t>B.</w:t>
            </w:r>
            <w:r w:rsidRPr="006508DA">
              <w:tab/>
              <w:t xml:space="preserve">ottaa huomioon, että keskeinen osa eurooppalaista demokratian kilpeä </w:t>
            </w:r>
            <w:r w:rsidRPr="006508DA">
              <w:rPr>
                <w:b/>
                <w:i/>
              </w:rPr>
              <w:t>on demokratioiden selviytymiskyvyn eurooppalainen keskus</w:t>
            </w:r>
            <w:r w:rsidRPr="006508DA">
              <w:t xml:space="preserve">; ottaa huomioon, että molemmat ulkomaista sekaantumista kaikkiin Euroopan unionin demokraattisiin prosesseihin ja siihen sisältyvää disinformaatiota käsittelevät parlamentin erityisvaliokunnat (INGE ja ING2) olivat jo kehottaneet </w:t>
            </w:r>
            <w:r w:rsidRPr="006508DA">
              <w:rPr>
                <w:b/>
                <w:i/>
              </w:rPr>
              <w:t>perustamaan</w:t>
            </w:r>
            <w:r w:rsidRPr="006508DA">
              <w:t xml:space="preserve"> </w:t>
            </w:r>
            <w:r w:rsidRPr="006508DA">
              <w:rPr>
                <w:b/>
                <w:i/>
              </w:rPr>
              <w:t>EU:n</w:t>
            </w:r>
            <w:r w:rsidRPr="006508DA">
              <w:t xml:space="preserve"> </w:t>
            </w:r>
            <w:r w:rsidRPr="006508DA">
              <w:rPr>
                <w:b/>
                <w:i/>
              </w:rPr>
              <w:t>rakenteen</w:t>
            </w:r>
            <w:r w:rsidRPr="006508DA">
              <w:t xml:space="preserve"> ulkomaisen tiedonmanipuloinnin ja häirinnän torjumiseksi;</w:t>
            </w:r>
          </w:p>
        </w:tc>
        <w:tc>
          <w:tcPr>
            <w:tcW w:w="4876" w:type="dxa"/>
            <w:tcBorders>
              <w:top w:val="nil"/>
              <w:left w:val="nil"/>
              <w:bottom w:val="nil"/>
              <w:right w:val="nil"/>
            </w:tcBorders>
          </w:tcPr>
          <w:p w14:paraId="60927D05" w14:textId="77777777" w:rsidR="00EF7AB0" w:rsidRPr="006508DA" w:rsidRDefault="00EF7AB0" w:rsidP="00FC0B18">
            <w:pPr>
              <w:pStyle w:val="Normal6a"/>
            </w:pPr>
            <w:r w:rsidRPr="006508DA">
              <w:t>B.</w:t>
            </w:r>
            <w:r w:rsidRPr="006508DA">
              <w:tab/>
              <w:t xml:space="preserve">ottaa huomioon, että </w:t>
            </w:r>
            <w:r w:rsidRPr="006508DA">
              <w:rPr>
                <w:b/>
                <w:i/>
              </w:rPr>
              <w:t>vapaat yhteiskunnat ovat</w:t>
            </w:r>
            <w:r w:rsidRPr="006508DA">
              <w:t xml:space="preserve"> keskeinen osa eurooppalaista demokratian kilpeä </w:t>
            </w:r>
            <w:r w:rsidRPr="006508DA">
              <w:rPr>
                <w:b/>
                <w:i/>
              </w:rPr>
              <w:t>ja että yksikään Brysselin toimielin ei voi korvata jäsenvaltioiden demokraattisia prosesseja tai vaikuttaa niihin</w:t>
            </w:r>
            <w:r w:rsidRPr="006508DA">
              <w:t xml:space="preserve">; ottaa huomioon, että molemmat ulkomaista sekaantumista kaikkiin Euroopan unionin demokraattisiin prosesseihin ja siihen sisältyvää disinformaatiota käsittelevät parlamentin erityisvaliokunnat (INGE ja ING2) olivat jo kehottaneet </w:t>
            </w:r>
            <w:r w:rsidRPr="006508DA">
              <w:rPr>
                <w:b/>
                <w:i/>
              </w:rPr>
              <w:t>vahvistamaan</w:t>
            </w:r>
            <w:r w:rsidRPr="006508DA">
              <w:t xml:space="preserve"> ulkomaisen tiedonmanipuloinnin ja häirinnän torjumiseksi</w:t>
            </w:r>
            <w:r w:rsidRPr="006508DA">
              <w:rPr>
                <w:b/>
                <w:i/>
              </w:rPr>
              <w:t xml:space="preserve"> EU:n rakennetta, joka olisi sijoitettava asianmukaisesti Euroopan ulkosuhdehallintoon rinnakkain vakiintuneiden elinten, kuten East StratCom -työryhmän, kanssa, jolla on vakiintuneet työskentelytavat ja joka on tehnyt vuosien ajan menestyksekästä yhteistyötä Euroopan parlamentin, komission, jäsenvaltioiden, kumppaniorganisaatioiden ja asiantuntijayhteisön kanssa</w:t>
            </w:r>
            <w:r w:rsidRPr="006508DA">
              <w:t>;</w:t>
            </w:r>
          </w:p>
        </w:tc>
      </w:tr>
    </w:tbl>
    <w:p w14:paraId="3008797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0292F6F" w14:textId="77777777" w:rsidR="00EF7AB0" w:rsidRPr="006508DA" w:rsidRDefault="00EF7AB0" w:rsidP="00EF7AB0">
      <w:r w:rsidRPr="006508DA">
        <w:rPr>
          <w:rStyle w:val="HideTWBExt"/>
        </w:rPr>
        <w:t>&lt;/Amend&gt;</w:t>
      </w:r>
    </w:p>
    <w:p w14:paraId="715B725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94</w:t>
      </w:r>
      <w:r w:rsidRPr="006508DA">
        <w:rPr>
          <w:rStyle w:val="HideTWBExt"/>
          <w:b w:val="0"/>
        </w:rPr>
        <w:t>&lt;/NumAm&gt;</w:t>
      </w:r>
    </w:p>
    <w:p w14:paraId="5C3D5E7F"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395F1CA8" w14:textId="77777777" w:rsidR="00EF7AB0" w:rsidRPr="006508DA" w:rsidRDefault="00EF7AB0" w:rsidP="00EF7AB0">
      <w:pPr>
        <w:pStyle w:val="NormalBold"/>
      </w:pPr>
      <w:r w:rsidRPr="006508DA">
        <w:rPr>
          <w:rStyle w:val="HideTWBExt"/>
          <w:b w:val="0"/>
        </w:rPr>
        <w:t>&lt;/RepeatBlock-By&gt;</w:t>
      </w:r>
    </w:p>
    <w:p w14:paraId="10DB2FC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3C58BFC" w14:textId="77777777" w:rsidR="00EF7AB0" w:rsidRPr="006508DA" w:rsidRDefault="00EF7AB0" w:rsidP="00EF7AB0">
      <w:pPr>
        <w:pStyle w:val="NormalBold"/>
      </w:pPr>
      <w:r w:rsidRPr="006508DA">
        <w:rPr>
          <w:rStyle w:val="HideTWBExt"/>
          <w:b w:val="0"/>
        </w:rPr>
        <w:t>&lt;Article&gt;</w:t>
      </w:r>
      <w:r w:rsidRPr="006508DA">
        <w:t>Johdanto-osan B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4C799A4" w14:textId="77777777" w:rsidTr="00FC0B18">
        <w:trPr>
          <w:trHeight w:hRule="exact" w:val="240"/>
          <w:jc w:val="center"/>
        </w:trPr>
        <w:tc>
          <w:tcPr>
            <w:tcW w:w="9752" w:type="dxa"/>
            <w:gridSpan w:val="2"/>
            <w:tcBorders>
              <w:top w:val="nil"/>
              <w:left w:val="nil"/>
              <w:bottom w:val="nil"/>
              <w:right w:val="nil"/>
            </w:tcBorders>
          </w:tcPr>
          <w:p w14:paraId="0C982B73" w14:textId="77777777" w:rsidR="00EF7AB0" w:rsidRPr="006508DA" w:rsidRDefault="00EF7AB0" w:rsidP="00FC0B18"/>
        </w:tc>
      </w:tr>
      <w:tr w:rsidR="00EF7AB0" w:rsidRPr="006508DA" w14:paraId="561869B0" w14:textId="77777777" w:rsidTr="00FC0B18">
        <w:trPr>
          <w:trHeight w:val="240"/>
          <w:jc w:val="center"/>
        </w:trPr>
        <w:tc>
          <w:tcPr>
            <w:tcW w:w="4876" w:type="dxa"/>
            <w:tcBorders>
              <w:top w:val="nil"/>
              <w:left w:val="nil"/>
              <w:bottom w:val="nil"/>
              <w:right w:val="nil"/>
            </w:tcBorders>
          </w:tcPr>
          <w:p w14:paraId="385E11A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BD71A4B" w14:textId="77777777" w:rsidR="00EF7AB0" w:rsidRPr="006508DA" w:rsidRDefault="00EF7AB0" w:rsidP="00FC0B18">
            <w:pPr>
              <w:pStyle w:val="AmColumnHeading"/>
            </w:pPr>
            <w:r w:rsidRPr="006508DA">
              <w:t>Tarkistus</w:t>
            </w:r>
          </w:p>
        </w:tc>
      </w:tr>
      <w:tr w:rsidR="00EF7AB0" w:rsidRPr="006508DA" w14:paraId="4EFBD412" w14:textId="77777777" w:rsidTr="00FC0B18">
        <w:trPr>
          <w:jc w:val="center"/>
        </w:trPr>
        <w:tc>
          <w:tcPr>
            <w:tcW w:w="4876" w:type="dxa"/>
            <w:tcBorders>
              <w:top w:val="nil"/>
              <w:left w:val="nil"/>
              <w:bottom w:val="nil"/>
              <w:right w:val="nil"/>
            </w:tcBorders>
          </w:tcPr>
          <w:p w14:paraId="019B78DB" w14:textId="77777777" w:rsidR="00EF7AB0" w:rsidRPr="006508DA" w:rsidRDefault="00EF7AB0" w:rsidP="00FC0B18">
            <w:pPr>
              <w:pStyle w:val="Normal6a"/>
            </w:pPr>
            <w:r w:rsidRPr="006508DA">
              <w:t>B.</w:t>
            </w:r>
            <w:r w:rsidRPr="006508DA">
              <w:tab/>
              <w:t xml:space="preserve">ottaa huomioon, että </w:t>
            </w:r>
            <w:r w:rsidRPr="006508DA">
              <w:rPr>
                <w:b/>
                <w:i/>
              </w:rPr>
              <w:t>keskeinen osa eurooppalaista demokratian kilpeä on</w:t>
            </w:r>
            <w:r w:rsidRPr="006508DA">
              <w:t xml:space="preserve"> demokratioiden selviytymiskyvyn </w:t>
            </w:r>
            <w:r w:rsidRPr="006508DA">
              <w:rPr>
                <w:b/>
                <w:i/>
              </w:rPr>
              <w:t>eurooppalainen keskus</w:t>
            </w:r>
            <w:r w:rsidRPr="006508DA">
              <w:t>; ottaa huomioon, että molemmat ulkomaista sekaantumista kaikkiin Euroopan unionin demokraattisiin prosesseihin ja siihen sisältyvää disinformaatiota käsittelevät parlamentin erityisvaliokunnat (INGE ja ING2) olivat jo kehottaneet perustamaan EU:n rakenteen ulkomaisen tiedonmanipuloinnin ja häirinnän torjumiseksi;</w:t>
            </w:r>
          </w:p>
        </w:tc>
        <w:tc>
          <w:tcPr>
            <w:tcW w:w="4876" w:type="dxa"/>
            <w:tcBorders>
              <w:top w:val="nil"/>
              <w:left w:val="nil"/>
              <w:bottom w:val="nil"/>
              <w:right w:val="nil"/>
            </w:tcBorders>
          </w:tcPr>
          <w:p w14:paraId="44781CF6" w14:textId="77777777" w:rsidR="00EF7AB0" w:rsidRPr="006508DA" w:rsidRDefault="00EF7AB0" w:rsidP="00FC0B18">
            <w:pPr>
              <w:pStyle w:val="Normal6a"/>
            </w:pPr>
            <w:r w:rsidRPr="006508DA">
              <w:t>B.</w:t>
            </w:r>
            <w:r w:rsidRPr="006508DA">
              <w:tab/>
              <w:t xml:space="preserve">ottaa huomioon, että </w:t>
            </w:r>
            <w:r w:rsidRPr="006508DA">
              <w:rPr>
                <w:b/>
                <w:i/>
              </w:rPr>
              <w:t>yhteinen tiedonanto eurooppalaisesta demokratian kilvestä sisältää useita myönteisiä suosituksia ja ehdotuksia, kuten</w:t>
            </w:r>
            <w:r w:rsidRPr="006508DA">
              <w:t xml:space="preserve"> demokratioiden selviytymiskyvyn </w:t>
            </w:r>
            <w:r w:rsidRPr="006508DA">
              <w:rPr>
                <w:b/>
                <w:i/>
              </w:rPr>
              <w:t>eurooppalaisen</w:t>
            </w:r>
            <w:r w:rsidRPr="006508DA">
              <w:t xml:space="preserve"> </w:t>
            </w:r>
            <w:r w:rsidRPr="006508DA">
              <w:rPr>
                <w:b/>
                <w:i/>
              </w:rPr>
              <w:t>keskuksen perustaminen, sen soveltamisalan laajentaminen ehdokasmaihin ja EU:n naapurimaihin sekä EU:n keskeisen lainsäädännön täytäntöönpano kaikilta osin</w:t>
            </w:r>
            <w:r w:rsidRPr="006508DA">
              <w:t xml:space="preserve">; ottaa huomioon, että molemmat ulkomaista sekaantumista kaikkiin Euroopan unionin demokraattisiin prosesseihin ja siihen sisältyvää disinformaatiota käsittelevät parlamentin erityisvaliokunnat (INGE ja ING2) olivat jo kehottaneet perustamaan </w:t>
            </w:r>
            <w:r w:rsidRPr="006508DA">
              <w:rPr>
                <w:b/>
                <w:i/>
              </w:rPr>
              <w:t>ehdotetun demokratioiden selviytymiskyvyn eurooppalaisen keskuksen kaltaisen</w:t>
            </w:r>
            <w:r w:rsidRPr="006508DA">
              <w:t xml:space="preserve"> EU:n rakenteen ulkomaisen tiedonmanipuloinnin ja häirinnän torjumiseksi;</w:t>
            </w:r>
          </w:p>
        </w:tc>
      </w:tr>
    </w:tbl>
    <w:p w14:paraId="2E039F8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C0B50C9" w14:textId="77777777" w:rsidR="00EF7AB0" w:rsidRPr="006508DA" w:rsidRDefault="00EF7AB0" w:rsidP="00EF7AB0">
      <w:r w:rsidRPr="006508DA">
        <w:rPr>
          <w:rStyle w:val="HideTWBExt"/>
        </w:rPr>
        <w:t>&lt;/Amend&gt;</w:t>
      </w:r>
    </w:p>
    <w:p w14:paraId="375FCD7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95</w:t>
      </w:r>
      <w:r w:rsidRPr="006508DA">
        <w:rPr>
          <w:rStyle w:val="HideTWBExt"/>
          <w:b w:val="0"/>
        </w:rPr>
        <w:t>&lt;/NumAm&gt;</w:t>
      </w:r>
    </w:p>
    <w:p w14:paraId="715A3075" w14:textId="77777777" w:rsidR="00EF7AB0" w:rsidRPr="006508DA" w:rsidRDefault="00EF7AB0" w:rsidP="00EF7AB0">
      <w:pPr>
        <w:pStyle w:val="NormalBold"/>
      </w:pPr>
      <w:r w:rsidRPr="006508DA">
        <w:rPr>
          <w:rStyle w:val="HideTWBExt"/>
          <w:b w:val="0"/>
        </w:rPr>
        <w:t>&lt;RepeatBlock-By&gt;&lt;Members&gt;</w:t>
      </w:r>
      <w:r w:rsidRPr="006508DA">
        <w:t>Stefano Cavedagna</w:t>
      </w:r>
      <w:r w:rsidRPr="006508DA">
        <w:rPr>
          <w:rStyle w:val="HideTWBExt"/>
          <w:b w:val="0"/>
        </w:rPr>
        <w:t>&lt;/Members&gt;</w:t>
      </w:r>
    </w:p>
    <w:p w14:paraId="2C01FDBA" w14:textId="77777777" w:rsidR="00EF7AB0" w:rsidRPr="006508DA" w:rsidRDefault="00EF7AB0" w:rsidP="00EF7AB0">
      <w:pPr>
        <w:pStyle w:val="NormalBold"/>
      </w:pPr>
      <w:r w:rsidRPr="006508DA">
        <w:rPr>
          <w:rStyle w:val="HideTWBExt"/>
          <w:b w:val="0"/>
        </w:rPr>
        <w:t>&lt;/RepeatBlock-By&gt;</w:t>
      </w:r>
    </w:p>
    <w:p w14:paraId="636FA0E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C7CEA67" w14:textId="77777777" w:rsidR="00EF7AB0" w:rsidRPr="006508DA" w:rsidRDefault="00EF7AB0" w:rsidP="00EF7AB0">
      <w:pPr>
        <w:pStyle w:val="NormalBold"/>
      </w:pPr>
      <w:r w:rsidRPr="006508DA">
        <w:rPr>
          <w:rStyle w:val="HideTWBExt"/>
          <w:b w:val="0"/>
        </w:rPr>
        <w:t>&lt;Article&gt;</w:t>
      </w:r>
      <w:r w:rsidRPr="006508DA">
        <w:t>Johdanto-osan B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4D22B99" w14:textId="77777777" w:rsidTr="00FC0B18">
        <w:trPr>
          <w:trHeight w:hRule="exact" w:val="240"/>
          <w:jc w:val="center"/>
        </w:trPr>
        <w:tc>
          <w:tcPr>
            <w:tcW w:w="9752" w:type="dxa"/>
            <w:gridSpan w:val="2"/>
            <w:tcBorders>
              <w:top w:val="nil"/>
              <w:left w:val="nil"/>
              <w:bottom w:val="nil"/>
              <w:right w:val="nil"/>
            </w:tcBorders>
          </w:tcPr>
          <w:p w14:paraId="6F395080" w14:textId="77777777" w:rsidR="00EF7AB0" w:rsidRPr="006508DA" w:rsidRDefault="00EF7AB0" w:rsidP="00FC0B18"/>
        </w:tc>
      </w:tr>
      <w:tr w:rsidR="00EF7AB0" w:rsidRPr="006508DA" w14:paraId="049D316A" w14:textId="77777777" w:rsidTr="00FC0B18">
        <w:trPr>
          <w:trHeight w:val="240"/>
          <w:jc w:val="center"/>
        </w:trPr>
        <w:tc>
          <w:tcPr>
            <w:tcW w:w="4876" w:type="dxa"/>
            <w:tcBorders>
              <w:top w:val="nil"/>
              <w:left w:val="nil"/>
              <w:bottom w:val="nil"/>
              <w:right w:val="nil"/>
            </w:tcBorders>
          </w:tcPr>
          <w:p w14:paraId="0DDF520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B5B3215" w14:textId="77777777" w:rsidR="00EF7AB0" w:rsidRPr="006508DA" w:rsidRDefault="00EF7AB0" w:rsidP="00FC0B18">
            <w:pPr>
              <w:pStyle w:val="AmColumnHeading"/>
            </w:pPr>
            <w:r w:rsidRPr="006508DA">
              <w:t>Tarkistus</w:t>
            </w:r>
          </w:p>
        </w:tc>
      </w:tr>
      <w:tr w:rsidR="00EF7AB0" w:rsidRPr="006508DA" w14:paraId="6126006F" w14:textId="77777777" w:rsidTr="00FC0B18">
        <w:trPr>
          <w:jc w:val="center"/>
        </w:trPr>
        <w:tc>
          <w:tcPr>
            <w:tcW w:w="4876" w:type="dxa"/>
            <w:tcBorders>
              <w:top w:val="nil"/>
              <w:left w:val="nil"/>
              <w:bottom w:val="nil"/>
              <w:right w:val="nil"/>
            </w:tcBorders>
          </w:tcPr>
          <w:p w14:paraId="1D7D648F" w14:textId="77777777" w:rsidR="00EF7AB0" w:rsidRPr="006508DA" w:rsidRDefault="00EF7AB0" w:rsidP="00FC0B18">
            <w:pPr>
              <w:pStyle w:val="Normal6a"/>
            </w:pPr>
            <w:r w:rsidRPr="006508DA">
              <w:t>B.</w:t>
            </w:r>
            <w:r w:rsidRPr="006508DA">
              <w:tab/>
              <w:t>ottaa huomioon, että keskeinen osa eurooppalaista demokratian kilpeä on demokratioiden selviytymiskyvyn eurooppalainen keskus; ottaa huomioon, että molemmat ulkomaista sekaantumista kaikkiin Euroopan unionin demokraattisiin prosesseihin ja siihen sisältyvää disinformaatiota käsittelevät parlamentin erityisvaliokunnat (INGE ja ING2) olivat jo kehottaneet perustamaan EU:n rakenteen ulkomaisen tiedonmanipuloinnin ja häirinnän torjumiseksi;</w:t>
            </w:r>
          </w:p>
        </w:tc>
        <w:tc>
          <w:tcPr>
            <w:tcW w:w="4876" w:type="dxa"/>
            <w:tcBorders>
              <w:top w:val="nil"/>
              <w:left w:val="nil"/>
              <w:bottom w:val="nil"/>
              <w:right w:val="nil"/>
            </w:tcBorders>
          </w:tcPr>
          <w:p w14:paraId="6E878C80" w14:textId="77777777" w:rsidR="00EF7AB0" w:rsidRPr="006508DA" w:rsidRDefault="00EF7AB0" w:rsidP="00FC0B18">
            <w:pPr>
              <w:pStyle w:val="Normal6a"/>
            </w:pPr>
            <w:r w:rsidRPr="006508DA">
              <w:t>B.</w:t>
            </w:r>
            <w:r w:rsidRPr="006508DA">
              <w:tab/>
              <w:t>ottaa huomioon, että keskeinen osa eurooppalaista demokratian kilpeä on demokratioiden selviytymiskyvyn eurooppalainen keskus</w:t>
            </w:r>
            <w:r w:rsidRPr="006508DA">
              <w:rPr>
                <w:b/>
                <w:i/>
              </w:rPr>
              <w:t>, mutta se herättää epäilyksiä SEU-sopimuksen 4 artiklan 1 kohdan mukaisesta jäsenvaltioiden kansallisten identiteettien kunnioittamisesta ja SEU-sopimuksen 4 artiklan 2 kohdan mukaisesta jäsenvaltioiden yksinomaisesta vastuusta kansallisesta turvallisuudesta</w:t>
            </w:r>
            <w:r w:rsidRPr="006508DA">
              <w:t>; ottaa huomioon, että molemmat ulkomaista sekaantumista kaikkiin Euroopan unionin demokraattisiin prosesseihin ja siihen sisältyvää disinformaatiota käsittelevät parlamentin erityisvaliokunnat (INGE ja ING2) olivat jo kehottaneet perustamaan EU:n rakenteen ulkomaisen tiedonmanipuloinnin ja häirinnän torjumiseksi;</w:t>
            </w:r>
          </w:p>
        </w:tc>
      </w:tr>
    </w:tbl>
    <w:p w14:paraId="09EB9EE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F3CECEC" w14:textId="77777777" w:rsidR="00EF7AB0" w:rsidRPr="006508DA" w:rsidRDefault="00EF7AB0" w:rsidP="00EF7AB0">
      <w:r w:rsidRPr="006508DA">
        <w:rPr>
          <w:rStyle w:val="HideTWBExt"/>
        </w:rPr>
        <w:t>&lt;/Amend&gt;</w:t>
      </w:r>
    </w:p>
    <w:p w14:paraId="1B6A955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96</w:t>
      </w:r>
      <w:r w:rsidRPr="006508DA">
        <w:rPr>
          <w:rStyle w:val="HideTWBExt"/>
          <w:b w:val="0"/>
        </w:rPr>
        <w:t>&lt;/NumAm&gt;</w:t>
      </w:r>
    </w:p>
    <w:p w14:paraId="62EF3F9B"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0F680ED4" w14:textId="77777777" w:rsidR="00EF7AB0" w:rsidRPr="006508DA" w:rsidRDefault="00EF7AB0" w:rsidP="00EF7AB0">
      <w:pPr>
        <w:pStyle w:val="NormalBold"/>
      </w:pPr>
      <w:r w:rsidRPr="006508DA">
        <w:rPr>
          <w:rStyle w:val="HideTWBExt"/>
          <w:b w:val="0"/>
        </w:rPr>
        <w:t>&lt;/RepeatBlock-By&gt;</w:t>
      </w:r>
    </w:p>
    <w:p w14:paraId="260D959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2315D28" w14:textId="77777777" w:rsidR="00EF7AB0" w:rsidRPr="006508DA" w:rsidRDefault="00EF7AB0" w:rsidP="00EF7AB0">
      <w:pPr>
        <w:pStyle w:val="NormalBold"/>
      </w:pPr>
      <w:r w:rsidRPr="006508DA">
        <w:rPr>
          <w:rStyle w:val="HideTWBExt"/>
          <w:b w:val="0"/>
        </w:rPr>
        <w:t>&lt;Article&gt;</w:t>
      </w:r>
      <w:r w:rsidRPr="006508DA">
        <w:t>Johdanto-osan B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EEF3753" w14:textId="77777777" w:rsidTr="00FC0B18">
        <w:trPr>
          <w:trHeight w:hRule="exact" w:val="240"/>
          <w:jc w:val="center"/>
        </w:trPr>
        <w:tc>
          <w:tcPr>
            <w:tcW w:w="9752" w:type="dxa"/>
            <w:gridSpan w:val="2"/>
            <w:tcBorders>
              <w:top w:val="nil"/>
              <w:left w:val="nil"/>
              <w:bottom w:val="nil"/>
              <w:right w:val="nil"/>
            </w:tcBorders>
          </w:tcPr>
          <w:p w14:paraId="6ACFBF6A" w14:textId="77777777" w:rsidR="00EF7AB0" w:rsidRPr="006508DA" w:rsidRDefault="00EF7AB0" w:rsidP="00FC0B18"/>
        </w:tc>
      </w:tr>
      <w:tr w:rsidR="00EF7AB0" w:rsidRPr="006508DA" w14:paraId="715C0B43" w14:textId="77777777" w:rsidTr="00FC0B18">
        <w:trPr>
          <w:trHeight w:val="240"/>
          <w:jc w:val="center"/>
        </w:trPr>
        <w:tc>
          <w:tcPr>
            <w:tcW w:w="4876" w:type="dxa"/>
            <w:tcBorders>
              <w:top w:val="nil"/>
              <w:left w:val="nil"/>
              <w:bottom w:val="nil"/>
              <w:right w:val="nil"/>
            </w:tcBorders>
          </w:tcPr>
          <w:p w14:paraId="7A2A41B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2271BA3" w14:textId="77777777" w:rsidR="00EF7AB0" w:rsidRPr="006508DA" w:rsidRDefault="00EF7AB0" w:rsidP="00FC0B18">
            <w:pPr>
              <w:pStyle w:val="AmColumnHeading"/>
            </w:pPr>
            <w:r w:rsidRPr="006508DA">
              <w:t>Tarkistus</w:t>
            </w:r>
          </w:p>
        </w:tc>
      </w:tr>
      <w:tr w:rsidR="00EF7AB0" w:rsidRPr="006508DA" w14:paraId="78D73C7D" w14:textId="77777777" w:rsidTr="00FC0B18">
        <w:trPr>
          <w:jc w:val="center"/>
        </w:trPr>
        <w:tc>
          <w:tcPr>
            <w:tcW w:w="4876" w:type="dxa"/>
            <w:tcBorders>
              <w:top w:val="nil"/>
              <w:left w:val="nil"/>
              <w:bottom w:val="nil"/>
              <w:right w:val="nil"/>
            </w:tcBorders>
          </w:tcPr>
          <w:p w14:paraId="7328FB61" w14:textId="77777777" w:rsidR="00EF7AB0" w:rsidRPr="006508DA" w:rsidRDefault="00EF7AB0" w:rsidP="00FC0B18">
            <w:pPr>
              <w:pStyle w:val="Normal6a"/>
            </w:pPr>
            <w:r w:rsidRPr="006508DA">
              <w:t>B.</w:t>
            </w:r>
            <w:r w:rsidRPr="006508DA">
              <w:tab/>
              <w:t>ottaa huomioon, että keskeinen osa eurooppalaista demokratian kilpeä on demokratioiden selviytymiskyvyn eurooppalainen keskus; ottaa huomioon, että molemmat ulkomaista sekaantumista kaikkiin Euroopan unionin demokraattisiin prosesseihin ja siihen sisältyvää disinformaatiota käsittelevät parlamentin erityisvaliokunnat (INGE ja ING2) olivat jo kehottaneet perustamaan EU:n rakenteen ulkomaisen tiedonmanipuloinnin ja häirinnän torjumiseksi;</w:t>
            </w:r>
          </w:p>
        </w:tc>
        <w:tc>
          <w:tcPr>
            <w:tcW w:w="4876" w:type="dxa"/>
            <w:tcBorders>
              <w:top w:val="nil"/>
              <w:left w:val="nil"/>
              <w:bottom w:val="nil"/>
              <w:right w:val="nil"/>
            </w:tcBorders>
          </w:tcPr>
          <w:p w14:paraId="0640A3C4" w14:textId="77777777" w:rsidR="00EF7AB0" w:rsidRPr="006508DA" w:rsidRDefault="00EF7AB0" w:rsidP="00FC0B18">
            <w:pPr>
              <w:pStyle w:val="Normal6a"/>
            </w:pPr>
            <w:r w:rsidRPr="006508DA">
              <w:t>B.</w:t>
            </w:r>
            <w:r w:rsidRPr="006508DA">
              <w:tab/>
              <w:t xml:space="preserve">ottaa huomioon, että keskeinen osa eurooppalaista demokratian kilpeä on demokratioiden selviytymiskyvyn eurooppalainen keskus; ottaa huomioon, että molemmat ulkomaista sekaantumista kaikkiin Euroopan unionin demokraattisiin prosesseihin ja siihen sisältyvää disinformaatiota käsittelevät parlamentin erityisvaliokunnat (INGE ja ING2) olivat jo kehottaneet perustamaan EU:n rakenteen ulkomaisen tiedonmanipuloinnin ja häirinnän torjumiseksi; </w:t>
            </w:r>
            <w:r w:rsidRPr="006508DA">
              <w:rPr>
                <w:b/>
                <w:i/>
              </w:rPr>
              <w:t>katsoo, että tällaisen rakenteen ei pitäisi olla päällekkäinen olemassa olevien välineiden, valmiuksien ja osaamisen kanssa, vaan sen sijaan sen olisi koottava ne yhdeksi kokonaisuudeksi, jolla on selkeä näkemys, toimeksianto, todelliset valtuudet ja rahoitus;</w:t>
            </w:r>
          </w:p>
        </w:tc>
      </w:tr>
    </w:tbl>
    <w:p w14:paraId="743880A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6AC0FE3" w14:textId="77777777" w:rsidR="00EF7AB0" w:rsidRPr="006508DA" w:rsidRDefault="00EF7AB0" w:rsidP="00EF7AB0">
      <w:r w:rsidRPr="006508DA">
        <w:rPr>
          <w:rStyle w:val="HideTWBExt"/>
        </w:rPr>
        <w:t>&lt;/Amend&gt;</w:t>
      </w:r>
    </w:p>
    <w:p w14:paraId="7BBA0EC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97</w:t>
      </w:r>
      <w:r w:rsidRPr="006508DA">
        <w:rPr>
          <w:rStyle w:val="HideTWBExt"/>
          <w:b w:val="0"/>
        </w:rPr>
        <w:t>&lt;/NumAm&gt;</w:t>
      </w:r>
    </w:p>
    <w:p w14:paraId="2BD6AC96" w14:textId="77777777" w:rsidR="00EF7AB0" w:rsidRPr="006508DA" w:rsidRDefault="00EF7AB0" w:rsidP="00EF7AB0">
      <w:pPr>
        <w:pStyle w:val="NormalBold"/>
      </w:pPr>
      <w:r w:rsidRPr="006508DA">
        <w:rPr>
          <w:rStyle w:val="HideTWBExt"/>
          <w:b w:val="0"/>
        </w:rPr>
        <w:t>&lt;RepeatBlock-By&gt;&lt;Members&gt;</w:t>
      </w:r>
      <w:r w:rsidRPr="006508DA">
        <w:t>Petar Volgin, Christine Anderson</w:t>
      </w:r>
      <w:r w:rsidRPr="006508DA">
        <w:rPr>
          <w:rStyle w:val="HideTWBExt"/>
          <w:b w:val="0"/>
        </w:rPr>
        <w:t>&lt;/Members&gt;</w:t>
      </w:r>
    </w:p>
    <w:p w14:paraId="65A7AF5C" w14:textId="77777777" w:rsidR="00EF7AB0" w:rsidRPr="006508DA" w:rsidRDefault="00EF7AB0" w:rsidP="00EF7AB0">
      <w:pPr>
        <w:pStyle w:val="NormalBold"/>
      </w:pPr>
      <w:r w:rsidRPr="006508DA">
        <w:rPr>
          <w:rStyle w:val="HideTWBExt"/>
          <w:b w:val="0"/>
        </w:rPr>
        <w:t>&lt;/RepeatBlock-By&gt;</w:t>
      </w:r>
    </w:p>
    <w:p w14:paraId="6CFF577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ACAE0B9" w14:textId="77777777" w:rsidR="00EF7AB0" w:rsidRPr="006508DA" w:rsidRDefault="00EF7AB0" w:rsidP="00EF7AB0">
      <w:pPr>
        <w:pStyle w:val="NormalBold"/>
      </w:pPr>
      <w:r w:rsidRPr="006508DA">
        <w:rPr>
          <w:rStyle w:val="HideTWBExt"/>
          <w:b w:val="0"/>
        </w:rPr>
        <w:t>&lt;Article&gt;</w:t>
      </w:r>
      <w:r w:rsidRPr="006508DA">
        <w:t>Johdanto-osan B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BD84C9A" w14:textId="77777777" w:rsidTr="00FC0B18">
        <w:trPr>
          <w:trHeight w:hRule="exact" w:val="240"/>
          <w:jc w:val="center"/>
        </w:trPr>
        <w:tc>
          <w:tcPr>
            <w:tcW w:w="9752" w:type="dxa"/>
            <w:gridSpan w:val="2"/>
            <w:tcBorders>
              <w:top w:val="nil"/>
              <w:left w:val="nil"/>
              <w:bottom w:val="nil"/>
              <w:right w:val="nil"/>
            </w:tcBorders>
          </w:tcPr>
          <w:p w14:paraId="741BDC1D" w14:textId="77777777" w:rsidR="00EF7AB0" w:rsidRPr="006508DA" w:rsidRDefault="00EF7AB0" w:rsidP="00FC0B18"/>
        </w:tc>
      </w:tr>
      <w:tr w:rsidR="00EF7AB0" w:rsidRPr="006508DA" w14:paraId="45310074" w14:textId="77777777" w:rsidTr="00FC0B18">
        <w:trPr>
          <w:trHeight w:val="240"/>
          <w:jc w:val="center"/>
        </w:trPr>
        <w:tc>
          <w:tcPr>
            <w:tcW w:w="4876" w:type="dxa"/>
            <w:tcBorders>
              <w:top w:val="nil"/>
              <w:left w:val="nil"/>
              <w:bottom w:val="nil"/>
              <w:right w:val="nil"/>
            </w:tcBorders>
          </w:tcPr>
          <w:p w14:paraId="63FFAAC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2467CDC" w14:textId="77777777" w:rsidR="00EF7AB0" w:rsidRPr="006508DA" w:rsidRDefault="00EF7AB0" w:rsidP="00FC0B18">
            <w:pPr>
              <w:pStyle w:val="AmColumnHeading"/>
            </w:pPr>
            <w:r w:rsidRPr="006508DA">
              <w:t>Tarkistus</w:t>
            </w:r>
          </w:p>
        </w:tc>
      </w:tr>
      <w:tr w:rsidR="00EF7AB0" w:rsidRPr="006508DA" w14:paraId="401FF64A" w14:textId="77777777" w:rsidTr="00FC0B18">
        <w:trPr>
          <w:jc w:val="center"/>
        </w:trPr>
        <w:tc>
          <w:tcPr>
            <w:tcW w:w="4876" w:type="dxa"/>
            <w:tcBorders>
              <w:top w:val="nil"/>
              <w:left w:val="nil"/>
              <w:bottom w:val="nil"/>
              <w:right w:val="nil"/>
            </w:tcBorders>
          </w:tcPr>
          <w:p w14:paraId="03EB37A3" w14:textId="77777777" w:rsidR="00EF7AB0" w:rsidRPr="006508DA" w:rsidRDefault="00EF7AB0" w:rsidP="00FC0B18">
            <w:pPr>
              <w:pStyle w:val="Normal6a"/>
            </w:pPr>
            <w:r w:rsidRPr="006508DA">
              <w:t>B.</w:t>
            </w:r>
            <w:r w:rsidRPr="006508DA">
              <w:tab/>
              <w:t xml:space="preserve">ottaa huomioon, että </w:t>
            </w:r>
            <w:r w:rsidRPr="006508DA">
              <w:rPr>
                <w:b/>
                <w:i/>
              </w:rPr>
              <w:t>keskeinen osa eurooppalaista demokratian kilpeä on</w:t>
            </w:r>
            <w:r w:rsidRPr="006508DA">
              <w:t xml:space="preserve"> demokratioiden selviytymiskyvyn </w:t>
            </w:r>
            <w:r w:rsidRPr="006508DA">
              <w:rPr>
                <w:b/>
                <w:i/>
              </w:rPr>
              <w:t>eurooppalainen keskus</w:t>
            </w:r>
            <w:r w:rsidRPr="006508DA">
              <w:t>;</w:t>
            </w:r>
            <w:r w:rsidRPr="006508DA">
              <w:rPr>
                <w:b/>
                <w:i/>
              </w:rPr>
              <w:t xml:space="preserve"> ottaa huomioon, että molemmat ulkomaista sekaantumista kaikkiin Euroopan unionin demokraattisiin prosesseihin ja siihen sisältyvää disinformaatiota käsittelevät parlamentin erityisvaliokunnat (INGE ja ING2) olivat jo kehottaneet perustamaan EU:n rakenteen ulkomaisen tiedonmanipuloinnin ja häirinnän torjumiseksi;</w:t>
            </w:r>
          </w:p>
        </w:tc>
        <w:tc>
          <w:tcPr>
            <w:tcW w:w="4876" w:type="dxa"/>
            <w:tcBorders>
              <w:top w:val="nil"/>
              <w:left w:val="nil"/>
              <w:bottom w:val="nil"/>
              <w:right w:val="nil"/>
            </w:tcBorders>
          </w:tcPr>
          <w:p w14:paraId="71C2255B" w14:textId="77777777" w:rsidR="00EF7AB0" w:rsidRPr="006508DA" w:rsidRDefault="00EF7AB0" w:rsidP="00FC0B18">
            <w:pPr>
              <w:pStyle w:val="Normal6a"/>
            </w:pPr>
            <w:r w:rsidRPr="006508DA">
              <w:t>B.</w:t>
            </w:r>
            <w:r w:rsidRPr="006508DA">
              <w:tab/>
              <w:t xml:space="preserve">ottaa huomioon, että demokratioiden selviytymiskyvyn </w:t>
            </w:r>
            <w:r w:rsidRPr="006508DA">
              <w:rPr>
                <w:b/>
                <w:i/>
              </w:rPr>
              <w:t>eurooppalaista keskusta edistetään kehyksenä osallistuvien jäsenvaltioiden, EU:n ehdokasmaiden ja mahdollisten ehdokasmaiden sekä EU:n toimielinten väliselle tietojenvaihdolle ja operatiiviselle yhteistyölle ja koordinoinnille</w:t>
            </w:r>
            <w:r w:rsidRPr="006508DA">
              <w:t>;</w:t>
            </w:r>
          </w:p>
        </w:tc>
      </w:tr>
    </w:tbl>
    <w:p w14:paraId="253853D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CF45815" w14:textId="77777777" w:rsidR="00EF7AB0" w:rsidRPr="006508DA" w:rsidRDefault="00EF7AB0" w:rsidP="00EF7AB0">
      <w:r w:rsidRPr="006508DA">
        <w:rPr>
          <w:rStyle w:val="HideTWBExt"/>
        </w:rPr>
        <w:t>&lt;/Amend&gt;</w:t>
      </w:r>
    </w:p>
    <w:p w14:paraId="65C70E1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98</w:t>
      </w:r>
      <w:r w:rsidRPr="006508DA">
        <w:rPr>
          <w:rStyle w:val="HideTWBExt"/>
          <w:b w:val="0"/>
        </w:rPr>
        <w:t>&lt;/NumAm&gt;</w:t>
      </w:r>
    </w:p>
    <w:p w14:paraId="2074A33C" w14:textId="77777777" w:rsidR="00EF7AB0" w:rsidRPr="006508DA" w:rsidRDefault="00EF7AB0" w:rsidP="00EF7AB0">
      <w:pPr>
        <w:pStyle w:val="NormalBold"/>
      </w:pPr>
      <w:r w:rsidRPr="006508DA">
        <w:rPr>
          <w:rStyle w:val="HideTWBExt"/>
          <w:b w:val="0"/>
        </w:rPr>
        <w:t>&lt;RepeatBlock-By&gt;&lt;Members&gt;</w:t>
      </w:r>
      <w:r w:rsidRPr="006508DA">
        <w:t>Jaroslav Bžoch, Marieke Ehlers</w:t>
      </w:r>
      <w:r w:rsidRPr="006508DA">
        <w:rPr>
          <w:rStyle w:val="HideTWBExt"/>
          <w:b w:val="0"/>
        </w:rPr>
        <w:t>&lt;/Members&gt;</w:t>
      </w:r>
    </w:p>
    <w:p w14:paraId="35A6F995" w14:textId="77777777" w:rsidR="00EF7AB0" w:rsidRPr="006508DA" w:rsidRDefault="00EF7AB0" w:rsidP="00EF7AB0">
      <w:pPr>
        <w:pStyle w:val="NormalBold"/>
      </w:pPr>
      <w:r w:rsidRPr="006508DA">
        <w:rPr>
          <w:rStyle w:val="HideTWBExt"/>
          <w:b w:val="0"/>
        </w:rPr>
        <w:t>&lt;/RepeatBlock-By&gt;</w:t>
      </w:r>
    </w:p>
    <w:p w14:paraId="61C1993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B202694" w14:textId="77777777" w:rsidR="00EF7AB0" w:rsidRPr="006508DA" w:rsidRDefault="00EF7AB0" w:rsidP="00EF7AB0">
      <w:pPr>
        <w:pStyle w:val="NormalBold"/>
      </w:pPr>
      <w:r w:rsidRPr="006508DA">
        <w:rPr>
          <w:rStyle w:val="HideTWBExt"/>
          <w:b w:val="0"/>
        </w:rPr>
        <w:t>&lt;Article&gt;</w:t>
      </w:r>
      <w:r w:rsidRPr="006508DA">
        <w:t>Johdanto-osan B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BEE7015" w14:textId="77777777" w:rsidTr="00FC0B18">
        <w:trPr>
          <w:trHeight w:hRule="exact" w:val="240"/>
          <w:jc w:val="center"/>
        </w:trPr>
        <w:tc>
          <w:tcPr>
            <w:tcW w:w="9752" w:type="dxa"/>
            <w:gridSpan w:val="2"/>
            <w:tcBorders>
              <w:top w:val="nil"/>
              <w:left w:val="nil"/>
              <w:bottom w:val="nil"/>
              <w:right w:val="nil"/>
            </w:tcBorders>
          </w:tcPr>
          <w:p w14:paraId="7B74D3CE" w14:textId="77777777" w:rsidR="00EF7AB0" w:rsidRPr="006508DA" w:rsidRDefault="00EF7AB0" w:rsidP="00FC0B18"/>
        </w:tc>
      </w:tr>
      <w:tr w:rsidR="00EF7AB0" w:rsidRPr="006508DA" w14:paraId="3300B22B" w14:textId="77777777" w:rsidTr="00FC0B18">
        <w:trPr>
          <w:trHeight w:val="240"/>
          <w:jc w:val="center"/>
        </w:trPr>
        <w:tc>
          <w:tcPr>
            <w:tcW w:w="4876" w:type="dxa"/>
            <w:tcBorders>
              <w:top w:val="nil"/>
              <w:left w:val="nil"/>
              <w:bottom w:val="nil"/>
              <w:right w:val="nil"/>
            </w:tcBorders>
          </w:tcPr>
          <w:p w14:paraId="154EC55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9F5BA82" w14:textId="77777777" w:rsidR="00EF7AB0" w:rsidRPr="006508DA" w:rsidRDefault="00EF7AB0" w:rsidP="00FC0B18">
            <w:pPr>
              <w:pStyle w:val="AmColumnHeading"/>
            </w:pPr>
            <w:r w:rsidRPr="006508DA">
              <w:t>Tarkistus</w:t>
            </w:r>
          </w:p>
        </w:tc>
      </w:tr>
      <w:tr w:rsidR="00EF7AB0" w:rsidRPr="006508DA" w14:paraId="3044D7C8" w14:textId="77777777" w:rsidTr="00FC0B18">
        <w:trPr>
          <w:jc w:val="center"/>
        </w:trPr>
        <w:tc>
          <w:tcPr>
            <w:tcW w:w="4876" w:type="dxa"/>
            <w:tcBorders>
              <w:top w:val="nil"/>
              <w:left w:val="nil"/>
              <w:bottom w:val="nil"/>
              <w:right w:val="nil"/>
            </w:tcBorders>
          </w:tcPr>
          <w:p w14:paraId="3CBFE427" w14:textId="77777777" w:rsidR="00EF7AB0" w:rsidRPr="006508DA" w:rsidRDefault="00EF7AB0" w:rsidP="00FC0B18">
            <w:pPr>
              <w:pStyle w:val="Normal6a"/>
            </w:pPr>
            <w:r w:rsidRPr="006508DA">
              <w:t>B.</w:t>
            </w:r>
            <w:r w:rsidRPr="006508DA">
              <w:tab/>
              <w:t xml:space="preserve">ottaa huomioon, että </w:t>
            </w:r>
            <w:r w:rsidRPr="006508DA">
              <w:rPr>
                <w:b/>
                <w:i/>
              </w:rPr>
              <w:t>keskeinen osa eurooppalaista</w:t>
            </w:r>
            <w:r w:rsidRPr="006508DA">
              <w:t xml:space="preserve"> demokratian </w:t>
            </w:r>
            <w:r w:rsidRPr="006508DA">
              <w:rPr>
                <w:b/>
                <w:i/>
              </w:rPr>
              <w:t>kilpeä on demokratioiden selviytymiskyvyn eurooppalainen keskus</w:t>
            </w:r>
            <w:r w:rsidRPr="006508DA">
              <w:t>;</w:t>
            </w:r>
            <w:r w:rsidRPr="006508DA">
              <w:rPr>
                <w:b/>
                <w:i/>
              </w:rPr>
              <w:t xml:space="preserve"> ottaa huomioon, että molemmat ulkomaista sekaantumista kaikkiin Euroopan unionin demokraattisiin prosesseihin ja siihen sisältyvää disinformaatiota käsittelevät parlamentin erityisvaliokunnat (INGE ja ING2) olivat jo kehottaneet perustamaan EU:n rakenteen ulkomaisen tiedonmanipuloinnin ja häirinnän torjumiseksi;</w:t>
            </w:r>
          </w:p>
        </w:tc>
        <w:tc>
          <w:tcPr>
            <w:tcW w:w="4876" w:type="dxa"/>
            <w:tcBorders>
              <w:top w:val="nil"/>
              <w:left w:val="nil"/>
              <w:bottom w:val="nil"/>
              <w:right w:val="nil"/>
            </w:tcBorders>
          </w:tcPr>
          <w:p w14:paraId="28A07F6A" w14:textId="77777777" w:rsidR="00EF7AB0" w:rsidRPr="006508DA" w:rsidRDefault="00EF7AB0" w:rsidP="00FC0B18">
            <w:pPr>
              <w:pStyle w:val="Normal6a"/>
            </w:pPr>
            <w:r w:rsidRPr="006508DA">
              <w:t>B.</w:t>
            </w:r>
            <w:r w:rsidRPr="006508DA">
              <w:tab/>
              <w:t xml:space="preserve">ottaa huomioon, että </w:t>
            </w:r>
            <w:r w:rsidRPr="006508DA">
              <w:rPr>
                <w:b/>
                <w:i/>
              </w:rPr>
              <w:t>eurooppalaisen</w:t>
            </w:r>
            <w:r w:rsidRPr="006508DA">
              <w:t xml:space="preserve"> demokratian kilven </w:t>
            </w:r>
            <w:r w:rsidRPr="006508DA">
              <w:rPr>
                <w:b/>
                <w:i/>
              </w:rPr>
              <w:t>olisi täydennettävä jäsenvaltioiden turvallisuus- ja tiedustelupalvelujen ja lainvalvontaviranomaisten sekä asiaankuuluvien unionin elinten ja toimielinten työtä tällä alalla eikä korvattava sitä</w:t>
            </w:r>
            <w:r w:rsidRPr="006508DA">
              <w:t>;</w:t>
            </w:r>
          </w:p>
        </w:tc>
      </w:tr>
    </w:tbl>
    <w:p w14:paraId="5C16D81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36BD7CB" w14:textId="77777777" w:rsidR="00EF7AB0" w:rsidRPr="006508DA" w:rsidRDefault="00EF7AB0" w:rsidP="00EF7AB0">
      <w:r w:rsidRPr="006508DA">
        <w:rPr>
          <w:rStyle w:val="HideTWBExt"/>
        </w:rPr>
        <w:t>&lt;/Amend&gt;</w:t>
      </w:r>
    </w:p>
    <w:p w14:paraId="0F79AF8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99</w:t>
      </w:r>
      <w:r w:rsidRPr="006508DA">
        <w:rPr>
          <w:rStyle w:val="HideTWBExt"/>
          <w:b w:val="0"/>
        </w:rPr>
        <w:t>&lt;/NumAm&gt;</w:t>
      </w:r>
    </w:p>
    <w:p w14:paraId="4A4EBB2F"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496FD350" w14:textId="77777777" w:rsidR="00EF7AB0" w:rsidRPr="006508DA" w:rsidRDefault="00EF7AB0" w:rsidP="00EF7AB0">
      <w:pPr>
        <w:pStyle w:val="NormalBold"/>
      </w:pPr>
      <w:r w:rsidRPr="006508DA">
        <w:rPr>
          <w:rStyle w:val="HideTWBExt"/>
          <w:b w:val="0"/>
        </w:rPr>
        <w:t>&lt;/RepeatBlock-By&gt;</w:t>
      </w:r>
    </w:p>
    <w:p w14:paraId="620A8AB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978627A" w14:textId="77777777" w:rsidR="00EF7AB0" w:rsidRPr="006508DA" w:rsidRDefault="00EF7AB0" w:rsidP="00EF7AB0">
      <w:pPr>
        <w:pStyle w:val="NormalBold"/>
      </w:pPr>
      <w:r w:rsidRPr="006508DA">
        <w:rPr>
          <w:rStyle w:val="HideTWBExt"/>
          <w:b w:val="0"/>
        </w:rPr>
        <w:t>&lt;Article&gt;</w:t>
      </w:r>
      <w:r w:rsidRPr="006508DA">
        <w:t>Johdanto-osan B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01CBBC9" w14:textId="77777777" w:rsidTr="00FC0B18">
        <w:trPr>
          <w:trHeight w:hRule="exact" w:val="240"/>
          <w:jc w:val="center"/>
        </w:trPr>
        <w:tc>
          <w:tcPr>
            <w:tcW w:w="9752" w:type="dxa"/>
            <w:gridSpan w:val="2"/>
            <w:tcBorders>
              <w:top w:val="nil"/>
              <w:left w:val="nil"/>
              <w:bottom w:val="nil"/>
              <w:right w:val="nil"/>
            </w:tcBorders>
          </w:tcPr>
          <w:p w14:paraId="2A66AD8D" w14:textId="77777777" w:rsidR="00EF7AB0" w:rsidRPr="006508DA" w:rsidRDefault="00EF7AB0" w:rsidP="00FC0B18"/>
        </w:tc>
      </w:tr>
      <w:tr w:rsidR="00EF7AB0" w:rsidRPr="006508DA" w14:paraId="79045E37" w14:textId="77777777" w:rsidTr="00FC0B18">
        <w:trPr>
          <w:trHeight w:val="240"/>
          <w:jc w:val="center"/>
        </w:trPr>
        <w:tc>
          <w:tcPr>
            <w:tcW w:w="4876" w:type="dxa"/>
            <w:tcBorders>
              <w:top w:val="nil"/>
              <w:left w:val="nil"/>
              <w:bottom w:val="nil"/>
              <w:right w:val="nil"/>
            </w:tcBorders>
          </w:tcPr>
          <w:p w14:paraId="295CE56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BD8D8DC" w14:textId="77777777" w:rsidR="00EF7AB0" w:rsidRPr="006508DA" w:rsidRDefault="00EF7AB0" w:rsidP="00FC0B18">
            <w:pPr>
              <w:pStyle w:val="AmColumnHeading"/>
            </w:pPr>
            <w:r w:rsidRPr="006508DA">
              <w:t>Tarkistus</w:t>
            </w:r>
          </w:p>
        </w:tc>
      </w:tr>
      <w:tr w:rsidR="00EF7AB0" w:rsidRPr="006508DA" w14:paraId="01006BA4" w14:textId="77777777" w:rsidTr="00FC0B18">
        <w:trPr>
          <w:jc w:val="center"/>
        </w:trPr>
        <w:tc>
          <w:tcPr>
            <w:tcW w:w="4876" w:type="dxa"/>
            <w:tcBorders>
              <w:top w:val="nil"/>
              <w:left w:val="nil"/>
              <w:bottom w:val="nil"/>
              <w:right w:val="nil"/>
            </w:tcBorders>
          </w:tcPr>
          <w:p w14:paraId="379F4C35" w14:textId="77777777" w:rsidR="00EF7AB0" w:rsidRPr="006508DA" w:rsidRDefault="00EF7AB0" w:rsidP="00FC0B18">
            <w:pPr>
              <w:pStyle w:val="Normal6a"/>
            </w:pPr>
            <w:r w:rsidRPr="006508DA">
              <w:t>B.</w:t>
            </w:r>
            <w:r w:rsidRPr="006508DA">
              <w:tab/>
              <w:t xml:space="preserve">ottaa huomioon, että keskeinen osa eurooppalaista demokratian kilpeä on demokratioiden selviytymiskyvyn eurooppalainen keskus; ottaa huomioon, että molemmat ulkomaista sekaantumista kaikkiin Euroopan unionin demokraattisiin prosesseihin ja siihen sisältyvää disinformaatiota käsittelevät parlamentin erityisvaliokunnat (INGE ja ING2) olivat jo kehottaneet perustamaan EU:n rakenteen ulkomaisen tiedonmanipuloinnin </w:t>
            </w:r>
            <w:r w:rsidRPr="006508DA">
              <w:rPr>
                <w:b/>
                <w:bCs/>
                <w:i/>
                <w:iCs/>
              </w:rPr>
              <w:t>ja</w:t>
            </w:r>
            <w:r w:rsidRPr="006508DA">
              <w:t xml:space="preserve"> häirinnän torjumiseksi;</w:t>
            </w:r>
          </w:p>
        </w:tc>
        <w:tc>
          <w:tcPr>
            <w:tcW w:w="4876" w:type="dxa"/>
            <w:tcBorders>
              <w:top w:val="nil"/>
              <w:left w:val="nil"/>
              <w:bottom w:val="nil"/>
              <w:right w:val="nil"/>
            </w:tcBorders>
          </w:tcPr>
          <w:p w14:paraId="753B5A34" w14:textId="77777777" w:rsidR="00EF7AB0" w:rsidRPr="006508DA" w:rsidRDefault="00EF7AB0" w:rsidP="00FC0B18">
            <w:pPr>
              <w:pStyle w:val="Normal6a"/>
            </w:pPr>
            <w:r w:rsidRPr="006508DA">
              <w:t>B.</w:t>
            </w:r>
            <w:r w:rsidRPr="006508DA">
              <w:tab/>
              <w:t>ottaa huomioon, että keskeinen osa eurooppalaista demokratian kilpeä on demokratioiden selviytymiskyvyn eurooppalainen keskus; ottaa huomioon, että molemmat ulkomaista sekaantumista kaikkiin Euroopan unionin demokraattisiin prosesseihin ja siihen sisältyvää disinformaatiota käsittelevät parlamentin erityisvaliokunnat (INGE ja ING2) olivat jo kehottaneet perustamaan EU:n rakenteen ulkomaisen tiedonmanipuloinnin</w:t>
            </w:r>
            <w:r w:rsidRPr="006508DA">
              <w:rPr>
                <w:b/>
                <w:i/>
              </w:rPr>
              <w:t>,</w:t>
            </w:r>
            <w:r w:rsidRPr="006508DA">
              <w:t xml:space="preserve"> häirinnän </w:t>
            </w:r>
            <w:r w:rsidRPr="006508DA">
              <w:rPr>
                <w:b/>
                <w:i/>
              </w:rPr>
              <w:t>ja disinformaation</w:t>
            </w:r>
            <w:r w:rsidRPr="006508DA">
              <w:t xml:space="preserve"> torjumiseksi; </w:t>
            </w:r>
          </w:p>
        </w:tc>
      </w:tr>
    </w:tbl>
    <w:p w14:paraId="082E11A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A68DBEF" w14:textId="77777777" w:rsidR="00EF7AB0" w:rsidRPr="006508DA" w:rsidRDefault="00EF7AB0" w:rsidP="00EF7AB0">
      <w:r w:rsidRPr="006508DA">
        <w:rPr>
          <w:rStyle w:val="HideTWBExt"/>
        </w:rPr>
        <w:t>&lt;/Amend&gt;</w:t>
      </w:r>
    </w:p>
    <w:p w14:paraId="3668376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100</w:t>
      </w:r>
      <w:r w:rsidRPr="006508DA">
        <w:rPr>
          <w:rStyle w:val="HideTWBExt"/>
          <w:b w:val="0"/>
        </w:rPr>
        <w:t>&lt;/NumAm&gt;</w:t>
      </w:r>
    </w:p>
    <w:p w14:paraId="57237ECE"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07C48ABE" w14:textId="77777777" w:rsidR="00EF7AB0" w:rsidRPr="006508DA" w:rsidRDefault="00EF7AB0" w:rsidP="00EF7AB0">
      <w:pPr>
        <w:pStyle w:val="NormalBold"/>
      </w:pPr>
      <w:r w:rsidRPr="006508DA">
        <w:rPr>
          <w:rStyle w:val="HideTWBExt"/>
          <w:b w:val="0"/>
        </w:rPr>
        <w:t>&lt;/RepeatBlock-By&gt;</w:t>
      </w:r>
    </w:p>
    <w:p w14:paraId="1A0B4FB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EFD541A" w14:textId="77777777" w:rsidR="00EF7AB0" w:rsidRPr="006508DA" w:rsidRDefault="00EF7AB0" w:rsidP="00EF7AB0">
      <w:pPr>
        <w:pStyle w:val="NormalBold"/>
      </w:pPr>
      <w:r w:rsidRPr="006508DA">
        <w:rPr>
          <w:rStyle w:val="HideTWBExt"/>
          <w:b w:val="0"/>
        </w:rPr>
        <w:t>&lt;Article&gt;</w:t>
      </w:r>
      <w:r w:rsidRPr="006508DA">
        <w:t>Johdanto-osan B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5FEC759" w14:textId="77777777" w:rsidTr="00FC0B18">
        <w:trPr>
          <w:trHeight w:hRule="exact" w:val="240"/>
          <w:jc w:val="center"/>
        </w:trPr>
        <w:tc>
          <w:tcPr>
            <w:tcW w:w="9752" w:type="dxa"/>
            <w:gridSpan w:val="2"/>
            <w:tcBorders>
              <w:top w:val="nil"/>
              <w:left w:val="nil"/>
              <w:bottom w:val="nil"/>
              <w:right w:val="nil"/>
            </w:tcBorders>
          </w:tcPr>
          <w:p w14:paraId="17904DA1" w14:textId="77777777" w:rsidR="00EF7AB0" w:rsidRPr="006508DA" w:rsidRDefault="00EF7AB0" w:rsidP="00FC0B18"/>
        </w:tc>
      </w:tr>
      <w:tr w:rsidR="00EF7AB0" w:rsidRPr="006508DA" w14:paraId="6081B537" w14:textId="77777777" w:rsidTr="00FC0B18">
        <w:trPr>
          <w:trHeight w:val="240"/>
          <w:jc w:val="center"/>
        </w:trPr>
        <w:tc>
          <w:tcPr>
            <w:tcW w:w="4876" w:type="dxa"/>
            <w:tcBorders>
              <w:top w:val="nil"/>
              <w:left w:val="nil"/>
              <w:bottom w:val="nil"/>
              <w:right w:val="nil"/>
            </w:tcBorders>
          </w:tcPr>
          <w:p w14:paraId="6A325B1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8DDD002" w14:textId="77777777" w:rsidR="00EF7AB0" w:rsidRPr="006508DA" w:rsidRDefault="00EF7AB0" w:rsidP="00FC0B18">
            <w:pPr>
              <w:pStyle w:val="AmColumnHeading"/>
            </w:pPr>
            <w:r w:rsidRPr="006508DA">
              <w:t>Tarkistus</w:t>
            </w:r>
          </w:p>
        </w:tc>
      </w:tr>
      <w:tr w:rsidR="00EF7AB0" w:rsidRPr="006508DA" w14:paraId="197C70DC" w14:textId="77777777" w:rsidTr="00FC0B18">
        <w:trPr>
          <w:jc w:val="center"/>
        </w:trPr>
        <w:tc>
          <w:tcPr>
            <w:tcW w:w="4876" w:type="dxa"/>
            <w:tcBorders>
              <w:top w:val="nil"/>
              <w:left w:val="nil"/>
              <w:bottom w:val="nil"/>
              <w:right w:val="nil"/>
            </w:tcBorders>
          </w:tcPr>
          <w:p w14:paraId="6B11ECAC" w14:textId="77777777" w:rsidR="00EF7AB0" w:rsidRPr="006508DA" w:rsidRDefault="00EF7AB0" w:rsidP="00FC0B18">
            <w:pPr>
              <w:pStyle w:val="Normal6a"/>
            </w:pPr>
          </w:p>
        </w:tc>
        <w:tc>
          <w:tcPr>
            <w:tcW w:w="4876" w:type="dxa"/>
            <w:tcBorders>
              <w:top w:val="nil"/>
              <w:left w:val="nil"/>
              <w:bottom w:val="nil"/>
              <w:right w:val="nil"/>
            </w:tcBorders>
          </w:tcPr>
          <w:p w14:paraId="29B17FB1" w14:textId="77777777" w:rsidR="00EF7AB0" w:rsidRPr="006508DA" w:rsidRDefault="00EF7AB0" w:rsidP="00FC0B18">
            <w:pPr>
              <w:pStyle w:val="Normal6a"/>
            </w:pPr>
            <w:r w:rsidRPr="006508DA">
              <w:rPr>
                <w:b/>
                <w:i/>
              </w:rPr>
              <w:t>B a.</w:t>
            </w:r>
            <w:r w:rsidRPr="006508DA">
              <w:tab/>
            </w:r>
            <w:r w:rsidRPr="006508DA">
              <w:rPr>
                <w:b/>
                <w:i/>
              </w:rPr>
              <w:t>ottaa huomioon, että demokratioiden selviytymiskyvyn eurooppalaisen keskuksen perustana olevaan ehdotukseen sisältyvä vapaaehtoinen osallistuminen voi luoda rakenteellisia rajoituksia ja käytännön esteitä sen tehokkaalle toiminnalle, mikä heikentää keskuksen valmiuksia toimia ja koordinoida toimia demokraattisiin prosesseihin kohdistuvien uhkien torjumiseksi kaikkialla unionissa;</w:t>
            </w:r>
          </w:p>
        </w:tc>
      </w:tr>
    </w:tbl>
    <w:p w14:paraId="56026D4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6282AD2" w14:textId="77777777" w:rsidR="00EF7AB0" w:rsidRPr="006508DA" w:rsidRDefault="00EF7AB0" w:rsidP="00EF7AB0">
      <w:r w:rsidRPr="006508DA">
        <w:rPr>
          <w:rStyle w:val="HideTWBExt"/>
        </w:rPr>
        <w:t>&lt;/Amend&gt;</w:t>
      </w:r>
    </w:p>
    <w:p w14:paraId="1E55FBF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101</w:t>
      </w:r>
      <w:r w:rsidRPr="006508DA">
        <w:rPr>
          <w:rStyle w:val="HideTWBExt"/>
          <w:b w:val="0"/>
        </w:rPr>
        <w:t>&lt;/NumAm&gt;</w:t>
      </w:r>
    </w:p>
    <w:p w14:paraId="63B0899F" w14:textId="77777777" w:rsidR="00EF7AB0" w:rsidRPr="006508DA" w:rsidRDefault="00EF7AB0" w:rsidP="00EF7AB0">
      <w:pPr>
        <w:pStyle w:val="NormalBold"/>
      </w:pPr>
      <w:r w:rsidRPr="006508DA">
        <w:rPr>
          <w:rStyle w:val="HideTWBExt"/>
          <w:b w:val="0"/>
        </w:rPr>
        <w:t>&lt;RepeatBlock-By&gt;&lt;Members&gt;</w:t>
      </w:r>
      <w:r w:rsidRPr="006508DA">
        <w:t>Jaroslav Bžoch, Fidias Panayiotou</w:t>
      </w:r>
      <w:r w:rsidRPr="006508DA">
        <w:rPr>
          <w:rStyle w:val="HideTWBExt"/>
          <w:b w:val="0"/>
        </w:rPr>
        <w:t>&lt;/Members&gt;</w:t>
      </w:r>
    </w:p>
    <w:p w14:paraId="069C96DF" w14:textId="77777777" w:rsidR="00EF7AB0" w:rsidRPr="006508DA" w:rsidRDefault="00EF7AB0" w:rsidP="00EF7AB0">
      <w:pPr>
        <w:pStyle w:val="NormalBold"/>
      </w:pPr>
      <w:r w:rsidRPr="006508DA">
        <w:rPr>
          <w:rStyle w:val="HideTWBExt"/>
          <w:b w:val="0"/>
        </w:rPr>
        <w:t>&lt;/RepeatBlock-By&gt;</w:t>
      </w:r>
    </w:p>
    <w:p w14:paraId="4054910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74C6CDF" w14:textId="77777777" w:rsidR="00EF7AB0" w:rsidRPr="006508DA" w:rsidRDefault="00EF7AB0" w:rsidP="00EF7AB0">
      <w:pPr>
        <w:pStyle w:val="NormalBold"/>
      </w:pPr>
      <w:r w:rsidRPr="006508DA">
        <w:rPr>
          <w:rStyle w:val="HideTWBExt"/>
          <w:b w:val="0"/>
        </w:rPr>
        <w:t>&lt;Article&gt;</w:t>
      </w:r>
      <w:r w:rsidRPr="006508DA">
        <w:t>Johdanto-osan B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0810306" w14:textId="77777777" w:rsidTr="00FC0B18">
        <w:trPr>
          <w:trHeight w:hRule="exact" w:val="240"/>
          <w:jc w:val="center"/>
        </w:trPr>
        <w:tc>
          <w:tcPr>
            <w:tcW w:w="9752" w:type="dxa"/>
            <w:gridSpan w:val="2"/>
            <w:tcBorders>
              <w:top w:val="nil"/>
              <w:left w:val="nil"/>
              <w:bottom w:val="nil"/>
              <w:right w:val="nil"/>
            </w:tcBorders>
          </w:tcPr>
          <w:p w14:paraId="19F96AC0" w14:textId="77777777" w:rsidR="00EF7AB0" w:rsidRPr="006508DA" w:rsidRDefault="00EF7AB0" w:rsidP="00FC0B18"/>
        </w:tc>
      </w:tr>
      <w:tr w:rsidR="00EF7AB0" w:rsidRPr="006508DA" w14:paraId="0CC608D3" w14:textId="77777777" w:rsidTr="00FC0B18">
        <w:trPr>
          <w:trHeight w:val="240"/>
          <w:jc w:val="center"/>
        </w:trPr>
        <w:tc>
          <w:tcPr>
            <w:tcW w:w="4876" w:type="dxa"/>
            <w:tcBorders>
              <w:top w:val="nil"/>
              <w:left w:val="nil"/>
              <w:bottom w:val="nil"/>
              <w:right w:val="nil"/>
            </w:tcBorders>
          </w:tcPr>
          <w:p w14:paraId="405DA44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374A40A" w14:textId="77777777" w:rsidR="00EF7AB0" w:rsidRPr="006508DA" w:rsidRDefault="00EF7AB0" w:rsidP="00FC0B18">
            <w:pPr>
              <w:pStyle w:val="AmColumnHeading"/>
            </w:pPr>
            <w:r w:rsidRPr="006508DA">
              <w:t>Tarkistus</w:t>
            </w:r>
          </w:p>
        </w:tc>
      </w:tr>
      <w:tr w:rsidR="00EF7AB0" w:rsidRPr="006508DA" w14:paraId="521AC0F9" w14:textId="77777777" w:rsidTr="00FC0B18">
        <w:trPr>
          <w:jc w:val="center"/>
        </w:trPr>
        <w:tc>
          <w:tcPr>
            <w:tcW w:w="4876" w:type="dxa"/>
            <w:tcBorders>
              <w:top w:val="nil"/>
              <w:left w:val="nil"/>
              <w:bottom w:val="nil"/>
              <w:right w:val="nil"/>
            </w:tcBorders>
          </w:tcPr>
          <w:p w14:paraId="244D3D6D" w14:textId="77777777" w:rsidR="00EF7AB0" w:rsidRPr="006508DA" w:rsidRDefault="00EF7AB0" w:rsidP="00FC0B18">
            <w:pPr>
              <w:pStyle w:val="Normal6a"/>
            </w:pPr>
          </w:p>
        </w:tc>
        <w:tc>
          <w:tcPr>
            <w:tcW w:w="4876" w:type="dxa"/>
            <w:tcBorders>
              <w:top w:val="nil"/>
              <w:left w:val="nil"/>
              <w:bottom w:val="nil"/>
              <w:right w:val="nil"/>
            </w:tcBorders>
          </w:tcPr>
          <w:p w14:paraId="423A4FF8" w14:textId="77777777" w:rsidR="00EF7AB0" w:rsidRPr="006508DA" w:rsidRDefault="00EF7AB0" w:rsidP="00FC0B18">
            <w:pPr>
              <w:pStyle w:val="Normal6a"/>
            </w:pPr>
            <w:r w:rsidRPr="006508DA">
              <w:rPr>
                <w:b/>
                <w:i/>
              </w:rPr>
              <w:t>B a.</w:t>
            </w:r>
            <w:r w:rsidRPr="006508DA">
              <w:tab/>
            </w:r>
            <w:r w:rsidRPr="006508DA">
              <w:rPr>
                <w:b/>
                <w:i/>
              </w:rPr>
              <w:t>ottaa huomioon, että molemmat ulkomaista sekaantumista kaikkiin Euroopan unionin demokraattisiin prosesseihin ja siihen sisältyvää disinformaatiota käsittelevät parlamentin erityisvaliokunnat (INGE ja INGE 2) olivat jo kehottaneet perustamaan EU:n rakenteen ulkomaisen tiedonmanipuloinnin ja häirinnän torjumiseksi;</w:t>
            </w:r>
          </w:p>
        </w:tc>
      </w:tr>
    </w:tbl>
    <w:p w14:paraId="6769EF2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6090EDF" w14:textId="77777777" w:rsidR="00EF7AB0" w:rsidRPr="006508DA" w:rsidRDefault="00EF7AB0" w:rsidP="00EF7AB0">
      <w:r w:rsidRPr="006508DA">
        <w:rPr>
          <w:rStyle w:val="HideTWBExt"/>
        </w:rPr>
        <w:t>&lt;/Amend&gt;</w:t>
      </w:r>
    </w:p>
    <w:p w14:paraId="4978BF2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102</w:t>
      </w:r>
      <w:r w:rsidRPr="006508DA">
        <w:rPr>
          <w:rStyle w:val="HideTWBExt"/>
          <w:b w:val="0"/>
        </w:rPr>
        <w:t>&lt;/NumAm&gt;</w:t>
      </w:r>
    </w:p>
    <w:p w14:paraId="3849E61A"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60D505C" w14:textId="77777777" w:rsidR="00EF7AB0" w:rsidRPr="006508DA" w:rsidRDefault="00EF7AB0" w:rsidP="00EF7AB0">
      <w:pPr>
        <w:pStyle w:val="NormalBold"/>
      </w:pPr>
      <w:r w:rsidRPr="006508DA">
        <w:rPr>
          <w:rStyle w:val="HideTWBExt"/>
          <w:b w:val="0"/>
        </w:rPr>
        <w:t>&lt;/RepeatBlock-By&gt;</w:t>
      </w:r>
    </w:p>
    <w:p w14:paraId="47D095E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81315B6" w14:textId="77777777" w:rsidR="00EF7AB0" w:rsidRPr="006508DA" w:rsidRDefault="00EF7AB0" w:rsidP="00EF7AB0">
      <w:pPr>
        <w:pStyle w:val="NormalBold"/>
      </w:pPr>
      <w:r w:rsidRPr="006508DA">
        <w:rPr>
          <w:rStyle w:val="HideTWBExt"/>
          <w:b w:val="0"/>
        </w:rPr>
        <w:t>&lt;Article&gt;</w:t>
      </w:r>
      <w:r w:rsidRPr="006508DA">
        <w:t>Johdanto-osan B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0AB446D" w14:textId="77777777" w:rsidTr="00FC0B18">
        <w:trPr>
          <w:trHeight w:hRule="exact" w:val="240"/>
          <w:jc w:val="center"/>
        </w:trPr>
        <w:tc>
          <w:tcPr>
            <w:tcW w:w="9752" w:type="dxa"/>
            <w:gridSpan w:val="2"/>
            <w:tcBorders>
              <w:top w:val="nil"/>
              <w:left w:val="nil"/>
              <w:bottom w:val="nil"/>
              <w:right w:val="nil"/>
            </w:tcBorders>
          </w:tcPr>
          <w:p w14:paraId="7F349E56" w14:textId="77777777" w:rsidR="00EF7AB0" w:rsidRPr="006508DA" w:rsidRDefault="00EF7AB0" w:rsidP="00FC0B18"/>
        </w:tc>
      </w:tr>
      <w:tr w:rsidR="00EF7AB0" w:rsidRPr="006508DA" w14:paraId="4EE3BD3E" w14:textId="77777777" w:rsidTr="00FC0B18">
        <w:trPr>
          <w:trHeight w:val="240"/>
          <w:jc w:val="center"/>
        </w:trPr>
        <w:tc>
          <w:tcPr>
            <w:tcW w:w="4876" w:type="dxa"/>
            <w:tcBorders>
              <w:top w:val="nil"/>
              <w:left w:val="nil"/>
              <w:bottom w:val="nil"/>
              <w:right w:val="nil"/>
            </w:tcBorders>
          </w:tcPr>
          <w:p w14:paraId="656CD4C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B2AAAB6" w14:textId="77777777" w:rsidR="00EF7AB0" w:rsidRPr="006508DA" w:rsidRDefault="00EF7AB0" w:rsidP="00FC0B18">
            <w:pPr>
              <w:pStyle w:val="AmColumnHeading"/>
            </w:pPr>
            <w:r w:rsidRPr="006508DA">
              <w:t>Tarkistus</w:t>
            </w:r>
          </w:p>
        </w:tc>
      </w:tr>
      <w:tr w:rsidR="00EF7AB0" w:rsidRPr="006508DA" w14:paraId="52058A07" w14:textId="77777777" w:rsidTr="00FC0B18">
        <w:trPr>
          <w:jc w:val="center"/>
        </w:trPr>
        <w:tc>
          <w:tcPr>
            <w:tcW w:w="4876" w:type="dxa"/>
            <w:tcBorders>
              <w:top w:val="nil"/>
              <w:left w:val="nil"/>
              <w:bottom w:val="nil"/>
              <w:right w:val="nil"/>
            </w:tcBorders>
          </w:tcPr>
          <w:p w14:paraId="11DFC50C" w14:textId="77777777" w:rsidR="00EF7AB0" w:rsidRPr="006508DA" w:rsidRDefault="00EF7AB0" w:rsidP="00FC0B18">
            <w:pPr>
              <w:pStyle w:val="Normal6a"/>
            </w:pPr>
          </w:p>
        </w:tc>
        <w:tc>
          <w:tcPr>
            <w:tcW w:w="4876" w:type="dxa"/>
            <w:tcBorders>
              <w:top w:val="nil"/>
              <w:left w:val="nil"/>
              <w:bottom w:val="nil"/>
              <w:right w:val="nil"/>
            </w:tcBorders>
          </w:tcPr>
          <w:p w14:paraId="509728D0" w14:textId="77777777" w:rsidR="00EF7AB0" w:rsidRPr="006508DA" w:rsidRDefault="00EF7AB0" w:rsidP="00FC0B18">
            <w:pPr>
              <w:pStyle w:val="Normal6a"/>
            </w:pPr>
            <w:r w:rsidRPr="006508DA">
              <w:rPr>
                <w:b/>
                <w:i/>
              </w:rPr>
              <w:t>B a.</w:t>
            </w:r>
            <w:r w:rsidRPr="006508DA">
              <w:tab/>
            </w:r>
            <w:r w:rsidRPr="006508DA">
              <w:rPr>
                <w:b/>
                <w:i/>
              </w:rPr>
              <w:t>ottaa huomioon, että komissio ei tiedonannossaan löytänyt oikeusperustaa keskuksen perustamiselle;</w:t>
            </w:r>
          </w:p>
        </w:tc>
      </w:tr>
    </w:tbl>
    <w:p w14:paraId="398D1FE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60E00A9" w14:textId="77777777" w:rsidR="00EF7AB0" w:rsidRPr="006508DA" w:rsidRDefault="00EF7AB0" w:rsidP="00EF7AB0">
      <w:r w:rsidRPr="006508DA">
        <w:rPr>
          <w:rStyle w:val="HideTWBExt"/>
        </w:rPr>
        <w:t>&lt;/Amend&gt;</w:t>
      </w:r>
    </w:p>
    <w:p w14:paraId="5349BA1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103</w:t>
      </w:r>
      <w:r w:rsidRPr="006508DA">
        <w:rPr>
          <w:rStyle w:val="HideTWBExt"/>
          <w:b w:val="0"/>
        </w:rPr>
        <w:t>&lt;/NumAm&gt;</w:t>
      </w:r>
    </w:p>
    <w:p w14:paraId="4E762B2D"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2663371D" w14:textId="77777777" w:rsidR="00EF7AB0" w:rsidRPr="006508DA" w:rsidRDefault="00EF7AB0" w:rsidP="00EF7AB0">
      <w:pPr>
        <w:pStyle w:val="NormalBold"/>
      </w:pPr>
      <w:r w:rsidRPr="006508DA">
        <w:rPr>
          <w:rStyle w:val="HideTWBExt"/>
          <w:b w:val="0"/>
        </w:rPr>
        <w:t>&lt;/RepeatBlock-By&gt;</w:t>
      </w:r>
    </w:p>
    <w:p w14:paraId="47461E3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802E7AB" w14:textId="77777777" w:rsidR="00EF7AB0" w:rsidRPr="006508DA" w:rsidRDefault="00EF7AB0" w:rsidP="00EF7AB0">
      <w:pPr>
        <w:pStyle w:val="NormalBold"/>
      </w:pPr>
      <w:r w:rsidRPr="006508DA">
        <w:rPr>
          <w:rStyle w:val="HideTWBExt"/>
          <w:b w:val="0"/>
        </w:rPr>
        <w:t>&lt;Article&gt;</w:t>
      </w:r>
      <w:r w:rsidRPr="006508DA">
        <w:t>Johdanto-osan B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9E7D584" w14:textId="77777777" w:rsidTr="00FC0B18">
        <w:trPr>
          <w:trHeight w:hRule="exact" w:val="240"/>
          <w:jc w:val="center"/>
        </w:trPr>
        <w:tc>
          <w:tcPr>
            <w:tcW w:w="9752" w:type="dxa"/>
            <w:gridSpan w:val="2"/>
            <w:tcBorders>
              <w:top w:val="nil"/>
              <w:left w:val="nil"/>
              <w:bottom w:val="nil"/>
              <w:right w:val="nil"/>
            </w:tcBorders>
          </w:tcPr>
          <w:p w14:paraId="527E7F56" w14:textId="77777777" w:rsidR="00EF7AB0" w:rsidRPr="006508DA" w:rsidRDefault="00EF7AB0" w:rsidP="00FC0B18"/>
        </w:tc>
      </w:tr>
      <w:tr w:rsidR="00EF7AB0" w:rsidRPr="006508DA" w14:paraId="1B0BD76C" w14:textId="77777777" w:rsidTr="00FC0B18">
        <w:trPr>
          <w:trHeight w:val="240"/>
          <w:jc w:val="center"/>
        </w:trPr>
        <w:tc>
          <w:tcPr>
            <w:tcW w:w="4876" w:type="dxa"/>
            <w:tcBorders>
              <w:top w:val="nil"/>
              <w:left w:val="nil"/>
              <w:bottom w:val="nil"/>
              <w:right w:val="nil"/>
            </w:tcBorders>
          </w:tcPr>
          <w:p w14:paraId="2DF7098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935ABC7" w14:textId="77777777" w:rsidR="00EF7AB0" w:rsidRPr="006508DA" w:rsidRDefault="00EF7AB0" w:rsidP="00FC0B18">
            <w:pPr>
              <w:pStyle w:val="AmColumnHeading"/>
            </w:pPr>
            <w:r w:rsidRPr="006508DA">
              <w:t>Tarkistus</w:t>
            </w:r>
          </w:p>
        </w:tc>
      </w:tr>
      <w:tr w:rsidR="00EF7AB0" w:rsidRPr="006508DA" w14:paraId="244A8E69" w14:textId="77777777" w:rsidTr="00FC0B18">
        <w:trPr>
          <w:jc w:val="center"/>
        </w:trPr>
        <w:tc>
          <w:tcPr>
            <w:tcW w:w="4876" w:type="dxa"/>
            <w:tcBorders>
              <w:top w:val="nil"/>
              <w:left w:val="nil"/>
              <w:bottom w:val="nil"/>
              <w:right w:val="nil"/>
            </w:tcBorders>
          </w:tcPr>
          <w:p w14:paraId="305413E4" w14:textId="77777777" w:rsidR="00EF7AB0" w:rsidRPr="006508DA" w:rsidRDefault="00EF7AB0" w:rsidP="00FC0B18">
            <w:pPr>
              <w:pStyle w:val="Normal6a"/>
            </w:pPr>
          </w:p>
        </w:tc>
        <w:tc>
          <w:tcPr>
            <w:tcW w:w="4876" w:type="dxa"/>
            <w:tcBorders>
              <w:top w:val="nil"/>
              <w:left w:val="nil"/>
              <w:bottom w:val="nil"/>
              <w:right w:val="nil"/>
            </w:tcBorders>
          </w:tcPr>
          <w:p w14:paraId="248BDA83" w14:textId="77777777" w:rsidR="00EF7AB0" w:rsidRPr="006508DA" w:rsidRDefault="00EF7AB0" w:rsidP="00FC0B18">
            <w:pPr>
              <w:pStyle w:val="Normal6a"/>
            </w:pPr>
            <w:r w:rsidRPr="006508DA">
              <w:rPr>
                <w:b/>
                <w:i/>
              </w:rPr>
              <w:t>B b.</w:t>
            </w:r>
            <w:r w:rsidRPr="006508DA">
              <w:tab/>
            </w:r>
            <w:r w:rsidRPr="006508DA">
              <w:rPr>
                <w:b/>
                <w:i/>
              </w:rPr>
              <w:t>ottaa huomioon, että lähes kolme vuotta sen jälkeen, kun Euroopan parlamentin neuvostolle ja komissiolle 15. kesäkuuta 2023 antama suositus hyväksyttiin, suurinta osaa näistä suosituksista ei ole vielä pantu täytäntöön, vaikka niillä on keskeinen merkitys perusoikeuksien, demokratian ja oikeusvaltioperiaatteen turvaamisessa vakoiluohjelmien ja urkintateknologian väärinkäyttöä vastaan;</w:t>
            </w:r>
          </w:p>
        </w:tc>
      </w:tr>
    </w:tbl>
    <w:p w14:paraId="5B461C2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BB3AF82" w14:textId="77777777" w:rsidR="00EF7AB0" w:rsidRPr="006508DA" w:rsidRDefault="00EF7AB0" w:rsidP="00EF7AB0">
      <w:r w:rsidRPr="006508DA">
        <w:rPr>
          <w:rStyle w:val="HideTWBExt"/>
        </w:rPr>
        <w:t>&lt;/Amend&gt;</w:t>
      </w:r>
    </w:p>
    <w:p w14:paraId="5F05CA6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104</w:t>
      </w:r>
      <w:r w:rsidRPr="006508DA">
        <w:rPr>
          <w:rStyle w:val="HideTWBExt"/>
          <w:b w:val="0"/>
        </w:rPr>
        <w:t>&lt;/NumAm&gt;</w:t>
      </w:r>
    </w:p>
    <w:p w14:paraId="7C33E175"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D5D3D3D" w14:textId="77777777" w:rsidR="00EF7AB0" w:rsidRPr="006508DA" w:rsidRDefault="00EF7AB0" w:rsidP="00EF7AB0">
      <w:pPr>
        <w:pStyle w:val="NormalBold"/>
      </w:pPr>
      <w:r w:rsidRPr="006508DA">
        <w:rPr>
          <w:rStyle w:val="HideTWBExt"/>
          <w:b w:val="0"/>
        </w:rPr>
        <w:t>&lt;/RepeatBlock-By&gt;</w:t>
      </w:r>
    </w:p>
    <w:p w14:paraId="2D03313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E82EB28" w14:textId="77777777" w:rsidR="00EF7AB0" w:rsidRPr="006508DA" w:rsidRDefault="00EF7AB0" w:rsidP="00EF7AB0">
      <w:pPr>
        <w:pStyle w:val="NormalBold"/>
      </w:pPr>
      <w:r w:rsidRPr="006508DA">
        <w:rPr>
          <w:rStyle w:val="HideTWBExt"/>
          <w:b w:val="0"/>
        </w:rPr>
        <w:t>&lt;Article&gt;</w:t>
      </w:r>
      <w:r w:rsidRPr="006508DA">
        <w:t>Johdanto-osan B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1860439" w14:textId="77777777" w:rsidTr="00FC0B18">
        <w:trPr>
          <w:trHeight w:hRule="exact" w:val="240"/>
          <w:jc w:val="center"/>
        </w:trPr>
        <w:tc>
          <w:tcPr>
            <w:tcW w:w="9752" w:type="dxa"/>
            <w:gridSpan w:val="2"/>
            <w:tcBorders>
              <w:top w:val="nil"/>
              <w:left w:val="nil"/>
              <w:bottom w:val="nil"/>
              <w:right w:val="nil"/>
            </w:tcBorders>
          </w:tcPr>
          <w:p w14:paraId="2F844CE0" w14:textId="77777777" w:rsidR="00EF7AB0" w:rsidRPr="006508DA" w:rsidRDefault="00EF7AB0" w:rsidP="00FC0B18"/>
        </w:tc>
      </w:tr>
      <w:tr w:rsidR="00EF7AB0" w:rsidRPr="006508DA" w14:paraId="15D6DB11" w14:textId="77777777" w:rsidTr="00FC0B18">
        <w:trPr>
          <w:trHeight w:val="240"/>
          <w:jc w:val="center"/>
        </w:trPr>
        <w:tc>
          <w:tcPr>
            <w:tcW w:w="4876" w:type="dxa"/>
            <w:tcBorders>
              <w:top w:val="nil"/>
              <w:left w:val="nil"/>
              <w:bottom w:val="nil"/>
              <w:right w:val="nil"/>
            </w:tcBorders>
          </w:tcPr>
          <w:p w14:paraId="0D5C9FD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56C466F" w14:textId="77777777" w:rsidR="00EF7AB0" w:rsidRPr="006508DA" w:rsidRDefault="00EF7AB0" w:rsidP="00FC0B18">
            <w:pPr>
              <w:pStyle w:val="AmColumnHeading"/>
            </w:pPr>
            <w:r w:rsidRPr="006508DA">
              <w:t>Tarkistus</w:t>
            </w:r>
          </w:p>
        </w:tc>
      </w:tr>
      <w:tr w:rsidR="00EF7AB0" w:rsidRPr="006508DA" w14:paraId="133A48B2" w14:textId="77777777" w:rsidTr="00FC0B18">
        <w:trPr>
          <w:jc w:val="center"/>
        </w:trPr>
        <w:tc>
          <w:tcPr>
            <w:tcW w:w="4876" w:type="dxa"/>
            <w:tcBorders>
              <w:top w:val="nil"/>
              <w:left w:val="nil"/>
              <w:bottom w:val="nil"/>
              <w:right w:val="nil"/>
            </w:tcBorders>
          </w:tcPr>
          <w:p w14:paraId="6E9EE8F3" w14:textId="77777777" w:rsidR="00EF7AB0" w:rsidRPr="006508DA" w:rsidRDefault="00EF7AB0" w:rsidP="00FC0B18">
            <w:pPr>
              <w:pStyle w:val="Normal6a"/>
            </w:pPr>
          </w:p>
        </w:tc>
        <w:tc>
          <w:tcPr>
            <w:tcW w:w="4876" w:type="dxa"/>
            <w:tcBorders>
              <w:top w:val="nil"/>
              <w:left w:val="nil"/>
              <w:bottom w:val="nil"/>
              <w:right w:val="nil"/>
            </w:tcBorders>
          </w:tcPr>
          <w:p w14:paraId="615BA0F2" w14:textId="77777777" w:rsidR="00EF7AB0" w:rsidRPr="006508DA" w:rsidRDefault="00EF7AB0" w:rsidP="00FC0B18">
            <w:pPr>
              <w:pStyle w:val="Normal6a"/>
            </w:pPr>
            <w:r w:rsidRPr="006508DA">
              <w:rPr>
                <w:b/>
                <w:i/>
              </w:rPr>
              <w:t>B b.</w:t>
            </w:r>
            <w:r w:rsidRPr="006508DA">
              <w:tab/>
            </w:r>
            <w:r w:rsidRPr="006508DA">
              <w:rPr>
                <w:b/>
                <w:i/>
              </w:rPr>
              <w:t>ottaa huomioon, että Euroopan ulkosuhdehallinto on vuosien ajan toteuttanut tuloksellisia toimia Venäjän ja Kiinan seuraamiseksi ja niiden toimiin puuttumiseksi ulkomaista tiedonmanipulointia ja häirintää harjoittavina toimijoina ja tehnyt yhteistyötä Naton ja G7-maiden instituutioiden kanssa muun muassa alttiuteen liittyvien toimien, poliittisen attribuution ja pakotteiden hyväksymisen kautta; ottaa huomioon, että komission toimivalta tällä alalla on rajallinen;</w:t>
            </w:r>
          </w:p>
        </w:tc>
      </w:tr>
    </w:tbl>
    <w:p w14:paraId="3E0393E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A4DEA73" w14:textId="77777777" w:rsidR="00EF7AB0" w:rsidRPr="006508DA" w:rsidRDefault="00EF7AB0" w:rsidP="00EF7AB0">
      <w:r w:rsidRPr="006508DA">
        <w:rPr>
          <w:rStyle w:val="HideTWBExt"/>
        </w:rPr>
        <w:t>&lt;/Amend&gt;</w:t>
      </w:r>
    </w:p>
    <w:p w14:paraId="4E690D6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105</w:t>
      </w:r>
      <w:r w:rsidRPr="006508DA">
        <w:rPr>
          <w:rStyle w:val="HideTWBExt"/>
          <w:b w:val="0"/>
        </w:rPr>
        <w:t>&lt;/NumAm&gt;</w:t>
      </w:r>
    </w:p>
    <w:p w14:paraId="2F340541"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79BA6A79" w14:textId="77777777" w:rsidR="00EF7AB0" w:rsidRPr="006508DA" w:rsidRDefault="00EF7AB0" w:rsidP="00EF7AB0">
      <w:pPr>
        <w:pStyle w:val="NormalBold"/>
      </w:pPr>
      <w:r w:rsidRPr="006508DA">
        <w:rPr>
          <w:rStyle w:val="HideTWBExt"/>
          <w:b w:val="0"/>
        </w:rPr>
        <w:t>&lt;/RepeatBlock-By&gt;</w:t>
      </w:r>
    </w:p>
    <w:p w14:paraId="7F93985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C475F13" w14:textId="77777777" w:rsidR="00EF7AB0" w:rsidRPr="006508DA" w:rsidRDefault="00EF7AB0" w:rsidP="00EF7AB0">
      <w:pPr>
        <w:pStyle w:val="NormalBold"/>
      </w:pPr>
      <w:r w:rsidRPr="006508DA">
        <w:rPr>
          <w:rStyle w:val="HideTWBExt"/>
          <w:b w:val="0"/>
        </w:rPr>
        <w:t>&lt;Article&gt;</w:t>
      </w:r>
      <w:r w:rsidRPr="006508DA">
        <w:t>Johdanto-osan B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B4A4220" w14:textId="77777777" w:rsidTr="00FC0B18">
        <w:trPr>
          <w:trHeight w:hRule="exact" w:val="240"/>
          <w:jc w:val="center"/>
        </w:trPr>
        <w:tc>
          <w:tcPr>
            <w:tcW w:w="9752" w:type="dxa"/>
            <w:gridSpan w:val="2"/>
            <w:tcBorders>
              <w:top w:val="nil"/>
              <w:left w:val="nil"/>
              <w:bottom w:val="nil"/>
              <w:right w:val="nil"/>
            </w:tcBorders>
          </w:tcPr>
          <w:p w14:paraId="39173B49" w14:textId="77777777" w:rsidR="00EF7AB0" w:rsidRPr="006508DA" w:rsidRDefault="00EF7AB0" w:rsidP="00FC0B18"/>
        </w:tc>
      </w:tr>
      <w:tr w:rsidR="00EF7AB0" w:rsidRPr="006508DA" w14:paraId="6424E245" w14:textId="77777777" w:rsidTr="00FC0B18">
        <w:trPr>
          <w:trHeight w:val="240"/>
          <w:jc w:val="center"/>
        </w:trPr>
        <w:tc>
          <w:tcPr>
            <w:tcW w:w="4876" w:type="dxa"/>
            <w:tcBorders>
              <w:top w:val="nil"/>
              <w:left w:val="nil"/>
              <w:bottom w:val="nil"/>
              <w:right w:val="nil"/>
            </w:tcBorders>
          </w:tcPr>
          <w:p w14:paraId="7AD7A0F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D46E751" w14:textId="77777777" w:rsidR="00EF7AB0" w:rsidRPr="006508DA" w:rsidRDefault="00EF7AB0" w:rsidP="00FC0B18">
            <w:pPr>
              <w:pStyle w:val="AmColumnHeading"/>
            </w:pPr>
            <w:r w:rsidRPr="006508DA">
              <w:t>Tarkistus</w:t>
            </w:r>
          </w:p>
        </w:tc>
      </w:tr>
      <w:tr w:rsidR="00EF7AB0" w:rsidRPr="006508DA" w14:paraId="388DD4C8" w14:textId="77777777" w:rsidTr="00FC0B18">
        <w:trPr>
          <w:jc w:val="center"/>
        </w:trPr>
        <w:tc>
          <w:tcPr>
            <w:tcW w:w="4876" w:type="dxa"/>
            <w:tcBorders>
              <w:top w:val="nil"/>
              <w:left w:val="nil"/>
              <w:bottom w:val="nil"/>
              <w:right w:val="nil"/>
            </w:tcBorders>
          </w:tcPr>
          <w:p w14:paraId="760954B8" w14:textId="77777777" w:rsidR="00EF7AB0" w:rsidRPr="006508DA" w:rsidRDefault="00EF7AB0" w:rsidP="00FC0B18">
            <w:pPr>
              <w:pStyle w:val="Normal6a"/>
            </w:pPr>
          </w:p>
        </w:tc>
        <w:tc>
          <w:tcPr>
            <w:tcW w:w="4876" w:type="dxa"/>
            <w:tcBorders>
              <w:top w:val="nil"/>
              <w:left w:val="nil"/>
              <w:bottom w:val="nil"/>
              <w:right w:val="nil"/>
            </w:tcBorders>
          </w:tcPr>
          <w:p w14:paraId="5F040703" w14:textId="77777777" w:rsidR="00EF7AB0" w:rsidRPr="006508DA" w:rsidRDefault="00EF7AB0" w:rsidP="00FC0B18">
            <w:pPr>
              <w:pStyle w:val="Normal6a"/>
            </w:pPr>
            <w:r w:rsidRPr="006508DA">
              <w:rPr>
                <w:b/>
                <w:i/>
              </w:rPr>
              <w:t>B c.</w:t>
            </w:r>
            <w:r w:rsidRPr="006508DA">
              <w:tab/>
            </w:r>
            <w:r w:rsidRPr="006508DA">
              <w:rPr>
                <w:b/>
                <w:i/>
              </w:rPr>
              <w:t>ottaa huomioon, että unionissa toimii jo Euroopan hybridiuhkien torjunnan osaamiskeskus; ottaa huomioon, että Naton strategisen viestinnän osaamiskeskus on useiden vuosien ajan tehnyt erittäin tehokasta työtä tällä alalla; ottaa huomioon, että komissio vastaanottaa näiden elinten tuottamia analyysituotteita ja voi tarvittaessa pyytää niiltä lisäanalyysejä, katsoo, että sen vuoksi ei ole tarpeen luoda ylimääräisiä rakenteita, jotka olisivat päällekkäisiä olemassa olevien valmiuksien kanssa tai poistaisivat toimivaltuuksia jo vakiintuneilta yksiköiltä toimien siirtämiseksi komissiolle, jolla ei ole vastaavaa toimivaltaa;</w:t>
            </w:r>
          </w:p>
        </w:tc>
      </w:tr>
    </w:tbl>
    <w:p w14:paraId="3428DC9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EA26D56" w14:textId="77777777" w:rsidR="00EF7AB0" w:rsidRPr="006508DA" w:rsidRDefault="00EF7AB0" w:rsidP="00EF7AB0">
      <w:r w:rsidRPr="006508DA">
        <w:rPr>
          <w:rStyle w:val="HideTWBExt"/>
        </w:rPr>
        <w:t>&lt;/Amend&gt;</w:t>
      </w:r>
    </w:p>
    <w:p w14:paraId="5823878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106</w:t>
      </w:r>
      <w:r w:rsidRPr="006508DA">
        <w:rPr>
          <w:rStyle w:val="HideTWBExt"/>
          <w:b w:val="0"/>
        </w:rPr>
        <w:t>&lt;/NumAm&gt;</w:t>
      </w:r>
    </w:p>
    <w:p w14:paraId="6612F4CC"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0461D24" w14:textId="77777777" w:rsidR="00EF7AB0" w:rsidRPr="006508DA" w:rsidRDefault="00EF7AB0" w:rsidP="00EF7AB0">
      <w:pPr>
        <w:pStyle w:val="NormalBold"/>
      </w:pPr>
      <w:r w:rsidRPr="006508DA">
        <w:rPr>
          <w:rStyle w:val="HideTWBExt"/>
          <w:b w:val="0"/>
        </w:rPr>
        <w:t>&lt;/RepeatBlock-By&gt;</w:t>
      </w:r>
    </w:p>
    <w:p w14:paraId="1CD8983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C53466D" w14:textId="77777777" w:rsidR="00EF7AB0" w:rsidRPr="006508DA" w:rsidRDefault="00EF7AB0" w:rsidP="00EF7AB0">
      <w:pPr>
        <w:pStyle w:val="NormalBold"/>
      </w:pPr>
      <w:r w:rsidRPr="006508DA">
        <w:rPr>
          <w:rStyle w:val="HideTWBExt"/>
          <w:b w:val="0"/>
        </w:rPr>
        <w:t>&lt;Article&gt;</w:t>
      </w:r>
      <w:r w:rsidRPr="006508DA">
        <w:t>Johdanto-osan C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A8E1132" w14:textId="77777777" w:rsidTr="00FC0B18">
        <w:trPr>
          <w:trHeight w:hRule="exact" w:val="240"/>
          <w:jc w:val="center"/>
        </w:trPr>
        <w:tc>
          <w:tcPr>
            <w:tcW w:w="9752" w:type="dxa"/>
            <w:gridSpan w:val="2"/>
            <w:tcBorders>
              <w:top w:val="nil"/>
              <w:left w:val="nil"/>
              <w:bottom w:val="nil"/>
              <w:right w:val="nil"/>
            </w:tcBorders>
          </w:tcPr>
          <w:p w14:paraId="61C1956B" w14:textId="77777777" w:rsidR="00EF7AB0" w:rsidRPr="006508DA" w:rsidRDefault="00EF7AB0" w:rsidP="00FC0B18"/>
        </w:tc>
      </w:tr>
      <w:tr w:rsidR="00EF7AB0" w:rsidRPr="006508DA" w14:paraId="7683E2A6" w14:textId="77777777" w:rsidTr="00FC0B18">
        <w:trPr>
          <w:trHeight w:val="240"/>
          <w:jc w:val="center"/>
        </w:trPr>
        <w:tc>
          <w:tcPr>
            <w:tcW w:w="4876" w:type="dxa"/>
            <w:tcBorders>
              <w:top w:val="nil"/>
              <w:left w:val="nil"/>
              <w:bottom w:val="nil"/>
              <w:right w:val="nil"/>
            </w:tcBorders>
          </w:tcPr>
          <w:p w14:paraId="1736978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45F4918" w14:textId="77777777" w:rsidR="00EF7AB0" w:rsidRPr="006508DA" w:rsidRDefault="00EF7AB0" w:rsidP="00FC0B18">
            <w:pPr>
              <w:pStyle w:val="AmColumnHeading"/>
            </w:pPr>
            <w:r w:rsidRPr="006508DA">
              <w:t>Tarkistus</w:t>
            </w:r>
          </w:p>
        </w:tc>
      </w:tr>
      <w:tr w:rsidR="00EF7AB0" w:rsidRPr="006508DA" w14:paraId="66DD40B1" w14:textId="77777777" w:rsidTr="00FC0B18">
        <w:trPr>
          <w:jc w:val="center"/>
        </w:trPr>
        <w:tc>
          <w:tcPr>
            <w:tcW w:w="4876" w:type="dxa"/>
            <w:tcBorders>
              <w:top w:val="nil"/>
              <w:left w:val="nil"/>
              <w:bottom w:val="nil"/>
              <w:right w:val="nil"/>
            </w:tcBorders>
          </w:tcPr>
          <w:p w14:paraId="3C9AFEB4" w14:textId="77777777" w:rsidR="00EF7AB0" w:rsidRPr="006508DA" w:rsidRDefault="00EF7AB0" w:rsidP="00FC0B18">
            <w:pPr>
              <w:pStyle w:val="Normal6a"/>
            </w:pPr>
            <w:r w:rsidRPr="006508DA">
              <w:t>C.</w:t>
            </w:r>
            <w:r w:rsidRPr="006508DA">
              <w:tab/>
              <w:t xml:space="preserve">ottaa huomioon, että EUH:n viimeaikaiset raportit ulkomaiseen tiedonmanipulointiin ja häirintään liittyvistä uhkista osoittavat, että vihamielisten toimijoiden menetelmiä, teknistä infrastruktuuria ja niiden ajamia narratiiveja ymmärretään yhä yksityiskohtaisemmin, mutta tämä tilannetietoisuus ei ole muuntunut pysyviksi operatiivisiksi mekanismeiksi, joiden avulla EU voisi toteuttaa oikea-aikaisia ja koordinoituja vastatoimia; toteaa, että EU:n toimielinrakenne </w:t>
            </w:r>
            <w:r w:rsidRPr="006508DA">
              <w:rPr>
                <w:b/>
                <w:i/>
              </w:rPr>
              <w:t>on</w:t>
            </w:r>
            <w:r w:rsidRPr="006508DA">
              <w:t xml:space="preserve"> vihamielisten tiedonmanipulointikampanjoiden keskeinen kohde</w:t>
            </w:r>
            <w:r w:rsidRPr="009B5CDE">
              <w:t>;</w:t>
            </w:r>
            <w:r w:rsidRPr="006508DA">
              <w:t xml:space="preserve"> toteaa, että EU:n lähestymistapa ulkomaisen tiedonmanipuloinnin ja häirinnän sekä disinformaation torjuntaan </w:t>
            </w:r>
            <w:r w:rsidRPr="006508DA">
              <w:rPr>
                <w:b/>
                <w:i/>
              </w:rPr>
              <w:t>on</w:t>
            </w:r>
            <w:r w:rsidRPr="006508DA">
              <w:t xml:space="preserve"> hajanainen</w:t>
            </w:r>
            <w:r w:rsidRPr="006508DA">
              <w:rPr>
                <w:b/>
                <w:i/>
              </w:rPr>
              <w:t xml:space="preserve"> ja</w:t>
            </w:r>
            <w:r w:rsidRPr="006508DA">
              <w:t xml:space="preserve"> jäsenvaltioiden valmiuksissa on merkittäviä eroja </w:t>
            </w:r>
            <w:r w:rsidRPr="006508DA">
              <w:rPr>
                <w:b/>
                <w:i/>
              </w:rPr>
              <w:t>eikä</w:t>
            </w:r>
            <w:r w:rsidRPr="006508DA">
              <w:t xml:space="preserve"> unionilla ole </w:t>
            </w:r>
            <w:r w:rsidRPr="006508DA">
              <w:rPr>
                <w:b/>
                <w:i/>
              </w:rPr>
              <w:t>kattavaa</w:t>
            </w:r>
            <w:r w:rsidRPr="006508DA">
              <w:t xml:space="preserve"> strategista kehystä, joka yhdistäisi operatiiviset toimet uhkia koskevaan tiedustelutietoon;</w:t>
            </w:r>
          </w:p>
        </w:tc>
        <w:tc>
          <w:tcPr>
            <w:tcW w:w="4876" w:type="dxa"/>
            <w:tcBorders>
              <w:top w:val="nil"/>
              <w:left w:val="nil"/>
              <w:bottom w:val="nil"/>
              <w:right w:val="nil"/>
            </w:tcBorders>
          </w:tcPr>
          <w:p w14:paraId="212A17BC" w14:textId="77777777" w:rsidR="00EF7AB0" w:rsidRPr="006508DA" w:rsidRDefault="00EF7AB0" w:rsidP="00FC0B18">
            <w:pPr>
              <w:pStyle w:val="Normal6a"/>
            </w:pPr>
            <w:r w:rsidRPr="006508DA">
              <w:t>C.</w:t>
            </w:r>
            <w:r w:rsidRPr="006508DA">
              <w:tab/>
              <w:t xml:space="preserve">ottaa huomioon, että EUH:n viimeaikaiset raportit ulkomaiseen tiedonmanipulointiin ja häirintään liittyvistä uhkista osoittavat, että vihamielisten toimijoiden menetelmiä, teknistä infrastruktuuria ja niiden ajamia narratiiveja ymmärretään yhä yksityiskohtaisemmin, mutta tämä tilannetietoisuus ei ole muuntunut pysyviksi operatiivisiksi mekanismeiksi, joiden avulla EU voisi toteuttaa oikea-aikaisia ja koordinoituja vastatoimia; toteaa, että EU:n toimielinrakenne </w:t>
            </w:r>
            <w:r w:rsidRPr="006508DA">
              <w:rPr>
                <w:b/>
                <w:i/>
              </w:rPr>
              <w:t>ei ole</w:t>
            </w:r>
            <w:r w:rsidRPr="006508DA">
              <w:t xml:space="preserve"> vihamielisten tiedonmanipulointikampanjoiden keskeinen kohde</w:t>
            </w:r>
            <w:r w:rsidRPr="006508DA">
              <w:rPr>
                <w:b/>
                <w:i/>
              </w:rPr>
              <w:t>, koska pitkälle kehitetyt ja räätälöidyt vihamieliset toimet kohdistuvat tarkoituksella jäsenvaltioiden yhteiskuntiin</w:t>
            </w:r>
            <w:r w:rsidRPr="006508DA">
              <w:t>;</w:t>
            </w:r>
            <w:r w:rsidRPr="006508DA">
              <w:rPr>
                <w:b/>
                <w:i/>
              </w:rPr>
              <w:t xml:space="preserve"> ottaa huomioon, että keskitetty EU:n elin ei voi torjua tällaisia kehittyneitä hyökkäyksiä</w:t>
            </w:r>
            <w:r w:rsidRPr="009B5CDE">
              <w:rPr>
                <w:bCs/>
                <w:iCs/>
              </w:rPr>
              <w:t>;</w:t>
            </w:r>
            <w:r w:rsidRPr="006508DA">
              <w:t xml:space="preserve"> toteaa, että EU:n lähestymistapa ulkomaisen tiedonmanipuloinnin ja häirinnän sekä disinformaation torjuntaan </w:t>
            </w:r>
            <w:r w:rsidRPr="006508DA">
              <w:rPr>
                <w:b/>
                <w:i/>
              </w:rPr>
              <w:t>ei ole</w:t>
            </w:r>
            <w:r w:rsidRPr="006508DA">
              <w:t xml:space="preserve"> hajanainen</w:t>
            </w:r>
            <w:r w:rsidRPr="006508DA">
              <w:rPr>
                <w:b/>
                <w:i/>
              </w:rPr>
              <w:t xml:space="preserve">; </w:t>
            </w:r>
            <w:r w:rsidRPr="006508DA">
              <w:t xml:space="preserve">katsoo, että jäsenvaltioiden valmiuksissa on </w:t>
            </w:r>
            <w:r w:rsidRPr="006508DA">
              <w:rPr>
                <w:b/>
                <w:i/>
              </w:rPr>
              <w:t>oltava</w:t>
            </w:r>
            <w:r w:rsidRPr="006508DA">
              <w:t xml:space="preserve"> merkittäviä eroja </w:t>
            </w:r>
            <w:r w:rsidRPr="006508DA">
              <w:rPr>
                <w:b/>
                <w:i/>
              </w:rPr>
              <w:t>jäsenvaltioiden moninaisuuden vuoksi; ottaa huomioon, että komissiolla ei ole valtuuksia korvata jäsenvaltioiden valmiuksia, koska se olisi toissijaisuusperiaatteen vastaista; katsoo, että väite, jonka mukaan</w:t>
            </w:r>
            <w:r w:rsidRPr="006508DA">
              <w:t xml:space="preserve"> unionilla ei ole </w:t>
            </w:r>
            <w:r w:rsidRPr="006508DA">
              <w:rPr>
                <w:b/>
                <w:i/>
              </w:rPr>
              <w:t>kattavia strategisia kehyksiä tai</w:t>
            </w:r>
            <w:r w:rsidRPr="006508DA">
              <w:t xml:space="preserve"> strategista kehystä, joka yhdistäisi operatiiviset toimet uhkia koskevaan tiedustelutietoon</w:t>
            </w:r>
            <w:r w:rsidRPr="006508DA">
              <w:rPr>
                <w:b/>
                <w:i/>
              </w:rPr>
              <w:t>, mikä toimisi perustana komission toimivaltuuksien vaaralliselle laajentamiselle, ei pidä paikkaansa</w:t>
            </w:r>
            <w:r w:rsidRPr="006508DA">
              <w:t xml:space="preserve">; </w:t>
            </w:r>
            <w:r w:rsidRPr="006508DA">
              <w:rPr>
                <w:b/>
                <w:i/>
              </w:rPr>
              <w:t>katsoo, että tällaiset toimet voidaan toteuttaa tuloksellisesti jäsenvaltioiden, Euroopan ulkosuhdehallinnon, Naton ja eri kumppanien, myös kansalaisyhteiskunnan, välisellä yhteistyöllä, jossa komissio voi toimia tukiroolissa sille myönnetyn toimivallan rajoissa;</w:t>
            </w:r>
          </w:p>
        </w:tc>
      </w:tr>
    </w:tbl>
    <w:p w14:paraId="5107A56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D608DB3" w14:textId="77777777" w:rsidR="00EF7AB0" w:rsidRPr="006508DA" w:rsidRDefault="00EF7AB0" w:rsidP="00EF7AB0">
      <w:r w:rsidRPr="006508DA">
        <w:rPr>
          <w:rStyle w:val="HideTWBExt"/>
        </w:rPr>
        <w:t>&lt;/Amend&gt;</w:t>
      </w:r>
    </w:p>
    <w:p w14:paraId="7695F92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107</w:t>
      </w:r>
      <w:r w:rsidRPr="006508DA">
        <w:rPr>
          <w:rStyle w:val="HideTWBExt"/>
          <w:b w:val="0"/>
        </w:rPr>
        <w:t>&lt;/NumAm&gt;</w:t>
      </w:r>
    </w:p>
    <w:p w14:paraId="7283AC32"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4071FD5D" w14:textId="77777777" w:rsidR="00EF7AB0" w:rsidRPr="006508DA" w:rsidRDefault="00EF7AB0" w:rsidP="00EF7AB0">
      <w:pPr>
        <w:pStyle w:val="NormalBold"/>
      </w:pPr>
      <w:r w:rsidRPr="006508DA">
        <w:rPr>
          <w:rStyle w:val="HideTWBExt"/>
          <w:b w:val="0"/>
        </w:rPr>
        <w:t>&lt;/RepeatBlock-By&gt;</w:t>
      </w:r>
    </w:p>
    <w:p w14:paraId="7011B4B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24EF22C" w14:textId="77777777" w:rsidR="00EF7AB0" w:rsidRPr="006508DA" w:rsidRDefault="00EF7AB0" w:rsidP="00EF7AB0">
      <w:pPr>
        <w:pStyle w:val="NormalBold"/>
      </w:pPr>
      <w:r w:rsidRPr="006508DA">
        <w:rPr>
          <w:rStyle w:val="HideTWBExt"/>
          <w:b w:val="0"/>
        </w:rPr>
        <w:t>&lt;Article&gt;</w:t>
      </w:r>
      <w:r w:rsidRPr="006508DA">
        <w:t>Johdanto-osan C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0513E37" w14:textId="77777777" w:rsidTr="00FC0B18">
        <w:trPr>
          <w:trHeight w:hRule="exact" w:val="240"/>
          <w:jc w:val="center"/>
        </w:trPr>
        <w:tc>
          <w:tcPr>
            <w:tcW w:w="9752" w:type="dxa"/>
            <w:gridSpan w:val="2"/>
            <w:tcBorders>
              <w:top w:val="nil"/>
              <w:left w:val="nil"/>
              <w:bottom w:val="nil"/>
              <w:right w:val="nil"/>
            </w:tcBorders>
          </w:tcPr>
          <w:p w14:paraId="59AD8196" w14:textId="77777777" w:rsidR="00EF7AB0" w:rsidRPr="006508DA" w:rsidRDefault="00EF7AB0" w:rsidP="00FC0B18"/>
        </w:tc>
      </w:tr>
      <w:tr w:rsidR="00EF7AB0" w:rsidRPr="006508DA" w14:paraId="52A83CF4" w14:textId="77777777" w:rsidTr="00FC0B18">
        <w:trPr>
          <w:trHeight w:val="240"/>
          <w:jc w:val="center"/>
        </w:trPr>
        <w:tc>
          <w:tcPr>
            <w:tcW w:w="4876" w:type="dxa"/>
            <w:tcBorders>
              <w:top w:val="nil"/>
              <w:left w:val="nil"/>
              <w:bottom w:val="nil"/>
              <w:right w:val="nil"/>
            </w:tcBorders>
          </w:tcPr>
          <w:p w14:paraId="77CCC54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5BA2EF6" w14:textId="77777777" w:rsidR="00EF7AB0" w:rsidRPr="006508DA" w:rsidRDefault="00EF7AB0" w:rsidP="00FC0B18">
            <w:pPr>
              <w:pStyle w:val="AmColumnHeading"/>
            </w:pPr>
            <w:r w:rsidRPr="006508DA">
              <w:t>Tarkistus</w:t>
            </w:r>
          </w:p>
        </w:tc>
      </w:tr>
      <w:tr w:rsidR="00EF7AB0" w:rsidRPr="006508DA" w14:paraId="3B7E030E" w14:textId="77777777" w:rsidTr="00FC0B18">
        <w:trPr>
          <w:jc w:val="center"/>
        </w:trPr>
        <w:tc>
          <w:tcPr>
            <w:tcW w:w="4876" w:type="dxa"/>
            <w:tcBorders>
              <w:top w:val="nil"/>
              <w:left w:val="nil"/>
              <w:bottom w:val="nil"/>
              <w:right w:val="nil"/>
            </w:tcBorders>
          </w:tcPr>
          <w:p w14:paraId="1B372F37" w14:textId="77777777" w:rsidR="00EF7AB0" w:rsidRPr="006508DA" w:rsidRDefault="00EF7AB0" w:rsidP="00FC0B18">
            <w:pPr>
              <w:pStyle w:val="Normal6a"/>
            </w:pPr>
            <w:r w:rsidRPr="006508DA">
              <w:t>C.</w:t>
            </w:r>
            <w:r w:rsidRPr="006508DA">
              <w:tab/>
              <w:t xml:space="preserve">ottaa huomioon, että EUH:n viimeaikaiset raportit ulkomaiseen tiedonmanipulointiin ja häirintään liittyvistä </w:t>
            </w:r>
            <w:r w:rsidRPr="006508DA">
              <w:rPr>
                <w:b/>
                <w:i/>
              </w:rPr>
              <w:t>uhkista</w:t>
            </w:r>
            <w:r w:rsidRPr="006508DA">
              <w:t xml:space="preserve"> osoittavat, että vihamielisten toimijoiden menetelmiä, teknistä infrastruktuuria ja niiden ajamia narratiiveja ymmärretään yhä yksityiskohtaisemmin, mutta tämä tilannetietoisuus ei ole muuntunut pysyviksi operatiivisiksi mekanismeiksi, joiden avulla EU voisi toteuttaa oikea-aikaisia ja koordinoituja vastatoimia; toteaa, että </w:t>
            </w:r>
            <w:r w:rsidRPr="006508DA">
              <w:rPr>
                <w:b/>
                <w:i/>
              </w:rPr>
              <w:t>EU:n toimielinrakenne on</w:t>
            </w:r>
            <w:r w:rsidRPr="006508DA">
              <w:t xml:space="preserve"> vihamielisten tiedonmanipulointikampanjoiden </w:t>
            </w:r>
            <w:r w:rsidRPr="006508DA">
              <w:rPr>
                <w:b/>
                <w:i/>
              </w:rPr>
              <w:t>keskeinen kohde</w:t>
            </w:r>
            <w:r w:rsidRPr="006508DA">
              <w:t>; toteaa, että EU:n lähestymistapa ulkomaisen tiedonmanipuloinnin ja häirinnän sekä disinformaation torjuntaan on hajanainen ja jäsenvaltioiden valmiuksissa on merkittäviä eroja eikä unionilla ole kattavaa strategista kehystä, joka yhdistäisi operatiiviset toimet uhkia koskevaan tiedustelutietoon;</w:t>
            </w:r>
          </w:p>
        </w:tc>
        <w:tc>
          <w:tcPr>
            <w:tcW w:w="4876" w:type="dxa"/>
            <w:tcBorders>
              <w:top w:val="nil"/>
              <w:left w:val="nil"/>
              <w:bottom w:val="nil"/>
              <w:right w:val="nil"/>
            </w:tcBorders>
          </w:tcPr>
          <w:p w14:paraId="2F1B0AE7" w14:textId="77777777" w:rsidR="00EF7AB0" w:rsidRPr="006508DA" w:rsidRDefault="00EF7AB0" w:rsidP="00FC0B18">
            <w:pPr>
              <w:pStyle w:val="Normal6a"/>
            </w:pPr>
            <w:r w:rsidRPr="006508DA">
              <w:t>C.</w:t>
            </w:r>
            <w:r w:rsidRPr="006508DA">
              <w:tab/>
              <w:t xml:space="preserve">ottaa huomioon, että EUH:n viimeaikaiset raportit ulkomaiseen tiedonmanipulointiin ja häirintään liittyvistä </w:t>
            </w:r>
            <w:r w:rsidRPr="006508DA">
              <w:rPr>
                <w:b/>
                <w:i/>
              </w:rPr>
              <w:t>hyökkäyksistä</w:t>
            </w:r>
            <w:r w:rsidRPr="006508DA">
              <w:t xml:space="preserve"> osoittavat, että vihamielisten toimijoiden menetelmiä, teknistä infrastruktuuria ja niiden ajamia narratiiveja ymmärretään yhä yksityiskohtaisemmin, mutta tämä tilannetietoisuus ei ole muuntunut pysyviksi operatiivisiksi mekanismeiksi, joiden avulla </w:t>
            </w:r>
            <w:r w:rsidRPr="006508DA">
              <w:rPr>
                <w:b/>
                <w:i/>
              </w:rPr>
              <w:t>jäsenvaltiot ja</w:t>
            </w:r>
            <w:r w:rsidRPr="006508DA">
              <w:t xml:space="preserve"> EU </w:t>
            </w:r>
            <w:r w:rsidRPr="006508DA">
              <w:rPr>
                <w:b/>
                <w:i/>
              </w:rPr>
              <w:t>voisivat</w:t>
            </w:r>
            <w:r w:rsidRPr="006508DA">
              <w:t xml:space="preserve"> toteuttaa oikea-aikaisia ja koordinoituja vastatoimia; toteaa, että </w:t>
            </w:r>
            <w:r w:rsidRPr="006508DA">
              <w:rPr>
                <w:b/>
                <w:i/>
              </w:rPr>
              <w:t>kansalliset ja unionin vaalit ovat</w:t>
            </w:r>
            <w:r w:rsidRPr="006508DA">
              <w:t xml:space="preserve"> vihamielisten tiedonmanipulointikampanjoiden </w:t>
            </w:r>
            <w:r w:rsidRPr="006508DA">
              <w:rPr>
                <w:b/>
                <w:i/>
              </w:rPr>
              <w:t>keskeisiä kohteita</w:t>
            </w:r>
            <w:r w:rsidRPr="006508DA">
              <w:t>;</w:t>
            </w:r>
            <w:r w:rsidRPr="006508DA">
              <w:rPr>
                <w:b/>
                <w:i/>
              </w:rPr>
              <w:t xml:space="preserve"> ottaa huomioon, että nämä kampanjat halventavat tiettyjä ehdokkaita tai poliittisia puolueita, pyrkivät horjuttamaan itse vaaliprosessin uskottavuutta, välineellistävät erimielisyyttä aiheuttavia kysymyksiä ja pyrkivät heikentämään perinteisten tiedotusvälineiden mainetta; ottaa huomioon, että myös EU:n ja jäsenvaltioiden toimielimiin kohdistuu voimakkaita hyökkäyksiä;</w:t>
            </w:r>
            <w:r w:rsidRPr="006508DA">
              <w:t xml:space="preserve"> toteaa, että EU:n lähestymistapa ulkomaisen tiedonmanipuloinnin ja häirinnän sekä disinformaation torjuntaan on hajanainen ja jäsenvaltioiden valmiuksissa on merkittäviä eroja eikä unionilla ole kattavaa strategista kehystä, joka yhdistäisi operatiiviset toimet uhkia koskevaan tiedustelutietoon;</w:t>
            </w:r>
          </w:p>
        </w:tc>
      </w:tr>
    </w:tbl>
    <w:p w14:paraId="6C48005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141AB53" w14:textId="77777777" w:rsidR="00EF7AB0" w:rsidRPr="006508DA" w:rsidRDefault="00EF7AB0" w:rsidP="00EF7AB0">
      <w:r w:rsidRPr="006508DA">
        <w:rPr>
          <w:rStyle w:val="HideTWBExt"/>
        </w:rPr>
        <w:t>&lt;/Amend&gt;</w:t>
      </w:r>
    </w:p>
    <w:p w14:paraId="01D5355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108</w:t>
      </w:r>
      <w:r w:rsidRPr="006508DA">
        <w:rPr>
          <w:rStyle w:val="HideTWBExt"/>
          <w:b w:val="0"/>
        </w:rPr>
        <w:t>&lt;/NumAm&gt;</w:t>
      </w:r>
    </w:p>
    <w:p w14:paraId="6B6C0EDD"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2B832056"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607C4AF2" w14:textId="77777777" w:rsidR="00EF7AB0" w:rsidRPr="006508DA" w:rsidRDefault="00EF7AB0" w:rsidP="00EF7AB0">
      <w:pPr>
        <w:pStyle w:val="NormalBold"/>
      </w:pPr>
      <w:r w:rsidRPr="006508DA">
        <w:rPr>
          <w:rStyle w:val="HideTWBExt"/>
          <w:b w:val="0"/>
        </w:rPr>
        <w:t>&lt;/RepeatBlock-By&gt;</w:t>
      </w:r>
    </w:p>
    <w:p w14:paraId="1B541F9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54D09D3" w14:textId="77777777" w:rsidR="00EF7AB0" w:rsidRPr="006508DA" w:rsidRDefault="00EF7AB0" w:rsidP="00EF7AB0">
      <w:pPr>
        <w:pStyle w:val="NormalBold"/>
      </w:pPr>
      <w:r w:rsidRPr="006508DA">
        <w:rPr>
          <w:rStyle w:val="HideTWBExt"/>
          <w:b w:val="0"/>
        </w:rPr>
        <w:t>&lt;Article&gt;</w:t>
      </w:r>
      <w:r w:rsidRPr="006508DA">
        <w:t>Johdanto-osan C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064288B" w14:textId="77777777" w:rsidTr="00FC0B18">
        <w:trPr>
          <w:trHeight w:hRule="exact" w:val="240"/>
          <w:jc w:val="center"/>
        </w:trPr>
        <w:tc>
          <w:tcPr>
            <w:tcW w:w="9752" w:type="dxa"/>
            <w:gridSpan w:val="2"/>
            <w:tcBorders>
              <w:top w:val="nil"/>
              <w:left w:val="nil"/>
              <w:bottom w:val="nil"/>
              <w:right w:val="nil"/>
            </w:tcBorders>
          </w:tcPr>
          <w:p w14:paraId="777EA3F0" w14:textId="77777777" w:rsidR="00EF7AB0" w:rsidRPr="006508DA" w:rsidRDefault="00EF7AB0" w:rsidP="00FC0B18"/>
        </w:tc>
      </w:tr>
      <w:tr w:rsidR="00EF7AB0" w:rsidRPr="006508DA" w14:paraId="05D23DA2" w14:textId="77777777" w:rsidTr="00FC0B18">
        <w:trPr>
          <w:trHeight w:val="240"/>
          <w:jc w:val="center"/>
        </w:trPr>
        <w:tc>
          <w:tcPr>
            <w:tcW w:w="4876" w:type="dxa"/>
            <w:tcBorders>
              <w:top w:val="nil"/>
              <w:left w:val="nil"/>
              <w:bottom w:val="nil"/>
              <w:right w:val="nil"/>
            </w:tcBorders>
          </w:tcPr>
          <w:p w14:paraId="2D744E2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1E769C9" w14:textId="77777777" w:rsidR="00EF7AB0" w:rsidRPr="006508DA" w:rsidRDefault="00EF7AB0" w:rsidP="00FC0B18">
            <w:pPr>
              <w:pStyle w:val="AmColumnHeading"/>
            </w:pPr>
            <w:r w:rsidRPr="006508DA">
              <w:t>Tarkistus</w:t>
            </w:r>
          </w:p>
        </w:tc>
      </w:tr>
      <w:tr w:rsidR="00EF7AB0" w:rsidRPr="006508DA" w14:paraId="7D5486F1" w14:textId="77777777" w:rsidTr="00FC0B18">
        <w:trPr>
          <w:jc w:val="center"/>
        </w:trPr>
        <w:tc>
          <w:tcPr>
            <w:tcW w:w="4876" w:type="dxa"/>
            <w:tcBorders>
              <w:top w:val="nil"/>
              <w:left w:val="nil"/>
              <w:bottom w:val="nil"/>
              <w:right w:val="nil"/>
            </w:tcBorders>
          </w:tcPr>
          <w:p w14:paraId="6D931BC2" w14:textId="77777777" w:rsidR="00EF7AB0" w:rsidRPr="006508DA" w:rsidRDefault="00EF7AB0" w:rsidP="00FC0B18">
            <w:pPr>
              <w:pStyle w:val="Normal6a"/>
            </w:pPr>
            <w:r w:rsidRPr="006508DA">
              <w:t>C.</w:t>
            </w:r>
            <w:r w:rsidRPr="006508DA">
              <w:tab/>
              <w:t xml:space="preserve">ottaa huomioon, että EUH:n viimeaikaiset raportit ulkomaiseen tiedonmanipulointiin ja häirintään liittyvistä uhkista osoittavat, että vihamielisten toimijoiden menetelmiä, teknistä infrastruktuuria ja niiden ajamia narratiiveja ymmärretään yhä yksityiskohtaisemmin, mutta tämä tilannetietoisuus ei ole muuntunut pysyviksi operatiivisiksi mekanismeiksi, joiden avulla EU voisi toteuttaa oikea-aikaisia ja koordinoituja vastatoimia; toteaa, että EU:n toimielinrakenne on vihamielisten tiedonmanipulointikampanjoiden keskeinen kohde; toteaa, että EU:n lähestymistapa ulkomaisen tiedonmanipuloinnin ja häirinnän sekä disinformaation torjuntaan on hajanainen ja jäsenvaltioiden valmiuksissa on merkittäviä eroja eikä unionilla ole kattavaa strategista kehystä, </w:t>
            </w:r>
            <w:r w:rsidRPr="006508DA">
              <w:rPr>
                <w:b/>
                <w:bCs/>
                <w:i/>
                <w:iCs/>
              </w:rPr>
              <w:t>joka yhdistäisi</w:t>
            </w:r>
            <w:r w:rsidRPr="006508DA">
              <w:t xml:space="preserve"> operatiiviset toimet uhkia koskevaan tiedustelutietoon;</w:t>
            </w:r>
          </w:p>
        </w:tc>
        <w:tc>
          <w:tcPr>
            <w:tcW w:w="4876" w:type="dxa"/>
            <w:tcBorders>
              <w:top w:val="nil"/>
              <w:left w:val="nil"/>
              <w:bottom w:val="nil"/>
              <w:right w:val="nil"/>
            </w:tcBorders>
          </w:tcPr>
          <w:p w14:paraId="3F9CCC40" w14:textId="77777777" w:rsidR="00EF7AB0" w:rsidRPr="006508DA" w:rsidRDefault="00EF7AB0" w:rsidP="00FC0B18">
            <w:pPr>
              <w:pStyle w:val="Normal6a"/>
            </w:pPr>
            <w:r w:rsidRPr="006508DA">
              <w:t>C.</w:t>
            </w:r>
            <w:r w:rsidRPr="006508DA">
              <w:tab/>
              <w:t xml:space="preserve">ottaa huomioon, että EUH:n viimeaikaiset raportit ulkomaiseen tiedonmanipulointiin ja häirintään liittyvistä uhkista osoittavat, että vihamielisten toimijoiden menetelmiä, teknistä infrastruktuuria ja niiden ajamia narratiiveja ymmärretään yhä yksityiskohtaisemmin, mutta tämä tilannetietoisuus ei ole muuntunut pysyviksi operatiivisiksi mekanismeiksi, joiden avulla EU voisi toteuttaa oikea-aikaisia ja koordinoituja vastatoimia; toteaa, että EU:n toimielinrakenne on vihamielisten tiedonmanipulointikampanjoiden keskeinen kohde; toteaa, että EU:n lähestymistapa ulkomaisen tiedonmanipuloinnin ja häirinnän sekä disinformaation torjuntaan on hajanainen ja jäsenvaltioiden valmiuksissa on merkittäviä eroja eikä unionilla ole kattavaa strategista kehystä </w:t>
            </w:r>
            <w:r w:rsidRPr="006508DA">
              <w:rPr>
                <w:b/>
                <w:i/>
              </w:rPr>
              <w:t>tai toimivia kansainvälisiä ja/tai eurooppalaisia yhteistyömekanismeja</w:t>
            </w:r>
            <w:r w:rsidRPr="006508DA">
              <w:t>,</w:t>
            </w:r>
            <w:r w:rsidRPr="006508DA">
              <w:rPr>
                <w:b/>
                <w:i/>
              </w:rPr>
              <w:t xml:space="preserve"> jotka yhdistäisivät</w:t>
            </w:r>
            <w:r w:rsidRPr="006508DA">
              <w:t xml:space="preserve"> operatiiviset toimet uhkia koskevaan tiedustelutietoon;</w:t>
            </w:r>
          </w:p>
        </w:tc>
      </w:tr>
    </w:tbl>
    <w:p w14:paraId="2EC9C7A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DFC63E7" w14:textId="77777777" w:rsidR="00EF7AB0" w:rsidRPr="006508DA" w:rsidRDefault="00EF7AB0" w:rsidP="00EF7AB0">
      <w:r w:rsidRPr="006508DA">
        <w:rPr>
          <w:rStyle w:val="HideTWBExt"/>
        </w:rPr>
        <w:t>&lt;/Amend&gt;</w:t>
      </w:r>
    </w:p>
    <w:p w14:paraId="193DC56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109</w:t>
      </w:r>
      <w:r w:rsidRPr="006508DA">
        <w:rPr>
          <w:rStyle w:val="HideTWBExt"/>
          <w:b w:val="0"/>
        </w:rPr>
        <w:t>&lt;/NumAm&gt;</w:t>
      </w:r>
    </w:p>
    <w:p w14:paraId="71CBD1DA"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333E7E4E" w14:textId="77777777" w:rsidR="00EF7AB0" w:rsidRPr="006508DA" w:rsidRDefault="00EF7AB0" w:rsidP="00EF7AB0">
      <w:pPr>
        <w:pStyle w:val="NormalBold"/>
      </w:pPr>
      <w:r w:rsidRPr="006508DA">
        <w:rPr>
          <w:rStyle w:val="HideTWBExt"/>
          <w:b w:val="0"/>
        </w:rPr>
        <w:t>&lt;/RepeatBlock-By&gt;</w:t>
      </w:r>
    </w:p>
    <w:p w14:paraId="7F8047C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74EAE80" w14:textId="77777777" w:rsidR="00EF7AB0" w:rsidRPr="006508DA" w:rsidRDefault="00EF7AB0" w:rsidP="00EF7AB0">
      <w:pPr>
        <w:pStyle w:val="NormalBold"/>
      </w:pPr>
      <w:r w:rsidRPr="006508DA">
        <w:rPr>
          <w:rStyle w:val="HideTWBExt"/>
          <w:b w:val="0"/>
        </w:rPr>
        <w:t>&lt;Article&gt;</w:t>
      </w:r>
      <w:r w:rsidRPr="006508DA">
        <w:t>Johdanto-osan C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20B9D96" w14:textId="77777777" w:rsidTr="00FC0B18">
        <w:trPr>
          <w:trHeight w:hRule="exact" w:val="240"/>
          <w:jc w:val="center"/>
        </w:trPr>
        <w:tc>
          <w:tcPr>
            <w:tcW w:w="9752" w:type="dxa"/>
            <w:gridSpan w:val="2"/>
            <w:tcBorders>
              <w:top w:val="nil"/>
              <w:left w:val="nil"/>
              <w:bottom w:val="nil"/>
              <w:right w:val="nil"/>
            </w:tcBorders>
          </w:tcPr>
          <w:p w14:paraId="2089659B" w14:textId="77777777" w:rsidR="00EF7AB0" w:rsidRPr="006508DA" w:rsidRDefault="00EF7AB0" w:rsidP="00FC0B18"/>
        </w:tc>
      </w:tr>
      <w:tr w:rsidR="00EF7AB0" w:rsidRPr="006508DA" w14:paraId="1B5A5A49" w14:textId="77777777" w:rsidTr="00FC0B18">
        <w:trPr>
          <w:trHeight w:val="240"/>
          <w:jc w:val="center"/>
        </w:trPr>
        <w:tc>
          <w:tcPr>
            <w:tcW w:w="4876" w:type="dxa"/>
            <w:tcBorders>
              <w:top w:val="nil"/>
              <w:left w:val="nil"/>
              <w:bottom w:val="nil"/>
              <w:right w:val="nil"/>
            </w:tcBorders>
          </w:tcPr>
          <w:p w14:paraId="22A958C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5BEFF70" w14:textId="77777777" w:rsidR="00EF7AB0" w:rsidRPr="006508DA" w:rsidRDefault="00EF7AB0" w:rsidP="00FC0B18">
            <w:pPr>
              <w:pStyle w:val="AmColumnHeading"/>
            </w:pPr>
            <w:r w:rsidRPr="006508DA">
              <w:t>Tarkistus</w:t>
            </w:r>
          </w:p>
        </w:tc>
      </w:tr>
      <w:tr w:rsidR="00EF7AB0" w:rsidRPr="006508DA" w14:paraId="1919D78E" w14:textId="77777777" w:rsidTr="00FC0B18">
        <w:trPr>
          <w:jc w:val="center"/>
        </w:trPr>
        <w:tc>
          <w:tcPr>
            <w:tcW w:w="4876" w:type="dxa"/>
            <w:tcBorders>
              <w:top w:val="nil"/>
              <w:left w:val="nil"/>
              <w:bottom w:val="nil"/>
              <w:right w:val="nil"/>
            </w:tcBorders>
          </w:tcPr>
          <w:p w14:paraId="744659E4" w14:textId="77777777" w:rsidR="00EF7AB0" w:rsidRPr="006508DA" w:rsidRDefault="00EF7AB0" w:rsidP="00FC0B18">
            <w:pPr>
              <w:pStyle w:val="Normal6a"/>
            </w:pPr>
            <w:r w:rsidRPr="006508DA">
              <w:t>C.</w:t>
            </w:r>
            <w:r w:rsidRPr="006508DA">
              <w:tab/>
              <w:t>ottaa huomioon, että EUH:n viimeaikaiset raportit ulkomaiseen tiedonmanipulointiin ja häirintään liittyvistä uhkista osoittavat, että vihamielisten toimijoiden menetelmiä, teknistä infrastruktuuria ja niiden ajamia narratiiveja ymmärretään yhä yksityiskohtaisemmin, mutta tämä tilannetietoisuus ei ole muuntunut pysyviksi operatiivisiksi mekanismeiksi, joiden avulla EU voisi toteuttaa oikea-aikaisia ja koordinoituja vastatoimia; toteaa, että EU:n toimielinrakenne on vihamielisten tiedonmanipulointikampanjoiden keskeinen kohde; toteaa, että EU:n lähestymistapa ulkomaisen tiedonmanipuloinnin ja häirinnän sekä disinformaation torjuntaan on hajanainen ja jäsenvaltioiden valmiuksissa on merkittäviä eroja eikä unionilla ole kattavaa strategista kehystä, joka yhdistäisi operatiiviset toimet uhkia koskevaan tiedustelutietoon;</w:t>
            </w:r>
          </w:p>
        </w:tc>
        <w:tc>
          <w:tcPr>
            <w:tcW w:w="4876" w:type="dxa"/>
            <w:tcBorders>
              <w:top w:val="nil"/>
              <w:left w:val="nil"/>
              <w:bottom w:val="nil"/>
              <w:right w:val="nil"/>
            </w:tcBorders>
          </w:tcPr>
          <w:p w14:paraId="49F36295" w14:textId="77777777" w:rsidR="00EF7AB0" w:rsidRPr="006508DA" w:rsidRDefault="00EF7AB0" w:rsidP="00FC0B18">
            <w:pPr>
              <w:pStyle w:val="Normal6a"/>
            </w:pPr>
            <w:r w:rsidRPr="006508DA">
              <w:t>C.</w:t>
            </w:r>
            <w:r w:rsidRPr="006508DA">
              <w:tab/>
              <w:t xml:space="preserve">ottaa huomioon, että EUH:n viimeaikaiset raportit ulkomaiseen tiedonmanipulointiin ja häirintään liittyvistä uhkista osoittavat, että vihamielisten toimijoiden menetelmiä, teknistä infrastruktuuria ja niiden ajamia narratiiveja ymmärretään yhä yksityiskohtaisemmin, mutta tämä tilannetietoisuus ei ole muuntunut pysyviksi operatiivisiksi mekanismeiksi, joiden avulla EU voisi toteuttaa oikea-aikaisia ja koordinoituja vastatoimia; toteaa, että EU:n toimielinrakenne on vihamielisten tiedonmanipulointikampanjoiden </w:t>
            </w:r>
            <w:r w:rsidRPr="006508DA">
              <w:rPr>
                <w:b/>
                <w:i/>
              </w:rPr>
              <w:t>ja muiden vihamielisten hyökkäysten</w:t>
            </w:r>
            <w:r w:rsidRPr="006508DA">
              <w:t xml:space="preserve"> keskeinen kohde; toteaa, että EU:n lähestymistapa ulkomaisen tiedonmanipuloinnin ja häirinnän sekä disinformaation torjuntaan on hajanainen ja jäsenvaltioiden valmiuksissa on merkittäviä eroja eikä unionilla ole kattavaa strategista kehystä, joka yhdistäisi operatiiviset toimet uhkia koskevaan tiedustelutietoon;</w:t>
            </w:r>
          </w:p>
        </w:tc>
      </w:tr>
    </w:tbl>
    <w:p w14:paraId="0F6F2BD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6F2AFDA" w14:textId="77777777" w:rsidR="00EF7AB0" w:rsidRPr="006508DA" w:rsidRDefault="00EF7AB0" w:rsidP="00EF7AB0">
      <w:r w:rsidRPr="006508DA">
        <w:rPr>
          <w:rStyle w:val="HideTWBExt"/>
        </w:rPr>
        <w:t>&lt;/Amend&gt;</w:t>
      </w:r>
    </w:p>
    <w:p w14:paraId="31534F1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110</w:t>
      </w:r>
      <w:r w:rsidRPr="006508DA">
        <w:rPr>
          <w:rStyle w:val="HideTWBExt"/>
          <w:b w:val="0"/>
        </w:rPr>
        <w:t>&lt;/NumAm&gt;</w:t>
      </w:r>
    </w:p>
    <w:p w14:paraId="640E6552"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1751E291" w14:textId="77777777" w:rsidR="00EF7AB0" w:rsidRPr="006508DA" w:rsidRDefault="00EF7AB0" w:rsidP="00EF7AB0">
      <w:pPr>
        <w:pStyle w:val="NormalBold"/>
      </w:pPr>
      <w:r w:rsidRPr="006508DA">
        <w:rPr>
          <w:rStyle w:val="HideTWBExt"/>
          <w:b w:val="0"/>
        </w:rPr>
        <w:t>&lt;/RepeatBlock-By&gt;</w:t>
      </w:r>
    </w:p>
    <w:p w14:paraId="3B6D9E1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7574BF2" w14:textId="77777777" w:rsidR="00EF7AB0" w:rsidRPr="006508DA" w:rsidRDefault="00EF7AB0" w:rsidP="00EF7AB0">
      <w:pPr>
        <w:pStyle w:val="NormalBold"/>
      </w:pPr>
      <w:r w:rsidRPr="006508DA">
        <w:rPr>
          <w:rStyle w:val="HideTWBExt"/>
          <w:b w:val="0"/>
        </w:rPr>
        <w:t>&lt;Article&gt;</w:t>
      </w:r>
      <w:r w:rsidRPr="006508DA">
        <w:t>Johdanto-osan C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42C27EC" w14:textId="77777777" w:rsidTr="00FC0B18">
        <w:trPr>
          <w:trHeight w:hRule="exact" w:val="240"/>
          <w:jc w:val="center"/>
        </w:trPr>
        <w:tc>
          <w:tcPr>
            <w:tcW w:w="9752" w:type="dxa"/>
            <w:gridSpan w:val="2"/>
            <w:tcBorders>
              <w:top w:val="nil"/>
              <w:left w:val="nil"/>
              <w:bottom w:val="nil"/>
              <w:right w:val="nil"/>
            </w:tcBorders>
          </w:tcPr>
          <w:p w14:paraId="6B097075" w14:textId="77777777" w:rsidR="00EF7AB0" w:rsidRPr="006508DA" w:rsidRDefault="00EF7AB0" w:rsidP="00FC0B18"/>
        </w:tc>
      </w:tr>
      <w:tr w:rsidR="00EF7AB0" w:rsidRPr="006508DA" w14:paraId="1C06FB9C" w14:textId="77777777" w:rsidTr="00FC0B18">
        <w:trPr>
          <w:trHeight w:val="240"/>
          <w:jc w:val="center"/>
        </w:trPr>
        <w:tc>
          <w:tcPr>
            <w:tcW w:w="4876" w:type="dxa"/>
            <w:tcBorders>
              <w:top w:val="nil"/>
              <w:left w:val="nil"/>
              <w:bottom w:val="nil"/>
              <w:right w:val="nil"/>
            </w:tcBorders>
          </w:tcPr>
          <w:p w14:paraId="0D04667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CDBEC59" w14:textId="77777777" w:rsidR="00EF7AB0" w:rsidRPr="006508DA" w:rsidRDefault="00EF7AB0" w:rsidP="00FC0B18">
            <w:pPr>
              <w:pStyle w:val="AmColumnHeading"/>
            </w:pPr>
            <w:r w:rsidRPr="006508DA">
              <w:t>Tarkistus</w:t>
            </w:r>
          </w:p>
        </w:tc>
      </w:tr>
      <w:tr w:rsidR="00EF7AB0" w:rsidRPr="006508DA" w14:paraId="18C52C1F" w14:textId="77777777" w:rsidTr="00FC0B18">
        <w:trPr>
          <w:jc w:val="center"/>
        </w:trPr>
        <w:tc>
          <w:tcPr>
            <w:tcW w:w="4876" w:type="dxa"/>
            <w:tcBorders>
              <w:top w:val="nil"/>
              <w:left w:val="nil"/>
              <w:bottom w:val="nil"/>
              <w:right w:val="nil"/>
            </w:tcBorders>
          </w:tcPr>
          <w:p w14:paraId="52EF4B17" w14:textId="77777777" w:rsidR="00EF7AB0" w:rsidRPr="006508DA" w:rsidRDefault="00EF7AB0" w:rsidP="00FC0B18">
            <w:pPr>
              <w:pStyle w:val="Normal6a"/>
            </w:pPr>
            <w:r w:rsidRPr="006508DA">
              <w:t>C.</w:t>
            </w:r>
            <w:r w:rsidRPr="006508DA">
              <w:tab/>
              <w:t>ottaa huomioon, että EUH:n viimeaikaiset raportit ulkomaiseen tiedonmanipulointiin ja häirintään liittyvistä uhkista osoittavat, että vihamielisten toimijoiden menetelmiä, teknistä infrastruktuuria ja niiden ajamia narratiiveja ymmärretään yhä yksityiskohtaisemmin, mutta tämä tilannetietoisuus ei ole muuntunut pysyviksi operatiivisiksi mekanismeiksi, joiden avulla EU voisi toteuttaa oikea-aikaisia ja koordinoituja vastatoimia; toteaa, että EU:n toimielinrakenne on vihamielisten tiedonmanipulointikampanjoiden keskeinen kohde; toteaa, että EU:n lähestymistapa ulkomaisen tiedonmanipuloinnin ja häirinnän sekä disinformaation torjuntaan on hajanainen ja jäsenvaltioiden valmiuksissa on merkittäviä eroja eikä unionilla ole kattavaa strategista kehystä, joka yhdistäisi operatiiviset toimet uhkia koskevaan tiedustelutietoon;</w:t>
            </w:r>
          </w:p>
        </w:tc>
        <w:tc>
          <w:tcPr>
            <w:tcW w:w="4876" w:type="dxa"/>
            <w:tcBorders>
              <w:top w:val="nil"/>
              <w:left w:val="nil"/>
              <w:bottom w:val="nil"/>
              <w:right w:val="nil"/>
            </w:tcBorders>
          </w:tcPr>
          <w:p w14:paraId="41208CC5" w14:textId="77777777" w:rsidR="00EF7AB0" w:rsidRPr="006508DA" w:rsidRDefault="00EF7AB0" w:rsidP="00FC0B18">
            <w:pPr>
              <w:pStyle w:val="Normal6a"/>
            </w:pPr>
            <w:r w:rsidRPr="006508DA">
              <w:t>C.</w:t>
            </w:r>
            <w:r w:rsidRPr="006508DA">
              <w:tab/>
              <w:t xml:space="preserve">ottaa huomioon, että EUH:n viimeaikaiset raportit ulkomaiseen tiedonmanipulointiin ja häirintään liittyvistä uhkista osoittavat, että vihamielisten toimijoiden menetelmiä, teknistä infrastruktuuria ja niiden ajamia narratiiveja ymmärretään yhä yksityiskohtaisemmin, mutta tämä tilannetietoisuus ei ole muuntunut pysyviksi operatiivisiksi mekanismeiksi, joiden avulla EU voisi </w:t>
            </w:r>
            <w:r w:rsidRPr="006508DA">
              <w:rPr>
                <w:b/>
                <w:i/>
              </w:rPr>
              <w:t>ennakoida, ehkäistä, havaita ja</w:t>
            </w:r>
            <w:r w:rsidRPr="006508DA">
              <w:t xml:space="preserve"> toteuttaa oikea-aikaisia ja koordinoituja vastatoimia; toteaa, että EU:n toimielinrakenne on vihamielisten tiedonmanipulointikampanjoiden keskeinen kohde; toteaa, että EU:n lähestymistapa ulkomaisen tiedonmanipuloinnin ja häirinnän sekä disinformaation torjuntaan on hajanainen ja jäsenvaltioiden valmiuksissa on merkittäviä eroja eikä unionilla ole kattavaa strategista kehystä, joka yhdistäisi operatiiviset toimet uhkia koskevaan tiedustelutietoon;</w:t>
            </w:r>
          </w:p>
        </w:tc>
      </w:tr>
    </w:tbl>
    <w:p w14:paraId="5F3A70D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00797D5" w14:textId="77777777" w:rsidR="00EF7AB0" w:rsidRPr="006508DA" w:rsidRDefault="00EF7AB0" w:rsidP="00EF7AB0">
      <w:r w:rsidRPr="006508DA">
        <w:rPr>
          <w:rStyle w:val="HideTWBExt"/>
        </w:rPr>
        <w:t>&lt;/Amend&gt;</w:t>
      </w:r>
    </w:p>
    <w:p w14:paraId="6BAFEFA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111</w:t>
      </w:r>
      <w:r w:rsidRPr="006508DA">
        <w:rPr>
          <w:rStyle w:val="HideTWBExt"/>
          <w:b w:val="0"/>
        </w:rPr>
        <w:t>&lt;/NumAm&gt;</w:t>
      </w:r>
    </w:p>
    <w:p w14:paraId="5789FC69" w14:textId="77777777" w:rsidR="00EF7AB0" w:rsidRPr="006508DA" w:rsidRDefault="00EF7AB0" w:rsidP="00EF7AB0">
      <w:pPr>
        <w:pStyle w:val="NormalBold"/>
      </w:pPr>
      <w:r w:rsidRPr="006508DA">
        <w:rPr>
          <w:rStyle w:val="HideTWBExt"/>
          <w:b w:val="0"/>
        </w:rPr>
        <w:t>&lt;RepeatBlock-By&gt;&lt;Members&gt;</w:t>
      </w:r>
      <w:r w:rsidRPr="006508DA">
        <w:t>Jaroslav Bžoch, Marieke Ehlers, Fidias Panayiotou</w:t>
      </w:r>
      <w:r w:rsidRPr="006508DA">
        <w:rPr>
          <w:rStyle w:val="HideTWBExt"/>
          <w:b w:val="0"/>
        </w:rPr>
        <w:t>&lt;/Members&gt;</w:t>
      </w:r>
    </w:p>
    <w:p w14:paraId="63A53610" w14:textId="77777777" w:rsidR="00EF7AB0" w:rsidRPr="006508DA" w:rsidRDefault="00EF7AB0" w:rsidP="00EF7AB0">
      <w:pPr>
        <w:pStyle w:val="NormalBold"/>
      </w:pPr>
      <w:r w:rsidRPr="006508DA">
        <w:rPr>
          <w:rStyle w:val="HideTWBExt"/>
          <w:b w:val="0"/>
        </w:rPr>
        <w:t>&lt;/RepeatBlock-By&gt;</w:t>
      </w:r>
    </w:p>
    <w:p w14:paraId="5417EF8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54E226F" w14:textId="77777777" w:rsidR="00EF7AB0" w:rsidRPr="006508DA" w:rsidRDefault="00EF7AB0" w:rsidP="00EF7AB0">
      <w:pPr>
        <w:pStyle w:val="NormalBold"/>
      </w:pPr>
      <w:r w:rsidRPr="006508DA">
        <w:rPr>
          <w:rStyle w:val="HideTWBExt"/>
          <w:b w:val="0"/>
        </w:rPr>
        <w:t>&lt;Article&gt;</w:t>
      </w:r>
      <w:r w:rsidRPr="006508DA">
        <w:t>Johdanto-osan C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8B2E853" w14:textId="77777777" w:rsidTr="00FC0B18">
        <w:trPr>
          <w:trHeight w:hRule="exact" w:val="240"/>
          <w:jc w:val="center"/>
        </w:trPr>
        <w:tc>
          <w:tcPr>
            <w:tcW w:w="9752" w:type="dxa"/>
            <w:gridSpan w:val="2"/>
            <w:tcBorders>
              <w:top w:val="nil"/>
              <w:left w:val="nil"/>
              <w:bottom w:val="nil"/>
              <w:right w:val="nil"/>
            </w:tcBorders>
          </w:tcPr>
          <w:p w14:paraId="118BBBDE" w14:textId="77777777" w:rsidR="00EF7AB0" w:rsidRPr="006508DA" w:rsidRDefault="00EF7AB0" w:rsidP="00FC0B18"/>
        </w:tc>
      </w:tr>
      <w:tr w:rsidR="00EF7AB0" w:rsidRPr="006508DA" w14:paraId="6A61C278" w14:textId="77777777" w:rsidTr="00FC0B18">
        <w:trPr>
          <w:trHeight w:val="240"/>
          <w:jc w:val="center"/>
        </w:trPr>
        <w:tc>
          <w:tcPr>
            <w:tcW w:w="4876" w:type="dxa"/>
            <w:tcBorders>
              <w:top w:val="nil"/>
              <w:left w:val="nil"/>
              <w:bottom w:val="nil"/>
              <w:right w:val="nil"/>
            </w:tcBorders>
          </w:tcPr>
          <w:p w14:paraId="4287863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435433F" w14:textId="77777777" w:rsidR="00EF7AB0" w:rsidRPr="006508DA" w:rsidRDefault="00EF7AB0" w:rsidP="00FC0B18">
            <w:pPr>
              <w:pStyle w:val="AmColumnHeading"/>
            </w:pPr>
            <w:r w:rsidRPr="006508DA">
              <w:t>Tarkistus</w:t>
            </w:r>
          </w:p>
        </w:tc>
      </w:tr>
      <w:tr w:rsidR="00EF7AB0" w:rsidRPr="006508DA" w14:paraId="56019CD7" w14:textId="77777777" w:rsidTr="00FC0B18">
        <w:trPr>
          <w:jc w:val="center"/>
        </w:trPr>
        <w:tc>
          <w:tcPr>
            <w:tcW w:w="4876" w:type="dxa"/>
            <w:tcBorders>
              <w:top w:val="nil"/>
              <w:left w:val="nil"/>
              <w:bottom w:val="nil"/>
              <w:right w:val="nil"/>
            </w:tcBorders>
          </w:tcPr>
          <w:p w14:paraId="436E55BA" w14:textId="77777777" w:rsidR="00EF7AB0" w:rsidRPr="006508DA" w:rsidRDefault="00EF7AB0" w:rsidP="00FC0B18">
            <w:pPr>
              <w:pStyle w:val="Normal6a"/>
            </w:pPr>
            <w:r w:rsidRPr="006508DA">
              <w:t>C.</w:t>
            </w:r>
            <w:r w:rsidRPr="006508DA">
              <w:tab/>
              <w:t xml:space="preserve">ottaa huomioon, että EUH:n viimeaikaiset raportit ulkomaiseen tiedonmanipulointiin ja häirintään liittyvistä uhkista osoittavat, että vihamielisten toimijoiden menetelmiä, teknistä infrastruktuuria ja niiden ajamia narratiiveja ymmärretään yhä yksityiskohtaisemmin, mutta tämä tilannetietoisuus ei ole muuntunut pysyviksi operatiivisiksi mekanismeiksi, joiden avulla EU voisi toteuttaa oikea-aikaisia ja koordinoituja vastatoimia; toteaa, että EU:n toimielinrakenne on vihamielisten tiedonmanipulointikampanjoiden </w:t>
            </w:r>
            <w:r w:rsidRPr="006508DA">
              <w:rPr>
                <w:b/>
                <w:i/>
              </w:rPr>
              <w:t>keskeinen kohde</w:t>
            </w:r>
            <w:r w:rsidRPr="006508DA">
              <w:t xml:space="preserve">; toteaa, että </w:t>
            </w:r>
            <w:r w:rsidRPr="006508DA">
              <w:rPr>
                <w:b/>
                <w:i/>
              </w:rPr>
              <w:t>EU:n lähestymistapa</w:t>
            </w:r>
            <w:r w:rsidRPr="006508DA">
              <w:t xml:space="preserve"> ulkomaisen tiedonmanipuloinnin ja häirinnän sekä disinformaation torjuntaan </w:t>
            </w:r>
            <w:r w:rsidRPr="006508DA">
              <w:rPr>
                <w:b/>
                <w:i/>
              </w:rPr>
              <w:t>on hajanainen</w:t>
            </w:r>
            <w:r w:rsidRPr="006508DA">
              <w:t xml:space="preserve"> ja jäsenvaltioiden valmiuksissa on merkittäviä eroja eikä unionilla ole </w:t>
            </w:r>
            <w:r w:rsidRPr="006508DA">
              <w:rPr>
                <w:b/>
                <w:i/>
              </w:rPr>
              <w:t>kattavaa</w:t>
            </w:r>
            <w:r w:rsidRPr="006508DA">
              <w:t xml:space="preserve"> strategista kehystä, joka yhdistäisi operatiiviset toimet uhkia koskevaan tiedustelutietoon;</w:t>
            </w:r>
          </w:p>
        </w:tc>
        <w:tc>
          <w:tcPr>
            <w:tcW w:w="4876" w:type="dxa"/>
            <w:tcBorders>
              <w:top w:val="nil"/>
              <w:left w:val="nil"/>
              <w:bottom w:val="nil"/>
              <w:right w:val="nil"/>
            </w:tcBorders>
          </w:tcPr>
          <w:p w14:paraId="7ADB9C21" w14:textId="77777777" w:rsidR="00EF7AB0" w:rsidRPr="006508DA" w:rsidRDefault="00EF7AB0" w:rsidP="00FC0B18">
            <w:pPr>
              <w:pStyle w:val="Normal6a"/>
            </w:pPr>
            <w:r w:rsidRPr="006508DA">
              <w:t>C.</w:t>
            </w:r>
            <w:r w:rsidRPr="006508DA">
              <w:tab/>
              <w:t xml:space="preserve">ottaa huomioon, että EUH:n viimeaikaiset raportit ulkomaiseen tiedonmanipulointiin ja häirintään liittyvistä uhkista osoittavat, että vihamielisten toimijoiden menetelmiä, teknistä infrastruktuuria ja niiden ajamia narratiiveja ymmärretään yhä yksityiskohtaisemmin, mutta tämä tilannetietoisuus ei ole muuntunut pysyviksi operatiivisiksi mekanismeiksi, joiden avulla EU voisi toteuttaa oikea-aikaisia ja koordinoituja vastatoimia; toteaa, että EU:n toimielinrakenne on </w:t>
            </w:r>
            <w:r w:rsidRPr="006508DA">
              <w:rPr>
                <w:b/>
                <w:i/>
              </w:rPr>
              <w:t>yksi</w:t>
            </w:r>
            <w:r w:rsidRPr="006508DA">
              <w:t xml:space="preserve"> vihamielisten tiedonmanipulointikampanjoiden </w:t>
            </w:r>
            <w:r w:rsidRPr="006508DA">
              <w:rPr>
                <w:b/>
                <w:i/>
              </w:rPr>
              <w:t>kohteista</w:t>
            </w:r>
            <w:r w:rsidRPr="006508DA">
              <w:t xml:space="preserve">; toteaa, että </w:t>
            </w:r>
            <w:r w:rsidRPr="006508DA">
              <w:rPr>
                <w:b/>
                <w:i/>
              </w:rPr>
              <w:t>EU:lla ei ole johdonmukaista lähestymistapaa</w:t>
            </w:r>
            <w:r w:rsidRPr="006508DA">
              <w:t xml:space="preserve"> ulkomaisen tiedonmanipuloinnin ja häirinnän sekä disinformaation torjuntaan ja </w:t>
            </w:r>
            <w:r w:rsidRPr="006508DA">
              <w:rPr>
                <w:b/>
                <w:i/>
              </w:rPr>
              <w:t>että</w:t>
            </w:r>
            <w:r w:rsidRPr="006508DA">
              <w:t xml:space="preserve"> jäsenvaltioiden valmiuksissa on merkittäviä eroja eikä unionilla ole </w:t>
            </w:r>
            <w:r w:rsidRPr="006508DA">
              <w:rPr>
                <w:b/>
                <w:i/>
              </w:rPr>
              <w:t>suositeltua</w:t>
            </w:r>
            <w:r w:rsidRPr="006508DA">
              <w:t xml:space="preserve"> strategista kehystä, joka yhdistäisi operatiiviset toimet uhkia koskevaan tiedustelutietoon;</w:t>
            </w:r>
          </w:p>
        </w:tc>
      </w:tr>
    </w:tbl>
    <w:p w14:paraId="16EAD1E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9825C2F" w14:textId="77777777" w:rsidR="00EF7AB0" w:rsidRPr="006508DA" w:rsidRDefault="00EF7AB0" w:rsidP="00EF7AB0">
      <w:r w:rsidRPr="006508DA">
        <w:rPr>
          <w:rStyle w:val="HideTWBExt"/>
        </w:rPr>
        <w:t>&lt;/Amend&gt;</w:t>
      </w:r>
    </w:p>
    <w:p w14:paraId="5DDAE08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112</w:t>
      </w:r>
      <w:r w:rsidRPr="006508DA">
        <w:rPr>
          <w:rStyle w:val="HideTWBExt"/>
          <w:b w:val="0"/>
        </w:rPr>
        <w:t>&lt;/NumAm&gt;</w:t>
      </w:r>
    </w:p>
    <w:p w14:paraId="30E4B5EC"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5123E385" w14:textId="77777777" w:rsidR="00EF7AB0" w:rsidRPr="006508DA" w:rsidRDefault="00EF7AB0" w:rsidP="00EF7AB0">
      <w:pPr>
        <w:pStyle w:val="NormalBold"/>
      </w:pPr>
      <w:r w:rsidRPr="006508DA">
        <w:rPr>
          <w:rStyle w:val="HideTWBExt"/>
          <w:b w:val="0"/>
        </w:rPr>
        <w:t>&lt;/RepeatBlock-By&gt;</w:t>
      </w:r>
    </w:p>
    <w:p w14:paraId="68DC356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2FA0403" w14:textId="77777777" w:rsidR="00EF7AB0" w:rsidRPr="006508DA" w:rsidRDefault="00EF7AB0" w:rsidP="00EF7AB0">
      <w:pPr>
        <w:pStyle w:val="NormalBold"/>
      </w:pPr>
      <w:r w:rsidRPr="006508DA">
        <w:rPr>
          <w:rStyle w:val="HideTWBExt"/>
          <w:b w:val="0"/>
        </w:rPr>
        <w:t>&lt;Article&gt;</w:t>
      </w:r>
      <w:r w:rsidRPr="006508DA">
        <w:t>Johdanto-osan C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508FD06" w14:textId="77777777" w:rsidTr="00FC0B18">
        <w:trPr>
          <w:trHeight w:hRule="exact" w:val="240"/>
          <w:jc w:val="center"/>
        </w:trPr>
        <w:tc>
          <w:tcPr>
            <w:tcW w:w="9752" w:type="dxa"/>
            <w:gridSpan w:val="2"/>
            <w:tcBorders>
              <w:top w:val="nil"/>
              <w:left w:val="nil"/>
              <w:bottom w:val="nil"/>
              <w:right w:val="nil"/>
            </w:tcBorders>
          </w:tcPr>
          <w:p w14:paraId="2C78E57F" w14:textId="77777777" w:rsidR="00EF7AB0" w:rsidRPr="006508DA" w:rsidRDefault="00EF7AB0" w:rsidP="00FC0B18"/>
        </w:tc>
      </w:tr>
      <w:tr w:rsidR="00EF7AB0" w:rsidRPr="006508DA" w14:paraId="0BE41F13" w14:textId="77777777" w:rsidTr="00FC0B18">
        <w:trPr>
          <w:trHeight w:val="240"/>
          <w:jc w:val="center"/>
        </w:trPr>
        <w:tc>
          <w:tcPr>
            <w:tcW w:w="4876" w:type="dxa"/>
            <w:tcBorders>
              <w:top w:val="nil"/>
              <w:left w:val="nil"/>
              <w:bottom w:val="nil"/>
              <w:right w:val="nil"/>
            </w:tcBorders>
          </w:tcPr>
          <w:p w14:paraId="34DF986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0E5D334" w14:textId="77777777" w:rsidR="00EF7AB0" w:rsidRPr="006508DA" w:rsidRDefault="00EF7AB0" w:rsidP="00FC0B18">
            <w:pPr>
              <w:pStyle w:val="AmColumnHeading"/>
            </w:pPr>
            <w:r w:rsidRPr="006508DA">
              <w:t>Tarkistus</w:t>
            </w:r>
          </w:p>
        </w:tc>
      </w:tr>
      <w:tr w:rsidR="00EF7AB0" w:rsidRPr="006508DA" w14:paraId="6FFC5196" w14:textId="77777777" w:rsidTr="00FC0B18">
        <w:trPr>
          <w:jc w:val="center"/>
        </w:trPr>
        <w:tc>
          <w:tcPr>
            <w:tcW w:w="4876" w:type="dxa"/>
            <w:tcBorders>
              <w:top w:val="nil"/>
              <w:left w:val="nil"/>
              <w:bottom w:val="nil"/>
              <w:right w:val="nil"/>
            </w:tcBorders>
          </w:tcPr>
          <w:p w14:paraId="4988E3AF" w14:textId="77777777" w:rsidR="00EF7AB0" w:rsidRPr="006508DA" w:rsidRDefault="00EF7AB0" w:rsidP="00FC0B18">
            <w:pPr>
              <w:pStyle w:val="Normal6a"/>
            </w:pPr>
          </w:p>
        </w:tc>
        <w:tc>
          <w:tcPr>
            <w:tcW w:w="4876" w:type="dxa"/>
            <w:tcBorders>
              <w:top w:val="nil"/>
              <w:left w:val="nil"/>
              <w:bottom w:val="nil"/>
              <w:right w:val="nil"/>
            </w:tcBorders>
          </w:tcPr>
          <w:p w14:paraId="2393965E" w14:textId="77777777" w:rsidR="00EF7AB0" w:rsidRPr="006508DA" w:rsidRDefault="00EF7AB0" w:rsidP="00FC0B18">
            <w:pPr>
              <w:pStyle w:val="Normal6a"/>
            </w:pPr>
            <w:r w:rsidRPr="006508DA">
              <w:rPr>
                <w:b/>
                <w:i/>
              </w:rPr>
              <w:t>C a.</w:t>
            </w:r>
            <w:r w:rsidRPr="006508DA">
              <w:tab/>
            </w:r>
            <w:r w:rsidRPr="006508DA">
              <w:rPr>
                <w:b/>
                <w:i/>
              </w:rPr>
              <w:t>ottaa huomioon, että vaalien järjestäminen ja toteuttaminen, myös poliittisen keskustelun ja mediaympäristön sääntely, kuuluvat edelleen jäsenvaltioiden toimivaltaan SEU-sopimuksen 4 artiklan 2 kohdan ja 5 artiklan mukaisesti; katsoo, että unionin toimet tällä alalla on rajoitettava tiukasti ulkomaiseen sekaantumiseen eikä niitä saa ulottua kansallisen demokraattisen keskustelun hallintaan;</w:t>
            </w:r>
          </w:p>
        </w:tc>
      </w:tr>
    </w:tbl>
    <w:p w14:paraId="3DD2E59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EBEED08" w14:textId="77777777" w:rsidR="00EF7AB0" w:rsidRPr="006508DA" w:rsidRDefault="00EF7AB0" w:rsidP="00EF7AB0">
      <w:r w:rsidRPr="006508DA">
        <w:rPr>
          <w:rStyle w:val="HideTWBExt"/>
        </w:rPr>
        <w:t>&lt;/Amend&gt;</w:t>
      </w:r>
    </w:p>
    <w:p w14:paraId="517EEB6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113</w:t>
      </w:r>
      <w:r w:rsidRPr="006508DA">
        <w:rPr>
          <w:rStyle w:val="HideTWBExt"/>
          <w:b w:val="0"/>
        </w:rPr>
        <w:t>&lt;/NumAm&gt;</w:t>
      </w:r>
    </w:p>
    <w:p w14:paraId="0D1AA2D2"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51E518A5" w14:textId="77777777" w:rsidR="00EF7AB0" w:rsidRPr="006508DA" w:rsidRDefault="00EF7AB0" w:rsidP="00EF7AB0">
      <w:pPr>
        <w:pStyle w:val="NormalBold"/>
      </w:pPr>
      <w:r w:rsidRPr="006508DA">
        <w:rPr>
          <w:rStyle w:val="HideTWBExt"/>
          <w:b w:val="0"/>
        </w:rPr>
        <w:t>&lt;/RepeatBlock-By&gt;</w:t>
      </w:r>
    </w:p>
    <w:p w14:paraId="5CEF614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6740436" w14:textId="77777777" w:rsidR="00EF7AB0" w:rsidRPr="006508DA" w:rsidRDefault="00EF7AB0" w:rsidP="00EF7AB0">
      <w:pPr>
        <w:pStyle w:val="NormalBold"/>
      </w:pPr>
      <w:r w:rsidRPr="006508DA">
        <w:rPr>
          <w:rStyle w:val="HideTWBExt"/>
          <w:b w:val="0"/>
        </w:rPr>
        <w:t>&lt;Article&gt;</w:t>
      </w:r>
      <w:r w:rsidRPr="006508DA">
        <w:t>Johdanto-osan C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273E0B4" w14:textId="77777777" w:rsidTr="00FC0B18">
        <w:trPr>
          <w:trHeight w:hRule="exact" w:val="240"/>
          <w:jc w:val="center"/>
        </w:trPr>
        <w:tc>
          <w:tcPr>
            <w:tcW w:w="9752" w:type="dxa"/>
            <w:gridSpan w:val="2"/>
            <w:tcBorders>
              <w:top w:val="nil"/>
              <w:left w:val="nil"/>
              <w:bottom w:val="nil"/>
              <w:right w:val="nil"/>
            </w:tcBorders>
          </w:tcPr>
          <w:p w14:paraId="0BD26B87" w14:textId="77777777" w:rsidR="00EF7AB0" w:rsidRPr="006508DA" w:rsidRDefault="00EF7AB0" w:rsidP="00FC0B18"/>
        </w:tc>
      </w:tr>
      <w:tr w:rsidR="00EF7AB0" w:rsidRPr="006508DA" w14:paraId="67EF5B1B" w14:textId="77777777" w:rsidTr="00FC0B18">
        <w:trPr>
          <w:trHeight w:val="240"/>
          <w:jc w:val="center"/>
        </w:trPr>
        <w:tc>
          <w:tcPr>
            <w:tcW w:w="4876" w:type="dxa"/>
            <w:tcBorders>
              <w:top w:val="nil"/>
              <w:left w:val="nil"/>
              <w:bottom w:val="nil"/>
              <w:right w:val="nil"/>
            </w:tcBorders>
          </w:tcPr>
          <w:p w14:paraId="528017E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720FF50" w14:textId="77777777" w:rsidR="00EF7AB0" w:rsidRPr="006508DA" w:rsidRDefault="00EF7AB0" w:rsidP="00FC0B18">
            <w:pPr>
              <w:pStyle w:val="AmColumnHeading"/>
            </w:pPr>
            <w:r w:rsidRPr="006508DA">
              <w:t>Tarkistus</w:t>
            </w:r>
          </w:p>
        </w:tc>
      </w:tr>
      <w:tr w:rsidR="00EF7AB0" w:rsidRPr="006508DA" w14:paraId="76F751C6" w14:textId="77777777" w:rsidTr="00FC0B18">
        <w:trPr>
          <w:jc w:val="center"/>
        </w:trPr>
        <w:tc>
          <w:tcPr>
            <w:tcW w:w="4876" w:type="dxa"/>
            <w:tcBorders>
              <w:top w:val="nil"/>
              <w:left w:val="nil"/>
              <w:bottom w:val="nil"/>
              <w:right w:val="nil"/>
            </w:tcBorders>
          </w:tcPr>
          <w:p w14:paraId="6486F9BE" w14:textId="77777777" w:rsidR="00EF7AB0" w:rsidRPr="006508DA" w:rsidRDefault="00EF7AB0" w:rsidP="00FC0B18">
            <w:pPr>
              <w:pStyle w:val="Normal6a"/>
            </w:pPr>
          </w:p>
        </w:tc>
        <w:tc>
          <w:tcPr>
            <w:tcW w:w="4876" w:type="dxa"/>
            <w:tcBorders>
              <w:top w:val="nil"/>
              <w:left w:val="nil"/>
              <w:bottom w:val="nil"/>
              <w:right w:val="nil"/>
            </w:tcBorders>
          </w:tcPr>
          <w:p w14:paraId="2927CD2F" w14:textId="77777777" w:rsidR="00EF7AB0" w:rsidRPr="006508DA" w:rsidRDefault="00EF7AB0" w:rsidP="00FC0B18">
            <w:pPr>
              <w:pStyle w:val="Normal6a"/>
            </w:pPr>
            <w:r w:rsidRPr="006508DA">
              <w:rPr>
                <w:b/>
                <w:i/>
              </w:rPr>
              <w:t>C a.</w:t>
            </w:r>
            <w:r w:rsidRPr="006508DA">
              <w:tab/>
            </w:r>
            <w:r w:rsidRPr="006508DA">
              <w:rPr>
                <w:b/>
                <w:i/>
              </w:rPr>
              <w:t>ottaa huomioon, että Euroopan parlamentilla on keskeinen rooli demokratian suojelussa ja edistämisessä Euroopan unionin ulkopuolella;</w:t>
            </w:r>
          </w:p>
        </w:tc>
      </w:tr>
    </w:tbl>
    <w:p w14:paraId="090900A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96A0950" w14:textId="77777777" w:rsidR="00EF7AB0" w:rsidRPr="006508DA" w:rsidRDefault="00EF7AB0" w:rsidP="00EF7AB0">
      <w:r w:rsidRPr="006508DA">
        <w:rPr>
          <w:rStyle w:val="HideTWBExt"/>
        </w:rPr>
        <w:t>&lt;/Amend&gt;</w:t>
      </w:r>
    </w:p>
    <w:p w14:paraId="646957A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114</w:t>
      </w:r>
      <w:r w:rsidRPr="006508DA">
        <w:rPr>
          <w:rStyle w:val="HideTWBExt"/>
          <w:b w:val="0"/>
        </w:rPr>
        <w:t>&lt;/NumAm&gt;</w:t>
      </w:r>
    </w:p>
    <w:p w14:paraId="38541E26" w14:textId="77777777" w:rsidR="00EF7AB0" w:rsidRPr="006508DA" w:rsidRDefault="00EF7AB0" w:rsidP="00EF7AB0">
      <w:pPr>
        <w:pStyle w:val="NormalBold"/>
      </w:pPr>
      <w:r w:rsidRPr="006508DA">
        <w:rPr>
          <w:rStyle w:val="HideTWBExt"/>
          <w:b w:val="0"/>
        </w:rPr>
        <w:t>&lt;RepeatBlock-By&gt;&lt;Members&gt;</w:t>
      </w:r>
      <w:r w:rsidRPr="006508DA">
        <w:t>Fabrice Leggeri, Virginie Joron, Marieke Ehlers</w:t>
      </w:r>
      <w:r w:rsidRPr="006508DA">
        <w:rPr>
          <w:rStyle w:val="HideTWBExt"/>
          <w:b w:val="0"/>
        </w:rPr>
        <w:t>&lt;/Members&gt;</w:t>
      </w:r>
    </w:p>
    <w:p w14:paraId="0E155D0B" w14:textId="77777777" w:rsidR="00EF7AB0" w:rsidRPr="006508DA" w:rsidRDefault="00EF7AB0" w:rsidP="00EF7AB0">
      <w:pPr>
        <w:pStyle w:val="NormalBold"/>
      </w:pPr>
      <w:r w:rsidRPr="006508DA">
        <w:rPr>
          <w:rStyle w:val="HideTWBExt"/>
          <w:b w:val="0"/>
        </w:rPr>
        <w:t>&lt;/RepeatBlock-By&gt;</w:t>
      </w:r>
    </w:p>
    <w:p w14:paraId="649F1C2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708D87E" w14:textId="77777777" w:rsidR="00EF7AB0" w:rsidRPr="006508DA" w:rsidRDefault="00EF7AB0" w:rsidP="00EF7AB0">
      <w:pPr>
        <w:pStyle w:val="NormalBold"/>
      </w:pPr>
      <w:r w:rsidRPr="006508DA">
        <w:rPr>
          <w:rStyle w:val="HideTWBExt"/>
          <w:b w:val="0"/>
        </w:rPr>
        <w:t>&lt;Article&gt;</w:t>
      </w:r>
      <w:r w:rsidRPr="006508DA">
        <w:t>Johdanto-osan D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0E81EEF" w14:textId="77777777" w:rsidTr="00FC0B18">
        <w:trPr>
          <w:trHeight w:hRule="exact" w:val="240"/>
          <w:jc w:val="center"/>
        </w:trPr>
        <w:tc>
          <w:tcPr>
            <w:tcW w:w="9752" w:type="dxa"/>
            <w:gridSpan w:val="2"/>
            <w:tcBorders>
              <w:top w:val="nil"/>
              <w:left w:val="nil"/>
              <w:bottom w:val="nil"/>
              <w:right w:val="nil"/>
            </w:tcBorders>
          </w:tcPr>
          <w:p w14:paraId="39663410" w14:textId="77777777" w:rsidR="00EF7AB0" w:rsidRPr="006508DA" w:rsidRDefault="00EF7AB0" w:rsidP="00FC0B18"/>
        </w:tc>
      </w:tr>
      <w:tr w:rsidR="00EF7AB0" w:rsidRPr="006508DA" w14:paraId="3D6DA917" w14:textId="77777777" w:rsidTr="00FC0B18">
        <w:trPr>
          <w:trHeight w:val="240"/>
          <w:jc w:val="center"/>
        </w:trPr>
        <w:tc>
          <w:tcPr>
            <w:tcW w:w="4876" w:type="dxa"/>
            <w:tcBorders>
              <w:top w:val="nil"/>
              <w:left w:val="nil"/>
              <w:bottom w:val="nil"/>
              <w:right w:val="nil"/>
            </w:tcBorders>
          </w:tcPr>
          <w:p w14:paraId="03F7777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7AFC6E2" w14:textId="77777777" w:rsidR="00EF7AB0" w:rsidRPr="006508DA" w:rsidRDefault="00EF7AB0" w:rsidP="00FC0B18">
            <w:pPr>
              <w:pStyle w:val="AmColumnHeading"/>
            </w:pPr>
            <w:r w:rsidRPr="006508DA">
              <w:t>Tarkistus</w:t>
            </w:r>
          </w:p>
        </w:tc>
      </w:tr>
      <w:tr w:rsidR="00EF7AB0" w:rsidRPr="006508DA" w14:paraId="4F1DE9D3" w14:textId="77777777" w:rsidTr="00FC0B18">
        <w:trPr>
          <w:jc w:val="center"/>
        </w:trPr>
        <w:tc>
          <w:tcPr>
            <w:tcW w:w="4876" w:type="dxa"/>
            <w:tcBorders>
              <w:top w:val="nil"/>
              <w:left w:val="nil"/>
              <w:bottom w:val="nil"/>
              <w:right w:val="nil"/>
            </w:tcBorders>
          </w:tcPr>
          <w:p w14:paraId="32FC9ACB" w14:textId="77777777" w:rsidR="00EF7AB0" w:rsidRPr="006508DA" w:rsidRDefault="00EF7AB0" w:rsidP="00FC0B18">
            <w:pPr>
              <w:pStyle w:val="Normal6a"/>
            </w:pPr>
            <w:r w:rsidRPr="006508DA">
              <w:rPr>
                <w:b/>
                <w:i/>
              </w:rPr>
              <w:t>D.</w:t>
            </w:r>
            <w:r w:rsidRPr="006508DA">
              <w:tab/>
            </w:r>
            <w:r w:rsidRPr="006508DA">
              <w:rPr>
                <w:b/>
                <w:i/>
              </w:rPr>
              <w:t>ottaa huomioon, että ECNE, nopea hälytysjärjestelmä (RAS) ja eurooppalainen digitaalisen median seurantafoorumi (EDMO) ovat erittäin hyödyllisiä EU:n yleiselle kyvylle sietää ulkomaista tiedonmanipulointia ja häirintää ja disinformaatiota, mutta toteaa, että niiden tehokkuutta rajoittaa merkittävästi se, ettei EU:lla ole erityistä operatiivista rakennetta, jolla olisi valtuudet koordinoida häiriönsietokyvyn kehittämistoimia ja nopean toiminnan ja eskaloinnin mekanismeja, joilla kansalliset operatiiviset valmiudet kytkettäisiin EU:n tason koordinointiin;</w:t>
            </w:r>
          </w:p>
        </w:tc>
        <w:tc>
          <w:tcPr>
            <w:tcW w:w="4876" w:type="dxa"/>
            <w:tcBorders>
              <w:top w:val="nil"/>
              <w:left w:val="nil"/>
              <w:bottom w:val="nil"/>
              <w:right w:val="nil"/>
            </w:tcBorders>
          </w:tcPr>
          <w:p w14:paraId="1FCB2382" w14:textId="77777777" w:rsidR="00EF7AB0" w:rsidRPr="006508DA" w:rsidRDefault="00EF7AB0" w:rsidP="00FC0B18">
            <w:pPr>
              <w:pStyle w:val="Normal6a"/>
            </w:pPr>
            <w:r w:rsidRPr="006508DA">
              <w:rPr>
                <w:b/>
                <w:i/>
              </w:rPr>
              <w:t>Poistetaan.</w:t>
            </w:r>
          </w:p>
        </w:tc>
      </w:tr>
    </w:tbl>
    <w:p w14:paraId="49A014F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D508B31" w14:textId="77777777" w:rsidR="00EF7AB0" w:rsidRPr="006508DA" w:rsidRDefault="00EF7AB0" w:rsidP="00EF7AB0">
      <w:r w:rsidRPr="006508DA">
        <w:rPr>
          <w:rStyle w:val="HideTWBExt"/>
        </w:rPr>
        <w:t>&lt;/Amend&gt;</w:t>
      </w:r>
    </w:p>
    <w:p w14:paraId="6A53E9A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115</w:t>
      </w:r>
      <w:r w:rsidRPr="006508DA">
        <w:rPr>
          <w:rStyle w:val="HideTWBExt"/>
          <w:b w:val="0"/>
        </w:rPr>
        <w:t>&lt;/NumAm&gt;</w:t>
      </w:r>
    </w:p>
    <w:p w14:paraId="30380C14" w14:textId="77777777" w:rsidR="00EF7AB0" w:rsidRPr="006508DA" w:rsidRDefault="00EF7AB0" w:rsidP="00EF7AB0">
      <w:pPr>
        <w:pStyle w:val="NormalBold"/>
      </w:pPr>
      <w:r w:rsidRPr="006508DA">
        <w:rPr>
          <w:rStyle w:val="HideTWBExt"/>
          <w:b w:val="0"/>
        </w:rPr>
        <w:t>&lt;RepeatBlock-By&gt;&lt;Members&gt;</w:t>
      </w:r>
      <w:r w:rsidRPr="006508DA">
        <w:t>Stefano Cavedagna</w:t>
      </w:r>
      <w:r w:rsidRPr="006508DA">
        <w:rPr>
          <w:rStyle w:val="HideTWBExt"/>
          <w:b w:val="0"/>
        </w:rPr>
        <w:t>&lt;/Members&gt;</w:t>
      </w:r>
    </w:p>
    <w:p w14:paraId="713435A0" w14:textId="77777777" w:rsidR="00EF7AB0" w:rsidRPr="006508DA" w:rsidRDefault="00EF7AB0" w:rsidP="00EF7AB0">
      <w:pPr>
        <w:pStyle w:val="NormalBold"/>
      </w:pPr>
      <w:r w:rsidRPr="006508DA">
        <w:rPr>
          <w:rStyle w:val="HideTWBExt"/>
          <w:b w:val="0"/>
        </w:rPr>
        <w:t>&lt;/RepeatBlock-By&gt;</w:t>
      </w:r>
    </w:p>
    <w:p w14:paraId="7AFA3D9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D191361" w14:textId="77777777" w:rsidR="00EF7AB0" w:rsidRPr="006508DA" w:rsidRDefault="00EF7AB0" w:rsidP="00EF7AB0">
      <w:pPr>
        <w:pStyle w:val="NormalBold"/>
      </w:pPr>
      <w:r w:rsidRPr="006508DA">
        <w:rPr>
          <w:rStyle w:val="HideTWBExt"/>
          <w:b w:val="0"/>
        </w:rPr>
        <w:t>&lt;Article&gt;</w:t>
      </w:r>
      <w:r w:rsidRPr="006508DA">
        <w:t>Johdanto-osan D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2E0B429" w14:textId="77777777" w:rsidTr="00FC0B18">
        <w:trPr>
          <w:trHeight w:hRule="exact" w:val="240"/>
          <w:jc w:val="center"/>
        </w:trPr>
        <w:tc>
          <w:tcPr>
            <w:tcW w:w="9752" w:type="dxa"/>
            <w:gridSpan w:val="2"/>
            <w:tcBorders>
              <w:top w:val="nil"/>
              <w:left w:val="nil"/>
              <w:bottom w:val="nil"/>
              <w:right w:val="nil"/>
            </w:tcBorders>
          </w:tcPr>
          <w:p w14:paraId="76096E7D" w14:textId="77777777" w:rsidR="00EF7AB0" w:rsidRPr="006508DA" w:rsidRDefault="00EF7AB0" w:rsidP="00FC0B18"/>
        </w:tc>
      </w:tr>
      <w:tr w:rsidR="00EF7AB0" w:rsidRPr="006508DA" w14:paraId="6E236C73" w14:textId="77777777" w:rsidTr="00FC0B18">
        <w:trPr>
          <w:trHeight w:val="240"/>
          <w:jc w:val="center"/>
        </w:trPr>
        <w:tc>
          <w:tcPr>
            <w:tcW w:w="4876" w:type="dxa"/>
            <w:tcBorders>
              <w:top w:val="nil"/>
              <w:left w:val="nil"/>
              <w:bottom w:val="nil"/>
              <w:right w:val="nil"/>
            </w:tcBorders>
          </w:tcPr>
          <w:p w14:paraId="616C616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5E0DA4D" w14:textId="77777777" w:rsidR="00EF7AB0" w:rsidRPr="006508DA" w:rsidRDefault="00EF7AB0" w:rsidP="00FC0B18">
            <w:pPr>
              <w:pStyle w:val="AmColumnHeading"/>
            </w:pPr>
            <w:r w:rsidRPr="006508DA">
              <w:t>Tarkistus</w:t>
            </w:r>
          </w:p>
        </w:tc>
      </w:tr>
      <w:tr w:rsidR="00EF7AB0" w:rsidRPr="006508DA" w14:paraId="67D2787A" w14:textId="77777777" w:rsidTr="00FC0B18">
        <w:trPr>
          <w:jc w:val="center"/>
        </w:trPr>
        <w:tc>
          <w:tcPr>
            <w:tcW w:w="4876" w:type="dxa"/>
            <w:tcBorders>
              <w:top w:val="nil"/>
              <w:left w:val="nil"/>
              <w:bottom w:val="nil"/>
              <w:right w:val="nil"/>
            </w:tcBorders>
          </w:tcPr>
          <w:p w14:paraId="6004659F" w14:textId="77777777" w:rsidR="00EF7AB0" w:rsidRPr="006508DA" w:rsidRDefault="00EF7AB0" w:rsidP="00FC0B18">
            <w:pPr>
              <w:pStyle w:val="Normal6a"/>
            </w:pPr>
            <w:r w:rsidRPr="006508DA">
              <w:rPr>
                <w:b/>
                <w:i/>
              </w:rPr>
              <w:t>D.</w:t>
            </w:r>
            <w:r w:rsidRPr="006508DA">
              <w:tab/>
            </w:r>
            <w:r w:rsidRPr="006508DA">
              <w:rPr>
                <w:b/>
                <w:i/>
              </w:rPr>
              <w:t>ottaa huomioon, että ECNE, nopea hälytysjärjestelmä (RAS) ja eurooppalainen digitaalisen median seurantafoorumi (EDMO) ovat erittäin hyödyllisiä EU:n yleiselle kyvylle sietää ulkomaista tiedonmanipulointia ja häirintää ja disinformaatiota, mutta toteaa, että niiden tehokkuutta rajoittaa merkittävästi se, ettei EU:lla ole erityistä operatiivista rakennetta, jolla olisi valtuudet koordinoida häiriönsietokyvyn kehittämistoimia ja nopean toiminnan ja eskaloinnin mekanismeja, joilla kansalliset operatiiviset valmiudet kytkettäisiin EU:n tason koordinointiin;</w:t>
            </w:r>
          </w:p>
        </w:tc>
        <w:tc>
          <w:tcPr>
            <w:tcW w:w="4876" w:type="dxa"/>
            <w:tcBorders>
              <w:top w:val="nil"/>
              <w:left w:val="nil"/>
              <w:bottom w:val="nil"/>
              <w:right w:val="nil"/>
            </w:tcBorders>
          </w:tcPr>
          <w:p w14:paraId="23BB69B1" w14:textId="77777777" w:rsidR="00EF7AB0" w:rsidRPr="006508DA" w:rsidRDefault="00EF7AB0" w:rsidP="00FC0B18">
            <w:pPr>
              <w:pStyle w:val="Normal6a"/>
            </w:pPr>
            <w:r w:rsidRPr="006508DA">
              <w:rPr>
                <w:b/>
                <w:i/>
              </w:rPr>
              <w:t>Poistetaan.</w:t>
            </w:r>
          </w:p>
        </w:tc>
      </w:tr>
    </w:tbl>
    <w:p w14:paraId="1064BD9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3CAC29F" w14:textId="77777777" w:rsidR="00EF7AB0" w:rsidRPr="006508DA" w:rsidRDefault="00EF7AB0" w:rsidP="00EF7AB0">
      <w:r w:rsidRPr="006508DA">
        <w:rPr>
          <w:rStyle w:val="HideTWBExt"/>
        </w:rPr>
        <w:t>&lt;/Amend&gt;</w:t>
      </w:r>
    </w:p>
    <w:p w14:paraId="6C19876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116</w:t>
      </w:r>
      <w:r w:rsidRPr="006508DA">
        <w:rPr>
          <w:rStyle w:val="HideTWBExt"/>
          <w:b w:val="0"/>
        </w:rPr>
        <w:t>&lt;/NumAm&gt;</w:t>
      </w:r>
    </w:p>
    <w:p w14:paraId="2A6D7ACD"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450CDD6B" w14:textId="77777777" w:rsidR="00EF7AB0" w:rsidRPr="006508DA" w:rsidRDefault="00EF7AB0" w:rsidP="00EF7AB0">
      <w:pPr>
        <w:pStyle w:val="NormalBold"/>
      </w:pPr>
      <w:r w:rsidRPr="006508DA">
        <w:rPr>
          <w:rStyle w:val="HideTWBExt"/>
          <w:b w:val="0"/>
        </w:rPr>
        <w:t>&lt;/RepeatBlock-By&gt;</w:t>
      </w:r>
    </w:p>
    <w:p w14:paraId="19972EA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7E4D1BF" w14:textId="77777777" w:rsidR="00EF7AB0" w:rsidRPr="006508DA" w:rsidRDefault="00EF7AB0" w:rsidP="00EF7AB0">
      <w:pPr>
        <w:pStyle w:val="NormalBold"/>
      </w:pPr>
      <w:r w:rsidRPr="006508DA">
        <w:rPr>
          <w:rStyle w:val="HideTWBExt"/>
          <w:b w:val="0"/>
        </w:rPr>
        <w:t>&lt;Article&gt;</w:t>
      </w:r>
      <w:r w:rsidRPr="006508DA">
        <w:t>Johdanto-osan D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FE97E0F" w14:textId="77777777" w:rsidTr="00FC0B18">
        <w:trPr>
          <w:trHeight w:hRule="exact" w:val="240"/>
          <w:jc w:val="center"/>
        </w:trPr>
        <w:tc>
          <w:tcPr>
            <w:tcW w:w="9752" w:type="dxa"/>
            <w:gridSpan w:val="2"/>
            <w:tcBorders>
              <w:top w:val="nil"/>
              <w:left w:val="nil"/>
              <w:bottom w:val="nil"/>
              <w:right w:val="nil"/>
            </w:tcBorders>
          </w:tcPr>
          <w:p w14:paraId="004F5E83" w14:textId="77777777" w:rsidR="00EF7AB0" w:rsidRPr="006508DA" w:rsidRDefault="00EF7AB0" w:rsidP="00FC0B18"/>
        </w:tc>
      </w:tr>
      <w:tr w:rsidR="00EF7AB0" w:rsidRPr="006508DA" w14:paraId="7EF95A35" w14:textId="77777777" w:rsidTr="00FC0B18">
        <w:trPr>
          <w:trHeight w:val="240"/>
          <w:jc w:val="center"/>
        </w:trPr>
        <w:tc>
          <w:tcPr>
            <w:tcW w:w="4876" w:type="dxa"/>
            <w:tcBorders>
              <w:top w:val="nil"/>
              <w:left w:val="nil"/>
              <w:bottom w:val="nil"/>
              <w:right w:val="nil"/>
            </w:tcBorders>
          </w:tcPr>
          <w:p w14:paraId="3B9607A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5B1543D" w14:textId="77777777" w:rsidR="00EF7AB0" w:rsidRPr="006508DA" w:rsidRDefault="00EF7AB0" w:rsidP="00FC0B18">
            <w:pPr>
              <w:pStyle w:val="AmColumnHeading"/>
            </w:pPr>
            <w:r w:rsidRPr="006508DA">
              <w:t>Tarkistus</w:t>
            </w:r>
          </w:p>
        </w:tc>
      </w:tr>
      <w:tr w:rsidR="00EF7AB0" w:rsidRPr="006508DA" w14:paraId="0D5549CE" w14:textId="77777777" w:rsidTr="00FC0B18">
        <w:trPr>
          <w:jc w:val="center"/>
        </w:trPr>
        <w:tc>
          <w:tcPr>
            <w:tcW w:w="4876" w:type="dxa"/>
            <w:tcBorders>
              <w:top w:val="nil"/>
              <w:left w:val="nil"/>
              <w:bottom w:val="nil"/>
              <w:right w:val="nil"/>
            </w:tcBorders>
          </w:tcPr>
          <w:p w14:paraId="3F06B058" w14:textId="77777777" w:rsidR="00EF7AB0" w:rsidRPr="006508DA" w:rsidRDefault="00EF7AB0" w:rsidP="00FC0B18">
            <w:pPr>
              <w:pStyle w:val="Normal6a"/>
            </w:pPr>
            <w:r w:rsidRPr="006508DA">
              <w:t>D.</w:t>
            </w:r>
            <w:r w:rsidRPr="006508DA">
              <w:tab/>
              <w:t>ottaa huomioon, että ECNE, nopea hälytysjärjestelmä (RAS) ja eurooppalainen digitaalisen median seurantafoorumi (EDMO) ovat erittäin hyödyllisiä EU:n yleiselle kyvylle sietää ulkomaista tiedonmanipulointia ja häirintää ja disinformaatiota</w:t>
            </w:r>
            <w:r w:rsidRPr="006508DA">
              <w:rPr>
                <w:b/>
                <w:i/>
              </w:rPr>
              <w:t>, mutta toteaa, että niiden tehokkuutta rajoittaa merkittävästi se, ettei EU:lla ole erityistä operatiivista rakennetta, jolla olisi valtuudet koordinoida häiriönsietokyvyn kehittämistoimia ja nopean toiminnan ja eskaloinnin mekanismeja, joilla kansalliset operatiiviset valmiudet kytkettäisiin EU:n tason koordinointiin</w:t>
            </w:r>
            <w:r w:rsidRPr="006508DA">
              <w:t>;</w:t>
            </w:r>
          </w:p>
        </w:tc>
        <w:tc>
          <w:tcPr>
            <w:tcW w:w="4876" w:type="dxa"/>
            <w:tcBorders>
              <w:top w:val="nil"/>
              <w:left w:val="nil"/>
              <w:bottom w:val="nil"/>
              <w:right w:val="nil"/>
            </w:tcBorders>
          </w:tcPr>
          <w:p w14:paraId="7EA7FB01" w14:textId="77777777" w:rsidR="00EF7AB0" w:rsidRPr="006508DA" w:rsidRDefault="00EF7AB0" w:rsidP="00FC0B18">
            <w:pPr>
              <w:pStyle w:val="Normal6a"/>
            </w:pPr>
            <w:r w:rsidRPr="006508DA">
              <w:t>D.</w:t>
            </w:r>
            <w:r w:rsidRPr="006508DA">
              <w:tab/>
              <w:t>ottaa huomioon, että ECNE, nopea hälytysjärjestelmä (RAS) ja eurooppalainen digitaalisen median seurantafoorumi (EDMO) ovat erittäin hyödyllisiä EU:n yleiselle kyvylle sietää ulkomaista tiedonmanipulointia ja häirintää ja disinformaatiota;</w:t>
            </w:r>
          </w:p>
        </w:tc>
      </w:tr>
    </w:tbl>
    <w:p w14:paraId="1BFD21C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90697A1" w14:textId="77777777" w:rsidR="00EF7AB0" w:rsidRPr="006508DA" w:rsidRDefault="00EF7AB0" w:rsidP="00EF7AB0">
      <w:r w:rsidRPr="006508DA">
        <w:rPr>
          <w:rStyle w:val="HideTWBExt"/>
        </w:rPr>
        <w:t>&lt;/Amend&gt;</w:t>
      </w:r>
    </w:p>
    <w:p w14:paraId="541A097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117</w:t>
      </w:r>
      <w:r w:rsidRPr="006508DA">
        <w:rPr>
          <w:rStyle w:val="HideTWBExt"/>
          <w:b w:val="0"/>
        </w:rPr>
        <w:t>&lt;/NumAm&gt;</w:t>
      </w:r>
    </w:p>
    <w:p w14:paraId="05EA120B"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7FC2F47A" w14:textId="77777777" w:rsidR="00EF7AB0" w:rsidRPr="006508DA" w:rsidRDefault="00EF7AB0" w:rsidP="00EF7AB0">
      <w:pPr>
        <w:pStyle w:val="NormalBold"/>
      </w:pPr>
      <w:r w:rsidRPr="006508DA">
        <w:rPr>
          <w:rStyle w:val="HideTWBExt"/>
          <w:b w:val="0"/>
        </w:rPr>
        <w:t>&lt;/RepeatBlock-By&gt;</w:t>
      </w:r>
    </w:p>
    <w:p w14:paraId="7529ED4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4806122" w14:textId="77777777" w:rsidR="00EF7AB0" w:rsidRPr="006508DA" w:rsidRDefault="00EF7AB0" w:rsidP="00EF7AB0">
      <w:pPr>
        <w:pStyle w:val="NormalBold"/>
      </w:pPr>
      <w:r w:rsidRPr="006508DA">
        <w:rPr>
          <w:rStyle w:val="HideTWBExt"/>
          <w:b w:val="0"/>
        </w:rPr>
        <w:t>&lt;Article&gt;</w:t>
      </w:r>
      <w:r w:rsidRPr="006508DA">
        <w:t>Johdanto-osan D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A7DF602" w14:textId="77777777" w:rsidTr="00FC0B18">
        <w:trPr>
          <w:trHeight w:hRule="exact" w:val="240"/>
          <w:jc w:val="center"/>
        </w:trPr>
        <w:tc>
          <w:tcPr>
            <w:tcW w:w="9752" w:type="dxa"/>
            <w:gridSpan w:val="2"/>
            <w:tcBorders>
              <w:top w:val="nil"/>
              <w:left w:val="nil"/>
              <w:bottom w:val="nil"/>
              <w:right w:val="nil"/>
            </w:tcBorders>
          </w:tcPr>
          <w:p w14:paraId="2C1B32F0" w14:textId="77777777" w:rsidR="00EF7AB0" w:rsidRPr="006508DA" w:rsidRDefault="00EF7AB0" w:rsidP="00FC0B18"/>
        </w:tc>
      </w:tr>
      <w:tr w:rsidR="00EF7AB0" w:rsidRPr="006508DA" w14:paraId="748C9D26" w14:textId="77777777" w:rsidTr="00FC0B18">
        <w:trPr>
          <w:trHeight w:val="240"/>
          <w:jc w:val="center"/>
        </w:trPr>
        <w:tc>
          <w:tcPr>
            <w:tcW w:w="4876" w:type="dxa"/>
            <w:tcBorders>
              <w:top w:val="nil"/>
              <w:left w:val="nil"/>
              <w:bottom w:val="nil"/>
              <w:right w:val="nil"/>
            </w:tcBorders>
          </w:tcPr>
          <w:p w14:paraId="3D5375E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5DE19B2" w14:textId="77777777" w:rsidR="00EF7AB0" w:rsidRPr="006508DA" w:rsidRDefault="00EF7AB0" w:rsidP="00FC0B18">
            <w:pPr>
              <w:pStyle w:val="AmColumnHeading"/>
            </w:pPr>
            <w:r w:rsidRPr="006508DA">
              <w:t>Tarkistus</w:t>
            </w:r>
          </w:p>
        </w:tc>
      </w:tr>
      <w:tr w:rsidR="00EF7AB0" w:rsidRPr="006508DA" w14:paraId="764AF194" w14:textId="77777777" w:rsidTr="00FC0B18">
        <w:trPr>
          <w:jc w:val="center"/>
        </w:trPr>
        <w:tc>
          <w:tcPr>
            <w:tcW w:w="4876" w:type="dxa"/>
            <w:tcBorders>
              <w:top w:val="nil"/>
              <w:left w:val="nil"/>
              <w:bottom w:val="nil"/>
              <w:right w:val="nil"/>
            </w:tcBorders>
          </w:tcPr>
          <w:p w14:paraId="5175B2B0" w14:textId="77777777" w:rsidR="00EF7AB0" w:rsidRPr="006508DA" w:rsidRDefault="00EF7AB0" w:rsidP="00FC0B18">
            <w:pPr>
              <w:pStyle w:val="Normal6a"/>
            </w:pPr>
            <w:r w:rsidRPr="006508DA">
              <w:t>D.</w:t>
            </w:r>
            <w:r w:rsidRPr="006508DA">
              <w:tab/>
              <w:t>ottaa huomioon, että ECNE, nopea hälytysjärjestelmä (RAS) ja eurooppalainen digitaalisen median seurantafoorumi (EDMO) ovat erittäin hyödyllisiä EU:n yleiselle kyvylle sietää ulkomaista tiedonmanipulointia ja häirintää ja disinformaatiota</w:t>
            </w:r>
            <w:r w:rsidRPr="006508DA">
              <w:rPr>
                <w:b/>
                <w:i/>
              </w:rPr>
              <w:t>, mutta toteaa, että niiden tehokkuutta rajoittaa merkittävästi se, ettei EU:lla ole erityistä operatiivista rakennetta, jolla olisi valtuudet koordinoida häiriönsietokyvyn kehittämistoimia ja nopean toiminnan ja eskaloinnin mekanismeja, joilla kansalliset operatiiviset valmiudet kytkettäisiin EU:n tason koordinointiin</w:t>
            </w:r>
            <w:r w:rsidRPr="006508DA">
              <w:t>;</w:t>
            </w:r>
          </w:p>
        </w:tc>
        <w:tc>
          <w:tcPr>
            <w:tcW w:w="4876" w:type="dxa"/>
            <w:tcBorders>
              <w:top w:val="nil"/>
              <w:left w:val="nil"/>
              <w:bottom w:val="nil"/>
              <w:right w:val="nil"/>
            </w:tcBorders>
          </w:tcPr>
          <w:p w14:paraId="2B54FBC1" w14:textId="77777777" w:rsidR="00EF7AB0" w:rsidRPr="006508DA" w:rsidRDefault="00EF7AB0" w:rsidP="00FC0B18">
            <w:pPr>
              <w:pStyle w:val="Normal6a"/>
            </w:pPr>
            <w:r w:rsidRPr="006508DA">
              <w:t>D.</w:t>
            </w:r>
            <w:r w:rsidRPr="006508DA">
              <w:tab/>
              <w:t>ottaa huomioon, että ECNE, nopea hälytysjärjestelmä (RAS) ja eurooppalainen digitaalisen median seurantafoorumi (EDMO) ovat erittäin hyödyllisiä EU:n yleiselle kyvylle sietää ulkomaista tiedonmanipulointia ja häirintää ja disinformaatiota;</w:t>
            </w:r>
          </w:p>
        </w:tc>
      </w:tr>
    </w:tbl>
    <w:p w14:paraId="3422AC2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1326773" w14:textId="77777777" w:rsidR="00EF7AB0" w:rsidRPr="006508DA" w:rsidRDefault="00EF7AB0" w:rsidP="00EF7AB0">
      <w:r w:rsidRPr="006508DA">
        <w:rPr>
          <w:rStyle w:val="HideTWBExt"/>
        </w:rPr>
        <w:t>&lt;/Amend&gt;</w:t>
      </w:r>
    </w:p>
    <w:p w14:paraId="1644A5F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118</w:t>
      </w:r>
      <w:r w:rsidRPr="006508DA">
        <w:rPr>
          <w:rStyle w:val="HideTWBExt"/>
          <w:b w:val="0"/>
        </w:rPr>
        <w:t>&lt;/NumAm&gt;</w:t>
      </w:r>
    </w:p>
    <w:p w14:paraId="62A0464E" w14:textId="77777777" w:rsidR="00EF7AB0" w:rsidRPr="006508DA" w:rsidRDefault="00EF7AB0" w:rsidP="00EF7AB0">
      <w:pPr>
        <w:pStyle w:val="NormalBold"/>
      </w:pPr>
      <w:r w:rsidRPr="006508DA">
        <w:rPr>
          <w:rStyle w:val="HideTWBExt"/>
          <w:b w:val="0"/>
        </w:rPr>
        <w:t>&lt;RepeatBlock-By&gt;&lt;Members&gt;</w:t>
      </w:r>
      <w:r w:rsidRPr="006508DA">
        <w:t>Jaroslav Bžoch, Marieke Ehlers, António Tânger Corrêa</w:t>
      </w:r>
      <w:r w:rsidRPr="006508DA">
        <w:rPr>
          <w:rStyle w:val="HideTWBExt"/>
          <w:b w:val="0"/>
        </w:rPr>
        <w:t>&lt;/Members&gt;</w:t>
      </w:r>
    </w:p>
    <w:p w14:paraId="39B5FA0D" w14:textId="77777777" w:rsidR="00EF7AB0" w:rsidRPr="006508DA" w:rsidRDefault="00EF7AB0" w:rsidP="00EF7AB0">
      <w:pPr>
        <w:pStyle w:val="NormalBold"/>
      </w:pPr>
      <w:r w:rsidRPr="006508DA">
        <w:rPr>
          <w:rStyle w:val="HideTWBExt"/>
          <w:b w:val="0"/>
        </w:rPr>
        <w:t>&lt;/RepeatBlock-By&gt;</w:t>
      </w:r>
    </w:p>
    <w:p w14:paraId="154684C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D60F879" w14:textId="77777777" w:rsidR="00EF7AB0" w:rsidRPr="006508DA" w:rsidRDefault="00EF7AB0" w:rsidP="00EF7AB0">
      <w:pPr>
        <w:pStyle w:val="NormalBold"/>
      </w:pPr>
      <w:r w:rsidRPr="006508DA">
        <w:rPr>
          <w:rStyle w:val="HideTWBExt"/>
          <w:b w:val="0"/>
        </w:rPr>
        <w:t>&lt;Article&gt;</w:t>
      </w:r>
      <w:r w:rsidRPr="006508DA">
        <w:t>Johdanto-osan D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E930EA9" w14:textId="77777777" w:rsidTr="00FC0B18">
        <w:trPr>
          <w:trHeight w:hRule="exact" w:val="240"/>
          <w:jc w:val="center"/>
        </w:trPr>
        <w:tc>
          <w:tcPr>
            <w:tcW w:w="9752" w:type="dxa"/>
            <w:gridSpan w:val="2"/>
            <w:tcBorders>
              <w:top w:val="nil"/>
              <w:left w:val="nil"/>
              <w:bottom w:val="nil"/>
              <w:right w:val="nil"/>
            </w:tcBorders>
          </w:tcPr>
          <w:p w14:paraId="1C29118D" w14:textId="77777777" w:rsidR="00EF7AB0" w:rsidRPr="006508DA" w:rsidRDefault="00EF7AB0" w:rsidP="00FC0B18"/>
        </w:tc>
      </w:tr>
      <w:tr w:rsidR="00EF7AB0" w:rsidRPr="006508DA" w14:paraId="5D7E2F0B" w14:textId="77777777" w:rsidTr="00FC0B18">
        <w:trPr>
          <w:trHeight w:val="240"/>
          <w:jc w:val="center"/>
        </w:trPr>
        <w:tc>
          <w:tcPr>
            <w:tcW w:w="4876" w:type="dxa"/>
            <w:tcBorders>
              <w:top w:val="nil"/>
              <w:left w:val="nil"/>
              <w:bottom w:val="nil"/>
              <w:right w:val="nil"/>
            </w:tcBorders>
          </w:tcPr>
          <w:p w14:paraId="1AA64B5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8A49893" w14:textId="77777777" w:rsidR="00EF7AB0" w:rsidRPr="006508DA" w:rsidRDefault="00EF7AB0" w:rsidP="00FC0B18">
            <w:pPr>
              <w:pStyle w:val="AmColumnHeading"/>
            </w:pPr>
            <w:r w:rsidRPr="006508DA">
              <w:t>Tarkistus</w:t>
            </w:r>
          </w:p>
        </w:tc>
      </w:tr>
      <w:tr w:rsidR="00EF7AB0" w:rsidRPr="006508DA" w14:paraId="7FC22898" w14:textId="77777777" w:rsidTr="00FC0B18">
        <w:trPr>
          <w:jc w:val="center"/>
        </w:trPr>
        <w:tc>
          <w:tcPr>
            <w:tcW w:w="4876" w:type="dxa"/>
            <w:tcBorders>
              <w:top w:val="nil"/>
              <w:left w:val="nil"/>
              <w:bottom w:val="nil"/>
              <w:right w:val="nil"/>
            </w:tcBorders>
          </w:tcPr>
          <w:p w14:paraId="4CDFABB6" w14:textId="77777777" w:rsidR="00EF7AB0" w:rsidRPr="006508DA" w:rsidRDefault="00EF7AB0" w:rsidP="00FC0B18">
            <w:pPr>
              <w:pStyle w:val="Normal6a"/>
            </w:pPr>
            <w:r w:rsidRPr="006508DA">
              <w:t>D.</w:t>
            </w:r>
            <w:r w:rsidRPr="006508DA">
              <w:tab/>
              <w:t xml:space="preserve">ottaa huomioon, että ECNE, nopea hälytysjärjestelmä (RAS) ja eurooppalainen digitaalisen median seurantafoorumi (EDMO) ovat </w:t>
            </w:r>
            <w:r w:rsidRPr="006508DA">
              <w:rPr>
                <w:b/>
                <w:i/>
              </w:rPr>
              <w:t>erittäin hyödyllisiä</w:t>
            </w:r>
            <w:r w:rsidRPr="006508DA">
              <w:t xml:space="preserve"> EU:n </w:t>
            </w:r>
            <w:r w:rsidRPr="006508DA">
              <w:rPr>
                <w:b/>
                <w:i/>
              </w:rPr>
              <w:t>yleiselle kyvylle</w:t>
            </w:r>
            <w:r w:rsidRPr="006508DA">
              <w:t xml:space="preserve"> sietää ulkomaista tiedonmanipulointia </w:t>
            </w:r>
            <w:r w:rsidRPr="006508DA">
              <w:rPr>
                <w:b/>
                <w:i/>
              </w:rPr>
              <w:t>ja</w:t>
            </w:r>
            <w:r w:rsidRPr="006508DA">
              <w:t xml:space="preserve"> häirintää ja disinformaatiota</w:t>
            </w:r>
            <w:r w:rsidRPr="006508DA">
              <w:rPr>
                <w:b/>
                <w:i/>
              </w:rPr>
              <w:t>, mutta toteaa, että niiden tehokkuutta rajoittaa merkittävästi se, ettei EU:lla ole erityistä operatiivista rakennetta, jolla olisi valtuudet koordinoida häiriönsietokyvyn kehittämistoimia ja nopean toiminnan ja eskaloinnin mekanismeja, joilla kansalliset operatiiviset valmiudet kytkettäisiin EU:n tason koordinointiin</w:t>
            </w:r>
            <w:r w:rsidRPr="006508DA">
              <w:t>;</w:t>
            </w:r>
          </w:p>
        </w:tc>
        <w:tc>
          <w:tcPr>
            <w:tcW w:w="4876" w:type="dxa"/>
            <w:tcBorders>
              <w:top w:val="nil"/>
              <w:left w:val="nil"/>
              <w:bottom w:val="nil"/>
              <w:right w:val="nil"/>
            </w:tcBorders>
          </w:tcPr>
          <w:p w14:paraId="3BCB427A" w14:textId="77777777" w:rsidR="00EF7AB0" w:rsidRPr="006508DA" w:rsidRDefault="00EF7AB0" w:rsidP="00FC0B18">
            <w:pPr>
              <w:pStyle w:val="Normal6a"/>
            </w:pPr>
            <w:r w:rsidRPr="006508DA">
              <w:t>D.</w:t>
            </w:r>
            <w:r w:rsidRPr="006508DA">
              <w:tab/>
              <w:t xml:space="preserve">ottaa huomioon, että ECNE, nopea hälytysjärjestelmä (RAS) ja eurooppalainen digitaalisen median seurantafoorumi (EDMO) </w:t>
            </w:r>
            <w:r w:rsidRPr="006508DA">
              <w:rPr>
                <w:b/>
                <w:i/>
              </w:rPr>
              <w:t>ovat jo olemassa osana</w:t>
            </w:r>
            <w:r w:rsidRPr="006508DA">
              <w:t xml:space="preserve"> EU:n </w:t>
            </w:r>
            <w:r w:rsidRPr="006508DA">
              <w:rPr>
                <w:b/>
                <w:i/>
              </w:rPr>
              <w:t>yleistä</w:t>
            </w:r>
            <w:r w:rsidRPr="006508DA">
              <w:t xml:space="preserve"> </w:t>
            </w:r>
            <w:r w:rsidRPr="006508DA">
              <w:rPr>
                <w:b/>
                <w:i/>
              </w:rPr>
              <w:t>valmiutta</w:t>
            </w:r>
            <w:r w:rsidRPr="006508DA">
              <w:t xml:space="preserve"> sietää ulkomaista tiedonmanipulointia </w:t>
            </w:r>
            <w:r w:rsidRPr="006508DA">
              <w:rPr>
                <w:b/>
                <w:i/>
              </w:rPr>
              <w:t>sekä</w:t>
            </w:r>
            <w:r w:rsidRPr="006508DA">
              <w:t xml:space="preserve"> häirintää ja disinformaatiota </w:t>
            </w:r>
            <w:r w:rsidRPr="006508DA">
              <w:rPr>
                <w:b/>
                <w:i/>
              </w:rPr>
              <w:t>ja tarjoavat neuvontatukea jäsenvaltioiden toimivaltaisille viranomaisille ja asiaankuuluville unionin elimille ja toimielimille</w:t>
            </w:r>
            <w:r w:rsidRPr="006508DA">
              <w:t>;</w:t>
            </w:r>
          </w:p>
        </w:tc>
      </w:tr>
    </w:tbl>
    <w:p w14:paraId="569C4D1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54697EA" w14:textId="77777777" w:rsidR="00EF7AB0" w:rsidRPr="006508DA" w:rsidRDefault="00EF7AB0" w:rsidP="00EF7AB0">
      <w:r w:rsidRPr="006508DA">
        <w:rPr>
          <w:rStyle w:val="HideTWBExt"/>
        </w:rPr>
        <w:t>&lt;/Amend&gt;</w:t>
      </w:r>
    </w:p>
    <w:p w14:paraId="3C7F66B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119</w:t>
      </w:r>
      <w:r w:rsidRPr="006508DA">
        <w:rPr>
          <w:rStyle w:val="HideTWBExt"/>
          <w:b w:val="0"/>
        </w:rPr>
        <w:t>&lt;/NumAm&gt;</w:t>
      </w:r>
    </w:p>
    <w:p w14:paraId="7E935915"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75CD7116" w14:textId="77777777" w:rsidR="00EF7AB0" w:rsidRPr="006508DA" w:rsidRDefault="00EF7AB0" w:rsidP="00EF7AB0">
      <w:pPr>
        <w:pStyle w:val="NormalBold"/>
      </w:pPr>
      <w:r w:rsidRPr="006508DA">
        <w:rPr>
          <w:rStyle w:val="HideTWBExt"/>
          <w:b w:val="0"/>
        </w:rPr>
        <w:t>&lt;/RepeatBlock-By&gt;</w:t>
      </w:r>
    </w:p>
    <w:p w14:paraId="65785FF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6055945" w14:textId="77777777" w:rsidR="00EF7AB0" w:rsidRPr="006508DA" w:rsidRDefault="00EF7AB0" w:rsidP="00EF7AB0">
      <w:pPr>
        <w:pStyle w:val="NormalBold"/>
      </w:pPr>
      <w:r w:rsidRPr="006508DA">
        <w:rPr>
          <w:rStyle w:val="HideTWBExt"/>
          <w:b w:val="0"/>
        </w:rPr>
        <w:t>&lt;Article&gt;</w:t>
      </w:r>
      <w:r w:rsidRPr="006508DA">
        <w:t>Johdanto-osan D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A86A5B7" w14:textId="77777777" w:rsidTr="00FC0B18">
        <w:trPr>
          <w:trHeight w:hRule="exact" w:val="240"/>
          <w:jc w:val="center"/>
        </w:trPr>
        <w:tc>
          <w:tcPr>
            <w:tcW w:w="9752" w:type="dxa"/>
            <w:gridSpan w:val="2"/>
            <w:tcBorders>
              <w:top w:val="nil"/>
              <w:left w:val="nil"/>
              <w:bottom w:val="nil"/>
              <w:right w:val="nil"/>
            </w:tcBorders>
          </w:tcPr>
          <w:p w14:paraId="263E992A" w14:textId="77777777" w:rsidR="00EF7AB0" w:rsidRPr="006508DA" w:rsidRDefault="00EF7AB0" w:rsidP="00FC0B18"/>
        </w:tc>
      </w:tr>
      <w:tr w:rsidR="00EF7AB0" w:rsidRPr="006508DA" w14:paraId="19B82EF0" w14:textId="77777777" w:rsidTr="00FC0B18">
        <w:trPr>
          <w:trHeight w:val="240"/>
          <w:jc w:val="center"/>
        </w:trPr>
        <w:tc>
          <w:tcPr>
            <w:tcW w:w="4876" w:type="dxa"/>
            <w:tcBorders>
              <w:top w:val="nil"/>
              <w:left w:val="nil"/>
              <w:bottom w:val="nil"/>
              <w:right w:val="nil"/>
            </w:tcBorders>
          </w:tcPr>
          <w:p w14:paraId="2A9045E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BD79D3D" w14:textId="77777777" w:rsidR="00EF7AB0" w:rsidRPr="006508DA" w:rsidRDefault="00EF7AB0" w:rsidP="00FC0B18">
            <w:pPr>
              <w:pStyle w:val="AmColumnHeading"/>
            </w:pPr>
            <w:r w:rsidRPr="006508DA">
              <w:t>Tarkistus</w:t>
            </w:r>
          </w:p>
        </w:tc>
      </w:tr>
      <w:tr w:rsidR="00EF7AB0" w:rsidRPr="006508DA" w14:paraId="3F205AAD" w14:textId="77777777" w:rsidTr="00FC0B18">
        <w:trPr>
          <w:jc w:val="center"/>
        </w:trPr>
        <w:tc>
          <w:tcPr>
            <w:tcW w:w="4876" w:type="dxa"/>
            <w:tcBorders>
              <w:top w:val="nil"/>
              <w:left w:val="nil"/>
              <w:bottom w:val="nil"/>
              <w:right w:val="nil"/>
            </w:tcBorders>
          </w:tcPr>
          <w:p w14:paraId="49ED77BE" w14:textId="77777777" w:rsidR="00EF7AB0" w:rsidRPr="006508DA" w:rsidRDefault="00EF7AB0" w:rsidP="00FC0B18">
            <w:pPr>
              <w:pStyle w:val="Normal6a"/>
            </w:pPr>
            <w:r w:rsidRPr="006508DA">
              <w:t>D.</w:t>
            </w:r>
            <w:r w:rsidRPr="006508DA">
              <w:tab/>
              <w:t xml:space="preserve">ottaa huomioon, että ECNE, nopea hälytysjärjestelmä (RAS) ja eurooppalainen digitaalisen median seurantafoorumi (EDMO) ovat erittäin hyödyllisiä EU:n yleiselle kyvylle sietää ulkomaista tiedonmanipulointia ja häirintää ja disinformaatiota, mutta toteaa, että niiden tehokkuutta rajoittaa merkittävästi se, ettei EU:lla ole erityistä operatiivista rakennetta, jolla olisi valtuudet </w:t>
            </w:r>
            <w:r w:rsidRPr="006508DA">
              <w:rPr>
                <w:b/>
                <w:i/>
              </w:rPr>
              <w:t>koordinoida</w:t>
            </w:r>
            <w:r w:rsidRPr="006508DA">
              <w:t xml:space="preserve"> häiriönsietokyvyn kehittämistoimia ja nopean toiminnan ja eskaloinnin mekanismeja, joilla kansalliset operatiiviset valmiudet kytkettäisiin EU:n tason </w:t>
            </w:r>
            <w:r w:rsidRPr="006508DA">
              <w:rPr>
                <w:b/>
                <w:i/>
              </w:rPr>
              <w:t>koordinointiin</w:t>
            </w:r>
            <w:r w:rsidRPr="006508DA">
              <w:t>;</w:t>
            </w:r>
          </w:p>
        </w:tc>
        <w:tc>
          <w:tcPr>
            <w:tcW w:w="4876" w:type="dxa"/>
            <w:tcBorders>
              <w:top w:val="nil"/>
              <w:left w:val="nil"/>
              <w:bottom w:val="nil"/>
              <w:right w:val="nil"/>
            </w:tcBorders>
          </w:tcPr>
          <w:p w14:paraId="36178399" w14:textId="77777777" w:rsidR="00EF7AB0" w:rsidRPr="006508DA" w:rsidRDefault="00EF7AB0" w:rsidP="00FC0B18">
            <w:pPr>
              <w:pStyle w:val="Normal6a"/>
            </w:pPr>
            <w:r w:rsidRPr="006508DA">
              <w:t>D.</w:t>
            </w:r>
            <w:r w:rsidRPr="006508DA">
              <w:tab/>
              <w:t>ottaa huomioon, että ECNE, nopea hälytysjärjestelmä (RAS) ja eurooppalainen digitaalisen median seurantafoorumi (EDMO) ovat erittäin hyödyllisiä EU:n yleiselle kyvylle sietää ulkomaista tiedonmanipulointia ja häirintää ja disinformaatiota, mutta toteaa, että niiden tehokkuutta rajoittaa merkittävästi se, ettei EU:lla ole erityistä operatiivista rakennetta, jolla olisi valtuudet</w:t>
            </w:r>
            <w:r w:rsidRPr="006508DA">
              <w:rPr>
                <w:b/>
                <w:i/>
              </w:rPr>
              <w:t xml:space="preserve"> parantaa hyvien käytäntöjen vaihtoa, koulutusta, valmiuksia ja</w:t>
            </w:r>
            <w:r w:rsidRPr="006508DA">
              <w:t xml:space="preserve"> häiriönsietokyvyn kehittämistoimia ja nopean toiminnan ja eskaloinnin mekanismeja, joilla kansalliset operatiiviset valmiudet kytkettäisiin EU:n tason </w:t>
            </w:r>
            <w:r w:rsidRPr="006508DA">
              <w:rPr>
                <w:b/>
                <w:i/>
              </w:rPr>
              <w:t>harmonisointiin</w:t>
            </w:r>
            <w:r w:rsidRPr="006508DA">
              <w:t>;</w:t>
            </w:r>
          </w:p>
        </w:tc>
      </w:tr>
    </w:tbl>
    <w:p w14:paraId="57436D5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0C7BD23" w14:textId="77777777" w:rsidR="00EF7AB0" w:rsidRPr="006508DA" w:rsidRDefault="00EF7AB0" w:rsidP="00EF7AB0">
      <w:r w:rsidRPr="006508DA">
        <w:rPr>
          <w:rStyle w:val="HideTWBExt"/>
        </w:rPr>
        <w:t>&lt;/Amend&gt;</w:t>
      </w:r>
    </w:p>
    <w:p w14:paraId="548D6B9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120</w:t>
      </w:r>
      <w:r w:rsidRPr="006508DA">
        <w:rPr>
          <w:rStyle w:val="HideTWBExt"/>
          <w:b w:val="0"/>
        </w:rPr>
        <w:t>&lt;/NumAm&gt;</w:t>
      </w:r>
    </w:p>
    <w:p w14:paraId="50656C5A"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5DFA9322" w14:textId="77777777" w:rsidR="00EF7AB0" w:rsidRPr="006508DA" w:rsidRDefault="00EF7AB0" w:rsidP="00EF7AB0">
      <w:pPr>
        <w:pStyle w:val="NormalBold"/>
      </w:pPr>
      <w:r w:rsidRPr="006508DA">
        <w:rPr>
          <w:rStyle w:val="HideTWBExt"/>
          <w:b w:val="0"/>
        </w:rPr>
        <w:t>&lt;/RepeatBlock-By&gt;</w:t>
      </w:r>
    </w:p>
    <w:p w14:paraId="70EB626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12B0E92" w14:textId="77777777" w:rsidR="00EF7AB0" w:rsidRPr="006508DA" w:rsidRDefault="00EF7AB0" w:rsidP="00EF7AB0">
      <w:pPr>
        <w:pStyle w:val="NormalBold"/>
      </w:pPr>
      <w:r w:rsidRPr="006508DA">
        <w:rPr>
          <w:rStyle w:val="HideTWBExt"/>
          <w:b w:val="0"/>
        </w:rPr>
        <w:t>&lt;Article&gt;</w:t>
      </w:r>
      <w:r w:rsidRPr="006508DA">
        <w:t>Johdanto-osan D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D84AA5E" w14:textId="77777777" w:rsidTr="00FC0B18">
        <w:trPr>
          <w:trHeight w:hRule="exact" w:val="240"/>
          <w:jc w:val="center"/>
        </w:trPr>
        <w:tc>
          <w:tcPr>
            <w:tcW w:w="9752" w:type="dxa"/>
            <w:gridSpan w:val="2"/>
            <w:tcBorders>
              <w:top w:val="nil"/>
              <w:left w:val="nil"/>
              <w:bottom w:val="nil"/>
              <w:right w:val="nil"/>
            </w:tcBorders>
          </w:tcPr>
          <w:p w14:paraId="3BDAA1F9" w14:textId="77777777" w:rsidR="00EF7AB0" w:rsidRPr="006508DA" w:rsidRDefault="00EF7AB0" w:rsidP="00FC0B18"/>
        </w:tc>
      </w:tr>
      <w:tr w:rsidR="00EF7AB0" w:rsidRPr="006508DA" w14:paraId="7754B88B" w14:textId="77777777" w:rsidTr="00FC0B18">
        <w:trPr>
          <w:trHeight w:val="240"/>
          <w:jc w:val="center"/>
        </w:trPr>
        <w:tc>
          <w:tcPr>
            <w:tcW w:w="4876" w:type="dxa"/>
            <w:tcBorders>
              <w:top w:val="nil"/>
              <w:left w:val="nil"/>
              <w:bottom w:val="nil"/>
              <w:right w:val="nil"/>
            </w:tcBorders>
          </w:tcPr>
          <w:p w14:paraId="7588BAF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979F911" w14:textId="77777777" w:rsidR="00EF7AB0" w:rsidRPr="006508DA" w:rsidRDefault="00EF7AB0" w:rsidP="00FC0B18">
            <w:pPr>
              <w:pStyle w:val="AmColumnHeading"/>
            </w:pPr>
            <w:r w:rsidRPr="006508DA">
              <w:t>Tarkistus</w:t>
            </w:r>
          </w:p>
        </w:tc>
      </w:tr>
      <w:tr w:rsidR="00EF7AB0" w:rsidRPr="006508DA" w14:paraId="3D224526" w14:textId="77777777" w:rsidTr="00FC0B18">
        <w:trPr>
          <w:jc w:val="center"/>
        </w:trPr>
        <w:tc>
          <w:tcPr>
            <w:tcW w:w="4876" w:type="dxa"/>
            <w:tcBorders>
              <w:top w:val="nil"/>
              <w:left w:val="nil"/>
              <w:bottom w:val="nil"/>
              <w:right w:val="nil"/>
            </w:tcBorders>
          </w:tcPr>
          <w:p w14:paraId="0838B59E" w14:textId="77777777" w:rsidR="00EF7AB0" w:rsidRPr="006508DA" w:rsidRDefault="00EF7AB0" w:rsidP="00FC0B18">
            <w:pPr>
              <w:pStyle w:val="Normal6a"/>
            </w:pPr>
            <w:r w:rsidRPr="006508DA">
              <w:t>D.</w:t>
            </w:r>
            <w:r w:rsidRPr="006508DA">
              <w:tab/>
              <w:t xml:space="preserve">ottaa huomioon, että ECNE, nopea hälytysjärjestelmä (RAS) ja eurooppalainen digitaalisen median seurantafoorumi (EDMO) </w:t>
            </w:r>
            <w:r w:rsidRPr="006508DA">
              <w:rPr>
                <w:b/>
                <w:i/>
              </w:rPr>
              <w:t>ovat</w:t>
            </w:r>
            <w:r w:rsidRPr="006508DA">
              <w:t xml:space="preserve"> erittäin hyödyllisiä EU:n yleiselle kyvylle sietää ulkomaista tiedonmanipulointia ja häirintää ja disinformaatiota, mutta toteaa, että niiden tehokkuutta rajoittaa merkittävästi se, ettei EU:lla ole erityistä operatiivista rakennetta, jolla olisi valtuudet koordinoida häiriönsietokyvyn kehittämistoimia ja nopean toiminnan ja eskaloinnin mekanismeja, joilla kansalliset operatiiviset valmiudet kytkettäisiin EU:n tason koordinointiin;</w:t>
            </w:r>
          </w:p>
        </w:tc>
        <w:tc>
          <w:tcPr>
            <w:tcW w:w="4876" w:type="dxa"/>
            <w:tcBorders>
              <w:top w:val="nil"/>
              <w:left w:val="nil"/>
              <w:bottom w:val="nil"/>
              <w:right w:val="nil"/>
            </w:tcBorders>
          </w:tcPr>
          <w:p w14:paraId="029C3177" w14:textId="77777777" w:rsidR="00EF7AB0" w:rsidRPr="006508DA" w:rsidRDefault="00EF7AB0" w:rsidP="00FC0B18">
            <w:pPr>
              <w:pStyle w:val="Normal6a"/>
            </w:pPr>
            <w:r w:rsidRPr="006508DA">
              <w:t>D.</w:t>
            </w:r>
            <w:r w:rsidRPr="006508DA">
              <w:tab/>
              <w:t xml:space="preserve">ottaa huomioon, että ECNE, nopea hälytysjärjestelmä (RAS) ja eurooppalainen digitaalisen median seurantafoorumi (EDMO) </w:t>
            </w:r>
            <w:r w:rsidRPr="006508DA">
              <w:rPr>
                <w:b/>
                <w:i/>
              </w:rPr>
              <w:t>voivat olla</w:t>
            </w:r>
            <w:r w:rsidRPr="006508DA">
              <w:t xml:space="preserve"> erittäin hyödyllisiä EU:n yleiselle kyvylle sietää ulkomaista tiedonmanipulointia ja häirintää ja disinformaatiota, mutta toteaa, että niiden tehokkuutta rajoittaa merkittävästi se, ettei EU:lla ole erityistä operatiivista rakennetta, jolla olisi valtuudet koordinoida häiriönsietokyvyn kehittämistoimia ja nopean toiminnan ja eskaloinnin mekanismeja, joilla kansalliset operatiiviset valmiudet kytkettäisiin EU:n tason koordinointiin;</w:t>
            </w:r>
          </w:p>
        </w:tc>
      </w:tr>
    </w:tbl>
    <w:p w14:paraId="66C38F0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7522627" w14:textId="77777777" w:rsidR="00EF7AB0" w:rsidRPr="006508DA" w:rsidRDefault="00EF7AB0" w:rsidP="00EF7AB0">
      <w:r w:rsidRPr="006508DA">
        <w:rPr>
          <w:rStyle w:val="HideTWBExt"/>
        </w:rPr>
        <w:t>&lt;/Amend&gt;</w:t>
      </w:r>
    </w:p>
    <w:p w14:paraId="49A09D4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121</w:t>
      </w:r>
      <w:r w:rsidRPr="006508DA">
        <w:rPr>
          <w:rStyle w:val="HideTWBExt"/>
          <w:b w:val="0"/>
        </w:rPr>
        <w:t>&lt;/NumAm&gt;</w:t>
      </w:r>
    </w:p>
    <w:p w14:paraId="31BEED82"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04AA74F7" w14:textId="77777777" w:rsidR="00EF7AB0" w:rsidRPr="006508DA" w:rsidRDefault="00EF7AB0" w:rsidP="00EF7AB0">
      <w:pPr>
        <w:pStyle w:val="NormalBold"/>
      </w:pPr>
      <w:r w:rsidRPr="006508DA">
        <w:rPr>
          <w:rStyle w:val="HideTWBExt"/>
          <w:b w:val="0"/>
        </w:rPr>
        <w:t>&lt;/RepeatBlock-By&gt;</w:t>
      </w:r>
    </w:p>
    <w:p w14:paraId="1A55C7F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7E49329" w14:textId="77777777" w:rsidR="00EF7AB0" w:rsidRPr="006508DA" w:rsidRDefault="00EF7AB0" w:rsidP="00EF7AB0">
      <w:pPr>
        <w:pStyle w:val="NormalBold"/>
      </w:pPr>
      <w:r w:rsidRPr="006508DA">
        <w:rPr>
          <w:rStyle w:val="HideTWBExt"/>
          <w:b w:val="0"/>
        </w:rPr>
        <w:t>&lt;Article&gt;</w:t>
      </w:r>
      <w:r w:rsidRPr="006508DA">
        <w:t>Johdanto-osan D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62E6786" w14:textId="77777777" w:rsidTr="00FC0B18">
        <w:trPr>
          <w:trHeight w:hRule="exact" w:val="240"/>
          <w:jc w:val="center"/>
        </w:trPr>
        <w:tc>
          <w:tcPr>
            <w:tcW w:w="9752" w:type="dxa"/>
            <w:gridSpan w:val="2"/>
            <w:tcBorders>
              <w:top w:val="nil"/>
              <w:left w:val="nil"/>
              <w:bottom w:val="nil"/>
              <w:right w:val="nil"/>
            </w:tcBorders>
          </w:tcPr>
          <w:p w14:paraId="46EE7C96" w14:textId="77777777" w:rsidR="00EF7AB0" w:rsidRPr="006508DA" w:rsidRDefault="00EF7AB0" w:rsidP="00FC0B18"/>
        </w:tc>
      </w:tr>
      <w:tr w:rsidR="00EF7AB0" w:rsidRPr="006508DA" w14:paraId="0F0498CE" w14:textId="77777777" w:rsidTr="00FC0B18">
        <w:trPr>
          <w:trHeight w:val="240"/>
          <w:jc w:val="center"/>
        </w:trPr>
        <w:tc>
          <w:tcPr>
            <w:tcW w:w="4876" w:type="dxa"/>
            <w:tcBorders>
              <w:top w:val="nil"/>
              <w:left w:val="nil"/>
              <w:bottom w:val="nil"/>
              <w:right w:val="nil"/>
            </w:tcBorders>
          </w:tcPr>
          <w:p w14:paraId="7D46622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02FA61E" w14:textId="77777777" w:rsidR="00EF7AB0" w:rsidRPr="006508DA" w:rsidRDefault="00EF7AB0" w:rsidP="00FC0B18">
            <w:pPr>
              <w:pStyle w:val="AmColumnHeading"/>
            </w:pPr>
            <w:r w:rsidRPr="006508DA">
              <w:t>Tarkistus</w:t>
            </w:r>
          </w:p>
        </w:tc>
      </w:tr>
      <w:tr w:rsidR="00EF7AB0" w:rsidRPr="006508DA" w14:paraId="27DCDF94" w14:textId="77777777" w:rsidTr="00FC0B18">
        <w:trPr>
          <w:jc w:val="center"/>
        </w:trPr>
        <w:tc>
          <w:tcPr>
            <w:tcW w:w="4876" w:type="dxa"/>
            <w:tcBorders>
              <w:top w:val="nil"/>
              <w:left w:val="nil"/>
              <w:bottom w:val="nil"/>
              <w:right w:val="nil"/>
            </w:tcBorders>
          </w:tcPr>
          <w:p w14:paraId="3E66CA63" w14:textId="77777777" w:rsidR="00EF7AB0" w:rsidRPr="006508DA" w:rsidRDefault="00EF7AB0" w:rsidP="00FC0B18">
            <w:pPr>
              <w:pStyle w:val="Normal6a"/>
            </w:pPr>
          </w:p>
        </w:tc>
        <w:tc>
          <w:tcPr>
            <w:tcW w:w="4876" w:type="dxa"/>
            <w:tcBorders>
              <w:top w:val="nil"/>
              <w:left w:val="nil"/>
              <w:bottom w:val="nil"/>
              <w:right w:val="nil"/>
            </w:tcBorders>
          </w:tcPr>
          <w:p w14:paraId="086F109C" w14:textId="77777777" w:rsidR="00EF7AB0" w:rsidRPr="006508DA" w:rsidRDefault="00EF7AB0" w:rsidP="00FC0B18">
            <w:pPr>
              <w:pStyle w:val="Normal6a"/>
            </w:pPr>
            <w:r w:rsidRPr="006508DA">
              <w:rPr>
                <w:b/>
                <w:i/>
              </w:rPr>
              <w:t>D a.</w:t>
            </w:r>
            <w:r w:rsidRPr="006508DA">
              <w:tab/>
            </w:r>
            <w:r w:rsidRPr="006508DA">
              <w:rPr>
                <w:b/>
                <w:i/>
              </w:rPr>
              <w:t>ottaa huomioon, että tietyt kansainväliset toimijat, erityisesti autoritaariset valtiot, vaarantavat Euroopan turvallisuuden ja vakauden käyttämällä laaja-alaista hybriditaktiikkaa, johon kuuluvat muun muassa kyberhyökkäykset, kriittisen infrastruktuurin sabotointi, taloudellinen painostus, elintarvikkeisiin ja energiaan liittyvä kiristys, kumouksellinen poliittinen vaikuttaminen sekä koordinoidut ja jatkuvat pyrkimykset puuttua maidemme demokraattiseen toimintaan, erityisesti vaaliprosesseihin, ulkomaisen tiedonmanipuloinnin ja häirinnän keinoin; toteaa, että tällaisten hybriditaktiikoiden käyttö ulkomaisten vihamielisten toimijoiden toimesta on täysimittainen turvallisuusuhka unionille ja sen jäsenvaltioille, millä on merkittävä vaikutus demokratiaan;</w:t>
            </w:r>
          </w:p>
        </w:tc>
      </w:tr>
    </w:tbl>
    <w:p w14:paraId="5F79FF5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6468161" w14:textId="77777777" w:rsidR="00EF7AB0" w:rsidRPr="006508DA" w:rsidRDefault="00EF7AB0" w:rsidP="00EF7AB0">
      <w:r w:rsidRPr="006508DA">
        <w:rPr>
          <w:rStyle w:val="HideTWBExt"/>
        </w:rPr>
        <w:t>&lt;/Amend&gt;</w:t>
      </w:r>
    </w:p>
    <w:p w14:paraId="3743EF4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122</w:t>
      </w:r>
      <w:r w:rsidRPr="006508DA">
        <w:rPr>
          <w:rStyle w:val="HideTWBExt"/>
          <w:b w:val="0"/>
        </w:rPr>
        <w:t>&lt;/NumAm&gt;</w:t>
      </w:r>
    </w:p>
    <w:p w14:paraId="443E9D8E" w14:textId="77777777" w:rsidR="00EF7AB0" w:rsidRPr="006508DA" w:rsidRDefault="00EF7AB0" w:rsidP="00EF7AB0">
      <w:pPr>
        <w:pStyle w:val="NormalBold"/>
      </w:pPr>
      <w:r w:rsidRPr="006508DA">
        <w:rPr>
          <w:rStyle w:val="HideTWBExt"/>
          <w:b w:val="0"/>
        </w:rPr>
        <w:t>&lt;RepeatBlock-By&gt;&lt;Members&gt;</w:t>
      </w:r>
      <w:r w:rsidRPr="006508DA">
        <w:t>Virginie Joron, Fabrice Leggeri</w:t>
      </w:r>
      <w:r w:rsidRPr="006508DA">
        <w:rPr>
          <w:rStyle w:val="HideTWBExt"/>
          <w:b w:val="0"/>
        </w:rPr>
        <w:t>&lt;/Members&gt;</w:t>
      </w:r>
    </w:p>
    <w:p w14:paraId="312F1D9D" w14:textId="77777777" w:rsidR="00EF7AB0" w:rsidRPr="006508DA" w:rsidRDefault="00EF7AB0" w:rsidP="00EF7AB0">
      <w:pPr>
        <w:pStyle w:val="NormalBold"/>
      </w:pPr>
      <w:r w:rsidRPr="006508DA">
        <w:rPr>
          <w:rStyle w:val="HideTWBExt"/>
          <w:b w:val="0"/>
        </w:rPr>
        <w:t>&lt;/RepeatBlock-By&gt;</w:t>
      </w:r>
    </w:p>
    <w:p w14:paraId="778FDF6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5799A27" w14:textId="77777777" w:rsidR="00EF7AB0" w:rsidRPr="006508DA" w:rsidRDefault="00EF7AB0" w:rsidP="00EF7AB0">
      <w:pPr>
        <w:pStyle w:val="NormalBold"/>
      </w:pPr>
      <w:r w:rsidRPr="006508DA">
        <w:rPr>
          <w:rStyle w:val="HideTWBExt"/>
          <w:b w:val="0"/>
        </w:rPr>
        <w:t>&lt;Article&gt;</w:t>
      </w:r>
      <w:r w:rsidRPr="006508DA">
        <w:t>Johdanto-osan D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09DB055" w14:textId="77777777" w:rsidTr="00FC0B18">
        <w:trPr>
          <w:trHeight w:hRule="exact" w:val="240"/>
          <w:jc w:val="center"/>
        </w:trPr>
        <w:tc>
          <w:tcPr>
            <w:tcW w:w="9752" w:type="dxa"/>
            <w:gridSpan w:val="2"/>
            <w:tcBorders>
              <w:top w:val="nil"/>
              <w:left w:val="nil"/>
              <w:bottom w:val="nil"/>
              <w:right w:val="nil"/>
            </w:tcBorders>
          </w:tcPr>
          <w:p w14:paraId="051BA536" w14:textId="77777777" w:rsidR="00EF7AB0" w:rsidRPr="006508DA" w:rsidRDefault="00EF7AB0" w:rsidP="00FC0B18"/>
        </w:tc>
      </w:tr>
      <w:tr w:rsidR="00EF7AB0" w:rsidRPr="006508DA" w14:paraId="062F783D" w14:textId="77777777" w:rsidTr="00FC0B18">
        <w:trPr>
          <w:trHeight w:val="240"/>
          <w:jc w:val="center"/>
        </w:trPr>
        <w:tc>
          <w:tcPr>
            <w:tcW w:w="4876" w:type="dxa"/>
            <w:tcBorders>
              <w:top w:val="nil"/>
              <w:left w:val="nil"/>
              <w:bottom w:val="nil"/>
              <w:right w:val="nil"/>
            </w:tcBorders>
          </w:tcPr>
          <w:p w14:paraId="0C826AB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24402E3" w14:textId="77777777" w:rsidR="00EF7AB0" w:rsidRPr="006508DA" w:rsidRDefault="00EF7AB0" w:rsidP="00FC0B18">
            <w:pPr>
              <w:pStyle w:val="AmColumnHeading"/>
            </w:pPr>
            <w:r w:rsidRPr="006508DA">
              <w:t>Tarkistus</w:t>
            </w:r>
          </w:p>
        </w:tc>
      </w:tr>
      <w:tr w:rsidR="00EF7AB0" w:rsidRPr="006508DA" w14:paraId="543E2AA0" w14:textId="77777777" w:rsidTr="00FC0B18">
        <w:trPr>
          <w:jc w:val="center"/>
        </w:trPr>
        <w:tc>
          <w:tcPr>
            <w:tcW w:w="4876" w:type="dxa"/>
            <w:tcBorders>
              <w:top w:val="nil"/>
              <w:left w:val="nil"/>
              <w:bottom w:val="nil"/>
              <w:right w:val="nil"/>
            </w:tcBorders>
          </w:tcPr>
          <w:p w14:paraId="6624715C" w14:textId="77777777" w:rsidR="00EF7AB0" w:rsidRPr="006508DA" w:rsidRDefault="00EF7AB0" w:rsidP="00FC0B18">
            <w:pPr>
              <w:pStyle w:val="Normal6a"/>
            </w:pPr>
          </w:p>
        </w:tc>
        <w:tc>
          <w:tcPr>
            <w:tcW w:w="4876" w:type="dxa"/>
            <w:tcBorders>
              <w:top w:val="nil"/>
              <w:left w:val="nil"/>
              <w:bottom w:val="nil"/>
              <w:right w:val="nil"/>
            </w:tcBorders>
          </w:tcPr>
          <w:p w14:paraId="1F1DC5E8" w14:textId="77777777" w:rsidR="00EF7AB0" w:rsidRPr="006508DA" w:rsidRDefault="00EF7AB0" w:rsidP="00FC0B18">
            <w:pPr>
              <w:pStyle w:val="Normal6a"/>
            </w:pPr>
            <w:r w:rsidRPr="006508DA">
              <w:rPr>
                <w:b/>
                <w:i/>
              </w:rPr>
              <w:t>D a.</w:t>
            </w:r>
            <w:r w:rsidRPr="006508DA">
              <w:tab/>
            </w:r>
            <w:r w:rsidRPr="006508DA">
              <w:rPr>
                <w:b/>
                <w:i/>
              </w:rPr>
              <w:t xml:space="preserve">toteaa, että kaikkiin demokraattisiin rakenteisiin olisi kuuluttava oppositiopuolueiden edustajia vähintäänkin tarkkailijoina; </w:t>
            </w:r>
            <w:r w:rsidRPr="006508DA">
              <w:br/>
            </w:r>
            <w:r w:rsidRPr="006508DA">
              <w:br/>
            </w:r>
            <w:r w:rsidRPr="006508DA">
              <w:rPr>
                <w:b/>
                <w:i/>
              </w:rPr>
              <w:t>toteaa, että tätä ei mainita EDMOa, ECNEä tai demokratioiden selviytymiskyvyn eurooppalaista keskusta koskevissa hankkeissa; toteaa, että tietyissä parlamenteissa talousvaliokunnan puheenjohtajan tehtävä on annettu oppositiolle;</w:t>
            </w:r>
          </w:p>
        </w:tc>
      </w:tr>
    </w:tbl>
    <w:p w14:paraId="6FF611B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{FR}</w:t>
      </w:r>
      <w:r w:rsidRPr="006508DA">
        <w:t>fr</w:t>
      </w:r>
      <w:r w:rsidRPr="006508DA">
        <w:rPr>
          <w:rStyle w:val="HideTWBExt"/>
        </w:rPr>
        <w:t>&lt;/Original&gt;</w:t>
      </w:r>
    </w:p>
    <w:p w14:paraId="4E119DC6" w14:textId="77777777" w:rsidR="00EF7AB0" w:rsidRPr="006508DA" w:rsidRDefault="00EF7AB0" w:rsidP="00EF7AB0">
      <w:r w:rsidRPr="006508DA">
        <w:rPr>
          <w:rStyle w:val="HideTWBExt"/>
        </w:rPr>
        <w:t>&lt;/Amend&gt;</w:t>
      </w:r>
    </w:p>
    <w:p w14:paraId="2A514F3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123</w:t>
      </w:r>
      <w:r w:rsidRPr="006508DA">
        <w:rPr>
          <w:rStyle w:val="HideTWBExt"/>
          <w:b w:val="0"/>
        </w:rPr>
        <w:t>&lt;/NumAm&gt;</w:t>
      </w:r>
    </w:p>
    <w:p w14:paraId="0C57EF22"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247DA725" w14:textId="77777777" w:rsidR="00EF7AB0" w:rsidRPr="006508DA" w:rsidRDefault="00EF7AB0" w:rsidP="00EF7AB0">
      <w:pPr>
        <w:pStyle w:val="NormalBold"/>
      </w:pPr>
      <w:r w:rsidRPr="006508DA">
        <w:rPr>
          <w:rStyle w:val="HideTWBExt"/>
          <w:b w:val="0"/>
        </w:rPr>
        <w:t>&lt;/RepeatBlock-By&gt;</w:t>
      </w:r>
    </w:p>
    <w:p w14:paraId="03820E5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F6CAF31" w14:textId="77777777" w:rsidR="00EF7AB0" w:rsidRPr="006508DA" w:rsidRDefault="00EF7AB0" w:rsidP="00EF7AB0">
      <w:pPr>
        <w:pStyle w:val="NormalBold"/>
      </w:pPr>
      <w:r w:rsidRPr="006508DA">
        <w:rPr>
          <w:rStyle w:val="HideTWBExt"/>
          <w:b w:val="0"/>
        </w:rPr>
        <w:t>&lt;Article&gt;</w:t>
      </w:r>
      <w:r w:rsidRPr="006508DA">
        <w:t>Johdanto-osan D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A07A7BB" w14:textId="77777777" w:rsidTr="00FC0B18">
        <w:trPr>
          <w:trHeight w:hRule="exact" w:val="240"/>
          <w:jc w:val="center"/>
        </w:trPr>
        <w:tc>
          <w:tcPr>
            <w:tcW w:w="9752" w:type="dxa"/>
            <w:gridSpan w:val="2"/>
            <w:tcBorders>
              <w:top w:val="nil"/>
              <w:left w:val="nil"/>
              <w:bottom w:val="nil"/>
              <w:right w:val="nil"/>
            </w:tcBorders>
          </w:tcPr>
          <w:p w14:paraId="7789BC3F" w14:textId="77777777" w:rsidR="00EF7AB0" w:rsidRPr="006508DA" w:rsidRDefault="00EF7AB0" w:rsidP="00FC0B18"/>
        </w:tc>
      </w:tr>
      <w:tr w:rsidR="00EF7AB0" w:rsidRPr="006508DA" w14:paraId="629D4EE9" w14:textId="77777777" w:rsidTr="00FC0B18">
        <w:trPr>
          <w:trHeight w:val="240"/>
          <w:jc w:val="center"/>
        </w:trPr>
        <w:tc>
          <w:tcPr>
            <w:tcW w:w="4876" w:type="dxa"/>
            <w:tcBorders>
              <w:top w:val="nil"/>
              <w:left w:val="nil"/>
              <w:bottom w:val="nil"/>
              <w:right w:val="nil"/>
            </w:tcBorders>
          </w:tcPr>
          <w:p w14:paraId="12BAB20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F4CDBE9" w14:textId="77777777" w:rsidR="00EF7AB0" w:rsidRPr="006508DA" w:rsidRDefault="00EF7AB0" w:rsidP="00FC0B18">
            <w:pPr>
              <w:pStyle w:val="AmColumnHeading"/>
            </w:pPr>
            <w:r w:rsidRPr="006508DA">
              <w:t>Tarkistus</w:t>
            </w:r>
          </w:p>
        </w:tc>
      </w:tr>
      <w:tr w:rsidR="00EF7AB0" w:rsidRPr="006508DA" w14:paraId="027DA0A8" w14:textId="77777777" w:rsidTr="00FC0B18">
        <w:trPr>
          <w:jc w:val="center"/>
        </w:trPr>
        <w:tc>
          <w:tcPr>
            <w:tcW w:w="4876" w:type="dxa"/>
            <w:tcBorders>
              <w:top w:val="nil"/>
              <w:left w:val="nil"/>
              <w:bottom w:val="nil"/>
              <w:right w:val="nil"/>
            </w:tcBorders>
          </w:tcPr>
          <w:p w14:paraId="47E9359C" w14:textId="77777777" w:rsidR="00EF7AB0" w:rsidRPr="006508DA" w:rsidRDefault="00EF7AB0" w:rsidP="00FC0B18">
            <w:pPr>
              <w:pStyle w:val="Normal6a"/>
            </w:pPr>
          </w:p>
        </w:tc>
        <w:tc>
          <w:tcPr>
            <w:tcW w:w="4876" w:type="dxa"/>
            <w:tcBorders>
              <w:top w:val="nil"/>
              <w:left w:val="nil"/>
              <w:bottom w:val="nil"/>
              <w:right w:val="nil"/>
            </w:tcBorders>
          </w:tcPr>
          <w:p w14:paraId="58BA69E7" w14:textId="77777777" w:rsidR="00EF7AB0" w:rsidRPr="006508DA" w:rsidRDefault="00EF7AB0" w:rsidP="00FC0B18">
            <w:pPr>
              <w:pStyle w:val="Normal6a"/>
            </w:pPr>
            <w:r w:rsidRPr="006508DA">
              <w:rPr>
                <w:b/>
                <w:i/>
              </w:rPr>
              <w:t>D b.</w:t>
            </w:r>
            <w:r w:rsidRPr="006508DA">
              <w:tab/>
            </w:r>
            <w:r w:rsidRPr="006508DA">
              <w:rPr>
                <w:b/>
                <w:i/>
              </w:rPr>
              <w:t>ottaa huomioon, että geopoliittinen ympäristö on nopeassa muutoksessa, jota leimaa tiettyjen perinteisesti liittolaisina pidettyjen kumppaneiden yhä transaktionaalisempi ja pakottavampi asenne; ottaa huomioon, että Yhdysvaltojen toistuvat poliittiset ja taloudelliset painostusyritykset, mukaan lukien tullimääräyksillä uhkailu ja pyrkimykset asettaa yksipuolisia strategisia vaatimuksia, heikentävät keskinäistä luottamusta ja paljastavat unionin strategiset haavoittuvuudet; toteaa, että tällaiset käytännöt korostavat, että unionin on kiireellisesti vahvistettava strategista riippumattomuuttaan ja valmiuksiaan turvata suvereniteettinsa, turvallisuutensa ja demokraattiset päätöksentekoprosessinsa kaikissa olosuhteissa;</w:t>
            </w:r>
          </w:p>
        </w:tc>
      </w:tr>
    </w:tbl>
    <w:p w14:paraId="2889096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C3B5D83" w14:textId="77777777" w:rsidR="00EF7AB0" w:rsidRPr="006508DA" w:rsidRDefault="00EF7AB0" w:rsidP="00EF7AB0">
      <w:r w:rsidRPr="006508DA">
        <w:rPr>
          <w:rStyle w:val="HideTWBExt"/>
        </w:rPr>
        <w:t>&lt;/Amend&gt;</w:t>
      </w:r>
    </w:p>
    <w:p w14:paraId="3BBB48C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124</w:t>
      </w:r>
      <w:r w:rsidRPr="006508DA">
        <w:rPr>
          <w:rStyle w:val="HideTWBExt"/>
          <w:b w:val="0"/>
        </w:rPr>
        <w:t>&lt;/NumAm&gt;</w:t>
      </w:r>
    </w:p>
    <w:p w14:paraId="1AE3D8EE"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3205E5BF" w14:textId="77777777" w:rsidR="00EF7AB0" w:rsidRPr="006508DA" w:rsidRDefault="00EF7AB0" w:rsidP="00EF7AB0">
      <w:pPr>
        <w:pStyle w:val="NormalBold"/>
      </w:pPr>
      <w:r w:rsidRPr="006508DA">
        <w:rPr>
          <w:rStyle w:val="HideTWBExt"/>
          <w:b w:val="0"/>
        </w:rPr>
        <w:t>&lt;/RepeatBlock-By&gt;</w:t>
      </w:r>
    </w:p>
    <w:p w14:paraId="274BAE9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D74FD3E" w14:textId="77777777" w:rsidR="00EF7AB0" w:rsidRPr="006508DA" w:rsidRDefault="00EF7AB0" w:rsidP="00EF7AB0">
      <w:pPr>
        <w:pStyle w:val="NormalBold"/>
      </w:pPr>
      <w:r w:rsidRPr="006508DA">
        <w:rPr>
          <w:rStyle w:val="HideTWBExt"/>
          <w:b w:val="0"/>
        </w:rPr>
        <w:t>&lt;Article&gt;</w:t>
      </w:r>
      <w:r w:rsidRPr="006508DA">
        <w:t>Johdanto-osan D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CBD0A7D" w14:textId="77777777" w:rsidTr="00FC0B18">
        <w:trPr>
          <w:trHeight w:hRule="exact" w:val="240"/>
          <w:jc w:val="center"/>
        </w:trPr>
        <w:tc>
          <w:tcPr>
            <w:tcW w:w="9752" w:type="dxa"/>
            <w:gridSpan w:val="2"/>
            <w:tcBorders>
              <w:top w:val="nil"/>
              <w:left w:val="nil"/>
              <w:bottom w:val="nil"/>
              <w:right w:val="nil"/>
            </w:tcBorders>
          </w:tcPr>
          <w:p w14:paraId="2C240413" w14:textId="77777777" w:rsidR="00EF7AB0" w:rsidRPr="006508DA" w:rsidRDefault="00EF7AB0" w:rsidP="00FC0B18"/>
        </w:tc>
      </w:tr>
      <w:tr w:rsidR="00EF7AB0" w:rsidRPr="006508DA" w14:paraId="075E30D1" w14:textId="77777777" w:rsidTr="00FC0B18">
        <w:trPr>
          <w:trHeight w:val="240"/>
          <w:jc w:val="center"/>
        </w:trPr>
        <w:tc>
          <w:tcPr>
            <w:tcW w:w="4876" w:type="dxa"/>
            <w:tcBorders>
              <w:top w:val="nil"/>
              <w:left w:val="nil"/>
              <w:bottom w:val="nil"/>
              <w:right w:val="nil"/>
            </w:tcBorders>
          </w:tcPr>
          <w:p w14:paraId="7B48697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4024D5A" w14:textId="77777777" w:rsidR="00EF7AB0" w:rsidRPr="006508DA" w:rsidRDefault="00EF7AB0" w:rsidP="00FC0B18">
            <w:pPr>
              <w:pStyle w:val="AmColumnHeading"/>
            </w:pPr>
            <w:r w:rsidRPr="006508DA">
              <w:t>Tarkistus</w:t>
            </w:r>
          </w:p>
        </w:tc>
      </w:tr>
      <w:tr w:rsidR="00EF7AB0" w:rsidRPr="006508DA" w14:paraId="5ADA5E24" w14:textId="77777777" w:rsidTr="00FC0B18">
        <w:trPr>
          <w:jc w:val="center"/>
        </w:trPr>
        <w:tc>
          <w:tcPr>
            <w:tcW w:w="4876" w:type="dxa"/>
            <w:tcBorders>
              <w:top w:val="nil"/>
              <w:left w:val="nil"/>
              <w:bottom w:val="nil"/>
              <w:right w:val="nil"/>
            </w:tcBorders>
          </w:tcPr>
          <w:p w14:paraId="43838177" w14:textId="77777777" w:rsidR="00EF7AB0" w:rsidRPr="006508DA" w:rsidRDefault="00EF7AB0" w:rsidP="00FC0B18">
            <w:pPr>
              <w:pStyle w:val="Normal6a"/>
            </w:pPr>
          </w:p>
        </w:tc>
        <w:tc>
          <w:tcPr>
            <w:tcW w:w="4876" w:type="dxa"/>
            <w:tcBorders>
              <w:top w:val="nil"/>
              <w:left w:val="nil"/>
              <w:bottom w:val="nil"/>
              <w:right w:val="nil"/>
            </w:tcBorders>
          </w:tcPr>
          <w:p w14:paraId="270A8D45" w14:textId="77777777" w:rsidR="00EF7AB0" w:rsidRPr="006508DA" w:rsidRDefault="00EF7AB0" w:rsidP="00FC0B18">
            <w:pPr>
              <w:pStyle w:val="Normal6a"/>
            </w:pPr>
            <w:r w:rsidRPr="006508DA">
              <w:rPr>
                <w:b/>
                <w:i/>
              </w:rPr>
              <w:t>D c.</w:t>
            </w:r>
            <w:r w:rsidRPr="006508DA">
              <w:tab/>
            </w:r>
            <w:r w:rsidRPr="006508DA">
              <w:rPr>
                <w:b/>
                <w:i/>
              </w:rPr>
              <w:t>ottaa huomioon, että 4. joulukuuta 2025 hyväksytyssä Yhdysvaltojen kansallisessa turvallisuusstrategiassa on vuoden 2021 strategiaan verrattuna radikaali painotusero Yhdysvaltojen pitkän aikavälin ulkopolitiikassa, esimerkiksi sen arviossa hyökkääjävaltio Venäjän ja kilpailijansa Kiinan aiheuttamista haasteista, ja se sisältää kriittisiä viittauksia väitettyihin demokratian puutteisiin tietyissä EU:n jäsenvaltioissa ja siinä ilmoitetaan toimista, joissa on ulkomaisen vaikuttamisen piirteitä; ottaa huomioon, että Kremlin edustaja suhtautui julkisuudessa Yhdysvaltojen kansalliseen turvallisuusstrategiaan myönteisesti mutta useissa EU:n pääkaupungeissa se otettiin vastaan huolestuneesti; ottaa huomioon, että Yhdysvaltojen kansallisessa turvallisuusstrategiassa syytetään EU:ta perusteettomasti Yhdysvaltojen toimien estämisestä Ukrainan sodan lopettamiseksi;</w:t>
            </w:r>
          </w:p>
        </w:tc>
      </w:tr>
    </w:tbl>
    <w:p w14:paraId="065A6F4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66B0B32" w14:textId="77777777" w:rsidR="00EF7AB0" w:rsidRPr="006508DA" w:rsidRDefault="00EF7AB0" w:rsidP="00EF7AB0">
      <w:r w:rsidRPr="006508DA">
        <w:rPr>
          <w:rStyle w:val="HideTWBExt"/>
        </w:rPr>
        <w:t>&lt;/Amend&gt;</w:t>
      </w:r>
    </w:p>
    <w:p w14:paraId="69F0BC3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125</w:t>
      </w:r>
      <w:r w:rsidRPr="006508DA">
        <w:rPr>
          <w:rStyle w:val="HideTWBExt"/>
          <w:b w:val="0"/>
        </w:rPr>
        <w:t>&lt;/NumAm&gt;</w:t>
      </w:r>
    </w:p>
    <w:p w14:paraId="53722F79"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5E942174" w14:textId="77777777" w:rsidR="00EF7AB0" w:rsidRPr="006508DA" w:rsidRDefault="00EF7AB0" w:rsidP="00EF7AB0">
      <w:pPr>
        <w:pStyle w:val="NormalBold"/>
      </w:pPr>
      <w:r w:rsidRPr="006508DA">
        <w:rPr>
          <w:rStyle w:val="HideTWBExt"/>
          <w:b w:val="0"/>
        </w:rPr>
        <w:t>&lt;/RepeatBlock-By&gt;</w:t>
      </w:r>
    </w:p>
    <w:p w14:paraId="73D4399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FB1C5D2" w14:textId="77777777" w:rsidR="00EF7AB0" w:rsidRPr="006508DA" w:rsidRDefault="00EF7AB0" w:rsidP="00EF7AB0">
      <w:pPr>
        <w:pStyle w:val="NormalBold"/>
      </w:pPr>
      <w:r w:rsidRPr="006508DA">
        <w:rPr>
          <w:rStyle w:val="HideTWBExt"/>
          <w:b w:val="0"/>
        </w:rPr>
        <w:t>&lt;Article&gt;</w:t>
      </w:r>
      <w:r w:rsidRPr="006508DA">
        <w:t>Johdanto-osan D d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B1FB1DE" w14:textId="77777777" w:rsidTr="00FC0B18">
        <w:trPr>
          <w:trHeight w:hRule="exact" w:val="240"/>
          <w:jc w:val="center"/>
        </w:trPr>
        <w:tc>
          <w:tcPr>
            <w:tcW w:w="9752" w:type="dxa"/>
            <w:gridSpan w:val="2"/>
            <w:tcBorders>
              <w:top w:val="nil"/>
              <w:left w:val="nil"/>
              <w:bottom w:val="nil"/>
              <w:right w:val="nil"/>
            </w:tcBorders>
          </w:tcPr>
          <w:p w14:paraId="51FEE839" w14:textId="77777777" w:rsidR="00EF7AB0" w:rsidRPr="006508DA" w:rsidRDefault="00EF7AB0" w:rsidP="00FC0B18"/>
        </w:tc>
      </w:tr>
      <w:tr w:rsidR="00EF7AB0" w:rsidRPr="006508DA" w14:paraId="6E2738BA" w14:textId="77777777" w:rsidTr="00FC0B18">
        <w:trPr>
          <w:trHeight w:val="240"/>
          <w:jc w:val="center"/>
        </w:trPr>
        <w:tc>
          <w:tcPr>
            <w:tcW w:w="4876" w:type="dxa"/>
            <w:tcBorders>
              <w:top w:val="nil"/>
              <w:left w:val="nil"/>
              <w:bottom w:val="nil"/>
              <w:right w:val="nil"/>
            </w:tcBorders>
          </w:tcPr>
          <w:p w14:paraId="49F75F5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211C109" w14:textId="77777777" w:rsidR="00EF7AB0" w:rsidRPr="006508DA" w:rsidRDefault="00EF7AB0" w:rsidP="00FC0B18">
            <w:pPr>
              <w:pStyle w:val="AmColumnHeading"/>
            </w:pPr>
            <w:r w:rsidRPr="006508DA">
              <w:t>Tarkistus</w:t>
            </w:r>
          </w:p>
        </w:tc>
      </w:tr>
      <w:tr w:rsidR="00EF7AB0" w:rsidRPr="006508DA" w14:paraId="059FACB4" w14:textId="77777777" w:rsidTr="00FC0B18">
        <w:trPr>
          <w:jc w:val="center"/>
        </w:trPr>
        <w:tc>
          <w:tcPr>
            <w:tcW w:w="4876" w:type="dxa"/>
            <w:tcBorders>
              <w:top w:val="nil"/>
              <w:left w:val="nil"/>
              <w:bottom w:val="nil"/>
              <w:right w:val="nil"/>
            </w:tcBorders>
          </w:tcPr>
          <w:p w14:paraId="71B83C31" w14:textId="77777777" w:rsidR="00EF7AB0" w:rsidRPr="006508DA" w:rsidRDefault="00EF7AB0" w:rsidP="00FC0B18">
            <w:pPr>
              <w:pStyle w:val="Normal6a"/>
            </w:pPr>
          </w:p>
        </w:tc>
        <w:tc>
          <w:tcPr>
            <w:tcW w:w="4876" w:type="dxa"/>
            <w:tcBorders>
              <w:top w:val="nil"/>
              <w:left w:val="nil"/>
              <w:bottom w:val="nil"/>
              <w:right w:val="nil"/>
            </w:tcBorders>
          </w:tcPr>
          <w:p w14:paraId="43EA111F" w14:textId="77777777" w:rsidR="00EF7AB0" w:rsidRPr="006508DA" w:rsidRDefault="00EF7AB0" w:rsidP="00FC0B18">
            <w:pPr>
              <w:pStyle w:val="Normal6a"/>
            </w:pPr>
            <w:r w:rsidRPr="006508DA">
              <w:rPr>
                <w:b/>
                <w:i/>
              </w:rPr>
              <w:t>D d.</w:t>
            </w:r>
            <w:r w:rsidRPr="006508DA">
              <w:tab/>
            </w:r>
            <w:r w:rsidRPr="006508DA">
              <w:rPr>
                <w:b/>
                <w:i/>
              </w:rPr>
              <w:t>katsoo, että demokratian tarkasteleminen turvallisuuden näkökulmasta ja ulkomaisen tiedonmanipuloinnin ja häirinnän asettaminen demokratian kilven painopistealueeksi on tärkeää, mutta myös EU:n sisäiset demokratiaan kohdistuvat uhat olisi otettava huomioon, asetettava etusijalle ja niihin olisi osoitettava resursseja;</w:t>
            </w:r>
          </w:p>
        </w:tc>
      </w:tr>
    </w:tbl>
    <w:p w14:paraId="59B1321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DDB2E69" w14:textId="77777777" w:rsidR="00EF7AB0" w:rsidRPr="006508DA" w:rsidRDefault="00EF7AB0" w:rsidP="00EF7AB0">
      <w:r w:rsidRPr="006508DA">
        <w:rPr>
          <w:rStyle w:val="HideTWBExt"/>
        </w:rPr>
        <w:t>&lt;/Amend&gt;</w:t>
      </w:r>
    </w:p>
    <w:p w14:paraId="41865E3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126</w:t>
      </w:r>
      <w:r w:rsidRPr="006508DA">
        <w:rPr>
          <w:rStyle w:val="HideTWBExt"/>
          <w:b w:val="0"/>
        </w:rPr>
        <w:t>&lt;/NumAm&gt;</w:t>
      </w:r>
    </w:p>
    <w:p w14:paraId="5AD965AE"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611EAE28" w14:textId="77777777" w:rsidR="00EF7AB0" w:rsidRPr="006508DA" w:rsidRDefault="00EF7AB0" w:rsidP="00EF7AB0">
      <w:pPr>
        <w:pStyle w:val="NormalBold"/>
      </w:pPr>
      <w:r w:rsidRPr="006508DA">
        <w:rPr>
          <w:rStyle w:val="HideTWBExt"/>
          <w:b w:val="0"/>
        </w:rPr>
        <w:t>&lt;/RepeatBlock-By&gt;</w:t>
      </w:r>
    </w:p>
    <w:p w14:paraId="710C2E9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B642C92" w14:textId="77777777" w:rsidR="00EF7AB0" w:rsidRPr="006508DA" w:rsidRDefault="00EF7AB0" w:rsidP="00EF7AB0">
      <w:pPr>
        <w:pStyle w:val="NormalBold"/>
      </w:pPr>
      <w:r w:rsidRPr="006508DA">
        <w:rPr>
          <w:rStyle w:val="HideTWBExt"/>
          <w:b w:val="0"/>
        </w:rPr>
        <w:t>&lt;Article&gt;</w:t>
      </w:r>
      <w:r w:rsidRPr="006508DA">
        <w:t>Johdanto-osan D e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D1F72B8" w14:textId="77777777" w:rsidTr="00FC0B18">
        <w:trPr>
          <w:trHeight w:hRule="exact" w:val="240"/>
          <w:jc w:val="center"/>
        </w:trPr>
        <w:tc>
          <w:tcPr>
            <w:tcW w:w="9752" w:type="dxa"/>
            <w:gridSpan w:val="2"/>
            <w:tcBorders>
              <w:top w:val="nil"/>
              <w:left w:val="nil"/>
              <w:bottom w:val="nil"/>
              <w:right w:val="nil"/>
            </w:tcBorders>
          </w:tcPr>
          <w:p w14:paraId="4D0ED573" w14:textId="77777777" w:rsidR="00EF7AB0" w:rsidRPr="006508DA" w:rsidRDefault="00EF7AB0" w:rsidP="00FC0B18"/>
        </w:tc>
      </w:tr>
      <w:tr w:rsidR="00EF7AB0" w:rsidRPr="006508DA" w14:paraId="6D2FB224" w14:textId="77777777" w:rsidTr="00FC0B18">
        <w:trPr>
          <w:trHeight w:val="240"/>
          <w:jc w:val="center"/>
        </w:trPr>
        <w:tc>
          <w:tcPr>
            <w:tcW w:w="4876" w:type="dxa"/>
            <w:tcBorders>
              <w:top w:val="nil"/>
              <w:left w:val="nil"/>
              <w:bottom w:val="nil"/>
              <w:right w:val="nil"/>
            </w:tcBorders>
          </w:tcPr>
          <w:p w14:paraId="4A80E3C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DAFD29D" w14:textId="77777777" w:rsidR="00EF7AB0" w:rsidRPr="006508DA" w:rsidRDefault="00EF7AB0" w:rsidP="00FC0B18">
            <w:pPr>
              <w:pStyle w:val="AmColumnHeading"/>
            </w:pPr>
            <w:r w:rsidRPr="006508DA">
              <w:t>Tarkistus</w:t>
            </w:r>
          </w:p>
        </w:tc>
      </w:tr>
      <w:tr w:rsidR="00EF7AB0" w:rsidRPr="006508DA" w14:paraId="4C27D584" w14:textId="77777777" w:rsidTr="00FC0B18">
        <w:trPr>
          <w:jc w:val="center"/>
        </w:trPr>
        <w:tc>
          <w:tcPr>
            <w:tcW w:w="4876" w:type="dxa"/>
            <w:tcBorders>
              <w:top w:val="nil"/>
              <w:left w:val="nil"/>
              <w:bottom w:val="nil"/>
              <w:right w:val="nil"/>
            </w:tcBorders>
          </w:tcPr>
          <w:p w14:paraId="59D1F880" w14:textId="77777777" w:rsidR="00EF7AB0" w:rsidRPr="006508DA" w:rsidRDefault="00EF7AB0" w:rsidP="00FC0B18">
            <w:pPr>
              <w:pStyle w:val="Normal6a"/>
            </w:pPr>
          </w:p>
        </w:tc>
        <w:tc>
          <w:tcPr>
            <w:tcW w:w="4876" w:type="dxa"/>
            <w:tcBorders>
              <w:top w:val="nil"/>
              <w:left w:val="nil"/>
              <w:bottom w:val="nil"/>
              <w:right w:val="nil"/>
            </w:tcBorders>
          </w:tcPr>
          <w:p w14:paraId="67373637" w14:textId="77777777" w:rsidR="00EF7AB0" w:rsidRPr="006508DA" w:rsidRDefault="00EF7AB0" w:rsidP="00FC0B18">
            <w:pPr>
              <w:pStyle w:val="Normal6a"/>
            </w:pPr>
            <w:r w:rsidRPr="006508DA">
              <w:rPr>
                <w:b/>
                <w:i/>
              </w:rPr>
              <w:t>D e.</w:t>
            </w:r>
            <w:r w:rsidRPr="006508DA">
              <w:tab/>
            </w:r>
            <w:r w:rsidRPr="006508DA">
              <w:rPr>
                <w:b/>
                <w:i/>
              </w:rPr>
              <w:t>ottaa huomioon, että keskeisen digitaalisen infrastruktuurin ja erityisesti sosiaalisen median palvelujen rakenteelliset ja liiketoimintamalleihin liittyvät haavoittuvuudet mahdollistavat ulkomaisen tiedonmanipuloinnin ja häirinnän sekä disinformaatiohyökkäykset;</w:t>
            </w:r>
          </w:p>
        </w:tc>
      </w:tr>
    </w:tbl>
    <w:p w14:paraId="2F36F44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A455081" w14:textId="77777777" w:rsidR="00EF7AB0" w:rsidRPr="006508DA" w:rsidRDefault="00EF7AB0" w:rsidP="00EF7AB0">
      <w:r w:rsidRPr="006508DA">
        <w:rPr>
          <w:rStyle w:val="HideTWBExt"/>
        </w:rPr>
        <w:t>&lt;/Amend&gt;</w:t>
      </w:r>
    </w:p>
    <w:p w14:paraId="72A687D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127</w:t>
      </w:r>
      <w:r w:rsidRPr="006508DA">
        <w:rPr>
          <w:rStyle w:val="HideTWBExt"/>
          <w:b w:val="0"/>
        </w:rPr>
        <w:t>&lt;/NumAm&gt;</w:t>
      </w:r>
    </w:p>
    <w:p w14:paraId="79B5223B"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34EF3263" w14:textId="77777777" w:rsidR="00EF7AB0" w:rsidRPr="006508DA" w:rsidRDefault="00EF7AB0" w:rsidP="00EF7AB0">
      <w:pPr>
        <w:pStyle w:val="NormalBold"/>
      </w:pPr>
      <w:r w:rsidRPr="006508DA">
        <w:rPr>
          <w:rStyle w:val="HideTWBExt"/>
          <w:b w:val="0"/>
        </w:rPr>
        <w:t>&lt;/RepeatBlock-By&gt;</w:t>
      </w:r>
    </w:p>
    <w:p w14:paraId="576CCAA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3A7DFA3" w14:textId="77777777" w:rsidR="00EF7AB0" w:rsidRPr="006508DA" w:rsidRDefault="00EF7AB0" w:rsidP="00EF7AB0">
      <w:pPr>
        <w:pStyle w:val="NormalBold"/>
      </w:pPr>
      <w:r w:rsidRPr="006508DA">
        <w:rPr>
          <w:rStyle w:val="HideTWBExt"/>
          <w:b w:val="0"/>
        </w:rPr>
        <w:t>&lt;Article&gt;</w:t>
      </w:r>
      <w:r w:rsidRPr="006508DA">
        <w:t>Johdanto-osan D f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80923AB" w14:textId="77777777" w:rsidTr="00FC0B18">
        <w:trPr>
          <w:trHeight w:hRule="exact" w:val="240"/>
          <w:jc w:val="center"/>
        </w:trPr>
        <w:tc>
          <w:tcPr>
            <w:tcW w:w="9752" w:type="dxa"/>
            <w:gridSpan w:val="2"/>
            <w:tcBorders>
              <w:top w:val="nil"/>
              <w:left w:val="nil"/>
              <w:bottom w:val="nil"/>
              <w:right w:val="nil"/>
            </w:tcBorders>
          </w:tcPr>
          <w:p w14:paraId="5A3B17B3" w14:textId="77777777" w:rsidR="00EF7AB0" w:rsidRPr="006508DA" w:rsidRDefault="00EF7AB0" w:rsidP="00FC0B18"/>
        </w:tc>
      </w:tr>
      <w:tr w:rsidR="00EF7AB0" w:rsidRPr="006508DA" w14:paraId="58120E2A" w14:textId="77777777" w:rsidTr="00FC0B18">
        <w:trPr>
          <w:trHeight w:val="240"/>
          <w:jc w:val="center"/>
        </w:trPr>
        <w:tc>
          <w:tcPr>
            <w:tcW w:w="4876" w:type="dxa"/>
            <w:tcBorders>
              <w:top w:val="nil"/>
              <w:left w:val="nil"/>
              <w:bottom w:val="nil"/>
              <w:right w:val="nil"/>
            </w:tcBorders>
          </w:tcPr>
          <w:p w14:paraId="01AA115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468159D" w14:textId="77777777" w:rsidR="00EF7AB0" w:rsidRPr="006508DA" w:rsidRDefault="00EF7AB0" w:rsidP="00FC0B18">
            <w:pPr>
              <w:pStyle w:val="AmColumnHeading"/>
            </w:pPr>
            <w:r w:rsidRPr="006508DA">
              <w:t>Tarkistus</w:t>
            </w:r>
          </w:p>
        </w:tc>
      </w:tr>
      <w:tr w:rsidR="00EF7AB0" w:rsidRPr="006508DA" w14:paraId="0D23C349" w14:textId="77777777" w:rsidTr="00FC0B18">
        <w:trPr>
          <w:jc w:val="center"/>
        </w:trPr>
        <w:tc>
          <w:tcPr>
            <w:tcW w:w="4876" w:type="dxa"/>
            <w:tcBorders>
              <w:top w:val="nil"/>
              <w:left w:val="nil"/>
              <w:bottom w:val="nil"/>
              <w:right w:val="nil"/>
            </w:tcBorders>
          </w:tcPr>
          <w:p w14:paraId="47B63673" w14:textId="77777777" w:rsidR="00EF7AB0" w:rsidRPr="006508DA" w:rsidRDefault="00EF7AB0" w:rsidP="00FC0B18">
            <w:pPr>
              <w:pStyle w:val="Normal6a"/>
            </w:pPr>
          </w:p>
        </w:tc>
        <w:tc>
          <w:tcPr>
            <w:tcW w:w="4876" w:type="dxa"/>
            <w:tcBorders>
              <w:top w:val="nil"/>
              <w:left w:val="nil"/>
              <w:bottom w:val="nil"/>
              <w:right w:val="nil"/>
            </w:tcBorders>
          </w:tcPr>
          <w:p w14:paraId="3453C7C6" w14:textId="77777777" w:rsidR="00EF7AB0" w:rsidRPr="006508DA" w:rsidRDefault="00EF7AB0" w:rsidP="00FC0B18">
            <w:pPr>
              <w:pStyle w:val="Normal6a"/>
            </w:pPr>
            <w:r w:rsidRPr="006508DA">
              <w:rPr>
                <w:b/>
                <w:i/>
              </w:rPr>
              <w:t>D f.</w:t>
            </w:r>
            <w:r w:rsidRPr="006508DA">
              <w:tab/>
            </w:r>
            <w:r w:rsidRPr="006508DA">
              <w:rPr>
                <w:b/>
                <w:i/>
              </w:rPr>
              <w:t>ottaa huomioon, että ulkomaiset tiedonmanipulointi- ja häirintäoperaatiot ovat harvoin yksittäisiä vaan niitä käytetään tavallisesti yhdessä muiden vihamielisten toimien, kuten taloudellisen ja poliittisen painostuksen tai jopa sotilaallisten uhkien, kanssa tai strategisen ympäristön muokkaamiseksi muita vihamielisiä operaatioita ja toimia varten;</w:t>
            </w:r>
          </w:p>
        </w:tc>
      </w:tr>
    </w:tbl>
    <w:p w14:paraId="30077E8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A8D743B" w14:textId="77777777" w:rsidR="00EF7AB0" w:rsidRPr="006508DA" w:rsidRDefault="00EF7AB0" w:rsidP="00EF7AB0">
      <w:r w:rsidRPr="006508DA">
        <w:rPr>
          <w:rStyle w:val="HideTWBExt"/>
        </w:rPr>
        <w:t>&lt;/Amend&gt;</w:t>
      </w:r>
    </w:p>
    <w:p w14:paraId="7D8215C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128</w:t>
      </w:r>
      <w:r w:rsidRPr="006508DA">
        <w:rPr>
          <w:rStyle w:val="HideTWBExt"/>
          <w:b w:val="0"/>
        </w:rPr>
        <w:t>&lt;/NumAm&gt;</w:t>
      </w:r>
    </w:p>
    <w:p w14:paraId="0289E390"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7EEBB964" w14:textId="77777777" w:rsidR="00EF7AB0" w:rsidRPr="006508DA" w:rsidRDefault="00EF7AB0" w:rsidP="00EF7AB0">
      <w:pPr>
        <w:pStyle w:val="NormalBold"/>
      </w:pPr>
      <w:r w:rsidRPr="006508DA">
        <w:rPr>
          <w:rStyle w:val="HideTWBExt"/>
          <w:b w:val="0"/>
        </w:rPr>
        <w:t>&lt;/RepeatBlock-By&gt;</w:t>
      </w:r>
    </w:p>
    <w:p w14:paraId="3434265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FB0CA6D" w14:textId="77777777" w:rsidR="00EF7AB0" w:rsidRPr="006508DA" w:rsidRDefault="00EF7AB0" w:rsidP="00EF7AB0">
      <w:pPr>
        <w:pStyle w:val="NormalBold"/>
      </w:pPr>
      <w:r w:rsidRPr="006508DA">
        <w:rPr>
          <w:rStyle w:val="HideTWBExt"/>
          <w:b w:val="0"/>
        </w:rPr>
        <w:t>&lt;Article&gt;</w:t>
      </w:r>
      <w:r w:rsidRPr="006508DA">
        <w:t>Johdanto-osan D g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6492B5F" w14:textId="77777777" w:rsidTr="00FC0B18">
        <w:trPr>
          <w:trHeight w:hRule="exact" w:val="240"/>
          <w:jc w:val="center"/>
        </w:trPr>
        <w:tc>
          <w:tcPr>
            <w:tcW w:w="9752" w:type="dxa"/>
            <w:gridSpan w:val="2"/>
            <w:tcBorders>
              <w:top w:val="nil"/>
              <w:left w:val="nil"/>
              <w:bottom w:val="nil"/>
              <w:right w:val="nil"/>
            </w:tcBorders>
          </w:tcPr>
          <w:p w14:paraId="4C528F1D" w14:textId="77777777" w:rsidR="00EF7AB0" w:rsidRPr="006508DA" w:rsidRDefault="00EF7AB0" w:rsidP="00FC0B18"/>
        </w:tc>
      </w:tr>
      <w:tr w:rsidR="00EF7AB0" w:rsidRPr="006508DA" w14:paraId="40C706B2" w14:textId="77777777" w:rsidTr="00FC0B18">
        <w:trPr>
          <w:trHeight w:val="240"/>
          <w:jc w:val="center"/>
        </w:trPr>
        <w:tc>
          <w:tcPr>
            <w:tcW w:w="4876" w:type="dxa"/>
            <w:tcBorders>
              <w:top w:val="nil"/>
              <w:left w:val="nil"/>
              <w:bottom w:val="nil"/>
              <w:right w:val="nil"/>
            </w:tcBorders>
          </w:tcPr>
          <w:p w14:paraId="10119B3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E7BDC81" w14:textId="77777777" w:rsidR="00EF7AB0" w:rsidRPr="006508DA" w:rsidRDefault="00EF7AB0" w:rsidP="00FC0B18">
            <w:pPr>
              <w:pStyle w:val="AmColumnHeading"/>
            </w:pPr>
            <w:r w:rsidRPr="006508DA">
              <w:t>Tarkistus</w:t>
            </w:r>
          </w:p>
        </w:tc>
      </w:tr>
      <w:tr w:rsidR="00EF7AB0" w:rsidRPr="006508DA" w14:paraId="28B1BAFB" w14:textId="77777777" w:rsidTr="00FC0B18">
        <w:trPr>
          <w:jc w:val="center"/>
        </w:trPr>
        <w:tc>
          <w:tcPr>
            <w:tcW w:w="4876" w:type="dxa"/>
            <w:tcBorders>
              <w:top w:val="nil"/>
              <w:left w:val="nil"/>
              <w:bottom w:val="nil"/>
              <w:right w:val="nil"/>
            </w:tcBorders>
          </w:tcPr>
          <w:p w14:paraId="2E58BF98" w14:textId="77777777" w:rsidR="00EF7AB0" w:rsidRPr="006508DA" w:rsidRDefault="00EF7AB0" w:rsidP="00FC0B18">
            <w:pPr>
              <w:pStyle w:val="Normal6a"/>
            </w:pPr>
          </w:p>
        </w:tc>
        <w:tc>
          <w:tcPr>
            <w:tcW w:w="4876" w:type="dxa"/>
            <w:tcBorders>
              <w:top w:val="nil"/>
              <w:left w:val="nil"/>
              <w:bottom w:val="nil"/>
              <w:right w:val="nil"/>
            </w:tcBorders>
          </w:tcPr>
          <w:p w14:paraId="1DBAF766" w14:textId="77777777" w:rsidR="00EF7AB0" w:rsidRPr="006508DA" w:rsidRDefault="00EF7AB0" w:rsidP="00FC0B18">
            <w:pPr>
              <w:pStyle w:val="Normal6a"/>
            </w:pPr>
            <w:r w:rsidRPr="006508DA">
              <w:rPr>
                <w:b/>
                <w:i/>
              </w:rPr>
              <w:t>D g.</w:t>
            </w:r>
            <w:r w:rsidRPr="006508DA">
              <w:tab/>
            </w:r>
            <w:r w:rsidRPr="006508DA">
              <w:rPr>
                <w:b/>
                <w:i/>
              </w:rPr>
              <w:t>toteaa, että köyhyys, sosioekonomisten resurssien puute ja syrjäytyminen voivat tehdä tietyistä yhteiskuntaryhmistä erityisen alttiita ja haavoittuvia ulkomaiselle häirinnälle ja vihamielisille tiedotustoimille;</w:t>
            </w:r>
          </w:p>
        </w:tc>
      </w:tr>
    </w:tbl>
    <w:p w14:paraId="455EE82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4FC15A0" w14:textId="77777777" w:rsidR="00EF7AB0" w:rsidRPr="006508DA" w:rsidRDefault="00EF7AB0" w:rsidP="00EF7AB0">
      <w:r w:rsidRPr="006508DA">
        <w:rPr>
          <w:rStyle w:val="HideTWBExt"/>
        </w:rPr>
        <w:t>&lt;/Amend&gt;</w:t>
      </w:r>
    </w:p>
    <w:p w14:paraId="3ACAB38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129</w:t>
      </w:r>
      <w:r w:rsidRPr="006508DA">
        <w:rPr>
          <w:rStyle w:val="HideTWBExt"/>
          <w:b w:val="0"/>
        </w:rPr>
        <w:t>&lt;/NumAm&gt;</w:t>
      </w:r>
    </w:p>
    <w:p w14:paraId="0D552778" w14:textId="77777777" w:rsidR="00EF7AB0" w:rsidRPr="006508DA" w:rsidRDefault="00EF7AB0" w:rsidP="00EF7AB0">
      <w:pPr>
        <w:pStyle w:val="NormalBold"/>
      </w:pPr>
      <w:r w:rsidRPr="006508DA">
        <w:rPr>
          <w:rStyle w:val="HideTWBExt"/>
          <w:b w:val="0"/>
        </w:rPr>
        <w:t>&lt;RepeatBlock-By&gt;&lt;Members&gt;</w:t>
      </w:r>
      <w:r w:rsidRPr="006508DA">
        <w:t>Petar Volgin</w:t>
      </w:r>
      <w:r w:rsidRPr="006508DA">
        <w:rPr>
          <w:rStyle w:val="HideTWBExt"/>
          <w:b w:val="0"/>
        </w:rPr>
        <w:t>&lt;/Members&gt;</w:t>
      </w:r>
    </w:p>
    <w:p w14:paraId="16D7E4A3" w14:textId="77777777" w:rsidR="00EF7AB0" w:rsidRPr="006508DA" w:rsidRDefault="00EF7AB0" w:rsidP="00EF7AB0">
      <w:pPr>
        <w:pStyle w:val="NormalBold"/>
      </w:pPr>
      <w:r w:rsidRPr="006508DA">
        <w:rPr>
          <w:rStyle w:val="HideTWBExt"/>
          <w:b w:val="0"/>
        </w:rPr>
        <w:t>&lt;/RepeatBlock-By&gt;</w:t>
      </w:r>
    </w:p>
    <w:p w14:paraId="736B03F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B846196" w14:textId="77777777" w:rsidR="00EF7AB0" w:rsidRPr="006508DA" w:rsidRDefault="00EF7AB0" w:rsidP="00EF7AB0">
      <w:pPr>
        <w:pStyle w:val="NormalBold"/>
      </w:pPr>
      <w:r w:rsidRPr="006508DA">
        <w:rPr>
          <w:rStyle w:val="HideTWBExt"/>
          <w:b w:val="0"/>
        </w:rPr>
        <w:t>&lt;Article&gt;</w:t>
      </w:r>
      <w:r w:rsidRPr="006508DA">
        <w:t>Johdanto-osan E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126F43D" w14:textId="77777777" w:rsidTr="00FC0B18">
        <w:trPr>
          <w:trHeight w:hRule="exact" w:val="240"/>
          <w:jc w:val="center"/>
        </w:trPr>
        <w:tc>
          <w:tcPr>
            <w:tcW w:w="9752" w:type="dxa"/>
            <w:gridSpan w:val="2"/>
            <w:tcBorders>
              <w:top w:val="nil"/>
              <w:left w:val="nil"/>
              <w:bottom w:val="nil"/>
              <w:right w:val="nil"/>
            </w:tcBorders>
          </w:tcPr>
          <w:p w14:paraId="50A0BAB1" w14:textId="77777777" w:rsidR="00EF7AB0" w:rsidRPr="006508DA" w:rsidRDefault="00EF7AB0" w:rsidP="00FC0B18"/>
        </w:tc>
      </w:tr>
      <w:tr w:rsidR="00EF7AB0" w:rsidRPr="006508DA" w14:paraId="2920DBFC" w14:textId="77777777" w:rsidTr="00FC0B18">
        <w:trPr>
          <w:trHeight w:val="240"/>
          <w:jc w:val="center"/>
        </w:trPr>
        <w:tc>
          <w:tcPr>
            <w:tcW w:w="4876" w:type="dxa"/>
            <w:tcBorders>
              <w:top w:val="nil"/>
              <w:left w:val="nil"/>
              <w:bottom w:val="nil"/>
              <w:right w:val="nil"/>
            </w:tcBorders>
          </w:tcPr>
          <w:p w14:paraId="0E749D2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ABCD414" w14:textId="77777777" w:rsidR="00EF7AB0" w:rsidRPr="006508DA" w:rsidRDefault="00EF7AB0" w:rsidP="00FC0B18">
            <w:pPr>
              <w:pStyle w:val="AmColumnHeading"/>
            </w:pPr>
            <w:r w:rsidRPr="006508DA">
              <w:t>Tarkistus</w:t>
            </w:r>
          </w:p>
        </w:tc>
      </w:tr>
      <w:tr w:rsidR="00EF7AB0" w:rsidRPr="006508DA" w14:paraId="2056F23D" w14:textId="77777777" w:rsidTr="00FC0B18">
        <w:trPr>
          <w:jc w:val="center"/>
        </w:trPr>
        <w:tc>
          <w:tcPr>
            <w:tcW w:w="4876" w:type="dxa"/>
            <w:tcBorders>
              <w:top w:val="nil"/>
              <w:left w:val="nil"/>
              <w:bottom w:val="nil"/>
              <w:right w:val="nil"/>
            </w:tcBorders>
          </w:tcPr>
          <w:p w14:paraId="6CA4086B" w14:textId="77777777" w:rsidR="00EF7AB0" w:rsidRPr="006508DA" w:rsidRDefault="00EF7AB0" w:rsidP="00FC0B18">
            <w:pPr>
              <w:pStyle w:val="Normal6a"/>
            </w:pPr>
            <w:r w:rsidRPr="006508DA">
              <w:rPr>
                <w:b/>
                <w:i/>
              </w:rPr>
              <w:t>E.</w:t>
            </w:r>
            <w:r w:rsidRPr="006508DA">
              <w:tab/>
            </w:r>
            <w:r w:rsidRPr="006508DA">
              <w:rPr>
                <w:b/>
                <w:i/>
              </w:rPr>
              <w:t>toteaa, että ulkomaisen tiedonmanipuloinnin ja häirinnän sekä disinformaation aiheuttamat uhat eivät kohdistu pelkästään yksittäisiin jäsenvaltioihin vaan niillä hyökätään Euroopan yhdentymishankkeen ytimeen; toteaa, että ulkomaiset tiedonmanipulointi- ja häirintätoimet kohdistuvat järjestelmällisesti SEU-sopimuksen 2 artiklassa vahvistettuihin keskeisiin demokraattisiin arvoihin ja SEU-sopimuksen 1 artiklassa vahvistettuun avointen ja läpinäkyvien päätöksentekoprosessien periaatteeseen tavalla, joka vahingoittaa EU:n etuja;</w:t>
            </w:r>
          </w:p>
        </w:tc>
        <w:tc>
          <w:tcPr>
            <w:tcW w:w="4876" w:type="dxa"/>
            <w:tcBorders>
              <w:top w:val="nil"/>
              <w:left w:val="nil"/>
              <w:bottom w:val="nil"/>
              <w:right w:val="nil"/>
            </w:tcBorders>
          </w:tcPr>
          <w:p w14:paraId="6BE3E1B6" w14:textId="77777777" w:rsidR="00EF7AB0" w:rsidRPr="006508DA" w:rsidRDefault="00EF7AB0" w:rsidP="00FC0B18">
            <w:pPr>
              <w:pStyle w:val="Normal6a"/>
            </w:pPr>
            <w:r w:rsidRPr="006508DA">
              <w:rPr>
                <w:b/>
                <w:i/>
              </w:rPr>
              <w:t>Poistetaan.</w:t>
            </w:r>
          </w:p>
        </w:tc>
      </w:tr>
    </w:tbl>
    <w:p w14:paraId="4297D00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514430E" w14:textId="77777777" w:rsidR="00EF7AB0" w:rsidRPr="006508DA" w:rsidRDefault="00EF7AB0" w:rsidP="00EF7AB0">
      <w:r w:rsidRPr="006508DA">
        <w:rPr>
          <w:rStyle w:val="HideTWBExt"/>
        </w:rPr>
        <w:t>&lt;/Amend&gt;</w:t>
      </w:r>
    </w:p>
    <w:p w14:paraId="4D558BB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130</w:t>
      </w:r>
      <w:r w:rsidRPr="006508DA">
        <w:rPr>
          <w:rStyle w:val="HideTWBExt"/>
          <w:b w:val="0"/>
        </w:rPr>
        <w:t>&lt;/NumAm&gt;</w:t>
      </w:r>
    </w:p>
    <w:p w14:paraId="65DE94B8"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26FC467D" w14:textId="77777777" w:rsidR="00EF7AB0" w:rsidRPr="006508DA" w:rsidRDefault="00EF7AB0" w:rsidP="00EF7AB0">
      <w:pPr>
        <w:pStyle w:val="NormalBold"/>
      </w:pPr>
      <w:r w:rsidRPr="006508DA">
        <w:rPr>
          <w:rStyle w:val="HideTWBExt"/>
          <w:b w:val="0"/>
        </w:rPr>
        <w:t>&lt;/RepeatBlock-By&gt;</w:t>
      </w:r>
    </w:p>
    <w:p w14:paraId="3728F59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9635776" w14:textId="77777777" w:rsidR="00EF7AB0" w:rsidRPr="006508DA" w:rsidRDefault="00EF7AB0" w:rsidP="00EF7AB0">
      <w:pPr>
        <w:pStyle w:val="NormalBold"/>
      </w:pPr>
      <w:r w:rsidRPr="006508DA">
        <w:rPr>
          <w:rStyle w:val="HideTWBExt"/>
          <w:b w:val="0"/>
        </w:rPr>
        <w:t>&lt;Article&gt;</w:t>
      </w:r>
      <w:r w:rsidRPr="006508DA">
        <w:t>Johdanto-osan E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A0346F2" w14:textId="77777777" w:rsidTr="00FC0B18">
        <w:trPr>
          <w:trHeight w:hRule="exact" w:val="240"/>
          <w:jc w:val="center"/>
        </w:trPr>
        <w:tc>
          <w:tcPr>
            <w:tcW w:w="9752" w:type="dxa"/>
            <w:gridSpan w:val="2"/>
            <w:tcBorders>
              <w:top w:val="nil"/>
              <w:left w:val="nil"/>
              <w:bottom w:val="nil"/>
              <w:right w:val="nil"/>
            </w:tcBorders>
          </w:tcPr>
          <w:p w14:paraId="331F1206" w14:textId="77777777" w:rsidR="00EF7AB0" w:rsidRPr="006508DA" w:rsidRDefault="00EF7AB0" w:rsidP="00FC0B18"/>
        </w:tc>
      </w:tr>
      <w:tr w:rsidR="00EF7AB0" w:rsidRPr="006508DA" w14:paraId="10F7BD63" w14:textId="77777777" w:rsidTr="00FC0B18">
        <w:trPr>
          <w:trHeight w:val="240"/>
          <w:jc w:val="center"/>
        </w:trPr>
        <w:tc>
          <w:tcPr>
            <w:tcW w:w="4876" w:type="dxa"/>
            <w:tcBorders>
              <w:top w:val="nil"/>
              <w:left w:val="nil"/>
              <w:bottom w:val="nil"/>
              <w:right w:val="nil"/>
            </w:tcBorders>
          </w:tcPr>
          <w:p w14:paraId="7AC598C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9836649" w14:textId="77777777" w:rsidR="00EF7AB0" w:rsidRPr="006508DA" w:rsidRDefault="00EF7AB0" w:rsidP="00FC0B18">
            <w:pPr>
              <w:pStyle w:val="AmColumnHeading"/>
            </w:pPr>
            <w:r w:rsidRPr="006508DA">
              <w:t>Tarkistus</w:t>
            </w:r>
          </w:p>
        </w:tc>
      </w:tr>
      <w:tr w:rsidR="00EF7AB0" w:rsidRPr="006508DA" w14:paraId="4C8F8C67" w14:textId="77777777" w:rsidTr="00FC0B18">
        <w:trPr>
          <w:jc w:val="center"/>
        </w:trPr>
        <w:tc>
          <w:tcPr>
            <w:tcW w:w="4876" w:type="dxa"/>
            <w:tcBorders>
              <w:top w:val="nil"/>
              <w:left w:val="nil"/>
              <w:bottom w:val="nil"/>
              <w:right w:val="nil"/>
            </w:tcBorders>
          </w:tcPr>
          <w:p w14:paraId="0B2941A8" w14:textId="77777777" w:rsidR="00EF7AB0" w:rsidRPr="006508DA" w:rsidRDefault="00EF7AB0" w:rsidP="00FC0B18">
            <w:pPr>
              <w:pStyle w:val="Normal6a"/>
            </w:pPr>
            <w:r w:rsidRPr="006508DA">
              <w:t>E.</w:t>
            </w:r>
            <w:r w:rsidRPr="006508DA">
              <w:tab/>
              <w:t>toteaa, että ulkomaisen tiedonmanipuloinnin ja häirinnän sekä disinformaation aiheuttamat uhat eivät kohdistu pelkästään yksittäisiin jäsenvaltioihin vaan niillä hyökätään Euroopan yhdentymishankkeen ytimeen; toteaa, että ulkomaiset tiedonmanipulointi- ja häirintätoimet kohdistuvat järjestelmällisesti SEU-sopimuksen 2 artiklassa vahvistettuihin keskeisiin demokraattisiin arvoihin ja SEU-sopimuksen 1 artiklassa vahvistettuun avointen ja läpinäkyvien päätöksentekoprosessien periaatteeseen tavalla, joka vahingoittaa EU:n etuja;</w:t>
            </w:r>
          </w:p>
        </w:tc>
        <w:tc>
          <w:tcPr>
            <w:tcW w:w="4876" w:type="dxa"/>
            <w:tcBorders>
              <w:top w:val="nil"/>
              <w:left w:val="nil"/>
              <w:bottom w:val="nil"/>
              <w:right w:val="nil"/>
            </w:tcBorders>
          </w:tcPr>
          <w:p w14:paraId="48C87078" w14:textId="77777777" w:rsidR="00EF7AB0" w:rsidRPr="006508DA" w:rsidRDefault="00EF7AB0" w:rsidP="00FC0B18">
            <w:pPr>
              <w:pStyle w:val="Normal6a"/>
            </w:pPr>
            <w:r w:rsidRPr="006508DA">
              <w:t>E.</w:t>
            </w:r>
            <w:r w:rsidRPr="006508DA">
              <w:tab/>
              <w:t xml:space="preserve">toteaa, että ulkomaisen tiedonmanipuloinnin ja häirinnän sekä disinformaation aiheuttamat uhat eivät kohdistu pelkästään yksittäisiin jäsenvaltioihin vaan niillä hyökätään Euroopan yhdentymishankkeen ytimeen; toteaa, että ulkomaiset tiedonmanipulointi- ja häirintätoimet kohdistuvat järjestelmällisesti SEU-sopimuksen 2 artiklassa vahvistettuihin keskeisiin demokraattisiin arvoihin ja SEU-sopimuksen 1 artiklassa vahvistettuun avointen ja läpinäkyvien päätöksentekoprosessien periaatteeseen tavalla, joka vahingoittaa EU:n etuja; </w:t>
            </w:r>
            <w:r w:rsidRPr="006508DA">
              <w:rPr>
                <w:b/>
                <w:i/>
              </w:rPr>
              <w:t>toteaa, että näiden käytäntöjen varsinaisia uhreja ovat viime kädessä Euroopan unionin kansalaiset, joiden mahdollisuudet saada luotettavaa tietoa, muodostaa riippumattomia mielipiteitä ja osallistua merkityksellisellä tavalla demokratiaan heikkenevät suoraan, samalla kun yleinen turvallisuus ja yhteiskunnan vakaus vaarantuvat;</w:t>
            </w:r>
          </w:p>
        </w:tc>
      </w:tr>
    </w:tbl>
    <w:p w14:paraId="3A0A18F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06CBBDC" w14:textId="77777777" w:rsidR="00EF7AB0" w:rsidRPr="006508DA" w:rsidRDefault="00EF7AB0" w:rsidP="00EF7AB0">
      <w:r w:rsidRPr="006508DA">
        <w:rPr>
          <w:rStyle w:val="HideTWBExt"/>
        </w:rPr>
        <w:t>&lt;/Amend&gt;</w:t>
      </w:r>
    </w:p>
    <w:p w14:paraId="22C6871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131</w:t>
      </w:r>
      <w:r w:rsidRPr="006508DA">
        <w:rPr>
          <w:rStyle w:val="HideTWBExt"/>
          <w:b w:val="0"/>
        </w:rPr>
        <w:t>&lt;/NumAm&gt;</w:t>
      </w:r>
    </w:p>
    <w:p w14:paraId="353972B2"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77F1DB5F" w14:textId="77777777" w:rsidR="00EF7AB0" w:rsidRPr="006508DA" w:rsidRDefault="00EF7AB0" w:rsidP="00EF7AB0">
      <w:pPr>
        <w:pStyle w:val="NormalBold"/>
      </w:pPr>
      <w:r w:rsidRPr="006508DA">
        <w:rPr>
          <w:rStyle w:val="HideTWBExt"/>
          <w:b w:val="0"/>
        </w:rPr>
        <w:t>&lt;/RepeatBlock-By&gt;</w:t>
      </w:r>
    </w:p>
    <w:p w14:paraId="1479BB0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D07F9FF" w14:textId="77777777" w:rsidR="00EF7AB0" w:rsidRPr="006508DA" w:rsidRDefault="00EF7AB0" w:rsidP="00EF7AB0">
      <w:pPr>
        <w:pStyle w:val="NormalBold"/>
      </w:pPr>
      <w:r w:rsidRPr="006508DA">
        <w:rPr>
          <w:rStyle w:val="HideTWBExt"/>
          <w:b w:val="0"/>
        </w:rPr>
        <w:t>&lt;Article&gt;</w:t>
      </w:r>
      <w:r w:rsidRPr="006508DA">
        <w:t>Johdanto-osan E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01050F6" w14:textId="77777777" w:rsidTr="00FC0B18">
        <w:trPr>
          <w:trHeight w:hRule="exact" w:val="240"/>
          <w:jc w:val="center"/>
        </w:trPr>
        <w:tc>
          <w:tcPr>
            <w:tcW w:w="9752" w:type="dxa"/>
            <w:gridSpan w:val="2"/>
            <w:tcBorders>
              <w:top w:val="nil"/>
              <w:left w:val="nil"/>
              <w:bottom w:val="nil"/>
              <w:right w:val="nil"/>
            </w:tcBorders>
          </w:tcPr>
          <w:p w14:paraId="560E5CF0" w14:textId="77777777" w:rsidR="00EF7AB0" w:rsidRPr="006508DA" w:rsidRDefault="00EF7AB0" w:rsidP="00FC0B18"/>
        </w:tc>
      </w:tr>
      <w:tr w:rsidR="00EF7AB0" w:rsidRPr="006508DA" w14:paraId="143C4855" w14:textId="77777777" w:rsidTr="00FC0B18">
        <w:trPr>
          <w:trHeight w:val="240"/>
          <w:jc w:val="center"/>
        </w:trPr>
        <w:tc>
          <w:tcPr>
            <w:tcW w:w="4876" w:type="dxa"/>
            <w:tcBorders>
              <w:top w:val="nil"/>
              <w:left w:val="nil"/>
              <w:bottom w:val="nil"/>
              <w:right w:val="nil"/>
            </w:tcBorders>
          </w:tcPr>
          <w:p w14:paraId="0CFEA4D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005A94A" w14:textId="77777777" w:rsidR="00EF7AB0" w:rsidRPr="006508DA" w:rsidRDefault="00EF7AB0" w:rsidP="00FC0B18">
            <w:pPr>
              <w:pStyle w:val="AmColumnHeading"/>
            </w:pPr>
            <w:r w:rsidRPr="006508DA">
              <w:t>Tarkistus</w:t>
            </w:r>
          </w:p>
        </w:tc>
      </w:tr>
      <w:tr w:rsidR="00EF7AB0" w:rsidRPr="006508DA" w14:paraId="68B3D57E" w14:textId="77777777" w:rsidTr="00FC0B18">
        <w:trPr>
          <w:jc w:val="center"/>
        </w:trPr>
        <w:tc>
          <w:tcPr>
            <w:tcW w:w="4876" w:type="dxa"/>
            <w:tcBorders>
              <w:top w:val="nil"/>
              <w:left w:val="nil"/>
              <w:bottom w:val="nil"/>
              <w:right w:val="nil"/>
            </w:tcBorders>
          </w:tcPr>
          <w:p w14:paraId="67AF9AFA" w14:textId="77777777" w:rsidR="00EF7AB0" w:rsidRPr="006508DA" w:rsidRDefault="00EF7AB0" w:rsidP="00FC0B18">
            <w:pPr>
              <w:pStyle w:val="Normal6a"/>
            </w:pPr>
            <w:r w:rsidRPr="006508DA">
              <w:t>E.</w:t>
            </w:r>
            <w:r w:rsidRPr="006508DA">
              <w:tab/>
              <w:t xml:space="preserve">toteaa, että ulkomaisen tiedonmanipuloinnin ja häirinnän sekä disinformaation aiheuttamat uhat eivät kohdistu pelkästään yksittäisiin jäsenvaltioihin vaan niillä </w:t>
            </w:r>
            <w:r w:rsidRPr="006508DA">
              <w:rPr>
                <w:b/>
                <w:i/>
              </w:rPr>
              <w:t>hyökätään</w:t>
            </w:r>
            <w:r w:rsidRPr="006508DA">
              <w:t xml:space="preserve"> Euroopan yhdentymishankkeen ytimeen; toteaa, että ulkomaiset tiedonmanipulointi- ja häirintätoimet kohdistuvat järjestelmällisesti SEU-sopimuksen 2 artiklassa vahvistettuihin keskeisiin demokraattisiin arvoihin ja SEU-sopimuksen 1 artiklassa vahvistettuun avointen ja läpinäkyvien päätöksentekoprosessien periaatteeseen tavalla, joka vahingoittaa EU:n etuja;</w:t>
            </w:r>
          </w:p>
        </w:tc>
        <w:tc>
          <w:tcPr>
            <w:tcW w:w="4876" w:type="dxa"/>
            <w:tcBorders>
              <w:top w:val="nil"/>
              <w:left w:val="nil"/>
              <w:bottom w:val="nil"/>
              <w:right w:val="nil"/>
            </w:tcBorders>
          </w:tcPr>
          <w:p w14:paraId="56D94834" w14:textId="77777777" w:rsidR="00EF7AB0" w:rsidRPr="006508DA" w:rsidRDefault="00EF7AB0" w:rsidP="00FC0B18">
            <w:pPr>
              <w:pStyle w:val="Normal6a"/>
            </w:pPr>
            <w:r w:rsidRPr="006508DA">
              <w:t>E.</w:t>
            </w:r>
            <w:r w:rsidRPr="006508DA">
              <w:tab/>
              <w:t xml:space="preserve">toteaa, että ulkomaisen tiedonmanipuloinnin ja häirinnän sekä disinformaation aiheuttamat uhat eivät </w:t>
            </w:r>
            <w:r w:rsidRPr="006508DA">
              <w:rPr>
                <w:b/>
                <w:i/>
              </w:rPr>
              <w:t>useinkaan</w:t>
            </w:r>
            <w:r w:rsidRPr="006508DA">
              <w:t xml:space="preserve"> kohdistu pelkästään yksittäisiin jäsenvaltioihin vaan niillä </w:t>
            </w:r>
            <w:r w:rsidRPr="006508DA">
              <w:rPr>
                <w:b/>
                <w:i/>
              </w:rPr>
              <w:t>voidaan hyökätä myös</w:t>
            </w:r>
            <w:r w:rsidRPr="006508DA">
              <w:t xml:space="preserve"> Euroopan yhdentymishankkeen </w:t>
            </w:r>
            <w:r w:rsidRPr="006508DA">
              <w:rPr>
                <w:b/>
                <w:i/>
              </w:rPr>
              <w:t>ja transatlanttisen siteen</w:t>
            </w:r>
            <w:r w:rsidRPr="006508DA">
              <w:t xml:space="preserve"> ytimeen; toteaa, että ulkomaiset tiedonmanipulointi- ja häirintätoimet kohdistuvat järjestelmällisesti SEU-sopimuksen 2 artiklassa vahvistettuihin keskeisiin demokraattisiin arvoihin ja SEU-sopimuksen 1 artiklassa vahvistettuun avointen ja läpinäkyvien päätöksentekoprosessien periaatteeseen tavalla, joka vahingoittaa EU:n etuja; </w:t>
            </w:r>
            <w:r w:rsidRPr="006508DA">
              <w:rPr>
                <w:b/>
                <w:i/>
              </w:rPr>
              <w:t>toteaa, että nämä haasteet edellyttävät, että unioni ottaa opikseen omista virheistään eikä tukahduta oikeutettua kritiikkiä;</w:t>
            </w:r>
          </w:p>
        </w:tc>
      </w:tr>
    </w:tbl>
    <w:p w14:paraId="5612447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5D9BFE9" w14:textId="77777777" w:rsidR="00EF7AB0" w:rsidRPr="006508DA" w:rsidRDefault="00EF7AB0" w:rsidP="00EF7AB0">
      <w:r w:rsidRPr="006508DA">
        <w:rPr>
          <w:rStyle w:val="HideTWBExt"/>
        </w:rPr>
        <w:t>&lt;/Amend&gt;</w:t>
      </w:r>
    </w:p>
    <w:p w14:paraId="50C3B55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132</w:t>
      </w:r>
      <w:r w:rsidRPr="006508DA">
        <w:rPr>
          <w:rStyle w:val="HideTWBExt"/>
          <w:b w:val="0"/>
        </w:rPr>
        <w:t>&lt;/NumAm&gt;</w:t>
      </w:r>
    </w:p>
    <w:p w14:paraId="7F0F908E"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13299744" w14:textId="77777777" w:rsidR="00EF7AB0" w:rsidRPr="006508DA" w:rsidRDefault="00EF7AB0" w:rsidP="00EF7AB0">
      <w:pPr>
        <w:pStyle w:val="NormalBold"/>
      </w:pPr>
      <w:r w:rsidRPr="006508DA">
        <w:rPr>
          <w:rStyle w:val="HideTWBExt"/>
          <w:b w:val="0"/>
        </w:rPr>
        <w:t>&lt;/RepeatBlock-By&gt;</w:t>
      </w:r>
    </w:p>
    <w:p w14:paraId="3D9CD2F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455F73E" w14:textId="77777777" w:rsidR="00EF7AB0" w:rsidRPr="006508DA" w:rsidRDefault="00EF7AB0" w:rsidP="00EF7AB0">
      <w:pPr>
        <w:pStyle w:val="NormalBold"/>
      </w:pPr>
      <w:r w:rsidRPr="006508DA">
        <w:rPr>
          <w:rStyle w:val="HideTWBExt"/>
          <w:b w:val="0"/>
        </w:rPr>
        <w:t>&lt;Article&gt;</w:t>
      </w:r>
      <w:r w:rsidRPr="006508DA">
        <w:t>Johdanto-osan E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1359D08" w14:textId="77777777" w:rsidTr="00FC0B18">
        <w:trPr>
          <w:trHeight w:hRule="exact" w:val="240"/>
          <w:jc w:val="center"/>
        </w:trPr>
        <w:tc>
          <w:tcPr>
            <w:tcW w:w="9752" w:type="dxa"/>
            <w:gridSpan w:val="2"/>
            <w:tcBorders>
              <w:top w:val="nil"/>
              <w:left w:val="nil"/>
              <w:bottom w:val="nil"/>
              <w:right w:val="nil"/>
            </w:tcBorders>
          </w:tcPr>
          <w:p w14:paraId="30FAD121" w14:textId="77777777" w:rsidR="00EF7AB0" w:rsidRPr="006508DA" w:rsidRDefault="00EF7AB0" w:rsidP="00FC0B18"/>
        </w:tc>
      </w:tr>
      <w:tr w:rsidR="00EF7AB0" w:rsidRPr="006508DA" w14:paraId="73C33C83" w14:textId="77777777" w:rsidTr="00FC0B18">
        <w:trPr>
          <w:trHeight w:val="240"/>
          <w:jc w:val="center"/>
        </w:trPr>
        <w:tc>
          <w:tcPr>
            <w:tcW w:w="4876" w:type="dxa"/>
            <w:tcBorders>
              <w:top w:val="nil"/>
              <w:left w:val="nil"/>
              <w:bottom w:val="nil"/>
              <w:right w:val="nil"/>
            </w:tcBorders>
          </w:tcPr>
          <w:p w14:paraId="20D5FEA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C97B9E4" w14:textId="77777777" w:rsidR="00EF7AB0" w:rsidRPr="006508DA" w:rsidRDefault="00EF7AB0" w:rsidP="00FC0B18">
            <w:pPr>
              <w:pStyle w:val="AmColumnHeading"/>
            </w:pPr>
            <w:r w:rsidRPr="006508DA">
              <w:t>Tarkistus</w:t>
            </w:r>
          </w:p>
        </w:tc>
      </w:tr>
      <w:tr w:rsidR="00EF7AB0" w:rsidRPr="006508DA" w14:paraId="274FDBA6" w14:textId="77777777" w:rsidTr="00FC0B18">
        <w:trPr>
          <w:jc w:val="center"/>
        </w:trPr>
        <w:tc>
          <w:tcPr>
            <w:tcW w:w="4876" w:type="dxa"/>
            <w:tcBorders>
              <w:top w:val="nil"/>
              <w:left w:val="nil"/>
              <w:bottom w:val="nil"/>
              <w:right w:val="nil"/>
            </w:tcBorders>
          </w:tcPr>
          <w:p w14:paraId="23F561E1" w14:textId="77777777" w:rsidR="00EF7AB0" w:rsidRPr="006508DA" w:rsidRDefault="00EF7AB0" w:rsidP="00FC0B18">
            <w:pPr>
              <w:pStyle w:val="Normal6a"/>
            </w:pPr>
            <w:r w:rsidRPr="006508DA">
              <w:t>E.</w:t>
            </w:r>
            <w:r w:rsidRPr="006508DA">
              <w:tab/>
              <w:t xml:space="preserve">toteaa, että ulkomaisen tiedonmanipuloinnin ja häirinnän sekä disinformaation aiheuttamat uhat eivät kohdistu pelkästään yksittäisiin jäsenvaltioihin </w:t>
            </w:r>
            <w:r w:rsidRPr="006508DA">
              <w:rPr>
                <w:b/>
                <w:i/>
              </w:rPr>
              <w:t>vaan</w:t>
            </w:r>
            <w:r w:rsidRPr="006508DA">
              <w:t xml:space="preserve"> niillä </w:t>
            </w:r>
            <w:r w:rsidRPr="006508DA">
              <w:rPr>
                <w:b/>
                <w:i/>
              </w:rPr>
              <w:t>hyökätään Euroopan yhdentymishankkeen ytimeen</w:t>
            </w:r>
            <w:r w:rsidRPr="006508DA">
              <w:t>; toteaa, että ulkomaiset tiedonmanipulointi- ja häirintätoimet kohdistuvat järjestelmällisesti SEU-sopimuksen 2 artiklassa vahvistettuihin keskeisiin demokraattisiin arvoihin ja SEU-sopimuksen 1 artiklassa vahvistettuun avointen ja läpinäkyvien päätöksentekoprosessien periaatteeseen tavalla, joka vahingoittaa EU:n etuja;</w:t>
            </w:r>
          </w:p>
        </w:tc>
        <w:tc>
          <w:tcPr>
            <w:tcW w:w="4876" w:type="dxa"/>
            <w:tcBorders>
              <w:top w:val="nil"/>
              <w:left w:val="nil"/>
              <w:bottom w:val="nil"/>
              <w:right w:val="nil"/>
            </w:tcBorders>
          </w:tcPr>
          <w:p w14:paraId="17B8CAFC" w14:textId="77777777" w:rsidR="00EF7AB0" w:rsidRPr="006508DA" w:rsidRDefault="00EF7AB0" w:rsidP="00FC0B18">
            <w:pPr>
              <w:pStyle w:val="Normal6a"/>
            </w:pPr>
            <w:r w:rsidRPr="006508DA">
              <w:t>E.</w:t>
            </w:r>
            <w:r w:rsidRPr="006508DA">
              <w:tab/>
              <w:t xml:space="preserve">toteaa, että ulkomaisen tiedonmanipuloinnin ja häirinnän sekä disinformaation aiheuttamat uhat eivät </w:t>
            </w:r>
            <w:r w:rsidRPr="006508DA">
              <w:rPr>
                <w:b/>
                <w:i/>
              </w:rPr>
              <w:t>välttämättä</w:t>
            </w:r>
            <w:r w:rsidRPr="006508DA">
              <w:t xml:space="preserve"> kohdistu pelkästään yksittäisiin jäsenvaltioihin </w:t>
            </w:r>
            <w:r w:rsidRPr="006508DA">
              <w:rPr>
                <w:b/>
                <w:i/>
              </w:rPr>
              <w:t xml:space="preserve">ja tällaisissa tapauksissa </w:t>
            </w:r>
            <w:r w:rsidRPr="006508DA">
              <w:t>niillä</w:t>
            </w:r>
            <w:r w:rsidRPr="006508DA">
              <w:rPr>
                <w:b/>
                <w:i/>
              </w:rPr>
              <w:t xml:space="preserve"> voidaan hyökätä</w:t>
            </w:r>
            <w:r w:rsidRPr="006508DA">
              <w:t xml:space="preserve"> </w:t>
            </w:r>
            <w:r w:rsidRPr="006508DA">
              <w:rPr>
                <w:b/>
                <w:i/>
              </w:rPr>
              <w:t>EU:n perustana olevien arvojen perusolemusta vastaan</w:t>
            </w:r>
            <w:r w:rsidRPr="006508DA">
              <w:t xml:space="preserve">; toteaa, että ulkomaiset tiedonmanipulointi- ja häirintätoimet kohdistuvat </w:t>
            </w:r>
            <w:r w:rsidRPr="006508DA">
              <w:rPr>
                <w:b/>
                <w:i/>
              </w:rPr>
              <w:t>usein</w:t>
            </w:r>
            <w:r w:rsidRPr="006508DA">
              <w:t xml:space="preserve"> järjestelmällisesti SEU-sopimuksen 2 artiklassa vahvistettuihin keskeisiin demokraattisiin arvoihin ja SEU-sopimuksen 1 artiklassa vahvistettuun avointen ja läpinäkyvien päätöksentekoprosessien periaatteeseen tavalla, joka vahingoittaa EU:n </w:t>
            </w:r>
            <w:r w:rsidRPr="006508DA">
              <w:rPr>
                <w:b/>
                <w:i/>
              </w:rPr>
              <w:t>ja/tai jäsenvaltioiden</w:t>
            </w:r>
            <w:r w:rsidRPr="006508DA">
              <w:t xml:space="preserve"> etuja </w:t>
            </w:r>
            <w:r w:rsidRPr="006508DA">
              <w:rPr>
                <w:b/>
                <w:i/>
              </w:rPr>
              <w:t>ja edistää samalla kolmansien maiden etuja ja tavoitteita</w:t>
            </w:r>
            <w:r w:rsidRPr="006508DA">
              <w:t>;</w:t>
            </w:r>
          </w:p>
        </w:tc>
      </w:tr>
    </w:tbl>
    <w:p w14:paraId="3DAA285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3D9DAC2" w14:textId="77777777" w:rsidR="00EF7AB0" w:rsidRPr="006508DA" w:rsidRDefault="00EF7AB0" w:rsidP="00EF7AB0">
      <w:r w:rsidRPr="006508DA">
        <w:rPr>
          <w:rStyle w:val="HideTWBExt"/>
        </w:rPr>
        <w:t>&lt;/Amend&gt;</w:t>
      </w:r>
    </w:p>
    <w:p w14:paraId="5AE8A3E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133</w:t>
      </w:r>
      <w:r w:rsidRPr="006508DA">
        <w:rPr>
          <w:rStyle w:val="HideTWBExt"/>
          <w:b w:val="0"/>
        </w:rPr>
        <w:t>&lt;/NumAm&gt;</w:t>
      </w:r>
    </w:p>
    <w:p w14:paraId="29E54E81"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5D01866D"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1E8EDC17" w14:textId="77777777" w:rsidR="00EF7AB0" w:rsidRPr="006508DA" w:rsidRDefault="00EF7AB0" w:rsidP="00EF7AB0">
      <w:pPr>
        <w:pStyle w:val="NormalBold"/>
      </w:pPr>
      <w:r w:rsidRPr="006508DA">
        <w:rPr>
          <w:rStyle w:val="HideTWBExt"/>
          <w:b w:val="0"/>
        </w:rPr>
        <w:t>&lt;/RepeatBlock-By&gt;</w:t>
      </w:r>
    </w:p>
    <w:p w14:paraId="699E25A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318A7C7" w14:textId="77777777" w:rsidR="00EF7AB0" w:rsidRPr="006508DA" w:rsidRDefault="00EF7AB0" w:rsidP="00EF7AB0">
      <w:pPr>
        <w:pStyle w:val="NormalBold"/>
      </w:pPr>
      <w:r w:rsidRPr="006508DA">
        <w:rPr>
          <w:rStyle w:val="HideTWBExt"/>
          <w:b w:val="0"/>
        </w:rPr>
        <w:t>&lt;Article&gt;</w:t>
      </w:r>
      <w:r w:rsidRPr="006508DA">
        <w:t>Johdanto-osan E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CC002A4" w14:textId="77777777" w:rsidTr="00FC0B18">
        <w:trPr>
          <w:trHeight w:hRule="exact" w:val="240"/>
          <w:jc w:val="center"/>
        </w:trPr>
        <w:tc>
          <w:tcPr>
            <w:tcW w:w="9752" w:type="dxa"/>
            <w:gridSpan w:val="2"/>
            <w:tcBorders>
              <w:top w:val="nil"/>
              <w:left w:val="nil"/>
              <w:bottom w:val="nil"/>
              <w:right w:val="nil"/>
            </w:tcBorders>
          </w:tcPr>
          <w:p w14:paraId="13E96B24" w14:textId="77777777" w:rsidR="00EF7AB0" w:rsidRPr="006508DA" w:rsidRDefault="00EF7AB0" w:rsidP="00FC0B18"/>
        </w:tc>
      </w:tr>
      <w:tr w:rsidR="00EF7AB0" w:rsidRPr="006508DA" w14:paraId="59821F33" w14:textId="77777777" w:rsidTr="00FC0B18">
        <w:trPr>
          <w:trHeight w:val="240"/>
          <w:jc w:val="center"/>
        </w:trPr>
        <w:tc>
          <w:tcPr>
            <w:tcW w:w="4876" w:type="dxa"/>
            <w:tcBorders>
              <w:top w:val="nil"/>
              <w:left w:val="nil"/>
              <w:bottom w:val="nil"/>
              <w:right w:val="nil"/>
            </w:tcBorders>
          </w:tcPr>
          <w:p w14:paraId="6D32411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BF8F956" w14:textId="77777777" w:rsidR="00EF7AB0" w:rsidRPr="006508DA" w:rsidRDefault="00EF7AB0" w:rsidP="00FC0B18">
            <w:pPr>
              <w:pStyle w:val="AmColumnHeading"/>
            </w:pPr>
            <w:r w:rsidRPr="006508DA">
              <w:t>Tarkistus</w:t>
            </w:r>
          </w:p>
        </w:tc>
      </w:tr>
      <w:tr w:rsidR="00EF7AB0" w:rsidRPr="006508DA" w14:paraId="5108AAFD" w14:textId="77777777" w:rsidTr="00FC0B18">
        <w:trPr>
          <w:jc w:val="center"/>
        </w:trPr>
        <w:tc>
          <w:tcPr>
            <w:tcW w:w="4876" w:type="dxa"/>
            <w:tcBorders>
              <w:top w:val="nil"/>
              <w:left w:val="nil"/>
              <w:bottom w:val="nil"/>
              <w:right w:val="nil"/>
            </w:tcBorders>
          </w:tcPr>
          <w:p w14:paraId="6FF3C1E3" w14:textId="77777777" w:rsidR="00EF7AB0" w:rsidRPr="006508DA" w:rsidRDefault="00EF7AB0" w:rsidP="00FC0B18">
            <w:pPr>
              <w:pStyle w:val="Normal6a"/>
            </w:pPr>
            <w:r w:rsidRPr="006508DA">
              <w:t>E.</w:t>
            </w:r>
            <w:r w:rsidRPr="006508DA">
              <w:tab/>
              <w:t>toteaa, että ulkomaisen tiedonmanipuloinnin ja häirinnän sekä disinformaation aiheuttamat uhat eivät kohdistu pelkästään yksittäisiin jäsenvaltioihin vaan niillä hyökätään Euroopan yhdentymishankkeen ytimeen; toteaa, että ulkomaiset tiedonmanipulointi- ja häirintätoimet kohdistuvat järjestelmällisesti SEU-sopimuksen 2 artiklassa vahvistettuihin keskeisiin demokraattisiin arvoihin ja SEU-sopimuksen 1 artiklassa vahvistettuun avointen ja läpinäkyvien päätöksentekoprosessien periaatteeseen tavalla, joka vahingoittaa EU:n etuja;</w:t>
            </w:r>
          </w:p>
        </w:tc>
        <w:tc>
          <w:tcPr>
            <w:tcW w:w="4876" w:type="dxa"/>
            <w:tcBorders>
              <w:top w:val="nil"/>
              <w:left w:val="nil"/>
              <w:bottom w:val="nil"/>
              <w:right w:val="nil"/>
            </w:tcBorders>
          </w:tcPr>
          <w:p w14:paraId="756223E9" w14:textId="77777777" w:rsidR="00EF7AB0" w:rsidRPr="006508DA" w:rsidRDefault="00EF7AB0" w:rsidP="00FC0B18">
            <w:pPr>
              <w:pStyle w:val="Normal6a"/>
            </w:pPr>
            <w:r w:rsidRPr="006508DA">
              <w:t>E.</w:t>
            </w:r>
            <w:r w:rsidRPr="006508DA">
              <w:tab/>
              <w:t xml:space="preserve">toteaa, että ulkomaisen tiedonmanipuloinnin ja häirinnän sekä disinformaation aiheuttamat uhat eivät kohdistu pelkästään yksittäisiin jäsenvaltioihin vaan niillä hyökätään Euroopan yhdentymishankkeen ytimeen; toteaa, että ulkomaiset tiedonmanipulointi- ja häirintätoimet kohdistuvat järjestelmällisesti SEU-sopimuksen 2 artiklassa vahvistettuihin keskeisiin demokraattisiin arvoihin ja SEU-sopimuksen 1 artiklassa vahvistettuun avointen ja läpinäkyvien päätöksentekoprosessien periaatteeseen tavalla, joka vahingoittaa EU:n etuja </w:t>
            </w:r>
            <w:r w:rsidRPr="006508DA">
              <w:rPr>
                <w:b/>
                <w:i/>
              </w:rPr>
              <w:t>ja sen jäsenvaltioiden demokraattisia prosesseja</w:t>
            </w:r>
            <w:r w:rsidRPr="006508DA">
              <w:t>;</w:t>
            </w:r>
          </w:p>
        </w:tc>
      </w:tr>
    </w:tbl>
    <w:p w14:paraId="549483C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0912BC8" w14:textId="77777777" w:rsidR="00EF7AB0" w:rsidRPr="006508DA" w:rsidRDefault="00EF7AB0" w:rsidP="00EF7AB0">
      <w:r w:rsidRPr="006508DA">
        <w:rPr>
          <w:rStyle w:val="HideTWBExt"/>
        </w:rPr>
        <w:t>&lt;/Amend&gt;</w:t>
      </w:r>
    </w:p>
    <w:p w14:paraId="4124328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134</w:t>
      </w:r>
      <w:r w:rsidRPr="006508DA">
        <w:rPr>
          <w:rStyle w:val="HideTWBExt"/>
          <w:b w:val="0"/>
        </w:rPr>
        <w:t>&lt;/NumAm&gt;</w:t>
      </w:r>
    </w:p>
    <w:p w14:paraId="24B27A59"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E0C68FE" w14:textId="77777777" w:rsidR="00EF7AB0" w:rsidRPr="006508DA" w:rsidRDefault="00EF7AB0" w:rsidP="00EF7AB0">
      <w:pPr>
        <w:pStyle w:val="NormalBold"/>
      </w:pPr>
      <w:r w:rsidRPr="006508DA">
        <w:rPr>
          <w:rStyle w:val="HideTWBExt"/>
          <w:b w:val="0"/>
        </w:rPr>
        <w:t>&lt;/RepeatBlock-By&gt;</w:t>
      </w:r>
    </w:p>
    <w:p w14:paraId="6D24CF1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82A424F" w14:textId="77777777" w:rsidR="00EF7AB0" w:rsidRPr="006508DA" w:rsidRDefault="00EF7AB0" w:rsidP="00EF7AB0">
      <w:pPr>
        <w:pStyle w:val="NormalBold"/>
      </w:pPr>
      <w:r w:rsidRPr="006508DA">
        <w:rPr>
          <w:rStyle w:val="HideTWBExt"/>
          <w:b w:val="0"/>
        </w:rPr>
        <w:t>&lt;Article&gt;</w:t>
      </w:r>
      <w:r w:rsidRPr="006508DA">
        <w:t>Johdanto-osan E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5DF504B" w14:textId="77777777" w:rsidTr="00FC0B18">
        <w:trPr>
          <w:trHeight w:hRule="exact" w:val="240"/>
          <w:jc w:val="center"/>
        </w:trPr>
        <w:tc>
          <w:tcPr>
            <w:tcW w:w="9752" w:type="dxa"/>
            <w:gridSpan w:val="2"/>
            <w:tcBorders>
              <w:top w:val="nil"/>
              <w:left w:val="nil"/>
              <w:bottom w:val="nil"/>
              <w:right w:val="nil"/>
            </w:tcBorders>
          </w:tcPr>
          <w:p w14:paraId="483EA225" w14:textId="77777777" w:rsidR="00EF7AB0" w:rsidRPr="006508DA" w:rsidRDefault="00EF7AB0" w:rsidP="00FC0B18"/>
        </w:tc>
      </w:tr>
      <w:tr w:rsidR="00EF7AB0" w:rsidRPr="006508DA" w14:paraId="71FCD609" w14:textId="77777777" w:rsidTr="00FC0B18">
        <w:trPr>
          <w:trHeight w:val="240"/>
          <w:jc w:val="center"/>
        </w:trPr>
        <w:tc>
          <w:tcPr>
            <w:tcW w:w="4876" w:type="dxa"/>
            <w:tcBorders>
              <w:top w:val="nil"/>
              <w:left w:val="nil"/>
              <w:bottom w:val="nil"/>
              <w:right w:val="nil"/>
            </w:tcBorders>
          </w:tcPr>
          <w:p w14:paraId="0318017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AFD4996" w14:textId="77777777" w:rsidR="00EF7AB0" w:rsidRPr="006508DA" w:rsidRDefault="00EF7AB0" w:rsidP="00FC0B18">
            <w:pPr>
              <w:pStyle w:val="AmColumnHeading"/>
            </w:pPr>
            <w:r w:rsidRPr="006508DA">
              <w:t>Tarkistus</w:t>
            </w:r>
          </w:p>
        </w:tc>
      </w:tr>
      <w:tr w:rsidR="00EF7AB0" w:rsidRPr="006508DA" w14:paraId="644CF5A4" w14:textId="77777777" w:rsidTr="00FC0B18">
        <w:trPr>
          <w:jc w:val="center"/>
        </w:trPr>
        <w:tc>
          <w:tcPr>
            <w:tcW w:w="4876" w:type="dxa"/>
            <w:tcBorders>
              <w:top w:val="nil"/>
              <w:left w:val="nil"/>
              <w:bottom w:val="nil"/>
              <w:right w:val="nil"/>
            </w:tcBorders>
          </w:tcPr>
          <w:p w14:paraId="0BAC003F" w14:textId="77777777" w:rsidR="00EF7AB0" w:rsidRPr="006508DA" w:rsidRDefault="00EF7AB0" w:rsidP="00FC0B18">
            <w:pPr>
              <w:pStyle w:val="Normal6a"/>
            </w:pPr>
          </w:p>
        </w:tc>
        <w:tc>
          <w:tcPr>
            <w:tcW w:w="4876" w:type="dxa"/>
            <w:tcBorders>
              <w:top w:val="nil"/>
              <w:left w:val="nil"/>
              <w:bottom w:val="nil"/>
              <w:right w:val="nil"/>
            </w:tcBorders>
          </w:tcPr>
          <w:p w14:paraId="609236CB" w14:textId="77777777" w:rsidR="00EF7AB0" w:rsidRPr="006508DA" w:rsidRDefault="00EF7AB0" w:rsidP="00FC0B18">
            <w:pPr>
              <w:pStyle w:val="Normal6a"/>
            </w:pPr>
            <w:r w:rsidRPr="006508DA">
              <w:rPr>
                <w:b/>
                <w:i/>
              </w:rPr>
              <w:t>E a.</w:t>
            </w:r>
            <w:r w:rsidRPr="006508DA">
              <w:tab/>
            </w:r>
            <w:r w:rsidRPr="006508DA">
              <w:rPr>
                <w:b/>
                <w:i/>
              </w:rPr>
              <w:t>ottaa huomioon, että ulkomaiden puuttuminen unionin toimintaan on sisältänyt muutakin kuin ulkoisia disinformaatiokampanjoita ja hyödyntänyt esimerkiksi EU:n toimielinten ja jäsenvaltioiden sisäisiä heikkouksia, kuten korruptiota, eturistiriitoja, läpinäkymättömiä lobbauskäytäntöjä ja riittämättömiä eettisiä takeita, mikä heikentää demokratioiden selviytymiskykyä sisältä käsin;</w:t>
            </w:r>
          </w:p>
        </w:tc>
      </w:tr>
    </w:tbl>
    <w:p w14:paraId="777883F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56CAB4C" w14:textId="77777777" w:rsidR="00EF7AB0" w:rsidRPr="006508DA" w:rsidRDefault="00EF7AB0" w:rsidP="00EF7AB0">
      <w:r w:rsidRPr="006508DA">
        <w:rPr>
          <w:rStyle w:val="HideTWBExt"/>
        </w:rPr>
        <w:t>&lt;/Amend&gt;</w:t>
      </w:r>
    </w:p>
    <w:p w14:paraId="2FD9C36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135</w:t>
      </w:r>
      <w:r w:rsidRPr="006508DA">
        <w:rPr>
          <w:rStyle w:val="HideTWBExt"/>
          <w:b w:val="0"/>
        </w:rPr>
        <w:t>&lt;/NumAm&gt;</w:t>
      </w:r>
    </w:p>
    <w:p w14:paraId="502ACB51"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14C6CE67" w14:textId="77777777" w:rsidR="00EF7AB0" w:rsidRPr="006508DA" w:rsidRDefault="00EF7AB0" w:rsidP="00EF7AB0">
      <w:pPr>
        <w:pStyle w:val="NormalBold"/>
      </w:pPr>
      <w:r w:rsidRPr="006508DA">
        <w:rPr>
          <w:rStyle w:val="HideTWBExt"/>
          <w:b w:val="0"/>
        </w:rPr>
        <w:t>&lt;/RepeatBlock-By&gt;</w:t>
      </w:r>
    </w:p>
    <w:p w14:paraId="29E8EF1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828ABCE" w14:textId="77777777" w:rsidR="00EF7AB0" w:rsidRPr="006508DA" w:rsidRDefault="00EF7AB0" w:rsidP="00EF7AB0">
      <w:pPr>
        <w:pStyle w:val="NormalBold"/>
      </w:pPr>
      <w:r w:rsidRPr="006508DA">
        <w:rPr>
          <w:rStyle w:val="HideTWBExt"/>
          <w:b w:val="0"/>
        </w:rPr>
        <w:t>&lt;Article&gt;</w:t>
      </w:r>
      <w:r w:rsidRPr="006508DA">
        <w:t>Johdanto-osan E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ADEF582" w14:textId="77777777" w:rsidTr="00FC0B18">
        <w:trPr>
          <w:trHeight w:hRule="exact" w:val="240"/>
          <w:jc w:val="center"/>
        </w:trPr>
        <w:tc>
          <w:tcPr>
            <w:tcW w:w="9752" w:type="dxa"/>
            <w:gridSpan w:val="2"/>
            <w:tcBorders>
              <w:top w:val="nil"/>
              <w:left w:val="nil"/>
              <w:bottom w:val="nil"/>
              <w:right w:val="nil"/>
            </w:tcBorders>
          </w:tcPr>
          <w:p w14:paraId="7B53D9FF" w14:textId="77777777" w:rsidR="00EF7AB0" w:rsidRPr="006508DA" w:rsidRDefault="00EF7AB0" w:rsidP="00FC0B18"/>
        </w:tc>
      </w:tr>
      <w:tr w:rsidR="00EF7AB0" w:rsidRPr="006508DA" w14:paraId="4B6E7C44" w14:textId="77777777" w:rsidTr="00FC0B18">
        <w:trPr>
          <w:trHeight w:val="240"/>
          <w:jc w:val="center"/>
        </w:trPr>
        <w:tc>
          <w:tcPr>
            <w:tcW w:w="4876" w:type="dxa"/>
            <w:tcBorders>
              <w:top w:val="nil"/>
              <w:left w:val="nil"/>
              <w:bottom w:val="nil"/>
              <w:right w:val="nil"/>
            </w:tcBorders>
          </w:tcPr>
          <w:p w14:paraId="367D6F6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5273024" w14:textId="77777777" w:rsidR="00EF7AB0" w:rsidRPr="006508DA" w:rsidRDefault="00EF7AB0" w:rsidP="00FC0B18">
            <w:pPr>
              <w:pStyle w:val="AmColumnHeading"/>
            </w:pPr>
            <w:r w:rsidRPr="006508DA">
              <w:t>Tarkistus</w:t>
            </w:r>
          </w:p>
        </w:tc>
      </w:tr>
      <w:tr w:rsidR="00EF7AB0" w:rsidRPr="006508DA" w14:paraId="422B751F" w14:textId="77777777" w:rsidTr="00FC0B18">
        <w:trPr>
          <w:jc w:val="center"/>
        </w:trPr>
        <w:tc>
          <w:tcPr>
            <w:tcW w:w="4876" w:type="dxa"/>
            <w:tcBorders>
              <w:top w:val="nil"/>
              <w:left w:val="nil"/>
              <w:bottom w:val="nil"/>
              <w:right w:val="nil"/>
            </w:tcBorders>
          </w:tcPr>
          <w:p w14:paraId="68A21677" w14:textId="77777777" w:rsidR="00EF7AB0" w:rsidRPr="006508DA" w:rsidRDefault="00EF7AB0" w:rsidP="00FC0B18">
            <w:pPr>
              <w:pStyle w:val="Normal6a"/>
            </w:pPr>
          </w:p>
        </w:tc>
        <w:tc>
          <w:tcPr>
            <w:tcW w:w="4876" w:type="dxa"/>
            <w:tcBorders>
              <w:top w:val="nil"/>
              <w:left w:val="nil"/>
              <w:bottom w:val="nil"/>
              <w:right w:val="nil"/>
            </w:tcBorders>
          </w:tcPr>
          <w:p w14:paraId="2D44C44C" w14:textId="77777777" w:rsidR="00EF7AB0" w:rsidRPr="006508DA" w:rsidRDefault="00EF7AB0" w:rsidP="00FC0B18">
            <w:pPr>
              <w:pStyle w:val="Normal6a"/>
            </w:pPr>
            <w:r w:rsidRPr="006508DA">
              <w:rPr>
                <w:b/>
                <w:i/>
              </w:rPr>
              <w:t>E a.</w:t>
            </w:r>
            <w:r w:rsidRPr="006508DA">
              <w:tab/>
            </w:r>
            <w:r w:rsidRPr="006508DA">
              <w:rPr>
                <w:b/>
                <w:i/>
              </w:rPr>
              <w:t>toteaa, että kaikki polarisoivan, kiistanalaisen tai koordinoidun poliittisen viestinnän muodot eivät ole ulkomaista tiedonmanipulointia ja häirintää edes silloin, kun ne ovat peräisin ulkomailta; ottaa huomioon, että demokraattisille yhteiskunnille on luonteenomaista kiistely, erimielisyydet ja aktivismi, mukaan lukien laajamittainen laillinen mobilisointi ja kampanjointi;</w:t>
            </w:r>
          </w:p>
        </w:tc>
      </w:tr>
    </w:tbl>
    <w:p w14:paraId="1838F41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BF9CBCF" w14:textId="77777777" w:rsidR="00EF7AB0" w:rsidRPr="006508DA" w:rsidRDefault="00EF7AB0" w:rsidP="00EF7AB0">
      <w:r w:rsidRPr="006508DA">
        <w:rPr>
          <w:rStyle w:val="HideTWBExt"/>
        </w:rPr>
        <w:t>&lt;/Amend&gt;</w:t>
      </w:r>
    </w:p>
    <w:p w14:paraId="0C9E290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136</w:t>
      </w:r>
      <w:r w:rsidRPr="006508DA">
        <w:rPr>
          <w:rStyle w:val="HideTWBExt"/>
          <w:b w:val="0"/>
        </w:rPr>
        <w:t>&lt;/NumAm&gt;</w:t>
      </w:r>
    </w:p>
    <w:p w14:paraId="2A989510"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3A9B3E09" w14:textId="77777777" w:rsidR="00EF7AB0" w:rsidRPr="006508DA" w:rsidRDefault="00EF7AB0" w:rsidP="00EF7AB0">
      <w:pPr>
        <w:pStyle w:val="NormalBold"/>
      </w:pPr>
      <w:r w:rsidRPr="006508DA">
        <w:rPr>
          <w:rStyle w:val="HideTWBExt"/>
          <w:b w:val="0"/>
        </w:rPr>
        <w:t>&lt;/RepeatBlock-By&gt;</w:t>
      </w:r>
    </w:p>
    <w:p w14:paraId="70A7B41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CB4A182" w14:textId="77777777" w:rsidR="00EF7AB0" w:rsidRPr="006508DA" w:rsidRDefault="00EF7AB0" w:rsidP="00EF7AB0">
      <w:pPr>
        <w:pStyle w:val="NormalBold"/>
      </w:pPr>
      <w:r w:rsidRPr="006508DA">
        <w:rPr>
          <w:rStyle w:val="HideTWBExt"/>
          <w:b w:val="0"/>
        </w:rPr>
        <w:t>&lt;Article&gt;</w:t>
      </w:r>
      <w:r w:rsidRPr="006508DA">
        <w:t>Johdanto-osan E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72F9B83" w14:textId="77777777" w:rsidTr="00FC0B18">
        <w:trPr>
          <w:trHeight w:hRule="exact" w:val="240"/>
          <w:jc w:val="center"/>
        </w:trPr>
        <w:tc>
          <w:tcPr>
            <w:tcW w:w="9752" w:type="dxa"/>
            <w:gridSpan w:val="2"/>
            <w:tcBorders>
              <w:top w:val="nil"/>
              <w:left w:val="nil"/>
              <w:bottom w:val="nil"/>
              <w:right w:val="nil"/>
            </w:tcBorders>
          </w:tcPr>
          <w:p w14:paraId="68A4D942" w14:textId="77777777" w:rsidR="00EF7AB0" w:rsidRPr="006508DA" w:rsidRDefault="00EF7AB0" w:rsidP="00FC0B18"/>
        </w:tc>
      </w:tr>
      <w:tr w:rsidR="00EF7AB0" w:rsidRPr="006508DA" w14:paraId="41A5B934" w14:textId="77777777" w:rsidTr="00FC0B18">
        <w:trPr>
          <w:trHeight w:val="240"/>
          <w:jc w:val="center"/>
        </w:trPr>
        <w:tc>
          <w:tcPr>
            <w:tcW w:w="4876" w:type="dxa"/>
            <w:tcBorders>
              <w:top w:val="nil"/>
              <w:left w:val="nil"/>
              <w:bottom w:val="nil"/>
              <w:right w:val="nil"/>
            </w:tcBorders>
          </w:tcPr>
          <w:p w14:paraId="186D9E9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06A1B4A" w14:textId="77777777" w:rsidR="00EF7AB0" w:rsidRPr="006508DA" w:rsidRDefault="00EF7AB0" w:rsidP="00FC0B18">
            <w:pPr>
              <w:pStyle w:val="AmColumnHeading"/>
            </w:pPr>
            <w:r w:rsidRPr="006508DA">
              <w:t>Tarkistus</w:t>
            </w:r>
          </w:p>
        </w:tc>
      </w:tr>
      <w:tr w:rsidR="00EF7AB0" w:rsidRPr="006508DA" w14:paraId="2EBE4093" w14:textId="77777777" w:rsidTr="00FC0B18">
        <w:trPr>
          <w:jc w:val="center"/>
        </w:trPr>
        <w:tc>
          <w:tcPr>
            <w:tcW w:w="4876" w:type="dxa"/>
            <w:tcBorders>
              <w:top w:val="nil"/>
              <w:left w:val="nil"/>
              <w:bottom w:val="nil"/>
              <w:right w:val="nil"/>
            </w:tcBorders>
          </w:tcPr>
          <w:p w14:paraId="0DBED922" w14:textId="77777777" w:rsidR="00EF7AB0" w:rsidRPr="006508DA" w:rsidRDefault="00EF7AB0" w:rsidP="00FC0B18">
            <w:pPr>
              <w:pStyle w:val="Normal6a"/>
            </w:pPr>
          </w:p>
        </w:tc>
        <w:tc>
          <w:tcPr>
            <w:tcW w:w="4876" w:type="dxa"/>
            <w:tcBorders>
              <w:top w:val="nil"/>
              <w:left w:val="nil"/>
              <w:bottom w:val="nil"/>
              <w:right w:val="nil"/>
            </w:tcBorders>
          </w:tcPr>
          <w:p w14:paraId="6D9CADA3" w14:textId="77777777" w:rsidR="00EF7AB0" w:rsidRPr="006508DA" w:rsidRDefault="00EF7AB0" w:rsidP="00FC0B18">
            <w:pPr>
              <w:pStyle w:val="Normal6a"/>
            </w:pPr>
            <w:r w:rsidRPr="006508DA">
              <w:rPr>
                <w:b/>
                <w:i/>
              </w:rPr>
              <w:t>E b.</w:t>
            </w:r>
            <w:r w:rsidRPr="006508DA">
              <w:tab/>
            </w:r>
            <w:r w:rsidRPr="006508DA">
              <w:rPr>
                <w:b/>
                <w:i/>
              </w:rPr>
              <w:t>ottaa huomioon, että jäsenvaltioiden korkeat poliittiset johtajat ovat virkakautensa jälkeen ottaneet vastaan korkean tason tehtäviä vihamielisten kolmansien maiden valtion valvonnassa olevissa yrityksissä, erityisesti Venäjän energia-alalla ja etenkin Gazpromissa; toteaa, että tunnetuin näistä on Saksan entinen liittokansleri Gerhard Schröder, jonka virkakauden jälkeiset nimitykset ovat havainnollinen esimerkki pyöröovi-ilmiöstä ja herättävät vakavaa huolta strategisesta riippuvuudesta, ulkomaisesta vaikutusvallasta ja poliittisen johdon uskottavuudesta tietyissä vaikutusvaltaisissa jäsenvaltioissa;</w:t>
            </w:r>
          </w:p>
        </w:tc>
      </w:tr>
    </w:tbl>
    <w:p w14:paraId="53C012B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A9A724A" w14:textId="77777777" w:rsidR="00EF7AB0" w:rsidRPr="006508DA" w:rsidRDefault="00EF7AB0" w:rsidP="00EF7AB0">
      <w:r w:rsidRPr="006508DA">
        <w:rPr>
          <w:rStyle w:val="HideTWBExt"/>
        </w:rPr>
        <w:t>&lt;/Amend&gt;</w:t>
      </w:r>
    </w:p>
    <w:p w14:paraId="0259C2D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137</w:t>
      </w:r>
      <w:r w:rsidRPr="006508DA">
        <w:rPr>
          <w:rStyle w:val="HideTWBExt"/>
          <w:b w:val="0"/>
        </w:rPr>
        <w:t>&lt;/NumAm&gt;</w:t>
      </w:r>
    </w:p>
    <w:p w14:paraId="48949490"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71425B8" w14:textId="77777777" w:rsidR="00EF7AB0" w:rsidRPr="006508DA" w:rsidRDefault="00EF7AB0" w:rsidP="00EF7AB0">
      <w:pPr>
        <w:pStyle w:val="NormalBold"/>
      </w:pPr>
      <w:r w:rsidRPr="006508DA">
        <w:rPr>
          <w:rStyle w:val="HideTWBExt"/>
          <w:b w:val="0"/>
        </w:rPr>
        <w:t>&lt;/RepeatBlock-By&gt;</w:t>
      </w:r>
    </w:p>
    <w:p w14:paraId="2AF7C05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D9986F0" w14:textId="77777777" w:rsidR="00EF7AB0" w:rsidRPr="006508DA" w:rsidRDefault="00EF7AB0" w:rsidP="00EF7AB0">
      <w:pPr>
        <w:pStyle w:val="NormalBold"/>
      </w:pPr>
      <w:r w:rsidRPr="006508DA">
        <w:rPr>
          <w:rStyle w:val="HideTWBExt"/>
          <w:b w:val="0"/>
        </w:rPr>
        <w:t>&lt;Article&gt;</w:t>
      </w:r>
      <w:r w:rsidRPr="006508DA">
        <w:t>Johdanto-osan E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097789C" w14:textId="77777777" w:rsidTr="00FC0B18">
        <w:trPr>
          <w:trHeight w:hRule="exact" w:val="240"/>
          <w:jc w:val="center"/>
        </w:trPr>
        <w:tc>
          <w:tcPr>
            <w:tcW w:w="9752" w:type="dxa"/>
            <w:gridSpan w:val="2"/>
            <w:tcBorders>
              <w:top w:val="nil"/>
              <w:left w:val="nil"/>
              <w:bottom w:val="nil"/>
              <w:right w:val="nil"/>
            </w:tcBorders>
          </w:tcPr>
          <w:p w14:paraId="05DAA924" w14:textId="77777777" w:rsidR="00EF7AB0" w:rsidRPr="006508DA" w:rsidRDefault="00EF7AB0" w:rsidP="00FC0B18"/>
        </w:tc>
      </w:tr>
      <w:tr w:rsidR="00EF7AB0" w:rsidRPr="006508DA" w14:paraId="6D96F1FD" w14:textId="77777777" w:rsidTr="00FC0B18">
        <w:trPr>
          <w:trHeight w:val="240"/>
          <w:jc w:val="center"/>
        </w:trPr>
        <w:tc>
          <w:tcPr>
            <w:tcW w:w="4876" w:type="dxa"/>
            <w:tcBorders>
              <w:top w:val="nil"/>
              <w:left w:val="nil"/>
              <w:bottom w:val="nil"/>
              <w:right w:val="nil"/>
            </w:tcBorders>
          </w:tcPr>
          <w:p w14:paraId="3DFACAC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942AA95" w14:textId="77777777" w:rsidR="00EF7AB0" w:rsidRPr="006508DA" w:rsidRDefault="00EF7AB0" w:rsidP="00FC0B18">
            <w:pPr>
              <w:pStyle w:val="AmColumnHeading"/>
            </w:pPr>
            <w:r w:rsidRPr="006508DA">
              <w:t>Tarkistus</w:t>
            </w:r>
          </w:p>
        </w:tc>
      </w:tr>
      <w:tr w:rsidR="00EF7AB0" w:rsidRPr="006508DA" w14:paraId="281100CB" w14:textId="77777777" w:rsidTr="00FC0B18">
        <w:trPr>
          <w:jc w:val="center"/>
        </w:trPr>
        <w:tc>
          <w:tcPr>
            <w:tcW w:w="4876" w:type="dxa"/>
            <w:tcBorders>
              <w:top w:val="nil"/>
              <w:left w:val="nil"/>
              <w:bottom w:val="nil"/>
              <w:right w:val="nil"/>
            </w:tcBorders>
          </w:tcPr>
          <w:p w14:paraId="52CE6B46" w14:textId="77777777" w:rsidR="00EF7AB0" w:rsidRPr="006508DA" w:rsidRDefault="00EF7AB0" w:rsidP="00FC0B18">
            <w:pPr>
              <w:pStyle w:val="Normal6a"/>
            </w:pPr>
          </w:p>
        </w:tc>
        <w:tc>
          <w:tcPr>
            <w:tcW w:w="4876" w:type="dxa"/>
            <w:tcBorders>
              <w:top w:val="nil"/>
              <w:left w:val="nil"/>
              <w:bottom w:val="nil"/>
              <w:right w:val="nil"/>
            </w:tcBorders>
          </w:tcPr>
          <w:p w14:paraId="53F639B7" w14:textId="77777777" w:rsidR="00EF7AB0" w:rsidRPr="006508DA" w:rsidRDefault="00EF7AB0" w:rsidP="00FC0B18">
            <w:pPr>
              <w:pStyle w:val="Normal6a"/>
            </w:pPr>
            <w:r w:rsidRPr="006508DA">
              <w:rPr>
                <w:b/>
                <w:i/>
              </w:rPr>
              <w:t>E c.</w:t>
            </w:r>
            <w:r w:rsidRPr="006508DA">
              <w:tab/>
            </w:r>
            <w:r w:rsidRPr="006508DA">
              <w:rPr>
                <w:b/>
                <w:i/>
              </w:rPr>
              <w:t>ottaa huomioon, että EU:n korkeiden virkamiesten, mukaan lukien entinen oikeusasioista vastaava komission jäsen Didier Reynders, ja pakotteiden kohteena oleviin venäläisiin oligarkkeihin, mukaan lukien Putinin läheinen liittolainen Oleg Deripaska, läheisesti liittyvien henkilöiden väliset dokumentoidut tapaamiset ja yhteydet ovat paljastaneet vakavia puutteita avoimuudessa, eettisessä valvonnassa ja riskitietoisuudessa EU:n toimielimissä ja luoneet siten mahdollisuuksia sopimattomaan ulkomaiseen vaikuttamiseen;</w:t>
            </w:r>
          </w:p>
        </w:tc>
      </w:tr>
    </w:tbl>
    <w:p w14:paraId="2F58210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2F79C46" w14:textId="77777777" w:rsidR="00EF7AB0" w:rsidRPr="006508DA" w:rsidRDefault="00EF7AB0" w:rsidP="00EF7AB0">
      <w:r w:rsidRPr="006508DA">
        <w:rPr>
          <w:rStyle w:val="HideTWBExt"/>
        </w:rPr>
        <w:t>&lt;/Amend&gt;</w:t>
      </w:r>
    </w:p>
    <w:p w14:paraId="4A3E320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138</w:t>
      </w:r>
      <w:r w:rsidRPr="006508DA">
        <w:rPr>
          <w:rStyle w:val="HideTWBExt"/>
          <w:b w:val="0"/>
        </w:rPr>
        <w:t>&lt;/NumAm&gt;</w:t>
      </w:r>
    </w:p>
    <w:p w14:paraId="4F11773A"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C17D99D" w14:textId="77777777" w:rsidR="00EF7AB0" w:rsidRPr="006508DA" w:rsidRDefault="00EF7AB0" w:rsidP="00EF7AB0">
      <w:pPr>
        <w:pStyle w:val="NormalBold"/>
      </w:pPr>
      <w:r w:rsidRPr="006508DA">
        <w:rPr>
          <w:rStyle w:val="HideTWBExt"/>
          <w:b w:val="0"/>
        </w:rPr>
        <w:t>&lt;/RepeatBlock-By&gt;</w:t>
      </w:r>
    </w:p>
    <w:p w14:paraId="6A044B4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1C9BF23" w14:textId="77777777" w:rsidR="00EF7AB0" w:rsidRPr="006508DA" w:rsidRDefault="00EF7AB0" w:rsidP="00EF7AB0">
      <w:pPr>
        <w:pStyle w:val="NormalBold"/>
      </w:pPr>
      <w:r w:rsidRPr="006508DA">
        <w:rPr>
          <w:rStyle w:val="HideTWBExt"/>
          <w:b w:val="0"/>
        </w:rPr>
        <w:t>&lt;Article&gt;</w:t>
      </w:r>
      <w:r w:rsidRPr="006508DA">
        <w:t>Johdanto-osan E d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7814CDC" w14:textId="77777777" w:rsidTr="00FC0B18">
        <w:trPr>
          <w:trHeight w:hRule="exact" w:val="240"/>
          <w:jc w:val="center"/>
        </w:trPr>
        <w:tc>
          <w:tcPr>
            <w:tcW w:w="9752" w:type="dxa"/>
            <w:gridSpan w:val="2"/>
            <w:tcBorders>
              <w:top w:val="nil"/>
              <w:left w:val="nil"/>
              <w:bottom w:val="nil"/>
              <w:right w:val="nil"/>
            </w:tcBorders>
          </w:tcPr>
          <w:p w14:paraId="73B66659" w14:textId="77777777" w:rsidR="00EF7AB0" w:rsidRPr="006508DA" w:rsidRDefault="00EF7AB0" w:rsidP="00FC0B18"/>
        </w:tc>
      </w:tr>
      <w:tr w:rsidR="00EF7AB0" w:rsidRPr="006508DA" w14:paraId="273DA43E" w14:textId="77777777" w:rsidTr="00FC0B18">
        <w:trPr>
          <w:trHeight w:val="240"/>
          <w:jc w:val="center"/>
        </w:trPr>
        <w:tc>
          <w:tcPr>
            <w:tcW w:w="4876" w:type="dxa"/>
            <w:tcBorders>
              <w:top w:val="nil"/>
              <w:left w:val="nil"/>
              <w:bottom w:val="nil"/>
              <w:right w:val="nil"/>
            </w:tcBorders>
          </w:tcPr>
          <w:p w14:paraId="766E566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1F4CBDE" w14:textId="77777777" w:rsidR="00EF7AB0" w:rsidRPr="006508DA" w:rsidRDefault="00EF7AB0" w:rsidP="00FC0B18">
            <w:pPr>
              <w:pStyle w:val="AmColumnHeading"/>
            </w:pPr>
            <w:r w:rsidRPr="006508DA">
              <w:t>Tarkistus</w:t>
            </w:r>
          </w:p>
        </w:tc>
      </w:tr>
      <w:tr w:rsidR="00EF7AB0" w:rsidRPr="006508DA" w14:paraId="0526546E" w14:textId="77777777" w:rsidTr="00FC0B18">
        <w:trPr>
          <w:jc w:val="center"/>
        </w:trPr>
        <w:tc>
          <w:tcPr>
            <w:tcW w:w="4876" w:type="dxa"/>
            <w:tcBorders>
              <w:top w:val="nil"/>
              <w:left w:val="nil"/>
              <w:bottom w:val="nil"/>
              <w:right w:val="nil"/>
            </w:tcBorders>
          </w:tcPr>
          <w:p w14:paraId="02D2B8E5" w14:textId="77777777" w:rsidR="00EF7AB0" w:rsidRPr="006508DA" w:rsidRDefault="00EF7AB0" w:rsidP="00FC0B18">
            <w:pPr>
              <w:pStyle w:val="Normal6a"/>
            </w:pPr>
          </w:p>
        </w:tc>
        <w:tc>
          <w:tcPr>
            <w:tcW w:w="4876" w:type="dxa"/>
            <w:tcBorders>
              <w:top w:val="nil"/>
              <w:left w:val="nil"/>
              <w:bottom w:val="nil"/>
              <w:right w:val="nil"/>
            </w:tcBorders>
          </w:tcPr>
          <w:p w14:paraId="690BCF8D" w14:textId="77777777" w:rsidR="00EF7AB0" w:rsidRPr="006508DA" w:rsidRDefault="00EF7AB0" w:rsidP="00FC0B18">
            <w:pPr>
              <w:pStyle w:val="Normal6a"/>
            </w:pPr>
            <w:r w:rsidRPr="006508DA">
              <w:rPr>
                <w:b/>
                <w:i/>
              </w:rPr>
              <w:t>E d.</w:t>
            </w:r>
            <w:r w:rsidRPr="006508DA">
              <w:tab/>
            </w:r>
            <w:r w:rsidRPr="006508DA">
              <w:rPr>
                <w:b/>
                <w:i/>
              </w:rPr>
              <w:t>ottaa huomioon, että Qatargaten korruptioskandaali on meneillään olevan esitutkinnan ja laajasti raportoitujen tiedotusvälineiden havaintojen mukaan osoittanut, että kolmas maa on väitetysti onnistunut tunkeutumaan Euroopan parlamenttiin taloudellisten houkuttimien, välittäjien ja salaisten verkostojen kautta, mukaan lukien vaikutusvaltaisten Euroopan parlamentin jäsenten ja komission liikenteen ja liikkumisen pääosaston johtajan tapaukset; ottaa huomioon, että tämä kehitys on paljastanut vakavia rakenteellisia heikkouksia unionin sisäisessä koskemattomuudessa, etiikassa ja turvallisuuskehyksissä ja osoittanut, että ulkomaiden sekaantuminen voi tapahtua EU:n toimielinten sisältä käsin;</w:t>
            </w:r>
          </w:p>
        </w:tc>
      </w:tr>
    </w:tbl>
    <w:p w14:paraId="2A81C24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F06C7C1" w14:textId="77777777" w:rsidR="00EF7AB0" w:rsidRPr="006508DA" w:rsidRDefault="00EF7AB0" w:rsidP="00EF7AB0">
      <w:r w:rsidRPr="006508DA">
        <w:rPr>
          <w:rStyle w:val="HideTWBExt"/>
        </w:rPr>
        <w:t>&lt;/Amend&gt;</w:t>
      </w:r>
    </w:p>
    <w:p w14:paraId="263380D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139</w:t>
      </w:r>
      <w:r w:rsidRPr="006508DA">
        <w:rPr>
          <w:rStyle w:val="HideTWBExt"/>
          <w:b w:val="0"/>
        </w:rPr>
        <w:t>&lt;/NumAm&gt;</w:t>
      </w:r>
    </w:p>
    <w:p w14:paraId="20E2ADF8"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3338D238" w14:textId="77777777" w:rsidR="00EF7AB0" w:rsidRPr="006508DA" w:rsidRDefault="00EF7AB0" w:rsidP="00EF7AB0">
      <w:pPr>
        <w:pStyle w:val="NormalBold"/>
      </w:pPr>
      <w:r w:rsidRPr="006508DA">
        <w:rPr>
          <w:rStyle w:val="HideTWBExt"/>
          <w:b w:val="0"/>
        </w:rPr>
        <w:t>&lt;/RepeatBlock-By&gt;</w:t>
      </w:r>
    </w:p>
    <w:p w14:paraId="25E580F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0925129" w14:textId="77777777" w:rsidR="00EF7AB0" w:rsidRPr="006508DA" w:rsidRDefault="00EF7AB0" w:rsidP="00EF7AB0">
      <w:pPr>
        <w:pStyle w:val="NormalBold"/>
      </w:pPr>
      <w:r w:rsidRPr="006508DA">
        <w:rPr>
          <w:rStyle w:val="HideTWBExt"/>
          <w:b w:val="0"/>
        </w:rPr>
        <w:t>&lt;Article&gt;</w:t>
      </w:r>
      <w:r w:rsidRPr="006508DA">
        <w:t>Johdanto-osan E e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C2C8921" w14:textId="77777777" w:rsidTr="00FC0B18">
        <w:trPr>
          <w:trHeight w:hRule="exact" w:val="240"/>
          <w:jc w:val="center"/>
        </w:trPr>
        <w:tc>
          <w:tcPr>
            <w:tcW w:w="9752" w:type="dxa"/>
            <w:gridSpan w:val="2"/>
            <w:tcBorders>
              <w:top w:val="nil"/>
              <w:left w:val="nil"/>
              <w:bottom w:val="nil"/>
              <w:right w:val="nil"/>
            </w:tcBorders>
          </w:tcPr>
          <w:p w14:paraId="38407746" w14:textId="77777777" w:rsidR="00EF7AB0" w:rsidRPr="006508DA" w:rsidRDefault="00EF7AB0" w:rsidP="00FC0B18"/>
        </w:tc>
      </w:tr>
      <w:tr w:rsidR="00EF7AB0" w:rsidRPr="006508DA" w14:paraId="6DD2C648" w14:textId="77777777" w:rsidTr="00FC0B18">
        <w:trPr>
          <w:trHeight w:val="240"/>
          <w:jc w:val="center"/>
        </w:trPr>
        <w:tc>
          <w:tcPr>
            <w:tcW w:w="4876" w:type="dxa"/>
            <w:tcBorders>
              <w:top w:val="nil"/>
              <w:left w:val="nil"/>
              <w:bottom w:val="nil"/>
              <w:right w:val="nil"/>
            </w:tcBorders>
          </w:tcPr>
          <w:p w14:paraId="7395828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9BCDF63" w14:textId="77777777" w:rsidR="00EF7AB0" w:rsidRPr="006508DA" w:rsidRDefault="00EF7AB0" w:rsidP="00FC0B18">
            <w:pPr>
              <w:pStyle w:val="AmColumnHeading"/>
            </w:pPr>
            <w:r w:rsidRPr="006508DA">
              <w:t>Tarkistus</w:t>
            </w:r>
          </w:p>
        </w:tc>
      </w:tr>
      <w:tr w:rsidR="00EF7AB0" w:rsidRPr="006508DA" w14:paraId="784CDE15" w14:textId="77777777" w:rsidTr="00FC0B18">
        <w:trPr>
          <w:jc w:val="center"/>
        </w:trPr>
        <w:tc>
          <w:tcPr>
            <w:tcW w:w="4876" w:type="dxa"/>
            <w:tcBorders>
              <w:top w:val="nil"/>
              <w:left w:val="nil"/>
              <w:bottom w:val="nil"/>
              <w:right w:val="nil"/>
            </w:tcBorders>
          </w:tcPr>
          <w:p w14:paraId="4A0DB8E2" w14:textId="77777777" w:rsidR="00EF7AB0" w:rsidRPr="006508DA" w:rsidRDefault="00EF7AB0" w:rsidP="00FC0B18">
            <w:pPr>
              <w:pStyle w:val="Normal6a"/>
            </w:pPr>
          </w:p>
        </w:tc>
        <w:tc>
          <w:tcPr>
            <w:tcW w:w="4876" w:type="dxa"/>
            <w:tcBorders>
              <w:top w:val="nil"/>
              <w:left w:val="nil"/>
              <w:bottom w:val="nil"/>
              <w:right w:val="nil"/>
            </w:tcBorders>
          </w:tcPr>
          <w:p w14:paraId="0B7A9258" w14:textId="77777777" w:rsidR="00EF7AB0" w:rsidRPr="006508DA" w:rsidRDefault="00EF7AB0" w:rsidP="00FC0B18">
            <w:pPr>
              <w:pStyle w:val="Normal6a"/>
            </w:pPr>
            <w:r w:rsidRPr="006508DA">
              <w:rPr>
                <w:b/>
                <w:i/>
              </w:rPr>
              <w:t>E e.</w:t>
            </w:r>
            <w:r w:rsidRPr="006508DA">
              <w:tab/>
            </w:r>
            <w:r w:rsidRPr="006508DA">
              <w:rPr>
                <w:b/>
                <w:i/>
              </w:rPr>
              <w:t>ottaa huomioon, että vakavat väitteet, joita on kutsuttu ns. Greengate-skandaaliksi, viittaavat siihen, että tietyille unionin rahoitusta saaneille kansalaisjärjestöille on saatettu antaa tehtäväksi käyttää lainsäädäntöprosesseissa suhteetonta ja läpinäkymätöntä vaikutusvaltaa; ottaa huomioon, että julkinen keskustelu ja tiedotusvälineiden raportointi ovat myös herättäneet kysymyksiä komission korkeiden virkamiesten, kuten entisen varapuheenjohtajan Frans Timmermansin, poliittisesta vastuusta rahoitusrakenteiden ja politiikan koordinoinnin osalta; toteaa, että tämä kehitys herättää huolta institutionaalisesta haltuunotosta, julkisten varojen väärinkäytöstä ja epäsuoran ulkomaisen tai ideologisen sekaantumisen riskistä;</w:t>
            </w:r>
          </w:p>
        </w:tc>
      </w:tr>
    </w:tbl>
    <w:p w14:paraId="37F0BA9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93359DF" w14:textId="77777777" w:rsidR="00EF7AB0" w:rsidRPr="006508DA" w:rsidRDefault="00EF7AB0" w:rsidP="00EF7AB0">
      <w:r w:rsidRPr="006508DA">
        <w:rPr>
          <w:rStyle w:val="HideTWBExt"/>
        </w:rPr>
        <w:t>&lt;/Amend&gt;</w:t>
      </w:r>
    </w:p>
    <w:p w14:paraId="0F046C3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140</w:t>
      </w:r>
      <w:r w:rsidRPr="006508DA">
        <w:rPr>
          <w:rStyle w:val="HideTWBExt"/>
          <w:b w:val="0"/>
        </w:rPr>
        <w:t>&lt;/NumAm&gt;</w:t>
      </w:r>
    </w:p>
    <w:p w14:paraId="37B91D9A"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53B174AF" w14:textId="77777777" w:rsidR="00EF7AB0" w:rsidRPr="006508DA" w:rsidRDefault="00EF7AB0" w:rsidP="00EF7AB0">
      <w:pPr>
        <w:pStyle w:val="NormalBold"/>
      </w:pPr>
      <w:r w:rsidRPr="006508DA">
        <w:rPr>
          <w:rStyle w:val="HideTWBExt"/>
          <w:b w:val="0"/>
        </w:rPr>
        <w:t>&lt;/RepeatBlock-By&gt;</w:t>
      </w:r>
    </w:p>
    <w:p w14:paraId="59D6525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E20A0C1" w14:textId="77777777" w:rsidR="00EF7AB0" w:rsidRPr="006508DA" w:rsidRDefault="00EF7AB0" w:rsidP="00EF7AB0">
      <w:pPr>
        <w:pStyle w:val="NormalBold"/>
      </w:pPr>
      <w:r w:rsidRPr="006508DA">
        <w:rPr>
          <w:rStyle w:val="HideTWBExt"/>
          <w:b w:val="0"/>
        </w:rPr>
        <w:t>&lt;Article&gt;</w:t>
      </w:r>
      <w:r w:rsidRPr="006508DA">
        <w:t>Johdanto-osan E f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7099977" w14:textId="77777777" w:rsidTr="00FC0B18">
        <w:trPr>
          <w:trHeight w:hRule="exact" w:val="240"/>
          <w:jc w:val="center"/>
        </w:trPr>
        <w:tc>
          <w:tcPr>
            <w:tcW w:w="9752" w:type="dxa"/>
            <w:gridSpan w:val="2"/>
            <w:tcBorders>
              <w:top w:val="nil"/>
              <w:left w:val="nil"/>
              <w:bottom w:val="nil"/>
              <w:right w:val="nil"/>
            </w:tcBorders>
          </w:tcPr>
          <w:p w14:paraId="14C3CFDA" w14:textId="77777777" w:rsidR="00EF7AB0" w:rsidRPr="006508DA" w:rsidRDefault="00EF7AB0" w:rsidP="00FC0B18"/>
        </w:tc>
      </w:tr>
      <w:tr w:rsidR="00EF7AB0" w:rsidRPr="006508DA" w14:paraId="5AF0090C" w14:textId="77777777" w:rsidTr="00FC0B18">
        <w:trPr>
          <w:trHeight w:val="240"/>
          <w:jc w:val="center"/>
        </w:trPr>
        <w:tc>
          <w:tcPr>
            <w:tcW w:w="4876" w:type="dxa"/>
            <w:tcBorders>
              <w:top w:val="nil"/>
              <w:left w:val="nil"/>
              <w:bottom w:val="nil"/>
              <w:right w:val="nil"/>
            </w:tcBorders>
          </w:tcPr>
          <w:p w14:paraId="065137B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4D2ED8C" w14:textId="77777777" w:rsidR="00EF7AB0" w:rsidRPr="006508DA" w:rsidRDefault="00EF7AB0" w:rsidP="00FC0B18">
            <w:pPr>
              <w:pStyle w:val="AmColumnHeading"/>
            </w:pPr>
            <w:r w:rsidRPr="006508DA">
              <w:t>Tarkistus</w:t>
            </w:r>
          </w:p>
        </w:tc>
      </w:tr>
      <w:tr w:rsidR="00EF7AB0" w:rsidRPr="006508DA" w14:paraId="10E8121C" w14:textId="77777777" w:rsidTr="00FC0B18">
        <w:trPr>
          <w:jc w:val="center"/>
        </w:trPr>
        <w:tc>
          <w:tcPr>
            <w:tcW w:w="4876" w:type="dxa"/>
            <w:tcBorders>
              <w:top w:val="nil"/>
              <w:left w:val="nil"/>
              <w:bottom w:val="nil"/>
              <w:right w:val="nil"/>
            </w:tcBorders>
          </w:tcPr>
          <w:p w14:paraId="4597EE7F" w14:textId="77777777" w:rsidR="00EF7AB0" w:rsidRPr="006508DA" w:rsidRDefault="00EF7AB0" w:rsidP="00FC0B18">
            <w:pPr>
              <w:pStyle w:val="Normal6a"/>
            </w:pPr>
          </w:p>
        </w:tc>
        <w:tc>
          <w:tcPr>
            <w:tcW w:w="4876" w:type="dxa"/>
            <w:tcBorders>
              <w:top w:val="nil"/>
              <w:left w:val="nil"/>
              <w:bottom w:val="nil"/>
              <w:right w:val="nil"/>
            </w:tcBorders>
          </w:tcPr>
          <w:p w14:paraId="70A54F82" w14:textId="77777777" w:rsidR="00EF7AB0" w:rsidRPr="006508DA" w:rsidRDefault="00EF7AB0" w:rsidP="00FC0B18">
            <w:pPr>
              <w:pStyle w:val="Normal6a"/>
            </w:pPr>
            <w:r w:rsidRPr="006508DA">
              <w:rPr>
                <w:b/>
                <w:i/>
              </w:rPr>
              <w:t>E f.</w:t>
            </w:r>
            <w:r w:rsidRPr="006508DA">
              <w:tab/>
            </w:r>
            <w:r w:rsidRPr="006508DA">
              <w:rPr>
                <w:b/>
                <w:i/>
              </w:rPr>
              <w:t>ottaa huomioon, että mietinnöt ja parlamentin aloitteet ovat tuoneet esiin vakavan huolen siitä, että tietyille järjestöille osoitetut unionin varat on voitu ohjata suoraan tai välillisesti ääriliikkeisiin tai terroristiliikkeisiin, kuten Hamasiin, liittyville toimijoille, ja korostaa rahoituksen valvonnassa, seurantamekanismeissa ja poliittisessa vastuuvelvollisuudessa olevia kriittisiä puutteita;</w:t>
            </w:r>
          </w:p>
        </w:tc>
      </w:tr>
    </w:tbl>
    <w:p w14:paraId="320B749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C84BC70" w14:textId="77777777" w:rsidR="00EF7AB0" w:rsidRPr="006508DA" w:rsidRDefault="00EF7AB0" w:rsidP="00EF7AB0">
      <w:r w:rsidRPr="006508DA">
        <w:rPr>
          <w:rStyle w:val="HideTWBExt"/>
        </w:rPr>
        <w:t>&lt;/Amend&gt;</w:t>
      </w:r>
    </w:p>
    <w:p w14:paraId="45C7B08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141</w:t>
      </w:r>
      <w:r w:rsidRPr="006508DA">
        <w:rPr>
          <w:rStyle w:val="HideTWBExt"/>
          <w:b w:val="0"/>
        </w:rPr>
        <w:t>&lt;/NumAm&gt;</w:t>
      </w:r>
    </w:p>
    <w:p w14:paraId="18CD09DC"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D000156" w14:textId="77777777" w:rsidR="00EF7AB0" w:rsidRPr="006508DA" w:rsidRDefault="00EF7AB0" w:rsidP="00EF7AB0">
      <w:pPr>
        <w:pStyle w:val="NormalBold"/>
      </w:pPr>
      <w:r w:rsidRPr="006508DA">
        <w:rPr>
          <w:rStyle w:val="HideTWBExt"/>
          <w:b w:val="0"/>
        </w:rPr>
        <w:t>&lt;/RepeatBlock-By&gt;</w:t>
      </w:r>
    </w:p>
    <w:p w14:paraId="543FED7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3871640" w14:textId="77777777" w:rsidR="00EF7AB0" w:rsidRPr="006508DA" w:rsidRDefault="00EF7AB0" w:rsidP="00EF7AB0">
      <w:pPr>
        <w:pStyle w:val="NormalBold"/>
      </w:pPr>
      <w:r w:rsidRPr="006508DA">
        <w:rPr>
          <w:rStyle w:val="HideTWBExt"/>
          <w:b w:val="0"/>
        </w:rPr>
        <w:t>&lt;Article&gt;</w:t>
      </w:r>
      <w:r w:rsidRPr="006508DA">
        <w:t>Johdanto-osan E g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0BEBD5D" w14:textId="77777777" w:rsidTr="00FC0B18">
        <w:trPr>
          <w:trHeight w:hRule="exact" w:val="240"/>
          <w:jc w:val="center"/>
        </w:trPr>
        <w:tc>
          <w:tcPr>
            <w:tcW w:w="9752" w:type="dxa"/>
            <w:gridSpan w:val="2"/>
            <w:tcBorders>
              <w:top w:val="nil"/>
              <w:left w:val="nil"/>
              <w:bottom w:val="nil"/>
              <w:right w:val="nil"/>
            </w:tcBorders>
          </w:tcPr>
          <w:p w14:paraId="606D6B6A" w14:textId="77777777" w:rsidR="00EF7AB0" w:rsidRPr="006508DA" w:rsidRDefault="00EF7AB0" w:rsidP="00FC0B18"/>
        </w:tc>
      </w:tr>
      <w:tr w:rsidR="00EF7AB0" w:rsidRPr="006508DA" w14:paraId="32F50865" w14:textId="77777777" w:rsidTr="00FC0B18">
        <w:trPr>
          <w:trHeight w:val="240"/>
          <w:jc w:val="center"/>
        </w:trPr>
        <w:tc>
          <w:tcPr>
            <w:tcW w:w="4876" w:type="dxa"/>
            <w:tcBorders>
              <w:top w:val="nil"/>
              <w:left w:val="nil"/>
              <w:bottom w:val="nil"/>
              <w:right w:val="nil"/>
            </w:tcBorders>
          </w:tcPr>
          <w:p w14:paraId="10737C4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974051D" w14:textId="77777777" w:rsidR="00EF7AB0" w:rsidRPr="006508DA" w:rsidRDefault="00EF7AB0" w:rsidP="00FC0B18">
            <w:pPr>
              <w:pStyle w:val="AmColumnHeading"/>
            </w:pPr>
            <w:r w:rsidRPr="006508DA">
              <w:t>Tarkistus</w:t>
            </w:r>
          </w:p>
        </w:tc>
      </w:tr>
      <w:tr w:rsidR="00EF7AB0" w:rsidRPr="006508DA" w14:paraId="64B24A0F" w14:textId="77777777" w:rsidTr="00FC0B18">
        <w:trPr>
          <w:jc w:val="center"/>
        </w:trPr>
        <w:tc>
          <w:tcPr>
            <w:tcW w:w="4876" w:type="dxa"/>
            <w:tcBorders>
              <w:top w:val="nil"/>
              <w:left w:val="nil"/>
              <w:bottom w:val="nil"/>
              <w:right w:val="nil"/>
            </w:tcBorders>
          </w:tcPr>
          <w:p w14:paraId="7D4FE2E1" w14:textId="77777777" w:rsidR="00EF7AB0" w:rsidRPr="006508DA" w:rsidRDefault="00EF7AB0" w:rsidP="00FC0B18">
            <w:pPr>
              <w:pStyle w:val="Normal6a"/>
            </w:pPr>
          </w:p>
        </w:tc>
        <w:tc>
          <w:tcPr>
            <w:tcW w:w="4876" w:type="dxa"/>
            <w:tcBorders>
              <w:top w:val="nil"/>
              <w:left w:val="nil"/>
              <w:bottom w:val="nil"/>
              <w:right w:val="nil"/>
            </w:tcBorders>
          </w:tcPr>
          <w:p w14:paraId="7CBFC9EB" w14:textId="77777777" w:rsidR="00EF7AB0" w:rsidRPr="006508DA" w:rsidRDefault="00EF7AB0" w:rsidP="00FC0B18">
            <w:pPr>
              <w:pStyle w:val="Normal6a"/>
            </w:pPr>
            <w:r w:rsidRPr="006508DA">
              <w:rPr>
                <w:b/>
                <w:i/>
              </w:rPr>
              <w:t>E g.</w:t>
            </w:r>
            <w:r w:rsidRPr="006508DA">
              <w:tab/>
            </w:r>
            <w:r w:rsidRPr="006508DA">
              <w:rPr>
                <w:b/>
                <w:i/>
              </w:rPr>
              <w:t>ottaa huomioon, että unionin uskottavuus ulkomaisen tiedonmanipuloinnin ja häirinnän torjunnassa heikkenee olennaisesti, jos ulkoisiin uhkiin puututaan, mutta EU:n toimielinten sisäisiä haavoittuvuuksia, korruptiota, eturistiriitoja ja poliittisesti arkaluonteisia skandaaleja vähätellään ja jätetään huomiotta tai niihin suhtaudutaan kaksoisstandardein;</w:t>
            </w:r>
          </w:p>
        </w:tc>
      </w:tr>
    </w:tbl>
    <w:p w14:paraId="26D00DD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6B0F77C" w14:textId="77777777" w:rsidR="00EF7AB0" w:rsidRPr="006508DA" w:rsidRDefault="00EF7AB0" w:rsidP="00EF7AB0">
      <w:r w:rsidRPr="006508DA">
        <w:rPr>
          <w:rStyle w:val="HideTWBExt"/>
        </w:rPr>
        <w:t>&lt;/Amend&gt;</w:t>
      </w:r>
    </w:p>
    <w:p w14:paraId="23DE70E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142</w:t>
      </w:r>
      <w:r w:rsidRPr="006508DA">
        <w:rPr>
          <w:rStyle w:val="HideTWBExt"/>
          <w:b w:val="0"/>
        </w:rPr>
        <w:t>&lt;/NumAm&gt;</w:t>
      </w:r>
    </w:p>
    <w:p w14:paraId="279DBD5C"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97646CA" w14:textId="77777777" w:rsidR="00EF7AB0" w:rsidRPr="006508DA" w:rsidRDefault="00EF7AB0" w:rsidP="00EF7AB0">
      <w:pPr>
        <w:pStyle w:val="NormalBold"/>
      </w:pPr>
      <w:r w:rsidRPr="006508DA">
        <w:rPr>
          <w:rStyle w:val="HideTWBExt"/>
          <w:b w:val="0"/>
        </w:rPr>
        <w:t>&lt;/RepeatBlock-By&gt;</w:t>
      </w:r>
    </w:p>
    <w:p w14:paraId="7986A17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CECB276" w14:textId="77777777" w:rsidR="00EF7AB0" w:rsidRPr="006508DA" w:rsidRDefault="00EF7AB0" w:rsidP="00EF7AB0">
      <w:pPr>
        <w:pStyle w:val="NormalBold"/>
      </w:pPr>
      <w:r w:rsidRPr="006508DA">
        <w:rPr>
          <w:rStyle w:val="HideTWBExt"/>
          <w:b w:val="0"/>
        </w:rPr>
        <w:t>&lt;Article&gt;</w:t>
      </w:r>
      <w:r w:rsidRPr="006508DA">
        <w:t>Johdanto-osan E h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09A1C75" w14:textId="77777777" w:rsidTr="00FC0B18">
        <w:trPr>
          <w:trHeight w:hRule="exact" w:val="240"/>
          <w:jc w:val="center"/>
        </w:trPr>
        <w:tc>
          <w:tcPr>
            <w:tcW w:w="9752" w:type="dxa"/>
            <w:gridSpan w:val="2"/>
            <w:tcBorders>
              <w:top w:val="nil"/>
              <w:left w:val="nil"/>
              <w:bottom w:val="nil"/>
              <w:right w:val="nil"/>
            </w:tcBorders>
          </w:tcPr>
          <w:p w14:paraId="5F87321B" w14:textId="77777777" w:rsidR="00EF7AB0" w:rsidRPr="006508DA" w:rsidRDefault="00EF7AB0" w:rsidP="00FC0B18"/>
        </w:tc>
      </w:tr>
      <w:tr w:rsidR="00EF7AB0" w:rsidRPr="006508DA" w14:paraId="7734CC83" w14:textId="77777777" w:rsidTr="00FC0B18">
        <w:trPr>
          <w:trHeight w:val="240"/>
          <w:jc w:val="center"/>
        </w:trPr>
        <w:tc>
          <w:tcPr>
            <w:tcW w:w="4876" w:type="dxa"/>
            <w:tcBorders>
              <w:top w:val="nil"/>
              <w:left w:val="nil"/>
              <w:bottom w:val="nil"/>
              <w:right w:val="nil"/>
            </w:tcBorders>
          </w:tcPr>
          <w:p w14:paraId="1342AED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03B1F84" w14:textId="77777777" w:rsidR="00EF7AB0" w:rsidRPr="006508DA" w:rsidRDefault="00EF7AB0" w:rsidP="00FC0B18">
            <w:pPr>
              <w:pStyle w:val="AmColumnHeading"/>
            </w:pPr>
            <w:r w:rsidRPr="006508DA">
              <w:t>Tarkistus</w:t>
            </w:r>
          </w:p>
        </w:tc>
      </w:tr>
      <w:tr w:rsidR="00EF7AB0" w:rsidRPr="006508DA" w14:paraId="69D7B109" w14:textId="77777777" w:rsidTr="00FC0B18">
        <w:trPr>
          <w:jc w:val="center"/>
        </w:trPr>
        <w:tc>
          <w:tcPr>
            <w:tcW w:w="4876" w:type="dxa"/>
            <w:tcBorders>
              <w:top w:val="nil"/>
              <w:left w:val="nil"/>
              <w:bottom w:val="nil"/>
              <w:right w:val="nil"/>
            </w:tcBorders>
          </w:tcPr>
          <w:p w14:paraId="3F96BB52" w14:textId="77777777" w:rsidR="00EF7AB0" w:rsidRPr="006508DA" w:rsidRDefault="00EF7AB0" w:rsidP="00FC0B18">
            <w:pPr>
              <w:pStyle w:val="Normal6a"/>
            </w:pPr>
          </w:p>
        </w:tc>
        <w:tc>
          <w:tcPr>
            <w:tcW w:w="4876" w:type="dxa"/>
            <w:tcBorders>
              <w:top w:val="nil"/>
              <w:left w:val="nil"/>
              <w:bottom w:val="nil"/>
              <w:right w:val="nil"/>
            </w:tcBorders>
          </w:tcPr>
          <w:p w14:paraId="149D1913" w14:textId="77777777" w:rsidR="00EF7AB0" w:rsidRPr="006508DA" w:rsidRDefault="00EF7AB0" w:rsidP="00FC0B18">
            <w:pPr>
              <w:pStyle w:val="Normal6a"/>
            </w:pPr>
            <w:r w:rsidRPr="006508DA">
              <w:rPr>
                <w:b/>
                <w:i/>
              </w:rPr>
              <w:t>E h.</w:t>
            </w:r>
            <w:r w:rsidRPr="006508DA">
              <w:tab/>
            </w:r>
            <w:r w:rsidRPr="006508DA">
              <w:rPr>
                <w:b/>
                <w:i/>
              </w:rPr>
              <w:t>toteaa, että tuomioistuin on ratkaisullaan vahvistanut Venäjän vakoiluverkoston olemassaolon tapauksessa, jossa Puolan viranomaisten tiedot paljastivat entisen Euroopan parlamentin jäsenen Nathan Gillin käyttäneen Venäjän tiedustelupalvelun laatimia puheenvuoroja lahjuksia vastaan ja osallistuneen sen järjestämiin aloitteisiin, kuten vilpillisten vaalien tai kansanäänestysten tarkkailuun Venäjän miehittämillä alueilla; ottaa huomioon, että järjestelmää ja sen toimintatapoja koskevia tietoja parlamentille toimittaneiden Puolan viranomaisten havaintojen mukaan Venäjän viranomaiset rahoittivat verkostoa, johon kuului useita Euroopan parlamentin jäseniä; toteaa siksi, että Euroopan parlamentin jäseniä ja korkean tason EU:n virkamiehiä koskevia lahjomattomuutta koskevia sääntöjä on tiukennettava;</w:t>
            </w:r>
          </w:p>
        </w:tc>
      </w:tr>
    </w:tbl>
    <w:p w14:paraId="12AF9CE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622522E" w14:textId="77777777" w:rsidR="00EF7AB0" w:rsidRPr="006508DA" w:rsidRDefault="00EF7AB0" w:rsidP="00EF7AB0">
      <w:r w:rsidRPr="006508DA">
        <w:rPr>
          <w:rStyle w:val="HideTWBExt"/>
        </w:rPr>
        <w:t>&lt;/Amend&gt;</w:t>
      </w:r>
    </w:p>
    <w:p w14:paraId="2CC5046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143</w:t>
      </w:r>
      <w:r w:rsidRPr="006508DA">
        <w:rPr>
          <w:rStyle w:val="HideTWBExt"/>
          <w:b w:val="0"/>
        </w:rPr>
        <w:t>&lt;/NumAm&gt;</w:t>
      </w:r>
    </w:p>
    <w:p w14:paraId="1D475284"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54355D08" w14:textId="77777777" w:rsidR="00EF7AB0" w:rsidRPr="006508DA" w:rsidRDefault="00EF7AB0" w:rsidP="00EF7AB0">
      <w:pPr>
        <w:pStyle w:val="NormalBold"/>
      </w:pPr>
      <w:r w:rsidRPr="006508DA">
        <w:rPr>
          <w:rStyle w:val="HideTWBExt"/>
          <w:b w:val="0"/>
        </w:rPr>
        <w:t>&lt;/RepeatBlock-By&gt;</w:t>
      </w:r>
    </w:p>
    <w:p w14:paraId="1E3ED5E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BA091CC" w14:textId="77777777" w:rsidR="00EF7AB0" w:rsidRPr="006508DA" w:rsidRDefault="00EF7AB0" w:rsidP="00EF7AB0">
      <w:pPr>
        <w:pStyle w:val="NormalBold"/>
      </w:pPr>
      <w:r w:rsidRPr="006508DA">
        <w:rPr>
          <w:rStyle w:val="HideTWBExt"/>
          <w:b w:val="0"/>
        </w:rPr>
        <w:t>&lt;Article&gt;</w:t>
      </w:r>
      <w:r w:rsidRPr="006508DA">
        <w:t>Johdanto-osan F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B6A40D0" w14:textId="77777777" w:rsidTr="00FC0B18">
        <w:trPr>
          <w:trHeight w:hRule="exact" w:val="240"/>
          <w:jc w:val="center"/>
        </w:trPr>
        <w:tc>
          <w:tcPr>
            <w:tcW w:w="9752" w:type="dxa"/>
            <w:gridSpan w:val="2"/>
            <w:tcBorders>
              <w:top w:val="nil"/>
              <w:left w:val="nil"/>
              <w:bottom w:val="nil"/>
              <w:right w:val="nil"/>
            </w:tcBorders>
          </w:tcPr>
          <w:p w14:paraId="0A0636A0" w14:textId="77777777" w:rsidR="00EF7AB0" w:rsidRPr="006508DA" w:rsidRDefault="00EF7AB0" w:rsidP="00FC0B18"/>
        </w:tc>
      </w:tr>
      <w:tr w:rsidR="00EF7AB0" w:rsidRPr="006508DA" w14:paraId="6751E868" w14:textId="77777777" w:rsidTr="00FC0B18">
        <w:trPr>
          <w:trHeight w:val="240"/>
          <w:jc w:val="center"/>
        </w:trPr>
        <w:tc>
          <w:tcPr>
            <w:tcW w:w="4876" w:type="dxa"/>
            <w:tcBorders>
              <w:top w:val="nil"/>
              <w:left w:val="nil"/>
              <w:bottom w:val="nil"/>
              <w:right w:val="nil"/>
            </w:tcBorders>
          </w:tcPr>
          <w:p w14:paraId="2645373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8650A88" w14:textId="77777777" w:rsidR="00EF7AB0" w:rsidRPr="006508DA" w:rsidRDefault="00EF7AB0" w:rsidP="00FC0B18">
            <w:pPr>
              <w:pStyle w:val="AmColumnHeading"/>
            </w:pPr>
            <w:r w:rsidRPr="006508DA">
              <w:t>Tarkistus</w:t>
            </w:r>
          </w:p>
        </w:tc>
      </w:tr>
      <w:tr w:rsidR="00EF7AB0" w:rsidRPr="006508DA" w14:paraId="09F7740C" w14:textId="77777777" w:rsidTr="00FC0B18">
        <w:trPr>
          <w:jc w:val="center"/>
        </w:trPr>
        <w:tc>
          <w:tcPr>
            <w:tcW w:w="4876" w:type="dxa"/>
            <w:tcBorders>
              <w:top w:val="nil"/>
              <w:left w:val="nil"/>
              <w:bottom w:val="nil"/>
              <w:right w:val="nil"/>
            </w:tcBorders>
          </w:tcPr>
          <w:p w14:paraId="4C4DD84A" w14:textId="77777777" w:rsidR="00EF7AB0" w:rsidRPr="006508DA" w:rsidRDefault="00EF7AB0" w:rsidP="00FC0B18">
            <w:pPr>
              <w:pStyle w:val="Normal6a"/>
            </w:pPr>
            <w:r w:rsidRPr="006508DA">
              <w:t>F.</w:t>
            </w:r>
            <w:r w:rsidRPr="006508DA">
              <w:tab/>
              <w:t>ottaa huomioon, että yksittäiset jäsenvaltiot ovat investoineet erityisiin operatiivisiin rakenteisiin, joilla on selkeät perussäännöt ja toimeksiannot sekä riittävä rahoitus ja henkilöstö, ja toteaa erityisesti Ranskan VIGINUMin ja Ruotsin psykologisen puolustusviraston osoittavan, mitä tuloksia tällaisilla toimilla voidaan saavuttaa;</w:t>
            </w:r>
          </w:p>
        </w:tc>
        <w:tc>
          <w:tcPr>
            <w:tcW w:w="4876" w:type="dxa"/>
            <w:tcBorders>
              <w:top w:val="nil"/>
              <w:left w:val="nil"/>
              <w:bottom w:val="nil"/>
              <w:right w:val="nil"/>
            </w:tcBorders>
          </w:tcPr>
          <w:p w14:paraId="616F680C" w14:textId="77777777" w:rsidR="00EF7AB0" w:rsidRPr="006508DA" w:rsidRDefault="00EF7AB0" w:rsidP="00FC0B18">
            <w:pPr>
              <w:pStyle w:val="Normal6a"/>
            </w:pPr>
            <w:r w:rsidRPr="006508DA">
              <w:t>F.</w:t>
            </w:r>
            <w:r w:rsidRPr="006508DA">
              <w:tab/>
              <w:t xml:space="preserve">ottaa huomioon, että yksittäiset jäsenvaltiot ovat investoineet erityisiin operatiivisiin rakenteisiin, joilla on selkeät perussäännöt ja toimeksiannot sekä riittävä rahoitus ja henkilöstö, ja toteaa erityisesti Ranskan VIGINUMin ja Ruotsin psykologisen puolustusviraston osoittavan, mitä tuloksia tällaisilla toimilla voidaan saavuttaa; </w:t>
            </w:r>
            <w:r w:rsidRPr="006508DA">
              <w:rPr>
                <w:b/>
                <w:i/>
              </w:rPr>
              <w:t>ottaa huomioon, että kullakin maalla on omat erityispiirteensä, jotka johtuvat myös historiallisista olosuhteista ja joiden seurauksena jotkin jäsenvaltiot, kuten Puola tai Baltian maat, kestävät paremmin Venäjän disinformaatiota ja historian manipulointia kuin toiset maat, jotka ovat perinteisesti tehneet tiiviimpää yhteistyötä Venäjän kanssa;</w:t>
            </w:r>
          </w:p>
        </w:tc>
      </w:tr>
    </w:tbl>
    <w:p w14:paraId="752BA21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5F6FD64" w14:textId="77777777" w:rsidR="00EF7AB0" w:rsidRPr="006508DA" w:rsidRDefault="00EF7AB0" w:rsidP="00EF7AB0">
      <w:r w:rsidRPr="006508DA">
        <w:rPr>
          <w:rStyle w:val="HideTWBExt"/>
        </w:rPr>
        <w:t>&lt;/Amend&gt;</w:t>
      </w:r>
    </w:p>
    <w:p w14:paraId="72583C7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144</w:t>
      </w:r>
      <w:r w:rsidRPr="006508DA">
        <w:rPr>
          <w:rStyle w:val="HideTWBExt"/>
          <w:b w:val="0"/>
        </w:rPr>
        <w:t>&lt;/NumAm&gt;</w:t>
      </w:r>
    </w:p>
    <w:p w14:paraId="3E1465A4"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2F8C1846"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2C8C0B26" w14:textId="77777777" w:rsidR="00EF7AB0" w:rsidRPr="006508DA" w:rsidRDefault="00EF7AB0" w:rsidP="00EF7AB0">
      <w:pPr>
        <w:pStyle w:val="NormalBold"/>
      </w:pPr>
      <w:r w:rsidRPr="006508DA">
        <w:rPr>
          <w:rStyle w:val="HideTWBExt"/>
          <w:b w:val="0"/>
        </w:rPr>
        <w:t>&lt;/RepeatBlock-By&gt;</w:t>
      </w:r>
    </w:p>
    <w:p w14:paraId="139482D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36CBB10" w14:textId="77777777" w:rsidR="00EF7AB0" w:rsidRPr="006508DA" w:rsidRDefault="00EF7AB0" w:rsidP="00EF7AB0">
      <w:pPr>
        <w:pStyle w:val="NormalBold"/>
      </w:pPr>
      <w:r w:rsidRPr="006508DA">
        <w:rPr>
          <w:rStyle w:val="HideTWBExt"/>
          <w:b w:val="0"/>
        </w:rPr>
        <w:t>&lt;Article&gt;</w:t>
      </w:r>
      <w:r w:rsidRPr="006508DA">
        <w:t>Johdanto-osan F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F6343BC" w14:textId="77777777" w:rsidTr="00FC0B18">
        <w:trPr>
          <w:trHeight w:hRule="exact" w:val="240"/>
          <w:jc w:val="center"/>
        </w:trPr>
        <w:tc>
          <w:tcPr>
            <w:tcW w:w="9752" w:type="dxa"/>
            <w:gridSpan w:val="2"/>
            <w:tcBorders>
              <w:top w:val="nil"/>
              <w:left w:val="nil"/>
              <w:bottom w:val="nil"/>
              <w:right w:val="nil"/>
            </w:tcBorders>
          </w:tcPr>
          <w:p w14:paraId="3D5134CC" w14:textId="77777777" w:rsidR="00EF7AB0" w:rsidRPr="006508DA" w:rsidRDefault="00EF7AB0" w:rsidP="00FC0B18"/>
        </w:tc>
      </w:tr>
      <w:tr w:rsidR="00EF7AB0" w:rsidRPr="006508DA" w14:paraId="4948722A" w14:textId="77777777" w:rsidTr="00FC0B18">
        <w:trPr>
          <w:trHeight w:val="240"/>
          <w:jc w:val="center"/>
        </w:trPr>
        <w:tc>
          <w:tcPr>
            <w:tcW w:w="4876" w:type="dxa"/>
            <w:tcBorders>
              <w:top w:val="nil"/>
              <w:left w:val="nil"/>
              <w:bottom w:val="nil"/>
              <w:right w:val="nil"/>
            </w:tcBorders>
          </w:tcPr>
          <w:p w14:paraId="4E2A640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B4C4D90" w14:textId="77777777" w:rsidR="00EF7AB0" w:rsidRPr="006508DA" w:rsidRDefault="00EF7AB0" w:rsidP="00FC0B18">
            <w:pPr>
              <w:pStyle w:val="AmColumnHeading"/>
            </w:pPr>
            <w:r w:rsidRPr="006508DA">
              <w:t>Tarkistus</w:t>
            </w:r>
          </w:p>
        </w:tc>
      </w:tr>
      <w:tr w:rsidR="00EF7AB0" w:rsidRPr="006508DA" w14:paraId="1324C52C" w14:textId="77777777" w:rsidTr="00FC0B18">
        <w:trPr>
          <w:jc w:val="center"/>
        </w:trPr>
        <w:tc>
          <w:tcPr>
            <w:tcW w:w="4876" w:type="dxa"/>
            <w:tcBorders>
              <w:top w:val="nil"/>
              <w:left w:val="nil"/>
              <w:bottom w:val="nil"/>
              <w:right w:val="nil"/>
            </w:tcBorders>
          </w:tcPr>
          <w:p w14:paraId="7B50A1D3" w14:textId="77777777" w:rsidR="00EF7AB0" w:rsidRPr="006508DA" w:rsidRDefault="00EF7AB0" w:rsidP="00FC0B18">
            <w:pPr>
              <w:pStyle w:val="Normal6a"/>
            </w:pPr>
            <w:r w:rsidRPr="006508DA">
              <w:t>F.</w:t>
            </w:r>
            <w:r w:rsidRPr="006508DA">
              <w:tab/>
              <w:t>ottaa huomioon, että yksittäiset jäsenvaltiot ovat investoineet erityisiin operatiivisiin rakenteisiin, joilla on selkeät perussäännöt ja toimeksiannot sekä riittävä rahoitus ja henkilöstö, ja toteaa erityisesti Ranskan VIGINUMin ja Ruotsin psykologisen puolustusviraston osoittavan, mitä tuloksia tällaisilla toimilla voidaan saavuttaa;</w:t>
            </w:r>
          </w:p>
        </w:tc>
        <w:tc>
          <w:tcPr>
            <w:tcW w:w="4876" w:type="dxa"/>
            <w:tcBorders>
              <w:top w:val="nil"/>
              <w:left w:val="nil"/>
              <w:bottom w:val="nil"/>
              <w:right w:val="nil"/>
            </w:tcBorders>
          </w:tcPr>
          <w:p w14:paraId="5F5D236C" w14:textId="77777777" w:rsidR="00EF7AB0" w:rsidRPr="006508DA" w:rsidRDefault="00EF7AB0" w:rsidP="00FC0B18">
            <w:pPr>
              <w:pStyle w:val="Normal6a"/>
            </w:pPr>
            <w:r w:rsidRPr="006508DA">
              <w:t>F.</w:t>
            </w:r>
            <w:r w:rsidRPr="006508DA">
              <w:tab/>
              <w:t xml:space="preserve">ottaa huomioon, että yksittäiset jäsenvaltiot ovat investoineet erityisiin operatiivisiin rakenteisiin, joilla on selkeät perussäännöt ja toimeksiannot sekä riittävä rahoitus ja henkilöstö, ja toteaa erityisesti Ranskan VIGINUMin ja Ruotsin psykologisen puolustusviraston osoittavan, mitä tuloksia tällaisilla toimilla voidaan saavuttaa; </w:t>
            </w:r>
            <w:r w:rsidRPr="006508DA">
              <w:rPr>
                <w:b/>
                <w:i/>
              </w:rPr>
              <w:t>ottaa huomioon, että vaikka nämä instituutiot toimittavat pyynnöstä tai omasta aloitteestaan arvokkaita näkemyksiä, ne toimivat erillään toisistaan eivätkä ole asianmukaisesti yhteydessä toisiinsa, mikä johtaa niiden työn pirstaloitumiseen ja siten yhteistyön puutteeseen häirintäkampanjoiden torjumisessa;</w:t>
            </w:r>
          </w:p>
        </w:tc>
      </w:tr>
    </w:tbl>
    <w:p w14:paraId="04ACE1C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75E835B" w14:textId="77777777" w:rsidR="00EF7AB0" w:rsidRPr="006508DA" w:rsidRDefault="00EF7AB0" w:rsidP="00EF7AB0">
      <w:r w:rsidRPr="006508DA">
        <w:rPr>
          <w:rStyle w:val="HideTWBExt"/>
        </w:rPr>
        <w:t>&lt;/Amend&gt;</w:t>
      </w:r>
    </w:p>
    <w:p w14:paraId="4E80187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145</w:t>
      </w:r>
      <w:r w:rsidRPr="006508DA">
        <w:rPr>
          <w:rStyle w:val="HideTWBExt"/>
          <w:b w:val="0"/>
        </w:rPr>
        <w:t>&lt;/NumAm&gt;</w:t>
      </w:r>
    </w:p>
    <w:p w14:paraId="2338709E"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474524E1" w14:textId="77777777" w:rsidR="00EF7AB0" w:rsidRPr="006508DA" w:rsidRDefault="00EF7AB0" w:rsidP="00EF7AB0">
      <w:pPr>
        <w:pStyle w:val="NormalBold"/>
      </w:pPr>
      <w:r w:rsidRPr="006508DA">
        <w:rPr>
          <w:rStyle w:val="HideTWBExt"/>
          <w:b w:val="0"/>
        </w:rPr>
        <w:t>&lt;/RepeatBlock-By&gt;</w:t>
      </w:r>
    </w:p>
    <w:p w14:paraId="42A4B08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3149D8E" w14:textId="77777777" w:rsidR="00EF7AB0" w:rsidRPr="006508DA" w:rsidRDefault="00EF7AB0" w:rsidP="00EF7AB0">
      <w:pPr>
        <w:pStyle w:val="NormalBold"/>
      </w:pPr>
      <w:r w:rsidRPr="006508DA">
        <w:rPr>
          <w:rStyle w:val="HideTWBExt"/>
          <w:b w:val="0"/>
        </w:rPr>
        <w:t>&lt;Article&gt;</w:t>
      </w:r>
      <w:r w:rsidRPr="006508DA">
        <w:t>Johdanto-osan F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F41D519" w14:textId="77777777" w:rsidTr="00FC0B18">
        <w:trPr>
          <w:trHeight w:hRule="exact" w:val="240"/>
          <w:jc w:val="center"/>
        </w:trPr>
        <w:tc>
          <w:tcPr>
            <w:tcW w:w="9752" w:type="dxa"/>
            <w:gridSpan w:val="2"/>
            <w:tcBorders>
              <w:top w:val="nil"/>
              <w:left w:val="nil"/>
              <w:bottom w:val="nil"/>
              <w:right w:val="nil"/>
            </w:tcBorders>
          </w:tcPr>
          <w:p w14:paraId="08ED361E" w14:textId="77777777" w:rsidR="00EF7AB0" w:rsidRPr="006508DA" w:rsidRDefault="00EF7AB0" w:rsidP="00FC0B18"/>
        </w:tc>
      </w:tr>
      <w:tr w:rsidR="00EF7AB0" w:rsidRPr="006508DA" w14:paraId="1C290A40" w14:textId="77777777" w:rsidTr="00FC0B18">
        <w:trPr>
          <w:trHeight w:val="240"/>
          <w:jc w:val="center"/>
        </w:trPr>
        <w:tc>
          <w:tcPr>
            <w:tcW w:w="4876" w:type="dxa"/>
            <w:tcBorders>
              <w:top w:val="nil"/>
              <w:left w:val="nil"/>
              <w:bottom w:val="nil"/>
              <w:right w:val="nil"/>
            </w:tcBorders>
          </w:tcPr>
          <w:p w14:paraId="6B98DC6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24C175C" w14:textId="77777777" w:rsidR="00EF7AB0" w:rsidRPr="006508DA" w:rsidRDefault="00EF7AB0" w:rsidP="00FC0B18">
            <w:pPr>
              <w:pStyle w:val="AmColumnHeading"/>
            </w:pPr>
            <w:r w:rsidRPr="006508DA">
              <w:t>Tarkistus</w:t>
            </w:r>
          </w:p>
        </w:tc>
      </w:tr>
      <w:tr w:rsidR="00EF7AB0" w:rsidRPr="006508DA" w14:paraId="2E89AB6D" w14:textId="77777777" w:rsidTr="00FC0B18">
        <w:trPr>
          <w:jc w:val="center"/>
        </w:trPr>
        <w:tc>
          <w:tcPr>
            <w:tcW w:w="4876" w:type="dxa"/>
            <w:tcBorders>
              <w:top w:val="nil"/>
              <w:left w:val="nil"/>
              <w:bottom w:val="nil"/>
              <w:right w:val="nil"/>
            </w:tcBorders>
          </w:tcPr>
          <w:p w14:paraId="6D7B0D51" w14:textId="77777777" w:rsidR="00EF7AB0" w:rsidRPr="006508DA" w:rsidRDefault="00EF7AB0" w:rsidP="00FC0B18">
            <w:pPr>
              <w:pStyle w:val="Normal6a"/>
            </w:pPr>
            <w:r w:rsidRPr="006508DA">
              <w:t>F.</w:t>
            </w:r>
            <w:r w:rsidRPr="006508DA">
              <w:tab/>
              <w:t>ottaa huomioon, että yksittäiset jäsenvaltiot ovat investoineet erityisiin operatiivisiin rakenteisiin, joilla on selkeät perussäännöt ja toimeksiannot sekä riittävä rahoitus ja henkilöstö, ja toteaa erityisesti Ranskan VIGINUMin ja Ruotsin psykologisen puolustusviraston osoittavan, mitä tuloksia tällaisilla toimilla voidaan saavuttaa;</w:t>
            </w:r>
          </w:p>
        </w:tc>
        <w:tc>
          <w:tcPr>
            <w:tcW w:w="4876" w:type="dxa"/>
            <w:tcBorders>
              <w:top w:val="nil"/>
              <w:left w:val="nil"/>
              <w:bottom w:val="nil"/>
              <w:right w:val="nil"/>
            </w:tcBorders>
          </w:tcPr>
          <w:p w14:paraId="24BAD4FD" w14:textId="77777777" w:rsidR="00EF7AB0" w:rsidRPr="006508DA" w:rsidRDefault="00EF7AB0" w:rsidP="00FC0B18">
            <w:pPr>
              <w:pStyle w:val="Normal6a"/>
            </w:pPr>
            <w:r w:rsidRPr="006508DA">
              <w:t>F.</w:t>
            </w:r>
            <w:r w:rsidRPr="006508DA">
              <w:tab/>
              <w:t xml:space="preserve">ottaa huomioon, että </w:t>
            </w:r>
            <w:r w:rsidRPr="006508DA">
              <w:rPr>
                <w:b/>
                <w:i/>
              </w:rPr>
              <w:t>eräät</w:t>
            </w:r>
            <w:r w:rsidRPr="006508DA">
              <w:t xml:space="preserve"> yksittäiset jäsenvaltiot ovat investoineet erityisiin operatiivisiin rakenteisiin, joilla on selkeät perussäännöt ja toimeksiannot sekä riittävä rahoitus ja henkilöstö, ja toteaa erityisesti Ranskan VIGINUMin ja Ruotsin psykologisen puolustusviraston osoittavan, mitä tuloksia tällaisilla toimilla voidaan saavuttaa; </w:t>
            </w:r>
            <w:r w:rsidRPr="006508DA">
              <w:rPr>
                <w:b/>
                <w:i/>
              </w:rPr>
              <w:t>ottaa huomioon, että nämä virastot ovat omaksuneet puhtaasti tosiseikkoihin perustuvan, teknisen ja puolueettoman lähestymistavan;</w:t>
            </w:r>
          </w:p>
        </w:tc>
      </w:tr>
    </w:tbl>
    <w:p w14:paraId="7282534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CC2C7F5" w14:textId="77777777" w:rsidR="00EF7AB0" w:rsidRPr="006508DA" w:rsidRDefault="00EF7AB0" w:rsidP="00EF7AB0">
      <w:r w:rsidRPr="006508DA">
        <w:rPr>
          <w:rStyle w:val="HideTWBExt"/>
        </w:rPr>
        <w:t>&lt;/Amend&gt;</w:t>
      </w:r>
    </w:p>
    <w:p w14:paraId="5397FE6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146</w:t>
      </w:r>
      <w:r w:rsidRPr="006508DA">
        <w:rPr>
          <w:rStyle w:val="HideTWBExt"/>
          <w:b w:val="0"/>
        </w:rPr>
        <w:t>&lt;/NumAm&gt;</w:t>
      </w:r>
    </w:p>
    <w:p w14:paraId="0908020D"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13436286" w14:textId="77777777" w:rsidR="00EF7AB0" w:rsidRPr="006508DA" w:rsidRDefault="00EF7AB0" w:rsidP="00EF7AB0">
      <w:pPr>
        <w:pStyle w:val="NormalBold"/>
      </w:pPr>
      <w:r w:rsidRPr="006508DA">
        <w:rPr>
          <w:rStyle w:val="HideTWBExt"/>
          <w:b w:val="0"/>
        </w:rPr>
        <w:t>&lt;/RepeatBlock-By&gt;</w:t>
      </w:r>
    </w:p>
    <w:p w14:paraId="1B27723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3548E87" w14:textId="77777777" w:rsidR="00EF7AB0" w:rsidRPr="006508DA" w:rsidRDefault="00EF7AB0" w:rsidP="00EF7AB0">
      <w:pPr>
        <w:pStyle w:val="NormalBold"/>
      </w:pPr>
      <w:r w:rsidRPr="006508DA">
        <w:rPr>
          <w:rStyle w:val="HideTWBExt"/>
          <w:b w:val="0"/>
        </w:rPr>
        <w:t>&lt;Article&gt;</w:t>
      </w:r>
      <w:r w:rsidRPr="006508DA">
        <w:t>Johdanto-osan F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B6471C6" w14:textId="77777777" w:rsidTr="00FC0B18">
        <w:trPr>
          <w:trHeight w:hRule="exact" w:val="240"/>
          <w:jc w:val="center"/>
        </w:trPr>
        <w:tc>
          <w:tcPr>
            <w:tcW w:w="9752" w:type="dxa"/>
            <w:gridSpan w:val="2"/>
            <w:tcBorders>
              <w:top w:val="nil"/>
              <w:left w:val="nil"/>
              <w:bottom w:val="nil"/>
              <w:right w:val="nil"/>
            </w:tcBorders>
          </w:tcPr>
          <w:p w14:paraId="6DECAAE1" w14:textId="77777777" w:rsidR="00EF7AB0" w:rsidRPr="006508DA" w:rsidRDefault="00EF7AB0" w:rsidP="00FC0B18"/>
        </w:tc>
      </w:tr>
      <w:tr w:rsidR="00EF7AB0" w:rsidRPr="006508DA" w14:paraId="711992FC" w14:textId="77777777" w:rsidTr="00FC0B18">
        <w:trPr>
          <w:trHeight w:val="240"/>
          <w:jc w:val="center"/>
        </w:trPr>
        <w:tc>
          <w:tcPr>
            <w:tcW w:w="4876" w:type="dxa"/>
            <w:tcBorders>
              <w:top w:val="nil"/>
              <w:left w:val="nil"/>
              <w:bottom w:val="nil"/>
              <w:right w:val="nil"/>
            </w:tcBorders>
          </w:tcPr>
          <w:p w14:paraId="476D927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198E1C1" w14:textId="77777777" w:rsidR="00EF7AB0" w:rsidRPr="006508DA" w:rsidRDefault="00EF7AB0" w:rsidP="00FC0B18">
            <w:pPr>
              <w:pStyle w:val="AmColumnHeading"/>
            </w:pPr>
            <w:r w:rsidRPr="006508DA">
              <w:t>Tarkistus</w:t>
            </w:r>
          </w:p>
        </w:tc>
      </w:tr>
      <w:tr w:rsidR="00EF7AB0" w:rsidRPr="006508DA" w14:paraId="1AE275D6" w14:textId="77777777" w:rsidTr="00FC0B18">
        <w:trPr>
          <w:jc w:val="center"/>
        </w:trPr>
        <w:tc>
          <w:tcPr>
            <w:tcW w:w="4876" w:type="dxa"/>
            <w:tcBorders>
              <w:top w:val="nil"/>
              <w:left w:val="nil"/>
              <w:bottom w:val="nil"/>
              <w:right w:val="nil"/>
            </w:tcBorders>
          </w:tcPr>
          <w:p w14:paraId="7D28C0A2" w14:textId="77777777" w:rsidR="00EF7AB0" w:rsidRPr="006508DA" w:rsidRDefault="00EF7AB0" w:rsidP="00FC0B18">
            <w:pPr>
              <w:pStyle w:val="Normal6a"/>
            </w:pPr>
            <w:r w:rsidRPr="006508DA">
              <w:t>F.</w:t>
            </w:r>
            <w:r w:rsidRPr="006508DA">
              <w:tab/>
              <w:t>ottaa huomioon, että yksittäiset jäsenvaltiot ovat investoineet erityisiin operatiivisiin rakenteisiin, joilla on selkeät perussäännöt ja toimeksiannot sekä riittävä rahoitus ja henkilöstö, ja</w:t>
            </w:r>
            <w:r w:rsidRPr="006508DA">
              <w:rPr>
                <w:b/>
                <w:i/>
              </w:rPr>
              <w:t xml:space="preserve"> toteaa erityisesti Ranskan VIGINUMin ja Ruotsin psykologisen puolustusviraston osoittavan</w:t>
            </w:r>
            <w:r w:rsidRPr="006508DA">
              <w:t>, mitä tuloksia tällaisilla toimilla voidaan saavuttaa;</w:t>
            </w:r>
          </w:p>
        </w:tc>
        <w:tc>
          <w:tcPr>
            <w:tcW w:w="4876" w:type="dxa"/>
            <w:tcBorders>
              <w:top w:val="nil"/>
              <w:left w:val="nil"/>
              <w:bottom w:val="nil"/>
              <w:right w:val="nil"/>
            </w:tcBorders>
          </w:tcPr>
          <w:p w14:paraId="1F73070E" w14:textId="77777777" w:rsidR="00EF7AB0" w:rsidRPr="006508DA" w:rsidRDefault="00EF7AB0" w:rsidP="00FC0B18">
            <w:pPr>
              <w:pStyle w:val="Normal6a"/>
            </w:pPr>
            <w:r w:rsidRPr="006508DA">
              <w:t>F.</w:t>
            </w:r>
            <w:r w:rsidRPr="006508DA">
              <w:tab/>
              <w:t xml:space="preserve">ottaa huomioon, että yksittäiset jäsenvaltiot ovat investoineet erityisiin operatiivisiin rakenteisiin, joilla on selkeät perussäännöt ja toimeksiannot sekä riittävä rahoitus ja henkilöstö, ja </w:t>
            </w:r>
            <w:r w:rsidRPr="006508DA">
              <w:rPr>
                <w:b/>
                <w:bCs/>
                <w:i/>
                <w:iCs/>
              </w:rPr>
              <w:t>osoittavat</w:t>
            </w:r>
            <w:r w:rsidRPr="006508DA">
              <w:t>, mitä tuloksia tällaisilla toimilla voidaan saavuttaa;</w:t>
            </w:r>
          </w:p>
        </w:tc>
      </w:tr>
    </w:tbl>
    <w:p w14:paraId="7CCF4CB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7BFB8C4" w14:textId="77777777" w:rsidR="00EF7AB0" w:rsidRPr="006508DA" w:rsidRDefault="00EF7AB0" w:rsidP="00EF7AB0">
      <w:r w:rsidRPr="006508DA">
        <w:rPr>
          <w:rStyle w:val="HideTWBExt"/>
        </w:rPr>
        <w:t>&lt;/Amend&gt;</w:t>
      </w:r>
    </w:p>
    <w:p w14:paraId="6811CBD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147</w:t>
      </w:r>
      <w:r w:rsidRPr="006508DA">
        <w:rPr>
          <w:rStyle w:val="HideTWBExt"/>
          <w:b w:val="0"/>
        </w:rPr>
        <w:t>&lt;/NumAm&gt;</w:t>
      </w:r>
    </w:p>
    <w:p w14:paraId="0DC646E3"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0A9A1A08" w14:textId="77777777" w:rsidR="00EF7AB0" w:rsidRPr="006508DA" w:rsidRDefault="00EF7AB0" w:rsidP="00EF7AB0">
      <w:pPr>
        <w:pStyle w:val="NormalBold"/>
      </w:pPr>
      <w:r w:rsidRPr="006508DA">
        <w:rPr>
          <w:rStyle w:val="HideTWBExt"/>
          <w:b w:val="0"/>
        </w:rPr>
        <w:t>&lt;/RepeatBlock-By&gt;</w:t>
      </w:r>
    </w:p>
    <w:p w14:paraId="54E554C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CF27F7A" w14:textId="77777777" w:rsidR="00EF7AB0" w:rsidRPr="006508DA" w:rsidRDefault="00EF7AB0" w:rsidP="00EF7AB0">
      <w:pPr>
        <w:pStyle w:val="NormalBold"/>
      </w:pPr>
      <w:r w:rsidRPr="006508DA">
        <w:rPr>
          <w:rStyle w:val="HideTWBExt"/>
          <w:b w:val="0"/>
        </w:rPr>
        <w:t>&lt;Article&gt;</w:t>
      </w:r>
      <w:r w:rsidRPr="006508DA">
        <w:t>Johdanto-osan F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E2B7BDA" w14:textId="77777777" w:rsidTr="00FC0B18">
        <w:trPr>
          <w:trHeight w:hRule="exact" w:val="240"/>
          <w:jc w:val="center"/>
        </w:trPr>
        <w:tc>
          <w:tcPr>
            <w:tcW w:w="9752" w:type="dxa"/>
            <w:gridSpan w:val="2"/>
            <w:tcBorders>
              <w:top w:val="nil"/>
              <w:left w:val="nil"/>
              <w:bottom w:val="nil"/>
              <w:right w:val="nil"/>
            </w:tcBorders>
          </w:tcPr>
          <w:p w14:paraId="7E117110" w14:textId="77777777" w:rsidR="00EF7AB0" w:rsidRPr="006508DA" w:rsidRDefault="00EF7AB0" w:rsidP="00FC0B18"/>
        </w:tc>
      </w:tr>
      <w:tr w:rsidR="00EF7AB0" w:rsidRPr="006508DA" w14:paraId="2EA3DC5E" w14:textId="77777777" w:rsidTr="00FC0B18">
        <w:trPr>
          <w:trHeight w:val="240"/>
          <w:jc w:val="center"/>
        </w:trPr>
        <w:tc>
          <w:tcPr>
            <w:tcW w:w="4876" w:type="dxa"/>
            <w:tcBorders>
              <w:top w:val="nil"/>
              <w:left w:val="nil"/>
              <w:bottom w:val="nil"/>
              <w:right w:val="nil"/>
            </w:tcBorders>
          </w:tcPr>
          <w:p w14:paraId="653B62F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24F7E0F" w14:textId="77777777" w:rsidR="00EF7AB0" w:rsidRPr="006508DA" w:rsidRDefault="00EF7AB0" w:rsidP="00FC0B18">
            <w:pPr>
              <w:pStyle w:val="AmColumnHeading"/>
            </w:pPr>
            <w:r w:rsidRPr="006508DA">
              <w:t>Tarkistus</w:t>
            </w:r>
          </w:p>
        </w:tc>
      </w:tr>
      <w:tr w:rsidR="00EF7AB0" w:rsidRPr="006508DA" w14:paraId="47303023" w14:textId="77777777" w:rsidTr="00FC0B18">
        <w:trPr>
          <w:jc w:val="center"/>
        </w:trPr>
        <w:tc>
          <w:tcPr>
            <w:tcW w:w="4876" w:type="dxa"/>
            <w:tcBorders>
              <w:top w:val="nil"/>
              <w:left w:val="nil"/>
              <w:bottom w:val="nil"/>
              <w:right w:val="nil"/>
            </w:tcBorders>
          </w:tcPr>
          <w:p w14:paraId="5F49D099" w14:textId="77777777" w:rsidR="00EF7AB0" w:rsidRPr="006508DA" w:rsidRDefault="00EF7AB0" w:rsidP="00FC0B18">
            <w:pPr>
              <w:pStyle w:val="Normal6a"/>
            </w:pPr>
            <w:r w:rsidRPr="006508DA">
              <w:t>F.</w:t>
            </w:r>
            <w:r w:rsidRPr="006508DA">
              <w:tab/>
              <w:t xml:space="preserve">ottaa huomioon, että yksittäiset jäsenvaltiot ovat investoineet erityisiin operatiivisiin rakenteisiin, joilla on selkeät perussäännöt ja toimeksiannot sekä riittävä rahoitus ja henkilöstö, ja toteaa </w:t>
            </w:r>
            <w:r w:rsidRPr="006508DA">
              <w:rPr>
                <w:b/>
                <w:i/>
              </w:rPr>
              <w:t>erityisesti</w:t>
            </w:r>
            <w:r w:rsidRPr="006508DA">
              <w:t xml:space="preserve"> Ranskan VIGINUMin ja Ruotsin psykologisen puolustusviraston osoittavan, mitä tuloksia tällaisilla toimilla voidaan saavuttaa;</w:t>
            </w:r>
          </w:p>
        </w:tc>
        <w:tc>
          <w:tcPr>
            <w:tcW w:w="4876" w:type="dxa"/>
            <w:tcBorders>
              <w:top w:val="nil"/>
              <w:left w:val="nil"/>
              <w:bottom w:val="nil"/>
              <w:right w:val="nil"/>
            </w:tcBorders>
          </w:tcPr>
          <w:p w14:paraId="2DD45E3E" w14:textId="77777777" w:rsidR="00EF7AB0" w:rsidRPr="006508DA" w:rsidRDefault="00EF7AB0" w:rsidP="00FC0B18">
            <w:pPr>
              <w:pStyle w:val="Normal6a"/>
            </w:pPr>
            <w:r w:rsidRPr="006508DA">
              <w:t>F.</w:t>
            </w:r>
            <w:r w:rsidRPr="006508DA">
              <w:tab/>
              <w:t xml:space="preserve">ottaa huomioon, että yksittäiset jäsenvaltiot ovat investoineet erityisiin operatiivisiin rakenteisiin, joilla on selkeät perussäännöt ja toimeksiannot sekä riittävä rahoitus ja henkilöstö, ja toteaa </w:t>
            </w:r>
            <w:r w:rsidRPr="006508DA">
              <w:rPr>
                <w:b/>
                <w:i/>
              </w:rPr>
              <w:t>esimerkiksi</w:t>
            </w:r>
            <w:r w:rsidRPr="006508DA">
              <w:t xml:space="preserve"> Ranskan VIGINUMin ja Ruotsin psykologisen puolustusviraston osoittavan, mitä tuloksia tällaisilla toimilla voidaan saavuttaa;</w:t>
            </w:r>
          </w:p>
        </w:tc>
      </w:tr>
    </w:tbl>
    <w:p w14:paraId="1EB390B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9C3D329" w14:textId="77777777" w:rsidR="00EF7AB0" w:rsidRPr="006508DA" w:rsidRDefault="00EF7AB0" w:rsidP="00EF7AB0">
      <w:r w:rsidRPr="006508DA">
        <w:rPr>
          <w:rStyle w:val="HideTWBExt"/>
        </w:rPr>
        <w:t>&lt;/Amend&gt;</w:t>
      </w:r>
    </w:p>
    <w:p w14:paraId="7185BE0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148</w:t>
      </w:r>
      <w:r w:rsidRPr="006508DA">
        <w:rPr>
          <w:rStyle w:val="HideTWBExt"/>
          <w:b w:val="0"/>
        </w:rPr>
        <w:t>&lt;/NumAm&gt;</w:t>
      </w:r>
    </w:p>
    <w:p w14:paraId="32D82ED8"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2A89EAB6" w14:textId="77777777" w:rsidR="00EF7AB0" w:rsidRPr="006508DA" w:rsidRDefault="00EF7AB0" w:rsidP="00EF7AB0">
      <w:pPr>
        <w:pStyle w:val="NormalBold"/>
      </w:pPr>
      <w:r w:rsidRPr="006508DA">
        <w:rPr>
          <w:rStyle w:val="HideTWBExt"/>
          <w:b w:val="0"/>
        </w:rPr>
        <w:t>&lt;/RepeatBlock-By&gt;</w:t>
      </w:r>
    </w:p>
    <w:p w14:paraId="07FE249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BCE2126" w14:textId="77777777" w:rsidR="00EF7AB0" w:rsidRPr="006508DA" w:rsidRDefault="00EF7AB0" w:rsidP="00EF7AB0">
      <w:pPr>
        <w:pStyle w:val="NormalBold"/>
      </w:pPr>
      <w:r w:rsidRPr="006508DA">
        <w:rPr>
          <w:rStyle w:val="HideTWBExt"/>
          <w:b w:val="0"/>
        </w:rPr>
        <w:t>&lt;Article&gt;</w:t>
      </w:r>
      <w:r w:rsidRPr="006508DA">
        <w:t>Johdanto-osan F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509447B" w14:textId="77777777" w:rsidTr="00FC0B18">
        <w:trPr>
          <w:trHeight w:hRule="exact" w:val="240"/>
          <w:jc w:val="center"/>
        </w:trPr>
        <w:tc>
          <w:tcPr>
            <w:tcW w:w="9752" w:type="dxa"/>
            <w:gridSpan w:val="2"/>
            <w:tcBorders>
              <w:top w:val="nil"/>
              <w:left w:val="nil"/>
              <w:bottom w:val="nil"/>
              <w:right w:val="nil"/>
            </w:tcBorders>
          </w:tcPr>
          <w:p w14:paraId="6DDA9168" w14:textId="77777777" w:rsidR="00EF7AB0" w:rsidRPr="006508DA" w:rsidRDefault="00EF7AB0" w:rsidP="00FC0B18"/>
        </w:tc>
      </w:tr>
      <w:tr w:rsidR="00EF7AB0" w:rsidRPr="006508DA" w14:paraId="11A3F86B" w14:textId="77777777" w:rsidTr="00FC0B18">
        <w:trPr>
          <w:trHeight w:val="240"/>
          <w:jc w:val="center"/>
        </w:trPr>
        <w:tc>
          <w:tcPr>
            <w:tcW w:w="4876" w:type="dxa"/>
            <w:tcBorders>
              <w:top w:val="nil"/>
              <w:left w:val="nil"/>
              <w:bottom w:val="nil"/>
              <w:right w:val="nil"/>
            </w:tcBorders>
          </w:tcPr>
          <w:p w14:paraId="7F950CB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415567F" w14:textId="77777777" w:rsidR="00EF7AB0" w:rsidRPr="006508DA" w:rsidRDefault="00EF7AB0" w:rsidP="00FC0B18">
            <w:pPr>
              <w:pStyle w:val="AmColumnHeading"/>
            </w:pPr>
            <w:r w:rsidRPr="006508DA">
              <w:t>Tarkistus</w:t>
            </w:r>
          </w:p>
        </w:tc>
      </w:tr>
      <w:tr w:rsidR="00EF7AB0" w:rsidRPr="006508DA" w14:paraId="2D05C06C" w14:textId="77777777" w:rsidTr="00FC0B18">
        <w:trPr>
          <w:jc w:val="center"/>
        </w:trPr>
        <w:tc>
          <w:tcPr>
            <w:tcW w:w="4876" w:type="dxa"/>
            <w:tcBorders>
              <w:top w:val="nil"/>
              <w:left w:val="nil"/>
              <w:bottom w:val="nil"/>
              <w:right w:val="nil"/>
            </w:tcBorders>
          </w:tcPr>
          <w:p w14:paraId="5A7DCFC6" w14:textId="77777777" w:rsidR="00EF7AB0" w:rsidRPr="006508DA" w:rsidRDefault="00EF7AB0" w:rsidP="00FC0B18">
            <w:pPr>
              <w:pStyle w:val="Normal6a"/>
            </w:pPr>
          </w:p>
        </w:tc>
        <w:tc>
          <w:tcPr>
            <w:tcW w:w="4876" w:type="dxa"/>
            <w:tcBorders>
              <w:top w:val="nil"/>
              <w:left w:val="nil"/>
              <w:bottom w:val="nil"/>
              <w:right w:val="nil"/>
            </w:tcBorders>
          </w:tcPr>
          <w:p w14:paraId="2798D3E5" w14:textId="77777777" w:rsidR="00EF7AB0" w:rsidRPr="006508DA" w:rsidRDefault="00EF7AB0" w:rsidP="00FC0B18">
            <w:pPr>
              <w:pStyle w:val="Normal6a"/>
            </w:pPr>
            <w:r w:rsidRPr="006508DA">
              <w:rPr>
                <w:b/>
                <w:i/>
              </w:rPr>
              <w:t>F a.</w:t>
            </w:r>
            <w:r w:rsidRPr="006508DA">
              <w:tab/>
            </w:r>
            <w:r w:rsidRPr="006508DA">
              <w:rPr>
                <w:b/>
                <w:i/>
              </w:rPr>
              <w:t>katsoo, että disinformaatio ei saa olla näppärä tekosyy hämärtää tarkoituksellisesti harjoitettua politiikkaa, joka on hyödyttänyt tiettyjä pääkaupunkeja ja Venäjän federaatiota muiden jäsenvaltioiden keskeisten turvallisuusetujen kustannuksella ja joka on vahingoittanut eurooppalaista solidaarisuutta; ottaa huomioon, että tähän mennessä ei ole perustettu unionin tai kansallisella tasolla toimivaa parlamentaarista tutkintavaliokuntaa selvittämään paljon esillä olleiden Nord Stream 1- ja Nord Stream 2 -kaasuputkien rakentamiseen liittyviä olosuhteita;</w:t>
            </w:r>
          </w:p>
        </w:tc>
      </w:tr>
    </w:tbl>
    <w:p w14:paraId="50B3CCF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CCB28DA" w14:textId="77777777" w:rsidR="00EF7AB0" w:rsidRPr="006508DA" w:rsidRDefault="00EF7AB0" w:rsidP="00EF7AB0">
      <w:r w:rsidRPr="006508DA">
        <w:rPr>
          <w:rStyle w:val="HideTWBExt"/>
        </w:rPr>
        <w:t>&lt;/Amend&gt;</w:t>
      </w:r>
    </w:p>
    <w:p w14:paraId="3FF5602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149</w:t>
      </w:r>
      <w:r w:rsidRPr="006508DA">
        <w:rPr>
          <w:rStyle w:val="HideTWBExt"/>
          <w:b w:val="0"/>
        </w:rPr>
        <w:t>&lt;/NumAm&gt;</w:t>
      </w:r>
    </w:p>
    <w:p w14:paraId="43768BDD" w14:textId="77777777" w:rsidR="00EF7AB0" w:rsidRPr="006508DA" w:rsidRDefault="00EF7AB0" w:rsidP="00EF7AB0">
      <w:pPr>
        <w:pStyle w:val="NormalBold"/>
      </w:pPr>
      <w:r w:rsidRPr="006508DA">
        <w:rPr>
          <w:rStyle w:val="HideTWBExt"/>
          <w:b w:val="0"/>
        </w:rPr>
        <w:t>&lt;RepeatBlock-By&gt;&lt;Members&gt;</w:t>
      </w:r>
      <w:r w:rsidRPr="006508DA">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6508DA">
        <w:rPr>
          <w:rStyle w:val="HideTWBExt"/>
          <w:b w:val="0"/>
        </w:rPr>
        <w:t>&lt;/Members&gt;</w:t>
      </w:r>
    </w:p>
    <w:p w14:paraId="35E07301" w14:textId="77777777" w:rsidR="00EF7AB0" w:rsidRPr="006508DA" w:rsidRDefault="00EF7AB0" w:rsidP="00EF7AB0">
      <w:pPr>
        <w:pStyle w:val="NormalBold"/>
      </w:pPr>
      <w:r w:rsidRPr="006508DA">
        <w:rPr>
          <w:rStyle w:val="HideTWBExt"/>
          <w:b w:val="0"/>
        </w:rPr>
        <w:t>&lt;/RepeatBlock-By&gt;</w:t>
      </w:r>
    </w:p>
    <w:p w14:paraId="7EA8BF6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AC3F504" w14:textId="77777777" w:rsidR="00EF7AB0" w:rsidRPr="006508DA" w:rsidRDefault="00EF7AB0" w:rsidP="00EF7AB0">
      <w:pPr>
        <w:pStyle w:val="NormalBold"/>
      </w:pPr>
      <w:r w:rsidRPr="006508DA">
        <w:rPr>
          <w:rStyle w:val="HideTWBExt"/>
          <w:b w:val="0"/>
        </w:rPr>
        <w:t>&lt;Article&gt;</w:t>
      </w:r>
      <w:r w:rsidRPr="006508DA">
        <w:t>Johdanto-osan F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3FAEA44" w14:textId="77777777" w:rsidTr="00FC0B18">
        <w:trPr>
          <w:trHeight w:hRule="exact" w:val="240"/>
          <w:jc w:val="center"/>
        </w:trPr>
        <w:tc>
          <w:tcPr>
            <w:tcW w:w="9752" w:type="dxa"/>
            <w:gridSpan w:val="2"/>
            <w:tcBorders>
              <w:top w:val="nil"/>
              <w:left w:val="nil"/>
              <w:bottom w:val="nil"/>
              <w:right w:val="nil"/>
            </w:tcBorders>
          </w:tcPr>
          <w:p w14:paraId="3A9B5439" w14:textId="77777777" w:rsidR="00EF7AB0" w:rsidRPr="006508DA" w:rsidRDefault="00EF7AB0" w:rsidP="00FC0B18"/>
        </w:tc>
      </w:tr>
      <w:tr w:rsidR="00EF7AB0" w:rsidRPr="006508DA" w14:paraId="27033AF2" w14:textId="77777777" w:rsidTr="00FC0B18">
        <w:trPr>
          <w:trHeight w:val="240"/>
          <w:jc w:val="center"/>
        </w:trPr>
        <w:tc>
          <w:tcPr>
            <w:tcW w:w="4876" w:type="dxa"/>
            <w:tcBorders>
              <w:top w:val="nil"/>
              <w:left w:val="nil"/>
              <w:bottom w:val="nil"/>
              <w:right w:val="nil"/>
            </w:tcBorders>
          </w:tcPr>
          <w:p w14:paraId="7BFA318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84C025B" w14:textId="77777777" w:rsidR="00EF7AB0" w:rsidRPr="006508DA" w:rsidRDefault="00EF7AB0" w:rsidP="00FC0B18">
            <w:pPr>
              <w:pStyle w:val="AmColumnHeading"/>
            </w:pPr>
            <w:r w:rsidRPr="006508DA">
              <w:t>Tarkistus</w:t>
            </w:r>
          </w:p>
        </w:tc>
      </w:tr>
      <w:tr w:rsidR="00EF7AB0" w:rsidRPr="006508DA" w14:paraId="55CBE90A" w14:textId="77777777" w:rsidTr="00FC0B18">
        <w:trPr>
          <w:jc w:val="center"/>
        </w:trPr>
        <w:tc>
          <w:tcPr>
            <w:tcW w:w="4876" w:type="dxa"/>
            <w:tcBorders>
              <w:top w:val="nil"/>
              <w:left w:val="nil"/>
              <w:bottom w:val="nil"/>
              <w:right w:val="nil"/>
            </w:tcBorders>
          </w:tcPr>
          <w:p w14:paraId="41F9203E" w14:textId="77777777" w:rsidR="00EF7AB0" w:rsidRPr="006508DA" w:rsidRDefault="00EF7AB0" w:rsidP="00FC0B18">
            <w:pPr>
              <w:pStyle w:val="Normal6a"/>
            </w:pPr>
          </w:p>
        </w:tc>
        <w:tc>
          <w:tcPr>
            <w:tcW w:w="4876" w:type="dxa"/>
            <w:tcBorders>
              <w:top w:val="nil"/>
              <w:left w:val="nil"/>
              <w:bottom w:val="nil"/>
              <w:right w:val="nil"/>
            </w:tcBorders>
          </w:tcPr>
          <w:p w14:paraId="0D56CB8F" w14:textId="77777777" w:rsidR="00EF7AB0" w:rsidRPr="006508DA" w:rsidRDefault="00EF7AB0" w:rsidP="00FC0B18">
            <w:pPr>
              <w:pStyle w:val="Normal6a"/>
            </w:pPr>
            <w:r w:rsidRPr="006508DA">
              <w:rPr>
                <w:b/>
                <w:i/>
              </w:rPr>
              <w:t>F a.</w:t>
            </w:r>
            <w:r w:rsidRPr="006508DA">
              <w:tab/>
            </w:r>
            <w:r w:rsidRPr="006508DA">
              <w:rPr>
                <w:b/>
                <w:i/>
              </w:rPr>
              <w:t>ottaa huomioon, että lähes kolme vuotta sen jälkeen, kun Euroopan parlamentin neuvostolle ja komissiolle 15. kesäkuuta 2023 antama suositus hyväksyttiin, suurinta osaa näistä suosituksista ei ole vielä pantu täytäntöön, vaikka niillä on keskeinen merkitys perusoikeuksien, demokratian ja oikeusvaltioperiaatteen turvaamisessa vakoiluohjelmien ja urkintateknologian väärinkäyttöä vastaan;</w:t>
            </w:r>
          </w:p>
        </w:tc>
      </w:tr>
    </w:tbl>
    <w:p w14:paraId="0AB8186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38CCCE2" w14:textId="77777777" w:rsidR="00EF7AB0" w:rsidRPr="006508DA" w:rsidRDefault="00EF7AB0" w:rsidP="00EF7AB0">
      <w:r w:rsidRPr="006508DA">
        <w:rPr>
          <w:rStyle w:val="HideTWBExt"/>
        </w:rPr>
        <w:t>&lt;/Amend&gt;</w:t>
      </w:r>
    </w:p>
    <w:p w14:paraId="2F0B853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150</w:t>
      </w:r>
      <w:r w:rsidRPr="006508DA">
        <w:rPr>
          <w:rStyle w:val="HideTWBExt"/>
          <w:b w:val="0"/>
        </w:rPr>
        <w:t>&lt;/NumAm&gt;</w:t>
      </w:r>
    </w:p>
    <w:p w14:paraId="68037AFB" w14:textId="77777777" w:rsidR="00EF7AB0" w:rsidRPr="006508DA" w:rsidRDefault="00EF7AB0" w:rsidP="00EF7AB0">
      <w:pPr>
        <w:pStyle w:val="NormalBold"/>
      </w:pPr>
      <w:r w:rsidRPr="006508DA">
        <w:rPr>
          <w:rStyle w:val="HideTWBExt"/>
          <w:b w:val="0"/>
        </w:rPr>
        <w:t>&lt;RepeatBlock-By&gt;&lt;Members&gt;</w:t>
      </w:r>
      <w:r w:rsidRPr="006508DA">
        <w:t>Stefano Cavedagna</w:t>
      </w:r>
      <w:r w:rsidRPr="006508DA">
        <w:rPr>
          <w:rStyle w:val="HideTWBExt"/>
          <w:b w:val="0"/>
        </w:rPr>
        <w:t>&lt;/Members&gt;</w:t>
      </w:r>
    </w:p>
    <w:p w14:paraId="6891D8C1" w14:textId="77777777" w:rsidR="00EF7AB0" w:rsidRPr="006508DA" w:rsidRDefault="00EF7AB0" w:rsidP="00EF7AB0">
      <w:pPr>
        <w:pStyle w:val="NormalBold"/>
      </w:pPr>
      <w:r w:rsidRPr="006508DA">
        <w:rPr>
          <w:rStyle w:val="HideTWBExt"/>
          <w:b w:val="0"/>
        </w:rPr>
        <w:t>&lt;/RepeatBlock-By&gt;</w:t>
      </w:r>
    </w:p>
    <w:p w14:paraId="3E3561B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0F1ADA0" w14:textId="77777777" w:rsidR="00EF7AB0" w:rsidRPr="006508DA" w:rsidRDefault="00EF7AB0" w:rsidP="00EF7AB0">
      <w:pPr>
        <w:pStyle w:val="NormalBold"/>
      </w:pPr>
      <w:r w:rsidRPr="006508DA">
        <w:rPr>
          <w:rStyle w:val="HideTWBExt"/>
          <w:b w:val="0"/>
        </w:rPr>
        <w:t>&lt;Article&gt;</w:t>
      </w:r>
      <w:r w:rsidRPr="006508DA">
        <w:t>Johdanto-osan F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AEB8216" w14:textId="77777777" w:rsidTr="00FC0B18">
        <w:trPr>
          <w:trHeight w:hRule="exact" w:val="240"/>
          <w:jc w:val="center"/>
        </w:trPr>
        <w:tc>
          <w:tcPr>
            <w:tcW w:w="9752" w:type="dxa"/>
            <w:gridSpan w:val="2"/>
            <w:tcBorders>
              <w:top w:val="nil"/>
              <w:left w:val="nil"/>
              <w:bottom w:val="nil"/>
              <w:right w:val="nil"/>
            </w:tcBorders>
          </w:tcPr>
          <w:p w14:paraId="729EA34C" w14:textId="77777777" w:rsidR="00EF7AB0" w:rsidRPr="006508DA" w:rsidRDefault="00EF7AB0" w:rsidP="00FC0B18"/>
        </w:tc>
      </w:tr>
      <w:tr w:rsidR="00EF7AB0" w:rsidRPr="006508DA" w14:paraId="6510C8A3" w14:textId="77777777" w:rsidTr="00FC0B18">
        <w:trPr>
          <w:trHeight w:val="240"/>
          <w:jc w:val="center"/>
        </w:trPr>
        <w:tc>
          <w:tcPr>
            <w:tcW w:w="4876" w:type="dxa"/>
            <w:tcBorders>
              <w:top w:val="nil"/>
              <w:left w:val="nil"/>
              <w:bottom w:val="nil"/>
              <w:right w:val="nil"/>
            </w:tcBorders>
          </w:tcPr>
          <w:p w14:paraId="47EA59F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48B0A24" w14:textId="77777777" w:rsidR="00EF7AB0" w:rsidRPr="006508DA" w:rsidRDefault="00EF7AB0" w:rsidP="00FC0B18">
            <w:pPr>
              <w:pStyle w:val="AmColumnHeading"/>
            </w:pPr>
            <w:r w:rsidRPr="006508DA">
              <w:t>Tarkistus</w:t>
            </w:r>
          </w:p>
        </w:tc>
      </w:tr>
      <w:tr w:rsidR="00EF7AB0" w:rsidRPr="006508DA" w14:paraId="3854B67F" w14:textId="77777777" w:rsidTr="00FC0B18">
        <w:trPr>
          <w:jc w:val="center"/>
        </w:trPr>
        <w:tc>
          <w:tcPr>
            <w:tcW w:w="4876" w:type="dxa"/>
            <w:tcBorders>
              <w:top w:val="nil"/>
              <w:left w:val="nil"/>
              <w:bottom w:val="nil"/>
              <w:right w:val="nil"/>
            </w:tcBorders>
          </w:tcPr>
          <w:p w14:paraId="4FEE12F2" w14:textId="77777777" w:rsidR="00EF7AB0" w:rsidRPr="006508DA" w:rsidRDefault="00EF7AB0" w:rsidP="00FC0B18">
            <w:pPr>
              <w:pStyle w:val="Normal6a"/>
            </w:pPr>
          </w:p>
        </w:tc>
        <w:tc>
          <w:tcPr>
            <w:tcW w:w="4876" w:type="dxa"/>
            <w:tcBorders>
              <w:top w:val="nil"/>
              <w:left w:val="nil"/>
              <w:bottom w:val="nil"/>
              <w:right w:val="nil"/>
            </w:tcBorders>
          </w:tcPr>
          <w:p w14:paraId="7B599FCF" w14:textId="77777777" w:rsidR="00EF7AB0" w:rsidRPr="006508DA" w:rsidRDefault="00EF7AB0" w:rsidP="00FC0B18">
            <w:pPr>
              <w:pStyle w:val="Normal6a"/>
            </w:pPr>
            <w:r w:rsidRPr="006508DA">
              <w:rPr>
                <w:b/>
                <w:i/>
              </w:rPr>
              <w:t>F a.</w:t>
            </w:r>
            <w:r w:rsidRPr="006508DA">
              <w:tab/>
            </w:r>
            <w:r w:rsidRPr="006508DA">
              <w:rPr>
                <w:b/>
                <w:i/>
              </w:rPr>
              <w:t>katsoo, että jotta tällaiset aloitteet eivät jarruttaisi perusvapauksien, kuten sananvapauden ja uskonnonvapauden, harjoittamista, tarvitaan perusteellinen vaikutustenarviointi;</w:t>
            </w:r>
          </w:p>
        </w:tc>
      </w:tr>
    </w:tbl>
    <w:p w14:paraId="24E9E80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C7614E1" w14:textId="77777777" w:rsidR="00EF7AB0" w:rsidRPr="006508DA" w:rsidRDefault="00EF7AB0" w:rsidP="00EF7AB0">
      <w:r w:rsidRPr="006508DA">
        <w:rPr>
          <w:rStyle w:val="HideTWBExt"/>
        </w:rPr>
        <w:t>&lt;/Amend&gt;</w:t>
      </w:r>
    </w:p>
    <w:p w14:paraId="2CFACE0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151</w:t>
      </w:r>
      <w:r w:rsidRPr="006508DA">
        <w:rPr>
          <w:rStyle w:val="HideTWBExt"/>
          <w:b w:val="0"/>
        </w:rPr>
        <w:t>&lt;/NumAm&gt;</w:t>
      </w:r>
    </w:p>
    <w:p w14:paraId="2CBE1EBC"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14ADDD61" w14:textId="77777777" w:rsidR="00EF7AB0" w:rsidRPr="006508DA" w:rsidRDefault="00EF7AB0" w:rsidP="00EF7AB0">
      <w:pPr>
        <w:pStyle w:val="NormalBold"/>
      </w:pPr>
      <w:r w:rsidRPr="006508DA">
        <w:rPr>
          <w:rStyle w:val="HideTWBExt"/>
          <w:b w:val="0"/>
        </w:rPr>
        <w:t>&lt;/RepeatBlock-By&gt;</w:t>
      </w:r>
    </w:p>
    <w:p w14:paraId="6D1285D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AA64EE4" w14:textId="77777777" w:rsidR="00EF7AB0" w:rsidRPr="006508DA" w:rsidRDefault="00EF7AB0" w:rsidP="00EF7AB0">
      <w:pPr>
        <w:pStyle w:val="NormalBold"/>
      </w:pPr>
      <w:r w:rsidRPr="006508DA">
        <w:rPr>
          <w:rStyle w:val="HideTWBExt"/>
          <w:b w:val="0"/>
        </w:rPr>
        <w:t>&lt;Article&gt;</w:t>
      </w:r>
      <w:r w:rsidRPr="006508DA">
        <w:t>Johdanto-osan G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06E70A8" w14:textId="77777777" w:rsidTr="00FC0B18">
        <w:trPr>
          <w:trHeight w:hRule="exact" w:val="240"/>
          <w:jc w:val="center"/>
        </w:trPr>
        <w:tc>
          <w:tcPr>
            <w:tcW w:w="9752" w:type="dxa"/>
            <w:gridSpan w:val="2"/>
            <w:tcBorders>
              <w:top w:val="nil"/>
              <w:left w:val="nil"/>
              <w:bottom w:val="nil"/>
              <w:right w:val="nil"/>
            </w:tcBorders>
          </w:tcPr>
          <w:p w14:paraId="592D7856" w14:textId="77777777" w:rsidR="00EF7AB0" w:rsidRPr="006508DA" w:rsidRDefault="00EF7AB0" w:rsidP="00FC0B18"/>
        </w:tc>
      </w:tr>
      <w:tr w:rsidR="00EF7AB0" w:rsidRPr="006508DA" w14:paraId="24CF97A1" w14:textId="77777777" w:rsidTr="00FC0B18">
        <w:trPr>
          <w:trHeight w:val="240"/>
          <w:jc w:val="center"/>
        </w:trPr>
        <w:tc>
          <w:tcPr>
            <w:tcW w:w="4876" w:type="dxa"/>
            <w:tcBorders>
              <w:top w:val="nil"/>
              <w:left w:val="nil"/>
              <w:bottom w:val="nil"/>
              <w:right w:val="nil"/>
            </w:tcBorders>
          </w:tcPr>
          <w:p w14:paraId="67E4A8B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A291320" w14:textId="77777777" w:rsidR="00EF7AB0" w:rsidRPr="006508DA" w:rsidRDefault="00EF7AB0" w:rsidP="00FC0B18">
            <w:pPr>
              <w:pStyle w:val="AmColumnHeading"/>
            </w:pPr>
            <w:r w:rsidRPr="006508DA">
              <w:t>Tarkistus</w:t>
            </w:r>
          </w:p>
        </w:tc>
      </w:tr>
      <w:tr w:rsidR="00EF7AB0" w:rsidRPr="006508DA" w14:paraId="7977A022" w14:textId="77777777" w:rsidTr="00FC0B18">
        <w:trPr>
          <w:jc w:val="center"/>
        </w:trPr>
        <w:tc>
          <w:tcPr>
            <w:tcW w:w="4876" w:type="dxa"/>
            <w:tcBorders>
              <w:top w:val="nil"/>
              <w:left w:val="nil"/>
              <w:bottom w:val="nil"/>
              <w:right w:val="nil"/>
            </w:tcBorders>
          </w:tcPr>
          <w:p w14:paraId="4AF8CFA2" w14:textId="77777777" w:rsidR="00EF7AB0" w:rsidRPr="006508DA" w:rsidRDefault="00EF7AB0" w:rsidP="00FC0B18">
            <w:pPr>
              <w:pStyle w:val="Normal6a"/>
            </w:pPr>
            <w:r w:rsidRPr="006508DA">
              <w:t>G.</w:t>
            </w:r>
            <w:r w:rsidRPr="006508DA">
              <w:tab/>
              <w:t>ottaa huomioon, että tekoälyn ja syväväärennösteknologioiden huima kehitys on nopeampaa kuin hajanaisten kansallisten instituutioiden kyky sopeutua siihen; toteaa, että ilman koordinoituja EU:n toimia ja selkeitä operatiivisia valmiuksia hyökkääjillä tulee olemaan yhä vahvempi teknologinen etulyöntiasema puolustajiin nähden;</w:t>
            </w:r>
          </w:p>
        </w:tc>
        <w:tc>
          <w:tcPr>
            <w:tcW w:w="4876" w:type="dxa"/>
            <w:tcBorders>
              <w:top w:val="nil"/>
              <w:left w:val="nil"/>
              <w:bottom w:val="nil"/>
              <w:right w:val="nil"/>
            </w:tcBorders>
          </w:tcPr>
          <w:p w14:paraId="46425304" w14:textId="77777777" w:rsidR="00EF7AB0" w:rsidRPr="006508DA" w:rsidRDefault="00EF7AB0" w:rsidP="00FC0B18">
            <w:pPr>
              <w:pStyle w:val="Normal6a"/>
            </w:pPr>
            <w:r w:rsidRPr="006508DA">
              <w:t>G.</w:t>
            </w:r>
            <w:r w:rsidRPr="006508DA">
              <w:tab/>
              <w:t>ottaa huomioon, että tekoälyn ja syväväärennösteknologioiden huima kehitys on nopeampaa kuin hajanaisten kansallisten instituutioiden kyky sopeutua siihen; toteaa, että ilman koordinoituja EU:n toimia</w:t>
            </w:r>
            <w:r w:rsidRPr="006508DA">
              <w:rPr>
                <w:b/>
                <w:i/>
              </w:rPr>
              <w:t xml:space="preserve">, jatkuvia investointeja innovointiin, tutkimukseen ja teknologiseen kehitykseen </w:t>
            </w:r>
            <w:r w:rsidRPr="006508DA">
              <w:t xml:space="preserve">ja selkeitä operatiivisia valmiuksia hyökkääjillä tulee olemaan yhä vahvempi teknologinen etulyöntiasema puolustajiin nähden; </w:t>
            </w:r>
            <w:r w:rsidRPr="006508DA">
              <w:rPr>
                <w:b/>
                <w:i/>
              </w:rPr>
              <w:t>katsoo, että innovointia, myös luotettavien tekoälyjärjestelmien, tunnistamisjärjestelmien ja häiriönsietokykyisen digitaalisen infrastruktuurin kehittämistä, on pidettävä keskeisenä osana unionin puolustus- ja ennaltaehkäisevää strategiaa; ottaa huomioon, että minkä tahansa sääntely- tai teknisen kehyksen tehokkuus riippuu viime kädessä jäsenvaltioiden ja unionin toimielinten jatkuvasta poliittisesta tahdosta, johdonmukaisesta täytäntöönpanosta ja valmiudesta muuttaa sitoumukset konkreettisiksi ja oikea-aikaisiksi toimiksi;</w:t>
            </w:r>
          </w:p>
        </w:tc>
      </w:tr>
    </w:tbl>
    <w:p w14:paraId="7D4736D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00F543C" w14:textId="77777777" w:rsidR="00EF7AB0" w:rsidRPr="006508DA" w:rsidRDefault="00EF7AB0" w:rsidP="00EF7AB0">
      <w:r w:rsidRPr="006508DA">
        <w:rPr>
          <w:rStyle w:val="HideTWBExt"/>
        </w:rPr>
        <w:t>&lt;/Amend&gt;</w:t>
      </w:r>
    </w:p>
    <w:p w14:paraId="5DD57FA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152</w:t>
      </w:r>
      <w:r w:rsidRPr="006508DA">
        <w:rPr>
          <w:rStyle w:val="HideTWBExt"/>
          <w:b w:val="0"/>
        </w:rPr>
        <w:t>&lt;/NumAm&gt;</w:t>
      </w:r>
    </w:p>
    <w:p w14:paraId="62903F41" w14:textId="77777777" w:rsidR="00EF7AB0" w:rsidRPr="006508DA" w:rsidRDefault="00EF7AB0" w:rsidP="00EF7AB0">
      <w:pPr>
        <w:pStyle w:val="NormalBold"/>
      </w:pPr>
      <w:r w:rsidRPr="006508DA">
        <w:rPr>
          <w:rStyle w:val="HideTWBExt"/>
          <w:b w:val="0"/>
        </w:rPr>
        <w:t>&lt;RepeatBlock-By&gt;&lt;Members&gt;</w:t>
      </w:r>
      <w:r w:rsidRPr="006508DA">
        <w:t>Jaroslav Bžoch, Marieke Ehlers, Fabrice Leggeri, Fidias Panayiotou</w:t>
      </w:r>
      <w:r w:rsidRPr="006508DA">
        <w:rPr>
          <w:rStyle w:val="HideTWBExt"/>
          <w:b w:val="0"/>
        </w:rPr>
        <w:t>&lt;/Members&gt;</w:t>
      </w:r>
    </w:p>
    <w:p w14:paraId="52D782EB" w14:textId="77777777" w:rsidR="00EF7AB0" w:rsidRPr="006508DA" w:rsidRDefault="00EF7AB0" w:rsidP="00EF7AB0">
      <w:pPr>
        <w:pStyle w:val="NormalBold"/>
      </w:pPr>
      <w:r w:rsidRPr="006508DA">
        <w:rPr>
          <w:rStyle w:val="HideTWBExt"/>
          <w:b w:val="0"/>
        </w:rPr>
        <w:t>&lt;/RepeatBlock-By&gt;</w:t>
      </w:r>
    </w:p>
    <w:p w14:paraId="30C6573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40C1399" w14:textId="77777777" w:rsidR="00EF7AB0" w:rsidRPr="006508DA" w:rsidRDefault="00EF7AB0" w:rsidP="00EF7AB0">
      <w:pPr>
        <w:pStyle w:val="NormalBold"/>
      </w:pPr>
      <w:r w:rsidRPr="006508DA">
        <w:rPr>
          <w:rStyle w:val="HideTWBExt"/>
          <w:b w:val="0"/>
        </w:rPr>
        <w:t>&lt;Article&gt;</w:t>
      </w:r>
      <w:r w:rsidRPr="006508DA">
        <w:t>Johdanto-osan G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A030419" w14:textId="77777777" w:rsidTr="00FC0B18">
        <w:trPr>
          <w:trHeight w:hRule="exact" w:val="240"/>
          <w:jc w:val="center"/>
        </w:trPr>
        <w:tc>
          <w:tcPr>
            <w:tcW w:w="9752" w:type="dxa"/>
            <w:gridSpan w:val="2"/>
            <w:tcBorders>
              <w:top w:val="nil"/>
              <w:left w:val="nil"/>
              <w:bottom w:val="nil"/>
              <w:right w:val="nil"/>
            </w:tcBorders>
          </w:tcPr>
          <w:p w14:paraId="1E58A6C8" w14:textId="77777777" w:rsidR="00EF7AB0" w:rsidRPr="006508DA" w:rsidRDefault="00EF7AB0" w:rsidP="00FC0B18"/>
        </w:tc>
      </w:tr>
      <w:tr w:rsidR="00EF7AB0" w:rsidRPr="006508DA" w14:paraId="14525963" w14:textId="77777777" w:rsidTr="00FC0B18">
        <w:trPr>
          <w:trHeight w:val="240"/>
          <w:jc w:val="center"/>
        </w:trPr>
        <w:tc>
          <w:tcPr>
            <w:tcW w:w="4876" w:type="dxa"/>
            <w:tcBorders>
              <w:top w:val="nil"/>
              <w:left w:val="nil"/>
              <w:bottom w:val="nil"/>
              <w:right w:val="nil"/>
            </w:tcBorders>
          </w:tcPr>
          <w:p w14:paraId="70C10AD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8C90F07" w14:textId="77777777" w:rsidR="00EF7AB0" w:rsidRPr="006508DA" w:rsidRDefault="00EF7AB0" w:rsidP="00FC0B18">
            <w:pPr>
              <w:pStyle w:val="AmColumnHeading"/>
            </w:pPr>
            <w:r w:rsidRPr="006508DA">
              <w:t>Tarkistus</w:t>
            </w:r>
          </w:p>
        </w:tc>
      </w:tr>
      <w:tr w:rsidR="00EF7AB0" w:rsidRPr="006508DA" w14:paraId="55638A83" w14:textId="77777777" w:rsidTr="00FC0B18">
        <w:trPr>
          <w:jc w:val="center"/>
        </w:trPr>
        <w:tc>
          <w:tcPr>
            <w:tcW w:w="4876" w:type="dxa"/>
            <w:tcBorders>
              <w:top w:val="nil"/>
              <w:left w:val="nil"/>
              <w:bottom w:val="nil"/>
              <w:right w:val="nil"/>
            </w:tcBorders>
          </w:tcPr>
          <w:p w14:paraId="363BD646" w14:textId="77777777" w:rsidR="00EF7AB0" w:rsidRPr="006508DA" w:rsidRDefault="00EF7AB0" w:rsidP="00FC0B18">
            <w:pPr>
              <w:pStyle w:val="Normal6a"/>
            </w:pPr>
            <w:r w:rsidRPr="006508DA">
              <w:t>G.</w:t>
            </w:r>
            <w:r w:rsidRPr="006508DA">
              <w:tab/>
              <w:t xml:space="preserve">ottaa huomioon, että tekoälyn ja syväväärennösteknologioiden huima kehitys on nopeampaa kuin </w:t>
            </w:r>
            <w:r w:rsidRPr="006508DA">
              <w:rPr>
                <w:b/>
                <w:i/>
              </w:rPr>
              <w:t>hajanaisten</w:t>
            </w:r>
            <w:r w:rsidRPr="006508DA">
              <w:t xml:space="preserve"> kansallisten instituutioiden kyky sopeutua siihen; toteaa, että ilman </w:t>
            </w:r>
            <w:r w:rsidRPr="006508DA">
              <w:rPr>
                <w:b/>
                <w:i/>
              </w:rPr>
              <w:t>koordinoituja EU:n toimia ja selkeitä operatiivisia valmiuksia</w:t>
            </w:r>
            <w:r w:rsidRPr="006508DA">
              <w:t xml:space="preserve"> hyökkääjillä tulee olemaan yhä vahvempi teknologinen etulyöntiasema puolustajiin nähden;</w:t>
            </w:r>
          </w:p>
        </w:tc>
        <w:tc>
          <w:tcPr>
            <w:tcW w:w="4876" w:type="dxa"/>
            <w:tcBorders>
              <w:top w:val="nil"/>
              <w:left w:val="nil"/>
              <w:bottom w:val="nil"/>
              <w:right w:val="nil"/>
            </w:tcBorders>
          </w:tcPr>
          <w:p w14:paraId="309814D2" w14:textId="77777777" w:rsidR="00EF7AB0" w:rsidRPr="006508DA" w:rsidRDefault="00EF7AB0" w:rsidP="00FC0B18">
            <w:pPr>
              <w:pStyle w:val="Normal6a"/>
            </w:pPr>
            <w:r w:rsidRPr="006508DA">
              <w:t>G.</w:t>
            </w:r>
            <w:r w:rsidRPr="006508DA">
              <w:tab/>
              <w:t xml:space="preserve">ottaa huomioon, että tekoälyn ja syväväärennösteknologioiden huima kehitys on nopeampaa kuin kansallisten </w:t>
            </w:r>
            <w:r w:rsidRPr="006508DA">
              <w:rPr>
                <w:b/>
                <w:i/>
              </w:rPr>
              <w:t>ja unionin</w:t>
            </w:r>
            <w:r w:rsidRPr="006508DA">
              <w:t xml:space="preserve"> instituutioiden kyky sopeutua siihen</w:t>
            </w:r>
            <w:r w:rsidRPr="006508DA">
              <w:rPr>
                <w:b/>
                <w:i/>
              </w:rPr>
              <w:t>, kun otetaan huomioon, että oikeudellisia säännöksiä rikotaan usein</w:t>
            </w:r>
            <w:r w:rsidRPr="006508DA">
              <w:t xml:space="preserve">; toteaa, että ilman </w:t>
            </w:r>
            <w:r w:rsidRPr="006508DA">
              <w:rPr>
                <w:b/>
                <w:i/>
              </w:rPr>
              <w:t>erikoistuneita teknisiä välineitä ja työkaluja</w:t>
            </w:r>
            <w:r w:rsidRPr="006508DA">
              <w:t xml:space="preserve"> hyökkääjillä tulee olemaan yhä vahvempi teknologinen etulyöntiasema puolustajiin nähden; </w:t>
            </w:r>
            <w:r w:rsidRPr="006508DA">
              <w:rPr>
                <w:b/>
                <w:i/>
              </w:rPr>
              <w:t>ottaa huomioon, että keskeiset tekoälyteknologiat ovat kolmansien maiden toimijoiden hallinnassa ja että näillä toimijoilla on suurin vaikutus tuotettuun sisältöön ja tapaan, jolla tekoälyjärjestelmät toimivat ja tuottavat tuotoksia käyttäjille; ottaa huomioon, että EU:n jäsenvaltioilla ei ole omia itsenäisiä tekoälyvalmiuksia;</w:t>
            </w:r>
          </w:p>
        </w:tc>
      </w:tr>
    </w:tbl>
    <w:p w14:paraId="66C5B5B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9D8ACBB" w14:textId="77777777" w:rsidR="00EF7AB0" w:rsidRPr="006508DA" w:rsidRDefault="00EF7AB0" w:rsidP="00EF7AB0">
      <w:r w:rsidRPr="006508DA">
        <w:rPr>
          <w:rStyle w:val="HideTWBExt"/>
        </w:rPr>
        <w:t>&lt;/Amend&gt;</w:t>
      </w:r>
    </w:p>
    <w:p w14:paraId="019BE6A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153</w:t>
      </w:r>
      <w:r w:rsidRPr="006508DA">
        <w:rPr>
          <w:rStyle w:val="HideTWBExt"/>
          <w:b w:val="0"/>
        </w:rPr>
        <w:t>&lt;/NumAm&gt;</w:t>
      </w:r>
    </w:p>
    <w:p w14:paraId="54EB828F"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9FC7A25" w14:textId="77777777" w:rsidR="00EF7AB0" w:rsidRPr="006508DA" w:rsidRDefault="00EF7AB0" w:rsidP="00EF7AB0">
      <w:pPr>
        <w:pStyle w:val="NormalBold"/>
      </w:pPr>
      <w:r w:rsidRPr="006508DA">
        <w:rPr>
          <w:rStyle w:val="HideTWBExt"/>
          <w:b w:val="0"/>
        </w:rPr>
        <w:t>&lt;/RepeatBlock-By&gt;</w:t>
      </w:r>
    </w:p>
    <w:p w14:paraId="15E6CCB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24831D7" w14:textId="77777777" w:rsidR="00EF7AB0" w:rsidRPr="006508DA" w:rsidRDefault="00EF7AB0" w:rsidP="00EF7AB0">
      <w:pPr>
        <w:pStyle w:val="NormalBold"/>
      </w:pPr>
      <w:r w:rsidRPr="006508DA">
        <w:rPr>
          <w:rStyle w:val="HideTWBExt"/>
          <w:b w:val="0"/>
        </w:rPr>
        <w:t>&lt;Article&gt;</w:t>
      </w:r>
      <w:r w:rsidRPr="006508DA">
        <w:t>Johdanto-osan G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278AA00" w14:textId="77777777" w:rsidTr="00FC0B18">
        <w:trPr>
          <w:trHeight w:hRule="exact" w:val="240"/>
          <w:jc w:val="center"/>
        </w:trPr>
        <w:tc>
          <w:tcPr>
            <w:tcW w:w="9752" w:type="dxa"/>
            <w:gridSpan w:val="2"/>
            <w:tcBorders>
              <w:top w:val="nil"/>
              <w:left w:val="nil"/>
              <w:bottom w:val="nil"/>
              <w:right w:val="nil"/>
            </w:tcBorders>
          </w:tcPr>
          <w:p w14:paraId="36ACE923" w14:textId="77777777" w:rsidR="00EF7AB0" w:rsidRPr="006508DA" w:rsidRDefault="00EF7AB0" w:rsidP="00FC0B18"/>
        </w:tc>
      </w:tr>
      <w:tr w:rsidR="00EF7AB0" w:rsidRPr="006508DA" w14:paraId="5DDC1A73" w14:textId="77777777" w:rsidTr="00FC0B18">
        <w:trPr>
          <w:trHeight w:val="240"/>
          <w:jc w:val="center"/>
        </w:trPr>
        <w:tc>
          <w:tcPr>
            <w:tcW w:w="4876" w:type="dxa"/>
            <w:tcBorders>
              <w:top w:val="nil"/>
              <w:left w:val="nil"/>
              <w:bottom w:val="nil"/>
              <w:right w:val="nil"/>
            </w:tcBorders>
          </w:tcPr>
          <w:p w14:paraId="0A1E840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FBB41E7" w14:textId="77777777" w:rsidR="00EF7AB0" w:rsidRPr="006508DA" w:rsidRDefault="00EF7AB0" w:rsidP="00FC0B18">
            <w:pPr>
              <w:pStyle w:val="AmColumnHeading"/>
            </w:pPr>
            <w:r w:rsidRPr="006508DA">
              <w:t>Tarkistus</w:t>
            </w:r>
          </w:p>
        </w:tc>
      </w:tr>
      <w:tr w:rsidR="00EF7AB0" w:rsidRPr="006508DA" w14:paraId="4A3F02CD" w14:textId="77777777" w:rsidTr="00FC0B18">
        <w:trPr>
          <w:jc w:val="center"/>
        </w:trPr>
        <w:tc>
          <w:tcPr>
            <w:tcW w:w="4876" w:type="dxa"/>
            <w:tcBorders>
              <w:top w:val="nil"/>
              <w:left w:val="nil"/>
              <w:bottom w:val="nil"/>
              <w:right w:val="nil"/>
            </w:tcBorders>
          </w:tcPr>
          <w:p w14:paraId="5FEF9E51" w14:textId="77777777" w:rsidR="00EF7AB0" w:rsidRPr="006508DA" w:rsidRDefault="00EF7AB0" w:rsidP="00FC0B18">
            <w:pPr>
              <w:pStyle w:val="Normal6a"/>
            </w:pPr>
            <w:r w:rsidRPr="006508DA">
              <w:t>G.</w:t>
            </w:r>
            <w:r w:rsidRPr="006508DA">
              <w:tab/>
              <w:t>ottaa huomioon, että tekoälyn ja syväväärennösteknologioiden huima kehitys on nopeampaa kuin hajanaisten kansallisten instituutioiden kyky sopeutua siihen; toteaa, että ilman koordinoituja EU:n toimia ja selkeitä operatiivisia valmiuksia hyökkääjillä tulee olemaan yhä vahvempi teknologinen etulyöntiasema puolustajiin nähden;</w:t>
            </w:r>
          </w:p>
        </w:tc>
        <w:tc>
          <w:tcPr>
            <w:tcW w:w="4876" w:type="dxa"/>
            <w:tcBorders>
              <w:top w:val="nil"/>
              <w:left w:val="nil"/>
              <w:bottom w:val="nil"/>
              <w:right w:val="nil"/>
            </w:tcBorders>
          </w:tcPr>
          <w:p w14:paraId="069982E3" w14:textId="77777777" w:rsidR="00EF7AB0" w:rsidRPr="006508DA" w:rsidRDefault="00EF7AB0" w:rsidP="00FC0B18">
            <w:pPr>
              <w:pStyle w:val="Normal6a"/>
            </w:pPr>
            <w:r w:rsidRPr="006508DA">
              <w:t>G.</w:t>
            </w:r>
            <w:r w:rsidRPr="006508DA">
              <w:tab/>
              <w:t xml:space="preserve">ottaa huomioon, että tekoälyn ja syväväärennösteknologioiden huima kehitys on nopeampaa kuin hajanaisten kansallisten instituutioiden kyky sopeutua siihen; toteaa, että ilman koordinoituja EU:n toimia ja selkeitä operatiivisia valmiuksia hyökkääjillä tulee olemaan yhä vahvempi teknologinen etulyöntiasema puolustajiin nähden; </w:t>
            </w:r>
            <w:r w:rsidRPr="006508DA">
              <w:rPr>
                <w:b/>
                <w:i/>
              </w:rPr>
              <w:t>katsoo, että asianmukainen vastaus näihin haasteisiin ei ole uuden EU:n tason toimielimen perustaminen vaan pikemminkin jäsenvaltioiden ja niiden toimivaltaisten viranomaisten välisen yhteistyön tiivistäminen, yhteistyö tietotekniikkayhtiöiden kanssa sekä yhteistyö samanmielisten liittolaisten kanssa Natossa ja G7-kumppanien kanssa, joihin kohdistuu samanlaisia uhkia;</w:t>
            </w:r>
          </w:p>
        </w:tc>
      </w:tr>
    </w:tbl>
    <w:p w14:paraId="6E5B3F1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D91817F" w14:textId="77777777" w:rsidR="00EF7AB0" w:rsidRPr="006508DA" w:rsidRDefault="00EF7AB0" w:rsidP="00EF7AB0">
      <w:r w:rsidRPr="006508DA">
        <w:rPr>
          <w:rStyle w:val="HideTWBExt"/>
        </w:rPr>
        <w:t>&lt;/Amend&gt;</w:t>
      </w:r>
    </w:p>
    <w:p w14:paraId="76E6E01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154</w:t>
      </w:r>
      <w:r w:rsidRPr="006508DA">
        <w:rPr>
          <w:rStyle w:val="HideTWBExt"/>
          <w:b w:val="0"/>
        </w:rPr>
        <w:t>&lt;/NumAm&gt;</w:t>
      </w:r>
    </w:p>
    <w:p w14:paraId="122F8682"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4447ECE3" w14:textId="77777777" w:rsidR="00EF7AB0" w:rsidRPr="006508DA" w:rsidRDefault="00EF7AB0" w:rsidP="00EF7AB0">
      <w:pPr>
        <w:pStyle w:val="NormalBold"/>
      </w:pPr>
      <w:r w:rsidRPr="006508DA">
        <w:rPr>
          <w:rStyle w:val="HideTWBExt"/>
          <w:b w:val="0"/>
        </w:rPr>
        <w:t>&lt;/RepeatBlock-By&gt;</w:t>
      </w:r>
    </w:p>
    <w:p w14:paraId="16579B2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9E71296" w14:textId="77777777" w:rsidR="00EF7AB0" w:rsidRPr="006508DA" w:rsidRDefault="00EF7AB0" w:rsidP="00EF7AB0">
      <w:pPr>
        <w:pStyle w:val="NormalBold"/>
      </w:pPr>
      <w:r w:rsidRPr="006508DA">
        <w:rPr>
          <w:rStyle w:val="HideTWBExt"/>
          <w:b w:val="0"/>
        </w:rPr>
        <w:t>&lt;Article&gt;</w:t>
      </w:r>
      <w:r w:rsidRPr="006508DA">
        <w:t>Johdanto-osan G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101A15B" w14:textId="77777777" w:rsidTr="00FC0B18">
        <w:trPr>
          <w:trHeight w:hRule="exact" w:val="240"/>
          <w:jc w:val="center"/>
        </w:trPr>
        <w:tc>
          <w:tcPr>
            <w:tcW w:w="9752" w:type="dxa"/>
            <w:gridSpan w:val="2"/>
            <w:tcBorders>
              <w:top w:val="nil"/>
              <w:left w:val="nil"/>
              <w:bottom w:val="nil"/>
              <w:right w:val="nil"/>
            </w:tcBorders>
          </w:tcPr>
          <w:p w14:paraId="70C0D6E9" w14:textId="77777777" w:rsidR="00EF7AB0" w:rsidRPr="006508DA" w:rsidRDefault="00EF7AB0" w:rsidP="00FC0B18"/>
        </w:tc>
      </w:tr>
      <w:tr w:rsidR="00EF7AB0" w:rsidRPr="006508DA" w14:paraId="12712575" w14:textId="77777777" w:rsidTr="00FC0B18">
        <w:trPr>
          <w:trHeight w:val="240"/>
          <w:jc w:val="center"/>
        </w:trPr>
        <w:tc>
          <w:tcPr>
            <w:tcW w:w="4876" w:type="dxa"/>
            <w:tcBorders>
              <w:top w:val="nil"/>
              <w:left w:val="nil"/>
              <w:bottom w:val="nil"/>
              <w:right w:val="nil"/>
            </w:tcBorders>
          </w:tcPr>
          <w:p w14:paraId="2697EB8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D32D70F" w14:textId="77777777" w:rsidR="00EF7AB0" w:rsidRPr="006508DA" w:rsidRDefault="00EF7AB0" w:rsidP="00FC0B18">
            <w:pPr>
              <w:pStyle w:val="AmColumnHeading"/>
            </w:pPr>
            <w:r w:rsidRPr="006508DA">
              <w:t>Tarkistus</w:t>
            </w:r>
          </w:p>
        </w:tc>
      </w:tr>
      <w:tr w:rsidR="00EF7AB0" w:rsidRPr="006508DA" w14:paraId="273508E6" w14:textId="77777777" w:rsidTr="00FC0B18">
        <w:trPr>
          <w:jc w:val="center"/>
        </w:trPr>
        <w:tc>
          <w:tcPr>
            <w:tcW w:w="4876" w:type="dxa"/>
            <w:tcBorders>
              <w:top w:val="nil"/>
              <w:left w:val="nil"/>
              <w:bottom w:val="nil"/>
              <w:right w:val="nil"/>
            </w:tcBorders>
          </w:tcPr>
          <w:p w14:paraId="19B6A62A" w14:textId="77777777" w:rsidR="00EF7AB0" w:rsidRPr="006508DA" w:rsidRDefault="00EF7AB0" w:rsidP="00FC0B18">
            <w:pPr>
              <w:pStyle w:val="Normal6a"/>
            </w:pPr>
            <w:r w:rsidRPr="006508DA">
              <w:t>G.</w:t>
            </w:r>
            <w:r w:rsidRPr="006508DA">
              <w:tab/>
              <w:t xml:space="preserve">ottaa huomioon, että tekoälyn ja syväväärennösteknologioiden huima kehitys on nopeampaa kuin hajanaisten kansallisten instituutioiden kyky sopeutua siihen; toteaa, että ilman koordinoituja EU:n toimia ja selkeitä operatiivisia </w:t>
            </w:r>
            <w:r w:rsidRPr="006508DA">
              <w:rPr>
                <w:b/>
                <w:bCs/>
                <w:i/>
                <w:iCs/>
              </w:rPr>
              <w:t>valmiuksia</w:t>
            </w:r>
            <w:r w:rsidRPr="006508DA">
              <w:t xml:space="preserve"> hyökkääjillä tulee olemaan yhä vahvempi teknologinen etulyöntiasema puolustajiin nähden;</w:t>
            </w:r>
          </w:p>
        </w:tc>
        <w:tc>
          <w:tcPr>
            <w:tcW w:w="4876" w:type="dxa"/>
            <w:tcBorders>
              <w:top w:val="nil"/>
              <w:left w:val="nil"/>
              <w:bottom w:val="nil"/>
              <w:right w:val="nil"/>
            </w:tcBorders>
          </w:tcPr>
          <w:p w14:paraId="0F1156A1" w14:textId="77777777" w:rsidR="00EF7AB0" w:rsidRPr="006508DA" w:rsidRDefault="00EF7AB0" w:rsidP="00FC0B18">
            <w:pPr>
              <w:pStyle w:val="Normal6a"/>
            </w:pPr>
            <w:r w:rsidRPr="006508DA">
              <w:t>G.</w:t>
            </w:r>
            <w:r w:rsidRPr="006508DA">
              <w:tab/>
              <w:t xml:space="preserve">ottaa huomioon, että tekoälyn ja syväväärennösteknologioiden huima kehitys on nopeampaa kuin hajanaisten kansallisten instituutioiden kyky sopeutua siihen; toteaa, että ilman koordinoituja EU:n toimia ja selkeitä operatiivisia </w:t>
            </w:r>
            <w:r w:rsidRPr="006508DA">
              <w:rPr>
                <w:b/>
                <w:i/>
              </w:rPr>
              <w:t>ja tutkimusvalmiuksia</w:t>
            </w:r>
            <w:r w:rsidRPr="006508DA">
              <w:t xml:space="preserve"> hyökkääjillä tulee olemaan yhä vahvempi teknologinen etulyöntiasema puolustajiin nähden; </w:t>
            </w:r>
            <w:r w:rsidRPr="006508DA">
              <w:rPr>
                <w:b/>
                <w:i/>
              </w:rPr>
              <w:t>ottaa huomioon, että EU:n tekoälysäädöksessä otetaan käyttöön sääntöjä, joiden mukaan verkkoalustojen on merkittävä tekoälyllä tuotettava sisältö; katsoo, että näiden sääntöjen täytäntöönpano edellyttää, että verkkoalustat sitoutuvat aidosti noudattamaan sääntöjä ja että EU valvoo tilannetta tiukasti;</w:t>
            </w:r>
          </w:p>
        </w:tc>
      </w:tr>
    </w:tbl>
    <w:p w14:paraId="38A3320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7C3F609" w14:textId="77777777" w:rsidR="00EF7AB0" w:rsidRPr="006508DA" w:rsidRDefault="00EF7AB0" w:rsidP="00EF7AB0">
      <w:r w:rsidRPr="006508DA">
        <w:rPr>
          <w:rStyle w:val="HideTWBExt"/>
        </w:rPr>
        <w:t>&lt;/Amend&gt;</w:t>
      </w:r>
    </w:p>
    <w:p w14:paraId="693B028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155</w:t>
      </w:r>
      <w:r w:rsidRPr="006508DA">
        <w:rPr>
          <w:rStyle w:val="HideTWBExt"/>
          <w:b w:val="0"/>
        </w:rPr>
        <w:t>&lt;/NumAm&gt;</w:t>
      </w:r>
    </w:p>
    <w:p w14:paraId="17DCF1A7"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122F49C5"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3B2DC396" w14:textId="77777777" w:rsidR="00EF7AB0" w:rsidRPr="006508DA" w:rsidRDefault="00EF7AB0" w:rsidP="00EF7AB0">
      <w:pPr>
        <w:pStyle w:val="NormalBold"/>
      </w:pPr>
      <w:r w:rsidRPr="006508DA">
        <w:rPr>
          <w:rStyle w:val="HideTWBExt"/>
          <w:b w:val="0"/>
        </w:rPr>
        <w:t>&lt;/RepeatBlock-By&gt;</w:t>
      </w:r>
    </w:p>
    <w:p w14:paraId="65B5341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39C7E6B" w14:textId="77777777" w:rsidR="00EF7AB0" w:rsidRPr="006508DA" w:rsidRDefault="00EF7AB0" w:rsidP="00EF7AB0">
      <w:pPr>
        <w:pStyle w:val="NormalBold"/>
      </w:pPr>
      <w:r w:rsidRPr="006508DA">
        <w:rPr>
          <w:rStyle w:val="HideTWBExt"/>
          <w:b w:val="0"/>
        </w:rPr>
        <w:t>&lt;Article&gt;</w:t>
      </w:r>
      <w:r w:rsidRPr="006508DA">
        <w:t>Johdanto-osan G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1812423" w14:textId="77777777" w:rsidTr="00FC0B18">
        <w:trPr>
          <w:trHeight w:hRule="exact" w:val="240"/>
          <w:jc w:val="center"/>
        </w:trPr>
        <w:tc>
          <w:tcPr>
            <w:tcW w:w="9752" w:type="dxa"/>
            <w:gridSpan w:val="2"/>
            <w:tcBorders>
              <w:top w:val="nil"/>
              <w:left w:val="nil"/>
              <w:bottom w:val="nil"/>
              <w:right w:val="nil"/>
            </w:tcBorders>
          </w:tcPr>
          <w:p w14:paraId="55AAB8D2" w14:textId="77777777" w:rsidR="00EF7AB0" w:rsidRPr="006508DA" w:rsidRDefault="00EF7AB0" w:rsidP="00FC0B18"/>
        </w:tc>
      </w:tr>
      <w:tr w:rsidR="00EF7AB0" w:rsidRPr="006508DA" w14:paraId="53F6C606" w14:textId="77777777" w:rsidTr="00FC0B18">
        <w:trPr>
          <w:trHeight w:val="240"/>
          <w:jc w:val="center"/>
        </w:trPr>
        <w:tc>
          <w:tcPr>
            <w:tcW w:w="4876" w:type="dxa"/>
            <w:tcBorders>
              <w:top w:val="nil"/>
              <w:left w:val="nil"/>
              <w:bottom w:val="nil"/>
              <w:right w:val="nil"/>
            </w:tcBorders>
          </w:tcPr>
          <w:p w14:paraId="2254100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DF6E689" w14:textId="77777777" w:rsidR="00EF7AB0" w:rsidRPr="006508DA" w:rsidRDefault="00EF7AB0" w:rsidP="00FC0B18">
            <w:pPr>
              <w:pStyle w:val="AmColumnHeading"/>
            </w:pPr>
            <w:r w:rsidRPr="006508DA">
              <w:t>Tarkistus</w:t>
            </w:r>
          </w:p>
        </w:tc>
      </w:tr>
      <w:tr w:rsidR="00EF7AB0" w:rsidRPr="006508DA" w14:paraId="0C53E91D" w14:textId="77777777" w:rsidTr="00FC0B18">
        <w:trPr>
          <w:jc w:val="center"/>
        </w:trPr>
        <w:tc>
          <w:tcPr>
            <w:tcW w:w="4876" w:type="dxa"/>
            <w:tcBorders>
              <w:top w:val="nil"/>
              <w:left w:val="nil"/>
              <w:bottom w:val="nil"/>
              <w:right w:val="nil"/>
            </w:tcBorders>
          </w:tcPr>
          <w:p w14:paraId="3D17AD1F" w14:textId="77777777" w:rsidR="00EF7AB0" w:rsidRPr="006508DA" w:rsidRDefault="00EF7AB0" w:rsidP="00FC0B18">
            <w:pPr>
              <w:pStyle w:val="Normal6a"/>
            </w:pPr>
            <w:r w:rsidRPr="006508DA">
              <w:t>G.</w:t>
            </w:r>
            <w:r w:rsidRPr="006508DA">
              <w:tab/>
              <w:t>ottaa huomioon, että tekoälyn ja syväväärennösteknologioiden huima kehitys on nopeampaa kuin hajanaisten kansallisten instituutioiden kyky sopeutua siihen; toteaa, että ilman koordinoituja EU:n toimia ja selkeitä operatiivisia valmiuksia hyökkääjillä tulee olemaan yhä vahvempi teknologinen etulyöntiasema puolustajiin nähden;</w:t>
            </w:r>
          </w:p>
        </w:tc>
        <w:tc>
          <w:tcPr>
            <w:tcW w:w="4876" w:type="dxa"/>
            <w:tcBorders>
              <w:top w:val="nil"/>
              <w:left w:val="nil"/>
              <w:bottom w:val="nil"/>
              <w:right w:val="nil"/>
            </w:tcBorders>
          </w:tcPr>
          <w:p w14:paraId="5059490A" w14:textId="77777777" w:rsidR="00EF7AB0" w:rsidRPr="006508DA" w:rsidRDefault="00EF7AB0" w:rsidP="00FC0B18">
            <w:pPr>
              <w:pStyle w:val="Normal6a"/>
            </w:pPr>
            <w:r w:rsidRPr="006508DA">
              <w:t>G.</w:t>
            </w:r>
            <w:r w:rsidRPr="006508DA">
              <w:tab/>
              <w:t xml:space="preserve">ottaa huomioon, että tekoälyn ja syväväärennösteknologioiden huima kehitys on nopeampaa kuin hajanaisten kansallisten instituutioiden kyky sopeutua siihen; toteaa, että ilman koordinoituja EU:n toimia ja selkeitä operatiivisia valmiuksia hyökkääjillä tulee olemaan yhä vahvempi teknologinen etulyöntiasema puolustajiin nähden; </w:t>
            </w:r>
            <w:r w:rsidRPr="006508DA">
              <w:rPr>
                <w:b/>
                <w:i/>
              </w:rPr>
              <w:t>ottaa huomioon, että tekoäly-yritykset ovat lisänneet turvallisuustoimiaan torjuakseen disinformaation leviämistä ja tuottamista palveluissaan mutta ne eivät ole onnistuneet estämään tietojen korruptointia palveluissaan;</w:t>
            </w:r>
          </w:p>
        </w:tc>
      </w:tr>
    </w:tbl>
    <w:p w14:paraId="0A22C74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3434B59" w14:textId="77777777" w:rsidR="00EF7AB0" w:rsidRPr="006508DA" w:rsidRDefault="00EF7AB0" w:rsidP="00EF7AB0">
      <w:r w:rsidRPr="006508DA">
        <w:rPr>
          <w:rStyle w:val="HideTWBExt"/>
        </w:rPr>
        <w:t>&lt;/Amend&gt;</w:t>
      </w:r>
    </w:p>
    <w:p w14:paraId="66BC79D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156</w:t>
      </w:r>
      <w:r w:rsidRPr="006508DA">
        <w:rPr>
          <w:rStyle w:val="HideTWBExt"/>
          <w:b w:val="0"/>
        </w:rPr>
        <w:t>&lt;/NumAm&gt;</w:t>
      </w:r>
    </w:p>
    <w:p w14:paraId="679ACDB2"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38D22664" w14:textId="77777777" w:rsidR="00EF7AB0" w:rsidRPr="006508DA" w:rsidRDefault="00EF7AB0" w:rsidP="00EF7AB0">
      <w:pPr>
        <w:pStyle w:val="NormalBold"/>
      </w:pPr>
      <w:r w:rsidRPr="006508DA">
        <w:rPr>
          <w:rStyle w:val="HideTWBExt"/>
          <w:b w:val="0"/>
        </w:rPr>
        <w:t>&lt;/RepeatBlock-By&gt;</w:t>
      </w:r>
    </w:p>
    <w:p w14:paraId="7117A66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358136A" w14:textId="77777777" w:rsidR="00EF7AB0" w:rsidRPr="006508DA" w:rsidRDefault="00EF7AB0" w:rsidP="00EF7AB0">
      <w:pPr>
        <w:pStyle w:val="NormalBold"/>
      </w:pPr>
      <w:r w:rsidRPr="006508DA">
        <w:rPr>
          <w:rStyle w:val="HideTWBExt"/>
          <w:b w:val="0"/>
        </w:rPr>
        <w:t>&lt;Article&gt;</w:t>
      </w:r>
      <w:r w:rsidRPr="006508DA">
        <w:t>Johdanto-osan G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A476E86" w14:textId="77777777" w:rsidTr="00FC0B18">
        <w:trPr>
          <w:trHeight w:hRule="exact" w:val="240"/>
          <w:jc w:val="center"/>
        </w:trPr>
        <w:tc>
          <w:tcPr>
            <w:tcW w:w="9752" w:type="dxa"/>
            <w:gridSpan w:val="2"/>
            <w:tcBorders>
              <w:top w:val="nil"/>
              <w:left w:val="nil"/>
              <w:bottom w:val="nil"/>
              <w:right w:val="nil"/>
            </w:tcBorders>
          </w:tcPr>
          <w:p w14:paraId="54ED9A5B" w14:textId="77777777" w:rsidR="00EF7AB0" w:rsidRPr="006508DA" w:rsidRDefault="00EF7AB0" w:rsidP="00FC0B18"/>
        </w:tc>
      </w:tr>
      <w:tr w:rsidR="00EF7AB0" w:rsidRPr="006508DA" w14:paraId="674A8514" w14:textId="77777777" w:rsidTr="00FC0B18">
        <w:trPr>
          <w:trHeight w:val="240"/>
          <w:jc w:val="center"/>
        </w:trPr>
        <w:tc>
          <w:tcPr>
            <w:tcW w:w="4876" w:type="dxa"/>
            <w:tcBorders>
              <w:top w:val="nil"/>
              <w:left w:val="nil"/>
              <w:bottom w:val="nil"/>
              <w:right w:val="nil"/>
            </w:tcBorders>
          </w:tcPr>
          <w:p w14:paraId="6167DFD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9045C01" w14:textId="77777777" w:rsidR="00EF7AB0" w:rsidRPr="006508DA" w:rsidRDefault="00EF7AB0" w:rsidP="00FC0B18">
            <w:pPr>
              <w:pStyle w:val="AmColumnHeading"/>
            </w:pPr>
            <w:r w:rsidRPr="006508DA">
              <w:t>Tarkistus</w:t>
            </w:r>
          </w:p>
        </w:tc>
      </w:tr>
      <w:tr w:rsidR="00EF7AB0" w:rsidRPr="006508DA" w14:paraId="64FDFBEF" w14:textId="77777777" w:rsidTr="00FC0B18">
        <w:trPr>
          <w:jc w:val="center"/>
        </w:trPr>
        <w:tc>
          <w:tcPr>
            <w:tcW w:w="4876" w:type="dxa"/>
            <w:tcBorders>
              <w:top w:val="nil"/>
              <w:left w:val="nil"/>
              <w:bottom w:val="nil"/>
              <w:right w:val="nil"/>
            </w:tcBorders>
          </w:tcPr>
          <w:p w14:paraId="30E02DA1" w14:textId="77777777" w:rsidR="00EF7AB0" w:rsidRPr="006508DA" w:rsidRDefault="00EF7AB0" w:rsidP="00FC0B18">
            <w:pPr>
              <w:pStyle w:val="Normal6a"/>
            </w:pPr>
            <w:r w:rsidRPr="006508DA">
              <w:t>G.</w:t>
            </w:r>
            <w:r w:rsidRPr="006508DA">
              <w:tab/>
              <w:t xml:space="preserve">ottaa huomioon, että tekoälyn ja syväväärennösteknologioiden huima kehitys on nopeampaa kuin hajanaisten kansallisten instituutioiden kyky sopeutua siihen; toteaa, että ilman </w:t>
            </w:r>
            <w:r w:rsidRPr="006508DA">
              <w:rPr>
                <w:b/>
                <w:i/>
              </w:rPr>
              <w:t>koordinoituja</w:t>
            </w:r>
            <w:r w:rsidRPr="006508DA">
              <w:t xml:space="preserve"> EU:n toimia ja selkeitä operatiivisia valmiuksia hyökkääjillä tulee olemaan yhä vahvempi teknologinen etulyöntiasema puolustajiin nähden;</w:t>
            </w:r>
          </w:p>
        </w:tc>
        <w:tc>
          <w:tcPr>
            <w:tcW w:w="4876" w:type="dxa"/>
            <w:tcBorders>
              <w:top w:val="nil"/>
              <w:left w:val="nil"/>
              <w:bottom w:val="nil"/>
              <w:right w:val="nil"/>
            </w:tcBorders>
          </w:tcPr>
          <w:p w14:paraId="23433967" w14:textId="77777777" w:rsidR="00EF7AB0" w:rsidRPr="006508DA" w:rsidRDefault="00EF7AB0" w:rsidP="00FC0B18">
            <w:pPr>
              <w:pStyle w:val="Normal6a"/>
            </w:pPr>
            <w:r w:rsidRPr="006508DA">
              <w:t>G.</w:t>
            </w:r>
            <w:r w:rsidRPr="006508DA">
              <w:tab/>
              <w:t xml:space="preserve">ottaa huomioon, että tekoälyn ja syväväärennösteknologioiden huima kehitys on nopeampaa kuin hajanaisten kansallisten instituutioiden kyky sopeutua siihen; </w:t>
            </w:r>
            <w:r w:rsidRPr="006508DA">
              <w:rPr>
                <w:b/>
                <w:i/>
              </w:rPr>
              <w:t xml:space="preserve">ottaa huomioon, että vaikka tekoäly helpottaa disinformaatiokampanjoita, se tarjoaa myös välineen, jolla parannetaan valmiuksiamme havaita, analysoida ja torjua niitä; </w:t>
            </w:r>
            <w:r w:rsidRPr="006508DA">
              <w:t xml:space="preserve">toteaa, että ilman </w:t>
            </w:r>
            <w:r w:rsidRPr="006508DA">
              <w:rPr>
                <w:b/>
                <w:i/>
              </w:rPr>
              <w:t>yhdenmukaistettuja</w:t>
            </w:r>
            <w:r w:rsidRPr="006508DA">
              <w:t xml:space="preserve"> EU:n toimia ja selkeitä operatiivisia valmiuksia hyökkääjillä tulee olemaan yhä vahvempi teknologinen etulyöntiasema puolustajiin nähden;</w:t>
            </w:r>
          </w:p>
        </w:tc>
      </w:tr>
    </w:tbl>
    <w:p w14:paraId="7EB6DFA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8AF1615" w14:textId="77777777" w:rsidR="00EF7AB0" w:rsidRPr="006508DA" w:rsidRDefault="00EF7AB0" w:rsidP="00EF7AB0">
      <w:r w:rsidRPr="006508DA">
        <w:rPr>
          <w:rStyle w:val="HideTWBExt"/>
        </w:rPr>
        <w:t>&lt;/Amend&gt;</w:t>
      </w:r>
    </w:p>
    <w:p w14:paraId="4EED060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157</w:t>
      </w:r>
      <w:r w:rsidRPr="006508DA">
        <w:rPr>
          <w:rStyle w:val="HideTWBExt"/>
          <w:b w:val="0"/>
        </w:rPr>
        <w:t>&lt;/NumAm&gt;</w:t>
      </w:r>
    </w:p>
    <w:p w14:paraId="760C996C"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Juan Fernando López Aguilar, Pina Picierno, Christel Schaldemose</w:t>
      </w:r>
      <w:r w:rsidRPr="006508DA">
        <w:rPr>
          <w:rStyle w:val="HideTWBExt"/>
          <w:b w:val="0"/>
        </w:rPr>
        <w:t>&lt;/Members&gt;</w:t>
      </w:r>
    </w:p>
    <w:p w14:paraId="5C66B97F" w14:textId="77777777" w:rsidR="00EF7AB0" w:rsidRPr="006508DA" w:rsidRDefault="00EF7AB0" w:rsidP="00EF7AB0">
      <w:pPr>
        <w:pStyle w:val="NormalBold"/>
      </w:pPr>
      <w:r w:rsidRPr="006508DA">
        <w:rPr>
          <w:rStyle w:val="HideTWBExt"/>
          <w:b w:val="0"/>
        </w:rPr>
        <w:t>&lt;/RepeatBlock-By&gt;</w:t>
      </w:r>
    </w:p>
    <w:p w14:paraId="6BE7215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CF5F4A6" w14:textId="77777777" w:rsidR="00EF7AB0" w:rsidRPr="006508DA" w:rsidRDefault="00EF7AB0" w:rsidP="00EF7AB0">
      <w:pPr>
        <w:pStyle w:val="NormalBold"/>
      </w:pPr>
      <w:r w:rsidRPr="006508DA">
        <w:rPr>
          <w:rStyle w:val="HideTWBExt"/>
          <w:b w:val="0"/>
        </w:rPr>
        <w:t>&lt;Article&gt;</w:t>
      </w:r>
      <w:r w:rsidRPr="006508DA">
        <w:t>Johdanto-osan G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AD53A76" w14:textId="77777777" w:rsidTr="00FC0B18">
        <w:trPr>
          <w:trHeight w:hRule="exact" w:val="240"/>
          <w:jc w:val="center"/>
        </w:trPr>
        <w:tc>
          <w:tcPr>
            <w:tcW w:w="9752" w:type="dxa"/>
            <w:gridSpan w:val="2"/>
            <w:tcBorders>
              <w:top w:val="nil"/>
              <w:left w:val="nil"/>
              <w:bottom w:val="nil"/>
              <w:right w:val="nil"/>
            </w:tcBorders>
          </w:tcPr>
          <w:p w14:paraId="22B73E14" w14:textId="77777777" w:rsidR="00EF7AB0" w:rsidRPr="006508DA" w:rsidRDefault="00EF7AB0" w:rsidP="00FC0B18"/>
        </w:tc>
      </w:tr>
      <w:tr w:rsidR="00EF7AB0" w:rsidRPr="006508DA" w14:paraId="7923DBD8" w14:textId="77777777" w:rsidTr="00FC0B18">
        <w:trPr>
          <w:trHeight w:val="240"/>
          <w:jc w:val="center"/>
        </w:trPr>
        <w:tc>
          <w:tcPr>
            <w:tcW w:w="4876" w:type="dxa"/>
            <w:tcBorders>
              <w:top w:val="nil"/>
              <w:left w:val="nil"/>
              <w:bottom w:val="nil"/>
              <w:right w:val="nil"/>
            </w:tcBorders>
          </w:tcPr>
          <w:p w14:paraId="1130BFB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637E39E" w14:textId="77777777" w:rsidR="00EF7AB0" w:rsidRPr="006508DA" w:rsidRDefault="00EF7AB0" w:rsidP="00FC0B18">
            <w:pPr>
              <w:pStyle w:val="AmColumnHeading"/>
            </w:pPr>
            <w:r w:rsidRPr="006508DA">
              <w:t>Tarkistus</w:t>
            </w:r>
          </w:p>
        </w:tc>
      </w:tr>
      <w:tr w:rsidR="00EF7AB0" w:rsidRPr="006508DA" w14:paraId="50F6EDAB" w14:textId="77777777" w:rsidTr="00FC0B18">
        <w:trPr>
          <w:jc w:val="center"/>
        </w:trPr>
        <w:tc>
          <w:tcPr>
            <w:tcW w:w="4876" w:type="dxa"/>
            <w:tcBorders>
              <w:top w:val="nil"/>
              <w:left w:val="nil"/>
              <w:bottom w:val="nil"/>
              <w:right w:val="nil"/>
            </w:tcBorders>
          </w:tcPr>
          <w:p w14:paraId="6FB5D731" w14:textId="77777777" w:rsidR="00EF7AB0" w:rsidRPr="006508DA" w:rsidRDefault="00EF7AB0" w:rsidP="00FC0B18">
            <w:pPr>
              <w:pStyle w:val="Normal6a"/>
            </w:pPr>
            <w:r w:rsidRPr="006508DA">
              <w:t>G.</w:t>
            </w:r>
            <w:r w:rsidRPr="006508DA">
              <w:tab/>
              <w:t>ottaa huomioon, että tekoälyn ja syväväärennösteknologioiden huima kehitys on nopeampaa kuin hajanaisten kansallisten instituutioiden kyky sopeutua siihen; toteaa, että ilman koordinoituja EU:n toimia ja selkeitä operatiivisia valmiuksia hyökkääjillä tulee olemaan yhä vahvempi teknologinen etulyöntiasema puolustajiin nähden;</w:t>
            </w:r>
          </w:p>
        </w:tc>
        <w:tc>
          <w:tcPr>
            <w:tcW w:w="4876" w:type="dxa"/>
            <w:tcBorders>
              <w:top w:val="nil"/>
              <w:left w:val="nil"/>
              <w:bottom w:val="nil"/>
              <w:right w:val="nil"/>
            </w:tcBorders>
          </w:tcPr>
          <w:p w14:paraId="2E0D5808" w14:textId="77777777" w:rsidR="00EF7AB0" w:rsidRPr="006508DA" w:rsidRDefault="00EF7AB0" w:rsidP="00FC0B18">
            <w:pPr>
              <w:pStyle w:val="Normal6a"/>
            </w:pPr>
            <w:r w:rsidRPr="006508DA">
              <w:t>G.</w:t>
            </w:r>
            <w:r w:rsidRPr="006508DA">
              <w:tab/>
              <w:t>ottaa huomioon, että tekoälyn ja syväväärennösteknologioiden huima kehitys on nopeampaa kuin hajanaisten kansallisten instituutioiden kyky sopeutua siihen</w:t>
            </w:r>
            <w:r w:rsidRPr="006508DA">
              <w:rPr>
                <w:b/>
                <w:i/>
              </w:rPr>
              <w:t>, minkä vuoksi perinteiset ratkaisut, kuten avoimuusvelvoitteet ja keinoihin liittyvät velvoitteet, ovat vanhentuneet vauhdilla</w:t>
            </w:r>
            <w:r w:rsidRPr="006508DA">
              <w:t>; toteaa, että ilman koordinoituja EU:n toimia ja selkeitä operatiivisia valmiuksia hyökkääjillä tulee olemaan yhä vahvempi teknologinen etulyöntiasema puolustajiin nähden</w:t>
            </w:r>
            <w:r w:rsidRPr="006508DA">
              <w:rPr>
                <w:b/>
                <w:i/>
              </w:rPr>
              <w:t>, mikä uhkaa demokratioidemme ydintä</w:t>
            </w:r>
            <w:r w:rsidRPr="006508DA">
              <w:t>;</w:t>
            </w:r>
          </w:p>
        </w:tc>
      </w:tr>
    </w:tbl>
    <w:p w14:paraId="2C088CE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F11E383" w14:textId="77777777" w:rsidR="00EF7AB0" w:rsidRPr="006508DA" w:rsidRDefault="00EF7AB0" w:rsidP="00EF7AB0">
      <w:r w:rsidRPr="006508DA">
        <w:rPr>
          <w:rStyle w:val="HideTWBExt"/>
        </w:rPr>
        <w:t>&lt;/Amend&gt;</w:t>
      </w:r>
    </w:p>
    <w:p w14:paraId="73AFE1F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158</w:t>
      </w:r>
      <w:r w:rsidRPr="006508DA">
        <w:rPr>
          <w:rStyle w:val="HideTWBExt"/>
          <w:b w:val="0"/>
        </w:rPr>
        <w:t>&lt;/NumAm&gt;</w:t>
      </w:r>
    </w:p>
    <w:p w14:paraId="3D7CAF66" w14:textId="77777777" w:rsidR="00EF7AB0" w:rsidRPr="006508DA" w:rsidRDefault="00EF7AB0" w:rsidP="00EF7AB0">
      <w:pPr>
        <w:pStyle w:val="NormalBold"/>
      </w:pPr>
      <w:r w:rsidRPr="006508DA">
        <w:rPr>
          <w:rStyle w:val="HideTWBExt"/>
          <w:b w:val="0"/>
        </w:rPr>
        <w:t>&lt;RepeatBlock-By&gt;&lt;Members&gt;</w:t>
      </w:r>
      <w:r w:rsidRPr="006508DA">
        <w:t>Andrey Kovatchev</w:t>
      </w:r>
      <w:r w:rsidRPr="006508DA">
        <w:rPr>
          <w:rStyle w:val="HideTWBExt"/>
          <w:b w:val="0"/>
        </w:rPr>
        <w:t>&lt;/Members&gt;</w:t>
      </w:r>
    </w:p>
    <w:p w14:paraId="7361C0D5" w14:textId="77777777" w:rsidR="00EF7AB0" w:rsidRPr="006508DA" w:rsidRDefault="00EF7AB0" w:rsidP="00EF7AB0">
      <w:pPr>
        <w:pStyle w:val="NormalBold"/>
      </w:pPr>
      <w:r w:rsidRPr="006508DA">
        <w:rPr>
          <w:rStyle w:val="HideTWBExt"/>
          <w:b w:val="0"/>
        </w:rPr>
        <w:t>&lt;/RepeatBlock-By&gt;</w:t>
      </w:r>
    </w:p>
    <w:p w14:paraId="082F90F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3D9D2B7" w14:textId="77777777" w:rsidR="00EF7AB0" w:rsidRPr="006508DA" w:rsidRDefault="00EF7AB0" w:rsidP="00EF7AB0">
      <w:pPr>
        <w:pStyle w:val="NormalBold"/>
      </w:pPr>
      <w:r w:rsidRPr="006508DA">
        <w:rPr>
          <w:rStyle w:val="HideTWBExt"/>
          <w:b w:val="0"/>
        </w:rPr>
        <w:t>&lt;Article&gt;</w:t>
      </w:r>
      <w:r w:rsidRPr="006508DA">
        <w:t>Johdanto-osan G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223C588" w14:textId="77777777" w:rsidTr="00FC0B18">
        <w:trPr>
          <w:trHeight w:hRule="exact" w:val="240"/>
          <w:jc w:val="center"/>
        </w:trPr>
        <w:tc>
          <w:tcPr>
            <w:tcW w:w="9752" w:type="dxa"/>
            <w:gridSpan w:val="2"/>
            <w:tcBorders>
              <w:top w:val="nil"/>
              <w:left w:val="nil"/>
              <w:bottom w:val="nil"/>
              <w:right w:val="nil"/>
            </w:tcBorders>
          </w:tcPr>
          <w:p w14:paraId="76756EAC" w14:textId="77777777" w:rsidR="00EF7AB0" w:rsidRPr="006508DA" w:rsidRDefault="00EF7AB0" w:rsidP="00FC0B18"/>
        </w:tc>
      </w:tr>
      <w:tr w:rsidR="00EF7AB0" w:rsidRPr="006508DA" w14:paraId="54CCCCDB" w14:textId="77777777" w:rsidTr="00FC0B18">
        <w:trPr>
          <w:trHeight w:val="240"/>
          <w:jc w:val="center"/>
        </w:trPr>
        <w:tc>
          <w:tcPr>
            <w:tcW w:w="4876" w:type="dxa"/>
            <w:tcBorders>
              <w:top w:val="nil"/>
              <w:left w:val="nil"/>
              <w:bottom w:val="nil"/>
              <w:right w:val="nil"/>
            </w:tcBorders>
          </w:tcPr>
          <w:p w14:paraId="015DAE6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1F95209" w14:textId="77777777" w:rsidR="00EF7AB0" w:rsidRPr="006508DA" w:rsidRDefault="00EF7AB0" w:rsidP="00FC0B18">
            <w:pPr>
              <w:pStyle w:val="AmColumnHeading"/>
            </w:pPr>
            <w:r w:rsidRPr="006508DA">
              <w:t>Tarkistus</w:t>
            </w:r>
          </w:p>
        </w:tc>
      </w:tr>
      <w:tr w:rsidR="00EF7AB0" w:rsidRPr="006508DA" w14:paraId="61CDC06B" w14:textId="77777777" w:rsidTr="00FC0B18">
        <w:trPr>
          <w:jc w:val="center"/>
        </w:trPr>
        <w:tc>
          <w:tcPr>
            <w:tcW w:w="4876" w:type="dxa"/>
            <w:tcBorders>
              <w:top w:val="nil"/>
              <w:left w:val="nil"/>
              <w:bottom w:val="nil"/>
              <w:right w:val="nil"/>
            </w:tcBorders>
          </w:tcPr>
          <w:p w14:paraId="4FDBCBA1" w14:textId="77777777" w:rsidR="00EF7AB0" w:rsidRPr="006508DA" w:rsidRDefault="00EF7AB0" w:rsidP="00FC0B18">
            <w:pPr>
              <w:pStyle w:val="Normal6a"/>
            </w:pPr>
          </w:p>
        </w:tc>
        <w:tc>
          <w:tcPr>
            <w:tcW w:w="4876" w:type="dxa"/>
            <w:tcBorders>
              <w:top w:val="nil"/>
              <w:left w:val="nil"/>
              <w:bottom w:val="nil"/>
              <w:right w:val="nil"/>
            </w:tcBorders>
          </w:tcPr>
          <w:p w14:paraId="3E1FB774" w14:textId="77777777" w:rsidR="00EF7AB0" w:rsidRPr="006508DA" w:rsidRDefault="00EF7AB0" w:rsidP="00FC0B18">
            <w:pPr>
              <w:pStyle w:val="Normal6a"/>
            </w:pPr>
            <w:r w:rsidRPr="006508DA">
              <w:rPr>
                <w:b/>
                <w:i/>
              </w:rPr>
              <w:t>G a.</w:t>
            </w:r>
            <w:r w:rsidRPr="006508DA">
              <w:tab/>
            </w:r>
            <w:r w:rsidRPr="006508DA">
              <w:rPr>
                <w:b/>
                <w:i/>
              </w:rPr>
              <w:t>ottaa huomioon, että tekoälyteknologiat, mukaan lukien syväväärennökset, generatiivinen sisältö ja automatisoidut botit, lisäävät merkittävästi disinformaatiokampanjoiden laajuutta, nopeutta ja uskottavuutta; toteaa, että vaikka sisällöntuotannon kustannukset ovat laskeneet dramaattisesti, vuorovaikutukseen perustuvien suosittelujärjestelmien kautta tapahtuva levittäminen on edelleen ratkaiseva tekijä laajamittaisen yhteiskunnallisen vaikutuksen saavuttamisessa;</w:t>
            </w:r>
          </w:p>
        </w:tc>
      </w:tr>
    </w:tbl>
    <w:p w14:paraId="2D5BBC9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35DA52C" w14:textId="77777777" w:rsidR="00EF7AB0" w:rsidRPr="006508DA" w:rsidRDefault="00EF7AB0" w:rsidP="00EF7AB0">
      <w:r w:rsidRPr="006508DA">
        <w:rPr>
          <w:rStyle w:val="HideTWBExt"/>
        </w:rPr>
        <w:t>&lt;/Amend&gt;</w:t>
      </w:r>
    </w:p>
    <w:p w14:paraId="45CA12C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159</w:t>
      </w:r>
      <w:r w:rsidRPr="006508DA">
        <w:rPr>
          <w:rStyle w:val="HideTWBExt"/>
          <w:b w:val="0"/>
        </w:rPr>
        <w:t>&lt;/NumAm&gt;</w:t>
      </w:r>
    </w:p>
    <w:p w14:paraId="743ECCB4"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28401DFD" w14:textId="77777777" w:rsidR="00EF7AB0" w:rsidRPr="006508DA" w:rsidRDefault="00EF7AB0" w:rsidP="00EF7AB0">
      <w:pPr>
        <w:pStyle w:val="NormalBold"/>
      </w:pPr>
      <w:r w:rsidRPr="006508DA">
        <w:rPr>
          <w:rStyle w:val="HideTWBExt"/>
          <w:b w:val="0"/>
        </w:rPr>
        <w:t>&lt;/RepeatBlock-By&gt;</w:t>
      </w:r>
    </w:p>
    <w:p w14:paraId="3ECB2B7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34FECD8" w14:textId="77777777" w:rsidR="00EF7AB0" w:rsidRPr="006508DA" w:rsidRDefault="00EF7AB0" w:rsidP="00EF7AB0">
      <w:pPr>
        <w:pStyle w:val="NormalBold"/>
      </w:pPr>
      <w:r w:rsidRPr="006508DA">
        <w:rPr>
          <w:rStyle w:val="HideTWBExt"/>
          <w:b w:val="0"/>
        </w:rPr>
        <w:t>&lt;Article&gt;</w:t>
      </w:r>
      <w:r w:rsidRPr="006508DA">
        <w:t>Johdanto-osan H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E00A152" w14:textId="77777777" w:rsidTr="00FC0B18">
        <w:trPr>
          <w:trHeight w:hRule="exact" w:val="240"/>
          <w:jc w:val="center"/>
        </w:trPr>
        <w:tc>
          <w:tcPr>
            <w:tcW w:w="9752" w:type="dxa"/>
            <w:gridSpan w:val="2"/>
            <w:tcBorders>
              <w:top w:val="nil"/>
              <w:left w:val="nil"/>
              <w:bottom w:val="nil"/>
              <w:right w:val="nil"/>
            </w:tcBorders>
          </w:tcPr>
          <w:p w14:paraId="7C3DE82B" w14:textId="77777777" w:rsidR="00EF7AB0" w:rsidRPr="006508DA" w:rsidRDefault="00EF7AB0" w:rsidP="00FC0B18"/>
        </w:tc>
      </w:tr>
      <w:tr w:rsidR="00EF7AB0" w:rsidRPr="006508DA" w14:paraId="63CF2249" w14:textId="77777777" w:rsidTr="00FC0B18">
        <w:trPr>
          <w:trHeight w:val="240"/>
          <w:jc w:val="center"/>
        </w:trPr>
        <w:tc>
          <w:tcPr>
            <w:tcW w:w="4876" w:type="dxa"/>
            <w:tcBorders>
              <w:top w:val="nil"/>
              <w:left w:val="nil"/>
              <w:bottom w:val="nil"/>
              <w:right w:val="nil"/>
            </w:tcBorders>
          </w:tcPr>
          <w:p w14:paraId="2939AF9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512F85F" w14:textId="77777777" w:rsidR="00EF7AB0" w:rsidRPr="006508DA" w:rsidRDefault="00EF7AB0" w:rsidP="00FC0B18">
            <w:pPr>
              <w:pStyle w:val="AmColumnHeading"/>
            </w:pPr>
            <w:r w:rsidRPr="006508DA">
              <w:t>Tarkistus</w:t>
            </w:r>
          </w:p>
        </w:tc>
      </w:tr>
      <w:tr w:rsidR="00EF7AB0" w:rsidRPr="006508DA" w14:paraId="7E9F02B6" w14:textId="77777777" w:rsidTr="00FC0B18">
        <w:trPr>
          <w:jc w:val="center"/>
        </w:trPr>
        <w:tc>
          <w:tcPr>
            <w:tcW w:w="4876" w:type="dxa"/>
            <w:tcBorders>
              <w:top w:val="nil"/>
              <w:left w:val="nil"/>
              <w:bottom w:val="nil"/>
              <w:right w:val="nil"/>
            </w:tcBorders>
          </w:tcPr>
          <w:p w14:paraId="1C633931" w14:textId="77777777" w:rsidR="00EF7AB0" w:rsidRPr="006508DA" w:rsidRDefault="00EF7AB0" w:rsidP="00FC0B18">
            <w:pPr>
              <w:pStyle w:val="Normal6a"/>
            </w:pPr>
            <w:r w:rsidRPr="006508DA">
              <w:t>H.</w:t>
            </w:r>
            <w:r w:rsidRPr="006508DA">
              <w:tab/>
              <w:t>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w:t>
            </w:r>
          </w:p>
        </w:tc>
        <w:tc>
          <w:tcPr>
            <w:tcW w:w="4876" w:type="dxa"/>
            <w:tcBorders>
              <w:top w:val="nil"/>
              <w:left w:val="nil"/>
              <w:bottom w:val="nil"/>
              <w:right w:val="nil"/>
            </w:tcBorders>
          </w:tcPr>
          <w:p w14:paraId="2595CB25" w14:textId="77777777" w:rsidR="00EF7AB0" w:rsidRPr="006508DA" w:rsidRDefault="00EF7AB0" w:rsidP="00FC0B18">
            <w:pPr>
              <w:pStyle w:val="Normal6a"/>
            </w:pPr>
            <w:r w:rsidRPr="006508DA">
              <w:t>H.</w:t>
            </w:r>
            <w:r w:rsidRPr="006508DA">
              <w:tab/>
              <w:t xml:space="preserve">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 </w:t>
            </w:r>
            <w:r w:rsidRPr="006508DA">
              <w:rPr>
                <w:b/>
                <w:i/>
              </w:rPr>
              <w:t>ja turvata tietoympäristön</w:t>
            </w:r>
            <w:r w:rsidRPr="006508DA">
              <w:t xml:space="preserve">; </w:t>
            </w:r>
            <w:r w:rsidRPr="006508DA">
              <w:rPr>
                <w:b/>
                <w:i/>
              </w:rPr>
              <w:t>toteaa, että tämän sääntelykehyksen tehokkuus riippuu näiden säädösten täysimääräisestä, oikea-aikaisesta ja johdonmukaisesta täytäntöönpanosta; ottaa huomioon, että täytäntöönpanon epätasaisuus ja viivästyminen jäsenvaltioissa erityisesti eurooppalaisen medianvapaussäädöksen osalta uhkaa heikentää niiden kollektiivista vaikutusta ja heikentää unionin valmiuksia suojella julkisen alueen koskemattomuutta ja kansalaisten oikeutta saada luotettavaa ja monipuolista tietoa;</w:t>
            </w:r>
          </w:p>
        </w:tc>
      </w:tr>
    </w:tbl>
    <w:p w14:paraId="3537E9C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D0FE28A" w14:textId="77777777" w:rsidR="00EF7AB0" w:rsidRPr="006508DA" w:rsidRDefault="00EF7AB0" w:rsidP="00EF7AB0">
      <w:r w:rsidRPr="006508DA">
        <w:rPr>
          <w:rStyle w:val="HideTWBExt"/>
        </w:rPr>
        <w:t>&lt;/Amend&gt;</w:t>
      </w:r>
    </w:p>
    <w:p w14:paraId="30B2F64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160</w:t>
      </w:r>
      <w:r w:rsidRPr="006508DA">
        <w:rPr>
          <w:rStyle w:val="HideTWBExt"/>
          <w:b w:val="0"/>
        </w:rPr>
        <w:t>&lt;/NumAm&gt;</w:t>
      </w:r>
    </w:p>
    <w:p w14:paraId="5C9FFEBA" w14:textId="77777777" w:rsidR="00EF7AB0" w:rsidRPr="006508DA" w:rsidRDefault="00EF7AB0" w:rsidP="00EF7AB0">
      <w:pPr>
        <w:pStyle w:val="NormalBold"/>
      </w:pPr>
      <w:r w:rsidRPr="006508DA">
        <w:rPr>
          <w:rStyle w:val="HideTWBExt"/>
          <w:b w:val="0"/>
        </w:rPr>
        <w:t>&lt;RepeatBlock-By&gt;&lt;Members&gt;</w:t>
      </w:r>
      <w:r w:rsidRPr="006508DA">
        <w:t>Jaroslav Bžoch, Marieke Ehlers, Fabrice Leggeri, Fidias Panayiotou</w:t>
      </w:r>
      <w:r w:rsidRPr="006508DA">
        <w:rPr>
          <w:rStyle w:val="HideTWBExt"/>
          <w:b w:val="0"/>
        </w:rPr>
        <w:t>&lt;/Members&gt;</w:t>
      </w:r>
    </w:p>
    <w:p w14:paraId="00FC1119" w14:textId="77777777" w:rsidR="00EF7AB0" w:rsidRPr="006508DA" w:rsidRDefault="00EF7AB0" w:rsidP="00EF7AB0">
      <w:pPr>
        <w:pStyle w:val="NormalBold"/>
      </w:pPr>
      <w:r w:rsidRPr="006508DA">
        <w:rPr>
          <w:rStyle w:val="HideTWBExt"/>
          <w:b w:val="0"/>
        </w:rPr>
        <w:t>&lt;/RepeatBlock-By&gt;</w:t>
      </w:r>
    </w:p>
    <w:p w14:paraId="6128924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C813983" w14:textId="77777777" w:rsidR="00EF7AB0" w:rsidRPr="006508DA" w:rsidRDefault="00EF7AB0" w:rsidP="00EF7AB0">
      <w:pPr>
        <w:pStyle w:val="NormalBold"/>
      </w:pPr>
      <w:r w:rsidRPr="006508DA">
        <w:rPr>
          <w:rStyle w:val="HideTWBExt"/>
          <w:b w:val="0"/>
        </w:rPr>
        <w:t>&lt;Article&gt;</w:t>
      </w:r>
      <w:r w:rsidRPr="006508DA">
        <w:t>Johdanto-osan H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97169CA" w14:textId="77777777" w:rsidTr="00FC0B18">
        <w:trPr>
          <w:trHeight w:hRule="exact" w:val="240"/>
          <w:jc w:val="center"/>
        </w:trPr>
        <w:tc>
          <w:tcPr>
            <w:tcW w:w="9752" w:type="dxa"/>
            <w:gridSpan w:val="2"/>
            <w:tcBorders>
              <w:top w:val="nil"/>
              <w:left w:val="nil"/>
              <w:bottom w:val="nil"/>
              <w:right w:val="nil"/>
            </w:tcBorders>
          </w:tcPr>
          <w:p w14:paraId="34883BF8" w14:textId="77777777" w:rsidR="00EF7AB0" w:rsidRPr="006508DA" w:rsidRDefault="00EF7AB0" w:rsidP="00FC0B18"/>
        </w:tc>
      </w:tr>
      <w:tr w:rsidR="00EF7AB0" w:rsidRPr="006508DA" w14:paraId="63CDF987" w14:textId="77777777" w:rsidTr="00FC0B18">
        <w:trPr>
          <w:trHeight w:val="240"/>
          <w:jc w:val="center"/>
        </w:trPr>
        <w:tc>
          <w:tcPr>
            <w:tcW w:w="4876" w:type="dxa"/>
            <w:tcBorders>
              <w:top w:val="nil"/>
              <w:left w:val="nil"/>
              <w:bottom w:val="nil"/>
              <w:right w:val="nil"/>
            </w:tcBorders>
          </w:tcPr>
          <w:p w14:paraId="3EF45C4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F84C6DE" w14:textId="77777777" w:rsidR="00EF7AB0" w:rsidRPr="006508DA" w:rsidRDefault="00EF7AB0" w:rsidP="00FC0B18">
            <w:pPr>
              <w:pStyle w:val="AmColumnHeading"/>
            </w:pPr>
            <w:r w:rsidRPr="006508DA">
              <w:t>Tarkistus</w:t>
            </w:r>
          </w:p>
        </w:tc>
      </w:tr>
      <w:tr w:rsidR="00EF7AB0" w:rsidRPr="006508DA" w14:paraId="2790DEBE" w14:textId="77777777" w:rsidTr="00FC0B18">
        <w:trPr>
          <w:jc w:val="center"/>
        </w:trPr>
        <w:tc>
          <w:tcPr>
            <w:tcW w:w="4876" w:type="dxa"/>
            <w:tcBorders>
              <w:top w:val="nil"/>
              <w:left w:val="nil"/>
              <w:bottom w:val="nil"/>
              <w:right w:val="nil"/>
            </w:tcBorders>
          </w:tcPr>
          <w:p w14:paraId="6FEAA9CD" w14:textId="77777777" w:rsidR="00EF7AB0" w:rsidRPr="006508DA" w:rsidRDefault="00EF7AB0" w:rsidP="00FC0B18">
            <w:pPr>
              <w:pStyle w:val="Normal6a"/>
            </w:pPr>
            <w:r w:rsidRPr="006508DA">
              <w:t>H.</w:t>
            </w:r>
            <w:r w:rsidRPr="006508DA">
              <w:tab/>
              <w:t>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w:t>
            </w:r>
          </w:p>
        </w:tc>
        <w:tc>
          <w:tcPr>
            <w:tcW w:w="4876" w:type="dxa"/>
            <w:tcBorders>
              <w:top w:val="nil"/>
              <w:left w:val="nil"/>
              <w:bottom w:val="nil"/>
              <w:right w:val="nil"/>
            </w:tcBorders>
          </w:tcPr>
          <w:p w14:paraId="1880FDAF" w14:textId="77777777" w:rsidR="00EF7AB0" w:rsidRPr="006508DA" w:rsidRDefault="00EF7AB0" w:rsidP="00FC0B18">
            <w:pPr>
              <w:pStyle w:val="Normal6a"/>
            </w:pPr>
            <w:r w:rsidRPr="006508DA">
              <w:t>H.</w:t>
            </w:r>
            <w:r w:rsidRPr="006508DA">
              <w:tab/>
              <w:t xml:space="preserve">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 </w:t>
            </w:r>
            <w:r w:rsidRPr="006508DA">
              <w:rPr>
                <w:b/>
                <w:i/>
              </w:rPr>
              <w:t>ottaa huomioon, että tietojenvaihtoa ja keskinäistä avunantoa on tarkoitus lisätä jäsenvaltioiden ja unionin toimielinten ja elinten välillä, myös teknisten välineiden käyttöönotossa; katsoo, että säädöksiä olisi tarkistettava tavalla, joka mahdollistaa ilmaisunvapauden sekä tiedon vastaanoton ja välittämisen vapauden noudattamisen Euroopan unionin perusoikeuskirjan mukaisesti;</w:t>
            </w:r>
          </w:p>
        </w:tc>
      </w:tr>
    </w:tbl>
    <w:p w14:paraId="7BBDF36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12F3166" w14:textId="77777777" w:rsidR="00EF7AB0" w:rsidRPr="006508DA" w:rsidRDefault="00EF7AB0" w:rsidP="00EF7AB0">
      <w:r w:rsidRPr="006508DA">
        <w:rPr>
          <w:rStyle w:val="HideTWBExt"/>
        </w:rPr>
        <w:t>&lt;/Amend&gt;</w:t>
      </w:r>
    </w:p>
    <w:p w14:paraId="31EC1F6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161</w:t>
      </w:r>
      <w:r w:rsidRPr="006508DA">
        <w:rPr>
          <w:rStyle w:val="HideTWBExt"/>
          <w:b w:val="0"/>
        </w:rPr>
        <w:t>&lt;/NumAm&gt;</w:t>
      </w:r>
    </w:p>
    <w:p w14:paraId="4A7C6676" w14:textId="77777777" w:rsidR="00EF7AB0" w:rsidRPr="006508DA" w:rsidRDefault="00EF7AB0" w:rsidP="00EF7AB0">
      <w:pPr>
        <w:pStyle w:val="NormalBold"/>
      </w:pPr>
      <w:r w:rsidRPr="006508DA">
        <w:rPr>
          <w:rStyle w:val="HideTWBExt"/>
          <w:b w:val="0"/>
        </w:rPr>
        <w:t>&lt;RepeatBlock-By&gt;&lt;Members&gt;</w:t>
      </w:r>
      <w:r w:rsidRPr="006508DA">
        <w:t>Sander Smit</w:t>
      </w:r>
      <w:r w:rsidRPr="006508DA">
        <w:rPr>
          <w:rStyle w:val="HideTWBExt"/>
          <w:b w:val="0"/>
        </w:rPr>
        <w:t>&lt;/Members&gt;</w:t>
      </w:r>
    </w:p>
    <w:p w14:paraId="2173ACBD" w14:textId="77777777" w:rsidR="00EF7AB0" w:rsidRPr="006508DA" w:rsidRDefault="00EF7AB0" w:rsidP="00EF7AB0">
      <w:pPr>
        <w:pStyle w:val="NormalBold"/>
      </w:pPr>
      <w:r w:rsidRPr="006508DA">
        <w:rPr>
          <w:rStyle w:val="HideTWBExt"/>
          <w:b w:val="0"/>
        </w:rPr>
        <w:t>&lt;/RepeatBlock-By&gt;</w:t>
      </w:r>
    </w:p>
    <w:p w14:paraId="6DB6896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EC21DD8" w14:textId="77777777" w:rsidR="00EF7AB0" w:rsidRPr="006508DA" w:rsidRDefault="00EF7AB0" w:rsidP="00EF7AB0">
      <w:pPr>
        <w:pStyle w:val="NormalBold"/>
      </w:pPr>
      <w:r w:rsidRPr="006508DA">
        <w:rPr>
          <w:rStyle w:val="HideTWBExt"/>
          <w:b w:val="0"/>
        </w:rPr>
        <w:t>&lt;Article&gt;</w:t>
      </w:r>
      <w:r w:rsidRPr="006508DA">
        <w:t>Johdanto-osan H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72F61D3" w14:textId="77777777" w:rsidTr="00FC0B18">
        <w:trPr>
          <w:trHeight w:hRule="exact" w:val="240"/>
          <w:jc w:val="center"/>
        </w:trPr>
        <w:tc>
          <w:tcPr>
            <w:tcW w:w="9752" w:type="dxa"/>
            <w:gridSpan w:val="2"/>
            <w:tcBorders>
              <w:top w:val="nil"/>
              <w:left w:val="nil"/>
              <w:bottom w:val="nil"/>
              <w:right w:val="nil"/>
            </w:tcBorders>
          </w:tcPr>
          <w:p w14:paraId="47FFB0D3" w14:textId="77777777" w:rsidR="00EF7AB0" w:rsidRPr="006508DA" w:rsidRDefault="00EF7AB0" w:rsidP="00FC0B18"/>
        </w:tc>
      </w:tr>
      <w:tr w:rsidR="00EF7AB0" w:rsidRPr="006508DA" w14:paraId="560ED404" w14:textId="77777777" w:rsidTr="00FC0B18">
        <w:trPr>
          <w:trHeight w:val="240"/>
          <w:jc w:val="center"/>
        </w:trPr>
        <w:tc>
          <w:tcPr>
            <w:tcW w:w="4876" w:type="dxa"/>
            <w:tcBorders>
              <w:top w:val="nil"/>
              <w:left w:val="nil"/>
              <w:bottom w:val="nil"/>
              <w:right w:val="nil"/>
            </w:tcBorders>
          </w:tcPr>
          <w:p w14:paraId="2FC8A6F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FB9CD89" w14:textId="77777777" w:rsidR="00EF7AB0" w:rsidRPr="006508DA" w:rsidRDefault="00EF7AB0" w:rsidP="00FC0B18">
            <w:pPr>
              <w:pStyle w:val="AmColumnHeading"/>
            </w:pPr>
            <w:r w:rsidRPr="006508DA">
              <w:t>Tarkistus</w:t>
            </w:r>
          </w:p>
        </w:tc>
      </w:tr>
      <w:tr w:rsidR="00EF7AB0" w:rsidRPr="006508DA" w14:paraId="7B99CECD" w14:textId="77777777" w:rsidTr="00FC0B18">
        <w:trPr>
          <w:jc w:val="center"/>
        </w:trPr>
        <w:tc>
          <w:tcPr>
            <w:tcW w:w="4876" w:type="dxa"/>
            <w:tcBorders>
              <w:top w:val="nil"/>
              <w:left w:val="nil"/>
              <w:bottom w:val="nil"/>
              <w:right w:val="nil"/>
            </w:tcBorders>
          </w:tcPr>
          <w:p w14:paraId="11E86FBA" w14:textId="77777777" w:rsidR="00EF7AB0" w:rsidRPr="006508DA" w:rsidRDefault="00EF7AB0" w:rsidP="00FC0B18">
            <w:pPr>
              <w:pStyle w:val="Normal6a"/>
            </w:pPr>
            <w:r w:rsidRPr="006508DA">
              <w:t>H.</w:t>
            </w:r>
            <w:r w:rsidRPr="006508DA">
              <w:tab/>
              <w:t>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w:t>
            </w:r>
          </w:p>
        </w:tc>
        <w:tc>
          <w:tcPr>
            <w:tcW w:w="4876" w:type="dxa"/>
            <w:tcBorders>
              <w:top w:val="nil"/>
              <w:left w:val="nil"/>
              <w:bottom w:val="nil"/>
              <w:right w:val="nil"/>
            </w:tcBorders>
          </w:tcPr>
          <w:p w14:paraId="1D12F6FB" w14:textId="77777777" w:rsidR="00EF7AB0" w:rsidRPr="006508DA" w:rsidRDefault="00EF7AB0" w:rsidP="00FC0B18">
            <w:pPr>
              <w:pStyle w:val="Normal6a"/>
            </w:pPr>
            <w:r w:rsidRPr="006508DA">
              <w:t>H.</w:t>
            </w:r>
            <w:r w:rsidRPr="006508DA">
              <w:tab/>
              <w:t xml:space="preserve">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 </w:t>
            </w:r>
            <w:r w:rsidRPr="006508DA">
              <w:rPr>
                <w:b/>
                <w:i/>
              </w:rPr>
              <w:t>katsoo, että tällaisella täytäntöönpanolla olisi pyrittävä ainoastaan lieventämään disinformaation systeemisiä riskejä eikä se saa johtaa sananvapauden rajoittamiseen tai epäsuosittujen mielipiteiden tai poliittisten erimielisyyksien vaientamiseen; katsoo, että kaiken tällaisen täytäntöönpanon lähtökohtana on oltava se, että kansalaisilla on edelleen tilaa ja vapaus arvioida tietoa itsenäisesti;</w:t>
            </w:r>
          </w:p>
        </w:tc>
      </w:tr>
    </w:tbl>
    <w:p w14:paraId="569F839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087E7BC" w14:textId="77777777" w:rsidR="00EF7AB0" w:rsidRPr="006508DA" w:rsidRDefault="00EF7AB0" w:rsidP="00EF7AB0">
      <w:r w:rsidRPr="006508DA">
        <w:rPr>
          <w:rStyle w:val="HideTWBExt"/>
        </w:rPr>
        <w:t>&lt;/Amend&gt;</w:t>
      </w:r>
    </w:p>
    <w:p w14:paraId="56498A9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162</w:t>
      </w:r>
      <w:r w:rsidRPr="006508DA">
        <w:rPr>
          <w:rStyle w:val="HideTWBExt"/>
          <w:b w:val="0"/>
        </w:rPr>
        <w:t>&lt;/NumAm&gt;</w:t>
      </w:r>
    </w:p>
    <w:p w14:paraId="5E574535"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5506E77B" w14:textId="77777777" w:rsidR="00EF7AB0" w:rsidRPr="006508DA" w:rsidRDefault="00EF7AB0" w:rsidP="00EF7AB0">
      <w:pPr>
        <w:pStyle w:val="NormalBold"/>
      </w:pPr>
      <w:r w:rsidRPr="006508DA">
        <w:rPr>
          <w:rStyle w:val="HideTWBExt"/>
          <w:b w:val="0"/>
        </w:rPr>
        <w:t>&lt;/RepeatBlock-By&gt;</w:t>
      </w:r>
    </w:p>
    <w:p w14:paraId="04EB42B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06BF319" w14:textId="77777777" w:rsidR="00EF7AB0" w:rsidRPr="006508DA" w:rsidRDefault="00EF7AB0" w:rsidP="00EF7AB0">
      <w:pPr>
        <w:pStyle w:val="NormalBold"/>
      </w:pPr>
      <w:r w:rsidRPr="006508DA">
        <w:rPr>
          <w:rStyle w:val="HideTWBExt"/>
          <w:b w:val="0"/>
        </w:rPr>
        <w:t>&lt;Article&gt;</w:t>
      </w:r>
      <w:r w:rsidRPr="006508DA">
        <w:t>Johdanto-osan H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BFB8662" w14:textId="77777777" w:rsidTr="00FC0B18">
        <w:trPr>
          <w:trHeight w:hRule="exact" w:val="240"/>
          <w:jc w:val="center"/>
        </w:trPr>
        <w:tc>
          <w:tcPr>
            <w:tcW w:w="9752" w:type="dxa"/>
            <w:gridSpan w:val="2"/>
            <w:tcBorders>
              <w:top w:val="nil"/>
              <w:left w:val="nil"/>
              <w:bottom w:val="nil"/>
              <w:right w:val="nil"/>
            </w:tcBorders>
          </w:tcPr>
          <w:p w14:paraId="5859E6E3" w14:textId="77777777" w:rsidR="00EF7AB0" w:rsidRPr="006508DA" w:rsidRDefault="00EF7AB0" w:rsidP="00FC0B18"/>
        </w:tc>
      </w:tr>
      <w:tr w:rsidR="00EF7AB0" w:rsidRPr="006508DA" w14:paraId="66BA4FAF" w14:textId="77777777" w:rsidTr="00FC0B18">
        <w:trPr>
          <w:trHeight w:val="240"/>
          <w:jc w:val="center"/>
        </w:trPr>
        <w:tc>
          <w:tcPr>
            <w:tcW w:w="4876" w:type="dxa"/>
            <w:tcBorders>
              <w:top w:val="nil"/>
              <w:left w:val="nil"/>
              <w:bottom w:val="nil"/>
              <w:right w:val="nil"/>
            </w:tcBorders>
          </w:tcPr>
          <w:p w14:paraId="4B5F110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91C1E12" w14:textId="77777777" w:rsidR="00EF7AB0" w:rsidRPr="006508DA" w:rsidRDefault="00EF7AB0" w:rsidP="00FC0B18">
            <w:pPr>
              <w:pStyle w:val="AmColumnHeading"/>
            </w:pPr>
            <w:r w:rsidRPr="006508DA">
              <w:t>Tarkistus</w:t>
            </w:r>
          </w:p>
        </w:tc>
      </w:tr>
      <w:tr w:rsidR="00EF7AB0" w:rsidRPr="006508DA" w14:paraId="5C1B319D" w14:textId="77777777" w:rsidTr="00FC0B18">
        <w:trPr>
          <w:jc w:val="center"/>
        </w:trPr>
        <w:tc>
          <w:tcPr>
            <w:tcW w:w="4876" w:type="dxa"/>
            <w:tcBorders>
              <w:top w:val="nil"/>
              <w:left w:val="nil"/>
              <w:bottom w:val="nil"/>
              <w:right w:val="nil"/>
            </w:tcBorders>
          </w:tcPr>
          <w:p w14:paraId="148FE0CA" w14:textId="77777777" w:rsidR="00EF7AB0" w:rsidRPr="006508DA" w:rsidRDefault="00EF7AB0" w:rsidP="00FC0B18">
            <w:pPr>
              <w:pStyle w:val="Normal6a"/>
            </w:pPr>
            <w:r w:rsidRPr="006508DA">
              <w:t>H.</w:t>
            </w:r>
            <w:r w:rsidRPr="006508DA">
              <w:tab/>
              <w:t>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w:t>
            </w:r>
          </w:p>
        </w:tc>
        <w:tc>
          <w:tcPr>
            <w:tcW w:w="4876" w:type="dxa"/>
            <w:tcBorders>
              <w:top w:val="nil"/>
              <w:left w:val="nil"/>
              <w:bottom w:val="nil"/>
              <w:right w:val="nil"/>
            </w:tcBorders>
          </w:tcPr>
          <w:p w14:paraId="6EAF74A8" w14:textId="77777777" w:rsidR="00EF7AB0" w:rsidRPr="006508DA" w:rsidRDefault="00EF7AB0" w:rsidP="00FC0B18">
            <w:pPr>
              <w:pStyle w:val="Normal6a"/>
            </w:pPr>
            <w:r w:rsidRPr="006508DA">
              <w:t>H.</w:t>
            </w:r>
            <w:r w:rsidRPr="006508DA">
              <w:tab/>
              <w:t xml:space="preserve">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 </w:t>
            </w:r>
            <w:r w:rsidRPr="006508DA">
              <w:rPr>
                <w:b/>
                <w:i/>
              </w:rPr>
              <w:t>katsoo siksi, että on erityisen tärkeää yhdistää jäsennelty tuki jäsenvaltioille näiden välineiden tehokkaassa ja oikea-aikaisessa täytäntöönpanossa sekä valmiudet nopeisiin ja oikeasuhteisiin korjaaviin toimiin, jos puutteet, viivästykset tai puutteellinen saattaminen osaksi kansallista lainsäädäntöä uhkaavat heikentää unionin demokratioiden selviytymiskykyä;</w:t>
            </w:r>
          </w:p>
        </w:tc>
      </w:tr>
    </w:tbl>
    <w:p w14:paraId="1A4B331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1F4F2FE" w14:textId="77777777" w:rsidR="00EF7AB0" w:rsidRPr="006508DA" w:rsidRDefault="00EF7AB0" w:rsidP="00EF7AB0">
      <w:r w:rsidRPr="006508DA">
        <w:rPr>
          <w:rStyle w:val="HideTWBExt"/>
        </w:rPr>
        <w:t>&lt;/Amend&gt;</w:t>
      </w:r>
    </w:p>
    <w:p w14:paraId="7D1C3E2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163</w:t>
      </w:r>
      <w:r w:rsidRPr="006508DA">
        <w:rPr>
          <w:rStyle w:val="HideTWBExt"/>
          <w:b w:val="0"/>
        </w:rPr>
        <w:t>&lt;/NumAm&gt;</w:t>
      </w:r>
    </w:p>
    <w:p w14:paraId="3F89978A"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1C8771A9" w14:textId="77777777" w:rsidR="00EF7AB0" w:rsidRPr="006508DA" w:rsidRDefault="00EF7AB0" w:rsidP="00EF7AB0">
      <w:pPr>
        <w:pStyle w:val="NormalBold"/>
      </w:pPr>
      <w:r w:rsidRPr="006508DA">
        <w:rPr>
          <w:rStyle w:val="HideTWBExt"/>
          <w:b w:val="0"/>
        </w:rPr>
        <w:t>&lt;/RepeatBlock-By&gt;</w:t>
      </w:r>
    </w:p>
    <w:p w14:paraId="132022C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2E329F2" w14:textId="77777777" w:rsidR="00EF7AB0" w:rsidRPr="006508DA" w:rsidRDefault="00EF7AB0" w:rsidP="00EF7AB0">
      <w:pPr>
        <w:pStyle w:val="NormalBold"/>
      </w:pPr>
      <w:r w:rsidRPr="006508DA">
        <w:rPr>
          <w:rStyle w:val="HideTWBExt"/>
          <w:b w:val="0"/>
        </w:rPr>
        <w:t>&lt;Article&gt;</w:t>
      </w:r>
      <w:r w:rsidRPr="006508DA">
        <w:t>Johdanto-osan H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A732F4F" w14:textId="77777777" w:rsidTr="00FC0B18">
        <w:trPr>
          <w:trHeight w:hRule="exact" w:val="240"/>
          <w:jc w:val="center"/>
        </w:trPr>
        <w:tc>
          <w:tcPr>
            <w:tcW w:w="9752" w:type="dxa"/>
            <w:gridSpan w:val="2"/>
            <w:tcBorders>
              <w:top w:val="nil"/>
              <w:left w:val="nil"/>
              <w:bottom w:val="nil"/>
              <w:right w:val="nil"/>
            </w:tcBorders>
          </w:tcPr>
          <w:p w14:paraId="6FCD1A34" w14:textId="77777777" w:rsidR="00EF7AB0" w:rsidRPr="006508DA" w:rsidRDefault="00EF7AB0" w:rsidP="00FC0B18"/>
        </w:tc>
      </w:tr>
      <w:tr w:rsidR="00EF7AB0" w:rsidRPr="006508DA" w14:paraId="3C5CF1A7" w14:textId="77777777" w:rsidTr="00FC0B18">
        <w:trPr>
          <w:trHeight w:val="240"/>
          <w:jc w:val="center"/>
        </w:trPr>
        <w:tc>
          <w:tcPr>
            <w:tcW w:w="4876" w:type="dxa"/>
            <w:tcBorders>
              <w:top w:val="nil"/>
              <w:left w:val="nil"/>
              <w:bottom w:val="nil"/>
              <w:right w:val="nil"/>
            </w:tcBorders>
          </w:tcPr>
          <w:p w14:paraId="1FEAAB4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8B900B6" w14:textId="77777777" w:rsidR="00EF7AB0" w:rsidRPr="006508DA" w:rsidRDefault="00EF7AB0" w:rsidP="00FC0B18">
            <w:pPr>
              <w:pStyle w:val="AmColumnHeading"/>
            </w:pPr>
            <w:r w:rsidRPr="006508DA">
              <w:t>Tarkistus</w:t>
            </w:r>
          </w:p>
        </w:tc>
      </w:tr>
      <w:tr w:rsidR="00EF7AB0" w:rsidRPr="006508DA" w14:paraId="21ABA614" w14:textId="77777777" w:rsidTr="00FC0B18">
        <w:trPr>
          <w:jc w:val="center"/>
        </w:trPr>
        <w:tc>
          <w:tcPr>
            <w:tcW w:w="4876" w:type="dxa"/>
            <w:tcBorders>
              <w:top w:val="nil"/>
              <w:left w:val="nil"/>
              <w:bottom w:val="nil"/>
              <w:right w:val="nil"/>
            </w:tcBorders>
          </w:tcPr>
          <w:p w14:paraId="54AF5B99" w14:textId="77777777" w:rsidR="00EF7AB0" w:rsidRPr="006508DA" w:rsidRDefault="00EF7AB0" w:rsidP="00FC0B18">
            <w:pPr>
              <w:pStyle w:val="Normal6a"/>
            </w:pPr>
            <w:r w:rsidRPr="006508DA">
              <w:t>H.</w:t>
            </w:r>
            <w:r w:rsidRPr="006508DA">
              <w:tab/>
              <w:t>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w:t>
            </w:r>
          </w:p>
        </w:tc>
        <w:tc>
          <w:tcPr>
            <w:tcW w:w="4876" w:type="dxa"/>
            <w:tcBorders>
              <w:top w:val="nil"/>
              <w:left w:val="nil"/>
              <w:bottom w:val="nil"/>
              <w:right w:val="nil"/>
            </w:tcBorders>
          </w:tcPr>
          <w:p w14:paraId="6659E4CE" w14:textId="77777777" w:rsidR="00EF7AB0" w:rsidRPr="006508DA" w:rsidRDefault="00EF7AB0" w:rsidP="00FC0B18">
            <w:pPr>
              <w:pStyle w:val="Normal6a"/>
            </w:pPr>
            <w:r w:rsidRPr="006508DA">
              <w:t>H.</w:t>
            </w:r>
            <w:r w:rsidRPr="006508DA">
              <w:tab/>
              <w:t xml:space="preserve">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 </w:t>
            </w:r>
            <w:r w:rsidRPr="006508DA">
              <w:rPr>
                <w:b/>
                <w:i/>
              </w:rPr>
              <w:t>ottaa huomioon, että Euroopan unioni on joutunut Yhdysvaltojen presidentin hallinnon kasvavan painostuksen kohteeksi, mukaan lukien tullimääräyksillä uhkailu ja EU:n virkamiehille määrättävät henkilökohtaiset seuraamukset ja viisumikiellot, koska se on ottanut käyttöön sääntöjä, joiden tarkoituksena on luoda turvallisempi, avoimempi ja vastuullisempi digitaalinen ympäristö;</w:t>
            </w:r>
          </w:p>
        </w:tc>
      </w:tr>
    </w:tbl>
    <w:p w14:paraId="510F0EA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9B2F2A4" w14:textId="77777777" w:rsidR="00EF7AB0" w:rsidRPr="006508DA" w:rsidRDefault="00EF7AB0" w:rsidP="00EF7AB0">
      <w:r w:rsidRPr="006508DA">
        <w:rPr>
          <w:rStyle w:val="HideTWBExt"/>
        </w:rPr>
        <w:t>&lt;/Amend&gt;</w:t>
      </w:r>
    </w:p>
    <w:p w14:paraId="6C2D5B6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164</w:t>
      </w:r>
      <w:r w:rsidRPr="006508DA">
        <w:rPr>
          <w:rStyle w:val="HideTWBExt"/>
          <w:b w:val="0"/>
        </w:rPr>
        <w:t>&lt;/NumAm&gt;</w:t>
      </w:r>
    </w:p>
    <w:p w14:paraId="23178868"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58D8D479" w14:textId="77777777" w:rsidR="00EF7AB0" w:rsidRPr="006508DA" w:rsidRDefault="00EF7AB0" w:rsidP="00EF7AB0">
      <w:pPr>
        <w:pStyle w:val="NormalBold"/>
      </w:pPr>
      <w:r w:rsidRPr="006508DA">
        <w:rPr>
          <w:rStyle w:val="HideTWBExt"/>
          <w:b w:val="0"/>
        </w:rPr>
        <w:t>&lt;/RepeatBlock-By&gt;</w:t>
      </w:r>
    </w:p>
    <w:p w14:paraId="115C05D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259DC4F" w14:textId="77777777" w:rsidR="00EF7AB0" w:rsidRPr="006508DA" w:rsidRDefault="00EF7AB0" w:rsidP="00EF7AB0">
      <w:pPr>
        <w:pStyle w:val="NormalBold"/>
      </w:pPr>
      <w:r w:rsidRPr="006508DA">
        <w:rPr>
          <w:rStyle w:val="HideTWBExt"/>
          <w:b w:val="0"/>
        </w:rPr>
        <w:t>&lt;Article&gt;</w:t>
      </w:r>
      <w:r w:rsidRPr="006508DA">
        <w:t>Johdanto-osan H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D19FB01" w14:textId="77777777" w:rsidTr="00FC0B18">
        <w:trPr>
          <w:trHeight w:hRule="exact" w:val="240"/>
          <w:jc w:val="center"/>
        </w:trPr>
        <w:tc>
          <w:tcPr>
            <w:tcW w:w="9752" w:type="dxa"/>
            <w:gridSpan w:val="2"/>
            <w:tcBorders>
              <w:top w:val="nil"/>
              <w:left w:val="nil"/>
              <w:bottom w:val="nil"/>
              <w:right w:val="nil"/>
            </w:tcBorders>
          </w:tcPr>
          <w:p w14:paraId="1C658131" w14:textId="77777777" w:rsidR="00EF7AB0" w:rsidRPr="006508DA" w:rsidRDefault="00EF7AB0" w:rsidP="00FC0B18"/>
        </w:tc>
      </w:tr>
      <w:tr w:rsidR="00EF7AB0" w:rsidRPr="006508DA" w14:paraId="04318FAF" w14:textId="77777777" w:rsidTr="00FC0B18">
        <w:trPr>
          <w:trHeight w:val="240"/>
          <w:jc w:val="center"/>
        </w:trPr>
        <w:tc>
          <w:tcPr>
            <w:tcW w:w="4876" w:type="dxa"/>
            <w:tcBorders>
              <w:top w:val="nil"/>
              <w:left w:val="nil"/>
              <w:bottom w:val="nil"/>
              <w:right w:val="nil"/>
            </w:tcBorders>
          </w:tcPr>
          <w:p w14:paraId="68BF5D2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064C04A" w14:textId="77777777" w:rsidR="00EF7AB0" w:rsidRPr="006508DA" w:rsidRDefault="00EF7AB0" w:rsidP="00FC0B18">
            <w:pPr>
              <w:pStyle w:val="AmColumnHeading"/>
            </w:pPr>
            <w:r w:rsidRPr="006508DA">
              <w:t>Tarkistus</w:t>
            </w:r>
          </w:p>
        </w:tc>
      </w:tr>
      <w:tr w:rsidR="00EF7AB0" w:rsidRPr="006508DA" w14:paraId="633B0DCB" w14:textId="77777777" w:rsidTr="00FC0B18">
        <w:trPr>
          <w:jc w:val="center"/>
        </w:trPr>
        <w:tc>
          <w:tcPr>
            <w:tcW w:w="4876" w:type="dxa"/>
            <w:tcBorders>
              <w:top w:val="nil"/>
              <w:left w:val="nil"/>
              <w:bottom w:val="nil"/>
              <w:right w:val="nil"/>
            </w:tcBorders>
          </w:tcPr>
          <w:p w14:paraId="7C61D3E9" w14:textId="77777777" w:rsidR="00EF7AB0" w:rsidRPr="006508DA" w:rsidRDefault="00EF7AB0" w:rsidP="00FC0B18">
            <w:pPr>
              <w:pStyle w:val="Normal6a"/>
            </w:pPr>
            <w:r w:rsidRPr="006508DA">
              <w:t>H.</w:t>
            </w:r>
            <w:r w:rsidRPr="006508DA">
              <w:tab/>
              <w:t>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w:t>
            </w:r>
          </w:p>
        </w:tc>
        <w:tc>
          <w:tcPr>
            <w:tcW w:w="4876" w:type="dxa"/>
            <w:tcBorders>
              <w:top w:val="nil"/>
              <w:left w:val="nil"/>
              <w:bottom w:val="nil"/>
              <w:right w:val="nil"/>
            </w:tcBorders>
          </w:tcPr>
          <w:p w14:paraId="500B7958" w14:textId="77777777" w:rsidR="00EF7AB0" w:rsidRPr="006508DA" w:rsidRDefault="00EF7AB0" w:rsidP="00FC0B18">
            <w:pPr>
              <w:pStyle w:val="Normal6a"/>
            </w:pPr>
            <w:r w:rsidRPr="006508DA">
              <w:t>H.</w:t>
            </w:r>
            <w:r w:rsidRPr="006508DA">
              <w:tab/>
              <w:t xml:space="preserve">toteaa, että sekä digipalvelusäädöksen, digimarkkinasäädöksen, tekoälysäädöksen että eurooppalaisen medianvapaussäädöksen täytäntöönpano on alkuvaiheessa, mikä tarjoaa tilaisuuden kehittää kattavia ulkomaisen tiedonmanipuloinnin ja häirinnän vastaisia suojatoimia </w:t>
            </w:r>
            <w:r w:rsidRPr="006508DA">
              <w:rPr>
                <w:b/>
                <w:i/>
              </w:rPr>
              <w:t>eikä millään tavalla toimi tekosyynä rajoittaa sananvapautta julkisella alueella, mukaan lukien verkkoympäristö</w:t>
            </w:r>
            <w:r w:rsidRPr="006508DA">
              <w:t>;</w:t>
            </w:r>
          </w:p>
        </w:tc>
      </w:tr>
    </w:tbl>
    <w:p w14:paraId="6B8D030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BB92A89" w14:textId="77777777" w:rsidR="00EF7AB0" w:rsidRPr="006508DA" w:rsidRDefault="00EF7AB0" w:rsidP="00EF7AB0">
      <w:r w:rsidRPr="006508DA">
        <w:rPr>
          <w:rStyle w:val="HideTWBExt"/>
        </w:rPr>
        <w:t>&lt;/Amend&gt;</w:t>
      </w:r>
    </w:p>
    <w:p w14:paraId="14E4750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165</w:t>
      </w:r>
      <w:r w:rsidRPr="006508DA">
        <w:rPr>
          <w:rStyle w:val="HideTWBExt"/>
          <w:b w:val="0"/>
        </w:rPr>
        <w:t>&lt;/NumAm&gt;</w:t>
      </w:r>
    </w:p>
    <w:p w14:paraId="1B6AA32D"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6502C512"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364F2792" w14:textId="77777777" w:rsidR="00EF7AB0" w:rsidRPr="006508DA" w:rsidRDefault="00EF7AB0" w:rsidP="00EF7AB0">
      <w:pPr>
        <w:pStyle w:val="NormalBold"/>
      </w:pPr>
      <w:r w:rsidRPr="006508DA">
        <w:rPr>
          <w:rStyle w:val="HideTWBExt"/>
          <w:b w:val="0"/>
        </w:rPr>
        <w:t>&lt;/RepeatBlock-By&gt;</w:t>
      </w:r>
    </w:p>
    <w:p w14:paraId="15ADD25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86A7C2A" w14:textId="77777777" w:rsidR="00EF7AB0" w:rsidRPr="006508DA" w:rsidRDefault="00EF7AB0" w:rsidP="00EF7AB0">
      <w:pPr>
        <w:pStyle w:val="NormalBold"/>
      </w:pPr>
      <w:r w:rsidRPr="006508DA">
        <w:rPr>
          <w:rStyle w:val="HideTWBExt"/>
          <w:b w:val="0"/>
        </w:rPr>
        <w:t>&lt;Article&gt;</w:t>
      </w:r>
      <w:r w:rsidRPr="006508DA">
        <w:t>Johdanto-osan H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5CFBC13" w14:textId="77777777" w:rsidTr="00FC0B18">
        <w:trPr>
          <w:trHeight w:hRule="exact" w:val="240"/>
          <w:jc w:val="center"/>
        </w:trPr>
        <w:tc>
          <w:tcPr>
            <w:tcW w:w="9752" w:type="dxa"/>
            <w:gridSpan w:val="2"/>
            <w:tcBorders>
              <w:top w:val="nil"/>
              <w:left w:val="nil"/>
              <w:bottom w:val="nil"/>
              <w:right w:val="nil"/>
            </w:tcBorders>
          </w:tcPr>
          <w:p w14:paraId="382A3212" w14:textId="77777777" w:rsidR="00EF7AB0" w:rsidRPr="006508DA" w:rsidRDefault="00EF7AB0" w:rsidP="00FC0B18"/>
        </w:tc>
      </w:tr>
      <w:tr w:rsidR="00EF7AB0" w:rsidRPr="006508DA" w14:paraId="525262E7" w14:textId="77777777" w:rsidTr="00FC0B18">
        <w:trPr>
          <w:trHeight w:val="240"/>
          <w:jc w:val="center"/>
        </w:trPr>
        <w:tc>
          <w:tcPr>
            <w:tcW w:w="4876" w:type="dxa"/>
            <w:tcBorders>
              <w:top w:val="nil"/>
              <w:left w:val="nil"/>
              <w:bottom w:val="nil"/>
              <w:right w:val="nil"/>
            </w:tcBorders>
          </w:tcPr>
          <w:p w14:paraId="4D6EEF1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3D6CBBA" w14:textId="77777777" w:rsidR="00EF7AB0" w:rsidRPr="006508DA" w:rsidRDefault="00EF7AB0" w:rsidP="00FC0B18">
            <w:pPr>
              <w:pStyle w:val="AmColumnHeading"/>
            </w:pPr>
            <w:r w:rsidRPr="006508DA">
              <w:t>Tarkistus</w:t>
            </w:r>
          </w:p>
        </w:tc>
      </w:tr>
      <w:tr w:rsidR="00EF7AB0" w:rsidRPr="006508DA" w14:paraId="57D8B375" w14:textId="77777777" w:rsidTr="00FC0B18">
        <w:trPr>
          <w:jc w:val="center"/>
        </w:trPr>
        <w:tc>
          <w:tcPr>
            <w:tcW w:w="4876" w:type="dxa"/>
            <w:tcBorders>
              <w:top w:val="nil"/>
              <w:left w:val="nil"/>
              <w:bottom w:val="nil"/>
              <w:right w:val="nil"/>
            </w:tcBorders>
          </w:tcPr>
          <w:p w14:paraId="3DA92AEF" w14:textId="77777777" w:rsidR="00EF7AB0" w:rsidRPr="006508DA" w:rsidRDefault="00EF7AB0" w:rsidP="00FC0B18">
            <w:pPr>
              <w:pStyle w:val="Normal6a"/>
            </w:pPr>
            <w:r w:rsidRPr="006508DA">
              <w:t>H.</w:t>
            </w:r>
            <w:r w:rsidRPr="006508DA">
              <w:tab/>
              <w:t xml:space="preserve">toteaa, että sekä digipalvelusäädöksen, digimarkkinasäädöksen, tekoälysäädöksen että eurooppalaisen medianvapaussäädöksen täytäntöönpano </w:t>
            </w:r>
            <w:r w:rsidRPr="006508DA">
              <w:rPr>
                <w:b/>
                <w:i/>
              </w:rPr>
              <w:t>on alkuvaiheessa</w:t>
            </w:r>
            <w:r w:rsidRPr="006508DA">
              <w:t xml:space="preserve">, mikä </w:t>
            </w:r>
            <w:r w:rsidRPr="006508DA">
              <w:rPr>
                <w:b/>
                <w:i/>
              </w:rPr>
              <w:t>tarjoaa tilaisuuden kehittää kattavia</w:t>
            </w:r>
            <w:r w:rsidRPr="006508DA">
              <w:t xml:space="preserve"> ulkomaisen tiedonmanipuloinnin ja häirinnän </w:t>
            </w:r>
            <w:r w:rsidRPr="006508DA">
              <w:rPr>
                <w:b/>
                <w:i/>
              </w:rPr>
              <w:t>vastaisia suojatoimia</w:t>
            </w:r>
            <w:r w:rsidRPr="006508DA">
              <w:t>;</w:t>
            </w:r>
          </w:p>
        </w:tc>
        <w:tc>
          <w:tcPr>
            <w:tcW w:w="4876" w:type="dxa"/>
            <w:tcBorders>
              <w:top w:val="nil"/>
              <w:left w:val="nil"/>
              <w:bottom w:val="nil"/>
              <w:right w:val="nil"/>
            </w:tcBorders>
          </w:tcPr>
          <w:p w14:paraId="1DE0E5B3" w14:textId="77777777" w:rsidR="00EF7AB0" w:rsidRPr="006508DA" w:rsidRDefault="00EF7AB0" w:rsidP="00FC0B18">
            <w:pPr>
              <w:pStyle w:val="Normal6a"/>
            </w:pPr>
            <w:r w:rsidRPr="006508DA">
              <w:t>H.</w:t>
            </w:r>
            <w:r w:rsidRPr="006508DA">
              <w:tab/>
              <w:t>toteaa, että sekä digipalvelusäädöksen, digimarkkinasäädöksen, tekoälysäädöksen</w:t>
            </w:r>
            <w:r w:rsidRPr="006508DA">
              <w:rPr>
                <w:b/>
                <w:i/>
              </w:rPr>
              <w:t>, poliittista mainontaa koskevan säädöksen</w:t>
            </w:r>
            <w:r w:rsidRPr="006508DA">
              <w:t xml:space="preserve"> että eurooppalaisen medianvapaussäädöksen täytäntöönpano </w:t>
            </w:r>
            <w:r w:rsidRPr="006508DA">
              <w:rPr>
                <w:b/>
                <w:i/>
              </w:rPr>
              <w:t>on ollut hidasta</w:t>
            </w:r>
            <w:r w:rsidRPr="006508DA">
              <w:t xml:space="preserve">, mikä on </w:t>
            </w:r>
            <w:r w:rsidRPr="006508DA">
              <w:rPr>
                <w:b/>
                <w:i/>
              </w:rPr>
              <w:t>luonut vihamielisille toimijoille tilaisuuden hyödyntää</w:t>
            </w:r>
            <w:r w:rsidRPr="006508DA">
              <w:t xml:space="preserve"> ulkomaisen tiedonmanipuloinnin ja häirinnän </w:t>
            </w:r>
            <w:r w:rsidRPr="006508DA">
              <w:rPr>
                <w:b/>
                <w:i/>
              </w:rPr>
              <w:t>vastaisten suojatoimien puutetta EU:n lainsäädännössä</w:t>
            </w:r>
            <w:r w:rsidRPr="006508DA">
              <w:t>;</w:t>
            </w:r>
          </w:p>
        </w:tc>
      </w:tr>
    </w:tbl>
    <w:p w14:paraId="2F69688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9DB880F" w14:textId="77777777" w:rsidR="00EF7AB0" w:rsidRPr="006508DA" w:rsidRDefault="00EF7AB0" w:rsidP="00EF7AB0">
      <w:r w:rsidRPr="006508DA">
        <w:rPr>
          <w:rStyle w:val="HideTWBExt"/>
        </w:rPr>
        <w:t>&lt;/Amend&gt;</w:t>
      </w:r>
    </w:p>
    <w:p w14:paraId="0F862AC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166</w:t>
      </w:r>
      <w:r w:rsidRPr="006508DA">
        <w:rPr>
          <w:rStyle w:val="HideTWBExt"/>
          <w:b w:val="0"/>
        </w:rPr>
        <w:t>&lt;/NumAm&gt;</w:t>
      </w:r>
    </w:p>
    <w:p w14:paraId="292323C1"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441F5D55" w14:textId="77777777" w:rsidR="00EF7AB0" w:rsidRPr="006508DA" w:rsidRDefault="00EF7AB0" w:rsidP="00EF7AB0">
      <w:pPr>
        <w:pStyle w:val="NormalBold"/>
      </w:pPr>
      <w:r w:rsidRPr="006508DA">
        <w:rPr>
          <w:rStyle w:val="HideTWBExt"/>
          <w:b w:val="0"/>
        </w:rPr>
        <w:t>&lt;/RepeatBlock-By&gt;</w:t>
      </w:r>
    </w:p>
    <w:p w14:paraId="024C64E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7C73E98" w14:textId="77777777" w:rsidR="00EF7AB0" w:rsidRPr="006508DA" w:rsidRDefault="00EF7AB0" w:rsidP="00EF7AB0">
      <w:pPr>
        <w:pStyle w:val="NormalBold"/>
      </w:pPr>
      <w:r w:rsidRPr="006508DA">
        <w:rPr>
          <w:rStyle w:val="HideTWBExt"/>
          <w:b w:val="0"/>
        </w:rPr>
        <w:t>&lt;Article&gt;</w:t>
      </w:r>
      <w:r w:rsidRPr="006508DA">
        <w:t>Johdanto-osan H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4AC8F2F" w14:textId="77777777" w:rsidTr="00FC0B18">
        <w:trPr>
          <w:trHeight w:hRule="exact" w:val="240"/>
          <w:jc w:val="center"/>
        </w:trPr>
        <w:tc>
          <w:tcPr>
            <w:tcW w:w="9752" w:type="dxa"/>
            <w:gridSpan w:val="2"/>
            <w:tcBorders>
              <w:top w:val="nil"/>
              <w:left w:val="nil"/>
              <w:bottom w:val="nil"/>
              <w:right w:val="nil"/>
            </w:tcBorders>
          </w:tcPr>
          <w:p w14:paraId="41B916CD" w14:textId="77777777" w:rsidR="00EF7AB0" w:rsidRPr="006508DA" w:rsidRDefault="00EF7AB0" w:rsidP="00FC0B18"/>
        </w:tc>
      </w:tr>
      <w:tr w:rsidR="00EF7AB0" w:rsidRPr="006508DA" w14:paraId="6EC4B9FD" w14:textId="77777777" w:rsidTr="00FC0B18">
        <w:trPr>
          <w:trHeight w:val="240"/>
          <w:jc w:val="center"/>
        </w:trPr>
        <w:tc>
          <w:tcPr>
            <w:tcW w:w="4876" w:type="dxa"/>
            <w:tcBorders>
              <w:top w:val="nil"/>
              <w:left w:val="nil"/>
              <w:bottom w:val="nil"/>
              <w:right w:val="nil"/>
            </w:tcBorders>
          </w:tcPr>
          <w:p w14:paraId="1AFE00A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D6CB767" w14:textId="77777777" w:rsidR="00EF7AB0" w:rsidRPr="006508DA" w:rsidRDefault="00EF7AB0" w:rsidP="00FC0B18">
            <w:pPr>
              <w:pStyle w:val="AmColumnHeading"/>
            </w:pPr>
            <w:r w:rsidRPr="006508DA">
              <w:t>Tarkistus</w:t>
            </w:r>
          </w:p>
        </w:tc>
      </w:tr>
      <w:tr w:rsidR="00EF7AB0" w:rsidRPr="006508DA" w14:paraId="4FEA94FB" w14:textId="77777777" w:rsidTr="00FC0B18">
        <w:trPr>
          <w:jc w:val="center"/>
        </w:trPr>
        <w:tc>
          <w:tcPr>
            <w:tcW w:w="4876" w:type="dxa"/>
            <w:tcBorders>
              <w:top w:val="nil"/>
              <w:left w:val="nil"/>
              <w:bottom w:val="nil"/>
              <w:right w:val="nil"/>
            </w:tcBorders>
          </w:tcPr>
          <w:p w14:paraId="0C201B5F" w14:textId="77777777" w:rsidR="00EF7AB0" w:rsidRPr="006508DA" w:rsidRDefault="00EF7AB0" w:rsidP="00FC0B18">
            <w:pPr>
              <w:pStyle w:val="Normal6a"/>
            </w:pPr>
            <w:r w:rsidRPr="006508DA">
              <w:t>H.</w:t>
            </w:r>
            <w:r w:rsidRPr="006508DA">
              <w:tab/>
              <w:t xml:space="preserve">toteaa, että sekä digipalvelusäädöksen, digimarkkinasäädöksen, tekoälysäädöksen että eurooppalaisen medianvapaussäädöksen täytäntöönpano on alkuvaiheessa, mikä tarjoaa tilaisuuden kehittää kattavia </w:t>
            </w:r>
            <w:r w:rsidRPr="006508DA">
              <w:rPr>
                <w:b/>
                <w:i/>
              </w:rPr>
              <w:t>ulkomaisen tiedonmanipuloinnin ja häirinnän vastaisia</w:t>
            </w:r>
            <w:r w:rsidRPr="006508DA">
              <w:t xml:space="preserve"> suojatoimia;</w:t>
            </w:r>
          </w:p>
        </w:tc>
        <w:tc>
          <w:tcPr>
            <w:tcW w:w="4876" w:type="dxa"/>
            <w:tcBorders>
              <w:top w:val="nil"/>
              <w:left w:val="nil"/>
              <w:bottom w:val="nil"/>
              <w:right w:val="nil"/>
            </w:tcBorders>
          </w:tcPr>
          <w:p w14:paraId="46C6B3C0" w14:textId="77777777" w:rsidR="00EF7AB0" w:rsidRPr="006508DA" w:rsidRDefault="00EF7AB0" w:rsidP="00FC0B18">
            <w:pPr>
              <w:pStyle w:val="Normal6a"/>
            </w:pPr>
            <w:r w:rsidRPr="006508DA">
              <w:t>H.</w:t>
            </w:r>
            <w:r w:rsidRPr="006508DA">
              <w:tab/>
              <w:t xml:space="preserve">toteaa, että sekä digipalvelusäädöksen, digimarkkinasäädöksen, tekoälysäädöksen että eurooppalaisen medianvapaussäädöksen täytäntöönpano on alkuvaiheessa, mikä tarjoaa tilaisuuden kehittää kattavia </w:t>
            </w:r>
            <w:r w:rsidRPr="006508DA">
              <w:rPr>
                <w:b/>
                <w:i/>
              </w:rPr>
              <w:t>hybridisuojatoimia</w:t>
            </w:r>
            <w:r w:rsidRPr="006508DA">
              <w:t>;</w:t>
            </w:r>
          </w:p>
        </w:tc>
      </w:tr>
    </w:tbl>
    <w:p w14:paraId="75623EE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514A020" w14:textId="77777777" w:rsidR="00EF7AB0" w:rsidRPr="006508DA" w:rsidRDefault="00EF7AB0" w:rsidP="00EF7AB0">
      <w:r w:rsidRPr="006508DA">
        <w:rPr>
          <w:rStyle w:val="HideTWBExt"/>
        </w:rPr>
        <w:t>&lt;/Amend&gt;</w:t>
      </w:r>
    </w:p>
    <w:p w14:paraId="31196DB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167</w:t>
      </w:r>
      <w:r w:rsidRPr="006508DA">
        <w:rPr>
          <w:rStyle w:val="HideTWBExt"/>
          <w:b w:val="0"/>
        </w:rPr>
        <w:t>&lt;/NumAm&gt;</w:t>
      </w:r>
    </w:p>
    <w:p w14:paraId="3791FE29"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76D04315" w14:textId="77777777" w:rsidR="00EF7AB0" w:rsidRPr="006508DA" w:rsidRDefault="00EF7AB0" w:rsidP="00EF7AB0">
      <w:pPr>
        <w:pStyle w:val="NormalBold"/>
      </w:pPr>
      <w:r w:rsidRPr="006508DA">
        <w:rPr>
          <w:rStyle w:val="HideTWBExt"/>
          <w:b w:val="0"/>
        </w:rPr>
        <w:t>&lt;/RepeatBlock-By&gt;</w:t>
      </w:r>
    </w:p>
    <w:p w14:paraId="2EAA74D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C5036E3" w14:textId="77777777" w:rsidR="00EF7AB0" w:rsidRPr="006508DA" w:rsidRDefault="00EF7AB0" w:rsidP="00EF7AB0">
      <w:pPr>
        <w:pStyle w:val="NormalBold"/>
      </w:pPr>
      <w:r w:rsidRPr="006508DA">
        <w:rPr>
          <w:rStyle w:val="HideTWBExt"/>
          <w:b w:val="0"/>
        </w:rPr>
        <w:t>&lt;Article&gt;</w:t>
      </w:r>
      <w:r w:rsidRPr="006508DA">
        <w:t>Johdanto-osan I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FB18E10" w14:textId="77777777" w:rsidTr="00FC0B18">
        <w:trPr>
          <w:trHeight w:hRule="exact" w:val="240"/>
          <w:jc w:val="center"/>
        </w:trPr>
        <w:tc>
          <w:tcPr>
            <w:tcW w:w="9752" w:type="dxa"/>
            <w:gridSpan w:val="2"/>
            <w:tcBorders>
              <w:top w:val="nil"/>
              <w:left w:val="nil"/>
              <w:bottom w:val="nil"/>
              <w:right w:val="nil"/>
            </w:tcBorders>
          </w:tcPr>
          <w:p w14:paraId="0C568ED1" w14:textId="77777777" w:rsidR="00EF7AB0" w:rsidRPr="006508DA" w:rsidRDefault="00EF7AB0" w:rsidP="00FC0B18"/>
        </w:tc>
      </w:tr>
      <w:tr w:rsidR="00EF7AB0" w:rsidRPr="006508DA" w14:paraId="64E2F884" w14:textId="77777777" w:rsidTr="00FC0B18">
        <w:trPr>
          <w:trHeight w:val="240"/>
          <w:jc w:val="center"/>
        </w:trPr>
        <w:tc>
          <w:tcPr>
            <w:tcW w:w="4876" w:type="dxa"/>
            <w:tcBorders>
              <w:top w:val="nil"/>
              <w:left w:val="nil"/>
              <w:bottom w:val="nil"/>
              <w:right w:val="nil"/>
            </w:tcBorders>
          </w:tcPr>
          <w:p w14:paraId="09A3E71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FE5FB34" w14:textId="77777777" w:rsidR="00EF7AB0" w:rsidRPr="006508DA" w:rsidRDefault="00EF7AB0" w:rsidP="00FC0B18">
            <w:pPr>
              <w:pStyle w:val="AmColumnHeading"/>
            </w:pPr>
            <w:r w:rsidRPr="006508DA">
              <w:t>Tarkistus</w:t>
            </w:r>
          </w:p>
        </w:tc>
      </w:tr>
      <w:tr w:rsidR="00EF7AB0" w:rsidRPr="006508DA" w14:paraId="7B111DBD" w14:textId="77777777" w:rsidTr="00FC0B18">
        <w:trPr>
          <w:jc w:val="center"/>
        </w:trPr>
        <w:tc>
          <w:tcPr>
            <w:tcW w:w="4876" w:type="dxa"/>
            <w:tcBorders>
              <w:top w:val="nil"/>
              <w:left w:val="nil"/>
              <w:bottom w:val="nil"/>
              <w:right w:val="nil"/>
            </w:tcBorders>
          </w:tcPr>
          <w:p w14:paraId="7264DF41" w14:textId="77777777" w:rsidR="00EF7AB0" w:rsidRPr="006508DA" w:rsidRDefault="00EF7AB0" w:rsidP="00FC0B18">
            <w:pPr>
              <w:pStyle w:val="Normal6a"/>
            </w:pPr>
            <w:r w:rsidRPr="006508DA">
              <w:t>I.</w:t>
            </w:r>
            <w:r w:rsidRPr="006508DA">
              <w:tab/>
              <w:t>ottaa huomioon, että EU:n demokraattisiin yhteiskuntiin kohdistuu yhä enemmän hybridiuhkia,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sosiaalisen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 ja g) suosittelujärjestelmät, jotka on suunniteltu tarkoituksellisesti lisäämään vuorovaikutusta polarisaation avulla;</w:t>
            </w:r>
          </w:p>
        </w:tc>
        <w:tc>
          <w:tcPr>
            <w:tcW w:w="4876" w:type="dxa"/>
            <w:tcBorders>
              <w:top w:val="nil"/>
              <w:left w:val="nil"/>
              <w:bottom w:val="nil"/>
              <w:right w:val="nil"/>
            </w:tcBorders>
          </w:tcPr>
          <w:p w14:paraId="22D5B1C2" w14:textId="77777777" w:rsidR="00EF7AB0" w:rsidRPr="006508DA" w:rsidRDefault="00EF7AB0" w:rsidP="00FC0B18">
            <w:pPr>
              <w:pStyle w:val="Normal6a"/>
            </w:pPr>
            <w:r w:rsidRPr="006508DA">
              <w:t>I.</w:t>
            </w:r>
            <w:r w:rsidRPr="006508DA">
              <w:tab/>
              <w:t xml:space="preserve">ottaa huomioon, että EU:n demokraattisiin yhteiskuntiin kohdistuu yhä enemmän hybridiuhkia,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sosiaalisen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 ja g) suosittelujärjestelmät, jotka on suunniteltu tarkoituksellisesti lisäämään vuorovaikutusta polarisaation avulla; </w:t>
            </w:r>
            <w:r w:rsidRPr="006508DA">
              <w:rPr>
                <w:b/>
                <w:i/>
              </w:rPr>
              <w:t>ottaa huomioon, että nämä uhat eivät ole uusia ja että viime vuosikymmenen aikana jäsenvaltiot, verkkoalustat, asiantuntijat ja yhteiskunnat ovat itse kehittäneet erilaisia välineitä, joilla voidaan tehokkaasti torjua tällaisia uhkia;</w:t>
            </w:r>
          </w:p>
        </w:tc>
      </w:tr>
    </w:tbl>
    <w:p w14:paraId="5AAED9B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0E222DD" w14:textId="77777777" w:rsidR="00EF7AB0" w:rsidRPr="006508DA" w:rsidRDefault="00EF7AB0" w:rsidP="00EF7AB0">
      <w:r w:rsidRPr="006508DA">
        <w:rPr>
          <w:rStyle w:val="HideTWBExt"/>
        </w:rPr>
        <w:t>&lt;/Amend&gt;</w:t>
      </w:r>
    </w:p>
    <w:p w14:paraId="592F4C1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168</w:t>
      </w:r>
      <w:r w:rsidRPr="006508DA">
        <w:rPr>
          <w:rStyle w:val="HideTWBExt"/>
          <w:b w:val="0"/>
        </w:rPr>
        <w:t>&lt;/NumAm&gt;</w:t>
      </w:r>
    </w:p>
    <w:p w14:paraId="0686EFFE"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01B18A64" w14:textId="77777777" w:rsidR="00EF7AB0" w:rsidRPr="006508DA" w:rsidRDefault="00EF7AB0" w:rsidP="00EF7AB0">
      <w:pPr>
        <w:pStyle w:val="NormalBold"/>
      </w:pPr>
      <w:r w:rsidRPr="006508DA">
        <w:rPr>
          <w:rStyle w:val="HideTWBExt"/>
          <w:b w:val="0"/>
        </w:rPr>
        <w:t>&lt;/RepeatBlock-By&gt;</w:t>
      </w:r>
    </w:p>
    <w:p w14:paraId="1316CAC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C6D69AA" w14:textId="77777777" w:rsidR="00EF7AB0" w:rsidRPr="006508DA" w:rsidRDefault="00EF7AB0" w:rsidP="00EF7AB0">
      <w:pPr>
        <w:pStyle w:val="NormalBold"/>
      </w:pPr>
      <w:r w:rsidRPr="006508DA">
        <w:rPr>
          <w:rStyle w:val="HideTWBExt"/>
          <w:b w:val="0"/>
        </w:rPr>
        <w:t>&lt;Article&gt;</w:t>
      </w:r>
      <w:r w:rsidRPr="006508DA">
        <w:t>Johdanto-osan I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BBF4A02" w14:textId="77777777" w:rsidTr="00FC0B18">
        <w:trPr>
          <w:trHeight w:hRule="exact" w:val="240"/>
          <w:jc w:val="center"/>
        </w:trPr>
        <w:tc>
          <w:tcPr>
            <w:tcW w:w="9752" w:type="dxa"/>
            <w:gridSpan w:val="2"/>
            <w:tcBorders>
              <w:top w:val="nil"/>
              <w:left w:val="nil"/>
              <w:bottom w:val="nil"/>
              <w:right w:val="nil"/>
            </w:tcBorders>
          </w:tcPr>
          <w:p w14:paraId="3C7B92E6" w14:textId="77777777" w:rsidR="00EF7AB0" w:rsidRPr="006508DA" w:rsidRDefault="00EF7AB0" w:rsidP="00FC0B18"/>
        </w:tc>
      </w:tr>
      <w:tr w:rsidR="00EF7AB0" w:rsidRPr="006508DA" w14:paraId="036CFD47" w14:textId="77777777" w:rsidTr="00FC0B18">
        <w:trPr>
          <w:trHeight w:val="240"/>
          <w:jc w:val="center"/>
        </w:trPr>
        <w:tc>
          <w:tcPr>
            <w:tcW w:w="4876" w:type="dxa"/>
            <w:tcBorders>
              <w:top w:val="nil"/>
              <w:left w:val="nil"/>
              <w:bottom w:val="nil"/>
              <w:right w:val="nil"/>
            </w:tcBorders>
          </w:tcPr>
          <w:p w14:paraId="2487215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F17E9B0" w14:textId="77777777" w:rsidR="00EF7AB0" w:rsidRPr="006508DA" w:rsidRDefault="00EF7AB0" w:rsidP="00FC0B18">
            <w:pPr>
              <w:pStyle w:val="AmColumnHeading"/>
            </w:pPr>
            <w:r w:rsidRPr="006508DA">
              <w:t>Tarkistus</w:t>
            </w:r>
          </w:p>
        </w:tc>
      </w:tr>
      <w:tr w:rsidR="00EF7AB0" w:rsidRPr="006508DA" w14:paraId="023E63CC" w14:textId="77777777" w:rsidTr="00FC0B18">
        <w:trPr>
          <w:jc w:val="center"/>
        </w:trPr>
        <w:tc>
          <w:tcPr>
            <w:tcW w:w="4876" w:type="dxa"/>
            <w:tcBorders>
              <w:top w:val="nil"/>
              <w:left w:val="nil"/>
              <w:bottom w:val="nil"/>
              <w:right w:val="nil"/>
            </w:tcBorders>
          </w:tcPr>
          <w:p w14:paraId="073D357C" w14:textId="77777777" w:rsidR="00EF7AB0" w:rsidRPr="006508DA" w:rsidRDefault="00EF7AB0" w:rsidP="00FC0B18">
            <w:pPr>
              <w:pStyle w:val="Normal6a"/>
            </w:pPr>
            <w:r w:rsidRPr="006508DA">
              <w:t>I.</w:t>
            </w:r>
            <w:r w:rsidRPr="006508DA">
              <w:tab/>
              <w:t xml:space="preserve">ottaa huomioon, että EU:n demokraattisiin yhteiskuntiin kohdistuu yhä enemmän hybridiuhkia,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sosiaalisen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 </w:t>
            </w:r>
            <w:r w:rsidRPr="006508DA">
              <w:rPr>
                <w:b/>
                <w:i/>
              </w:rPr>
              <w:t>ja</w:t>
            </w:r>
            <w:r w:rsidRPr="006508DA">
              <w:t xml:space="preserve"> g) suosittelujärjestelmät, jotka on suunniteltu tarkoituksellisesti lisäämään vuorovaikutusta polarisaation avulla;</w:t>
            </w:r>
          </w:p>
        </w:tc>
        <w:tc>
          <w:tcPr>
            <w:tcW w:w="4876" w:type="dxa"/>
            <w:tcBorders>
              <w:top w:val="nil"/>
              <w:left w:val="nil"/>
              <w:bottom w:val="nil"/>
              <w:right w:val="nil"/>
            </w:tcBorders>
          </w:tcPr>
          <w:p w14:paraId="52397B5C" w14:textId="77777777" w:rsidR="00EF7AB0" w:rsidRPr="006508DA" w:rsidRDefault="00EF7AB0" w:rsidP="00FC0B18">
            <w:pPr>
              <w:pStyle w:val="Normal6a"/>
            </w:pPr>
            <w:r w:rsidRPr="006508DA">
              <w:t>I.</w:t>
            </w:r>
            <w:r w:rsidRPr="006508DA">
              <w:tab/>
              <w:t xml:space="preserve">ottaa huomioon, että EU:n demokraattisiin yhteiskuntiin kohdistuu yhä enemmän hybridiuhkia,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sosiaalisen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w:t>
            </w:r>
            <w:r w:rsidRPr="006508DA">
              <w:rPr>
                <w:b/>
                <w:i/>
              </w:rPr>
              <w:t>ja rahaksi muuntaminen</w:t>
            </w:r>
            <w:r w:rsidRPr="006508DA">
              <w:t>, f) synteettisen sisällön, kuten syväväärennösten ja muun tekoälyn tuottaman sisällön, käyttö</w:t>
            </w:r>
            <w:r w:rsidRPr="006508DA">
              <w:rPr>
                <w:b/>
                <w:i/>
              </w:rPr>
              <w:t>,</w:t>
            </w:r>
            <w:r w:rsidRPr="006508DA">
              <w:t xml:space="preserve"> g) suosittelujärjestelmät, jotka on suunniteltu tarkoituksellisesti lisäämään vuorovaikutusta polarisaation avulla</w:t>
            </w:r>
            <w:r w:rsidRPr="006508DA">
              <w:rPr>
                <w:b/>
                <w:i/>
              </w:rPr>
              <w:t xml:space="preserve"> ja h) tahallinen puolueellisten, harhaanjohtavien tai väärien narratiivien syöttäminen laajoihin kielimalleihin niiden koulutukseen vaikuttamiseksi (LLM grooming)</w:t>
            </w:r>
            <w:r w:rsidRPr="006508DA">
              <w:t>;</w:t>
            </w:r>
          </w:p>
        </w:tc>
      </w:tr>
    </w:tbl>
    <w:p w14:paraId="2E8747C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6D864E6" w14:textId="77777777" w:rsidR="00EF7AB0" w:rsidRPr="006508DA" w:rsidRDefault="00EF7AB0" w:rsidP="00EF7AB0">
      <w:r w:rsidRPr="006508DA">
        <w:rPr>
          <w:rStyle w:val="HideTWBExt"/>
        </w:rPr>
        <w:t>&lt;/Amend&gt;</w:t>
      </w:r>
    </w:p>
    <w:p w14:paraId="388F8B2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169</w:t>
      </w:r>
      <w:r w:rsidRPr="006508DA">
        <w:rPr>
          <w:rStyle w:val="HideTWBExt"/>
          <w:b w:val="0"/>
        </w:rPr>
        <w:t>&lt;/NumAm&gt;</w:t>
      </w:r>
    </w:p>
    <w:p w14:paraId="75DA95A2"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5DAB5DB6"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123704AF" w14:textId="77777777" w:rsidR="00EF7AB0" w:rsidRPr="006508DA" w:rsidRDefault="00EF7AB0" w:rsidP="00EF7AB0">
      <w:pPr>
        <w:pStyle w:val="NormalBold"/>
      </w:pPr>
      <w:r w:rsidRPr="006508DA">
        <w:rPr>
          <w:rStyle w:val="HideTWBExt"/>
          <w:b w:val="0"/>
        </w:rPr>
        <w:t>&lt;/RepeatBlock-By&gt;</w:t>
      </w:r>
    </w:p>
    <w:p w14:paraId="63BB60D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67E61C9" w14:textId="77777777" w:rsidR="00EF7AB0" w:rsidRPr="006508DA" w:rsidRDefault="00EF7AB0" w:rsidP="00EF7AB0">
      <w:pPr>
        <w:pStyle w:val="NormalBold"/>
      </w:pPr>
      <w:r w:rsidRPr="006508DA">
        <w:rPr>
          <w:rStyle w:val="HideTWBExt"/>
          <w:b w:val="0"/>
        </w:rPr>
        <w:t>&lt;Article&gt;</w:t>
      </w:r>
      <w:r w:rsidRPr="006508DA">
        <w:t>Johdanto-osan I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C7A583F" w14:textId="77777777" w:rsidTr="00FC0B18">
        <w:trPr>
          <w:trHeight w:hRule="exact" w:val="240"/>
          <w:jc w:val="center"/>
        </w:trPr>
        <w:tc>
          <w:tcPr>
            <w:tcW w:w="9752" w:type="dxa"/>
            <w:gridSpan w:val="2"/>
            <w:tcBorders>
              <w:top w:val="nil"/>
              <w:left w:val="nil"/>
              <w:bottom w:val="nil"/>
              <w:right w:val="nil"/>
            </w:tcBorders>
          </w:tcPr>
          <w:p w14:paraId="597A1B68" w14:textId="77777777" w:rsidR="00EF7AB0" w:rsidRPr="006508DA" w:rsidRDefault="00EF7AB0" w:rsidP="00FC0B18"/>
        </w:tc>
      </w:tr>
      <w:tr w:rsidR="00EF7AB0" w:rsidRPr="006508DA" w14:paraId="7E7CD20C" w14:textId="77777777" w:rsidTr="00FC0B18">
        <w:trPr>
          <w:trHeight w:val="240"/>
          <w:jc w:val="center"/>
        </w:trPr>
        <w:tc>
          <w:tcPr>
            <w:tcW w:w="4876" w:type="dxa"/>
            <w:tcBorders>
              <w:top w:val="nil"/>
              <w:left w:val="nil"/>
              <w:bottom w:val="nil"/>
              <w:right w:val="nil"/>
            </w:tcBorders>
          </w:tcPr>
          <w:p w14:paraId="3C983F3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7BD9152" w14:textId="77777777" w:rsidR="00EF7AB0" w:rsidRPr="006508DA" w:rsidRDefault="00EF7AB0" w:rsidP="00FC0B18">
            <w:pPr>
              <w:pStyle w:val="AmColumnHeading"/>
            </w:pPr>
            <w:r w:rsidRPr="006508DA">
              <w:t>Tarkistus</w:t>
            </w:r>
          </w:p>
        </w:tc>
      </w:tr>
      <w:tr w:rsidR="00EF7AB0" w:rsidRPr="006508DA" w14:paraId="10FAEA79" w14:textId="77777777" w:rsidTr="00FC0B18">
        <w:trPr>
          <w:jc w:val="center"/>
        </w:trPr>
        <w:tc>
          <w:tcPr>
            <w:tcW w:w="4876" w:type="dxa"/>
            <w:tcBorders>
              <w:top w:val="nil"/>
              <w:left w:val="nil"/>
              <w:bottom w:val="nil"/>
              <w:right w:val="nil"/>
            </w:tcBorders>
          </w:tcPr>
          <w:p w14:paraId="15931FB5" w14:textId="77777777" w:rsidR="00EF7AB0" w:rsidRPr="006508DA" w:rsidRDefault="00EF7AB0" w:rsidP="00FC0B18">
            <w:pPr>
              <w:pStyle w:val="Normal6a"/>
            </w:pPr>
            <w:r w:rsidRPr="006508DA">
              <w:t>I.</w:t>
            </w:r>
            <w:r w:rsidRPr="006508DA">
              <w:tab/>
              <w:t xml:space="preserve">ottaa huomioon, että EU:n demokraattisiin yhteiskuntiin kohdistuu yhä enemmän hybridiuhkia,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sosiaalisen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 </w:t>
            </w:r>
            <w:r w:rsidRPr="006508DA">
              <w:rPr>
                <w:b/>
                <w:i/>
              </w:rPr>
              <w:t>ja</w:t>
            </w:r>
            <w:r w:rsidRPr="006508DA">
              <w:t xml:space="preserve"> g) suosittelujärjestelmät, jotka on suunniteltu tarkoituksellisesti lisäämään vuorovaikutusta polarisaation avulla;</w:t>
            </w:r>
          </w:p>
        </w:tc>
        <w:tc>
          <w:tcPr>
            <w:tcW w:w="4876" w:type="dxa"/>
            <w:tcBorders>
              <w:top w:val="nil"/>
              <w:left w:val="nil"/>
              <w:bottom w:val="nil"/>
              <w:right w:val="nil"/>
            </w:tcBorders>
          </w:tcPr>
          <w:p w14:paraId="48341448" w14:textId="77777777" w:rsidR="00EF7AB0" w:rsidRPr="006508DA" w:rsidRDefault="00EF7AB0" w:rsidP="00FC0B18">
            <w:pPr>
              <w:pStyle w:val="Normal6a"/>
            </w:pPr>
            <w:r w:rsidRPr="006508DA">
              <w:t>I.</w:t>
            </w:r>
            <w:r w:rsidRPr="006508DA">
              <w:tab/>
              <w:t xml:space="preserve">ottaa huomioon, että EU:n demokraattisiin yhteiskuntiin kohdistuu yhä enemmän hybridiuhkia, disinformaatiota ja ulkomaista tiedonmanipulointia ja häirintää, ja toteaa näiden uhkien olevan erityisen voimakkaita digitaalisessa ympäristössä; ottaa huomioon, että verkkoympäristö mahdollistaa esimerkiksi seuraavien uusien </w:t>
            </w:r>
            <w:r w:rsidRPr="006508DA">
              <w:rPr>
                <w:b/>
                <w:i/>
              </w:rPr>
              <w:t>ja jatkuvasti muuttuvien</w:t>
            </w:r>
            <w:r w:rsidRPr="006508DA">
              <w:t xml:space="preserve"> manipulointitekniikoiden lisääntymisen: a) sosiaalisen median epäaito käyttö automatisoitujen ohjelmistojen, väärennettyjen sosiaalisen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 g) </w:t>
            </w:r>
            <w:r w:rsidRPr="006508DA">
              <w:rPr>
                <w:b/>
                <w:i/>
              </w:rPr>
              <w:t>tekoälymallien tietojen korruptointiin johtava disinformaationarratiivien syöttäminen ja h)</w:t>
            </w:r>
            <w:r w:rsidRPr="006508DA">
              <w:t xml:space="preserve"> suosittelujärjestelmät, jotka on suunniteltu tarkoituksellisesti lisäämään vuorovaikutusta polarisaation avulla;</w:t>
            </w:r>
          </w:p>
        </w:tc>
      </w:tr>
    </w:tbl>
    <w:p w14:paraId="0501CF0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1709D7B" w14:textId="77777777" w:rsidR="00EF7AB0" w:rsidRPr="006508DA" w:rsidRDefault="00EF7AB0" w:rsidP="00EF7AB0">
      <w:r w:rsidRPr="006508DA">
        <w:rPr>
          <w:rStyle w:val="HideTWBExt"/>
        </w:rPr>
        <w:t>&lt;/Amend&gt;</w:t>
      </w:r>
    </w:p>
    <w:p w14:paraId="4C5088B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170</w:t>
      </w:r>
      <w:r w:rsidRPr="006508DA">
        <w:rPr>
          <w:rStyle w:val="HideTWBExt"/>
          <w:b w:val="0"/>
        </w:rPr>
        <w:t>&lt;/NumAm&gt;</w:t>
      </w:r>
    </w:p>
    <w:p w14:paraId="489ABEE9" w14:textId="77777777" w:rsidR="00EF7AB0" w:rsidRPr="006508DA" w:rsidRDefault="00EF7AB0" w:rsidP="00EF7AB0">
      <w:pPr>
        <w:pStyle w:val="NormalBold"/>
      </w:pPr>
      <w:r w:rsidRPr="006508DA">
        <w:rPr>
          <w:rStyle w:val="HideTWBExt"/>
          <w:b w:val="0"/>
        </w:rPr>
        <w:t>&lt;RepeatBlock-By&gt;&lt;Members&gt;</w:t>
      </w:r>
      <w:r w:rsidRPr="006508DA">
        <w:t>Jaroslav Bžoch, Marieke Ehlers</w:t>
      </w:r>
      <w:r w:rsidRPr="006508DA">
        <w:rPr>
          <w:rStyle w:val="HideTWBExt"/>
          <w:b w:val="0"/>
        </w:rPr>
        <w:t>&lt;/Members&gt;</w:t>
      </w:r>
    </w:p>
    <w:p w14:paraId="739ABAF8" w14:textId="77777777" w:rsidR="00EF7AB0" w:rsidRPr="006508DA" w:rsidRDefault="00EF7AB0" w:rsidP="00EF7AB0">
      <w:pPr>
        <w:pStyle w:val="NormalBold"/>
      </w:pPr>
      <w:r w:rsidRPr="006508DA">
        <w:rPr>
          <w:rStyle w:val="HideTWBExt"/>
          <w:b w:val="0"/>
        </w:rPr>
        <w:t>&lt;/RepeatBlock-By&gt;</w:t>
      </w:r>
    </w:p>
    <w:p w14:paraId="1203C37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56F74F1" w14:textId="77777777" w:rsidR="00EF7AB0" w:rsidRPr="006508DA" w:rsidRDefault="00EF7AB0" w:rsidP="00EF7AB0">
      <w:pPr>
        <w:pStyle w:val="NormalBold"/>
      </w:pPr>
      <w:r w:rsidRPr="006508DA">
        <w:rPr>
          <w:rStyle w:val="HideTWBExt"/>
          <w:b w:val="0"/>
        </w:rPr>
        <w:t>&lt;Article&gt;</w:t>
      </w:r>
      <w:r w:rsidRPr="006508DA">
        <w:t>Johdanto-osan I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8E3C672" w14:textId="77777777" w:rsidTr="00FC0B18">
        <w:trPr>
          <w:trHeight w:hRule="exact" w:val="240"/>
          <w:jc w:val="center"/>
        </w:trPr>
        <w:tc>
          <w:tcPr>
            <w:tcW w:w="9752" w:type="dxa"/>
            <w:gridSpan w:val="2"/>
            <w:tcBorders>
              <w:top w:val="nil"/>
              <w:left w:val="nil"/>
              <w:bottom w:val="nil"/>
              <w:right w:val="nil"/>
            </w:tcBorders>
          </w:tcPr>
          <w:p w14:paraId="0FE615EC" w14:textId="77777777" w:rsidR="00EF7AB0" w:rsidRPr="006508DA" w:rsidRDefault="00EF7AB0" w:rsidP="00FC0B18"/>
        </w:tc>
      </w:tr>
      <w:tr w:rsidR="00EF7AB0" w:rsidRPr="006508DA" w14:paraId="4AD87D67" w14:textId="77777777" w:rsidTr="00FC0B18">
        <w:trPr>
          <w:trHeight w:val="240"/>
          <w:jc w:val="center"/>
        </w:trPr>
        <w:tc>
          <w:tcPr>
            <w:tcW w:w="4876" w:type="dxa"/>
            <w:tcBorders>
              <w:top w:val="nil"/>
              <w:left w:val="nil"/>
              <w:bottom w:val="nil"/>
              <w:right w:val="nil"/>
            </w:tcBorders>
          </w:tcPr>
          <w:p w14:paraId="2540B05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DBB05C0" w14:textId="77777777" w:rsidR="00EF7AB0" w:rsidRPr="006508DA" w:rsidRDefault="00EF7AB0" w:rsidP="00FC0B18">
            <w:pPr>
              <w:pStyle w:val="AmColumnHeading"/>
            </w:pPr>
            <w:r w:rsidRPr="006508DA">
              <w:t>Tarkistus</w:t>
            </w:r>
          </w:p>
        </w:tc>
      </w:tr>
      <w:tr w:rsidR="00EF7AB0" w:rsidRPr="006508DA" w14:paraId="78CBF938" w14:textId="77777777" w:rsidTr="00FC0B18">
        <w:trPr>
          <w:jc w:val="center"/>
        </w:trPr>
        <w:tc>
          <w:tcPr>
            <w:tcW w:w="4876" w:type="dxa"/>
            <w:tcBorders>
              <w:top w:val="nil"/>
              <w:left w:val="nil"/>
              <w:bottom w:val="nil"/>
              <w:right w:val="nil"/>
            </w:tcBorders>
          </w:tcPr>
          <w:p w14:paraId="6E4FAC69" w14:textId="77777777" w:rsidR="00EF7AB0" w:rsidRPr="006508DA" w:rsidRDefault="00EF7AB0" w:rsidP="00FC0B18">
            <w:pPr>
              <w:pStyle w:val="Normal6a"/>
            </w:pPr>
            <w:r w:rsidRPr="006508DA">
              <w:t>I.</w:t>
            </w:r>
            <w:r w:rsidRPr="006508DA">
              <w:tab/>
              <w:t xml:space="preserve">ottaa huomioon, että EU:n demokraattisiin yhteiskuntiin kohdistuu yhä enemmän hybridiuhkia,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w:t>
            </w:r>
            <w:r w:rsidRPr="006508DA">
              <w:rPr>
                <w:b/>
                <w:i/>
              </w:rPr>
              <w:t>sosiaalisen</w:t>
            </w:r>
            <w:r w:rsidRPr="006508DA">
              <w:t xml:space="preserve">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 </w:t>
            </w:r>
            <w:r w:rsidRPr="006508DA">
              <w:rPr>
                <w:b/>
                <w:i/>
              </w:rPr>
              <w:t>ja g) suosittelujärjestelmät, jotka on suunniteltu tarkoituksellisesti lisäämään vuorovaikutusta polarisaation avulla</w:t>
            </w:r>
            <w:r w:rsidRPr="006508DA">
              <w:t>;</w:t>
            </w:r>
          </w:p>
        </w:tc>
        <w:tc>
          <w:tcPr>
            <w:tcW w:w="4876" w:type="dxa"/>
            <w:tcBorders>
              <w:top w:val="nil"/>
              <w:left w:val="nil"/>
              <w:bottom w:val="nil"/>
              <w:right w:val="nil"/>
            </w:tcBorders>
          </w:tcPr>
          <w:p w14:paraId="019629BD" w14:textId="77777777" w:rsidR="00EF7AB0" w:rsidRPr="006508DA" w:rsidRDefault="00EF7AB0" w:rsidP="00FC0B18">
            <w:pPr>
              <w:pStyle w:val="Normal6a"/>
            </w:pPr>
            <w:r w:rsidRPr="006508DA">
              <w:t>I.</w:t>
            </w:r>
            <w:r w:rsidRPr="006508DA">
              <w:tab/>
              <w:t xml:space="preserve">ottaa huomioon, että EU:n demokraattisiin yhteiskuntiin kohdistuu yhä enemmän hybridiuhkia,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w:t>
            </w:r>
            <w:r w:rsidRPr="006508DA">
              <w:rPr>
                <w:b/>
                <w:i/>
              </w:rPr>
              <w:t>kohdennetun</w:t>
            </w:r>
            <w:r w:rsidRPr="006508DA">
              <w:t xml:space="preserve">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w:t>
            </w:r>
          </w:p>
        </w:tc>
      </w:tr>
    </w:tbl>
    <w:p w14:paraId="4424D71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45BD156" w14:textId="77777777" w:rsidR="00EF7AB0" w:rsidRPr="006508DA" w:rsidRDefault="00EF7AB0" w:rsidP="00EF7AB0">
      <w:r w:rsidRPr="006508DA">
        <w:rPr>
          <w:rStyle w:val="HideTWBExt"/>
        </w:rPr>
        <w:t>&lt;/Amend&gt;</w:t>
      </w:r>
    </w:p>
    <w:p w14:paraId="69FFBFA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171</w:t>
      </w:r>
      <w:r w:rsidRPr="006508DA">
        <w:rPr>
          <w:rStyle w:val="HideTWBExt"/>
          <w:b w:val="0"/>
        </w:rPr>
        <w:t>&lt;/NumAm&gt;</w:t>
      </w:r>
    </w:p>
    <w:p w14:paraId="13675C82"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7F54929B" w14:textId="77777777" w:rsidR="00EF7AB0" w:rsidRPr="006508DA" w:rsidRDefault="00EF7AB0" w:rsidP="00EF7AB0">
      <w:pPr>
        <w:pStyle w:val="NormalBold"/>
      </w:pPr>
      <w:r w:rsidRPr="006508DA">
        <w:rPr>
          <w:rStyle w:val="HideTWBExt"/>
          <w:b w:val="0"/>
        </w:rPr>
        <w:t>&lt;/RepeatBlock-By&gt;</w:t>
      </w:r>
    </w:p>
    <w:p w14:paraId="6A894B0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0103C29" w14:textId="77777777" w:rsidR="00EF7AB0" w:rsidRPr="006508DA" w:rsidRDefault="00EF7AB0" w:rsidP="00EF7AB0">
      <w:pPr>
        <w:pStyle w:val="NormalBold"/>
      </w:pPr>
      <w:r w:rsidRPr="006508DA">
        <w:rPr>
          <w:rStyle w:val="HideTWBExt"/>
          <w:b w:val="0"/>
        </w:rPr>
        <w:t>&lt;Article&gt;</w:t>
      </w:r>
      <w:r w:rsidRPr="006508DA">
        <w:t>Johdanto-osan I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FD6FF95" w14:textId="77777777" w:rsidTr="00FC0B18">
        <w:trPr>
          <w:trHeight w:hRule="exact" w:val="240"/>
          <w:jc w:val="center"/>
        </w:trPr>
        <w:tc>
          <w:tcPr>
            <w:tcW w:w="9752" w:type="dxa"/>
            <w:gridSpan w:val="2"/>
            <w:tcBorders>
              <w:top w:val="nil"/>
              <w:left w:val="nil"/>
              <w:bottom w:val="nil"/>
              <w:right w:val="nil"/>
            </w:tcBorders>
          </w:tcPr>
          <w:p w14:paraId="79E0CAF5" w14:textId="77777777" w:rsidR="00EF7AB0" w:rsidRPr="006508DA" w:rsidRDefault="00EF7AB0" w:rsidP="00FC0B18"/>
        </w:tc>
      </w:tr>
      <w:tr w:rsidR="00EF7AB0" w:rsidRPr="006508DA" w14:paraId="6A14662D" w14:textId="77777777" w:rsidTr="00FC0B18">
        <w:trPr>
          <w:trHeight w:val="240"/>
          <w:jc w:val="center"/>
        </w:trPr>
        <w:tc>
          <w:tcPr>
            <w:tcW w:w="4876" w:type="dxa"/>
            <w:tcBorders>
              <w:top w:val="nil"/>
              <w:left w:val="nil"/>
              <w:bottom w:val="nil"/>
              <w:right w:val="nil"/>
            </w:tcBorders>
          </w:tcPr>
          <w:p w14:paraId="3617C43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8CFE1C0" w14:textId="77777777" w:rsidR="00EF7AB0" w:rsidRPr="006508DA" w:rsidRDefault="00EF7AB0" w:rsidP="00FC0B18">
            <w:pPr>
              <w:pStyle w:val="AmColumnHeading"/>
            </w:pPr>
            <w:r w:rsidRPr="006508DA">
              <w:t>Tarkistus</w:t>
            </w:r>
          </w:p>
        </w:tc>
      </w:tr>
      <w:tr w:rsidR="00EF7AB0" w:rsidRPr="006508DA" w14:paraId="5B861C81" w14:textId="77777777" w:rsidTr="00FC0B18">
        <w:trPr>
          <w:jc w:val="center"/>
        </w:trPr>
        <w:tc>
          <w:tcPr>
            <w:tcW w:w="4876" w:type="dxa"/>
            <w:tcBorders>
              <w:top w:val="nil"/>
              <w:left w:val="nil"/>
              <w:bottom w:val="nil"/>
              <w:right w:val="nil"/>
            </w:tcBorders>
          </w:tcPr>
          <w:p w14:paraId="2BA0CDFA" w14:textId="77777777" w:rsidR="00EF7AB0" w:rsidRPr="006508DA" w:rsidRDefault="00EF7AB0" w:rsidP="00FC0B18">
            <w:pPr>
              <w:pStyle w:val="Normal6a"/>
            </w:pPr>
            <w:r w:rsidRPr="006508DA">
              <w:t>I.</w:t>
            </w:r>
            <w:r w:rsidRPr="006508DA">
              <w:tab/>
              <w:t xml:space="preserve">ottaa huomioon, että EU:n demokraattisiin yhteiskuntiin kohdistuu yhä enemmän hybridiuhkia,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sosiaalisen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 ja g) suosittelujärjestelmät, jotka on suunniteltu </w:t>
            </w:r>
            <w:r w:rsidRPr="006508DA">
              <w:rPr>
                <w:b/>
                <w:i/>
              </w:rPr>
              <w:t>tarkoituksellisesti</w:t>
            </w:r>
            <w:r w:rsidRPr="006508DA">
              <w:t xml:space="preserve"> lisäämään vuorovaikutusta polarisaation avulla;</w:t>
            </w:r>
          </w:p>
        </w:tc>
        <w:tc>
          <w:tcPr>
            <w:tcW w:w="4876" w:type="dxa"/>
            <w:tcBorders>
              <w:top w:val="nil"/>
              <w:left w:val="nil"/>
              <w:bottom w:val="nil"/>
              <w:right w:val="nil"/>
            </w:tcBorders>
          </w:tcPr>
          <w:p w14:paraId="530AAC70" w14:textId="77777777" w:rsidR="00EF7AB0" w:rsidRPr="006508DA" w:rsidRDefault="00EF7AB0" w:rsidP="00FC0B18">
            <w:pPr>
              <w:pStyle w:val="Normal6a"/>
            </w:pPr>
            <w:r w:rsidRPr="006508DA">
              <w:t>I.</w:t>
            </w:r>
            <w:r w:rsidRPr="006508DA">
              <w:tab/>
              <w:t>ottaa huomioon, että EU:n demokraattisiin yhteiskuntiin kohdistuu yhä enemmän hybridiuhkia,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sosiaalisen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 ja g) suosittelujärjestelmät, jotka on suunniteltu lisäämään vuorovaikutusta polarisaation avulla;</w:t>
            </w:r>
          </w:p>
        </w:tc>
      </w:tr>
    </w:tbl>
    <w:p w14:paraId="4300563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EF804D2" w14:textId="77777777" w:rsidR="00EF7AB0" w:rsidRPr="006508DA" w:rsidRDefault="00EF7AB0" w:rsidP="00EF7AB0">
      <w:r w:rsidRPr="006508DA">
        <w:rPr>
          <w:rStyle w:val="HideTWBExt"/>
        </w:rPr>
        <w:t>&lt;/Amend&gt;</w:t>
      </w:r>
    </w:p>
    <w:p w14:paraId="0A9E5FF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172</w:t>
      </w:r>
      <w:r w:rsidRPr="006508DA">
        <w:rPr>
          <w:rStyle w:val="HideTWBExt"/>
          <w:b w:val="0"/>
        </w:rPr>
        <w:t>&lt;/NumAm&gt;</w:t>
      </w:r>
    </w:p>
    <w:p w14:paraId="78D567A4" w14:textId="77777777" w:rsidR="00EF7AB0" w:rsidRPr="006508DA" w:rsidRDefault="00EF7AB0" w:rsidP="00EF7AB0">
      <w:pPr>
        <w:pStyle w:val="NormalBold"/>
      </w:pPr>
      <w:r w:rsidRPr="006508DA">
        <w:rPr>
          <w:rStyle w:val="HideTWBExt"/>
          <w:b w:val="0"/>
        </w:rPr>
        <w:t>&lt;RepeatBlock-By&gt;&lt;Members&gt;</w:t>
      </w:r>
      <w:r w:rsidRPr="006508DA">
        <w:t>Danilo Della Valle, Konstantinos Arvanitis</w:t>
      </w:r>
      <w:r w:rsidRPr="006508DA">
        <w:rPr>
          <w:rStyle w:val="HideTWBExt"/>
          <w:b w:val="0"/>
        </w:rPr>
        <w:t>&lt;/Members&gt;</w:t>
      </w:r>
    </w:p>
    <w:p w14:paraId="2DF5ECA6" w14:textId="77777777" w:rsidR="00EF7AB0" w:rsidRPr="006508DA" w:rsidRDefault="00EF7AB0" w:rsidP="00EF7AB0">
      <w:pPr>
        <w:pStyle w:val="NormalBold"/>
      </w:pPr>
      <w:r w:rsidRPr="006508DA">
        <w:rPr>
          <w:rStyle w:val="HideTWBExt"/>
          <w:b w:val="0"/>
        </w:rPr>
        <w:t>&lt;/RepeatBlock-By&gt;</w:t>
      </w:r>
    </w:p>
    <w:p w14:paraId="4E846FB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9BE063C" w14:textId="77777777" w:rsidR="00EF7AB0" w:rsidRPr="006508DA" w:rsidRDefault="00EF7AB0" w:rsidP="00EF7AB0">
      <w:pPr>
        <w:pStyle w:val="NormalBold"/>
      </w:pPr>
      <w:r w:rsidRPr="006508DA">
        <w:rPr>
          <w:rStyle w:val="HideTWBExt"/>
          <w:b w:val="0"/>
        </w:rPr>
        <w:t>&lt;Article&gt;</w:t>
      </w:r>
      <w:r w:rsidRPr="006508DA">
        <w:t>Johdanto-osan I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BEC80E2" w14:textId="77777777" w:rsidTr="00FC0B18">
        <w:trPr>
          <w:trHeight w:hRule="exact" w:val="240"/>
          <w:jc w:val="center"/>
        </w:trPr>
        <w:tc>
          <w:tcPr>
            <w:tcW w:w="9752" w:type="dxa"/>
            <w:gridSpan w:val="2"/>
            <w:tcBorders>
              <w:top w:val="nil"/>
              <w:left w:val="nil"/>
              <w:bottom w:val="nil"/>
              <w:right w:val="nil"/>
            </w:tcBorders>
          </w:tcPr>
          <w:p w14:paraId="1A020E55" w14:textId="77777777" w:rsidR="00EF7AB0" w:rsidRPr="006508DA" w:rsidRDefault="00EF7AB0" w:rsidP="00FC0B18"/>
        </w:tc>
      </w:tr>
      <w:tr w:rsidR="00EF7AB0" w:rsidRPr="006508DA" w14:paraId="7B011492" w14:textId="77777777" w:rsidTr="00FC0B18">
        <w:trPr>
          <w:trHeight w:val="240"/>
          <w:jc w:val="center"/>
        </w:trPr>
        <w:tc>
          <w:tcPr>
            <w:tcW w:w="4876" w:type="dxa"/>
            <w:tcBorders>
              <w:top w:val="nil"/>
              <w:left w:val="nil"/>
              <w:bottom w:val="nil"/>
              <w:right w:val="nil"/>
            </w:tcBorders>
          </w:tcPr>
          <w:p w14:paraId="1B194C2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48C074E" w14:textId="77777777" w:rsidR="00EF7AB0" w:rsidRPr="006508DA" w:rsidRDefault="00EF7AB0" w:rsidP="00FC0B18">
            <w:pPr>
              <w:pStyle w:val="AmColumnHeading"/>
            </w:pPr>
            <w:r w:rsidRPr="006508DA">
              <w:t>Tarkistus</w:t>
            </w:r>
          </w:p>
        </w:tc>
      </w:tr>
      <w:tr w:rsidR="00EF7AB0" w:rsidRPr="006508DA" w14:paraId="0B780BAD" w14:textId="77777777" w:rsidTr="00FC0B18">
        <w:trPr>
          <w:jc w:val="center"/>
        </w:trPr>
        <w:tc>
          <w:tcPr>
            <w:tcW w:w="4876" w:type="dxa"/>
            <w:tcBorders>
              <w:top w:val="nil"/>
              <w:left w:val="nil"/>
              <w:bottom w:val="nil"/>
              <w:right w:val="nil"/>
            </w:tcBorders>
          </w:tcPr>
          <w:p w14:paraId="737F320D" w14:textId="77777777" w:rsidR="00EF7AB0" w:rsidRPr="006508DA" w:rsidRDefault="00EF7AB0" w:rsidP="00FC0B18">
            <w:pPr>
              <w:pStyle w:val="Normal6a"/>
            </w:pPr>
            <w:r w:rsidRPr="006508DA">
              <w:t>I.</w:t>
            </w:r>
            <w:r w:rsidRPr="006508DA">
              <w:tab/>
              <w:t xml:space="preserve">ottaa huomioon, että EU:n demokraattisiin yhteiskuntiin kohdistuu yhä enemmän </w:t>
            </w:r>
            <w:r w:rsidRPr="006508DA">
              <w:rPr>
                <w:b/>
                <w:i/>
              </w:rPr>
              <w:t>hybridiuhkia,</w:t>
            </w:r>
            <w:r w:rsidRPr="006508DA">
              <w:t xml:space="preserve">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sosiaalisen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 ja g) suosittelujärjestelmät, jotka on suunniteltu tarkoituksellisesti lisäämään vuorovaikutusta polarisaation avulla;</w:t>
            </w:r>
          </w:p>
        </w:tc>
        <w:tc>
          <w:tcPr>
            <w:tcW w:w="4876" w:type="dxa"/>
            <w:tcBorders>
              <w:top w:val="nil"/>
              <w:left w:val="nil"/>
              <w:bottom w:val="nil"/>
              <w:right w:val="nil"/>
            </w:tcBorders>
          </w:tcPr>
          <w:p w14:paraId="71B0173A" w14:textId="77777777" w:rsidR="00EF7AB0" w:rsidRPr="006508DA" w:rsidRDefault="00EF7AB0" w:rsidP="00FC0B18">
            <w:pPr>
              <w:pStyle w:val="Normal6a"/>
            </w:pPr>
            <w:r w:rsidRPr="006508DA">
              <w:t>I.</w:t>
            </w:r>
            <w:r w:rsidRPr="006508DA">
              <w:tab/>
              <w:t>ottaa huomioon, että EU:n demokraattisiin yhteiskuntiin kohdistuu yhä enemmän disinformaatiota ja ulkomaista tiedonmanipulointia ja häirintää, ja toteaa näiden uhkien olevan erityisen voimakkaita digitaalisessa ympäristössä; ottaa huomioon, että verkkoympäristö mahdollistaa esimerkiksi seuraavien uusien manipulointitekniikoiden lisääntymisen: a) sosiaalisen median epäaito käyttö automatisoitujen ohjelmistojen, väärennettyjen sosiaalisen median tilien ja trollitehtaiden käytön sekä bottien avulla toteutetun vahvistamisen ja käyttäjävuorovaikutuksen avulla, b) valekommentointi- ja hukuttamistekniikoiden käyttö julkiseen verkkokeskusteluun vaikuttamiseksi, c) käyttäjäkohtainen räätälöinti, seuranta ja mikrokohdentaminen, d) verkkosivustot, joilla jäljitellään virallisia lähteitä, e) eripuraa lietsovan sisällön keinotekoinen vahvistaminen, f) synteettisen sisällön, kuten syväväärennösten ja muun tekoälyn tuottaman sisällön, käyttö ja g) suosittelujärjestelmät, jotka on suunniteltu tarkoituksellisesti lisäämään vuorovaikutusta polarisaation avulla;</w:t>
            </w:r>
          </w:p>
        </w:tc>
      </w:tr>
    </w:tbl>
    <w:p w14:paraId="1764AC3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C2F6E95" w14:textId="77777777" w:rsidR="00EF7AB0" w:rsidRPr="006508DA" w:rsidRDefault="00EF7AB0" w:rsidP="00EF7AB0">
      <w:r w:rsidRPr="006508DA">
        <w:rPr>
          <w:rStyle w:val="HideTWBExt"/>
        </w:rPr>
        <w:t>&lt;/Amend&gt;</w:t>
      </w:r>
    </w:p>
    <w:p w14:paraId="6AC6DD3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173</w:t>
      </w:r>
      <w:r w:rsidRPr="006508DA">
        <w:rPr>
          <w:rStyle w:val="HideTWBExt"/>
          <w:b w:val="0"/>
        </w:rPr>
        <w:t>&lt;/NumAm&gt;</w:t>
      </w:r>
    </w:p>
    <w:p w14:paraId="6A2078B0"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7AC2FAAF"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25180A5B" w14:textId="77777777" w:rsidR="00EF7AB0" w:rsidRPr="006508DA" w:rsidRDefault="00EF7AB0" w:rsidP="00EF7AB0">
      <w:pPr>
        <w:pStyle w:val="NormalBold"/>
      </w:pPr>
      <w:r w:rsidRPr="006508DA">
        <w:rPr>
          <w:rStyle w:val="HideTWBExt"/>
          <w:b w:val="0"/>
        </w:rPr>
        <w:t>&lt;/RepeatBlock-By&gt;</w:t>
      </w:r>
    </w:p>
    <w:p w14:paraId="2652056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3A6DB33" w14:textId="77777777" w:rsidR="00EF7AB0" w:rsidRPr="006508DA" w:rsidRDefault="00EF7AB0" w:rsidP="00EF7AB0">
      <w:pPr>
        <w:pStyle w:val="NormalBold"/>
      </w:pPr>
      <w:r w:rsidRPr="006508DA">
        <w:rPr>
          <w:rStyle w:val="HideTWBExt"/>
          <w:b w:val="0"/>
        </w:rPr>
        <w:t>&lt;Article&gt;</w:t>
      </w:r>
      <w:r w:rsidRPr="006508DA">
        <w:t>Johdanto-osan I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C230127" w14:textId="77777777" w:rsidTr="00FC0B18">
        <w:trPr>
          <w:trHeight w:hRule="exact" w:val="240"/>
          <w:jc w:val="center"/>
        </w:trPr>
        <w:tc>
          <w:tcPr>
            <w:tcW w:w="9752" w:type="dxa"/>
            <w:gridSpan w:val="2"/>
            <w:tcBorders>
              <w:top w:val="nil"/>
              <w:left w:val="nil"/>
              <w:bottom w:val="nil"/>
              <w:right w:val="nil"/>
            </w:tcBorders>
          </w:tcPr>
          <w:p w14:paraId="2333FAA3" w14:textId="77777777" w:rsidR="00EF7AB0" w:rsidRPr="006508DA" w:rsidRDefault="00EF7AB0" w:rsidP="00FC0B18"/>
        </w:tc>
      </w:tr>
      <w:tr w:rsidR="00EF7AB0" w:rsidRPr="006508DA" w14:paraId="00E1B832" w14:textId="77777777" w:rsidTr="00FC0B18">
        <w:trPr>
          <w:trHeight w:val="240"/>
          <w:jc w:val="center"/>
        </w:trPr>
        <w:tc>
          <w:tcPr>
            <w:tcW w:w="4876" w:type="dxa"/>
            <w:tcBorders>
              <w:top w:val="nil"/>
              <w:left w:val="nil"/>
              <w:bottom w:val="nil"/>
              <w:right w:val="nil"/>
            </w:tcBorders>
          </w:tcPr>
          <w:p w14:paraId="05F0090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4969BBE" w14:textId="77777777" w:rsidR="00EF7AB0" w:rsidRPr="006508DA" w:rsidRDefault="00EF7AB0" w:rsidP="00FC0B18">
            <w:pPr>
              <w:pStyle w:val="AmColumnHeading"/>
            </w:pPr>
            <w:r w:rsidRPr="006508DA">
              <w:t>Tarkistus</w:t>
            </w:r>
          </w:p>
        </w:tc>
      </w:tr>
      <w:tr w:rsidR="00EF7AB0" w:rsidRPr="006508DA" w14:paraId="3D0674F5" w14:textId="77777777" w:rsidTr="00FC0B18">
        <w:trPr>
          <w:jc w:val="center"/>
        </w:trPr>
        <w:tc>
          <w:tcPr>
            <w:tcW w:w="4876" w:type="dxa"/>
            <w:tcBorders>
              <w:top w:val="nil"/>
              <w:left w:val="nil"/>
              <w:bottom w:val="nil"/>
              <w:right w:val="nil"/>
            </w:tcBorders>
          </w:tcPr>
          <w:p w14:paraId="6E64066A" w14:textId="77777777" w:rsidR="00EF7AB0" w:rsidRPr="006508DA" w:rsidRDefault="00EF7AB0" w:rsidP="00FC0B18">
            <w:pPr>
              <w:pStyle w:val="Normal6a"/>
            </w:pPr>
          </w:p>
        </w:tc>
        <w:tc>
          <w:tcPr>
            <w:tcW w:w="4876" w:type="dxa"/>
            <w:tcBorders>
              <w:top w:val="nil"/>
              <w:left w:val="nil"/>
              <w:bottom w:val="nil"/>
              <w:right w:val="nil"/>
            </w:tcBorders>
          </w:tcPr>
          <w:p w14:paraId="0E570FD1" w14:textId="77777777" w:rsidR="00EF7AB0" w:rsidRPr="006508DA" w:rsidRDefault="00EF7AB0" w:rsidP="00FC0B18">
            <w:pPr>
              <w:pStyle w:val="Normal6a"/>
            </w:pPr>
            <w:r w:rsidRPr="006508DA">
              <w:rPr>
                <w:b/>
                <w:i/>
              </w:rPr>
              <w:t>I a.</w:t>
            </w:r>
            <w:r w:rsidRPr="006508DA">
              <w:tab/>
            </w:r>
            <w:r w:rsidRPr="006508DA">
              <w:rPr>
                <w:b/>
                <w:i/>
              </w:rPr>
              <w:t>ottaa huomioon, että viimeisimmän syksyn 2025 Eurobarometri-tutkimuksen mukaan kansalaiset ovat erittäin huolissaan disinformaatiosta (69 %), vihapuheesta (68 %), tekoälyllä luodusta väärennetystä sisällöstä, kuten syväväärennetyistä videoista tai väärästä tiedosta (68 %), henkilötietojen suojaamisesta verkossa (68 %) ja sananvapauden uhista (67 %); ottaa huomioon, että muutaman suuren yrityksen harjoittama sosiaalisen median valvonta on merkittävä huolenaihe koko Euroopan unionissa ja että 64 prosenttia vastaajista ilmoitti olevansa tästä ”erittäin huolissaan”;</w:t>
            </w:r>
          </w:p>
        </w:tc>
      </w:tr>
    </w:tbl>
    <w:p w14:paraId="3BC19F0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DFF19C7" w14:textId="77777777" w:rsidR="00EF7AB0" w:rsidRPr="006508DA" w:rsidRDefault="00EF7AB0" w:rsidP="00EF7AB0">
      <w:r w:rsidRPr="006508DA">
        <w:rPr>
          <w:rStyle w:val="HideTWBExt"/>
        </w:rPr>
        <w:t>&lt;/Amend&gt;</w:t>
      </w:r>
    </w:p>
    <w:p w14:paraId="5864932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174</w:t>
      </w:r>
      <w:r w:rsidRPr="006508DA">
        <w:rPr>
          <w:rStyle w:val="HideTWBExt"/>
          <w:b w:val="0"/>
        </w:rPr>
        <w:t>&lt;/NumAm&gt;</w:t>
      </w:r>
    </w:p>
    <w:p w14:paraId="256F0987"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w:t>
      </w:r>
      <w:r w:rsidRPr="006508DA">
        <w:rPr>
          <w:rStyle w:val="HideTWBExt"/>
          <w:b w:val="0"/>
        </w:rPr>
        <w:t>&lt;/Members&gt;</w:t>
      </w:r>
    </w:p>
    <w:p w14:paraId="2FCD5444" w14:textId="77777777" w:rsidR="00EF7AB0" w:rsidRPr="006508DA" w:rsidRDefault="00EF7AB0" w:rsidP="00EF7AB0">
      <w:pPr>
        <w:pStyle w:val="NormalBold"/>
      </w:pPr>
      <w:r w:rsidRPr="006508DA">
        <w:rPr>
          <w:rStyle w:val="HideTWBExt"/>
          <w:b w:val="0"/>
        </w:rPr>
        <w:t>&lt;/RepeatBlock-By&gt;</w:t>
      </w:r>
    </w:p>
    <w:p w14:paraId="73266E7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468F385" w14:textId="77777777" w:rsidR="00EF7AB0" w:rsidRPr="006508DA" w:rsidRDefault="00EF7AB0" w:rsidP="00EF7AB0">
      <w:pPr>
        <w:pStyle w:val="NormalBold"/>
      </w:pPr>
      <w:r w:rsidRPr="006508DA">
        <w:rPr>
          <w:rStyle w:val="HideTWBExt"/>
          <w:b w:val="0"/>
        </w:rPr>
        <w:t>&lt;Article&gt;</w:t>
      </w:r>
      <w:r w:rsidRPr="006508DA">
        <w:t>Johdanto-osan I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24B4546" w14:textId="77777777" w:rsidTr="00FC0B18">
        <w:trPr>
          <w:trHeight w:hRule="exact" w:val="240"/>
          <w:jc w:val="center"/>
        </w:trPr>
        <w:tc>
          <w:tcPr>
            <w:tcW w:w="9752" w:type="dxa"/>
            <w:gridSpan w:val="2"/>
            <w:tcBorders>
              <w:top w:val="nil"/>
              <w:left w:val="nil"/>
              <w:bottom w:val="nil"/>
              <w:right w:val="nil"/>
            </w:tcBorders>
          </w:tcPr>
          <w:p w14:paraId="69530DF4" w14:textId="77777777" w:rsidR="00EF7AB0" w:rsidRPr="006508DA" w:rsidRDefault="00EF7AB0" w:rsidP="00FC0B18"/>
        </w:tc>
      </w:tr>
      <w:tr w:rsidR="00EF7AB0" w:rsidRPr="006508DA" w14:paraId="572F5073" w14:textId="77777777" w:rsidTr="00FC0B18">
        <w:trPr>
          <w:trHeight w:val="240"/>
          <w:jc w:val="center"/>
        </w:trPr>
        <w:tc>
          <w:tcPr>
            <w:tcW w:w="4876" w:type="dxa"/>
            <w:tcBorders>
              <w:top w:val="nil"/>
              <w:left w:val="nil"/>
              <w:bottom w:val="nil"/>
              <w:right w:val="nil"/>
            </w:tcBorders>
          </w:tcPr>
          <w:p w14:paraId="0CAD5D0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1D6C422" w14:textId="77777777" w:rsidR="00EF7AB0" w:rsidRPr="006508DA" w:rsidRDefault="00EF7AB0" w:rsidP="00FC0B18">
            <w:pPr>
              <w:pStyle w:val="AmColumnHeading"/>
            </w:pPr>
            <w:r w:rsidRPr="006508DA">
              <w:t>Tarkistus</w:t>
            </w:r>
          </w:p>
        </w:tc>
      </w:tr>
      <w:tr w:rsidR="00EF7AB0" w:rsidRPr="006508DA" w14:paraId="58B95ECF" w14:textId="77777777" w:rsidTr="00FC0B18">
        <w:trPr>
          <w:jc w:val="center"/>
        </w:trPr>
        <w:tc>
          <w:tcPr>
            <w:tcW w:w="4876" w:type="dxa"/>
            <w:tcBorders>
              <w:top w:val="nil"/>
              <w:left w:val="nil"/>
              <w:bottom w:val="nil"/>
              <w:right w:val="nil"/>
            </w:tcBorders>
          </w:tcPr>
          <w:p w14:paraId="4D2E2E9B" w14:textId="77777777" w:rsidR="00EF7AB0" w:rsidRPr="006508DA" w:rsidRDefault="00EF7AB0" w:rsidP="00FC0B18">
            <w:pPr>
              <w:pStyle w:val="Normal6a"/>
            </w:pPr>
          </w:p>
        </w:tc>
        <w:tc>
          <w:tcPr>
            <w:tcW w:w="4876" w:type="dxa"/>
            <w:tcBorders>
              <w:top w:val="nil"/>
              <w:left w:val="nil"/>
              <w:bottom w:val="nil"/>
              <w:right w:val="nil"/>
            </w:tcBorders>
          </w:tcPr>
          <w:p w14:paraId="7FBEE08C" w14:textId="77777777" w:rsidR="00EF7AB0" w:rsidRPr="006508DA" w:rsidRDefault="00EF7AB0" w:rsidP="00FC0B18">
            <w:pPr>
              <w:pStyle w:val="Normal6a"/>
            </w:pPr>
            <w:r w:rsidRPr="006508DA">
              <w:rPr>
                <w:b/>
                <w:i/>
              </w:rPr>
              <w:t>I a.</w:t>
            </w:r>
            <w:r w:rsidRPr="006508DA">
              <w:tab/>
            </w:r>
            <w:r w:rsidRPr="006508DA">
              <w:rPr>
                <w:b/>
                <w:i/>
              </w:rPr>
              <w:t>ottaa huomioon, että yhteiset lähestymistavat, menetelmät, tietomallit ja tietojen manipulointitaktiikkaan, tekniikoihin, uhkatoimijoihin ja narratiiveihin liittyvät taksonomiat voivat mahdollistaa tehokkaan ja laajamittaisen yhteistyön demokratian puolustajille, jotka pyrkivät häiritsemään ulkomaista tiedonmanipulointia ja häirintää, disinformaatiota ja informaatiovaikuttamista; katsoo, että tällaisten yhteisten lähestymistapojen ja avointen lähteiden tiedustelun tutkijoiden, faktantarkastajien, media-alan toimijoiden ja poliittisten päättäjien välistä yhteistyötä olisi tuettava merkittävästi nykyistä enemmän häiriönsietokyvyn parantamiseksi;</w:t>
            </w:r>
          </w:p>
        </w:tc>
      </w:tr>
    </w:tbl>
    <w:p w14:paraId="5A77001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24B6AD8" w14:textId="77777777" w:rsidR="00EF7AB0" w:rsidRPr="006508DA" w:rsidRDefault="00EF7AB0" w:rsidP="00EF7AB0">
      <w:r w:rsidRPr="006508DA">
        <w:rPr>
          <w:rStyle w:val="HideTWBExt"/>
        </w:rPr>
        <w:t>&lt;/Amend&gt;</w:t>
      </w:r>
    </w:p>
    <w:p w14:paraId="7A0F59C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175</w:t>
      </w:r>
      <w:r w:rsidRPr="006508DA">
        <w:rPr>
          <w:rStyle w:val="HideTWBExt"/>
          <w:b w:val="0"/>
        </w:rPr>
        <w:t>&lt;/NumAm&gt;</w:t>
      </w:r>
    </w:p>
    <w:p w14:paraId="39F36163" w14:textId="77777777" w:rsidR="00EF7AB0" w:rsidRPr="006508DA" w:rsidRDefault="00EF7AB0" w:rsidP="00EF7AB0">
      <w:pPr>
        <w:pStyle w:val="NormalBold"/>
      </w:pPr>
      <w:r w:rsidRPr="006508DA">
        <w:rPr>
          <w:rStyle w:val="HideTWBExt"/>
          <w:b w:val="0"/>
        </w:rPr>
        <w:t>&lt;RepeatBlock-By&gt;&lt;Members&gt;</w:t>
      </w:r>
      <w:r w:rsidRPr="006508DA">
        <w:t>Danilo Della Valle, Konstantinos Arvanitis</w:t>
      </w:r>
      <w:r w:rsidRPr="006508DA">
        <w:rPr>
          <w:rStyle w:val="HideTWBExt"/>
          <w:b w:val="0"/>
        </w:rPr>
        <w:t>&lt;/Members&gt;</w:t>
      </w:r>
    </w:p>
    <w:p w14:paraId="48EBDAD2" w14:textId="77777777" w:rsidR="00EF7AB0" w:rsidRPr="006508DA" w:rsidRDefault="00EF7AB0" w:rsidP="00EF7AB0">
      <w:pPr>
        <w:pStyle w:val="NormalBold"/>
      </w:pPr>
      <w:r w:rsidRPr="006508DA">
        <w:rPr>
          <w:rStyle w:val="HideTWBExt"/>
          <w:b w:val="0"/>
        </w:rPr>
        <w:t>&lt;/RepeatBlock-By&gt;</w:t>
      </w:r>
    </w:p>
    <w:p w14:paraId="1B368B8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6944ADC" w14:textId="77777777" w:rsidR="00EF7AB0" w:rsidRPr="006508DA" w:rsidRDefault="00EF7AB0" w:rsidP="00EF7AB0">
      <w:pPr>
        <w:pStyle w:val="NormalBold"/>
      </w:pPr>
      <w:r w:rsidRPr="006508DA">
        <w:rPr>
          <w:rStyle w:val="HideTWBExt"/>
          <w:b w:val="0"/>
        </w:rPr>
        <w:t>&lt;Article&gt;</w:t>
      </w:r>
      <w:r w:rsidRPr="006508DA">
        <w:t>Johdanto-osan I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F2D9C52" w14:textId="77777777" w:rsidTr="00FC0B18">
        <w:trPr>
          <w:trHeight w:hRule="exact" w:val="240"/>
          <w:jc w:val="center"/>
        </w:trPr>
        <w:tc>
          <w:tcPr>
            <w:tcW w:w="9752" w:type="dxa"/>
            <w:gridSpan w:val="2"/>
            <w:tcBorders>
              <w:top w:val="nil"/>
              <w:left w:val="nil"/>
              <w:bottom w:val="nil"/>
              <w:right w:val="nil"/>
            </w:tcBorders>
          </w:tcPr>
          <w:p w14:paraId="52089AF5" w14:textId="77777777" w:rsidR="00EF7AB0" w:rsidRPr="006508DA" w:rsidRDefault="00EF7AB0" w:rsidP="00FC0B18"/>
        </w:tc>
      </w:tr>
      <w:tr w:rsidR="00EF7AB0" w:rsidRPr="006508DA" w14:paraId="29AC0EC3" w14:textId="77777777" w:rsidTr="00FC0B18">
        <w:trPr>
          <w:trHeight w:val="240"/>
          <w:jc w:val="center"/>
        </w:trPr>
        <w:tc>
          <w:tcPr>
            <w:tcW w:w="4876" w:type="dxa"/>
            <w:tcBorders>
              <w:top w:val="nil"/>
              <w:left w:val="nil"/>
              <w:bottom w:val="nil"/>
              <w:right w:val="nil"/>
            </w:tcBorders>
          </w:tcPr>
          <w:p w14:paraId="03D2BE2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6D6634B" w14:textId="77777777" w:rsidR="00EF7AB0" w:rsidRPr="006508DA" w:rsidRDefault="00EF7AB0" w:rsidP="00FC0B18">
            <w:pPr>
              <w:pStyle w:val="AmColumnHeading"/>
            </w:pPr>
            <w:r w:rsidRPr="006508DA">
              <w:t>Tarkistus</w:t>
            </w:r>
          </w:p>
        </w:tc>
      </w:tr>
      <w:tr w:rsidR="00EF7AB0" w:rsidRPr="006508DA" w14:paraId="535B83DB" w14:textId="77777777" w:rsidTr="00FC0B18">
        <w:trPr>
          <w:jc w:val="center"/>
        </w:trPr>
        <w:tc>
          <w:tcPr>
            <w:tcW w:w="4876" w:type="dxa"/>
            <w:tcBorders>
              <w:top w:val="nil"/>
              <w:left w:val="nil"/>
              <w:bottom w:val="nil"/>
              <w:right w:val="nil"/>
            </w:tcBorders>
          </w:tcPr>
          <w:p w14:paraId="48BF1280" w14:textId="77777777" w:rsidR="00EF7AB0" w:rsidRPr="006508DA" w:rsidRDefault="00EF7AB0" w:rsidP="00FC0B18">
            <w:pPr>
              <w:pStyle w:val="Normal6a"/>
            </w:pPr>
          </w:p>
        </w:tc>
        <w:tc>
          <w:tcPr>
            <w:tcW w:w="4876" w:type="dxa"/>
            <w:tcBorders>
              <w:top w:val="nil"/>
              <w:left w:val="nil"/>
              <w:bottom w:val="nil"/>
              <w:right w:val="nil"/>
            </w:tcBorders>
          </w:tcPr>
          <w:p w14:paraId="65359329" w14:textId="77777777" w:rsidR="00EF7AB0" w:rsidRPr="006508DA" w:rsidRDefault="00EF7AB0" w:rsidP="00FC0B18">
            <w:pPr>
              <w:pStyle w:val="Normal6a"/>
            </w:pPr>
            <w:r w:rsidRPr="006508DA">
              <w:rPr>
                <w:b/>
                <w:i/>
              </w:rPr>
              <w:t>I a.</w:t>
            </w:r>
            <w:r w:rsidRPr="006508DA">
              <w:tab/>
            </w:r>
            <w:r w:rsidRPr="006508DA">
              <w:rPr>
                <w:b/>
                <w:i/>
              </w:rPr>
              <w:t>ottaa huomioon, että termin ”hybridiuhat” käyttö saattaa johtaa maahanmuuttajien, turvapaikanhakijoiden ja pakolaisten välineellistämiseen ja haavoittuvassa asemassa olevien näkemiseen välineinä tai uhkana eikä oikeuksien haltijoina, mikä heikentää heidän ihmisarvoaan ja turvallisuuttaan sekä kansainvälisen oikeuden ja ihmisoikeuslainsäädännön mukaisten unionin velvoitteiden noudattamista;</w:t>
            </w:r>
          </w:p>
        </w:tc>
      </w:tr>
    </w:tbl>
    <w:p w14:paraId="78DE3AF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0898189" w14:textId="77777777" w:rsidR="00EF7AB0" w:rsidRPr="006508DA" w:rsidRDefault="00EF7AB0" w:rsidP="00EF7AB0">
      <w:r w:rsidRPr="006508DA">
        <w:rPr>
          <w:rStyle w:val="HideTWBExt"/>
        </w:rPr>
        <w:t>&lt;/Amend&gt;</w:t>
      </w:r>
    </w:p>
    <w:p w14:paraId="361117F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176</w:t>
      </w:r>
      <w:r w:rsidRPr="006508DA">
        <w:rPr>
          <w:rStyle w:val="HideTWBExt"/>
          <w:b w:val="0"/>
        </w:rPr>
        <w:t>&lt;/NumAm&gt;</w:t>
      </w:r>
    </w:p>
    <w:p w14:paraId="48D1532B" w14:textId="77777777" w:rsidR="00EF7AB0" w:rsidRPr="006508DA" w:rsidRDefault="00EF7AB0" w:rsidP="00EF7AB0">
      <w:pPr>
        <w:pStyle w:val="NormalBold"/>
      </w:pPr>
      <w:r w:rsidRPr="006508DA">
        <w:rPr>
          <w:rStyle w:val="HideTWBExt"/>
          <w:b w:val="0"/>
        </w:rPr>
        <w:t>&lt;RepeatBlock-By&gt;&lt;Members&gt;</w:t>
      </w:r>
      <w:r w:rsidRPr="006508DA">
        <w:t>Eugen Tomac</w:t>
      </w:r>
      <w:r w:rsidRPr="006508DA">
        <w:rPr>
          <w:rStyle w:val="HideTWBExt"/>
          <w:b w:val="0"/>
        </w:rPr>
        <w:t>&lt;/Members&gt;</w:t>
      </w:r>
    </w:p>
    <w:p w14:paraId="21707CCD" w14:textId="77777777" w:rsidR="00EF7AB0" w:rsidRPr="006508DA" w:rsidRDefault="00EF7AB0" w:rsidP="00EF7AB0">
      <w:pPr>
        <w:pStyle w:val="NormalBold"/>
      </w:pPr>
      <w:r w:rsidRPr="006508DA">
        <w:rPr>
          <w:rStyle w:val="HideTWBExt"/>
          <w:b w:val="0"/>
        </w:rPr>
        <w:t>&lt;/RepeatBlock-By&gt;</w:t>
      </w:r>
    </w:p>
    <w:p w14:paraId="737098B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19E9E6F" w14:textId="77777777" w:rsidR="00EF7AB0" w:rsidRPr="006508DA" w:rsidRDefault="00EF7AB0" w:rsidP="00EF7AB0">
      <w:pPr>
        <w:pStyle w:val="NormalBold"/>
      </w:pPr>
      <w:r w:rsidRPr="006508DA">
        <w:rPr>
          <w:rStyle w:val="HideTWBExt"/>
          <w:b w:val="0"/>
        </w:rPr>
        <w:t>&lt;Article&gt;</w:t>
      </w:r>
      <w:r w:rsidRPr="006508DA">
        <w:t>Johdanto-osan I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7A633D3" w14:textId="77777777" w:rsidTr="00FC0B18">
        <w:trPr>
          <w:trHeight w:hRule="exact" w:val="240"/>
          <w:jc w:val="center"/>
        </w:trPr>
        <w:tc>
          <w:tcPr>
            <w:tcW w:w="9752" w:type="dxa"/>
            <w:gridSpan w:val="2"/>
            <w:tcBorders>
              <w:top w:val="nil"/>
              <w:left w:val="nil"/>
              <w:bottom w:val="nil"/>
              <w:right w:val="nil"/>
            </w:tcBorders>
          </w:tcPr>
          <w:p w14:paraId="7D30E3F5" w14:textId="77777777" w:rsidR="00EF7AB0" w:rsidRPr="006508DA" w:rsidRDefault="00EF7AB0" w:rsidP="00FC0B18"/>
        </w:tc>
      </w:tr>
      <w:tr w:rsidR="00EF7AB0" w:rsidRPr="006508DA" w14:paraId="461CDDA0" w14:textId="77777777" w:rsidTr="00FC0B18">
        <w:trPr>
          <w:trHeight w:val="240"/>
          <w:jc w:val="center"/>
        </w:trPr>
        <w:tc>
          <w:tcPr>
            <w:tcW w:w="4876" w:type="dxa"/>
            <w:tcBorders>
              <w:top w:val="nil"/>
              <w:left w:val="nil"/>
              <w:bottom w:val="nil"/>
              <w:right w:val="nil"/>
            </w:tcBorders>
          </w:tcPr>
          <w:p w14:paraId="1E1F0F6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89DBB08" w14:textId="77777777" w:rsidR="00EF7AB0" w:rsidRPr="006508DA" w:rsidRDefault="00EF7AB0" w:rsidP="00FC0B18">
            <w:pPr>
              <w:pStyle w:val="AmColumnHeading"/>
            </w:pPr>
            <w:r w:rsidRPr="006508DA">
              <w:t>Tarkistus</w:t>
            </w:r>
          </w:p>
        </w:tc>
      </w:tr>
      <w:tr w:rsidR="00EF7AB0" w:rsidRPr="006508DA" w14:paraId="1E026CD2" w14:textId="77777777" w:rsidTr="00FC0B18">
        <w:trPr>
          <w:jc w:val="center"/>
        </w:trPr>
        <w:tc>
          <w:tcPr>
            <w:tcW w:w="4876" w:type="dxa"/>
            <w:tcBorders>
              <w:top w:val="nil"/>
              <w:left w:val="nil"/>
              <w:bottom w:val="nil"/>
              <w:right w:val="nil"/>
            </w:tcBorders>
          </w:tcPr>
          <w:p w14:paraId="5C6F140C" w14:textId="77777777" w:rsidR="00EF7AB0" w:rsidRPr="006508DA" w:rsidRDefault="00EF7AB0" w:rsidP="00FC0B18">
            <w:pPr>
              <w:pStyle w:val="Normal6a"/>
            </w:pPr>
          </w:p>
        </w:tc>
        <w:tc>
          <w:tcPr>
            <w:tcW w:w="4876" w:type="dxa"/>
            <w:tcBorders>
              <w:top w:val="nil"/>
              <w:left w:val="nil"/>
              <w:bottom w:val="nil"/>
              <w:right w:val="nil"/>
            </w:tcBorders>
          </w:tcPr>
          <w:p w14:paraId="2C60F0CB" w14:textId="77777777" w:rsidR="00EF7AB0" w:rsidRPr="006508DA" w:rsidRDefault="00EF7AB0" w:rsidP="00FC0B18">
            <w:pPr>
              <w:pStyle w:val="Normal6a"/>
            </w:pPr>
            <w:r w:rsidRPr="006508DA">
              <w:rPr>
                <w:b/>
                <w:i/>
              </w:rPr>
              <w:t>I a.</w:t>
            </w:r>
            <w:r w:rsidRPr="006508DA">
              <w:tab/>
            </w:r>
            <w:r w:rsidRPr="006508DA">
              <w:rPr>
                <w:b/>
                <w:i/>
              </w:rPr>
              <w:t>ottaa huomioon, että ulkomaiden sekaantuminen vaaleihin, mukaan lukien ulkomainen tiedonmanipulointi ja häirintä, algoritminen manipulointi ja koordinoitu epäaito toiminta, on laajentunut yksittäisistä tapauksista systeemisiksi uhiksi vaaliprosessien ja demokraattisen hallinnon koskemattomuudelle, kuten useiden jäsenvaltioiden ja naapurimaiden viimeaikaiset vaalit ovat osoittaneet;</w:t>
            </w:r>
          </w:p>
        </w:tc>
      </w:tr>
    </w:tbl>
    <w:p w14:paraId="5E157C4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94E3870" w14:textId="77777777" w:rsidR="00EF7AB0" w:rsidRPr="006508DA" w:rsidRDefault="00EF7AB0" w:rsidP="00EF7AB0">
      <w:r w:rsidRPr="006508DA">
        <w:rPr>
          <w:rStyle w:val="HideTWBExt"/>
        </w:rPr>
        <w:t>&lt;/Amend&gt;</w:t>
      </w:r>
    </w:p>
    <w:p w14:paraId="17E43C6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177</w:t>
      </w:r>
      <w:r w:rsidRPr="006508DA">
        <w:rPr>
          <w:rStyle w:val="HideTWBExt"/>
          <w:b w:val="0"/>
        </w:rPr>
        <w:t>&lt;/NumAm&gt;</w:t>
      </w:r>
    </w:p>
    <w:p w14:paraId="29ED2B69"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0AA715C8" w14:textId="77777777" w:rsidR="00EF7AB0" w:rsidRPr="006508DA" w:rsidRDefault="00EF7AB0" w:rsidP="00EF7AB0">
      <w:pPr>
        <w:pStyle w:val="NormalBold"/>
      </w:pPr>
      <w:r w:rsidRPr="006508DA">
        <w:rPr>
          <w:rStyle w:val="HideTWBExt"/>
          <w:b w:val="0"/>
        </w:rPr>
        <w:t>&lt;/RepeatBlock-By&gt;</w:t>
      </w:r>
    </w:p>
    <w:p w14:paraId="46FB3F1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FAFEB46" w14:textId="77777777" w:rsidR="00EF7AB0" w:rsidRPr="006508DA" w:rsidRDefault="00EF7AB0" w:rsidP="00EF7AB0">
      <w:pPr>
        <w:pStyle w:val="NormalBold"/>
      </w:pPr>
      <w:r w:rsidRPr="006508DA">
        <w:rPr>
          <w:rStyle w:val="HideTWBExt"/>
          <w:b w:val="0"/>
        </w:rPr>
        <w:t>&lt;Article&gt;</w:t>
      </w:r>
      <w:r w:rsidRPr="006508DA">
        <w:t>Johdanto-osan I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DFAFF2F" w14:textId="77777777" w:rsidTr="00FC0B18">
        <w:trPr>
          <w:trHeight w:hRule="exact" w:val="240"/>
          <w:jc w:val="center"/>
        </w:trPr>
        <w:tc>
          <w:tcPr>
            <w:tcW w:w="9752" w:type="dxa"/>
            <w:gridSpan w:val="2"/>
            <w:tcBorders>
              <w:top w:val="nil"/>
              <w:left w:val="nil"/>
              <w:bottom w:val="nil"/>
              <w:right w:val="nil"/>
            </w:tcBorders>
          </w:tcPr>
          <w:p w14:paraId="0AE1A81C" w14:textId="77777777" w:rsidR="00EF7AB0" w:rsidRPr="006508DA" w:rsidRDefault="00EF7AB0" w:rsidP="00FC0B18"/>
        </w:tc>
      </w:tr>
      <w:tr w:rsidR="00EF7AB0" w:rsidRPr="006508DA" w14:paraId="5150DF5D" w14:textId="77777777" w:rsidTr="00FC0B18">
        <w:trPr>
          <w:trHeight w:val="240"/>
          <w:jc w:val="center"/>
        </w:trPr>
        <w:tc>
          <w:tcPr>
            <w:tcW w:w="4876" w:type="dxa"/>
            <w:tcBorders>
              <w:top w:val="nil"/>
              <w:left w:val="nil"/>
              <w:bottom w:val="nil"/>
              <w:right w:val="nil"/>
            </w:tcBorders>
          </w:tcPr>
          <w:p w14:paraId="711C6CB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A837C9F" w14:textId="77777777" w:rsidR="00EF7AB0" w:rsidRPr="006508DA" w:rsidRDefault="00EF7AB0" w:rsidP="00FC0B18">
            <w:pPr>
              <w:pStyle w:val="AmColumnHeading"/>
            </w:pPr>
            <w:r w:rsidRPr="006508DA">
              <w:t>Tarkistus</w:t>
            </w:r>
          </w:p>
        </w:tc>
      </w:tr>
      <w:tr w:rsidR="00EF7AB0" w:rsidRPr="006508DA" w14:paraId="2DED11CE" w14:textId="77777777" w:rsidTr="00FC0B18">
        <w:trPr>
          <w:jc w:val="center"/>
        </w:trPr>
        <w:tc>
          <w:tcPr>
            <w:tcW w:w="4876" w:type="dxa"/>
            <w:tcBorders>
              <w:top w:val="nil"/>
              <w:left w:val="nil"/>
              <w:bottom w:val="nil"/>
              <w:right w:val="nil"/>
            </w:tcBorders>
          </w:tcPr>
          <w:p w14:paraId="2695D970" w14:textId="77777777" w:rsidR="00EF7AB0" w:rsidRPr="006508DA" w:rsidRDefault="00EF7AB0" w:rsidP="00FC0B18">
            <w:pPr>
              <w:pStyle w:val="Normal6a"/>
            </w:pPr>
          </w:p>
        </w:tc>
        <w:tc>
          <w:tcPr>
            <w:tcW w:w="4876" w:type="dxa"/>
            <w:tcBorders>
              <w:top w:val="nil"/>
              <w:left w:val="nil"/>
              <w:bottom w:val="nil"/>
              <w:right w:val="nil"/>
            </w:tcBorders>
          </w:tcPr>
          <w:p w14:paraId="5DC371AE" w14:textId="77777777" w:rsidR="00EF7AB0" w:rsidRPr="006508DA" w:rsidRDefault="00EF7AB0" w:rsidP="00FC0B18">
            <w:pPr>
              <w:pStyle w:val="Normal6a"/>
            </w:pPr>
            <w:r w:rsidRPr="006508DA">
              <w:rPr>
                <w:b/>
                <w:i/>
              </w:rPr>
              <w:t>I a.</w:t>
            </w:r>
            <w:r w:rsidRPr="006508DA">
              <w:tab/>
            </w:r>
            <w:r w:rsidRPr="006508DA">
              <w:rPr>
                <w:b/>
                <w:i/>
              </w:rPr>
              <w:t>ottaa huomioon, että automatisoitujen välineiden, algoritmisten julkaisujärjestelmien ja tekoälyavusteisen sisällöntuotannon käyttö on yhä enemmän integroitumassa mediaan ja kansalaisviestintään; ottaa huomioon, että tällaisilla välineillä välitetty ilmaisu voi säilyä suojattuna, jos se heijastaa ihmisen aikomusta, toimituksellista linjausta tai sääntöihin perustuvaa suunnittelua;</w:t>
            </w:r>
          </w:p>
        </w:tc>
      </w:tr>
    </w:tbl>
    <w:p w14:paraId="7AD0CD6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764996C" w14:textId="77777777" w:rsidR="00EF7AB0" w:rsidRPr="006508DA" w:rsidRDefault="00EF7AB0" w:rsidP="00EF7AB0">
      <w:r w:rsidRPr="006508DA">
        <w:rPr>
          <w:rStyle w:val="HideTWBExt"/>
        </w:rPr>
        <w:t>&lt;/Amend&gt;</w:t>
      </w:r>
    </w:p>
    <w:p w14:paraId="2D40996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178</w:t>
      </w:r>
      <w:r w:rsidRPr="006508DA">
        <w:rPr>
          <w:rStyle w:val="HideTWBExt"/>
          <w:b w:val="0"/>
        </w:rPr>
        <w:t>&lt;/NumAm&gt;</w:t>
      </w:r>
    </w:p>
    <w:p w14:paraId="22492B55" w14:textId="77777777" w:rsidR="00EF7AB0" w:rsidRPr="006508DA" w:rsidRDefault="00EF7AB0" w:rsidP="00EF7AB0">
      <w:pPr>
        <w:pStyle w:val="NormalBold"/>
      </w:pPr>
      <w:r w:rsidRPr="006508DA">
        <w:rPr>
          <w:rStyle w:val="HideTWBExt"/>
          <w:b w:val="0"/>
        </w:rPr>
        <w:t>&lt;RepeatBlock-By&gt;&lt;Members&gt;</w:t>
      </w:r>
      <w:r w:rsidRPr="006508DA">
        <w:t>Tomáš Zdechovský, Dan-Ştefan Motreanu, Eszter Lakos, Lukas Mandl, Sandra Kalniete, Tomas Tobé, Mika Aaltola, Marta Wcisło, Fredis Beleris, Andrey Kovatchev</w:t>
      </w:r>
      <w:r w:rsidRPr="006508DA">
        <w:rPr>
          <w:rStyle w:val="HideTWBExt"/>
          <w:b w:val="0"/>
        </w:rPr>
        <w:t>&lt;/Members&gt;</w:t>
      </w:r>
    </w:p>
    <w:p w14:paraId="6C10107A" w14:textId="77777777" w:rsidR="00EF7AB0" w:rsidRPr="006508DA" w:rsidRDefault="00EF7AB0" w:rsidP="00EF7AB0">
      <w:pPr>
        <w:pStyle w:val="NormalBold"/>
      </w:pPr>
      <w:r w:rsidRPr="006508DA">
        <w:rPr>
          <w:rStyle w:val="HideTWBExt"/>
          <w:b w:val="0"/>
        </w:rPr>
        <w:t>&lt;/RepeatBlock-By&gt;</w:t>
      </w:r>
    </w:p>
    <w:p w14:paraId="3F5505C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BCBFEC2" w14:textId="77777777" w:rsidR="00EF7AB0" w:rsidRPr="006508DA" w:rsidRDefault="00EF7AB0" w:rsidP="00EF7AB0">
      <w:pPr>
        <w:pStyle w:val="NormalBold"/>
      </w:pPr>
      <w:r w:rsidRPr="006508DA">
        <w:rPr>
          <w:rStyle w:val="HideTWBExt"/>
          <w:b w:val="0"/>
        </w:rPr>
        <w:t>&lt;Article&gt;</w:t>
      </w:r>
      <w:r w:rsidRPr="006508DA">
        <w:t>Johdanto-osan I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2317D6B" w14:textId="77777777" w:rsidTr="00FC0B18">
        <w:trPr>
          <w:trHeight w:hRule="exact" w:val="240"/>
          <w:jc w:val="center"/>
        </w:trPr>
        <w:tc>
          <w:tcPr>
            <w:tcW w:w="9752" w:type="dxa"/>
            <w:gridSpan w:val="2"/>
            <w:tcBorders>
              <w:top w:val="nil"/>
              <w:left w:val="nil"/>
              <w:bottom w:val="nil"/>
              <w:right w:val="nil"/>
            </w:tcBorders>
          </w:tcPr>
          <w:p w14:paraId="1BF9334B" w14:textId="77777777" w:rsidR="00EF7AB0" w:rsidRPr="006508DA" w:rsidRDefault="00EF7AB0" w:rsidP="00FC0B18"/>
        </w:tc>
      </w:tr>
      <w:tr w:rsidR="00EF7AB0" w:rsidRPr="006508DA" w14:paraId="1ACFE9B4" w14:textId="77777777" w:rsidTr="00FC0B18">
        <w:trPr>
          <w:trHeight w:val="240"/>
          <w:jc w:val="center"/>
        </w:trPr>
        <w:tc>
          <w:tcPr>
            <w:tcW w:w="4876" w:type="dxa"/>
            <w:tcBorders>
              <w:top w:val="nil"/>
              <w:left w:val="nil"/>
              <w:bottom w:val="nil"/>
              <w:right w:val="nil"/>
            </w:tcBorders>
          </w:tcPr>
          <w:p w14:paraId="7FA53C0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0FD91D3" w14:textId="77777777" w:rsidR="00EF7AB0" w:rsidRPr="006508DA" w:rsidRDefault="00EF7AB0" w:rsidP="00FC0B18">
            <w:pPr>
              <w:pStyle w:val="AmColumnHeading"/>
            </w:pPr>
            <w:r w:rsidRPr="006508DA">
              <w:t>Tarkistus</w:t>
            </w:r>
          </w:p>
        </w:tc>
      </w:tr>
      <w:tr w:rsidR="00EF7AB0" w:rsidRPr="006508DA" w14:paraId="0239A168" w14:textId="77777777" w:rsidTr="00FC0B18">
        <w:trPr>
          <w:jc w:val="center"/>
        </w:trPr>
        <w:tc>
          <w:tcPr>
            <w:tcW w:w="4876" w:type="dxa"/>
            <w:tcBorders>
              <w:top w:val="nil"/>
              <w:left w:val="nil"/>
              <w:bottom w:val="nil"/>
              <w:right w:val="nil"/>
            </w:tcBorders>
          </w:tcPr>
          <w:p w14:paraId="35454BA6" w14:textId="77777777" w:rsidR="00EF7AB0" w:rsidRPr="006508DA" w:rsidRDefault="00EF7AB0" w:rsidP="00FC0B18">
            <w:pPr>
              <w:pStyle w:val="Normal6a"/>
            </w:pPr>
          </w:p>
        </w:tc>
        <w:tc>
          <w:tcPr>
            <w:tcW w:w="4876" w:type="dxa"/>
            <w:tcBorders>
              <w:top w:val="nil"/>
              <w:left w:val="nil"/>
              <w:bottom w:val="nil"/>
              <w:right w:val="nil"/>
            </w:tcBorders>
          </w:tcPr>
          <w:p w14:paraId="3E73F98E" w14:textId="77777777" w:rsidR="00EF7AB0" w:rsidRPr="006508DA" w:rsidRDefault="00EF7AB0" w:rsidP="00FC0B18">
            <w:pPr>
              <w:pStyle w:val="Normal6a"/>
            </w:pPr>
            <w:r w:rsidRPr="006508DA">
              <w:rPr>
                <w:b/>
                <w:i/>
              </w:rPr>
              <w:t>I a.</w:t>
            </w:r>
            <w:r w:rsidRPr="006508DA">
              <w:tab/>
            </w:r>
            <w:r w:rsidRPr="006508DA">
              <w:rPr>
                <w:b/>
                <w:i/>
              </w:rPr>
              <w:t>ottaa huomioon, että eurooppalainen demokratian kilpi tarjoaa ainutlaatuisen tilaisuuden rakentaa tehokasta ja koko yhteiskunnan kattavaa puolustusta eurooppalaiselle demokratialle, vapaudelle, kilpailukyvylle ja vauraudelle;</w:t>
            </w:r>
          </w:p>
        </w:tc>
      </w:tr>
    </w:tbl>
    <w:p w14:paraId="77F1C24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0B74A82" w14:textId="77777777" w:rsidR="00EF7AB0" w:rsidRPr="006508DA" w:rsidRDefault="00EF7AB0" w:rsidP="00EF7AB0">
      <w:r w:rsidRPr="006508DA">
        <w:rPr>
          <w:rStyle w:val="HideTWBExt"/>
        </w:rPr>
        <w:t>&lt;/Amend&gt;</w:t>
      </w:r>
    </w:p>
    <w:p w14:paraId="374DD18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179</w:t>
      </w:r>
      <w:r w:rsidRPr="006508DA">
        <w:rPr>
          <w:rStyle w:val="HideTWBExt"/>
          <w:b w:val="0"/>
        </w:rPr>
        <w:t>&lt;/NumAm&gt;</w:t>
      </w:r>
    </w:p>
    <w:p w14:paraId="3F6B75EB" w14:textId="77777777" w:rsidR="00EF7AB0" w:rsidRPr="006508DA" w:rsidRDefault="00EF7AB0" w:rsidP="00EF7AB0">
      <w:pPr>
        <w:pStyle w:val="NormalBold"/>
      </w:pPr>
      <w:r w:rsidRPr="006508DA">
        <w:rPr>
          <w:rStyle w:val="HideTWBExt"/>
          <w:b w:val="0"/>
        </w:rPr>
        <w:t>&lt;RepeatBlock-By&gt;&lt;Members&gt;</w:t>
      </w:r>
      <w:r w:rsidRPr="006508DA">
        <w:t>Stefano Cavedagna, Nicolas Bay</w:t>
      </w:r>
      <w:r w:rsidRPr="006508DA">
        <w:rPr>
          <w:rStyle w:val="HideTWBExt"/>
          <w:b w:val="0"/>
        </w:rPr>
        <w:t>&lt;/Members&gt;</w:t>
      </w:r>
    </w:p>
    <w:p w14:paraId="18977E5B" w14:textId="77777777" w:rsidR="00EF7AB0" w:rsidRPr="006508DA" w:rsidRDefault="00EF7AB0" w:rsidP="00EF7AB0">
      <w:pPr>
        <w:pStyle w:val="NormalBold"/>
      </w:pPr>
      <w:r w:rsidRPr="006508DA">
        <w:rPr>
          <w:rStyle w:val="HideTWBExt"/>
          <w:b w:val="0"/>
        </w:rPr>
        <w:t>&lt;/RepeatBlock-By&gt;</w:t>
      </w:r>
    </w:p>
    <w:p w14:paraId="06D7359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92E9A40" w14:textId="77777777" w:rsidR="00EF7AB0" w:rsidRPr="006508DA" w:rsidRDefault="00EF7AB0" w:rsidP="00EF7AB0">
      <w:pPr>
        <w:pStyle w:val="NormalBold"/>
      </w:pPr>
      <w:r w:rsidRPr="006508DA">
        <w:rPr>
          <w:rStyle w:val="HideTWBExt"/>
          <w:b w:val="0"/>
        </w:rPr>
        <w:t>&lt;Article&gt;</w:t>
      </w:r>
      <w:r w:rsidRPr="006508DA">
        <w:t>Johdanto-osan I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5277600" w14:textId="77777777" w:rsidTr="00FC0B18">
        <w:trPr>
          <w:trHeight w:hRule="exact" w:val="240"/>
          <w:jc w:val="center"/>
        </w:trPr>
        <w:tc>
          <w:tcPr>
            <w:tcW w:w="9752" w:type="dxa"/>
            <w:gridSpan w:val="2"/>
            <w:tcBorders>
              <w:top w:val="nil"/>
              <w:left w:val="nil"/>
              <w:bottom w:val="nil"/>
              <w:right w:val="nil"/>
            </w:tcBorders>
          </w:tcPr>
          <w:p w14:paraId="5BE040EC" w14:textId="77777777" w:rsidR="00EF7AB0" w:rsidRPr="006508DA" w:rsidRDefault="00EF7AB0" w:rsidP="00FC0B18"/>
        </w:tc>
      </w:tr>
      <w:tr w:rsidR="00EF7AB0" w:rsidRPr="006508DA" w14:paraId="3243D537" w14:textId="77777777" w:rsidTr="00FC0B18">
        <w:trPr>
          <w:trHeight w:val="240"/>
          <w:jc w:val="center"/>
        </w:trPr>
        <w:tc>
          <w:tcPr>
            <w:tcW w:w="4876" w:type="dxa"/>
            <w:tcBorders>
              <w:top w:val="nil"/>
              <w:left w:val="nil"/>
              <w:bottom w:val="nil"/>
              <w:right w:val="nil"/>
            </w:tcBorders>
          </w:tcPr>
          <w:p w14:paraId="15E6B6C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EFF4696" w14:textId="77777777" w:rsidR="00EF7AB0" w:rsidRPr="006508DA" w:rsidRDefault="00EF7AB0" w:rsidP="00FC0B18">
            <w:pPr>
              <w:pStyle w:val="AmColumnHeading"/>
            </w:pPr>
            <w:r w:rsidRPr="006508DA">
              <w:t>Tarkistus</w:t>
            </w:r>
          </w:p>
        </w:tc>
      </w:tr>
      <w:tr w:rsidR="00EF7AB0" w:rsidRPr="006508DA" w14:paraId="2880626F" w14:textId="77777777" w:rsidTr="00FC0B18">
        <w:trPr>
          <w:jc w:val="center"/>
        </w:trPr>
        <w:tc>
          <w:tcPr>
            <w:tcW w:w="4876" w:type="dxa"/>
            <w:tcBorders>
              <w:top w:val="nil"/>
              <w:left w:val="nil"/>
              <w:bottom w:val="nil"/>
              <w:right w:val="nil"/>
            </w:tcBorders>
          </w:tcPr>
          <w:p w14:paraId="6F5767F5" w14:textId="77777777" w:rsidR="00EF7AB0" w:rsidRPr="006508DA" w:rsidRDefault="00EF7AB0" w:rsidP="00FC0B18">
            <w:pPr>
              <w:pStyle w:val="Normal6a"/>
            </w:pPr>
          </w:p>
        </w:tc>
        <w:tc>
          <w:tcPr>
            <w:tcW w:w="4876" w:type="dxa"/>
            <w:tcBorders>
              <w:top w:val="nil"/>
              <w:left w:val="nil"/>
              <w:bottom w:val="nil"/>
              <w:right w:val="nil"/>
            </w:tcBorders>
          </w:tcPr>
          <w:p w14:paraId="073C1F10" w14:textId="77777777" w:rsidR="00EF7AB0" w:rsidRPr="006508DA" w:rsidRDefault="00EF7AB0" w:rsidP="00FC0B18">
            <w:pPr>
              <w:pStyle w:val="Normal6a"/>
            </w:pPr>
            <w:r w:rsidRPr="006508DA">
              <w:rPr>
                <w:b/>
                <w:i/>
              </w:rPr>
              <w:t>I a.</w:t>
            </w:r>
            <w:r w:rsidRPr="006508DA">
              <w:tab/>
            </w:r>
            <w:r w:rsidRPr="006508DA">
              <w:rPr>
                <w:b/>
                <w:i/>
              </w:rPr>
              <w:t>katsoo, että kolmansien maiden salaa harjoittama islamistiryhmien rahoittaminen unionissa uhkaa demokratian legitimiteettiä;</w:t>
            </w:r>
          </w:p>
        </w:tc>
      </w:tr>
    </w:tbl>
    <w:p w14:paraId="604D09F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6839003" w14:textId="77777777" w:rsidR="00EF7AB0" w:rsidRPr="006508DA" w:rsidRDefault="00EF7AB0" w:rsidP="00EF7AB0">
      <w:r w:rsidRPr="006508DA">
        <w:rPr>
          <w:rStyle w:val="HideTWBExt"/>
        </w:rPr>
        <w:t>&lt;/Amend&gt;</w:t>
      </w:r>
    </w:p>
    <w:p w14:paraId="6185AE0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180</w:t>
      </w:r>
      <w:r w:rsidRPr="006508DA">
        <w:rPr>
          <w:rStyle w:val="HideTWBExt"/>
          <w:b w:val="0"/>
        </w:rPr>
        <w:t>&lt;/NumAm&gt;</w:t>
      </w:r>
    </w:p>
    <w:p w14:paraId="60735881" w14:textId="77777777" w:rsidR="00EF7AB0" w:rsidRPr="006508DA" w:rsidRDefault="00EF7AB0" w:rsidP="00EF7AB0">
      <w:pPr>
        <w:pStyle w:val="NormalBold"/>
      </w:pPr>
      <w:r w:rsidRPr="006508DA">
        <w:rPr>
          <w:rStyle w:val="HideTWBExt"/>
          <w:b w:val="0"/>
        </w:rPr>
        <w:t>&lt;RepeatBlock-By&gt;&lt;Members&gt;</w:t>
      </w:r>
      <w:r w:rsidRPr="006508DA">
        <w:t>Stefano Cavedagna, Nicolas Bay</w:t>
      </w:r>
      <w:r w:rsidRPr="006508DA">
        <w:rPr>
          <w:rStyle w:val="HideTWBExt"/>
          <w:b w:val="0"/>
        </w:rPr>
        <w:t>&lt;/Members&gt;</w:t>
      </w:r>
    </w:p>
    <w:p w14:paraId="44172BA6" w14:textId="77777777" w:rsidR="00EF7AB0" w:rsidRPr="006508DA" w:rsidRDefault="00EF7AB0" w:rsidP="00EF7AB0">
      <w:pPr>
        <w:pStyle w:val="NormalBold"/>
      </w:pPr>
      <w:r w:rsidRPr="006508DA">
        <w:rPr>
          <w:rStyle w:val="HideTWBExt"/>
          <w:b w:val="0"/>
        </w:rPr>
        <w:t>&lt;/RepeatBlock-By&gt;</w:t>
      </w:r>
    </w:p>
    <w:p w14:paraId="47F2508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60820FD" w14:textId="77777777" w:rsidR="00EF7AB0" w:rsidRPr="006508DA" w:rsidRDefault="00EF7AB0" w:rsidP="00EF7AB0">
      <w:pPr>
        <w:pStyle w:val="NormalBold"/>
      </w:pPr>
      <w:r w:rsidRPr="006508DA">
        <w:rPr>
          <w:rStyle w:val="HideTWBExt"/>
          <w:b w:val="0"/>
        </w:rPr>
        <w:t>&lt;Article&gt;</w:t>
      </w:r>
      <w:r w:rsidRPr="006508DA">
        <w:t>Johdanto-osan I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DC4DA01" w14:textId="77777777" w:rsidTr="00FC0B18">
        <w:trPr>
          <w:trHeight w:hRule="exact" w:val="240"/>
          <w:jc w:val="center"/>
        </w:trPr>
        <w:tc>
          <w:tcPr>
            <w:tcW w:w="9752" w:type="dxa"/>
            <w:gridSpan w:val="2"/>
            <w:tcBorders>
              <w:top w:val="nil"/>
              <w:left w:val="nil"/>
              <w:bottom w:val="nil"/>
              <w:right w:val="nil"/>
            </w:tcBorders>
          </w:tcPr>
          <w:p w14:paraId="70E64A7F" w14:textId="77777777" w:rsidR="00EF7AB0" w:rsidRPr="006508DA" w:rsidRDefault="00EF7AB0" w:rsidP="00FC0B18"/>
        </w:tc>
      </w:tr>
      <w:tr w:rsidR="00EF7AB0" w:rsidRPr="006508DA" w14:paraId="0B18E4FE" w14:textId="77777777" w:rsidTr="00FC0B18">
        <w:trPr>
          <w:trHeight w:val="240"/>
          <w:jc w:val="center"/>
        </w:trPr>
        <w:tc>
          <w:tcPr>
            <w:tcW w:w="4876" w:type="dxa"/>
            <w:tcBorders>
              <w:top w:val="nil"/>
              <w:left w:val="nil"/>
              <w:bottom w:val="nil"/>
              <w:right w:val="nil"/>
            </w:tcBorders>
          </w:tcPr>
          <w:p w14:paraId="13EC398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86879E3" w14:textId="77777777" w:rsidR="00EF7AB0" w:rsidRPr="006508DA" w:rsidRDefault="00EF7AB0" w:rsidP="00FC0B18">
            <w:pPr>
              <w:pStyle w:val="AmColumnHeading"/>
            </w:pPr>
            <w:r w:rsidRPr="006508DA">
              <w:t>Tarkistus</w:t>
            </w:r>
          </w:p>
        </w:tc>
      </w:tr>
      <w:tr w:rsidR="00EF7AB0" w:rsidRPr="006508DA" w14:paraId="4E623BFA" w14:textId="77777777" w:rsidTr="00FC0B18">
        <w:trPr>
          <w:jc w:val="center"/>
        </w:trPr>
        <w:tc>
          <w:tcPr>
            <w:tcW w:w="4876" w:type="dxa"/>
            <w:tcBorders>
              <w:top w:val="nil"/>
              <w:left w:val="nil"/>
              <w:bottom w:val="nil"/>
              <w:right w:val="nil"/>
            </w:tcBorders>
          </w:tcPr>
          <w:p w14:paraId="55158A7C" w14:textId="77777777" w:rsidR="00EF7AB0" w:rsidRPr="006508DA" w:rsidRDefault="00EF7AB0" w:rsidP="00FC0B18">
            <w:pPr>
              <w:pStyle w:val="Normal6a"/>
            </w:pPr>
          </w:p>
        </w:tc>
        <w:tc>
          <w:tcPr>
            <w:tcW w:w="4876" w:type="dxa"/>
            <w:tcBorders>
              <w:top w:val="nil"/>
              <w:left w:val="nil"/>
              <w:bottom w:val="nil"/>
              <w:right w:val="nil"/>
            </w:tcBorders>
          </w:tcPr>
          <w:p w14:paraId="366EA950" w14:textId="77777777" w:rsidR="00EF7AB0" w:rsidRPr="006508DA" w:rsidRDefault="00EF7AB0" w:rsidP="00FC0B18">
            <w:pPr>
              <w:pStyle w:val="Normal6a"/>
            </w:pPr>
            <w:r w:rsidRPr="006508DA">
              <w:rPr>
                <w:b/>
                <w:i/>
              </w:rPr>
              <w:t>I b.</w:t>
            </w:r>
            <w:r w:rsidRPr="006508DA">
              <w:tab/>
            </w:r>
            <w:r w:rsidRPr="006508DA">
              <w:rPr>
                <w:b/>
                <w:i/>
              </w:rPr>
              <w:t>katsoo, että Euroopan komissio ei saisi kansallisen itsemääräämisoikeuden periaatteen vuoksi määrätä jäsenvaltioita ottamaan käyttöön sähköistä äänestämistä, vaikka tarkoituksena olisi vaalivilpin torjuminen;</w:t>
            </w:r>
          </w:p>
        </w:tc>
      </w:tr>
    </w:tbl>
    <w:p w14:paraId="29A3BE7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9CE8A24" w14:textId="77777777" w:rsidR="00EF7AB0" w:rsidRPr="006508DA" w:rsidRDefault="00EF7AB0" w:rsidP="00EF7AB0">
      <w:r w:rsidRPr="006508DA">
        <w:rPr>
          <w:rStyle w:val="HideTWBExt"/>
        </w:rPr>
        <w:t>&lt;/Amend&gt;</w:t>
      </w:r>
    </w:p>
    <w:p w14:paraId="41292A3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181</w:t>
      </w:r>
      <w:r w:rsidRPr="006508DA">
        <w:rPr>
          <w:rStyle w:val="HideTWBExt"/>
          <w:b w:val="0"/>
        </w:rPr>
        <w:t>&lt;/NumAm&gt;</w:t>
      </w:r>
    </w:p>
    <w:p w14:paraId="6345FECF" w14:textId="77777777" w:rsidR="00EF7AB0" w:rsidRPr="006508DA" w:rsidRDefault="00EF7AB0" w:rsidP="00EF7AB0">
      <w:pPr>
        <w:pStyle w:val="NormalBold"/>
      </w:pPr>
      <w:r w:rsidRPr="006508DA">
        <w:rPr>
          <w:rStyle w:val="HideTWBExt"/>
          <w:b w:val="0"/>
        </w:rPr>
        <w:t>&lt;RepeatBlock-By&gt;&lt;Members&gt;</w:t>
      </w:r>
      <w:r w:rsidRPr="006508DA">
        <w:t>Nathalie Loiseau, Sandro Gozi, Cynthia Ní Mhurchú, Petras Auštrevičius</w:t>
      </w:r>
      <w:r w:rsidRPr="006508DA">
        <w:rPr>
          <w:rStyle w:val="HideTWBExt"/>
          <w:b w:val="0"/>
        </w:rPr>
        <w:t>&lt;/Members&gt;</w:t>
      </w:r>
    </w:p>
    <w:p w14:paraId="0F4D4230" w14:textId="77777777" w:rsidR="00EF7AB0" w:rsidRPr="006508DA" w:rsidRDefault="00EF7AB0" w:rsidP="00EF7AB0">
      <w:pPr>
        <w:pStyle w:val="NormalBold"/>
      </w:pPr>
      <w:r w:rsidRPr="006508DA">
        <w:rPr>
          <w:rStyle w:val="HideTWBExt"/>
          <w:b w:val="0"/>
        </w:rPr>
        <w:t>&lt;/RepeatBlock-By&gt;</w:t>
      </w:r>
    </w:p>
    <w:p w14:paraId="21F0F00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333EB32" w14:textId="77777777" w:rsidR="00EF7AB0" w:rsidRPr="006508DA" w:rsidRDefault="00EF7AB0" w:rsidP="00EF7AB0">
      <w:pPr>
        <w:pStyle w:val="NormalBold"/>
      </w:pPr>
      <w:r w:rsidRPr="006508DA">
        <w:rPr>
          <w:rStyle w:val="HideTWBExt"/>
          <w:b w:val="0"/>
        </w:rPr>
        <w:t>&lt;Article&gt;</w:t>
      </w:r>
      <w:r w:rsidRPr="006508DA">
        <w:t>Johdanto-osan J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0DDD467" w14:textId="77777777" w:rsidTr="00FC0B18">
        <w:trPr>
          <w:trHeight w:hRule="exact" w:val="240"/>
          <w:jc w:val="center"/>
        </w:trPr>
        <w:tc>
          <w:tcPr>
            <w:tcW w:w="9752" w:type="dxa"/>
            <w:gridSpan w:val="2"/>
            <w:tcBorders>
              <w:top w:val="nil"/>
              <w:left w:val="nil"/>
              <w:bottom w:val="nil"/>
              <w:right w:val="nil"/>
            </w:tcBorders>
          </w:tcPr>
          <w:p w14:paraId="69D2A3AB" w14:textId="77777777" w:rsidR="00EF7AB0" w:rsidRPr="006508DA" w:rsidRDefault="00EF7AB0" w:rsidP="00FC0B18"/>
        </w:tc>
      </w:tr>
      <w:tr w:rsidR="00EF7AB0" w:rsidRPr="006508DA" w14:paraId="17841051" w14:textId="77777777" w:rsidTr="00FC0B18">
        <w:trPr>
          <w:trHeight w:val="240"/>
          <w:jc w:val="center"/>
        </w:trPr>
        <w:tc>
          <w:tcPr>
            <w:tcW w:w="4876" w:type="dxa"/>
            <w:tcBorders>
              <w:top w:val="nil"/>
              <w:left w:val="nil"/>
              <w:bottom w:val="nil"/>
              <w:right w:val="nil"/>
            </w:tcBorders>
          </w:tcPr>
          <w:p w14:paraId="692A41D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52DC24F" w14:textId="77777777" w:rsidR="00EF7AB0" w:rsidRPr="006508DA" w:rsidRDefault="00EF7AB0" w:rsidP="00FC0B18">
            <w:pPr>
              <w:pStyle w:val="AmColumnHeading"/>
            </w:pPr>
            <w:r w:rsidRPr="006508DA">
              <w:t>Tarkistus</w:t>
            </w:r>
          </w:p>
        </w:tc>
      </w:tr>
      <w:tr w:rsidR="00EF7AB0" w:rsidRPr="006508DA" w14:paraId="12663955" w14:textId="77777777" w:rsidTr="00FC0B18">
        <w:trPr>
          <w:jc w:val="center"/>
        </w:trPr>
        <w:tc>
          <w:tcPr>
            <w:tcW w:w="4876" w:type="dxa"/>
            <w:tcBorders>
              <w:top w:val="nil"/>
              <w:left w:val="nil"/>
              <w:bottom w:val="nil"/>
              <w:right w:val="nil"/>
            </w:tcBorders>
          </w:tcPr>
          <w:p w14:paraId="4072AF12" w14:textId="77777777" w:rsidR="00EF7AB0" w:rsidRPr="006508DA" w:rsidRDefault="00EF7AB0" w:rsidP="00FC0B18">
            <w:pPr>
              <w:pStyle w:val="Normal6a"/>
            </w:pPr>
            <w:r w:rsidRPr="006508DA">
              <w:t>J.</w:t>
            </w:r>
            <w:r w:rsidRPr="006508DA">
              <w:tab/>
              <w:t>ottaa huomioon, että verkkoalustat hyödyntävät tietojaan yksittäisten käyttäjien mieltymyksistä ja haavoittuvuuksista päätöksissään siitä, mitä sisältöä ne nostavat esiin käyttäjän syötteessä, mikä tekee niistä perinteisiä kustantajia vaikutusvaltaisempia;</w:t>
            </w:r>
          </w:p>
        </w:tc>
        <w:tc>
          <w:tcPr>
            <w:tcW w:w="4876" w:type="dxa"/>
            <w:tcBorders>
              <w:top w:val="nil"/>
              <w:left w:val="nil"/>
              <w:bottom w:val="nil"/>
              <w:right w:val="nil"/>
            </w:tcBorders>
          </w:tcPr>
          <w:p w14:paraId="0AB30F7F" w14:textId="77777777" w:rsidR="00EF7AB0" w:rsidRPr="006508DA" w:rsidRDefault="00EF7AB0" w:rsidP="00FC0B18">
            <w:pPr>
              <w:pStyle w:val="Normal6a"/>
            </w:pPr>
            <w:r w:rsidRPr="006508DA">
              <w:t>J.</w:t>
            </w:r>
            <w:r w:rsidRPr="006508DA">
              <w:tab/>
            </w:r>
            <w:r w:rsidRPr="006508DA">
              <w:rPr>
                <w:b/>
                <w:i/>
              </w:rPr>
              <w:t>ottaa huomioon, että alustojen algoritmit on suunniteltu vääristäviksi, synnyttävät vastakkainasettelua ja että vihamieliset toimijat voivat helposti manipuloida niitä;</w:t>
            </w:r>
            <w:r w:rsidRPr="006508DA">
              <w:t xml:space="preserve"> ottaa huomioon, että verkkoalustat hyödyntävät tietojaan yksittäisten käyttäjien mieltymyksistä ja haavoittuvuuksista päätöksissään siitä, mitä sisältöä ne nostavat esiin käyttäjän syötteessä, mikä tekee niistä perinteisiä kustantajia vaikutusvaltaisempia; </w:t>
            </w:r>
            <w:r w:rsidRPr="006508DA">
              <w:rPr>
                <w:b/>
                <w:i/>
              </w:rPr>
              <w:t>ottaa huomioon, että alustojen omistajat ja osakkeenomistajat voisivat manipuloida alustan algoritmeja poliittisen sisällön esittämiseksi ja opposition hiljentämiseksi, mikä estää, heikentää tai vääristää julkaisujen näkyvyyttä;</w:t>
            </w:r>
          </w:p>
        </w:tc>
      </w:tr>
    </w:tbl>
    <w:p w14:paraId="76B21C3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9F13583" w14:textId="77777777" w:rsidR="00EF7AB0" w:rsidRPr="006508DA" w:rsidRDefault="00EF7AB0" w:rsidP="00EF7AB0">
      <w:r w:rsidRPr="006508DA">
        <w:rPr>
          <w:rStyle w:val="HideTWBExt"/>
        </w:rPr>
        <w:t>&lt;/Amend&gt;</w:t>
      </w:r>
    </w:p>
    <w:p w14:paraId="21FF3C1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182</w:t>
      </w:r>
      <w:r w:rsidRPr="006508DA">
        <w:rPr>
          <w:rStyle w:val="HideTWBExt"/>
          <w:b w:val="0"/>
        </w:rPr>
        <w:t>&lt;/NumAm&gt;</w:t>
      </w:r>
    </w:p>
    <w:p w14:paraId="57AFE955"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12975293" w14:textId="77777777" w:rsidR="00EF7AB0" w:rsidRPr="006508DA" w:rsidRDefault="00EF7AB0" w:rsidP="00EF7AB0">
      <w:pPr>
        <w:pStyle w:val="NormalBold"/>
      </w:pPr>
      <w:r w:rsidRPr="006508DA">
        <w:rPr>
          <w:rStyle w:val="HideTWBExt"/>
          <w:b w:val="0"/>
        </w:rPr>
        <w:t>&lt;/RepeatBlock-By&gt;</w:t>
      </w:r>
    </w:p>
    <w:p w14:paraId="52478C1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DD570FF" w14:textId="77777777" w:rsidR="00EF7AB0" w:rsidRPr="006508DA" w:rsidRDefault="00EF7AB0" w:rsidP="00EF7AB0">
      <w:pPr>
        <w:pStyle w:val="NormalBold"/>
      </w:pPr>
      <w:r w:rsidRPr="006508DA">
        <w:rPr>
          <w:rStyle w:val="HideTWBExt"/>
          <w:b w:val="0"/>
        </w:rPr>
        <w:t>&lt;Article&gt;</w:t>
      </w:r>
      <w:r w:rsidRPr="006508DA">
        <w:t>Johdanto-osan J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F73AF76" w14:textId="77777777" w:rsidTr="00FC0B18">
        <w:trPr>
          <w:trHeight w:hRule="exact" w:val="240"/>
          <w:jc w:val="center"/>
        </w:trPr>
        <w:tc>
          <w:tcPr>
            <w:tcW w:w="9752" w:type="dxa"/>
            <w:gridSpan w:val="2"/>
            <w:tcBorders>
              <w:top w:val="nil"/>
              <w:left w:val="nil"/>
              <w:bottom w:val="nil"/>
              <w:right w:val="nil"/>
            </w:tcBorders>
          </w:tcPr>
          <w:p w14:paraId="205CB40A" w14:textId="77777777" w:rsidR="00EF7AB0" w:rsidRPr="006508DA" w:rsidRDefault="00EF7AB0" w:rsidP="00FC0B18"/>
        </w:tc>
      </w:tr>
      <w:tr w:rsidR="00EF7AB0" w:rsidRPr="006508DA" w14:paraId="4D72E10C" w14:textId="77777777" w:rsidTr="00FC0B18">
        <w:trPr>
          <w:trHeight w:val="240"/>
          <w:jc w:val="center"/>
        </w:trPr>
        <w:tc>
          <w:tcPr>
            <w:tcW w:w="4876" w:type="dxa"/>
            <w:tcBorders>
              <w:top w:val="nil"/>
              <w:left w:val="nil"/>
              <w:bottom w:val="nil"/>
              <w:right w:val="nil"/>
            </w:tcBorders>
          </w:tcPr>
          <w:p w14:paraId="341F14D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76E4C53" w14:textId="77777777" w:rsidR="00EF7AB0" w:rsidRPr="006508DA" w:rsidRDefault="00EF7AB0" w:rsidP="00FC0B18">
            <w:pPr>
              <w:pStyle w:val="AmColumnHeading"/>
            </w:pPr>
            <w:r w:rsidRPr="006508DA">
              <w:t>Tarkistus</w:t>
            </w:r>
          </w:p>
        </w:tc>
      </w:tr>
      <w:tr w:rsidR="00EF7AB0" w:rsidRPr="006508DA" w14:paraId="3BC77C2E" w14:textId="77777777" w:rsidTr="00FC0B18">
        <w:trPr>
          <w:jc w:val="center"/>
        </w:trPr>
        <w:tc>
          <w:tcPr>
            <w:tcW w:w="4876" w:type="dxa"/>
            <w:tcBorders>
              <w:top w:val="nil"/>
              <w:left w:val="nil"/>
              <w:bottom w:val="nil"/>
              <w:right w:val="nil"/>
            </w:tcBorders>
          </w:tcPr>
          <w:p w14:paraId="4B305B7B" w14:textId="77777777" w:rsidR="00EF7AB0" w:rsidRPr="006508DA" w:rsidRDefault="00EF7AB0" w:rsidP="00FC0B18">
            <w:pPr>
              <w:pStyle w:val="Normal6a"/>
            </w:pPr>
            <w:r w:rsidRPr="006508DA">
              <w:t>J.</w:t>
            </w:r>
            <w:r w:rsidRPr="006508DA">
              <w:tab/>
              <w:t>ottaa huomioon, että verkkoalustat hyödyntävät tietojaan yksittäisten käyttäjien mieltymyksistä ja haavoittuvuuksista päätöksissään siitä, mitä sisältöä ne nostavat esiin käyttäjän syötteessä, mikä tekee niistä perinteisiä kustantajia vaikutusvaltaisempia;</w:t>
            </w:r>
          </w:p>
        </w:tc>
        <w:tc>
          <w:tcPr>
            <w:tcW w:w="4876" w:type="dxa"/>
            <w:tcBorders>
              <w:top w:val="nil"/>
              <w:left w:val="nil"/>
              <w:bottom w:val="nil"/>
              <w:right w:val="nil"/>
            </w:tcBorders>
          </w:tcPr>
          <w:p w14:paraId="19325A86" w14:textId="77777777" w:rsidR="00EF7AB0" w:rsidRPr="006508DA" w:rsidRDefault="00EF7AB0" w:rsidP="00FC0B18">
            <w:pPr>
              <w:pStyle w:val="Normal6a"/>
            </w:pPr>
            <w:r w:rsidRPr="006508DA">
              <w:t>J.</w:t>
            </w:r>
            <w:r w:rsidRPr="006508DA">
              <w:tab/>
              <w:t xml:space="preserve">ottaa huomioon, että verkkoalustat hyödyntävät tietojaan yksittäisten käyttäjien mieltymyksistä ja haavoittuvuuksista päätöksissään siitä, mitä sisältöä ne nostavat esiin käyttäjän syötteessä, mikä tekee niistä perinteisiä kustantajia vaikutusvaltaisempia; </w:t>
            </w:r>
            <w:r w:rsidRPr="006508DA">
              <w:rPr>
                <w:b/>
                <w:i/>
              </w:rPr>
              <w:t>katsoo, että tällainen vaikutus voi olla erityisen haitallista haavoittuvassa asemassa oleville ryhmille, mukaan lukien lapset ja nuoret, joiden valmiudet arvioida kriittisesti vakuuttamaan tai manipuloimaan tarkoitettua sisältöä ovat heikommat ja jotka ovat siten alttiimpia väärän tiedon, haitallisten narratiivien ja käyttötottumuksia seuraavan mainonnan riskeille;</w:t>
            </w:r>
          </w:p>
        </w:tc>
      </w:tr>
    </w:tbl>
    <w:p w14:paraId="6EF3BEB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7E82955" w14:textId="77777777" w:rsidR="00EF7AB0" w:rsidRPr="006508DA" w:rsidRDefault="00EF7AB0" w:rsidP="00EF7AB0">
      <w:r w:rsidRPr="006508DA">
        <w:rPr>
          <w:rStyle w:val="HideTWBExt"/>
        </w:rPr>
        <w:t>&lt;/Amend&gt;</w:t>
      </w:r>
    </w:p>
    <w:p w14:paraId="45688A0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183</w:t>
      </w:r>
      <w:r w:rsidRPr="006508DA">
        <w:rPr>
          <w:rStyle w:val="HideTWBExt"/>
          <w:b w:val="0"/>
        </w:rPr>
        <w:t>&lt;/NumAm&gt;</w:t>
      </w:r>
    </w:p>
    <w:p w14:paraId="5685141A"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4A60FB31" w14:textId="77777777" w:rsidR="00EF7AB0" w:rsidRPr="006508DA" w:rsidRDefault="00EF7AB0" w:rsidP="00EF7AB0">
      <w:pPr>
        <w:pStyle w:val="NormalBold"/>
      </w:pPr>
      <w:r w:rsidRPr="006508DA">
        <w:rPr>
          <w:rStyle w:val="HideTWBExt"/>
          <w:b w:val="0"/>
        </w:rPr>
        <w:t>&lt;/RepeatBlock-By&gt;</w:t>
      </w:r>
    </w:p>
    <w:p w14:paraId="0591672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62F5A00" w14:textId="77777777" w:rsidR="00EF7AB0" w:rsidRPr="006508DA" w:rsidRDefault="00EF7AB0" w:rsidP="00EF7AB0">
      <w:pPr>
        <w:pStyle w:val="NormalBold"/>
      </w:pPr>
      <w:r w:rsidRPr="006508DA">
        <w:rPr>
          <w:rStyle w:val="HideTWBExt"/>
          <w:b w:val="0"/>
        </w:rPr>
        <w:t>&lt;Article&gt;</w:t>
      </w:r>
      <w:r w:rsidRPr="006508DA">
        <w:t>Johdanto-osan J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B9F8071" w14:textId="77777777" w:rsidTr="00FC0B18">
        <w:trPr>
          <w:trHeight w:hRule="exact" w:val="240"/>
          <w:jc w:val="center"/>
        </w:trPr>
        <w:tc>
          <w:tcPr>
            <w:tcW w:w="9752" w:type="dxa"/>
            <w:gridSpan w:val="2"/>
            <w:tcBorders>
              <w:top w:val="nil"/>
              <w:left w:val="nil"/>
              <w:bottom w:val="nil"/>
              <w:right w:val="nil"/>
            </w:tcBorders>
          </w:tcPr>
          <w:p w14:paraId="519C7E20" w14:textId="77777777" w:rsidR="00EF7AB0" w:rsidRPr="006508DA" w:rsidRDefault="00EF7AB0" w:rsidP="00FC0B18"/>
        </w:tc>
      </w:tr>
      <w:tr w:rsidR="00EF7AB0" w:rsidRPr="006508DA" w14:paraId="0ED1C572" w14:textId="77777777" w:rsidTr="00FC0B18">
        <w:trPr>
          <w:trHeight w:val="240"/>
          <w:jc w:val="center"/>
        </w:trPr>
        <w:tc>
          <w:tcPr>
            <w:tcW w:w="4876" w:type="dxa"/>
            <w:tcBorders>
              <w:top w:val="nil"/>
              <w:left w:val="nil"/>
              <w:bottom w:val="nil"/>
              <w:right w:val="nil"/>
            </w:tcBorders>
          </w:tcPr>
          <w:p w14:paraId="310F61B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62399D8" w14:textId="77777777" w:rsidR="00EF7AB0" w:rsidRPr="006508DA" w:rsidRDefault="00EF7AB0" w:rsidP="00FC0B18">
            <w:pPr>
              <w:pStyle w:val="AmColumnHeading"/>
            </w:pPr>
            <w:r w:rsidRPr="006508DA">
              <w:t>Tarkistus</w:t>
            </w:r>
          </w:p>
        </w:tc>
      </w:tr>
      <w:tr w:rsidR="00EF7AB0" w:rsidRPr="006508DA" w14:paraId="1A7C10DB" w14:textId="77777777" w:rsidTr="00FC0B18">
        <w:trPr>
          <w:jc w:val="center"/>
        </w:trPr>
        <w:tc>
          <w:tcPr>
            <w:tcW w:w="4876" w:type="dxa"/>
            <w:tcBorders>
              <w:top w:val="nil"/>
              <w:left w:val="nil"/>
              <w:bottom w:val="nil"/>
              <w:right w:val="nil"/>
            </w:tcBorders>
          </w:tcPr>
          <w:p w14:paraId="20904EF4" w14:textId="77777777" w:rsidR="00EF7AB0" w:rsidRPr="006508DA" w:rsidRDefault="00EF7AB0" w:rsidP="00FC0B18">
            <w:pPr>
              <w:pStyle w:val="Normal6a"/>
            </w:pPr>
            <w:r w:rsidRPr="006508DA">
              <w:t>J.</w:t>
            </w:r>
            <w:r w:rsidRPr="006508DA">
              <w:tab/>
              <w:t>ottaa huomioon, että verkkoalustat hyödyntävät tietojaan yksittäisten käyttäjien mieltymyksistä ja haavoittuvuuksista päätöksissään siitä, mitä sisältöä ne nostavat esiin käyttäjän syötteessä, mikä tekee niistä perinteisiä kustantajia vaikutusvaltaisempia;</w:t>
            </w:r>
          </w:p>
        </w:tc>
        <w:tc>
          <w:tcPr>
            <w:tcW w:w="4876" w:type="dxa"/>
            <w:tcBorders>
              <w:top w:val="nil"/>
              <w:left w:val="nil"/>
              <w:bottom w:val="nil"/>
              <w:right w:val="nil"/>
            </w:tcBorders>
          </w:tcPr>
          <w:p w14:paraId="5B31A461" w14:textId="77777777" w:rsidR="00EF7AB0" w:rsidRPr="006508DA" w:rsidRDefault="00EF7AB0" w:rsidP="00FC0B18">
            <w:pPr>
              <w:pStyle w:val="Normal6a"/>
            </w:pPr>
            <w:r w:rsidRPr="006508DA">
              <w:t>J.</w:t>
            </w:r>
            <w:r w:rsidRPr="006508DA">
              <w:tab/>
              <w:t xml:space="preserve">ottaa huomioon, että verkkoalustat hyödyntävät tietojaan yksittäisten käyttäjien mieltymyksistä ja haavoittuvuuksista päätöksissään siitä, mitä sisältöä ne nostavat esiin käyttäjän syötteessä, mikä tekee niistä perinteisiä kustantajia vaikutusvaltaisempia </w:t>
            </w:r>
            <w:r w:rsidRPr="006508DA">
              <w:rPr>
                <w:b/>
                <w:i/>
              </w:rPr>
              <w:t>ja vaarallisempia, ja että niiden liiketoimintamallit perustuvat pitkälti huomiotalouteen ja algoritmeihin perustuvaan monistamiseen, mikä luo rakenteellisia kannustimia polarisaatiolle, sensaatiosisällölle ja lisää alttiutta manipuloinnille</w:t>
            </w:r>
            <w:r w:rsidRPr="006508DA">
              <w:t>;</w:t>
            </w:r>
          </w:p>
        </w:tc>
      </w:tr>
    </w:tbl>
    <w:p w14:paraId="249F5F7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11D99F8" w14:textId="77777777" w:rsidR="00EF7AB0" w:rsidRPr="006508DA" w:rsidRDefault="00EF7AB0" w:rsidP="00EF7AB0">
      <w:r w:rsidRPr="006508DA">
        <w:rPr>
          <w:rStyle w:val="HideTWBExt"/>
        </w:rPr>
        <w:t>&lt;/Amend&gt;</w:t>
      </w:r>
    </w:p>
    <w:p w14:paraId="73606F8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184</w:t>
      </w:r>
      <w:r w:rsidRPr="006508DA">
        <w:rPr>
          <w:rStyle w:val="HideTWBExt"/>
          <w:b w:val="0"/>
        </w:rPr>
        <w:t>&lt;/NumAm&gt;</w:t>
      </w:r>
    </w:p>
    <w:p w14:paraId="55A474B9" w14:textId="77777777" w:rsidR="00EF7AB0" w:rsidRPr="006508DA" w:rsidRDefault="00EF7AB0" w:rsidP="00EF7AB0">
      <w:pPr>
        <w:pStyle w:val="NormalBold"/>
      </w:pPr>
      <w:r w:rsidRPr="006508DA">
        <w:rPr>
          <w:rStyle w:val="HideTWBExt"/>
          <w:b w:val="0"/>
        </w:rPr>
        <w:t>&lt;RepeatBlock-By&gt;&lt;Members&gt;</w:t>
      </w:r>
      <w:r w:rsidRPr="006508DA">
        <w:t>Jaroslav Bžoch, Marieke Ehlers</w:t>
      </w:r>
      <w:r w:rsidRPr="006508DA">
        <w:rPr>
          <w:rStyle w:val="HideTWBExt"/>
          <w:b w:val="0"/>
        </w:rPr>
        <w:t>&lt;/Members&gt;</w:t>
      </w:r>
    </w:p>
    <w:p w14:paraId="211ECAD4" w14:textId="77777777" w:rsidR="00EF7AB0" w:rsidRPr="006508DA" w:rsidRDefault="00EF7AB0" w:rsidP="00EF7AB0">
      <w:pPr>
        <w:pStyle w:val="NormalBold"/>
      </w:pPr>
      <w:r w:rsidRPr="006508DA">
        <w:rPr>
          <w:rStyle w:val="HideTWBExt"/>
          <w:b w:val="0"/>
        </w:rPr>
        <w:t>&lt;/RepeatBlock-By&gt;</w:t>
      </w:r>
    </w:p>
    <w:p w14:paraId="3557F6E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AA7546F" w14:textId="77777777" w:rsidR="00EF7AB0" w:rsidRPr="006508DA" w:rsidRDefault="00EF7AB0" w:rsidP="00EF7AB0">
      <w:pPr>
        <w:pStyle w:val="NormalBold"/>
      </w:pPr>
      <w:r w:rsidRPr="006508DA">
        <w:rPr>
          <w:rStyle w:val="HideTWBExt"/>
          <w:b w:val="0"/>
        </w:rPr>
        <w:t>&lt;Article&gt;</w:t>
      </w:r>
      <w:r w:rsidRPr="006508DA">
        <w:t>Johdanto-osan J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36BACE8" w14:textId="77777777" w:rsidTr="00FC0B18">
        <w:trPr>
          <w:trHeight w:hRule="exact" w:val="240"/>
          <w:jc w:val="center"/>
        </w:trPr>
        <w:tc>
          <w:tcPr>
            <w:tcW w:w="9752" w:type="dxa"/>
            <w:gridSpan w:val="2"/>
            <w:tcBorders>
              <w:top w:val="nil"/>
              <w:left w:val="nil"/>
              <w:bottom w:val="nil"/>
              <w:right w:val="nil"/>
            </w:tcBorders>
          </w:tcPr>
          <w:p w14:paraId="505EE45D" w14:textId="77777777" w:rsidR="00EF7AB0" w:rsidRPr="006508DA" w:rsidRDefault="00EF7AB0" w:rsidP="00FC0B18"/>
        </w:tc>
      </w:tr>
      <w:tr w:rsidR="00EF7AB0" w:rsidRPr="006508DA" w14:paraId="661C3916" w14:textId="77777777" w:rsidTr="00FC0B18">
        <w:trPr>
          <w:trHeight w:val="240"/>
          <w:jc w:val="center"/>
        </w:trPr>
        <w:tc>
          <w:tcPr>
            <w:tcW w:w="4876" w:type="dxa"/>
            <w:tcBorders>
              <w:top w:val="nil"/>
              <w:left w:val="nil"/>
              <w:bottom w:val="nil"/>
              <w:right w:val="nil"/>
            </w:tcBorders>
          </w:tcPr>
          <w:p w14:paraId="34D53A6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32ED131" w14:textId="77777777" w:rsidR="00EF7AB0" w:rsidRPr="006508DA" w:rsidRDefault="00EF7AB0" w:rsidP="00FC0B18">
            <w:pPr>
              <w:pStyle w:val="AmColumnHeading"/>
            </w:pPr>
            <w:r w:rsidRPr="006508DA">
              <w:t>Tarkistus</w:t>
            </w:r>
          </w:p>
        </w:tc>
      </w:tr>
      <w:tr w:rsidR="00EF7AB0" w:rsidRPr="006508DA" w14:paraId="4A108C61" w14:textId="77777777" w:rsidTr="00FC0B18">
        <w:trPr>
          <w:jc w:val="center"/>
        </w:trPr>
        <w:tc>
          <w:tcPr>
            <w:tcW w:w="4876" w:type="dxa"/>
            <w:tcBorders>
              <w:top w:val="nil"/>
              <w:left w:val="nil"/>
              <w:bottom w:val="nil"/>
              <w:right w:val="nil"/>
            </w:tcBorders>
          </w:tcPr>
          <w:p w14:paraId="63C6FD99" w14:textId="77777777" w:rsidR="00EF7AB0" w:rsidRPr="006508DA" w:rsidRDefault="00EF7AB0" w:rsidP="00FC0B18">
            <w:pPr>
              <w:pStyle w:val="Normal6a"/>
            </w:pPr>
            <w:r w:rsidRPr="006508DA">
              <w:t>J.</w:t>
            </w:r>
            <w:r w:rsidRPr="006508DA">
              <w:tab/>
              <w:t>ottaa huomioon, että verkkoalustat hyödyntävät tietojaan yksittäisten käyttäjien mieltymyksistä ja haavoittuvuuksista</w:t>
            </w:r>
            <w:r w:rsidRPr="006508DA">
              <w:rPr>
                <w:b/>
                <w:bCs/>
                <w:i/>
                <w:iCs/>
              </w:rPr>
              <w:t xml:space="preserve"> päätöksissään siitä, mitä sisältöä ne nostavat esiin käyttäjän syötteessä</w:t>
            </w:r>
            <w:r w:rsidRPr="006508DA">
              <w:t>, mikä tekee niistä perinteisiä kustantajia vaikutusvaltaisempia;</w:t>
            </w:r>
          </w:p>
        </w:tc>
        <w:tc>
          <w:tcPr>
            <w:tcW w:w="4876" w:type="dxa"/>
            <w:tcBorders>
              <w:top w:val="nil"/>
              <w:left w:val="nil"/>
              <w:bottom w:val="nil"/>
              <w:right w:val="nil"/>
            </w:tcBorders>
          </w:tcPr>
          <w:p w14:paraId="63FBB30B" w14:textId="77777777" w:rsidR="00EF7AB0" w:rsidRPr="006508DA" w:rsidRDefault="00EF7AB0" w:rsidP="00FC0B18">
            <w:pPr>
              <w:pStyle w:val="Normal6a"/>
            </w:pPr>
            <w:r w:rsidRPr="006508DA">
              <w:t>J.</w:t>
            </w:r>
            <w:r w:rsidRPr="006508DA">
              <w:tab/>
              <w:t xml:space="preserve">ottaa huomioon, että </w:t>
            </w:r>
            <w:r w:rsidRPr="006508DA">
              <w:rPr>
                <w:b/>
                <w:i/>
              </w:rPr>
              <w:t>päätöksissään siitä, mitä sisältöä</w:t>
            </w:r>
            <w:r w:rsidRPr="006508DA">
              <w:t xml:space="preserve"> verkkoalustat </w:t>
            </w:r>
            <w:r w:rsidRPr="006508DA">
              <w:rPr>
                <w:b/>
                <w:i/>
              </w:rPr>
              <w:t>nostavat esiin käyttäjän syötteessä, ne ovat suotuisassa asemassa, koska ne pääsevät käsiksi käyttäjien verkkoprofiileihin ja</w:t>
            </w:r>
            <w:r w:rsidRPr="006508DA">
              <w:t xml:space="preserve"> hyödyntävät </w:t>
            </w:r>
            <w:r w:rsidRPr="006508DA">
              <w:rPr>
                <w:b/>
                <w:i/>
              </w:rPr>
              <w:t>siten</w:t>
            </w:r>
            <w:r w:rsidRPr="006508DA">
              <w:t xml:space="preserve"> tietojaan yksittäisten käyttäjien mieltymyksistä ja haavoittuvuuksista</w:t>
            </w:r>
            <w:r w:rsidRPr="006508DA">
              <w:rPr>
                <w:b/>
                <w:i/>
              </w:rPr>
              <w:t xml:space="preserve"> ensisijaisesti maksimoidakseen oman taloudellisen hyötynsä</w:t>
            </w:r>
            <w:r w:rsidRPr="006508DA">
              <w:t>, mikä tekee niistä perinteisiä kustantajia vaikutusvaltaisempia;</w:t>
            </w:r>
          </w:p>
        </w:tc>
      </w:tr>
    </w:tbl>
    <w:p w14:paraId="77E647D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85F04CE" w14:textId="77777777" w:rsidR="00EF7AB0" w:rsidRPr="006508DA" w:rsidRDefault="00EF7AB0" w:rsidP="00EF7AB0">
      <w:r w:rsidRPr="006508DA">
        <w:rPr>
          <w:rStyle w:val="HideTWBExt"/>
        </w:rPr>
        <w:t>&lt;/Amend&gt;</w:t>
      </w:r>
    </w:p>
    <w:p w14:paraId="6365372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185</w:t>
      </w:r>
      <w:r w:rsidRPr="006508DA">
        <w:rPr>
          <w:rStyle w:val="HideTWBExt"/>
          <w:b w:val="0"/>
        </w:rPr>
        <w:t>&lt;/NumAm&gt;</w:t>
      </w:r>
    </w:p>
    <w:p w14:paraId="3D02ACAA" w14:textId="77777777" w:rsidR="00EF7AB0" w:rsidRPr="006508DA" w:rsidRDefault="00EF7AB0" w:rsidP="00EF7AB0">
      <w:pPr>
        <w:pStyle w:val="NormalBold"/>
      </w:pPr>
      <w:r w:rsidRPr="006508DA">
        <w:rPr>
          <w:rStyle w:val="HideTWBExt"/>
          <w:b w:val="0"/>
        </w:rPr>
        <w:t>&lt;RepeatBlock-By&gt;&lt;Members&gt;</w:t>
      </w:r>
      <w:r w:rsidRPr="006508DA">
        <w:t>Saskia Bricmont, Sandro Ruotolo, Krzysztof Brejza, Veronika Cifrová Ostrihoňová, Raquel García Hermida-Van Der Walle, Lucia Yar, Diana Riba i Giner, Hannah Neumann, Chloé Ridel, Leoluca Orlando</w:t>
      </w:r>
      <w:r w:rsidRPr="006508DA">
        <w:rPr>
          <w:rStyle w:val="HideTWBExt"/>
          <w:b w:val="0"/>
        </w:rPr>
        <w:t>&lt;/Members&gt;</w:t>
      </w:r>
    </w:p>
    <w:p w14:paraId="2AA6BE24" w14:textId="77777777" w:rsidR="00EF7AB0" w:rsidRPr="006508DA" w:rsidRDefault="00EF7AB0" w:rsidP="00EF7AB0">
      <w:pPr>
        <w:pStyle w:val="NormalBold"/>
      </w:pPr>
      <w:r w:rsidRPr="006508DA">
        <w:rPr>
          <w:rStyle w:val="HideTWBExt"/>
          <w:b w:val="0"/>
        </w:rPr>
        <w:t>&lt;/RepeatBlock-By&gt;</w:t>
      </w:r>
    </w:p>
    <w:p w14:paraId="59D9306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C22207A" w14:textId="77777777" w:rsidR="00EF7AB0" w:rsidRPr="006508DA" w:rsidRDefault="00EF7AB0" w:rsidP="00EF7AB0">
      <w:pPr>
        <w:pStyle w:val="NormalBold"/>
      </w:pPr>
      <w:r w:rsidRPr="006508DA">
        <w:rPr>
          <w:rStyle w:val="HideTWBExt"/>
          <w:b w:val="0"/>
        </w:rPr>
        <w:t>&lt;Article&gt;</w:t>
      </w:r>
      <w:r w:rsidRPr="006508DA">
        <w:t>Johdanto-osan J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F4654B6" w14:textId="77777777" w:rsidTr="00FC0B18">
        <w:trPr>
          <w:trHeight w:hRule="exact" w:val="240"/>
          <w:jc w:val="center"/>
        </w:trPr>
        <w:tc>
          <w:tcPr>
            <w:tcW w:w="9752" w:type="dxa"/>
            <w:gridSpan w:val="2"/>
            <w:tcBorders>
              <w:top w:val="nil"/>
              <w:left w:val="nil"/>
              <w:bottom w:val="nil"/>
              <w:right w:val="nil"/>
            </w:tcBorders>
          </w:tcPr>
          <w:p w14:paraId="4444D258" w14:textId="77777777" w:rsidR="00EF7AB0" w:rsidRPr="006508DA" w:rsidRDefault="00EF7AB0" w:rsidP="00FC0B18"/>
        </w:tc>
      </w:tr>
      <w:tr w:rsidR="00EF7AB0" w:rsidRPr="006508DA" w14:paraId="53375913" w14:textId="77777777" w:rsidTr="00FC0B18">
        <w:trPr>
          <w:trHeight w:val="240"/>
          <w:jc w:val="center"/>
        </w:trPr>
        <w:tc>
          <w:tcPr>
            <w:tcW w:w="4876" w:type="dxa"/>
            <w:tcBorders>
              <w:top w:val="nil"/>
              <w:left w:val="nil"/>
              <w:bottom w:val="nil"/>
              <w:right w:val="nil"/>
            </w:tcBorders>
          </w:tcPr>
          <w:p w14:paraId="682C7C5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DAA2418" w14:textId="77777777" w:rsidR="00EF7AB0" w:rsidRPr="006508DA" w:rsidRDefault="00EF7AB0" w:rsidP="00FC0B18">
            <w:pPr>
              <w:pStyle w:val="AmColumnHeading"/>
            </w:pPr>
            <w:r w:rsidRPr="006508DA">
              <w:t>Tarkistus</w:t>
            </w:r>
          </w:p>
        </w:tc>
      </w:tr>
      <w:tr w:rsidR="00EF7AB0" w:rsidRPr="006508DA" w14:paraId="214D6951" w14:textId="77777777" w:rsidTr="00FC0B18">
        <w:trPr>
          <w:jc w:val="center"/>
        </w:trPr>
        <w:tc>
          <w:tcPr>
            <w:tcW w:w="4876" w:type="dxa"/>
            <w:tcBorders>
              <w:top w:val="nil"/>
              <w:left w:val="nil"/>
              <w:bottom w:val="nil"/>
              <w:right w:val="nil"/>
            </w:tcBorders>
          </w:tcPr>
          <w:p w14:paraId="0D611C20" w14:textId="77777777" w:rsidR="00EF7AB0" w:rsidRPr="006508DA" w:rsidRDefault="00EF7AB0" w:rsidP="00FC0B18">
            <w:pPr>
              <w:pStyle w:val="Normal6a"/>
            </w:pPr>
            <w:r w:rsidRPr="006508DA">
              <w:t>J.</w:t>
            </w:r>
            <w:r w:rsidRPr="006508DA">
              <w:tab/>
              <w:t>ottaa huomioon, että verkkoalustat hyödyntävät tietojaan yksittäisten käyttäjien mieltymyksistä ja haavoittuvuuksista päätöksissään siitä, mitä sisältöä ne nostavat esiin käyttäjän syötteessä, mikä tekee niistä perinteisiä kustantajia vaikutusvaltaisempia;</w:t>
            </w:r>
          </w:p>
        </w:tc>
        <w:tc>
          <w:tcPr>
            <w:tcW w:w="4876" w:type="dxa"/>
            <w:tcBorders>
              <w:top w:val="nil"/>
              <w:left w:val="nil"/>
              <w:bottom w:val="nil"/>
              <w:right w:val="nil"/>
            </w:tcBorders>
          </w:tcPr>
          <w:p w14:paraId="6180B284" w14:textId="77777777" w:rsidR="00EF7AB0" w:rsidRPr="006508DA" w:rsidRDefault="00EF7AB0" w:rsidP="00FC0B18">
            <w:pPr>
              <w:pStyle w:val="Normal6a"/>
            </w:pPr>
            <w:r w:rsidRPr="006508DA">
              <w:t>J.</w:t>
            </w:r>
            <w:r w:rsidRPr="006508DA">
              <w:tab/>
              <w:t xml:space="preserve">ottaa huomioon, että verkkoalustat </w:t>
            </w:r>
            <w:r w:rsidRPr="006508DA">
              <w:rPr>
                <w:b/>
                <w:i/>
              </w:rPr>
              <w:t>käyttävät todistettavasti väärin kunkin yksittäisen käyttäjän haavoittuvuuksia ja</w:t>
            </w:r>
            <w:r w:rsidRPr="006508DA">
              <w:t xml:space="preserve"> hyödyntävät tietojaan yksittäisten käyttäjien mieltymyksistä ja haavoittuvuuksista päätöksissään siitä, mitä sisältöä ne nostavat esiin käyttäjän syötteessä, mikä tekee niistä perinteisiä kustantajia vaikutusvaltaisempia;</w:t>
            </w:r>
          </w:p>
        </w:tc>
      </w:tr>
    </w:tbl>
    <w:p w14:paraId="31CE097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84DE72F" w14:textId="77777777" w:rsidR="00EF7AB0" w:rsidRPr="006508DA" w:rsidRDefault="00EF7AB0" w:rsidP="00EF7AB0">
      <w:r w:rsidRPr="006508DA">
        <w:rPr>
          <w:rStyle w:val="HideTWBExt"/>
        </w:rPr>
        <w:t>&lt;/Amend&gt;</w:t>
      </w:r>
    </w:p>
    <w:p w14:paraId="687D623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186</w:t>
      </w:r>
      <w:r w:rsidRPr="006508DA">
        <w:rPr>
          <w:rStyle w:val="HideTWBExt"/>
          <w:b w:val="0"/>
        </w:rPr>
        <w:t>&lt;/NumAm&gt;</w:t>
      </w:r>
    </w:p>
    <w:p w14:paraId="2D2E8C50"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6DC99DD8" w14:textId="77777777" w:rsidR="00EF7AB0" w:rsidRPr="006508DA" w:rsidRDefault="00EF7AB0" w:rsidP="00EF7AB0">
      <w:pPr>
        <w:pStyle w:val="NormalBold"/>
      </w:pPr>
      <w:r w:rsidRPr="006508DA">
        <w:rPr>
          <w:rStyle w:val="HideTWBExt"/>
          <w:b w:val="0"/>
        </w:rPr>
        <w:t>&lt;/RepeatBlock-By&gt;</w:t>
      </w:r>
    </w:p>
    <w:p w14:paraId="6AB95DE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455540B" w14:textId="77777777" w:rsidR="00EF7AB0" w:rsidRPr="006508DA" w:rsidRDefault="00EF7AB0" w:rsidP="00EF7AB0">
      <w:pPr>
        <w:pStyle w:val="NormalBold"/>
      </w:pPr>
      <w:r w:rsidRPr="006508DA">
        <w:rPr>
          <w:rStyle w:val="HideTWBExt"/>
          <w:b w:val="0"/>
        </w:rPr>
        <w:t>&lt;Article&gt;</w:t>
      </w:r>
      <w:r w:rsidRPr="006508DA">
        <w:t>Johdanto-osan J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914517F" w14:textId="77777777" w:rsidTr="00FC0B18">
        <w:trPr>
          <w:trHeight w:hRule="exact" w:val="240"/>
          <w:jc w:val="center"/>
        </w:trPr>
        <w:tc>
          <w:tcPr>
            <w:tcW w:w="9752" w:type="dxa"/>
            <w:gridSpan w:val="2"/>
            <w:tcBorders>
              <w:top w:val="nil"/>
              <w:left w:val="nil"/>
              <w:bottom w:val="nil"/>
              <w:right w:val="nil"/>
            </w:tcBorders>
          </w:tcPr>
          <w:p w14:paraId="38860902" w14:textId="77777777" w:rsidR="00EF7AB0" w:rsidRPr="006508DA" w:rsidRDefault="00EF7AB0" w:rsidP="00FC0B18"/>
        </w:tc>
      </w:tr>
      <w:tr w:rsidR="00EF7AB0" w:rsidRPr="006508DA" w14:paraId="706296F1" w14:textId="77777777" w:rsidTr="00FC0B18">
        <w:trPr>
          <w:trHeight w:val="240"/>
          <w:jc w:val="center"/>
        </w:trPr>
        <w:tc>
          <w:tcPr>
            <w:tcW w:w="4876" w:type="dxa"/>
            <w:tcBorders>
              <w:top w:val="nil"/>
              <w:left w:val="nil"/>
              <w:bottom w:val="nil"/>
              <w:right w:val="nil"/>
            </w:tcBorders>
          </w:tcPr>
          <w:p w14:paraId="6B87185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8BE1CC6" w14:textId="77777777" w:rsidR="00EF7AB0" w:rsidRPr="006508DA" w:rsidRDefault="00EF7AB0" w:rsidP="00FC0B18">
            <w:pPr>
              <w:pStyle w:val="AmColumnHeading"/>
            </w:pPr>
            <w:r w:rsidRPr="006508DA">
              <w:t>Tarkistus</w:t>
            </w:r>
          </w:p>
        </w:tc>
      </w:tr>
      <w:tr w:rsidR="00EF7AB0" w:rsidRPr="006508DA" w14:paraId="47A373DB" w14:textId="77777777" w:rsidTr="00FC0B18">
        <w:trPr>
          <w:jc w:val="center"/>
        </w:trPr>
        <w:tc>
          <w:tcPr>
            <w:tcW w:w="4876" w:type="dxa"/>
            <w:tcBorders>
              <w:top w:val="nil"/>
              <w:left w:val="nil"/>
              <w:bottom w:val="nil"/>
              <w:right w:val="nil"/>
            </w:tcBorders>
          </w:tcPr>
          <w:p w14:paraId="1145928A" w14:textId="77777777" w:rsidR="00EF7AB0" w:rsidRPr="006508DA" w:rsidRDefault="00EF7AB0" w:rsidP="00FC0B18">
            <w:pPr>
              <w:pStyle w:val="Normal6a"/>
            </w:pPr>
            <w:r w:rsidRPr="006508DA">
              <w:t>J.</w:t>
            </w:r>
            <w:r w:rsidRPr="006508DA">
              <w:tab/>
              <w:t>ottaa huomioon, että verkkoalustat hyödyntävät tietojaan yksittäisten käyttäjien mieltymyksistä ja haavoittuvuuksista päätöksissään siitä, mitä sisältöä ne nostavat esiin käyttäjän syötteessä</w:t>
            </w:r>
            <w:r w:rsidRPr="006508DA">
              <w:rPr>
                <w:b/>
                <w:i/>
              </w:rPr>
              <w:t>, mikä tekee niistä perinteisiä kustantajia vaikutusvaltaisempia</w:t>
            </w:r>
            <w:r w:rsidRPr="006508DA">
              <w:t>;</w:t>
            </w:r>
          </w:p>
        </w:tc>
        <w:tc>
          <w:tcPr>
            <w:tcW w:w="4876" w:type="dxa"/>
            <w:tcBorders>
              <w:top w:val="nil"/>
              <w:left w:val="nil"/>
              <w:bottom w:val="nil"/>
              <w:right w:val="nil"/>
            </w:tcBorders>
          </w:tcPr>
          <w:p w14:paraId="35137CB1" w14:textId="77777777" w:rsidR="00EF7AB0" w:rsidRPr="006508DA" w:rsidRDefault="00EF7AB0" w:rsidP="00FC0B18">
            <w:pPr>
              <w:pStyle w:val="Normal6a"/>
            </w:pPr>
            <w:r w:rsidRPr="006508DA">
              <w:t>J.</w:t>
            </w:r>
            <w:r w:rsidRPr="006508DA">
              <w:tab/>
              <w:t>ottaa huomioon, että verkkoalustat hyödyntävät tietojaan yksittäisten käyttäjien mieltymyksistä ja haavoittuvuuksista päätöksissään siitä, mitä sisältöä ne nostavat esiin käyttäjän syötteessä;</w:t>
            </w:r>
          </w:p>
        </w:tc>
      </w:tr>
    </w:tbl>
    <w:p w14:paraId="64A0856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D2BA3E0" w14:textId="77777777" w:rsidR="00EF7AB0" w:rsidRPr="006508DA" w:rsidRDefault="00EF7AB0" w:rsidP="00EF7AB0">
      <w:r w:rsidRPr="006508DA">
        <w:rPr>
          <w:rStyle w:val="HideTWBExt"/>
        </w:rPr>
        <w:t>&lt;/Amend&gt;</w:t>
      </w:r>
    </w:p>
    <w:p w14:paraId="2BA37D6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187</w:t>
      </w:r>
      <w:r w:rsidRPr="006508DA">
        <w:rPr>
          <w:rStyle w:val="HideTWBExt"/>
          <w:b w:val="0"/>
        </w:rPr>
        <w:t>&lt;/NumAm&gt;</w:t>
      </w:r>
    </w:p>
    <w:p w14:paraId="3A0E2D09"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4CE28597" w14:textId="77777777" w:rsidR="00EF7AB0" w:rsidRPr="006508DA" w:rsidRDefault="00EF7AB0" w:rsidP="00EF7AB0">
      <w:pPr>
        <w:pStyle w:val="NormalBold"/>
      </w:pPr>
      <w:r w:rsidRPr="006508DA">
        <w:rPr>
          <w:rStyle w:val="HideTWBExt"/>
          <w:b w:val="0"/>
        </w:rPr>
        <w:t>&lt;/RepeatBlock-By&gt;</w:t>
      </w:r>
    </w:p>
    <w:p w14:paraId="292BCB1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01B3E60" w14:textId="77777777" w:rsidR="00EF7AB0" w:rsidRPr="006508DA" w:rsidRDefault="00EF7AB0" w:rsidP="00EF7AB0">
      <w:pPr>
        <w:pStyle w:val="NormalBold"/>
      </w:pPr>
      <w:r w:rsidRPr="006508DA">
        <w:rPr>
          <w:rStyle w:val="HideTWBExt"/>
          <w:b w:val="0"/>
        </w:rPr>
        <w:t>&lt;Article&gt;</w:t>
      </w:r>
      <w:r w:rsidRPr="006508DA">
        <w:t>Johdanto-osan J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C7EC474" w14:textId="77777777" w:rsidTr="00FC0B18">
        <w:trPr>
          <w:trHeight w:hRule="exact" w:val="240"/>
          <w:jc w:val="center"/>
        </w:trPr>
        <w:tc>
          <w:tcPr>
            <w:tcW w:w="9752" w:type="dxa"/>
            <w:gridSpan w:val="2"/>
            <w:tcBorders>
              <w:top w:val="nil"/>
              <w:left w:val="nil"/>
              <w:bottom w:val="nil"/>
              <w:right w:val="nil"/>
            </w:tcBorders>
          </w:tcPr>
          <w:p w14:paraId="00349683" w14:textId="77777777" w:rsidR="00EF7AB0" w:rsidRPr="006508DA" w:rsidRDefault="00EF7AB0" w:rsidP="00FC0B18"/>
        </w:tc>
      </w:tr>
      <w:tr w:rsidR="00EF7AB0" w:rsidRPr="006508DA" w14:paraId="1B99526F" w14:textId="77777777" w:rsidTr="00FC0B18">
        <w:trPr>
          <w:trHeight w:val="240"/>
          <w:jc w:val="center"/>
        </w:trPr>
        <w:tc>
          <w:tcPr>
            <w:tcW w:w="4876" w:type="dxa"/>
            <w:tcBorders>
              <w:top w:val="nil"/>
              <w:left w:val="nil"/>
              <w:bottom w:val="nil"/>
              <w:right w:val="nil"/>
            </w:tcBorders>
          </w:tcPr>
          <w:p w14:paraId="26437E1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6483802" w14:textId="77777777" w:rsidR="00EF7AB0" w:rsidRPr="006508DA" w:rsidRDefault="00EF7AB0" w:rsidP="00FC0B18">
            <w:pPr>
              <w:pStyle w:val="AmColumnHeading"/>
            </w:pPr>
            <w:r w:rsidRPr="006508DA">
              <w:t>Tarkistus</w:t>
            </w:r>
          </w:p>
        </w:tc>
      </w:tr>
      <w:tr w:rsidR="00EF7AB0" w:rsidRPr="006508DA" w14:paraId="51FC7501" w14:textId="77777777" w:rsidTr="00FC0B18">
        <w:trPr>
          <w:jc w:val="center"/>
        </w:trPr>
        <w:tc>
          <w:tcPr>
            <w:tcW w:w="4876" w:type="dxa"/>
            <w:tcBorders>
              <w:top w:val="nil"/>
              <w:left w:val="nil"/>
              <w:bottom w:val="nil"/>
              <w:right w:val="nil"/>
            </w:tcBorders>
          </w:tcPr>
          <w:p w14:paraId="63FC3E85" w14:textId="77777777" w:rsidR="00EF7AB0" w:rsidRPr="006508DA" w:rsidRDefault="00EF7AB0" w:rsidP="00FC0B18">
            <w:pPr>
              <w:pStyle w:val="Normal6a"/>
            </w:pPr>
            <w:r w:rsidRPr="006508DA">
              <w:t>J.</w:t>
            </w:r>
            <w:r w:rsidRPr="006508DA">
              <w:tab/>
              <w:t>ottaa huomioon, että verkkoalustat hyödyntävät tietojaan yksittäisten käyttäjien mieltymyksistä ja haavoittuvuuksista päätöksissään siitä, mitä sisältöä ne nostavat esiin käyttäjän syötteessä, mikä tekee niistä perinteisiä kustantajia vaikutusvaltaisempia;</w:t>
            </w:r>
          </w:p>
        </w:tc>
        <w:tc>
          <w:tcPr>
            <w:tcW w:w="4876" w:type="dxa"/>
            <w:tcBorders>
              <w:top w:val="nil"/>
              <w:left w:val="nil"/>
              <w:bottom w:val="nil"/>
              <w:right w:val="nil"/>
            </w:tcBorders>
          </w:tcPr>
          <w:p w14:paraId="5EF7581F" w14:textId="77777777" w:rsidR="00EF7AB0" w:rsidRPr="006508DA" w:rsidRDefault="00EF7AB0" w:rsidP="00FC0B18">
            <w:pPr>
              <w:pStyle w:val="Normal6a"/>
            </w:pPr>
            <w:r w:rsidRPr="006508DA">
              <w:t>J.</w:t>
            </w:r>
            <w:r w:rsidRPr="006508DA">
              <w:tab/>
              <w:t xml:space="preserve">ottaa huomioon, että verkkoalustat hyödyntävät tietojaan yksittäisten käyttäjien mieltymyksistä ja haavoittuvuuksista päätöksissään siitä, mitä sisältöä ne nostavat esiin käyttäjän syötteessä, mikä tekee niistä </w:t>
            </w:r>
            <w:r w:rsidRPr="006508DA">
              <w:rPr>
                <w:b/>
                <w:i/>
              </w:rPr>
              <w:t>merkittävästi</w:t>
            </w:r>
            <w:r w:rsidRPr="006508DA">
              <w:t xml:space="preserve"> perinteisiä kustantajia vaikutusvaltaisempia;</w:t>
            </w:r>
          </w:p>
        </w:tc>
      </w:tr>
    </w:tbl>
    <w:p w14:paraId="5D2175B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7AEAD59" w14:textId="77777777" w:rsidR="00EF7AB0" w:rsidRPr="006508DA" w:rsidRDefault="00EF7AB0" w:rsidP="00EF7AB0">
      <w:r w:rsidRPr="006508DA">
        <w:rPr>
          <w:rStyle w:val="HideTWBExt"/>
        </w:rPr>
        <w:t>&lt;/Amend&gt;</w:t>
      </w:r>
    </w:p>
    <w:p w14:paraId="54BBB09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188</w:t>
      </w:r>
      <w:r w:rsidRPr="006508DA">
        <w:rPr>
          <w:rStyle w:val="HideTWBExt"/>
          <w:b w:val="0"/>
        </w:rPr>
        <w:t>&lt;/NumAm&gt;</w:t>
      </w:r>
    </w:p>
    <w:p w14:paraId="3F722A1B"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19C62FD1"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63252EE1" w14:textId="77777777" w:rsidR="00EF7AB0" w:rsidRPr="006508DA" w:rsidRDefault="00EF7AB0" w:rsidP="00EF7AB0">
      <w:pPr>
        <w:pStyle w:val="NormalBold"/>
      </w:pPr>
      <w:r w:rsidRPr="006508DA">
        <w:rPr>
          <w:rStyle w:val="HideTWBExt"/>
          <w:b w:val="0"/>
        </w:rPr>
        <w:t>&lt;/RepeatBlock-By&gt;</w:t>
      </w:r>
    </w:p>
    <w:p w14:paraId="2484524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355D7F3" w14:textId="77777777" w:rsidR="00EF7AB0" w:rsidRPr="006508DA" w:rsidRDefault="00EF7AB0" w:rsidP="00EF7AB0">
      <w:pPr>
        <w:pStyle w:val="NormalBold"/>
      </w:pPr>
      <w:r w:rsidRPr="006508DA">
        <w:rPr>
          <w:rStyle w:val="HideTWBExt"/>
          <w:b w:val="0"/>
        </w:rPr>
        <w:t>&lt;Article&gt;</w:t>
      </w:r>
      <w:r w:rsidRPr="006508DA">
        <w:t>Johdanto-osan J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B4B0E7D" w14:textId="77777777" w:rsidTr="00FC0B18">
        <w:trPr>
          <w:trHeight w:hRule="exact" w:val="240"/>
          <w:jc w:val="center"/>
        </w:trPr>
        <w:tc>
          <w:tcPr>
            <w:tcW w:w="9752" w:type="dxa"/>
            <w:gridSpan w:val="2"/>
            <w:tcBorders>
              <w:top w:val="nil"/>
              <w:left w:val="nil"/>
              <w:bottom w:val="nil"/>
              <w:right w:val="nil"/>
            </w:tcBorders>
          </w:tcPr>
          <w:p w14:paraId="0F4A2A72" w14:textId="77777777" w:rsidR="00EF7AB0" w:rsidRPr="006508DA" w:rsidRDefault="00EF7AB0" w:rsidP="00FC0B18"/>
        </w:tc>
      </w:tr>
      <w:tr w:rsidR="00EF7AB0" w:rsidRPr="006508DA" w14:paraId="17619BDD" w14:textId="77777777" w:rsidTr="00FC0B18">
        <w:trPr>
          <w:trHeight w:val="240"/>
          <w:jc w:val="center"/>
        </w:trPr>
        <w:tc>
          <w:tcPr>
            <w:tcW w:w="4876" w:type="dxa"/>
            <w:tcBorders>
              <w:top w:val="nil"/>
              <w:left w:val="nil"/>
              <w:bottom w:val="nil"/>
              <w:right w:val="nil"/>
            </w:tcBorders>
          </w:tcPr>
          <w:p w14:paraId="7977984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C1A48A3" w14:textId="77777777" w:rsidR="00EF7AB0" w:rsidRPr="006508DA" w:rsidRDefault="00EF7AB0" w:rsidP="00FC0B18">
            <w:pPr>
              <w:pStyle w:val="AmColumnHeading"/>
            </w:pPr>
            <w:r w:rsidRPr="006508DA">
              <w:t>Tarkistus</w:t>
            </w:r>
          </w:p>
        </w:tc>
      </w:tr>
      <w:tr w:rsidR="00EF7AB0" w:rsidRPr="006508DA" w14:paraId="3CEB1A05" w14:textId="77777777" w:rsidTr="00FC0B18">
        <w:trPr>
          <w:jc w:val="center"/>
        </w:trPr>
        <w:tc>
          <w:tcPr>
            <w:tcW w:w="4876" w:type="dxa"/>
            <w:tcBorders>
              <w:top w:val="nil"/>
              <w:left w:val="nil"/>
              <w:bottom w:val="nil"/>
              <w:right w:val="nil"/>
            </w:tcBorders>
          </w:tcPr>
          <w:p w14:paraId="16A53080" w14:textId="77777777" w:rsidR="00EF7AB0" w:rsidRPr="006508DA" w:rsidRDefault="00EF7AB0" w:rsidP="00FC0B18">
            <w:pPr>
              <w:pStyle w:val="Normal6a"/>
            </w:pPr>
            <w:r w:rsidRPr="006508DA">
              <w:t>J.</w:t>
            </w:r>
            <w:r w:rsidRPr="006508DA">
              <w:tab/>
              <w:t xml:space="preserve">ottaa huomioon, että verkkoalustat </w:t>
            </w:r>
            <w:r w:rsidRPr="006508DA">
              <w:rPr>
                <w:b/>
                <w:i/>
              </w:rPr>
              <w:t>hyödyntävät tietojaan</w:t>
            </w:r>
            <w:r w:rsidRPr="006508DA">
              <w:t xml:space="preserve"> yksittäisten käyttäjien </w:t>
            </w:r>
            <w:r w:rsidRPr="006508DA">
              <w:rPr>
                <w:b/>
                <w:i/>
              </w:rPr>
              <w:t>mieltymyksistä ja</w:t>
            </w:r>
            <w:r w:rsidRPr="006508DA">
              <w:t xml:space="preserve"> </w:t>
            </w:r>
            <w:r w:rsidRPr="006508DA">
              <w:rPr>
                <w:b/>
                <w:i/>
              </w:rPr>
              <w:t>haavoittuvuuksista</w:t>
            </w:r>
            <w:r w:rsidRPr="006508DA">
              <w:t xml:space="preserve"> päätöksissään siitä, mitä sisältöä ne nostavat esiin käyttäjän syötteessä, </w:t>
            </w:r>
            <w:r w:rsidRPr="006508DA">
              <w:rPr>
                <w:b/>
                <w:i/>
              </w:rPr>
              <w:t>mikä tekee niistä perinteisiä kustantajia vaikutusvaltaisempia</w:t>
            </w:r>
            <w:r w:rsidRPr="006508DA">
              <w:t>;</w:t>
            </w:r>
          </w:p>
        </w:tc>
        <w:tc>
          <w:tcPr>
            <w:tcW w:w="4876" w:type="dxa"/>
            <w:tcBorders>
              <w:top w:val="nil"/>
              <w:left w:val="nil"/>
              <w:bottom w:val="nil"/>
              <w:right w:val="nil"/>
            </w:tcBorders>
          </w:tcPr>
          <w:p w14:paraId="5A424F5A" w14:textId="77777777" w:rsidR="00EF7AB0" w:rsidRPr="006508DA" w:rsidRDefault="00EF7AB0" w:rsidP="00FC0B18">
            <w:pPr>
              <w:pStyle w:val="Normal6a"/>
            </w:pPr>
            <w:r w:rsidRPr="006508DA">
              <w:t>J.</w:t>
            </w:r>
            <w:r w:rsidRPr="006508DA">
              <w:tab/>
              <w:t xml:space="preserve">ottaa huomioon, että verkkoalustat </w:t>
            </w:r>
            <w:r w:rsidRPr="006508DA">
              <w:rPr>
                <w:b/>
                <w:i/>
              </w:rPr>
              <w:t>todistettavasti käyttävät väärin</w:t>
            </w:r>
            <w:r w:rsidRPr="006508DA">
              <w:t xml:space="preserve"> yksittäisten käyttäjien </w:t>
            </w:r>
            <w:r w:rsidRPr="006508DA">
              <w:rPr>
                <w:b/>
                <w:i/>
              </w:rPr>
              <w:t>haavoittuvuuksia</w:t>
            </w:r>
            <w:r w:rsidRPr="006508DA">
              <w:t xml:space="preserve"> päätöksissään siitä, mitä sisältöä ne nostavat esiin käyttäjän syötteessä</w:t>
            </w:r>
            <w:r w:rsidRPr="006508DA">
              <w:rPr>
                <w:b/>
                <w:i/>
              </w:rPr>
              <w:t>, hyödyntäen tietoa mieltymyksistä</w:t>
            </w:r>
            <w:r w:rsidRPr="006508DA">
              <w:t>;</w:t>
            </w:r>
          </w:p>
        </w:tc>
      </w:tr>
    </w:tbl>
    <w:p w14:paraId="225201F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F232E63" w14:textId="77777777" w:rsidR="00EF7AB0" w:rsidRPr="006508DA" w:rsidRDefault="00EF7AB0" w:rsidP="00EF7AB0">
      <w:r w:rsidRPr="006508DA">
        <w:rPr>
          <w:rStyle w:val="HideTWBExt"/>
        </w:rPr>
        <w:t>&lt;/Amend&gt;</w:t>
      </w:r>
    </w:p>
    <w:p w14:paraId="63CC1CE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189</w:t>
      </w:r>
      <w:r w:rsidRPr="006508DA">
        <w:rPr>
          <w:rStyle w:val="HideTWBExt"/>
          <w:b w:val="0"/>
        </w:rPr>
        <w:t>&lt;/NumAm&gt;</w:t>
      </w:r>
    </w:p>
    <w:p w14:paraId="287E4D8C" w14:textId="77777777" w:rsidR="00EF7AB0" w:rsidRPr="006508DA" w:rsidRDefault="00EF7AB0" w:rsidP="00EF7AB0">
      <w:pPr>
        <w:pStyle w:val="NormalBold"/>
      </w:pPr>
      <w:r w:rsidRPr="006508DA">
        <w:rPr>
          <w:rStyle w:val="HideTWBExt"/>
          <w:b w:val="0"/>
        </w:rPr>
        <w:t>&lt;RepeatBlock-By&gt;&lt;Members&gt;</w:t>
      </w:r>
      <w:r w:rsidRPr="006508DA">
        <w:t>Andrey Kovatchev</w:t>
      </w:r>
      <w:r w:rsidRPr="006508DA">
        <w:rPr>
          <w:rStyle w:val="HideTWBExt"/>
          <w:b w:val="0"/>
        </w:rPr>
        <w:t>&lt;/Members&gt;</w:t>
      </w:r>
    </w:p>
    <w:p w14:paraId="1071B619" w14:textId="77777777" w:rsidR="00EF7AB0" w:rsidRPr="006508DA" w:rsidRDefault="00EF7AB0" w:rsidP="00EF7AB0">
      <w:pPr>
        <w:pStyle w:val="NormalBold"/>
      </w:pPr>
      <w:r w:rsidRPr="006508DA">
        <w:rPr>
          <w:rStyle w:val="HideTWBExt"/>
          <w:b w:val="0"/>
        </w:rPr>
        <w:t>&lt;/RepeatBlock-By&gt;</w:t>
      </w:r>
    </w:p>
    <w:p w14:paraId="7563A66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AF4E9DD" w14:textId="77777777" w:rsidR="00EF7AB0" w:rsidRPr="006508DA" w:rsidRDefault="00EF7AB0" w:rsidP="00EF7AB0">
      <w:pPr>
        <w:pStyle w:val="NormalBold"/>
      </w:pPr>
      <w:r w:rsidRPr="006508DA">
        <w:rPr>
          <w:rStyle w:val="HideTWBExt"/>
          <w:b w:val="0"/>
        </w:rPr>
        <w:t>&lt;Article&gt;</w:t>
      </w:r>
      <w:r w:rsidRPr="006508DA">
        <w:t>Johdanto-osan J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6FD0159" w14:textId="77777777" w:rsidTr="00FC0B18">
        <w:trPr>
          <w:trHeight w:hRule="exact" w:val="240"/>
          <w:jc w:val="center"/>
        </w:trPr>
        <w:tc>
          <w:tcPr>
            <w:tcW w:w="9752" w:type="dxa"/>
            <w:gridSpan w:val="2"/>
            <w:tcBorders>
              <w:top w:val="nil"/>
              <w:left w:val="nil"/>
              <w:bottom w:val="nil"/>
              <w:right w:val="nil"/>
            </w:tcBorders>
          </w:tcPr>
          <w:p w14:paraId="70BC685F" w14:textId="77777777" w:rsidR="00EF7AB0" w:rsidRPr="006508DA" w:rsidRDefault="00EF7AB0" w:rsidP="00FC0B18"/>
        </w:tc>
      </w:tr>
      <w:tr w:rsidR="00EF7AB0" w:rsidRPr="006508DA" w14:paraId="63C505D4" w14:textId="77777777" w:rsidTr="00FC0B18">
        <w:trPr>
          <w:trHeight w:val="240"/>
          <w:jc w:val="center"/>
        </w:trPr>
        <w:tc>
          <w:tcPr>
            <w:tcW w:w="4876" w:type="dxa"/>
            <w:tcBorders>
              <w:top w:val="nil"/>
              <w:left w:val="nil"/>
              <w:bottom w:val="nil"/>
              <w:right w:val="nil"/>
            </w:tcBorders>
          </w:tcPr>
          <w:p w14:paraId="3329581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4267E38" w14:textId="77777777" w:rsidR="00EF7AB0" w:rsidRPr="006508DA" w:rsidRDefault="00EF7AB0" w:rsidP="00FC0B18">
            <w:pPr>
              <w:pStyle w:val="AmColumnHeading"/>
            </w:pPr>
            <w:r w:rsidRPr="006508DA">
              <w:t>Tarkistus</w:t>
            </w:r>
          </w:p>
        </w:tc>
      </w:tr>
      <w:tr w:rsidR="00EF7AB0" w:rsidRPr="006508DA" w14:paraId="2396ECFB" w14:textId="77777777" w:rsidTr="00FC0B18">
        <w:trPr>
          <w:jc w:val="center"/>
        </w:trPr>
        <w:tc>
          <w:tcPr>
            <w:tcW w:w="4876" w:type="dxa"/>
            <w:tcBorders>
              <w:top w:val="nil"/>
              <w:left w:val="nil"/>
              <w:bottom w:val="nil"/>
              <w:right w:val="nil"/>
            </w:tcBorders>
          </w:tcPr>
          <w:p w14:paraId="187D8DE7" w14:textId="77777777" w:rsidR="00EF7AB0" w:rsidRPr="006508DA" w:rsidRDefault="00EF7AB0" w:rsidP="00FC0B18">
            <w:pPr>
              <w:pStyle w:val="Normal6a"/>
            </w:pPr>
          </w:p>
        </w:tc>
        <w:tc>
          <w:tcPr>
            <w:tcW w:w="4876" w:type="dxa"/>
            <w:tcBorders>
              <w:top w:val="nil"/>
              <w:left w:val="nil"/>
              <w:bottom w:val="nil"/>
              <w:right w:val="nil"/>
            </w:tcBorders>
          </w:tcPr>
          <w:p w14:paraId="23B9A25F" w14:textId="77777777" w:rsidR="00EF7AB0" w:rsidRPr="006508DA" w:rsidRDefault="00EF7AB0" w:rsidP="00FC0B18">
            <w:pPr>
              <w:pStyle w:val="Normal6a"/>
            </w:pPr>
            <w:r w:rsidRPr="006508DA">
              <w:rPr>
                <w:b/>
                <w:i/>
              </w:rPr>
              <w:t>J a.</w:t>
            </w:r>
            <w:r w:rsidRPr="006508DA">
              <w:tab/>
            </w:r>
            <w:r w:rsidRPr="006508DA">
              <w:rPr>
                <w:b/>
                <w:i/>
              </w:rPr>
              <w:t>ottaa huomioon, että tietoekosysteemin digitalisoituminen on pirstonut ja yksilöllistänyt tiedon käyttöä, jota ohjaavat yhä enemmän läpinäkymättömät algoritmiset järjestelmät, jotka on optimoitu käyttäjien sitouttamisen eikä tarkkuuden tai yleisen edun kannalta; ottaa huomioon, että kasvava enemmistö nuorista kansalaisista pitää digitaalisia alustoja tärkeimpinä tietolähteinään; ottaa huomioon, että tekoäly ja algoritmeihin perustuvat suosittelujärjestelmät kehittyvät nopeammin kuin demokraattiset takeet ja viranomaisvalvonta, minkä ansiosta suuret verkkoalustat ja tekoälyn palveluntarjoajat pääsevät käyttämään rakenteellista vaikutusvaltaa poliittisen keskustelun ja viime kädessä demokraattisten prosessien näkyvyyteen ja vahvistamiseen;</w:t>
            </w:r>
          </w:p>
        </w:tc>
      </w:tr>
    </w:tbl>
    <w:p w14:paraId="700E242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98F1875" w14:textId="77777777" w:rsidR="00EF7AB0" w:rsidRPr="006508DA" w:rsidRDefault="00EF7AB0" w:rsidP="00EF7AB0">
      <w:r w:rsidRPr="006508DA">
        <w:rPr>
          <w:rStyle w:val="HideTWBExt"/>
        </w:rPr>
        <w:t>&lt;/Amend&gt;</w:t>
      </w:r>
    </w:p>
    <w:p w14:paraId="0F36434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190</w:t>
      </w:r>
      <w:r w:rsidRPr="006508DA">
        <w:rPr>
          <w:rStyle w:val="HideTWBExt"/>
          <w:b w:val="0"/>
        </w:rPr>
        <w:t>&lt;/NumAm&gt;</w:t>
      </w:r>
    </w:p>
    <w:p w14:paraId="2FC0A05D" w14:textId="77777777" w:rsidR="00EF7AB0" w:rsidRPr="006508DA" w:rsidRDefault="00EF7AB0" w:rsidP="00EF7AB0">
      <w:pPr>
        <w:pStyle w:val="NormalBold"/>
      </w:pPr>
      <w:r w:rsidRPr="006508DA">
        <w:rPr>
          <w:rStyle w:val="HideTWBExt"/>
          <w:b w:val="0"/>
        </w:rPr>
        <w:t>&lt;RepeatBlock-By&gt;&lt;Members&gt;</w:t>
      </w:r>
      <w:r w:rsidRPr="006508DA">
        <w:t>Fredis Beleris</w:t>
      </w:r>
      <w:r w:rsidRPr="006508DA">
        <w:rPr>
          <w:rStyle w:val="HideTWBExt"/>
          <w:b w:val="0"/>
        </w:rPr>
        <w:t>&lt;/Members&gt;</w:t>
      </w:r>
    </w:p>
    <w:p w14:paraId="0BD4DCE4" w14:textId="77777777" w:rsidR="00EF7AB0" w:rsidRPr="006508DA" w:rsidRDefault="00EF7AB0" w:rsidP="00EF7AB0">
      <w:pPr>
        <w:pStyle w:val="NormalBold"/>
      </w:pPr>
      <w:r w:rsidRPr="006508DA">
        <w:rPr>
          <w:rStyle w:val="HideTWBExt"/>
          <w:b w:val="0"/>
        </w:rPr>
        <w:t>&lt;/RepeatBlock-By&gt;</w:t>
      </w:r>
    </w:p>
    <w:p w14:paraId="002AC6C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418CA17" w14:textId="77777777" w:rsidR="00EF7AB0" w:rsidRPr="006508DA" w:rsidRDefault="00EF7AB0" w:rsidP="00EF7AB0">
      <w:pPr>
        <w:pStyle w:val="NormalBold"/>
      </w:pPr>
      <w:r w:rsidRPr="006508DA">
        <w:rPr>
          <w:rStyle w:val="HideTWBExt"/>
          <w:b w:val="0"/>
        </w:rPr>
        <w:t>&lt;Article&gt;</w:t>
      </w:r>
      <w:r w:rsidRPr="006508DA">
        <w:t>Johdanto-osan J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05773F8" w14:textId="77777777" w:rsidTr="00FC0B18">
        <w:trPr>
          <w:trHeight w:hRule="exact" w:val="240"/>
          <w:jc w:val="center"/>
        </w:trPr>
        <w:tc>
          <w:tcPr>
            <w:tcW w:w="9752" w:type="dxa"/>
            <w:gridSpan w:val="2"/>
            <w:tcBorders>
              <w:top w:val="nil"/>
              <w:left w:val="nil"/>
              <w:bottom w:val="nil"/>
              <w:right w:val="nil"/>
            </w:tcBorders>
          </w:tcPr>
          <w:p w14:paraId="460D8942" w14:textId="77777777" w:rsidR="00EF7AB0" w:rsidRPr="006508DA" w:rsidRDefault="00EF7AB0" w:rsidP="00FC0B18"/>
        </w:tc>
      </w:tr>
      <w:tr w:rsidR="00EF7AB0" w:rsidRPr="006508DA" w14:paraId="0EF388D4" w14:textId="77777777" w:rsidTr="00FC0B18">
        <w:trPr>
          <w:trHeight w:val="240"/>
          <w:jc w:val="center"/>
        </w:trPr>
        <w:tc>
          <w:tcPr>
            <w:tcW w:w="4876" w:type="dxa"/>
            <w:tcBorders>
              <w:top w:val="nil"/>
              <w:left w:val="nil"/>
              <w:bottom w:val="nil"/>
              <w:right w:val="nil"/>
            </w:tcBorders>
          </w:tcPr>
          <w:p w14:paraId="0608AD4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5EBB7B6" w14:textId="77777777" w:rsidR="00EF7AB0" w:rsidRPr="006508DA" w:rsidRDefault="00EF7AB0" w:rsidP="00FC0B18">
            <w:pPr>
              <w:pStyle w:val="AmColumnHeading"/>
            </w:pPr>
            <w:r w:rsidRPr="006508DA">
              <w:t>Tarkistus</w:t>
            </w:r>
          </w:p>
        </w:tc>
      </w:tr>
      <w:tr w:rsidR="00EF7AB0" w:rsidRPr="006508DA" w14:paraId="07C9D952" w14:textId="77777777" w:rsidTr="00FC0B18">
        <w:trPr>
          <w:jc w:val="center"/>
        </w:trPr>
        <w:tc>
          <w:tcPr>
            <w:tcW w:w="4876" w:type="dxa"/>
            <w:tcBorders>
              <w:top w:val="nil"/>
              <w:left w:val="nil"/>
              <w:bottom w:val="nil"/>
              <w:right w:val="nil"/>
            </w:tcBorders>
          </w:tcPr>
          <w:p w14:paraId="2FD4D9F9" w14:textId="77777777" w:rsidR="00EF7AB0" w:rsidRPr="006508DA" w:rsidRDefault="00EF7AB0" w:rsidP="00FC0B18">
            <w:pPr>
              <w:pStyle w:val="Normal6a"/>
            </w:pPr>
          </w:p>
        </w:tc>
        <w:tc>
          <w:tcPr>
            <w:tcW w:w="4876" w:type="dxa"/>
            <w:tcBorders>
              <w:top w:val="nil"/>
              <w:left w:val="nil"/>
              <w:bottom w:val="nil"/>
              <w:right w:val="nil"/>
            </w:tcBorders>
          </w:tcPr>
          <w:p w14:paraId="13BAFEB3" w14:textId="77777777" w:rsidR="00EF7AB0" w:rsidRPr="006508DA" w:rsidRDefault="00EF7AB0" w:rsidP="00FC0B18">
            <w:pPr>
              <w:pStyle w:val="Normal6a"/>
            </w:pPr>
            <w:r w:rsidRPr="006508DA">
              <w:rPr>
                <w:b/>
                <w:i/>
              </w:rPr>
              <w:t>J a.</w:t>
            </w:r>
            <w:r w:rsidRPr="006508DA">
              <w:tab/>
            </w:r>
            <w:r w:rsidRPr="006508DA">
              <w:rPr>
                <w:b/>
                <w:i/>
              </w:rPr>
              <w:t>ottaa huomioon, että vuoden 2024 nuorisotutkimuksen mukaan 42 prosenttia nuorista (16–30-vuotiaista) käyttää sosiaalista mediaa ensisijaisena tietolähteenään poliittisissa ja sosiaalisissa kysymyksissä; katsoo, että väestötasolla on parannettava medialukutaitoa ja edistettävä kriittistä ajattelua ja tietojen eheyttä, sillä tämä on olennainen tapa vahvistaa yhteiskunnan selviytymiskykyä ulkomaista tiedonmanipulointia ja häirintää vastaan erityisesti silloin, kun se opitaan varhaisesta iästä lähtien;</w:t>
            </w:r>
          </w:p>
        </w:tc>
      </w:tr>
    </w:tbl>
    <w:p w14:paraId="65A2CC6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1891677" w14:textId="77777777" w:rsidR="00EF7AB0" w:rsidRPr="006508DA" w:rsidRDefault="00EF7AB0" w:rsidP="00EF7AB0">
      <w:r w:rsidRPr="006508DA">
        <w:rPr>
          <w:rStyle w:val="HideTWBExt"/>
        </w:rPr>
        <w:t>&lt;/Amend&gt;</w:t>
      </w:r>
    </w:p>
    <w:p w14:paraId="7D26E96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191</w:t>
      </w:r>
      <w:r w:rsidRPr="006508DA">
        <w:rPr>
          <w:rStyle w:val="HideTWBExt"/>
          <w:b w:val="0"/>
        </w:rPr>
        <w:t>&lt;/NumAm&gt;</w:t>
      </w:r>
    </w:p>
    <w:p w14:paraId="58D5B830"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1A07EF45" w14:textId="77777777" w:rsidR="00EF7AB0" w:rsidRPr="006508DA" w:rsidRDefault="00EF7AB0" w:rsidP="00EF7AB0">
      <w:pPr>
        <w:pStyle w:val="NormalBold"/>
      </w:pPr>
      <w:r w:rsidRPr="006508DA">
        <w:rPr>
          <w:rStyle w:val="HideTWBExt"/>
          <w:b w:val="0"/>
        </w:rPr>
        <w:t>&lt;/RepeatBlock-By&gt;</w:t>
      </w:r>
    </w:p>
    <w:p w14:paraId="3D72D7C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9CC991F" w14:textId="77777777" w:rsidR="00EF7AB0" w:rsidRPr="006508DA" w:rsidRDefault="00EF7AB0" w:rsidP="00EF7AB0">
      <w:pPr>
        <w:pStyle w:val="NormalBold"/>
      </w:pPr>
      <w:r w:rsidRPr="006508DA">
        <w:rPr>
          <w:rStyle w:val="HideTWBExt"/>
          <w:b w:val="0"/>
        </w:rPr>
        <w:t>&lt;Article&gt;</w:t>
      </w:r>
      <w:r w:rsidRPr="006508DA">
        <w:t>Johdanto-osan J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61D07B3" w14:textId="77777777" w:rsidTr="00FC0B18">
        <w:trPr>
          <w:trHeight w:hRule="exact" w:val="240"/>
          <w:jc w:val="center"/>
        </w:trPr>
        <w:tc>
          <w:tcPr>
            <w:tcW w:w="9752" w:type="dxa"/>
            <w:gridSpan w:val="2"/>
            <w:tcBorders>
              <w:top w:val="nil"/>
              <w:left w:val="nil"/>
              <w:bottom w:val="nil"/>
              <w:right w:val="nil"/>
            </w:tcBorders>
          </w:tcPr>
          <w:p w14:paraId="391B446E" w14:textId="77777777" w:rsidR="00EF7AB0" w:rsidRPr="006508DA" w:rsidRDefault="00EF7AB0" w:rsidP="00FC0B18"/>
        </w:tc>
      </w:tr>
      <w:tr w:rsidR="00EF7AB0" w:rsidRPr="006508DA" w14:paraId="5804CEEE" w14:textId="77777777" w:rsidTr="00FC0B18">
        <w:trPr>
          <w:trHeight w:val="240"/>
          <w:jc w:val="center"/>
        </w:trPr>
        <w:tc>
          <w:tcPr>
            <w:tcW w:w="4876" w:type="dxa"/>
            <w:tcBorders>
              <w:top w:val="nil"/>
              <w:left w:val="nil"/>
              <w:bottom w:val="nil"/>
              <w:right w:val="nil"/>
            </w:tcBorders>
          </w:tcPr>
          <w:p w14:paraId="02BD52C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41D02E5" w14:textId="77777777" w:rsidR="00EF7AB0" w:rsidRPr="006508DA" w:rsidRDefault="00EF7AB0" w:rsidP="00FC0B18">
            <w:pPr>
              <w:pStyle w:val="AmColumnHeading"/>
            </w:pPr>
            <w:r w:rsidRPr="006508DA">
              <w:t>Tarkistus</w:t>
            </w:r>
          </w:p>
        </w:tc>
      </w:tr>
      <w:tr w:rsidR="00EF7AB0" w:rsidRPr="006508DA" w14:paraId="784C855F" w14:textId="77777777" w:rsidTr="00FC0B18">
        <w:trPr>
          <w:jc w:val="center"/>
        </w:trPr>
        <w:tc>
          <w:tcPr>
            <w:tcW w:w="4876" w:type="dxa"/>
            <w:tcBorders>
              <w:top w:val="nil"/>
              <w:left w:val="nil"/>
              <w:bottom w:val="nil"/>
              <w:right w:val="nil"/>
            </w:tcBorders>
          </w:tcPr>
          <w:p w14:paraId="4B8352BB" w14:textId="77777777" w:rsidR="00EF7AB0" w:rsidRPr="006508DA" w:rsidRDefault="00EF7AB0" w:rsidP="00FC0B18">
            <w:pPr>
              <w:pStyle w:val="Normal6a"/>
            </w:pPr>
          </w:p>
        </w:tc>
        <w:tc>
          <w:tcPr>
            <w:tcW w:w="4876" w:type="dxa"/>
            <w:tcBorders>
              <w:top w:val="nil"/>
              <w:left w:val="nil"/>
              <w:bottom w:val="nil"/>
              <w:right w:val="nil"/>
            </w:tcBorders>
          </w:tcPr>
          <w:p w14:paraId="0809BAB6" w14:textId="77777777" w:rsidR="00EF7AB0" w:rsidRPr="006508DA" w:rsidRDefault="00EF7AB0" w:rsidP="00FC0B18">
            <w:pPr>
              <w:pStyle w:val="Normal6a"/>
            </w:pPr>
            <w:r w:rsidRPr="006508DA">
              <w:rPr>
                <w:b/>
                <w:i/>
              </w:rPr>
              <w:t>J a.</w:t>
            </w:r>
            <w:r w:rsidRPr="006508DA">
              <w:tab/>
            </w:r>
            <w:r w:rsidRPr="006508DA">
              <w:rPr>
                <w:b/>
                <w:i/>
              </w:rPr>
              <w:t>ottaa huomioon, että nuoret, naiset ja ikääntyneet ovat erityisen haavoittuvia ryhmiä verkkoympäristössä; ottaa huomioon, että nuoret muodostavat poliittiset näkemyksensä ja äänestyspäätöksensä yhä enemmän verkossa, erityisesti sosiaalisen median alustoilla, joissa he altistuvat aiempaa useammin kohdennetulle sisällölle, algoritmeihin perustuvalle viestien vahvistumiselle ja manipulointitekniikoille;</w:t>
            </w:r>
          </w:p>
        </w:tc>
      </w:tr>
    </w:tbl>
    <w:p w14:paraId="2AA582A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A910A5E" w14:textId="77777777" w:rsidR="00EF7AB0" w:rsidRPr="006508DA" w:rsidRDefault="00EF7AB0" w:rsidP="00EF7AB0">
      <w:r w:rsidRPr="006508DA">
        <w:rPr>
          <w:rStyle w:val="HideTWBExt"/>
        </w:rPr>
        <w:t>&lt;/Amend&gt;</w:t>
      </w:r>
    </w:p>
    <w:p w14:paraId="18BC6E3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192</w:t>
      </w:r>
      <w:r w:rsidRPr="006508DA">
        <w:rPr>
          <w:rStyle w:val="HideTWBExt"/>
          <w:b w:val="0"/>
        </w:rPr>
        <w:t>&lt;/NumAm&gt;</w:t>
      </w:r>
    </w:p>
    <w:p w14:paraId="0FDCC717"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23CE7D0C"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439FF7F9" w14:textId="77777777" w:rsidR="00EF7AB0" w:rsidRPr="006508DA" w:rsidRDefault="00EF7AB0" w:rsidP="00EF7AB0">
      <w:pPr>
        <w:pStyle w:val="NormalBold"/>
      </w:pPr>
      <w:r w:rsidRPr="006508DA">
        <w:rPr>
          <w:rStyle w:val="HideTWBExt"/>
          <w:b w:val="0"/>
        </w:rPr>
        <w:t>&lt;/RepeatBlock-By&gt;</w:t>
      </w:r>
    </w:p>
    <w:p w14:paraId="6AF8D14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681E8CF" w14:textId="77777777" w:rsidR="00EF7AB0" w:rsidRPr="006508DA" w:rsidRDefault="00EF7AB0" w:rsidP="00EF7AB0">
      <w:pPr>
        <w:pStyle w:val="NormalBold"/>
      </w:pPr>
      <w:r w:rsidRPr="006508DA">
        <w:rPr>
          <w:rStyle w:val="HideTWBExt"/>
          <w:b w:val="0"/>
        </w:rPr>
        <w:t>&lt;Article&gt;</w:t>
      </w:r>
      <w:r w:rsidRPr="006508DA">
        <w:t>Johdanto-osan K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D3C4FD0" w14:textId="77777777" w:rsidTr="00FC0B18">
        <w:trPr>
          <w:trHeight w:hRule="exact" w:val="240"/>
          <w:jc w:val="center"/>
        </w:trPr>
        <w:tc>
          <w:tcPr>
            <w:tcW w:w="9752" w:type="dxa"/>
            <w:gridSpan w:val="2"/>
            <w:tcBorders>
              <w:top w:val="nil"/>
              <w:left w:val="nil"/>
              <w:bottom w:val="nil"/>
              <w:right w:val="nil"/>
            </w:tcBorders>
          </w:tcPr>
          <w:p w14:paraId="20CD40D1" w14:textId="77777777" w:rsidR="00EF7AB0" w:rsidRPr="006508DA" w:rsidRDefault="00EF7AB0" w:rsidP="00FC0B18"/>
        </w:tc>
      </w:tr>
      <w:tr w:rsidR="00EF7AB0" w:rsidRPr="006508DA" w14:paraId="30EA7AAB" w14:textId="77777777" w:rsidTr="00FC0B18">
        <w:trPr>
          <w:trHeight w:val="240"/>
          <w:jc w:val="center"/>
        </w:trPr>
        <w:tc>
          <w:tcPr>
            <w:tcW w:w="4876" w:type="dxa"/>
            <w:tcBorders>
              <w:top w:val="nil"/>
              <w:left w:val="nil"/>
              <w:bottom w:val="nil"/>
              <w:right w:val="nil"/>
            </w:tcBorders>
          </w:tcPr>
          <w:p w14:paraId="0DCEE01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478949F" w14:textId="77777777" w:rsidR="00EF7AB0" w:rsidRPr="006508DA" w:rsidRDefault="00EF7AB0" w:rsidP="00FC0B18">
            <w:pPr>
              <w:pStyle w:val="AmColumnHeading"/>
            </w:pPr>
            <w:r w:rsidRPr="006508DA">
              <w:t>Tarkistus</w:t>
            </w:r>
          </w:p>
        </w:tc>
      </w:tr>
      <w:tr w:rsidR="00EF7AB0" w:rsidRPr="006508DA" w14:paraId="5C81AC24" w14:textId="77777777" w:rsidTr="00FC0B18">
        <w:trPr>
          <w:jc w:val="center"/>
        </w:trPr>
        <w:tc>
          <w:tcPr>
            <w:tcW w:w="4876" w:type="dxa"/>
            <w:tcBorders>
              <w:top w:val="nil"/>
              <w:left w:val="nil"/>
              <w:bottom w:val="nil"/>
              <w:right w:val="nil"/>
            </w:tcBorders>
          </w:tcPr>
          <w:p w14:paraId="2E70C2F8" w14:textId="77777777" w:rsidR="00EF7AB0" w:rsidRPr="006508DA" w:rsidRDefault="00EF7AB0" w:rsidP="00FC0B18">
            <w:pPr>
              <w:pStyle w:val="Normal6a"/>
            </w:pPr>
            <w:r w:rsidRPr="006508DA">
              <w:t>K.</w:t>
            </w:r>
            <w:r w:rsidRPr="006508DA">
              <w:tab/>
              <w:t xml:space="preserve">ottaa huomioon, että EU on äskettäin hyväksynyt joukon kattavia säädöksiä turvallisen ja avoimen verkkoympäristön luomiseksi, mukaan lukien digipalvelusäädös, asetus poliittisen mainonnan avoimuudesta ja kohdentamisesta sekä tekoälysäädös; katsoo, että nämä säädökset ovat tärkeä edistysaskel </w:t>
            </w:r>
            <w:r w:rsidRPr="006508DA">
              <w:rPr>
                <w:b/>
                <w:i/>
              </w:rPr>
              <w:t>digitaalisten alustojen</w:t>
            </w:r>
            <w:r w:rsidRPr="006508DA">
              <w:t xml:space="preserve"> vastuuseen saattamisessa ja demokraattisten prosessien suojelussa, avoimuuden lisäämisessä ja sananvapauden turvaamisessa; toteaa, että samalla niiden </w:t>
            </w:r>
            <w:r w:rsidRPr="006508DA">
              <w:rPr>
                <w:b/>
                <w:i/>
              </w:rPr>
              <w:t>täytäntöönpanoon liittyy edelleen ongelmia</w:t>
            </w:r>
            <w:r w:rsidRPr="006508DA">
              <w:t>;</w:t>
            </w:r>
          </w:p>
        </w:tc>
        <w:tc>
          <w:tcPr>
            <w:tcW w:w="4876" w:type="dxa"/>
            <w:tcBorders>
              <w:top w:val="nil"/>
              <w:left w:val="nil"/>
              <w:bottom w:val="nil"/>
              <w:right w:val="nil"/>
            </w:tcBorders>
          </w:tcPr>
          <w:p w14:paraId="36F47D8F" w14:textId="77777777" w:rsidR="00EF7AB0" w:rsidRPr="006508DA" w:rsidRDefault="00EF7AB0" w:rsidP="00FC0B18">
            <w:pPr>
              <w:pStyle w:val="Normal6a"/>
            </w:pPr>
            <w:r w:rsidRPr="006508DA">
              <w:t>K.</w:t>
            </w:r>
            <w:r w:rsidRPr="006508DA">
              <w:tab/>
              <w:t xml:space="preserve">ottaa huomioon, että EU on äskettäin hyväksynyt joukon kattavia säädöksiä turvallisen ja avoimen verkkoympäristön luomiseksi, mukaan lukien digipalvelusäädös, asetus poliittisen mainonnan avoimuudesta ja kohdentamisesta sekä tekoälysäädös; katsoo, että nämä säädökset ovat tärkeä edistysaskel </w:t>
            </w:r>
            <w:r w:rsidRPr="006508DA">
              <w:rPr>
                <w:b/>
                <w:i/>
              </w:rPr>
              <w:t>verkkoalustojen</w:t>
            </w:r>
            <w:r w:rsidRPr="006508DA">
              <w:t xml:space="preserve"> vastuuseen saattamisessa ja demokraattisten prosessien suojelussa, avoimuuden lisäämisessä ja sananvapauden turvaamisessa; toteaa, että samalla niiden </w:t>
            </w:r>
            <w:r w:rsidRPr="006508DA">
              <w:rPr>
                <w:b/>
                <w:i/>
              </w:rPr>
              <w:t>täytäntöönpano on edelleen liian hidasta, mikä on haaste demokraattisten prosessien suojelulle</w:t>
            </w:r>
            <w:r w:rsidRPr="006508DA">
              <w:t xml:space="preserve">; </w:t>
            </w:r>
            <w:r w:rsidRPr="006508DA">
              <w:rPr>
                <w:b/>
                <w:i/>
              </w:rPr>
              <w:t>ottaa huomioon, että komissio on esittänyt useita koontiasetusta koskevia ehdotuksia, joilla puretaan tiettyjä näiden säädösten, erityisesti tekoälysäädöksen ja yleisen tietosuoja-asetuksen, mukaisia suojatoimia, mikä asettaa kyseenalaiseksi Euroopan unionin kansalaisille ulkomaiden sekaantumista vastaan tarjotun suojelun tason;</w:t>
            </w:r>
          </w:p>
        </w:tc>
      </w:tr>
    </w:tbl>
    <w:p w14:paraId="75B5CF1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AD5D841" w14:textId="77777777" w:rsidR="00EF7AB0" w:rsidRPr="006508DA" w:rsidRDefault="00EF7AB0" w:rsidP="00EF7AB0">
      <w:r w:rsidRPr="006508DA">
        <w:rPr>
          <w:rStyle w:val="HideTWBExt"/>
        </w:rPr>
        <w:t>&lt;/Amend&gt;</w:t>
      </w:r>
    </w:p>
    <w:p w14:paraId="1DF6C08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193</w:t>
      </w:r>
      <w:r w:rsidRPr="006508DA">
        <w:rPr>
          <w:rStyle w:val="HideTWBExt"/>
          <w:b w:val="0"/>
        </w:rPr>
        <w:t>&lt;/NumAm&gt;</w:t>
      </w:r>
    </w:p>
    <w:p w14:paraId="1E455E14"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636F27A" w14:textId="77777777" w:rsidR="00EF7AB0" w:rsidRPr="006508DA" w:rsidRDefault="00EF7AB0" w:rsidP="00EF7AB0">
      <w:pPr>
        <w:pStyle w:val="NormalBold"/>
      </w:pPr>
      <w:r w:rsidRPr="006508DA">
        <w:rPr>
          <w:rStyle w:val="HideTWBExt"/>
          <w:b w:val="0"/>
        </w:rPr>
        <w:t>&lt;/RepeatBlock-By&gt;</w:t>
      </w:r>
    </w:p>
    <w:p w14:paraId="6501264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8261575" w14:textId="77777777" w:rsidR="00EF7AB0" w:rsidRPr="006508DA" w:rsidRDefault="00EF7AB0" w:rsidP="00EF7AB0">
      <w:pPr>
        <w:pStyle w:val="NormalBold"/>
      </w:pPr>
      <w:r w:rsidRPr="006508DA">
        <w:rPr>
          <w:rStyle w:val="HideTWBExt"/>
          <w:b w:val="0"/>
        </w:rPr>
        <w:t>&lt;Article&gt;</w:t>
      </w:r>
      <w:r w:rsidRPr="006508DA">
        <w:t>Johdanto-osan K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8BD7A33" w14:textId="77777777" w:rsidTr="00FC0B18">
        <w:trPr>
          <w:trHeight w:hRule="exact" w:val="240"/>
          <w:jc w:val="center"/>
        </w:trPr>
        <w:tc>
          <w:tcPr>
            <w:tcW w:w="9752" w:type="dxa"/>
            <w:gridSpan w:val="2"/>
            <w:tcBorders>
              <w:top w:val="nil"/>
              <w:left w:val="nil"/>
              <w:bottom w:val="nil"/>
              <w:right w:val="nil"/>
            </w:tcBorders>
          </w:tcPr>
          <w:p w14:paraId="68121506" w14:textId="77777777" w:rsidR="00EF7AB0" w:rsidRPr="006508DA" w:rsidRDefault="00EF7AB0" w:rsidP="00FC0B18"/>
        </w:tc>
      </w:tr>
      <w:tr w:rsidR="00EF7AB0" w:rsidRPr="006508DA" w14:paraId="4CF44CD4" w14:textId="77777777" w:rsidTr="00FC0B18">
        <w:trPr>
          <w:trHeight w:val="240"/>
          <w:jc w:val="center"/>
        </w:trPr>
        <w:tc>
          <w:tcPr>
            <w:tcW w:w="4876" w:type="dxa"/>
            <w:tcBorders>
              <w:top w:val="nil"/>
              <w:left w:val="nil"/>
              <w:bottom w:val="nil"/>
              <w:right w:val="nil"/>
            </w:tcBorders>
          </w:tcPr>
          <w:p w14:paraId="3805A30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B4C6610" w14:textId="77777777" w:rsidR="00EF7AB0" w:rsidRPr="006508DA" w:rsidRDefault="00EF7AB0" w:rsidP="00FC0B18">
            <w:pPr>
              <w:pStyle w:val="AmColumnHeading"/>
            </w:pPr>
            <w:r w:rsidRPr="006508DA">
              <w:t>Tarkistus</w:t>
            </w:r>
          </w:p>
        </w:tc>
      </w:tr>
      <w:tr w:rsidR="00EF7AB0" w:rsidRPr="006508DA" w14:paraId="63FAC5A1" w14:textId="77777777" w:rsidTr="00FC0B18">
        <w:trPr>
          <w:jc w:val="center"/>
        </w:trPr>
        <w:tc>
          <w:tcPr>
            <w:tcW w:w="4876" w:type="dxa"/>
            <w:tcBorders>
              <w:top w:val="nil"/>
              <w:left w:val="nil"/>
              <w:bottom w:val="nil"/>
              <w:right w:val="nil"/>
            </w:tcBorders>
          </w:tcPr>
          <w:p w14:paraId="533432C3" w14:textId="77777777" w:rsidR="00EF7AB0" w:rsidRPr="006508DA" w:rsidRDefault="00EF7AB0" w:rsidP="00FC0B18">
            <w:pPr>
              <w:pStyle w:val="Normal6a"/>
            </w:pPr>
            <w:r w:rsidRPr="006508DA">
              <w:t>K.</w:t>
            </w:r>
            <w:r w:rsidRPr="006508DA">
              <w:tab/>
              <w:t xml:space="preserve">ottaa huomioon, että EU </w:t>
            </w:r>
            <w:r w:rsidRPr="006508DA">
              <w:rPr>
                <w:b/>
                <w:bCs/>
                <w:i/>
                <w:iCs/>
              </w:rPr>
              <w:t>on</w:t>
            </w:r>
            <w:r w:rsidRPr="006508DA">
              <w:t xml:space="preserve"> äskettäin </w:t>
            </w:r>
            <w:r w:rsidRPr="006508DA">
              <w:rPr>
                <w:b/>
                <w:bCs/>
                <w:i/>
                <w:iCs/>
              </w:rPr>
              <w:t>hyväksynyt</w:t>
            </w:r>
            <w:r w:rsidRPr="006508DA">
              <w:t xml:space="preserve"> joukon kattavia säädöksiä turvallisen ja avoimen verkkoympäristön luomiseksi, mukaan lukien digipalvelusäädös, asetus poliittisen mainonnan avoimuudesta ja kohdentamisesta sekä tekoälysäädös; katsoo, että nämä säädökset ovat tärkeä edistysaskel digitaalisten alustojen vastuuseen saattamisessa ja demokraattisten prosessien suojelussa, avoimuuden lisäämisessä ja sananvapauden turvaamisessa; toteaa, että samalla niiden täytäntöönpanoon liittyy edelleen ongelmia;</w:t>
            </w:r>
          </w:p>
        </w:tc>
        <w:tc>
          <w:tcPr>
            <w:tcW w:w="4876" w:type="dxa"/>
            <w:tcBorders>
              <w:top w:val="nil"/>
              <w:left w:val="nil"/>
              <w:bottom w:val="nil"/>
              <w:right w:val="nil"/>
            </w:tcBorders>
          </w:tcPr>
          <w:p w14:paraId="148C4333" w14:textId="77777777" w:rsidR="00EF7AB0" w:rsidRPr="006508DA" w:rsidRDefault="00EF7AB0" w:rsidP="00FC0B18">
            <w:pPr>
              <w:pStyle w:val="Normal6a"/>
            </w:pPr>
            <w:r w:rsidRPr="006508DA">
              <w:t>K.</w:t>
            </w:r>
            <w:r w:rsidRPr="006508DA">
              <w:tab/>
              <w:t xml:space="preserve">ottaa huomioon, että </w:t>
            </w:r>
            <w:r w:rsidRPr="006508DA">
              <w:rPr>
                <w:b/>
                <w:i/>
              </w:rPr>
              <w:t>jäsenvaltiot ja myös</w:t>
            </w:r>
            <w:r w:rsidRPr="006508DA">
              <w:t xml:space="preserve"> EU </w:t>
            </w:r>
            <w:r w:rsidRPr="006508DA">
              <w:rPr>
                <w:b/>
                <w:i/>
              </w:rPr>
              <w:t>ovat</w:t>
            </w:r>
            <w:r w:rsidRPr="006508DA">
              <w:t xml:space="preserve"> äskettäin </w:t>
            </w:r>
            <w:r w:rsidRPr="006508DA">
              <w:rPr>
                <w:b/>
                <w:i/>
              </w:rPr>
              <w:t>hyväksyneet</w:t>
            </w:r>
            <w:r w:rsidRPr="006508DA">
              <w:t xml:space="preserve"> joukon kattavia säädöksiä turvallisen ja avoimen verkkoympäristön luomiseksi, mukaan lukien digipalvelusäädös, asetus poliittisen mainonnan avoimuudesta ja kohdentamisesta sekä tekoälysäädös; katsoo, että nämä säädökset ovat tärkeä edistysaskel digitaalisten alustojen vastuuseen saattamisessa ja demokraattisten prosessien suojelussa, avoimuuden lisäämisessä ja sananvapauden turvaamisessa; toteaa, että samalla niiden täytäntöönpanoon liittyy edelleen ongelmia; </w:t>
            </w:r>
            <w:r w:rsidRPr="006508DA">
              <w:rPr>
                <w:b/>
                <w:i/>
              </w:rPr>
              <w:t>tiettyjen säännösten täytäntöönpano on aiheuttanut vakavia kiistoja sananvapauden ja avoimuuden suhteen,</w:t>
            </w:r>
          </w:p>
        </w:tc>
      </w:tr>
    </w:tbl>
    <w:p w14:paraId="267CA3F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6AB9CA4" w14:textId="77777777" w:rsidR="00EF7AB0" w:rsidRPr="006508DA" w:rsidRDefault="00EF7AB0" w:rsidP="00EF7AB0">
      <w:r w:rsidRPr="006508DA">
        <w:rPr>
          <w:rStyle w:val="HideTWBExt"/>
        </w:rPr>
        <w:t>&lt;/Amend&gt;</w:t>
      </w:r>
    </w:p>
    <w:p w14:paraId="443CFB8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194</w:t>
      </w:r>
      <w:r w:rsidRPr="006508DA">
        <w:rPr>
          <w:rStyle w:val="HideTWBExt"/>
          <w:b w:val="0"/>
        </w:rPr>
        <w:t>&lt;/NumAm&gt;</w:t>
      </w:r>
    </w:p>
    <w:p w14:paraId="728B73DD" w14:textId="77777777" w:rsidR="00EF7AB0" w:rsidRPr="006508DA" w:rsidRDefault="00EF7AB0" w:rsidP="00EF7AB0">
      <w:pPr>
        <w:pStyle w:val="NormalBold"/>
      </w:pPr>
      <w:r w:rsidRPr="006508DA">
        <w:rPr>
          <w:rStyle w:val="HideTWBExt"/>
          <w:b w:val="0"/>
        </w:rPr>
        <w:t>&lt;RepeatBlock-By&gt;&lt;Members&gt;</w:t>
      </w:r>
      <w:r w:rsidRPr="006508DA">
        <w:t>Petar Volgin, Christine Anderson</w:t>
      </w:r>
      <w:r w:rsidRPr="006508DA">
        <w:rPr>
          <w:rStyle w:val="HideTWBExt"/>
          <w:b w:val="0"/>
        </w:rPr>
        <w:t>&lt;/Members&gt;</w:t>
      </w:r>
    </w:p>
    <w:p w14:paraId="6AE8DA19" w14:textId="77777777" w:rsidR="00EF7AB0" w:rsidRPr="006508DA" w:rsidRDefault="00EF7AB0" w:rsidP="00EF7AB0">
      <w:pPr>
        <w:pStyle w:val="NormalBold"/>
      </w:pPr>
      <w:r w:rsidRPr="006508DA">
        <w:rPr>
          <w:rStyle w:val="HideTWBExt"/>
          <w:b w:val="0"/>
        </w:rPr>
        <w:t>&lt;/RepeatBlock-By&gt;</w:t>
      </w:r>
    </w:p>
    <w:p w14:paraId="0203D1D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7950595" w14:textId="77777777" w:rsidR="00EF7AB0" w:rsidRPr="006508DA" w:rsidRDefault="00EF7AB0" w:rsidP="00EF7AB0">
      <w:pPr>
        <w:pStyle w:val="NormalBold"/>
      </w:pPr>
      <w:r w:rsidRPr="006508DA">
        <w:rPr>
          <w:rStyle w:val="HideTWBExt"/>
          <w:b w:val="0"/>
        </w:rPr>
        <w:t>&lt;Article&gt;</w:t>
      </w:r>
      <w:r w:rsidRPr="006508DA">
        <w:t>Johdanto-osan K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4FFE5C2" w14:textId="77777777" w:rsidTr="00FC0B18">
        <w:trPr>
          <w:trHeight w:hRule="exact" w:val="240"/>
          <w:jc w:val="center"/>
        </w:trPr>
        <w:tc>
          <w:tcPr>
            <w:tcW w:w="9752" w:type="dxa"/>
            <w:gridSpan w:val="2"/>
            <w:tcBorders>
              <w:top w:val="nil"/>
              <w:left w:val="nil"/>
              <w:bottom w:val="nil"/>
              <w:right w:val="nil"/>
            </w:tcBorders>
          </w:tcPr>
          <w:p w14:paraId="5B0409FC" w14:textId="77777777" w:rsidR="00EF7AB0" w:rsidRPr="006508DA" w:rsidRDefault="00EF7AB0" w:rsidP="00FC0B18"/>
        </w:tc>
      </w:tr>
      <w:tr w:rsidR="00EF7AB0" w:rsidRPr="006508DA" w14:paraId="680D18A8" w14:textId="77777777" w:rsidTr="00FC0B18">
        <w:trPr>
          <w:trHeight w:val="240"/>
          <w:jc w:val="center"/>
        </w:trPr>
        <w:tc>
          <w:tcPr>
            <w:tcW w:w="4876" w:type="dxa"/>
            <w:tcBorders>
              <w:top w:val="nil"/>
              <w:left w:val="nil"/>
              <w:bottom w:val="nil"/>
              <w:right w:val="nil"/>
            </w:tcBorders>
          </w:tcPr>
          <w:p w14:paraId="281E1BD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61E00B0" w14:textId="77777777" w:rsidR="00EF7AB0" w:rsidRPr="006508DA" w:rsidRDefault="00EF7AB0" w:rsidP="00FC0B18">
            <w:pPr>
              <w:pStyle w:val="AmColumnHeading"/>
            </w:pPr>
            <w:r w:rsidRPr="006508DA">
              <w:t>Tarkistus</w:t>
            </w:r>
          </w:p>
        </w:tc>
      </w:tr>
      <w:tr w:rsidR="00EF7AB0" w:rsidRPr="006508DA" w14:paraId="74D55ADC" w14:textId="77777777" w:rsidTr="00FC0B18">
        <w:trPr>
          <w:jc w:val="center"/>
        </w:trPr>
        <w:tc>
          <w:tcPr>
            <w:tcW w:w="4876" w:type="dxa"/>
            <w:tcBorders>
              <w:top w:val="nil"/>
              <w:left w:val="nil"/>
              <w:bottom w:val="nil"/>
              <w:right w:val="nil"/>
            </w:tcBorders>
          </w:tcPr>
          <w:p w14:paraId="5977D220" w14:textId="77777777" w:rsidR="00EF7AB0" w:rsidRPr="006508DA" w:rsidRDefault="00EF7AB0" w:rsidP="00FC0B18">
            <w:pPr>
              <w:pStyle w:val="Normal6a"/>
            </w:pPr>
            <w:r w:rsidRPr="006508DA">
              <w:t>K.</w:t>
            </w:r>
            <w:r w:rsidRPr="006508DA">
              <w:tab/>
              <w:t>ottaa huomioon, että EU on äskettäin hyväksynyt joukon kattavia säädöksiä</w:t>
            </w:r>
            <w:r w:rsidRPr="006508DA">
              <w:rPr>
                <w:b/>
                <w:i/>
              </w:rPr>
              <w:t xml:space="preserve"> turvallisen ja avoimen verkkoympäristön luomiseksi</w:t>
            </w:r>
            <w:r w:rsidRPr="006508DA">
              <w:t xml:space="preserve">, mukaan lukien digipalvelusäädös, asetus poliittisen mainonnan avoimuudesta ja kohdentamisesta sekä tekoälysäädös; katsoo, että </w:t>
            </w:r>
            <w:r w:rsidRPr="006508DA">
              <w:rPr>
                <w:b/>
                <w:i/>
              </w:rPr>
              <w:t>nämä säädökset ovat tärkeä edistysaskel digitaalisten alustojen vastuuseen saattamisessa ja demokraattisten prosessien suojelussa, avoimuuden lisäämisessä ja sananvapauden turvaamisessa</w:t>
            </w:r>
            <w:r w:rsidRPr="006508DA">
              <w:t xml:space="preserve">; </w:t>
            </w:r>
            <w:r w:rsidRPr="006508DA">
              <w:rPr>
                <w:b/>
                <w:i/>
              </w:rPr>
              <w:t>toteaa, että samalla niiden täytäntöönpanoon liittyy edelleen ongelmia;</w:t>
            </w:r>
          </w:p>
        </w:tc>
        <w:tc>
          <w:tcPr>
            <w:tcW w:w="4876" w:type="dxa"/>
            <w:tcBorders>
              <w:top w:val="nil"/>
              <w:left w:val="nil"/>
              <w:bottom w:val="nil"/>
              <w:right w:val="nil"/>
            </w:tcBorders>
          </w:tcPr>
          <w:p w14:paraId="64C50172" w14:textId="77777777" w:rsidR="00EF7AB0" w:rsidRPr="006508DA" w:rsidRDefault="00EF7AB0" w:rsidP="00FC0B18">
            <w:pPr>
              <w:pStyle w:val="Normal6a"/>
            </w:pPr>
            <w:r w:rsidRPr="006508DA">
              <w:t>K.</w:t>
            </w:r>
            <w:r w:rsidRPr="006508DA">
              <w:tab/>
              <w:t>ottaa huomioon, että EU on äskettäin hyväksynyt joukon kattavia säädöksiä</w:t>
            </w:r>
            <w:r w:rsidRPr="006508DA">
              <w:rPr>
                <w:b/>
                <w:i/>
              </w:rPr>
              <w:t>, joilla pyritään luomaan turvallinen ja avoin verkkoympäristö</w:t>
            </w:r>
            <w:r w:rsidRPr="006508DA">
              <w:t xml:space="preserve">, mukaan lukien digipalvelusäädös, asetus poliittisen mainonnan avoimuudesta ja kohdentamisesta sekä tekoälysäädös; katsoo, että </w:t>
            </w:r>
            <w:r w:rsidRPr="006508DA">
              <w:rPr>
                <w:b/>
                <w:i/>
              </w:rPr>
              <w:t>näitä säädöksiä on pyritty jatkuvasti käyttämään aseena, jotta sananvapauteen voidaan soveltaa kohdennettua verkkosensuuria</w:t>
            </w:r>
            <w:r w:rsidRPr="006508DA">
              <w:t>;</w:t>
            </w:r>
          </w:p>
        </w:tc>
      </w:tr>
    </w:tbl>
    <w:p w14:paraId="380BB21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3BB11AA" w14:textId="77777777" w:rsidR="00EF7AB0" w:rsidRPr="006508DA" w:rsidRDefault="00EF7AB0" w:rsidP="00EF7AB0">
      <w:r w:rsidRPr="006508DA">
        <w:rPr>
          <w:rStyle w:val="HideTWBExt"/>
        </w:rPr>
        <w:t>&lt;/Amend&gt;</w:t>
      </w:r>
    </w:p>
    <w:p w14:paraId="6F872E6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195</w:t>
      </w:r>
      <w:r w:rsidRPr="006508DA">
        <w:rPr>
          <w:rStyle w:val="HideTWBExt"/>
          <w:b w:val="0"/>
        </w:rPr>
        <w:t>&lt;/NumAm&gt;</w:t>
      </w:r>
    </w:p>
    <w:p w14:paraId="300B85BA"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4515EA7D" w14:textId="77777777" w:rsidR="00EF7AB0" w:rsidRPr="006508DA" w:rsidRDefault="00EF7AB0" w:rsidP="00EF7AB0">
      <w:pPr>
        <w:pStyle w:val="NormalBold"/>
      </w:pPr>
      <w:r w:rsidRPr="006508DA">
        <w:rPr>
          <w:rStyle w:val="HideTWBExt"/>
          <w:b w:val="0"/>
        </w:rPr>
        <w:t>&lt;/RepeatBlock-By&gt;</w:t>
      </w:r>
    </w:p>
    <w:p w14:paraId="74D1A6E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9FD08E5" w14:textId="77777777" w:rsidR="00EF7AB0" w:rsidRPr="006508DA" w:rsidRDefault="00EF7AB0" w:rsidP="00EF7AB0">
      <w:pPr>
        <w:pStyle w:val="NormalBold"/>
      </w:pPr>
      <w:r w:rsidRPr="006508DA">
        <w:rPr>
          <w:rStyle w:val="HideTWBExt"/>
          <w:b w:val="0"/>
        </w:rPr>
        <w:t>&lt;Article&gt;</w:t>
      </w:r>
      <w:r w:rsidRPr="006508DA">
        <w:t>Johdanto-osan K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77F8A1A" w14:textId="77777777" w:rsidTr="00FC0B18">
        <w:trPr>
          <w:trHeight w:hRule="exact" w:val="240"/>
          <w:jc w:val="center"/>
        </w:trPr>
        <w:tc>
          <w:tcPr>
            <w:tcW w:w="9752" w:type="dxa"/>
            <w:gridSpan w:val="2"/>
            <w:tcBorders>
              <w:top w:val="nil"/>
              <w:left w:val="nil"/>
              <w:bottom w:val="nil"/>
              <w:right w:val="nil"/>
            </w:tcBorders>
          </w:tcPr>
          <w:p w14:paraId="6B4B0158" w14:textId="77777777" w:rsidR="00EF7AB0" w:rsidRPr="006508DA" w:rsidRDefault="00EF7AB0" w:rsidP="00FC0B18"/>
        </w:tc>
      </w:tr>
      <w:tr w:rsidR="00EF7AB0" w:rsidRPr="006508DA" w14:paraId="528D58ED" w14:textId="77777777" w:rsidTr="00FC0B18">
        <w:trPr>
          <w:trHeight w:val="240"/>
          <w:jc w:val="center"/>
        </w:trPr>
        <w:tc>
          <w:tcPr>
            <w:tcW w:w="4876" w:type="dxa"/>
            <w:tcBorders>
              <w:top w:val="nil"/>
              <w:left w:val="nil"/>
              <w:bottom w:val="nil"/>
              <w:right w:val="nil"/>
            </w:tcBorders>
          </w:tcPr>
          <w:p w14:paraId="32E1C81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AC6AAA6" w14:textId="77777777" w:rsidR="00EF7AB0" w:rsidRPr="006508DA" w:rsidRDefault="00EF7AB0" w:rsidP="00FC0B18">
            <w:pPr>
              <w:pStyle w:val="AmColumnHeading"/>
            </w:pPr>
            <w:r w:rsidRPr="006508DA">
              <w:t>Tarkistus</w:t>
            </w:r>
          </w:p>
        </w:tc>
      </w:tr>
      <w:tr w:rsidR="00EF7AB0" w:rsidRPr="006508DA" w14:paraId="7C515105" w14:textId="77777777" w:rsidTr="00FC0B18">
        <w:trPr>
          <w:jc w:val="center"/>
        </w:trPr>
        <w:tc>
          <w:tcPr>
            <w:tcW w:w="4876" w:type="dxa"/>
            <w:tcBorders>
              <w:top w:val="nil"/>
              <w:left w:val="nil"/>
              <w:bottom w:val="nil"/>
              <w:right w:val="nil"/>
            </w:tcBorders>
          </w:tcPr>
          <w:p w14:paraId="139965E6" w14:textId="77777777" w:rsidR="00EF7AB0" w:rsidRPr="006508DA" w:rsidRDefault="00EF7AB0" w:rsidP="00FC0B18">
            <w:pPr>
              <w:pStyle w:val="Normal6a"/>
            </w:pPr>
            <w:r w:rsidRPr="006508DA">
              <w:t>K.</w:t>
            </w:r>
            <w:r w:rsidRPr="006508DA">
              <w:tab/>
              <w:t xml:space="preserve">ottaa huomioon, että EU on äskettäin hyväksynyt joukon kattavia säädöksiä </w:t>
            </w:r>
            <w:r w:rsidRPr="006508DA">
              <w:rPr>
                <w:b/>
                <w:i/>
              </w:rPr>
              <w:t>turvallisen ja avoimen verkkoympäristön luomiseksi</w:t>
            </w:r>
            <w:r w:rsidRPr="006508DA">
              <w:t xml:space="preserve">, mukaan lukien digipalvelusäädös, asetus poliittisen mainonnan avoimuudesta ja kohdentamisesta sekä tekoälysäädös; </w:t>
            </w:r>
            <w:r w:rsidRPr="006508DA">
              <w:rPr>
                <w:b/>
                <w:i/>
              </w:rPr>
              <w:t xml:space="preserve">katsoo, että nämä säädökset ovat tärkeä edistysaskel digitaalisten alustojen vastuuseen saattamisessa ja demokraattisten prosessien suojelussa, avoimuuden lisäämisessä ja sananvapauden turvaamisessa; </w:t>
            </w:r>
            <w:r w:rsidRPr="006508DA">
              <w:t xml:space="preserve">toteaa, että samalla </w:t>
            </w:r>
            <w:r w:rsidRPr="006508DA">
              <w:rPr>
                <w:b/>
                <w:i/>
              </w:rPr>
              <w:t>niiden täytäntöönpanoon liittyy edelleen ongelmia</w:t>
            </w:r>
            <w:r w:rsidRPr="006508DA">
              <w:t>;</w:t>
            </w:r>
          </w:p>
        </w:tc>
        <w:tc>
          <w:tcPr>
            <w:tcW w:w="4876" w:type="dxa"/>
            <w:tcBorders>
              <w:top w:val="nil"/>
              <w:left w:val="nil"/>
              <w:bottom w:val="nil"/>
              <w:right w:val="nil"/>
            </w:tcBorders>
          </w:tcPr>
          <w:p w14:paraId="7EE6EE4F" w14:textId="77777777" w:rsidR="00EF7AB0" w:rsidRPr="006508DA" w:rsidRDefault="00EF7AB0" w:rsidP="00FC0B18">
            <w:pPr>
              <w:pStyle w:val="Normal6a"/>
            </w:pPr>
            <w:r w:rsidRPr="006508DA">
              <w:t>K.</w:t>
            </w:r>
            <w:r w:rsidRPr="006508DA">
              <w:tab/>
              <w:t xml:space="preserve">ottaa huomioon, että EU on äskettäin hyväksynyt joukon kattavia säädöksiä, mukaan lukien </w:t>
            </w:r>
            <w:r w:rsidRPr="006508DA">
              <w:rPr>
                <w:b/>
                <w:i/>
              </w:rPr>
              <w:t>muun muassa</w:t>
            </w:r>
            <w:r w:rsidRPr="006508DA">
              <w:t xml:space="preserve"> digipalvelusäädös, asetus poliittisen mainonnan avoimuudesta ja kohdentamisesta sekä tekoälysäädös; toteaa, että samalla </w:t>
            </w:r>
            <w:r w:rsidRPr="006508DA">
              <w:rPr>
                <w:b/>
                <w:i/>
              </w:rPr>
              <w:t>EU:n odotetaan tarkistavan tiettyjä asetuksia varmistaakseen, että Euroopan unionin perusoikeuskirjassa vahvistettuja perusoikeuksia kunnioitetaan</w:t>
            </w:r>
            <w:r w:rsidRPr="006508DA">
              <w:t>;</w:t>
            </w:r>
          </w:p>
        </w:tc>
      </w:tr>
    </w:tbl>
    <w:p w14:paraId="569E24A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BEFF90D" w14:textId="77777777" w:rsidR="00EF7AB0" w:rsidRPr="006508DA" w:rsidRDefault="00EF7AB0" w:rsidP="00EF7AB0">
      <w:r w:rsidRPr="006508DA">
        <w:rPr>
          <w:rStyle w:val="HideTWBExt"/>
        </w:rPr>
        <w:t>&lt;/Amend&gt;</w:t>
      </w:r>
    </w:p>
    <w:p w14:paraId="4368629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196</w:t>
      </w:r>
      <w:r w:rsidRPr="006508DA">
        <w:rPr>
          <w:rStyle w:val="HideTWBExt"/>
          <w:b w:val="0"/>
        </w:rPr>
        <w:t>&lt;/NumAm&gt;</w:t>
      </w:r>
    </w:p>
    <w:p w14:paraId="169B0F9A"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55B24B21" w14:textId="77777777" w:rsidR="00EF7AB0" w:rsidRPr="006508DA" w:rsidRDefault="00EF7AB0" w:rsidP="00EF7AB0">
      <w:pPr>
        <w:pStyle w:val="NormalBold"/>
      </w:pPr>
      <w:r w:rsidRPr="006508DA">
        <w:rPr>
          <w:rStyle w:val="HideTWBExt"/>
          <w:b w:val="0"/>
        </w:rPr>
        <w:t>&lt;/RepeatBlock-By&gt;</w:t>
      </w:r>
    </w:p>
    <w:p w14:paraId="33F9161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5D06549" w14:textId="77777777" w:rsidR="00EF7AB0" w:rsidRPr="006508DA" w:rsidRDefault="00EF7AB0" w:rsidP="00EF7AB0">
      <w:pPr>
        <w:pStyle w:val="NormalBold"/>
      </w:pPr>
      <w:r w:rsidRPr="006508DA">
        <w:rPr>
          <w:rStyle w:val="HideTWBExt"/>
          <w:b w:val="0"/>
        </w:rPr>
        <w:t>&lt;Article&gt;</w:t>
      </w:r>
      <w:r w:rsidRPr="006508DA">
        <w:t>Johdanto-osan K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5F3103B" w14:textId="77777777" w:rsidTr="00FC0B18">
        <w:trPr>
          <w:trHeight w:hRule="exact" w:val="240"/>
          <w:jc w:val="center"/>
        </w:trPr>
        <w:tc>
          <w:tcPr>
            <w:tcW w:w="9752" w:type="dxa"/>
            <w:gridSpan w:val="2"/>
            <w:tcBorders>
              <w:top w:val="nil"/>
              <w:left w:val="nil"/>
              <w:bottom w:val="nil"/>
              <w:right w:val="nil"/>
            </w:tcBorders>
          </w:tcPr>
          <w:p w14:paraId="56CA9CED" w14:textId="77777777" w:rsidR="00EF7AB0" w:rsidRPr="006508DA" w:rsidRDefault="00EF7AB0" w:rsidP="00FC0B18"/>
        </w:tc>
      </w:tr>
      <w:tr w:rsidR="00EF7AB0" w:rsidRPr="006508DA" w14:paraId="498A3E52" w14:textId="77777777" w:rsidTr="00FC0B18">
        <w:trPr>
          <w:trHeight w:val="240"/>
          <w:jc w:val="center"/>
        </w:trPr>
        <w:tc>
          <w:tcPr>
            <w:tcW w:w="4876" w:type="dxa"/>
            <w:tcBorders>
              <w:top w:val="nil"/>
              <w:left w:val="nil"/>
              <w:bottom w:val="nil"/>
              <w:right w:val="nil"/>
            </w:tcBorders>
          </w:tcPr>
          <w:p w14:paraId="48C282F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9284920" w14:textId="77777777" w:rsidR="00EF7AB0" w:rsidRPr="006508DA" w:rsidRDefault="00EF7AB0" w:rsidP="00FC0B18">
            <w:pPr>
              <w:pStyle w:val="AmColumnHeading"/>
            </w:pPr>
            <w:r w:rsidRPr="006508DA">
              <w:t>Tarkistus</w:t>
            </w:r>
          </w:p>
        </w:tc>
      </w:tr>
      <w:tr w:rsidR="00EF7AB0" w:rsidRPr="006508DA" w14:paraId="35210DA9" w14:textId="77777777" w:rsidTr="00FC0B18">
        <w:trPr>
          <w:jc w:val="center"/>
        </w:trPr>
        <w:tc>
          <w:tcPr>
            <w:tcW w:w="4876" w:type="dxa"/>
            <w:tcBorders>
              <w:top w:val="nil"/>
              <w:left w:val="nil"/>
              <w:bottom w:val="nil"/>
              <w:right w:val="nil"/>
            </w:tcBorders>
          </w:tcPr>
          <w:p w14:paraId="5785A6A1" w14:textId="77777777" w:rsidR="00EF7AB0" w:rsidRPr="006508DA" w:rsidRDefault="00EF7AB0" w:rsidP="00FC0B18">
            <w:pPr>
              <w:pStyle w:val="Normal6a"/>
            </w:pPr>
            <w:r w:rsidRPr="006508DA">
              <w:t>K.</w:t>
            </w:r>
            <w:r w:rsidRPr="006508DA">
              <w:tab/>
              <w:t xml:space="preserve">ottaa huomioon, että EU on äskettäin hyväksynyt joukon kattavia säädöksiä turvallisen ja avoimen verkkoympäristön luomiseksi, mukaan lukien digipalvelusäädös, asetus poliittisen mainonnan avoimuudesta ja kohdentamisesta sekä tekoälysäädös; katsoo, että nämä säädökset ovat tärkeä edistysaskel digitaalisten alustojen vastuuseen saattamisessa ja demokraattisten prosessien suojelussa, avoimuuden lisäämisessä ja sananvapauden turvaamisessa; toteaa, että samalla niiden </w:t>
            </w:r>
            <w:r w:rsidRPr="006508DA">
              <w:rPr>
                <w:b/>
                <w:i/>
              </w:rPr>
              <w:t>täytäntöönpanoon liittyy edelleen ongelmia</w:t>
            </w:r>
            <w:r w:rsidRPr="006508DA">
              <w:t>;</w:t>
            </w:r>
          </w:p>
        </w:tc>
        <w:tc>
          <w:tcPr>
            <w:tcW w:w="4876" w:type="dxa"/>
            <w:tcBorders>
              <w:top w:val="nil"/>
              <w:left w:val="nil"/>
              <w:bottom w:val="nil"/>
              <w:right w:val="nil"/>
            </w:tcBorders>
          </w:tcPr>
          <w:p w14:paraId="3D565C55" w14:textId="77777777" w:rsidR="00EF7AB0" w:rsidRPr="006508DA" w:rsidRDefault="00EF7AB0" w:rsidP="00FC0B18">
            <w:pPr>
              <w:pStyle w:val="Normal6a"/>
            </w:pPr>
            <w:r w:rsidRPr="006508DA">
              <w:t>K.</w:t>
            </w:r>
            <w:r w:rsidRPr="006508DA">
              <w:tab/>
              <w:t xml:space="preserve">ottaa huomioon, että EU on äskettäin hyväksynyt joukon kattavia säädöksiä turvallisen ja avoimen verkkoympäristön luomiseksi, mukaan lukien digipalvelusäädös, asetus poliittisen mainonnan avoimuudesta ja kohdentamisesta sekä tekoälysäädös; katsoo, että nämä säädökset ovat tärkeä edistysaskel digitaalisten alustojen vastuuseen saattamisessa ja demokraattisten prosessien suojelussa, avoimuuden lisäämisessä ja sananvapauden turvaamisessa; toteaa, että samalla niiden </w:t>
            </w:r>
            <w:r w:rsidRPr="006508DA">
              <w:rPr>
                <w:b/>
                <w:i/>
              </w:rPr>
              <w:t>täytäntöönpanon laajuus on geopoliittisten syiden vuoksi jäänyt rajalliseksi</w:t>
            </w:r>
            <w:r w:rsidRPr="006508DA">
              <w:t>;</w:t>
            </w:r>
          </w:p>
        </w:tc>
      </w:tr>
    </w:tbl>
    <w:p w14:paraId="5015CBA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F31EB60" w14:textId="77777777" w:rsidR="00EF7AB0" w:rsidRPr="006508DA" w:rsidRDefault="00EF7AB0" w:rsidP="00EF7AB0">
      <w:r w:rsidRPr="006508DA">
        <w:rPr>
          <w:rStyle w:val="HideTWBExt"/>
        </w:rPr>
        <w:t>&lt;/Amend&gt;</w:t>
      </w:r>
    </w:p>
    <w:p w14:paraId="6B9BFE0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197</w:t>
      </w:r>
      <w:r w:rsidRPr="006508DA">
        <w:rPr>
          <w:rStyle w:val="HideTWBExt"/>
          <w:b w:val="0"/>
        </w:rPr>
        <w:t>&lt;/NumAm&gt;</w:t>
      </w:r>
    </w:p>
    <w:p w14:paraId="5A6DF590"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47728209" w14:textId="77777777" w:rsidR="00EF7AB0" w:rsidRPr="006508DA" w:rsidRDefault="00EF7AB0" w:rsidP="00EF7AB0">
      <w:pPr>
        <w:pStyle w:val="NormalBold"/>
      </w:pPr>
      <w:r w:rsidRPr="006508DA">
        <w:rPr>
          <w:rStyle w:val="HideTWBExt"/>
          <w:b w:val="0"/>
        </w:rPr>
        <w:t>&lt;/RepeatBlock-By&gt;</w:t>
      </w:r>
    </w:p>
    <w:p w14:paraId="0EF35C4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926D9F2" w14:textId="77777777" w:rsidR="00EF7AB0" w:rsidRPr="006508DA" w:rsidRDefault="00EF7AB0" w:rsidP="00EF7AB0">
      <w:pPr>
        <w:pStyle w:val="NormalBold"/>
      </w:pPr>
      <w:r w:rsidRPr="006508DA">
        <w:rPr>
          <w:rStyle w:val="HideTWBExt"/>
          <w:b w:val="0"/>
        </w:rPr>
        <w:t>&lt;Article&gt;</w:t>
      </w:r>
      <w:r w:rsidRPr="006508DA">
        <w:t>Johdanto-osan K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62DBF87" w14:textId="77777777" w:rsidTr="00FC0B18">
        <w:trPr>
          <w:trHeight w:hRule="exact" w:val="240"/>
          <w:jc w:val="center"/>
        </w:trPr>
        <w:tc>
          <w:tcPr>
            <w:tcW w:w="9752" w:type="dxa"/>
            <w:gridSpan w:val="2"/>
            <w:tcBorders>
              <w:top w:val="nil"/>
              <w:left w:val="nil"/>
              <w:bottom w:val="nil"/>
              <w:right w:val="nil"/>
            </w:tcBorders>
          </w:tcPr>
          <w:p w14:paraId="5283D275" w14:textId="77777777" w:rsidR="00EF7AB0" w:rsidRPr="006508DA" w:rsidRDefault="00EF7AB0" w:rsidP="00FC0B18"/>
        </w:tc>
      </w:tr>
      <w:tr w:rsidR="00EF7AB0" w:rsidRPr="006508DA" w14:paraId="3C8E8D3A" w14:textId="77777777" w:rsidTr="00FC0B18">
        <w:trPr>
          <w:trHeight w:val="240"/>
          <w:jc w:val="center"/>
        </w:trPr>
        <w:tc>
          <w:tcPr>
            <w:tcW w:w="4876" w:type="dxa"/>
            <w:tcBorders>
              <w:top w:val="nil"/>
              <w:left w:val="nil"/>
              <w:bottom w:val="nil"/>
              <w:right w:val="nil"/>
            </w:tcBorders>
          </w:tcPr>
          <w:p w14:paraId="44195C8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BFFB9FB" w14:textId="77777777" w:rsidR="00EF7AB0" w:rsidRPr="006508DA" w:rsidRDefault="00EF7AB0" w:rsidP="00FC0B18">
            <w:pPr>
              <w:pStyle w:val="AmColumnHeading"/>
            </w:pPr>
            <w:r w:rsidRPr="006508DA">
              <w:t>Tarkistus</w:t>
            </w:r>
          </w:p>
        </w:tc>
      </w:tr>
      <w:tr w:rsidR="00EF7AB0" w:rsidRPr="006508DA" w14:paraId="40C88461" w14:textId="77777777" w:rsidTr="00FC0B18">
        <w:trPr>
          <w:jc w:val="center"/>
        </w:trPr>
        <w:tc>
          <w:tcPr>
            <w:tcW w:w="4876" w:type="dxa"/>
            <w:tcBorders>
              <w:top w:val="nil"/>
              <w:left w:val="nil"/>
              <w:bottom w:val="nil"/>
              <w:right w:val="nil"/>
            </w:tcBorders>
          </w:tcPr>
          <w:p w14:paraId="43CCC901" w14:textId="77777777" w:rsidR="00EF7AB0" w:rsidRPr="006508DA" w:rsidRDefault="00EF7AB0" w:rsidP="00FC0B18">
            <w:pPr>
              <w:pStyle w:val="Normal6a"/>
            </w:pPr>
            <w:r w:rsidRPr="006508DA">
              <w:t>K.</w:t>
            </w:r>
            <w:r w:rsidRPr="006508DA">
              <w:tab/>
              <w:t xml:space="preserve">ottaa huomioon, että EU on äskettäin hyväksynyt joukon kattavia säädöksiä turvallisen ja avoimen verkkoympäristön luomiseksi, mukaan lukien digipalvelusäädös, asetus poliittisen mainonnan avoimuudesta ja kohdentamisesta sekä tekoälysäädös; katsoo, että nämä säädökset ovat tärkeä edistysaskel digitaalisten alustojen vastuuseen saattamisessa ja demokraattisten prosessien suojelussa, avoimuuden lisäämisessä ja sananvapauden turvaamisessa; toteaa, että samalla niiden </w:t>
            </w:r>
            <w:r w:rsidRPr="006508DA">
              <w:rPr>
                <w:b/>
                <w:i/>
              </w:rPr>
              <w:t>täytäntöönpanoon liittyy edelleen ongelmia</w:t>
            </w:r>
            <w:r w:rsidRPr="006508DA">
              <w:t>;</w:t>
            </w:r>
          </w:p>
        </w:tc>
        <w:tc>
          <w:tcPr>
            <w:tcW w:w="4876" w:type="dxa"/>
            <w:tcBorders>
              <w:top w:val="nil"/>
              <w:left w:val="nil"/>
              <w:bottom w:val="nil"/>
              <w:right w:val="nil"/>
            </w:tcBorders>
          </w:tcPr>
          <w:p w14:paraId="22480A86" w14:textId="77777777" w:rsidR="00EF7AB0" w:rsidRPr="006508DA" w:rsidRDefault="00EF7AB0" w:rsidP="00FC0B18">
            <w:pPr>
              <w:pStyle w:val="Normal6a"/>
            </w:pPr>
            <w:r w:rsidRPr="006508DA">
              <w:t>K.</w:t>
            </w:r>
            <w:r w:rsidRPr="006508DA">
              <w:tab/>
              <w:t>ottaa huomioon, että EU on äskettäin hyväksynyt joukon kattavia säädöksiä turvallisen ja avoimen verkkoympäristön luomiseksi, mukaan lukien digipalvelusäädös, asetus poliittisen mainonnan avoimuudesta ja kohdentamisesta,</w:t>
            </w:r>
            <w:r w:rsidRPr="006508DA">
              <w:rPr>
                <w:b/>
                <w:i/>
              </w:rPr>
              <w:t xml:space="preserve"> eurooppalainen medianvapaussäädös</w:t>
            </w:r>
            <w:r w:rsidRPr="006508DA">
              <w:t xml:space="preserve"> sekä tekoälysäädös; katsoo, että nämä säädökset ovat tärkeä edistysaskel digitaalisten alustojen vastuuseen saattamisessa ja demokraattisten prosessien suojelussa, avoimuuden lisäämisessä ja sananvapauden turvaamisessa; toteaa, että samalla niiden </w:t>
            </w:r>
            <w:r w:rsidRPr="006508DA">
              <w:rPr>
                <w:b/>
                <w:i/>
              </w:rPr>
              <w:t>täytäntöönpano on edelleen riittämätöntä</w:t>
            </w:r>
            <w:r w:rsidRPr="006508DA">
              <w:t>;</w:t>
            </w:r>
          </w:p>
        </w:tc>
      </w:tr>
    </w:tbl>
    <w:p w14:paraId="678B64F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9AC3403" w14:textId="77777777" w:rsidR="00EF7AB0" w:rsidRPr="006508DA" w:rsidRDefault="00EF7AB0" w:rsidP="00EF7AB0">
      <w:r w:rsidRPr="006508DA">
        <w:rPr>
          <w:rStyle w:val="HideTWBExt"/>
        </w:rPr>
        <w:t>&lt;/Amend&gt;</w:t>
      </w:r>
    </w:p>
    <w:p w14:paraId="7DF57AD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198</w:t>
      </w:r>
      <w:r w:rsidRPr="006508DA">
        <w:rPr>
          <w:rStyle w:val="HideTWBExt"/>
          <w:b w:val="0"/>
        </w:rPr>
        <w:t>&lt;/NumAm&gt;</w:t>
      </w:r>
    </w:p>
    <w:p w14:paraId="4D76EA5E"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6609E4A6" w14:textId="77777777" w:rsidR="00EF7AB0" w:rsidRPr="006508DA" w:rsidRDefault="00EF7AB0" w:rsidP="00EF7AB0">
      <w:pPr>
        <w:pStyle w:val="NormalBold"/>
      </w:pPr>
      <w:r w:rsidRPr="006508DA">
        <w:rPr>
          <w:rStyle w:val="HideTWBExt"/>
          <w:b w:val="0"/>
        </w:rPr>
        <w:t>&lt;/RepeatBlock-By&gt;</w:t>
      </w:r>
    </w:p>
    <w:p w14:paraId="24959F9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B18B4FC" w14:textId="77777777" w:rsidR="00EF7AB0" w:rsidRPr="006508DA" w:rsidRDefault="00EF7AB0" w:rsidP="00EF7AB0">
      <w:pPr>
        <w:pStyle w:val="NormalBold"/>
      </w:pPr>
      <w:r w:rsidRPr="006508DA">
        <w:rPr>
          <w:rStyle w:val="HideTWBExt"/>
          <w:b w:val="0"/>
        </w:rPr>
        <w:t>&lt;Article&gt;</w:t>
      </w:r>
      <w:r w:rsidRPr="006508DA">
        <w:t>Johdanto-osan K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919E991" w14:textId="77777777" w:rsidTr="00FC0B18">
        <w:trPr>
          <w:trHeight w:hRule="exact" w:val="240"/>
          <w:jc w:val="center"/>
        </w:trPr>
        <w:tc>
          <w:tcPr>
            <w:tcW w:w="9752" w:type="dxa"/>
            <w:gridSpan w:val="2"/>
            <w:tcBorders>
              <w:top w:val="nil"/>
              <w:left w:val="nil"/>
              <w:bottom w:val="nil"/>
              <w:right w:val="nil"/>
            </w:tcBorders>
          </w:tcPr>
          <w:p w14:paraId="1DE3D974" w14:textId="77777777" w:rsidR="00EF7AB0" w:rsidRPr="006508DA" w:rsidRDefault="00EF7AB0" w:rsidP="00FC0B18"/>
        </w:tc>
      </w:tr>
      <w:tr w:rsidR="00EF7AB0" w:rsidRPr="006508DA" w14:paraId="1D07DDDA" w14:textId="77777777" w:rsidTr="00FC0B18">
        <w:trPr>
          <w:trHeight w:val="240"/>
          <w:jc w:val="center"/>
        </w:trPr>
        <w:tc>
          <w:tcPr>
            <w:tcW w:w="4876" w:type="dxa"/>
            <w:tcBorders>
              <w:top w:val="nil"/>
              <w:left w:val="nil"/>
              <w:bottom w:val="nil"/>
              <w:right w:val="nil"/>
            </w:tcBorders>
          </w:tcPr>
          <w:p w14:paraId="022242E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76C9E75" w14:textId="77777777" w:rsidR="00EF7AB0" w:rsidRPr="006508DA" w:rsidRDefault="00EF7AB0" w:rsidP="00FC0B18">
            <w:pPr>
              <w:pStyle w:val="AmColumnHeading"/>
            </w:pPr>
            <w:r w:rsidRPr="006508DA">
              <w:t>Tarkistus</w:t>
            </w:r>
          </w:p>
        </w:tc>
      </w:tr>
      <w:tr w:rsidR="00EF7AB0" w:rsidRPr="006508DA" w14:paraId="1BA635D7" w14:textId="77777777" w:rsidTr="00FC0B18">
        <w:trPr>
          <w:jc w:val="center"/>
        </w:trPr>
        <w:tc>
          <w:tcPr>
            <w:tcW w:w="4876" w:type="dxa"/>
            <w:tcBorders>
              <w:top w:val="nil"/>
              <w:left w:val="nil"/>
              <w:bottom w:val="nil"/>
              <w:right w:val="nil"/>
            </w:tcBorders>
          </w:tcPr>
          <w:p w14:paraId="51D6BB9A" w14:textId="77777777" w:rsidR="00EF7AB0" w:rsidRPr="006508DA" w:rsidRDefault="00EF7AB0" w:rsidP="00FC0B18">
            <w:pPr>
              <w:pStyle w:val="Normal6a"/>
            </w:pPr>
            <w:r w:rsidRPr="006508DA">
              <w:t>K.</w:t>
            </w:r>
            <w:r w:rsidRPr="006508DA">
              <w:tab/>
              <w:t>ottaa huomioon, että EU on äskettäin hyväksynyt joukon kattavia säädöksiä turvallisen ja avoimen verkkoympäristön luomiseksi, mukaan lukien digipalvelusäädös, asetus poliittisen mainonnan avoimuudesta ja kohdentamisesta sekä tekoälysäädös; katsoo, että nämä säädökset ovat tärkeä edistysaskel digitaalisten alustojen vastuuseen saattamisessa ja demokraattisten prosessien suojelussa, avoimuuden lisäämisessä ja sananvapauden turvaamisessa; toteaa, että samalla niiden täytäntöönpanoon liittyy edelleen ongelmia;</w:t>
            </w:r>
          </w:p>
        </w:tc>
        <w:tc>
          <w:tcPr>
            <w:tcW w:w="4876" w:type="dxa"/>
            <w:tcBorders>
              <w:top w:val="nil"/>
              <w:left w:val="nil"/>
              <w:bottom w:val="nil"/>
              <w:right w:val="nil"/>
            </w:tcBorders>
          </w:tcPr>
          <w:p w14:paraId="35E7E0C2" w14:textId="77777777" w:rsidR="00EF7AB0" w:rsidRPr="006508DA" w:rsidRDefault="00EF7AB0" w:rsidP="00FC0B18">
            <w:pPr>
              <w:pStyle w:val="Normal6a"/>
            </w:pPr>
            <w:r w:rsidRPr="006508DA">
              <w:t>K.</w:t>
            </w:r>
            <w:r w:rsidRPr="006508DA">
              <w:tab/>
              <w:t xml:space="preserve">ottaa huomioon, että EU on äskettäin hyväksynyt joukon kattavia säädöksiä turvallisen ja avoimen verkkoympäristön luomiseksi, mukaan lukien digipalvelusäädös, </w:t>
            </w:r>
            <w:r w:rsidRPr="006508DA">
              <w:rPr>
                <w:b/>
                <w:i/>
              </w:rPr>
              <w:t>digimarkkinasäädös,</w:t>
            </w:r>
            <w:r w:rsidRPr="006508DA">
              <w:t xml:space="preserve"> asetus poliittisen mainonnan avoimuudesta ja kohdentamisesta sekä tekoälysäädös; katsoo, että nämä säädökset ovat tärkeä edistysaskel digitaalisten alustojen vastuuseen saattamisessa ja demokraattisten prosessien suojelussa, avoimuuden lisäämisessä ja sananvapauden turvaamisessa; toteaa, että samalla niiden täytäntöönpanoon liittyy edelleen ongelmia;</w:t>
            </w:r>
          </w:p>
        </w:tc>
      </w:tr>
    </w:tbl>
    <w:p w14:paraId="526C37E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CA92E46" w14:textId="77777777" w:rsidR="00EF7AB0" w:rsidRPr="006508DA" w:rsidRDefault="00EF7AB0" w:rsidP="00EF7AB0">
      <w:r w:rsidRPr="006508DA">
        <w:rPr>
          <w:rStyle w:val="HideTWBExt"/>
        </w:rPr>
        <w:t>&lt;/Amend&gt;</w:t>
      </w:r>
    </w:p>
    <w:p w14:paraId="65F2877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199</w:t>
      </w:r>
      <w:r w:rsidRPr="006508DA">
        <w:rPr>
          <w:rStyle w:val="HideTWBExt"/>
          <w:b w:val="0"/>
        </w:rPr>
        <w:t>&lt;/NumAm&gt;</w:t>
      </w:r>
    </w:p>
    <w:p w14:paraId="244509D3" w14:textId="77777777" w:rsidR="00EF7AB0" w:rsidRPr="006508DA" w:rsidRDefault="00EF7AB0" w:rsidP="00EF7AB0">
      <w:pPr>
        <w:pStyle w:val="NormalBold"/>
      </w:pPr>
      <w:r w:rsidRPr="006508DA">
        <w:rPr>
          <w:rStyle w:val="HideTWBExt"/>
          <w:b w:val="0"/>
        </w:rPr>
        <w:t>&lt;RepeatBlock-By&gt;&lt;Members&gt;</w:t>
      </w:r>
      <w:r w:rsidRPr="006508DA">
        <w:t>Bart Groothuis, Petras Auštrevičius, Helmut Brandstätter</w:t>
      </w:r>
      <w:r w:rsidRPr="006508DA">
        <w:rPr>
          <w:rStyle w:val="HideTWBExt"/>
          <w:b w:val="0"/>
        </w:rPr>
        <w:t>&lt;/Members&gt;</w:t>
      </w:r>
    </w:p>
    <w:p w14:paraId="0796B2B5" w14:textId="77777777" w:rsidR="00EF7AB0" w:rsidRPr="006508DA" w:rsidRDefault="00EF7AB0" w:rsidP="00EF7AB0">
      <w:pPr>
        <w:pStyle w:val="NormalBold"/>
      </w:pPr>
      <w:r w:rsidRPr="006508DA">
        <w:rPr>
          <w:rStyle w:val="HideTWBExt"/>
          <w:b w:val="0"/>
        </w:rPr>
        <w:t>&lt;/RepeatBlock-By&gt;</w:t>
      </w:r>
    </w:p>
    <w:p w14:paraId="3B526F1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47BCA8C" w14:textId="77777777" w:rsidR="00EF7AB0" w:rsidRPr="006508DA" w:rsidRDefault="00EF7AB0" w:rsidP="00EF7AB0">
      <w:pPr>
        <w:pStyle w:val="NormalBold"/>
      </w:pPr>
      <w:r w:rsidRPr="006508DA">
        <w:rPr>
          <w:rStyle w:val="HideTWBExt"/>
          <w:b w:val="0"/>
        </w:rPr>
        <w:t>&lt;Article&gt;</w:t>
      </w:r>
      <w:r w:rsidRPr="006508DA">
        <w:t>Johdanto-osan K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CE98F6D" w14:textId="77777777" w:rsidTr="00FC0B18">
        <w:trPr>
          <w:trHeight w:hRule="exact" w:val="240"/>
          <w:jc w:val="center"/>
        </w:trPr>
        <w:tc>
          <w:tcPr>
            <w:tcW w:w="9752" w:type="dxa"/>
            <w:gridSpan w:val="2"/>
            <w:tcBorders>
              <w:top w:val="nil"/>
              <w:left w:val="nil"/>
              <w:bottom w:val="nil"/>
              <w:right w:val="nil"/>
            </w:tcBorders>
          </w:tcPr>
          <w:p w14:paraId="7C1641DC" w14:textId="77777777" w:rsidR="00EF7AB0" w:rsidRPr="006508DA" w:rsidRDefault="00EF7AB0" w:rsidP="00FC0B18"/>
        </w:tc>
      </w:tr>
      <w:tr w:rsidR="00EF7AB0" w:rsidRPr="006508DA" w14:paraId="203F9F94" w14:textId="77777777" w:rsidTr="00FC0B18">
        <w:trPr>
          <w:trHeight w:val="240"/>
          <w:jc w:val="center"/>
        </w:trPr>
        <w:tc>
          <w:tcPr>
            <w:tcW w:w="4876" w:type="dxa"/>
            <w:tcBorders>
              <w:top w:val="nil"/>
              <w:left w:val="nil"/>
              <w:bottom w:val="nil"/>
              <w:right w:val="nil"/>
            </w:tcBorders>
          </w:tcPr>
          <w:p w14:paraId="2730483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24EB342" w14:textId="77777777" w:rsidR="00EF7AB0" w:rsidRPr="006508DA" w:rsidRDefault="00EF7AB0" w:rsidP="00FC0B18">
            <w:pPr>
              <w:pStyle w:val="AmColumnHeading"/>
            </w:pPr>
            <w:r w:rsidRPr="006508DA">
              <w:t>Tarkistus</w:t>
            </w:r>
          </w:p>
        </w:tc>
      </w:tr>
      <w:tr w:rsidR="00EF7AB0" w:rsidRPr="006508DA" w14:paraId="69BD1F34" w14:textId="77777777" w:rsidTr="00FC0B18">
        <w:trPr>
          <w:jc w:val="center"/>
        </w:trPr>
        <w:tc>
          <w:tcPr>
            <w:tcW w:w="4876" w:type="dxa"/>
            <w:tcBorders>
              <w:top w:val="nil"/>
              <w:left w:val="nil"/>
              <w:bottom w:val="nil"/>
              <w:right w:val="nil"/>
            </w:tcBorders>
          </w:tcPr>
          <w:p w14:paraId="43D9B7E0" w14:textId="77777777" w:rsidR="00EF7AB0" w:rsidRPr="006508DA" w:rsidRDefault="00EF7AB0" w:rsidP="00FC0B18">
            <w:pPr>
              <w:pStyle w:val="Normal6a"/>
            </w:pPr>
          </w:p>
        </w:tc>
        <w:tc>
          <w:tcPr>
            <w:tcW w:w="4876" w:type="dxa"/>
            <w:tcBorders>
              <w:top w:val="nil"/>
              <w:left w:val="nil"/>
              <w:bottom w:val="nil"/>
              <w:right w:val="nil"/>
            </w:tcBorders>
          </w:tcPr>
          <w:p w14:paraId="126FE551" w14:textId="77777777" w:rsidR="00EF7AB0" w:rsidRPr="006508DA" w:rsidRDefault="00EF7AB0" w:rsidP="00FC0B18">
            <w:pPr>
              <w:pStyle w:val="Normal6a"/>
            </w:pPr>
            <w:r w:rsidRPr="006508DA">
              <w:rPr>
                <w:b/>
                <w:i/>
              </w:rPr>
              <w:t>K a.</w:t>
            </w:r>
            <w:r w:rsidRPr="006508DA">
              <w:tab/>
            </w:r>
            <w:r w:rsidRPr="006508DA">
              <w:rPr>
                <w:b/>
                <w:i/>
              </w:rPr>
              <w:t>ottaa huomioon, että digipalvelusäädös ei ole sensuuriväline, vaan siinä kodifioidaan pitkäaikainen EU:n oikeudellinen periaate, jonka mukaan sisältöä, joka on laitonta verkon ulkopuolella, voidaan rajoittaa myös verkossa asianmukaista menettelyä, oikeussuojakeinoja ja oikeasuhteisuuden periaatetta noudattaen, kuten Euroopan unionin tuomioistuimen oikeuskäytännössä johdonmukaisesti vahvistetaan; ottaa huomioon, että tämä lähestymistapa on selvästi ristiriidassa autoritaaristen hallintojen, erityisesti Venäjän federaation, käyttämien valtiolähtöisten sensuurimekanismien kanssa, joissa sisältöä rajoitetaan ilman, että oikeusviranomaiset arvioivat perusteellisesti sen laillisuutta, valheellisuutta tai haitallisuutta; ottaa huomioon, että äskettäisessä tuomiossaan, joka koski Venäjän Googlelle määräämiä sakkoja ja poliittisin perustein annettuja poistamismääräyksiä, Euroopan ihmisoikeustuomioistuin totesi, että Venäjän viranomaiset eivät olleet tutkineet, oliko kyseinen sisältö virheellistä tai haitallista, vaan olettaneet, että kaikki poikkeamat virallisista narratiiveista olivat uhka kansalliselle edulle, ilman, että ne olisivat esittäneet konkreettisia todisteita vahingosta; ottaa huomioon, että tämä oikeuskäytäntö havainnollistaa perustavanlaatuisen eron laillisuuteen, suhteellisuuteen ja perusoikeuksiin perustuvan eurooppalaisen sääntelymallin ja Venäjän sensuurikäytäntöjen välillä, joissa sisällönvalvonta välineellistetään toisinajattelun ja poliittisen moniarvoisuuden tukahduttamisen keinoksi;</w:t>
            </w:r>
          </w:p>
        </w:tc>
      </w:tr>
    </w:tbl>
    <w:p w14:paraId="1762F25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9F8F03E" w14:textId="77777777" w:rsidR="00EF7AB0" w:rsidRPr="006508DA" w:rsidRDefault="00EF7AB0" w:rsidP="00EF7AB0">
      <w:r w:rsidRPr="006508DA">
        <w:rPr>
          <w:rStyle w:val="HideTWBExt"/>
        </w:rPr>
        <w:t>&lt;/Amend&gt;</w:t>
      </w:r>
    </w:p>
    <w:p w14:paraId="478414A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200</w:t>
      </w:r>
      <w:r w:rsidRPr="006508DA">
        <w:rPr>
          <w:rStyle w:val="HideTWBExt"/>
          <w:b w:val="0"/>
        </w:rPr>
        <w:t>&lt;/NumAm&gt;</w:t>
      </w:r>
    </w:p>
    <w:p w14:paraId="31184D17"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C5234B7" w14:textId="77777777" w:rsidR="00EF7AB0" w:rsidRPr="006508DA" w:rsidRDefault="00EF7AB0" w:rsidP="00EF7AB0">
      <w:pPr>
        <w:pStyle w:val="NormalBold"/>
      </w:pPr>
      <w:r w:rsidRPr="006508DA">
        <w:rPr>
          <w:rStyle w:val="HideTWBExt"/>
          <w:b w:val="0"/>
        </w:rPr>
        <w:t>&lt;/RepeatBlock-By&gt;</w:t>
      </w:r>
    </w:p>
    <w:p w14:paraId="48BCFD4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54DCB30" w14:textId="77777777" w:rsidR="00EF7AB0" w:rsidRPr="006508DA" w:rsidRDefault="00EF7AB0" w:rsidP="00EF7AB0">
      <w:pPr>
        <w:pStyle w:val="NormalBold"/>
      </w:pPr>
      <w:r w:rsidRPr="006508DA">
        <w:rPr>
          <w:rStyle w:val="HideTWBExt"/>
          <w:b w:val="0"/>
        </w:rPr>
        <w:t>&lt;Article&gt;</w:t>
      </w:r>
      <w:r w:rsidRPr="006508DA">
        <w:t>Johdanto-osan K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65CD558" w14:textId="77777777" w:rsidTr="00FC0B18">
        <w:trPr>
          <w:trHeight w:hRule="exact" w:val="240"/>
          <w:jc w:val="center"/>
        </w:trPr>
        <w:tc>
          <w:tcPr>
            <w:tcW w:w="9752" w:type="dxa"/>
            <w:gridSpan w:val="2"/>
            <w:tcBorders>
              <w:top w:val="nil"/>
              <w:left w:val="nil"/>
              <w:bottom w:val="nil"/>
              <w:right w:val="nil"/>
            </w:tcBorders>
          </w:tcPr>
          <w:p w14:paraId="6478B8F7" w14:textId="77777777" w:rsidR="00EF7AB0" w:rsidRPr="006508DA" w:rsidRDefault="00EF7AB0" w:rsidP="00FC0B18"/>
        </w:tc>
      </w:tr>
      <w:tr w:rsidR="00EF7AB0" w:rsidRPr="006508DA" w14:paraId="5991AD6C" w14:textId="77777777" w:rsidTr="00FC0B18">
        <w:trPr>
          <w:trHeight w:val="240"/>
          <w:jc w:val="center"/>
        </w:trPr>
        <w:tc>
          <w:tcPr>
            <w:tcW w:w="4876" w:type="dxa"/>
            <w:tcBorders>
              <w:top w:val="nil"/>
              <w:left w:val="nil"/>
              <w:bottom w:val="nil"/>
              <w:right w:val="nil"/>
            </w:tcBorders>
          </w:tcPr>
          <w:p w14:paraId="32713CE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D394826" w14:textId="77777777" w:rsidR="00EF7AB0" w:rsidRPr="006508DA" w:rsidRDefault="00EF7AB0" w:rsidP="00FC0B18">
            <w:pPr>
              <w:pStyle w:val="AmColumnHeading"/>
            </w:pPr>
            <w:r w:rsidRPr="006508DA">
              <w:t>Tarkistus</w:t>
            </w:r>
          </w:p>
        </w:tc>
      </w:tr>
      <w:tr w:rsidR="00EF7AB0" w:rsidRPr="006508DA" w14:paraId="259FA4FF" w14:textId="77777777" w:rsidTr="00FC0B18">
        <w:trPr>
          <w:jc w:val="center"/>
        </w:trPr>
        <w:tc>
          <w:tcPr>
            <w:tcW w:w="4876" w:type="dxa"/>
            <w:tcBorders>
              <w:top w:val="nil"/>
              <w:left w:val="nil"/>
              <w:bottom w:val="nil"/>
              <w:right w:val="nil"/>
            </w:tcBorders>
          </w:tcPr>
          <w:p w14:paraId="44B6FD59" w14:textId="77777777" w:rsidR="00EF7AB0" w:rsidRPr="006508DA" w:rsidRDefault="00EF7AB0" w:rsidP="00FC0B18">
            <w:pPr>
              <w:pStyle w:val="Normal6a"/>
            </w:pPr>
          </w:p>
        </w:tc>
        <w:tc>
          <w:tcPr>
            <w:tcW w:w="4876" w:type="dxa"/>
            <w:tcBorders>
              <w:top w:val="nil"/>
              <w:left w:val="nil"/>
              <w:bottom w:val="nil"/>
              <w:right w:val="nil"/>
            </w:tcBorders>
          </w:tcPr>
          <w:p w14:paraId="3B221580" w14:textId="77777777" w:rsidR="00EF7AB0" w:rsidRPr="006508DA" w:rsidRDefault="00EF7AB0" w:rsidP="00FC0B18">
            <w:pPr>
              <w:pStyle w:val="Normal6a"/>
            </w:pPr>
            <w:r w:rsidRPr="006508DA">
              <w:rPr>
                <w:b/>
                <w:i/>
              </w:rPr>
              <w:t>K a.</w:t>
            </w:r>
            <w:r w:rsidRPr="006508DA">
              <w:tab/>
            </w:r>
            <w:r w:rsidRPr="006508DA">
              <w:rPr>
                <w:b/>
                <w:i/>
              </w:rPr>
              <w:t>ottaa huomioon, että Yhdysvaltojen edustajainhuoneen oikeusasiainvaliokunta esitteli väliraportin The Foreign Censorship Threat, Part II: Europe´s decade-long campaign to censor the Global Internet and how it harms American speech in the United States</w:t>
            </w:r>
            <w:r w:rsidRPr="006508DA">
              <w:rPr>
                <w:b/>
                <w:i/>
                <w:vertAlign w:val="superscript"/>
              </w:rPr>
              <w:t>1 a</w:t>
            </w:r>
            <w:r w:rsidRPr="006508DA">
              <w:rPr>
                <w:b/>
                <w:i/>
              </w:rPr>
              <w:t>, jossa dokumentoidaan Euroopan unionin viranomaisten, myös komission, laajaa puuttumista tärkeimpien verkkoalustojen toimintaan ja tarvetta säännellä sitä tarkoituksenaan vaikuttaa sisällön moderointikäytäntöihin unionin alueella ja sen ulkopuolella; ottaa huomioon, että raportissa tuodaan esiin vakava huoli siitä, että EU:n sääntelykehyksiä, poliittisia välineitä ja epävirallisia täytäntöönpanokäytäntöjä on käytetty digitaalisten palvelujen tarjoajiin kohdistuvan ylikansallisen painostuksen harjoittamiseen, mikä on johtanut laillisen sisällön ja poliittisen keskustelun, myös kolmansista maista peräisin olevan sisällön, poistamiseen, rajoittamiseen tai heikommalle sijalle asettamiseen; ottaa huomioon, että raportissa korostetaan lisäksi, että tällaiset käytännöt saattavat heikentää sananvapautta, demokraattista keskustelua ja vaaliprosesseja ja että ne voivat olla epäsuoraa sensuuria, joka on ristiriidassa perusoikeuksien ja kansainvälisten demokraattisten normien kanssa;</w:t>
            </w:r>
          </w:p>
        </w:tc>
      </w:tr>
      <w:tr w:rsidR="00EF7AB0" w:rsidRPr="006508DA" w14:paraId="3602569D" w14:textId="77777777" w:rsidTr="00FC0B18">
        <w:trPr>
          <w:jc w:val="center"/>
        </w:trPr>
        <w:tc>
          <w:tcPr>
            <w:tcW w:w="4876" w:type="dxa"/>
            <w:tcBorders>
              <w:top w:val="nil"/>
              <w:left w:val="nil"/>
              <w:bottom w:val="nil"/>
              <w:right w:val="nil"/>
            </w:tcBorders>
          </w:tcPr>
          <w:p w14:paraId="788987C6" w14:textId="77777777" w:rsidR="00EF7AB0" w:rsidRPr="006508DA" w:rsidRDefault="00EF7AB0" w:rsidP="00FC0B18"/>
        </w:tc>
        <w:tc>
          <w:tcPr>
            <w:tcW w:w="4876" w:type="dxa"/>
            <w:tcBorders>
              <w:top w:val="nil"/>
              <w:left w:val="nil"/>
              <w:bottom w:val="nil"/>
              <w:right w:val="nil"/>
            </w:tcBorders>
          </w:tcPr>
          <w:p w14:paraId="4F2ABF86" w14:textId="77777777" w:rsidR="00EF7AB0" w:rsidRPr="006508DA" w:rsidRDefault="00EF7AB0" w:rsidP="00FC0B18">
            <w:pPr>
              <w:pStyle w:val="Normal6a"/>
            </w:pPr>
            <w:r w:rsidRPr="006508DA">
              <w:rPr>
                <w:b/>
                <w:i/>
              </w:rPr>
              <w:t>_________________</w:t>
            </w:r>
          </w:p>
        </w:tc>
      </w:tr>
      <w:tr w:rsidR="00EF7AB0" w:rsidRPr="006508DA" w14:paraId="00CD08FD" w14:textId="77777777" w:rsidTr="00FC0B18">
        <w:trPr>
          <w:jc w:val="center"/>
        </w:trPr>
        <w:tc>
          <w:tcPr>
            <w:tcW w:w="4876" w:type="dxa"/>
            <w:tcBorders>
              <w:top w:val="nil"/>
              <w:left w:val="nil"/>
              <w:bottom w:val="nil"/>
              <w:right w:val="nil"/>
            </w:tcBorders>
          </w:tcPr>
          <w:p w14:paraId="12C1A432" w14:textId="77777777" w:rsidR="00EF7AB0" w:rsidRPr="006508DA" w:rsidRDefault="00EF7AB0" w:rsidP="00FC0B18"/>
        </w:tc>
        <w:tc>
          <w:tcPr>
            <w:tcW w:w="4876" w:type="dxa"/>
            <w:tcBorders>
              <w:top w:val="nil"/>
              <w:left w:val="nil"/>
              <w:bottom w:val="nil"/>
              <w:right w:val="nil"/>
            </w:tcBorders>
          </w:tcPr>
          <w:p w14:paraId="29C4DFDE" w14:textId="77777777" w:rsidR="00EF7AB0" w:rsidRPr="006508DA" w:rsidRDefault="00EF7AB0" w:rsidP="00FC0B18">
            <w:pPr>
              <w:pStyle w:val="Normal6a"/>
            </w:pPr>
            <w:r w:rsidRPr="006508DA">
              <w:rPr>
                <w:b/>
                <w:i/>
                <w:vertAlign w:val="superscript"/>
              </w:rPr>
              <w:t>1 a</w:t>
            </w:r>
            <w:r w:rsidRPr="006508DA">
              <w:t xml:space="preserve"> </w:t>
            </w:r>
            <w:r w:rsidRPr="006508DA">
              <w:rPr>
                <w:b/>
                <w:i/>
              </w:rPr>
              <w:t>https://judiciary.house.gov/sites/evo-subsites/republicans-judiciary.house.gov/files/2026-02/THE-FOREIGN-CENSORSHIP-THREAT-PART-II-2-3-26.pdf.</w:t>
            </w:r>
          </w:p>
        </w:tc>
      </w:tr>
    </w:tbl>
    <w:p w14:paraId="54DE945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9EEDEC5" w14:textId="77777777" w:rsidR="00EF7AB0" w:rsidRPr="006508DA" w:rsidRDefault="00EF7AB0" w:rsidP="00EF7AB0">
      <w:r w:rsidRPr="006508DA">
        <w:rPr>
          <w:rStyle w:val="HideTWBExt"/>
        </w:rPr>
        <w:t>&lt;/Amend&gt;</w:t>
      </w:r>
    </w:p>
    <w:p w14:paraId="5F6F9DA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201</w:t>
      </w:r>
      <w:r w:rsidRPr="006508DA">
        <w:rPr>
          <w:rStyle w:val="HideTWBExt"/>
          <w:b w:val="0"/>
        </w:rPr>
        <w:t>&lt;/NumAm&gt;</w:t>
      </w:r>
    </w:p>
    <w:p w14:paraId="57FFB3C8"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Juan Fernando López Aguilar, Pina Picierno, Birgit Sippel, Christel Schaldemose</w:t>
      </w:r>
      <w:r w:rsidRPr="006508DA">
        <w:rPr>
          <w:rStyle w:val="HideTWBExt"/>
          <w:b w:val="0"/>
        </w:rPr>
        <w:t>&lt;/Members&gt;</w:t>
      </w:r>
    </w:p>
    <w:p w14:paraId="07A0EEA1" w14:textId="77777777" w:rsidR="00EF7AB0" w:rsidRPr="006508DA" w:rsidRDefault="00EF7AB0" w:rsidP="00EF7AB0">
      <w:pPr>
        <w:pStyle w:val="NormalBold"/>
      </w:pPr>
      <w:r w:rsidRPr="006508DA">
        <w:rPr>
          <w:rStyle w:val="HideTWBExt"/>
          <w:b w:val="0"/>
        </w:rPr>
        <w:t>&lt;/RepeatBlock-By&gt;</w:t>
      </w:r>
    </w:p>
    <w:p w14:paraId="43EF4A5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E03B9C1" w14:textId="77777777" w:rsidR="00EF7AB0" w:rsidRPr="006508DA" w:rsidRDefault="00EF7AB0" w:rsidP="00EF7AB0">
      <w:pPr>
        <w:pStyle w:val="NormalBold"/>
      </w:pPr>
      <w:r w:rsidRPr="006508DA">
        <w:rPr>
          <w:rStyle w:val="HideTWBExt"/>
          <w:b w:val="0"/>
        </w:rPr>
        <w:t>&lt;Article&gt;</w:t>
      </w:r>
      <w:r w:rsidRPr="006508DA">
        <w:t>Johdanto-osan K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6B53670" w14:textId="77777777" w:rsidTr="00FC0B18">
        <w:trPr>
          <w:trHeight w:hRule="exact" w:val="240"/>
          <w:jc w:val="center"/>
        </w:trPr>
        <w:tc>
          <w:tcPr>
            <w:tcW w:w="9752" w:type="dxa"/>
            <w:gridSpan w:val="2"/>
            <w:tcBorders>
              <w:top w:val="nil"/>
              <w:left w:val="nil"/>
              <w:bottom w:val="nil"/>
              <w:right w:val="nil"/>
            </w:tcBorders>
          </w:tcPr>
          <w:p w14:paraId="7FFA0C42" w14:textId="77777777" w:rsidR="00EF7AB0" w:rsidRPr="006508DA" w:rsidRDefault="00EF7AB0" w:rsidP="00FC0B18"/>
        </w:tc>
      </w:tr>
      <w:tr w:rsidR="00EF7AB0" w:rsidRPr="006508DA" w14:paraId="514B1C07" w14:textId="77777777" w:rsidTr="00FC0B18">
        <w:trPr>
          <w:trHeight w:val="240"/>
          <w:jc w:val="center"/>
        </w:trPr>
        <w:tc>
          <w:tcPr>
            <w:tcW w:w="4876" w:type="dxa"/>
            <w:tcBorders>
              <w:top w:val="nil"/>
              <w:left w:val="nil"/>
              <w:bottom w:val="nil"/>
              <w:right w:val="nil"/>
            </w:tcBorders>
          </w:tcPr>
          <w:p w14:paraId="60F6474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3190113" w14:textId="77777777" w:rsidR="00EF7AB0" w:rsidRPr="006508DA" w:rsidRDefault="00EF7AB0" w:rsidP="00FC0B18">
            <w:pPr>
              <w:pStyle w:val="AmColumnHeading"/>
            </w:pPr>
            <w:r w:rsidRPr="006508DA">
              <w:t>Tarkistus</w:t>
            </w:r>
          </w:p>
        </w:tc>
      </w:tr>
      <w:tr w:rsidR="00EF7AB0" w:rsidRPr="006508DA" w14:paraId="0F6E5B91" w14:textId="77777777" w:rsidTr="00FC0B18">
        <w:trPr>
          <w:jc w:val="center"/>
        </w:trPr>
        <w:tc>
          <w:tcPr>
            <w:tcW w:w="4876" w:type="dxa"/>
            <w:tcBorders>
              <w:top w:val="nil"/>
              <w:left w:val="nil"/>
              <w:bottom w:val="nil"/>
              <w:right w:val="nil"/>
            </w:tcBorders>
          </w:tcPr>
          <w:p w14:paraId="497F287C" w14:textId="77777777" w:rsidR="00EF7AB0" w:rsidRPr="006508DA" w:rsidRDefault="00EF7AB0" w:rsidP="00FC0B18">
            <w:pPr>
              <w:pStyle w:val="Normal6a"/>
            </w:pPr>
          </w:p>
        </w:tc>
        <w:tc>
          <w:tcPr>
            <w:tcW w:w="4876" w:type="dxa"/>
            <w:tcBorders>
              <w:top w:val="nil"/>
              <w:left w:val="nil"/>
              <w:bottom w:val="nil"/>
              <w:right w:val="nil"/>
            </w:tcBorders>
          </w:tcPr>
          <w:p w14:paraId="2E410520" w14:textId="77777777" w:rsidR="00EF7AB0" w:rsidRPr="006508DA" w:rsidRDefault="00EF7AB0" w:rsidP="00FC0B18">
            <w:pPr>
              <w:pStyle w:val="Normal6a"/>
            </w:pPr>
            <w:r w:rsidRPr="006508DA">
              <w:rPr>
                <w:b/>
                <w:i/>
              </w:rPr>
              <w:t>K a.</w:t>
            </w:r>
            <w:r w:rsidRPr="006508DA">
              <w:tab/>
            </w:r>
            <w:r w:rsidRPr="006508DA">
              <w:rPr>
                <w:b/>
                <w:i/>
              </w:rPr>
              <w:t>ottaa huomioon, että komission päätöksiä yhdysvaltalaisia suuria teknologiayrityksiä, kuten Googlea, vastaan on tiettävästi lykätty, jotta Yhdysvaltojen hallitusta ei suututettaisi kauppaneuvottelujen aikana; ottaa huomioon, että ensimmäinen digipalvelusäädöksen mukaisesti määrätty sakko, joka koski X-alustaa, annettiin vasta 5. joulukuuta, kaksi vuotta sen jälkeen, kun tutkinta Yhdysvaltoihin sijoittautunutta sosiaalisen median alustaa vastaan aloitettiin, ja että sakon määräämisen on ilmoitettu viivästyneen kuukausia poliittisista syistä; toteaa, että tätä ongelmaa pahentaa Yhdysvaltojen hallituksen ja teknologiayritysten välinen lähentyminen;</w:t>
            </w:r>
          </w:p>
        </w:tc>
      </w:tr>
    </w:tbl>
    <w:p w14:paraId="17BB935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20FEC90" w14:textId="77777777" w:rsidR="00EF7AB0" w:rsidRPr="006508DA" w:rsidRDefault="00EF7AB0" w:rsidP="00EF7AB0">
      <w:r w:rsidRPr="006508DA">
        <w:rPr>
          <w:rStyle w:val="HideTWBExt"/>
        </w:rPr>
        <w:t>&lt;/Amend&gt;</w:t>
      </w:r>
    </w:p>
    <w:p w14:paraId="6C446E8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202</w:t>
      </w:r>
      <w:r w:rsidRPr="006508DA">
        <w:rPr>
          <w:rStyle w:val="HideTWBExt"/>
          <w:b w:val="0"/>
        </w:rPr>
        <w:t>&lt;/NumAm&gt;</w:t>
      </w:r>
    </w:p>
    <w:p w14:paraId="185080DE"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636C8011" w14:textId="77777777" w:rsidR="00EF7AB0" w:rsidRPr="006508DA" w:rsidRDefault="00EF7AB0" w:rsidP="00EF7AB0">
      <w:pPr>
        <w:pStyle w:val="NormalBold"/>
      </w:pPr>
      <w:r w:rsidRPr="006508DA">
        <w:rPr>
          <w:rStyle w:val="HideTWBExt"/>
          <w:b w:val="0"/>
        </w:rPr>
        <w:t>&lt;/RepeatBlock-By&gt;</w:t>
      </w:r>
    </w:p>
    <w:p w14:paraId="5479E79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3B65668" w14:textId="77777777" w:rsidR="00EF7AB0" w:rsidRPr="006508DA" w:rsidRDefault="00EF7AB0" w:rsidP="00EF7AB0">
      <w:pPr>
        <w:pStyle w:val="NormalBold"/>
      </w:pPr>
      <w:r w:rsidRPr="006508DA">
        <w:rPr>
          <w:rStyle w:val="HideTWBExt"/>
          <w:b w:val="0"/>
        </w:rPr>
        <w:t>&lt;Article&gt;</w:t>
      </w:r>
      <w:r w:rsidRPr="006508DA">
        <w:t>Johdanto-osan K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2D06DF0" w14:textId="77777777" w:rsidTr="00FC0B18">
        <w:trPr>
          <w:trHeight w:hRule="exact" w:val="240"/>
          <w:jc w:val="center"/>
        </w:trPr>
        <w:tc>
          <w:tcPr>
            <w:tcW w:w="9752" w:type="dxa"/>
            <w:gridSpan w:val="2"/>
            <w:tcBorders>
              <w:top w:val="nil"/>
              <w:left w:val="nil"/>
              <w:bottom w:val="nil"/>
              <w:right w:val="nil"/>
            </w:tcBorders>
          </w:tcPr>
          <w:p w14:paraId="651DC9B7" w14:textId="77777777" w:rsidR="00EF7AB0" w:rsidRPr="006508DA" w:rsidRDefault="00EF7AB0" w:rsidP="00FC0B18"/>
        </w:tc>
      </w:tr>
      <w:tr w:rsidR="00EF7AB0" w:rsidRPr="006508DA" w14:paraId="3F6581E1" w14:textId="77777777" w:rsidTr="00FC0B18">
        <w:trPr>
          <w:trHeight w:val="240"/>
          <w:jc w:val="center"/>
        </w:trPr>
        <w:tc>
          <w:tcPr>
            <w:tcW w:w="4876" w:type="dxa"/>
            <w:tcBorders>
              <w:top w:val="nil"/>
              <w:left w:val="nil"/>
              <w:bottom w:val="nil"/>
              <w:right w:val="nil"/>
            </w:tcBorders>
          </w:tcPr>
          <w:p w14:paraId="51165EB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23C53BE" w14:textId="77777777" w:rsidR="00EF7AB0" w:rsidRPr="006508DA" w:rsidRDefault="00EF7AB0" w:rsidP="00FC0B18">
            <w:pPr>
              <w:pStyle w:val="AmColumnHeading"/>
            </w:pPr>
            <w:r w:rsidRPr="006508DA">
              <w:t>Tarkistus</w:t>
            </w:r>
          </w:p>
        </w:tc>
      </w:tr>
      <w:tr w:rsidR="00EF7AB0" w:rsidRPr="006508DA" w14:paraId="0869CA9E" w14:textId="77777777" w:rsidTr="00FC0B18">
        <w:trPr>
          <w:jc w:val="center"/>
        </w:trPr>
        <w:tc>
          <w:tcPr>
            <w:tcW w:w="4876" w:type="dxa"/>
            <w:tcBorders>
              <w:top w:val="nil"/>
              <w:left w:val="nil"/>
              <w:bottom w:val="nil"/>
              <w:right w:val="nil"/>
            </w:tcBorders>
          </w:tcPr>
          <w:p w14:paraId="3434771F" w14:textId="77777777" w:rsidR="00EF7AB0" w:rsidRPr="006508DA" w:rsidRDefault="00EF7AB0" w:rsidP="00FC0B18">
            <w:pPr>
              <w:pStyle w:val="Normal6a"/>
            </w:pPr>
          </w:p>
        </w:tc>
        <w:tc>
          <w:tcPr>
            <w:tcW w:w="4876" w:type="dxa"/>
            <w:tcBorders>
              <w:top w:val="nil"/>
              <w:left w:val="nil"/>
              <w:bottom w:val="nil"/>
              <w:right w:val="nil"/>
            </w:tcBorders>
          </w:tcPr>
          <w:p w14:paraId="5BCAA6B1" w14:textId="77777777" w:rsidR="00EF7AB0" w:rsidRPr="006508DA" w:rsidRDefault="00EF7AB0" w:rsidP="00FC0B18">
            <w:pPr>
              <w:pStyle w:val="Normal6a"/>
            </w:pPr>
            <w:r w:rsidRPr="006508DA">
              <w:rPr>
                <w:b/>
                <w:i/>
              </w:rPr>
              <w:t>K a.</w:t>
            </w:r>
            <w:r w:rsidRPr="006508DA">
              <w:tab/>
            </w:r>
            <w:r w:rsidRPr="006508DA">
              <w:rPr>
                <w:b/>
                <w:i/>
              </w:rPr>
              <w:t>katsoo, että laillisen sisällön näkyvyyteen ja saatavuuteen yleisölle, suosittelujärjestykseen tai levittämiseen vaikuttavat sääntelytoimenpiteet voivat olla puuttumista perusoikeuskirjan 11 artiklassa tarkoitettuun sananvapauteen, minkä vuoksi niihin on sovellettava tiukkoja oikeudellisia takeita, avoimuutta ja laillisuusvalvontaa;</w:t>
            </w:r>
          </w:p>
        </w:tc>
      </w:tr>
    </w:tbl>
    <w:p w14:paraId="5D8EBB9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7C00997" w14:textId="77777777" w:rsidR="00EF7AB0" w:rsidRPr="006508DA" w:rsidRDefault="00EF7AB0" w:rsidP="00EF7AB0">
      <w:r w:rsidRPr="006508DA">
        <w:rPr>
          <w:rStyle w:val="HideTWBExt"/>
        </w:rPr>
        <w:t>&lt;/Amend&gt;</w:t>
      </w:r>
    </w:p>
    <w:p w14:paraId="25A6FD0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203</w:t>
      </w:r>
      <w:r w:rsidRPr="006508DA">
        <w:rPr>
          <w:rStyle w:val="HideTWBExt"/>
          <w:b w:val="0"/>
        </w:rPr>
        <w:t>&lt;/NumAm&gt;</w:t>
      </w:r>
    </w:p>
    <w:p w14:paraId="1245AAE5"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15B9D342" w14:textId="77777777" w:rsidR="00EF7AB0" w:rsidRPr="006508DA" w:rsidRDefault="00EF7AB0" w:rsidP="00EF7AB0">
      <w:pPr>
        <w:pStyle w:val="NormalBold"/>
      </w:pPr>
      <w:r w:rsidRPr="006508DA">
        <w:rPr>
          <w:rStyle w:val="HideTWBExt"/>
          <w:b w:val="0"/>
        </w:rPr>
        <w:t>&lt;/RepeatBlock-By&gt;</w:t>
      </w:r>
    </w:p>
    <w:p w14:paraId="14EA4A1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B2845C3" w14:textId="77777777" w:rsidR="00EF7AB0" w:rsidRPr="006508DA" w:rsidRDefault="00EF7AB0" w:rsidP="00EF7AB0">
      <w:pPr>
        <w:pStyle w:val="NormalBold"/>
      </w:pPr>
      <w:r w:rsidRPr="006508DA">
        <w:rPr>
          <w:rStyle w:val="HideTWBExt"/>
          <w:b w:val="0"/>
        </w:rPr>
        <w:t>&lt;Article&gt;</w:t>
      </w:r>
      <w:r w:rsidRPr="006508DA">
        <w:t>Johdanto-osan K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85BA34C" w14:textId="77777777" w:rsidTr="00FC0B18">
        <w:trPr>
          <w:trHeight w:hRule="exact" w:val="240"/>
          <w:jc w:val="center"/>
        </w:trPr>
        <w:tc>
          <w:tcPr>
            <w:tcW w:w="9752" w:type="dxa"/>
            <w:gridSpan w:val="2"/>
            <w:tcBorders>
              <w:top w:val="nil"/>
              <w:left w:val="nil"/>
              <w:bottom w:val="nil"/>
              <w:right w:val="nil"/>
            </w:tcBorders>
          </w:tcPr>
          <w:p w14:paraId="53095701" w14:textId="77777777" w:rsidR="00EF7AB0" w:rsidRPr="006508DA" w:rsidRDefault="00EF7AB0" w:rsidP="00FC0B18"/>
        </w:tc>
      </w:tr>
      <w:tr w:rsidR="00EF7AB0" w:rsidRPr="006508DA" w14:paraId="7145B983" w14:textId="77777777" w:rsidTr="00FC0B18">
        <w:trPr>
          <w:trHeight w:val="240"/>
          <w:jc w:val="center"/>
        </w:trPr>
        <w:tc>
          <w:tcPr>
            <w:tcW w:w="4876" w:type="dxa"/>
            <w:tcBorders>
              <w:top w:val="nil"/>
              <w:left w:val="nil"/>
              <w:bottom w:val="nil"/>
              <w:right w:val="nil"/>
            </w:tcBorders>
          </w:tcPr>
          <w:p w14:paraId="5E945D9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CD778E4" w14:textId="77777777" w:rsidR="00EF7AB0" w:rsidRPr="006508DA" w:rsidRDefault="00EF7AB0" w:rsidP="00FC0B18">
            <w:pPr>
              <w:pStyle w:val="AmColumnHeading"/>
            </w:pPr>
            <w:r w:rsidRPr="006508DA">
              <w:t>Tarkistus</w:t>
            </w:r>
          </w:p>
        </w:tc>
      </w:tr>
      <w:tr w:rsidR="00EF7AB0" w:rsidRPr="006508DA" w14:paraId="09A760E1" w14:textId="77777777" w:rsidTr="00FC0B18">
        <w:trPr>
          <w:jc w:val="center"/>
        </w:trPr>
        <w:tc>
          <w:tcPr>
            <w:tcW w:w="4876" w:type="dxa"/>
            <w:tcBorders>
              <w:top w:val="nil"/>
              <w:left w:val="nil"/>
              <w:bottom w:val="nil"/>
              <w:right w:val="nil"/>
            </w:tcBorders>
          </w:tcPr>
          <w:p w14:paraId="1AEACC01" w14:textId="77777777" w:rsidR="00EF7AB0" w:rsidRPr="006508DA" w:rsidRDefault="00EF7AB0" w:rsidP="00FC0B18">
            <w:pPr>
              <w:pStyle w:val="Normal6a"/>
            </w:pPr>
          </w:p>
        </w:tc>
        <w:tc>
          <w:tcPr>
            <w:tcW w:w="4876" w:type="dxa"/>
            <w:tcBorders>
              <w:top w:val="nil"/>
              <w:left w:val="nil"/>
              <w:bottom w:val="nil"/>
              <w:right w:val="nil"/>
            </w:tcBorders>
          </w:tcPr>
          <w:p w14:paraId="3CA10E1E" w14:textId="77777777" w:rsidR="00EF7AB0" w:rsidRPr="006508DA" w:rsidRDefault="00EF7AB0" w:rsidP="00FC0B18">
            <w:pPr>
              <w:pStyle w:val="Normal6a"/>
            </w:pPr>
            <w:r w:rsidRPr="006508DA">
              <w:rPr>
                <w:b/>
                <w:i/>
              </w:rPr>
              <w:t>K b.</w:t>
            </w:r>
            <w:r w:rsidRPr="006508DA">
              <w:tab/>
            </w:r>
            <w:r w:rsidRPr="006508DA">
              <w:rPr>
                <w:b/>
                <w:i/>
              </w:rPr>
              <w:t>ottaa huomioon, että saatavilla olevat tiedot sisällön moderointia koskevista päätöksistä osoittavat, että huomattava osa poistopäätöksistä kumotaan myöhemmin valitus- ja oikaisumenettelyjen kautta, mikä viittaa rakenteellisiin riskeihin, jotka liittyvät liialliseen poistamiseen ja sen mahdollisiin vaikutuksiin lailliseen sananvapauteen;</w:t>
            </w:r>
          </w:p>
        </w:tc>
      </w:tr>
    </w:tbl>
    <w:p w14:paraId="753C524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62C827F" w14:textId="77777777" w:rsidR="00EF7AB0" w:rsidRPr="006508DA" w:rsidRDefault="00EF7AB0" w:rsidP="00EF7AB0">
      <w:r w:rsidRPr="006508DA">
        <w:rPr>
          <w:rStyle w:val="HideTWBExt"/>
        </w:rPr>
        <w:t>&lt;/Amend&gt;</w:t>
      </w:r>
    </w:p>
    <w:p w14:paraId="7763E8A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204</w:t>
      </w:r>
      <w:r w:rsidRPr="006508DA">
        <w:rPr>
          <w:rStyle w:val="HideTWBExt"/>
          <w:b w:val="0"/>
        </w:rPr>
        <w:t>&lt;/NumAm&gt;</w:t>
      </w:r>
    </w:p>
    <w:p w14:paraId="4EE11E17"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2D4C46E0" w14:textId="77777777" w:rsidR="00EF7AB0" w:rsidRPr="006508DA" w:rsidRDefault="00EF7AB0" w:rsidP="00EF7AB0">
      <w:pPr>
        <w:pStyle w:val="NormalBold"/>
      </w:pPr>
      <w:r w:rsidRPr="006508DA">
        <w:rPr>
          <w:rStyle w:val="HideTWBExt"/>
          <w:b w:val="0"/>
        </w:rPr>
        <w:t>&lt;/RepeatBlock-By&gt;</w:t>
      </w:r>
    </w:p>
    <w:p w14:paraId="6247D62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8EF09F4" w14:textId="77777777" w:rsidR="00EF7AB0" w:rsidRPr="006508DA" w:rsidRDefault="00EF7AB0" w:rsidP="00EF7AB0">
      <w:pPr>
        <w:pStyle w:val="NormalBold"/>
      </w:pPr>
      <w:r w:rsidRPr="006508DA">
        <w:rPr>
          <w:rStyle w:val="HideTWBExt"/>
          <w:b w:val="0"/>
        </w:rPr>
        <w:t>&lt;Article&gt;</w:t>
      </w:r>
      <w:r w:rsidRPr="006508DA">
        <w:t>Johdanto-osan K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863995C" w14:textId="77777777" w:rsidTr="00FC0B18">
        <w:trPr>
          <w:trHeight w:hRule="exact" w:val="240"/>
          <w:jc w:val="center"/>
        </w:trPr>
        <w:tc>
          <w:tcPr>
            <w:tcW w:w="9752" w:type="dxa"/>
            <w:gridSpan w:val="2"/>
            <w:tcBorders>
              <w:top w:val="nil"/>
              <w:left w:val="nil"/>
              <w:bottom w:val="nil"/>
              <w:right w:val="nil"/>
            </w:tcBorders>
          </w:tcPr>
          <w:p w14:paraId="055DBE8B" w14:textId="77777777" w:rsidR="00EF7AB0" w:rsidRPr="006508DA" w:rsidRDefault="00EF7AB0" w:rsidP="00FC0B18"/>
        </w:tc>
      </w:tr>
      <w:tr w:rsidR="00EF7AB0" w:rsidRPr="006508DA" w14:paraId="1C99E807" w14:textId="77777777" w:rsidTr="00FC0B18">
        <w:trPr>
          <w:trHeight w:val="240"/>
          <w:jc w:val="center"/>
        </w:trPr>
        <w:tc>
          <w:tcPr>
            <w:tcW w:w="4876" w:type="dxa"/>
            <w:tcBorders>
              <w:top w:val="nil"/>
              <w:left w:val="nil"/>
              <w:bottom w:val="nil"/>
              <w:right w:val="nil"/>
            </w:tcBorders>
          </w:tcPr>
          <w:p w14:paraId="1FFF477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F65B9E9" w14:textId="77777777" w:rsidR="00EF7AB0" w:rsidRPr="006508DA" w:rsidRDefault="00EF7AB0" w:rsidP="00FC0B18">
            <w:pPr>
              <w:pStyle w:val="AmColumnHeading"/>
            </w:pPr>
            <w:r w:rsidRPr="006508DA">
              <w:t>Tarkistus</w:t>
            </w:r>
          </w:p>
        </w:tc>
      </w:tr>
      <w:tr w:rsidR="00EF7AB0" w:rsidRPr="006508DA" w14:paraId="20D6FBC8" w14:textId="77777777" w:rsidTr="00FC0B18">
        <w:trPr>
          <w:jc w:val="center"/>
        </w:trPr>
        <w:tc>
          <w:tcPr>
            <w:tcW w:w="4876" w:type="dxa"/>
            <w:tcBorders>
              <w:top w:val="nil"/>
              <w:left w:val="nil"/>
              <w:bottom w:val="nil"/>
              <w:right w:val="nil"/>
            </w:tcBorders>
          </w:tcPr>
          <w:p w14:paraId="576719DA" w14:textId="77777777" w:rsidR="00EF7AB0" w:rsidRPr="006508DA" w:rsidRDefault="00EF7AB0" w:rsidP="00FC0B18">
            <w:pPr>
              <w:pStyle w:val="Normal6a"/>
            </w:pPr>
          </w:p>
        </w:tc>
        <w:tc>
          <w:tcPr>
            <w:tcW w:w="4876" w:type="dxa"/>
            <w:tcBorders>
              <w:top w:val="nil"/>
              <w:left w:val="nil"/>
              <w:bottom w:val="nil"/>
              <w:right w:val="nil"/>
            </w:tcBorders>
          </w:tcPr>
          <w:p w14:paraId="29579AB6" w14:textId="77777777" w:rsidR="00EF7AB0" w:rsidRPr="006508DA" w:rsidRDefault="00EF7AB0" w:rsidP="00FC0B18">
            <w:pPr>
              <w:pStyle w:val="Normal6a"/>
            </w:pPr>
            <w:r w:rsidRPr="006508DA">
              <w:rPr>
                <w:b/>
                <w:i/>
              </w:rPr>
              <w:t>K c.</w:t>
            </w:r>
            <w:r w:rsidRPr="006508DA">
              <w:tab/>
            </w:r>
            <w:r w:rsidRPr="006508DA">
              <w:rPr>
                <w:b/>
                <w:i/>
              </w:rPr>
              <w:t>ottaa huomioon, että vaalien järjestäminen ja toteuttaminen kuuluvat edelleen jäsenvaltioiden toimivaltaan ja vastuuseen niiden kansallisen lainsäädännön ja valtiosääntöperinteen mukaisesti;</w:t>
            </w:r>
          </w:p>
        </w:tc>
      </w:tr>
    </w:tbl>
    <w:p w14:paraId="7285DBF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454179B" w14:textId="77777777" w:rsidR="00EF7AB0" w:rsidRPr="006508DA" w:rsidRDefault="00EF7AB0" w:rsidP="00EF7AB0">
      <w:r w:rsidRPr="006508DA">
        <w:rPr>
          <w:rStyle w:val="HideTWBExt"/>
        </w:rPr>
        <w:t>&lt;/Amend&gt;</w:t>
      </w:r>
    </w:p>
    <w:p w14:paraId="3D7752C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205</w:t>
      </w:r>
      <w:r w:rsidRPr="006508DA">
        <w:rPr>
          <w:rStyle w:val="HideTWBExt"/>
          <w:b w:val="0"/>
        </w:rPr>
        <w:t>&lt;/NumAm&gt;</w:t>
      </w:r>
    </w:p>
    <w:p w14:paraId="25AF9ED2"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5D6CA1CC" w14:textId="77777777" w:rsidR="00EF7AB0" w:rsidRPr="006508DA" w:rsidRDefault="00EF7AB0" w:rsidP="00EF7AB0">
      <w:pPr>
        <w:pStyle w:val="NormalBold"/>
      </w:pPr>
      <w:r w:rsidRPr="006508DA">
        <w:rPr>
          <w:rStyle w:val="HideTWBExt"/>
          <w:b w:val="0"/>
        </w:rPr>
        <w:t>&lt;/RepeatBlock-By&gt;</w:t>
      </w:r>
    </w:p>
    <w:p w14:paraId="2B88023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BC9385E" w14:textId="77777777" w:rsidR="00EF7AB0" w:rsidRPr="006508DA" w:rsidRDefault="00EF7AB0" w:rsidP="00EF7AB0">
      <w:pPr>
        <w:pStyle w:val="NormalBold"/>
      </w:pPr>
      <w:r w:rsidRPr="006508DA">
        <w:rPr>
          <w:rStyle w:val="HideTWBExt"/>
          <w:b w:val="0"/>
        </w:rPr>
        <w:t>&lt;Article&gt;</w:t>
      </w:r>
      <w:r w:rsidRPr="006508DA">
        <w:t>Johdanto-osan L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99134AE" w14:textId="77777777" w:rsidTr="00FC0B18">
        <w:trPr>
          <w:trHeight w:hRule="exact" w:val="240"/>
          <w:jc w:val="center"/>
        </w:trPr>
        <w:tc>
          <w:tcPr>
            <w:tcW w:w="9752" w:type="dxa"/>
            <w:gridSpan w:val="2"/>
            <w:tcBorders>
              <w:top w:val="nil"/>
              <w:left w:val="nil"/>
              <w:bottom w:val="nil"/>
              <w:right w:val="nil"/>
            </w:tcBorders>
          </w:tcPr>
          <w:p w14:paraId="11843FD3" w14:textId="77777777" w:rsidR="00EF7AB0" w:rsidRPr="006508DA" w:rsidRDefault="00EF7AB0" w:rsidP="00FC0B18"/>
        </w:tc>
      </w:tr>
      <w:tr w:rsidR="00EF7AB0" w:rsidRPr="006508DA" w14:paraId="09EE2C1B" w14:textId="77777777" w:rsidTr="00FC0B18">
        <w:trPr>
          <w:trHeight w:val="240"/>
          <w:jc w:val="center"/>
        </w:trPr>
        <w:tc>
          <w:tcPr>
            <w:tcW w:w="4876" w:type="dxa"/>
            <w:tcBorders>
              <w:top w:val="nil"/>
              <w:left w:val="nil"/>
              <w:bottom w:val="nil"/>
              <w:right w:val="nil"/>
            </w:tcBorders>
          </w:tcPr>
          <w:p w14:paraId="729EC56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0092570" w14:textId="77777777" w:rsidR="00EF7AB0" w:rsidRPr="006508DA" w:rsidRDefault="00EF7AB0" w:rsidP="00FC0B18">
            <w:pPr>
              <w:pStyle w:val="AmColumnHeading"/>
            </w:pPr>
            <w:r w:rsidRPr="006508DA">
              <w:t>Tarkistus</w:t>
            </w:r>
          </w:p>
        </w:tc>
      </w:tr>
      <w:tr w:rsidR="00EF7AB0" w:rsidRPr="006508DA" w14:paraId="2D20D7BF" w14:textId="77777777" w:rsidTr="00FC0B18">
        <w:trPr>
          <w:jc w:val="center"/>
        </w:trPr>
        <w:tc>
          <w:tcPr>
            <w:tcW w:w="4876" w:type="dxa"/>
            <w:tcBorders>
              <w:top w:val="nil"/>
              <w:left w:val="nil"/>
              <w:bottom w:val="nil"/>
              <w:right w:val="nil"/>
            </w:tcBorders>
          </w:tcPr>
          <w:p w14:paraId="111EC94D" w14:textId="77777777" w:rsidR="00EF7AB0" w:rsidRPr="006508DA" w:rsidRDefault="00EF7AB0" w:rsidP="00FC0B18">
            <w:pPr>
              <w:pStyle w:val="Normal6a"/>
            </w:pPr>
            <w:r w:rsidRPr="006508DA">
              <w:t>L.</w:t>
            </w:r>
            <w:r w:rsidRPr="006508DA">
              <w:tab/>
              <w:t xml:space="preserve">katsoo, että </w:t>
            </w:r>
            <w:r w:rsidRPr="006508DA">
              <w:rPr>
                <w:b/>
                <w:i/>
              </w:rPr>
              <w:t>tekoälyn käyttö tarjoaa uusia mahdollisuuksia vahvistaa vaalien hallinnointia ja valvontaa esimerkiksi havaitsemalla epätavallista verkkotoimintaa ja koordinoitua manipuloivaa käyttäytymistä</w:t>
            </w:r>
            <w:r w:rsidRPr="006508DA">
              <w:t xml:space="preserve">; katsoo, että </w:t>
            </w:r>
            <w:r w:rsidRPr="006508DA">
              <w:rPr>
                <w:b/>
                <w:i/>
              </w:rPr>
              <w:t>tekoälyn käyttö, mukaan lukien generatiiviset tekoälymallit ja syväväärennökset, aiheuttaa myös merkittäviä haasteita tietojen eheydelle ja vaaliprosesseille</w:t>
            </w:r>
            <w:r w:rsidRPr="006508DA">
              <w:t>;</w:t>
            </w:r>
            <w:r w:rsidRPr="006508DA">
              <w:rPr>
                <w:b/>
                <w:i/>
              </w:rPr>
              <w:t xml:space="preserv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w:t>
            </w:r>
            <w:r w:rsidRPr="006508DA">
              <w:t xml:space="preserve"> </w:t>
            </w:r>
            <w:r w:rsidRPr="006508DA">
              <w:rPr>
                <w:b/>
                <w:i/>
              </w:rPr>
              <w:t>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w:t>
            </w:r>
          </w:p>
        </w:tc>
        <w:tc>
          <w:tcPr>
            <w:tcW w:w="4876" w:type="dxa"/>
            <w:tcBorders>
              <w:top w:val="nil"/>
              <w:left w:val="nil"/>
              <w:bottom w:val="nil"/>
              <w:right w:val="nil"/>
            </w:tcBorders>
          </w:tcPr>
          <w:p w14:paraId="651D3901" w14:textId="77777777" w:rsidR="00EF7AB0" w:rsidRPr="006508DA" w:rsidRDefault="00EF7AB0" w:rsidP="00FC0B18">
            <w:pPr>
              <w:pStyle w:val="Normal6a"/>
            </w:pPr>
            <w:r w:rsidRPr="006508DA">
              <w:t>L.</w:t>
            </w:r>
            <w:r w:rsidRPr="006508DA">
              <w:tab/>
              <w:t xml:space="preserve">katsoo, että </w:t>
            </w:r>
            <w:r w:rsidRPr="006508DA">
              <w:rPr>
                <w:b/>
                <w:i/>
              </w:rPr>
              <w:t>perussopimuksissa ei anneta unionille yleistä toimivaltaa valvoa, taata tai varmistaa jäsenvaltioiden vaalien oikeudenmukaisuutta tai puolueettomuutta</w:t>
            </w:r>
            <w:r w:rsidRPr="006508DA">
              <w:t xml:space="preserve">; katsoo, että </w:t>
            </w:r>
            <w:r w:rsidRPr="006508DA">
              <w:rPr>
                <w:b/>
                <w:i/>
              </w:rPr>
              <w:t>komissio on itse vahvistanut, että vaalien järjestäminen ja toteuttaminen on edelleen jäsenvaltion vastuulla</w:t>
            </w:r>
            <w:r w:rsidRPr="006508DA">
              <w:t>;</w:t>
            </w:r>
          </w:p>
        </w:tc>
      </w:tr>
    </w:tbl>
    <w:p w14:paraId="600181F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4E2E64C" w14:textId="77777777" w:rsidR="00EF7AB0" w:rsidRPr="006508DA" w:rsidRDefault="00EF7AB0" w:rsidP="00EF7AB0">
      <w:r w:rsidRPr="006508DA">
        <w:rPr>
          <w:rStyle w:val="HideTWBExt"/>
        </w:rPr>
        <w:t>&lt;/Amend&gt;</w:t>
      </w:r>
    </w:p>
    <w:p w14:paraId="04DAA54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206</w:t>
      </w:r>
      <w:r w:rsidRPr="006508DA">
        <w:rPr>
          <w:rStyle w:val="HideTWBExt"/>
          <w:b w:val="0"/>
        </w:rPr>
        <w:t>&lt;/NumAm&gt;</w:t>
      </w:r>
    </w:p>
    <w:p w14:paraId="53036351"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4406020D" w14:textId="77777777" w:rsidR="00EF7AB0" w:rsidRPr="006508DA" w:rsidRDefault="00EF7AB0" w:rsidP="00EF7AB0">
      <w:pPr>
        <w:pStyle w:val="NormalBold"/>
      </w:pPr>
      <w:r w:rsidRPr="006508DA">
        <w:rPr>
          <w:rStyle w:val="HideTWBExt"/>
          <w:b w:val="0"/>
        </w:rPr>
        <w:t>&lt;/RepeatBlock-By&gt;</w:t>
      </w:r>
    </w:p>
    <w:p w14:paraId="35898E9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92FA625" w14:textId="77777777" w:rsidR="00EF7AB0" w:rsidRPr="006508DA" w:rsidRDefault="00EF7AB0" w:rsidP="00EF7AB0">
      <w:pPr>
        <w:pStyle w:val="NormalBold"/>
      </w:pPr>
      <w:r w:rsidRPr="006508DA">
        <w:rPr>
          <w:rStyle w:val="HideTWBExt"/>
          <w:b w:val="0"/>
        </w:rPr>
        <w:t>&lt;Article&gt;</w:t>
      </w:r>
      <w:r w:rsidRPr="006508DA">
        <w:t>Johdanto-osan L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C92E21B" w14:textId="77777777" w:rsidTr="00FC0B18">
        <w:trPr>
          <w:trHeight w:hRule="exact" w:val="240"/>
          <w:jc w:val="center"/>
        </w:trPr>
        <w:tc>
          <w:tcPr>
            <w:tcW w:w="9752" w:type="dxa"/>
            <w:gridSpan w:val="2"/>
            <w:tcBorders>
              <w:top w:val="nil"/>
              <w:left w:val="nil"/>
              <w:bottom w:val="nil"/>
              <w:right w:val="nil"/>
            </w:tcBorders>
          </w:tcPr>
          <w:p w14:paraId="3405C63D" w14:textId="77777777" w:rsidR="00EF7AB0" w:rsidRPr="006508DA" w:rsidRDefault="00EF7AB0" w:rsidP="00FC0B18"/>
        </w:tc>
      </w:tr>
      <w:tr w:rsidR="00EF7AB0" w:rsidRPr="006508DA" w14:paraId="3E127CD6" w14:textId="77777777" w:rsidTr="00FC0B18">
        <w:trPr>
          <w:trHeight w:val="240"/>
          <w:jc w:val="center"/>
        </w:trPr>
        <w:tc>
          <w:tcPr>
            <w:tcW w:w="4876" w:type="dxa"/>
            <w:tcBorders>
              <w:top w:val="nil"/>
              <w:left w:val="nil"/>
              <w:bottom w:val="nil"/>
              <w:right w:val="nil"/>
            </w:tcBorders>
          </w:tcPr>
          <w:p w14:paraId="09F91EB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51D3F4F" w14:textId="77777777" w:rsidR="00EF7AB0" w:rsidRPr="006508DA" w:rsidRDefault="00EF7AB0" w:rsidP="00FC0B18">
            <w:pPr>
              <w:pStyle w:val="AmColumnHeading"/>
            </w:pPr>
            <w:r w:rsidRPr="006508DA">
              <w:t>Tarkistus</w:t>
            </w:r>
          </w:p>
        </w:tc>
      </w:tr>
      <w:tr w:rsidR="00EF7AB0" w:rsidRPr="006508DA" w14:paraId="3B38FFDC" w14:textId="77777777" w:rsidTr="00FC0B18">
        <w:trPr>
          <w:jc w:val="center"/>
        </w:trPr>
        <w:tc>
          <w:tcPr>
            <w:tcW w:w="4876" w:type="dxa"/>
            <w:tcBorders>
              <w:top w:val="nil"/>
              <w:left w:val="nil"/>
              <w:bottom w:val="nil"/>
              <w:right w:val="nil"/>
            </w:tcBorders>
          </w:tcPr>
          <w:p w14:paraId="664BEDFD" w14:textId="77777777" w:rsidR="00EF7AB0" w:rsidRPr="006508DA" w:rsidRDefault="00EF7AB0" w:rsidP="00FC0B18">
            <w:pPr>
              <w:pStyle w:val="Normal6a"/>
            </w:pPr>
            <w:r w:rsidRPr="006508DA">
              <w:t>L.</w:t>
            </w:r>
            <w:r w:rsidRPr="006508DA">
              <w:tab/>
              <w:t xml:space="preserve">katsoo, että tekoälyn käyttö tarjoaa uusia mahdollisuuksia </w:t>
            </w:r>
            <w:r w:rsidRPr="006508DA">
              <w:rPr>
                <w:b/>
                <w:i/>
              </w:rPr>
              <w:t>vahvistaa</w:t>
            </w:r>
            <w:r w:rsidRPr="006508DA">
              <w:t xml:space="preserve">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w:t>
            </w:r>
          </w:p>
        </w:tc>
        <w:tc>
          <w:tcPr>
            <w:tcW w:w="4876" w:type="dxa"/>
            <w:tcBorders>
              <w:top w:val="nil"/>
              <w:left w:val="nil"/>
              <w:bottom w:val="nil"/>
              <w:right w:val="nil"/>
            </w:tcBorders>
          </w:tcPr>
          <w:p w14:paraId="09F5F15C" w14:textId="77777777" w:rsidR="00EF7AB0" w:rsidRPr="006508DA" w:rsidRDefault="00EF7AB0" w:rsidP="00FC0B18">
            <w:pPr>
              <w:pStyle w:val="Normal6a"/>
            </w:pPr>
            <w:r w:rsidRPr="006508DA">
              <w:t>L.</w:t>
            </w:r>
            <w:r w:rsidRPr="006508DA">
              <w:tab/>
              <w:t xml:space="preserve">katsoo, että tekoälyn käyttö tarjoaa uusia mahdollisuuksia </w:t>
            </w:r>
            <w:r w:rsidRPr="006508DA">
              <w:rPr>
                <w:b/>
                <w:i/>
              </w:rPr>
              <w:t>helpottaa</w:t>
            </w:r>
            <w:r w:rsidRPr="006508DA">
              <w:t xml:space="preserve"> vaalien hallinnointia ja valvontaa esimerkiksi havaitsemalla </w:t>
            </w:r>
            <w:r w:rsidRPr="006508DA">
              <w:rPr>
                <w:b/>
                <w:i/>
              </w:rPr>
              <w:t>epäilyttävää ja</w:t>
            </w:r>
            <w:r w:rsidRPr="006508DA">
              <w:t xml:space="preserve"> epätavallista verkkotoimintaa ja koordinoitua manipuloivaa käyttäytymistä; katsoo, että tekoälyn käyttö, mukaan lukien generatiiviset tekoälymallit ja syväväärennökset, aiheuttaa myös merkittäviä haasteita tietojen eheydelle ja vaaliprosesseille;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w:t>
            </w:r>
            <w:r w:rsidRPr="00D70F86">
              <w:rPr>
                <w:bCs/>
                <w:iCs/>
              </w:rPr>
              <w:t>;</w:t>
            </w:r>
            <w:r w:rsidRPr="006508DA">
              <w:rPr>
                <w:b/>
                <w:i/>
              </w:rPr>
              <w:t xml:space="preserve"> ottaa huomioon, että kiinalaisten toimijoiden, ns. muslimiveljeskunnan ja muiden toimijoiden yrityksistä vaikuttaa yleiseen mielipiteeseen ja demokraattiseen päätöksentekoon omien etujensa ja geopoliittisten tavoitteidensa saavuttamiseksi on saatu näyttöä;</w:t>
            </w:r>
            <w:r w:rsidRPr="006508DA">
              <w:t xml:space="preserve">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 </w:t>
            </w:r>
            <w:r w:rsidRPr="006508DA">
              <w:rPr>
                <w:b/>
                <w:i/>
              </w:rPr>
              <w:t>ottaa huomioon, että koska tekoälyn tuotoksissa voivat heijastua ihmisen valinnoillaan aikaansaamat vääristymät eivätkä ne aina perustu ajantasaisiin tai vahvistettuihin tietoihin, käyttäjien olisi säilytettävä asianmukainen kontrolli ja kriittinen arviointikyky niitä käyttäessään;</w:t>
            </w:r>
          </w:p>
        </w:tc>
      </w:tr>
    </w:tbl>
    <w:p w14:paraId="14BC5F8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9AAB31D" w14:textId="77777777" w:rsidR="00EF7AB0" w:rsidRPr="006508DA" w:rsidRDefault="00EF7AB0" w:rsidP="00EF7AB0">
      <w:r w:rsidRPr="006508DA">
        <w:rPr>
          <w:rStyle w:val="HideTWBExt"/>
        </w:rPr>
        <w:t>&lt;/Amend&gt;</w:t>
      </w:r>
    </w:p>
    <w:p w14:paraId="2ADD0E0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207</w:t>
      </w:r>
      <w:r w:rsidRPr="006508DA">
        <w:rPr>
          <w:rStyle w:val="HideTWBExt"/>
          <w:b w:val="0"/>
        </w:rPr>
        <w:t>&lt;/NumAm&gt;</w:t>
      </w:r>
    </w:p>
    <w:p w14:paraId="7D70CFD4" w14:textId="77777777" w:rsidR="00EF7AB0" w:rsidRPr="006508DA" w:rsidRDefault="00EF7AB0" w:rsidP="00EF7AB0">
      <w:pPr>
        <w:pStyle w:val="NormalBold"/>
      </w:pPr>
      <w:r w:rsidRPr="006508DA">
        <w:rPr>
          <w:rStyle w:val="HideTWBExt"/>
          <w:b w:val="0"/>
        </w:rPr>
        <w:t>&lt;RepeatBlock-By&gt;&lt;Members&gt;</w:t>
      </w:r>
      <w:r w:rsidRPr="006508DA">
        <w:t>Tomáš Zdechovský</w:t>
      </w:r>
      <w:r w:rsidRPr="006508DA">
        <w:rPr>
          <w:rStyle w:val="HideTWBExt"/>
          <w:b w:val="0"/>
        </w:rPr>
        <w:t>&lt;/Members&gt;</w:t>
      </w:r>
    </w:p>
    <w:p w14:paraId="6BE1E050" w14:textId="77777777" w:rsidR="00EF7AB0" w:rsidRPr="006508DA" w:rsidRDefault="00EF7AB0" w:rsidP="00EF7AB0">
      <w:pPr>
        <w:pStyle w:val="NormalBold"/>
      </w:pPr>
      <w:r w:rsidRPr="006508DA">
        <w:rPr>
          <w:rStyle w:val="HideTWBExt"/>
          <w:b w:val="0"/>
        </w:rPr>
        <w:t>&lt;/RepeatBlock-By&gt;</w:t>
      </w:r>
    </w:p>
    <w:p w14:paraId="5367574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E8BD5CC" w14:textId="77777777" w:rsidR="00EF7AB0" w:rsidRPr="006508DA" w:rsidRDefault="00EF7AB0" w:rsidP="00EF7AB0">
      <w:pPr>
        <w:pStyle w:val="NormalBold"/>
      </w:pPr>
      <w:r w:rsidRPr="006508DA">
        <w:rPr>
          <w:rStyle w:val="HideTWBExt"/>
          <w:b w:val="0"/>
        </w:rPr>
        <w:t>&lt;Article&gt;</w:t>
      </w:r>
      <w:r w:rsidRPr="006508DA">
        <w:t>Johdanto-osan L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D888799" w14:textId="77777777" w:rsidTr="00FC0B18">
        <w:trPr>
          <w:trHeight w:hRule="exact" w:val="240"/>
          <w:jc w:val="center"/>
        </w:trPr>
        <w:tc>
          <w:tcPr>
            <w:tcW w:w="9752" w:type="dxa"/>
            <w:gridSpan w:val="2"/>
            <w:tcBorders>
              <w:top w:val="nil"/>
              <w:left w:val="nil"/>
              <w:bottom w:val="nil"/>
              <w:right w:val="nil"/>
            </w:tcBorders>
          </w:tcPr>
          <w:p w14:paraId="1595C3E3" w14:textId="77777777" w:rsidR="00EF7AB0" w:rsidRPr="006508DA" w:rsidRDefault="00EF7AB0" w:rsidP="00FC0B18"/>
        </w:tc>
      </w:tr>
      <w:tr w:rsidR="00EF7AB0" w:rsidRPr="006508DA" w14:paraId="42F09A70" w14:textId="77777777" w:rsidTr="00FC0B18">
        <w:trPr>
          <w:trHeight w:val="240"/>
          <w:jc w:val="center"/>
        </w:trPr>
        <w:tc>
          <w:tcPr>
            <w:tcW w:w="4876" w:type="dxa"/>
            <w:tcBorders>
              <w:top w:val="nil"/>
              <w:left w:val="nil"/>
              <w:bottom w:val="nil"/>
              <w:right w:val="nil"/>
            </w:tcBorders>
          </w:tcPr>
          <w:p w14:paraId="69C6D1E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B6F2BD1" w14:textId="77777777" w:rsidR="00EF7AB0" w:rsidRPr="006508DA" w:rsidRDefault="00EF7AB0" w:rsidP="00FC0B18">
            <w:pPr>
              <w:pStyle w:val="AmColumnHeading"/>
            </w:pPr>
            <w:r w:rsidRPr="006508DA">
              <w:t>Tarkistus</w:t>
            </w:r>
          </w:p>
        </w:tc>
      </w:tr>
      <w:tr w:rsidR="00EF7AB0" w:rsidRPr="006508DA" w14:paraId="43903EA5" w14:textId="77777777" w:rsidTr="00FC0B18">
        <w:trPr>
          <w:jc w:val="center"/>
        </w:trPr>
        <w:tc>
          <w:tcPr>
            <w:tcW w:w="4876" w:type="dxa"/>
            <w:tcBorders>
              <w:top w:val="nil"/>
              <w:left w:val="nil"/>
              <w:bottom w:val="nil"/>
              <w:right w:val="nil"/>
            </w:tcBorders>
          </w:tcPr>
          <w:p w14:paraId="2361864B" w14:textId="77777777" w:rsidR="00EF7AB0" w:rsidRPr="006508DA" w:rsidRDefault="00EF7AB0" w:rsidP="00FC0B18">
            <w:pPr>
              <w:pStyle w:val="Normal6a"/>
            </w:pPr>
            <w:r w:rsidRPr="006508DA">
              <w:t>L.</w:t>
            </w:r>
            <w:r w:rsidRPr="006508DA">
              <w:tab/>
              <w:t>katsoo, että tekoälyn käyttö tarjoaa uusia mahdollisuuksia vahvistaa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w:t>
            </w:r>
          </w:p>
        </w:tc>
        <w:tc>
          <w:tcPr>
            <w:tcW w:w="4876" w:type="dxa"/>
            <w:tcBorders>
              <w:top w:val="nil"/>
              <w:left w:val="nil"/>
              <w:bottom w:val="nil"/>
              <w:right w:val="nil"/>
            </w:tcBorders>
          </w:tcPr>
          <w:p w14:paraId="6F69A949" w14:textId="77777777" w:rsidR="00EF7AB0" w:rsidRPr="006508DA" w:rsidRDefault="00EF7AB0" w:rsidP="00FC0B18">
            <w:pPr>
              <w:pStyle w:val="Normal6a"/>
            </w:pPr>
            <w:r w:rsidRPr="006508DA">
              <w:t>L.</w:t>
            </w:r>
            <w:r w:rsidRPr="006508DA">
              <w:tab/>
              <w:t xml:space="preserve">katsoo, että tekoälyn käyttö tarjoaa uusia mahdollisuuksia vahvistaa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 </w:t>
            </w:r>
            <w:r w:rsidRPr="006508DA">
              <w:rPr>
                <w:b/>
                <w:i/>
              </w:rPr>
              <w:t>ottaa huomioon, että uskottavat raportit ovat paljastaneet Moskovassa toimivan Pravda-disinformaatioverkoston, joka tahallaan altistaa tietoekosysteemejä, mukaan lukien laajat kielimallit, Kreml-myönteisille narratiiveille; toteaa, että tällainen toiminta on ulkomaista tiedonmanipulointia ja häirintää, jonka tarkoituksena on heikentää demokraattista keskustelua ja luottamusta digitaaliteknologiaan kaikkialla unionissa;</w:t>
            </w:r>
          </w:p>
        </w:tc>
      </w:tr>
    </w:tbl>
    <w:p w14:paraId="0FC013C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6C3E9AC" w14:textId="77777777" w:rsidR="00EF7AB0" w:rsidRPr="006508DA" w:rsidRDefault="00EF7AB0" w:rsidP="00EF7AB0">
      <w:r w:rsidRPr="006508DA">
        <w:rPr>
          <w:rStyle w:val="HideTWBExt"/>
        </w:rPr>
        <w:t>&lt;/Amend&gt;</w:t>
      </w:r>
    </w:p>
    <w:p w14:paraId="13CED8B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208</w:t>
      </w:r>
      <w:r w:rsidRPr="006508DA">
        <w:rPr>
          <w:rStyle w:val="HideTWBExt"/>
          <w:b w:val="0"/>
        </w:rPr>
        <w:t>&lt;/NumAm&gt;</w:t>
      </w:r>
    </w:p>
    <w:p w14:paraId="015BCE8E"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3A0FBF4E" w14:textId="77777777" w:rsidR="00EF7AB0" w:rsidRPr="006508DA" w:rsidRDefault="00EF7AB0" w:rsidP="00EF7AB0">
      <w:pPr>
        <w:pStyle w:val="NormalBold"/>
      </w:pPr>
      <w:r w:rsidRPr="006508DA">
        <w:rPr>
          <w:rStyle w:val="HideTWBExt"/>
          <w:b w:val="0"/>
        </w:rPr>
        <w:t>&lt;/RepeatBlock-By&gt;</w:t>
      </w:r>
    </w:p>
    <w:p w14:paraId="092AE32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D5885D0" w14:textId="77777777" w:rsidR="00EF7AB0" w:rsidRPr="006508DA" w:rsidRDefault="00EF7AB0" w:rsidP="00EF7AB0">
      <w:pPr>
        <w:pStyle w:val="NormalBold"/>
      </w:pPr>
      <w:r w:rsidRPr="006508DA">
        <w:rPr>
          <w:rStyle w:val="HideTWBExt"/>
          <w:b w:val="0"/>
        </w:rPr>
        <w:t>&lt;Article&gt;</w:t>
      </w:r>
      <w:r w:rsidRPr="006508DA">
        <w:t>Johdanto-osan L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3895394" w14:textId="77777777" w:rsidTr="00FC0B18">
        <w:trPr>
          <w:trHeight w:hRule="exact" w:val="240"/>
          <w:jc w:val="center"/>
        </w:trPr>
        <w:tc>
          <w:tcPr>
            <w:tcW w:w="9752" w:type="dxa"/>
            <w:gridSpan w:val="2"/>
            <w:tcBorders>
              <w:top w:val="nil"/>
              <w:left w:val="nil"/>
              <w:bottom w:val="nil"/>
              <w:right w:val="nil"/>
            </w:tcBorders>
          </w:tcPr>
          <w:p w14:paraId="58125D12" w14:textId="77777777" w:rsidR="00EF7AB0" w:rsidRPr="006508DA" w:rsidRDefault="00EF7AB0" w:rsidP="00FC0B18"/>
        </w:tc>
      </w:tr>
      <w:tr w:rsidR="00EF7AB0" w:rsidRPr="006508DA" w14:paraId="5E5B29A0" w14:textId="77777777" w:rsidTr="00FC0B18">
        <w:trPr>
          <w:trHeight w:val="240"/>
          <w:jc w:val="center"/>
        </w:trPr>
        <w:tc>
          <w:tcPr>
            <w:tcW w:w="4876" w:type="dxa"/>
            <w:tcBorders>
              <w:top w:val="nil"/>
              <w:left w:val="nil"/>
              <w:bottom w:val="nil"/>
              <w:right w:val="nil"/>
            </w:tcBorders>
          </w:tcPr>
          <w:p w14:paraId="56583F0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27645A9" w14:textId="77777777" w:rsidR="00EF7AB0" w:rsidRPr="006508DA" w:rsidRDefault="00EF7AB0" w:rsidP="00FC0B18">
            <w:pPr>
              <w:pStyle w:val="AmColumnHeading"/>
            </w:pPr>
            <w:r w:rsidRPr="006508DA">
              <w:t>Tarkistus</w:t>
            </w:r>
          </w:p>
        </w:tc>
      </w:tr>
      <w:tr w:rsidR="00EF7AB0" w:rsidRPr="006508DA" w14:paraId="070E2B04" w14:textId="77777777" w:rsidTr="00FC0B18">
        <w:trPr>
          <w:jc w:val="center"/>
        </w:trPr>
        <w:tc>
          <w:tcPr>
            <w:tcW w:w="4876" w:type="dxa"/>
            <w:tcBorders>
              <w:top w:val="nil"/>
              <w:left w:val="nil"/>
              <w:bottom w:val="nil"/>
              <w:right w:val="nil"/>
            </w:tcBorders>
          </w:tcPr>
          <w:p w14:paraId="6A58D908" w14:textId="77777777" w:rsidR="00EF7AB0" w:rsidRPr="006508DA" w:rsidRDefault="00EF7AB0" w:rsidP="00FC0B18">
            <w:pPr>
              <w:pStyle w:val="Normal6a"/>
            </w:pPr>
            <w:r w:rsidRPr="006508DA">
              <w:t>L.</w:t>
            </w:r>
            <w:r w:rsidRPr="006508DA">
              <w:tab/>
              <w:t>katsoo, että tekoälyn käyttö tarjoaa uusia mahdollisuuksia vahvistaa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w:t>
            </w:r>
          </w:p>
        </w:tc>
        <w:tc>
          <w:tcPr>
            <w:tcW w:w="4876" w:type="dxa"/>
            <w:tcBorders>
              <w:top w:val="nil"/>
              <w:left w:val="nil"/>
              <w:bottom w:val="nil"/>
              <w:right w:val="nil"/>
            </w:tcBorders>
          </w:tcPr>
          <w:p w14:paraId="6D8AF60C" w14:textId="77777777" w:rsidR="00EF7AB0" w:rsidRPr="006508DA" w:rsidRDefault="00EF7AB0" w:rsidP="00FC0B18">
            <w:pPr>
              <w:pStyle w:val="Normal6a"/>
            </w:pPr>
            <w:r w:rsidRPr="006508DA">
              <w:t>L.</w:t>
            </w:r>
            <w:r w:rsidRPr="006508DA">
              <w:tab/>
              <w:t>katsoo, että tekoälyn käyttö tarjoaa uusia mahdollisuuksia vahvistaa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w:t>
            </w:r>
            <w:r w:rsidRPr="006508DA">
              <w:rPr>
                <w:b/>
                <w:i/>
              </w:rPr>
              <w:t xml:space="preserve"> ottaa huomioon, että suurin osa tekoälyn kehittämisestä tapahtuu EU:n ulkopuolella ja että EU on jäänyt jälkeen tekoälyyn tehtävissä investoinneissa ja koulutuksessa;</w:t>
            </w:r>
            <w:r w:rsidRPr="006508DA">
              <w:t xml:space="preserv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w:t>
            </w:r>
            <w:r w:rsidRPr="006508DA">
              <w:rPr>
                <w:b/>
                <w:i/>
              </w:rPr>
              <w:t>, lisätä laajoihin kielimalleihin liittyvän koulutuksen avoimuutta sekä jatkuvaa ja riittävää tutkimusrahoitusta, jotta voidaan paljastaa tekoälyyn perustuvat disinformaatioverkostot ja muut tiedon eheyteen kohdistuvat uhat sekä ymmärtää paremmin suosittelujärjestelmiä ja tekoälyn aiheuttamia haittoja verkkoympäristössä</w:t>
            </w:r>
            <w:r w:rsidRPr="006508DA">
              <w:t>;</w:t>
            </w:r>
          </w:p>
        </w:tc>
      </w:tr>
    </w:tbl>
    <w:p w14:paraId="4594E74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C79A326" w14:textId="77777777" w:rsidR="00EF7AB0" w:rsidRPr="006508DA" w:rsidRDefault="00EF7AB0" w:rsidP="00EF7AB0">
      <w:r w:rsidRPr="006508DA">
        <w:rPr>
          <w:rStyle w:val="HideTWBExt"/>
        </w:rPr>
        <w:t>&lt;/Amend&gt;</w:t>
      </w:r>
    </w:p>
    <w:p w14:paraId="2342ACF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209</w:t>
      </w:r>
      <w:r w:rsidRPr="006508DA">
        <w:rPr>
          <w:rStyle w:val="HideTWBExt"/>
          <w:b w:val="0"/>
        </w:rPr>
        <w:t>&lt;/NumAm&gt;</w:t>
      </w:r>
    </w:p>
    <w:p w14:paraId="4FF13EF0"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75086F86" w14:textId="77777777" w:rsidR="00EF7AB0" w:rsidRPr="006508DA" w:rsidRDefault="00EF7AB0" w:rsidP="00EF7AB0">
      <w:pPr>
        <w:pStyle w:val="NormalBold"/>
      </w:pPr>
      <w:r w:rsidRPr="006508DA">
        <w:rPr>
          <w:rStyle w:val="HideTWBExt"/>
          <w:b w:val="0"/>
        </w:rPr>
        <w:t>&lt;/RepeatBlock-By&gt;</w:t>
      </w:r>
    </w:p>
    <w:p w14:paraId="5FAB6EE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ECB4EB1" w14:textId="77777777" w:rsidR="00EF7AB0" w:rsidRPr="006508DA" w:rsidRDefault="00EF7AB0" w:rsidP="00EF7AB0">
      <w:pPr>
        <w:pStyle w:val="NormalBold"/>
      </w:pPr>
      <w:r w:rsidRPr="006508DA">
        <w:rPr>
          <w:rStyle w:val="HideTWBExt"/>
          <w:b w:val="0"/>
        </w:rPr>
        <w:t>&lt;Article&gt;</w:t>
      </w:r>
      <w:r w:rsidRPr="006508DA">
        <w:t>Johdanto-osan L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940AFF6" w14:textId="77777777" w:rsidTr="00FC0B18">
        <w:trPr>
          <w:trHeight w:hRule="exact" w:val="240"/>
          <w:jc w:val="center"/>
        </w:trPr>
        <w:tc>
          <w:tcPr>
            <w:tcW w:w="9752" w:type="dxa"/>
            <w:gridSpan w:val="2"/>
            <w:tcBorders>
              <w:top w:val="nil"/>
              <w:left w:val="nil"/>
              <w:bottom w:val="nil"/>
              <w:right w:val="nil"/>
            </w:tcBorders>
          </w:tcPr>
          <w:p w14:paraId="6896B8E9" w14:textId="77777777" w:rsidR="00EF7AB0" w:rsidRPr="006508DA" w:rsidRDefault="00EF7AB0" w:rsidP="00FC0B18"/>
        </w:tc>
      </w:tr>
      <w:tr w:rsidR="00EF7AB0" w:rsidRPr="006508DA" w14:paraId="526C5E7B" w14:textId="77777777" w:rsidTr="00FC0B18">
        <w:trPr>
          <w:trHeight w:val="240"/>
          <w:jc w:val="center"/>
        </w:trPr>
        <w:tc>
          <w:tcPr>
            <w:tcW w:w="4876" w:type="dxa"/>
            <w:tcBorders>
              <w:top w:val="nil"/>
              <w:left w:val="nil"/>
              <w:bottom w:val="nil"/>
              <w:right w:val="nil"/>
            </w:tcBorders>
          </w:tcPr>
          <w:p w14:paraId="41AB711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91E81F4" w14:textId="77777777" w:rsidR="00EF7AB0" w:rsidRPr="006508DA" w:rsidRDefault="00EF7AB0" w:rsidP="00FC0B18">
            <w:pPr>
              <w:pStyle w:val="AmColumnHeading"/>
            </w:pPr>
            <w:r w:rsidRPr="006508DA">
              <w:t>Tarkistus</w:t>
            </w:r>
          </w:p>
        </w:tc>
      </w:tr>
      <w:tr w:rsidR="00EF7AB0" w:rsidRPr="006508DA" w14:paraId="2D07E741" w14:textId="77777777" w:rsidTr="00FC0B18">
        <w:trPr>
          <w:jc w:val="center"/>
        </w:trPr>
        <w:tc>
          <w:tcPr>
            <w:tcW w:w="4876" w:type="dxa"/>
            <w:tcBorders>
              <w:top w:val="nil"/>
              <w:left w:val="nil"/>
              <w:bottom w:val="nil"/>
              <w:right w:val="nil"/>
            </w:tcBorders>
          </w:tcPr>
          <w:p w14:paraId="227183A8" w14:textId="77777777" w:rsidR="00EF7AB0" w:rsidRPr="006508DA" w:rsidRDefault="00EF7AB0" w:rsidP="00FC0B18">
            <w:pPr>
              <w:pStyle w:val="Normal6a"/>
            </w:pPr>
            <w:r w:rsidRPr="006508DA">
              <w:t>L.</w:t>
            </w:r>
            <w:r w:rsidRPr="006508DA">
              <w:tab/>
              <w:t>katsoo, että tekoälyn käyttö tarjoaa uusia mahdollisuuksia vahvistaa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w:t>
            </w:r>
          </w:p>
        </w:tc>
        <w:tc>
          <w:tcPr>
            <w:tcW w:w="4876" w:type="dxa"/>
            <w:tcBorders>
              <w:top w:val="nil"/>
              <w:left w:val="nil"/>
              <w:bottom w:val="nil"/>
              <w:right w:val="nil"/>
            </w:tcBorders>
          </w:tcPr>
          <w:p w14:paraId="77D477E1" w14:textId="77777777" w:rsidR="00EF7AB0" w:rsidRPr="006508DA" w:rsidRDefault="00EF7AB0" w:rsidP="00FC0B18">
            <w:pPr>
              <w:pStyle w:val="Normal6a"/>
            </w:pPr>
            <w:r w:rsidRPr="006508DA">
              <w:t>L.</w:t>
            </w:r>
            <w:r w:rsidRPr="006508DA">
              <w:tab/>
              <w:t>katsoo, että tekoälyn käyttö tarjoaa uusia mahdollisuuksia vahvistaa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w:t>
            </w:r>
            <w:r w:rsidRPr="006508DA">
              <w:rPr>
                <w:b/>
                <w:i/>
              </w:rPr>
              <w:t xml:space="preserve"> toteaa, että muun muassa Slovakiassa ja Unkarissa on havaittu tällaisia vaaleihin liittyviä syväväärennöksiä;</w:t>
            </w:r>
            <w:r w:rsidRPr="006508DA">
              <w:t xml:space="preserv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w:t>
            </w:r>
          </w:p>
        </w:tc>
      </w:tr>
    </w:tbl>
    <w:p w14:paraId="233F6D7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3579206" w14:textId="77777777" w:rsidR="00EF7AB0" w:rsidRPr="006508DA" w:rsidRDefault="00EF7AB0" w:rsidP="00EF7AB0">
      <w:r w:rsidRPr="006508DA">
        <w:rPr>
          <w:rStyle w:val="HideTWBExt"/>
        </w:rPr>
        <w:t>&lt;/Amend&gt;</w:t>
      </w:r>
    </w:p>
    <w:p w14:paraId="2D60217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210</w:t>
      </w:r>
      <w:r w:rsidRPr="006508DA">
        <w:rPr>
          <w:rStyle w:val="HideTWBExt"/>
          <w:b w:val="0"/>
        </w:rPr>
        <w:t>&lt;/NumAm&gt;</w:t>
      </w:r>
    </w:p>
    <w:p w14:paraId="5BF16E95" w14:textId="77777777" w:rsidR="00EF7AB0" w:rsidRPr="006508DA" w:rsidRDefault="00EF7AB0" w:rsidP="00EF7AB0">
      <w:pPr>
        <w:pStyle w:val="NormalBold"/>
      </w:pPr>
      <w:r w:rsidRPr="006508DA">
        <w:rPr>
          <w:rStyle w:val="HideTWBExt"/>
          <w:b w:val="0"/>
        </w:rPr>
        <w:t>&lt;RepeatBlock-By&gt;&lt;Members&gt;</w:t>
      </w:r>
      <w:r w:rsidRPr="006508DA">
        <w:t>Stefano Cavedagna</w:t>
      </w:r>
      <w:r w:rsidRPr="006508DA">
        <w:rPr>
          <w:rStyle w:val="HideTWBExt"/>
          <w:b w:val="0"/>
        </w:rPr>
        <w:t>&lt;/Members&gt;</w:t>
      </w:r>
    </w:p>
    <w:p w14:paraId="582C307B" w14:textId="77777777" w:rsidR="00EF7AB0" w:rsidRPr="006508DA" w:rsidRDefault="00EF7AB0" w:rsidP="00EF7AB0">
      <w:pPr>
        <w:pStyle w:val="NormalBold"/>
      </w:pPr>
      <w:r w:rsidRPr="006508DA">
        <w:rPr>
          <w:rStyle w:val="HideTWBExt"/>
          <w:b w:val="0"/>
        </w:rPr>
        <w:t>&lt;/RepeatBlock-By&gt;</w:t>
      </w:r>
    </w:p>
    <w:p w14:paraId="324CBD2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501F655" w14:textId="77777777" w:rsidR="00EF7AB0" w:rsidRPr="006508DA" w:rsidRDefault="00EF7AB0" w:rsidP="00EF7AB0">
      <w:pPr>
        <w:pStyle w:val="NormalBold"/>
      </w:pPr>
      <w:r w:rsidRPr="006508DA">
        <w:rPr>
          <w:rStyle w:val="HideTWBExt"/>
          <w:b w:val="0"/>
        </w:rPr>
        <w:t>&lt;Article&gt;</w:t>
      </w:r>
      <w:r w:rsidRPr="006508DA">
        <w:t>Johdanto-osan L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CC2F2C9" w14:textId="77777777" w:rsidTr="00FC0B18">
        <w:trPr>
          <w:trHeight w:hRule="exact" w:val="240"/>
          <w:jc w:val="center"/>
        </w:trPr>
        <w:tc>
          <w:tcPr>
            <w:tcW w:w="9752" w:type="dxa"/>
            <w:gridSpan w:val="2"/>
            <w:tcBorders>
              <w:top w:val="nil"/>
              <w:left w:val="nil"/>
              <w:bottom w:val="nil"/>
              <w:right w:val="nil"/>
            </w:tcBorders>
          </w:tcPr>
          <w:p w14:paraId="7754014E" w14:textId="77777777" w:rsidR="00EF7AB0" w:rsidRPr="006508DA" w:rsidRDefault="00EF7AB0" w:rsidP="00FC0B18"/>
        </w:tc>
      </w:tr>
      <w:tr w:rsidR="00EF7AB0" w:rsidRPr="006508DA" w14:paraId="3C722A8F" w14:textId="77777777" w:rsidTr="00FC0B18">
        <w:trPr>
          <w:trHeight w:val="240"/>
          <w:jc w:val="center"/>
        </w:trPr>
        <w:tc>
          <w:tcPr>
            <w:tcW w:w="4876" w:type="dxa"/>
            <w:tcBorders>
              <w:top w:val="nil"/>
              <w:left w:val="nil"/>
              <w:bottom w:val="nil"/>
              <w:right w:val="nil"/>
            </w:tcBorders>
          </w:tcPr>
          <w:p w14:paraId="0DE9072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FC32513" w14:textId="77777777" w:rsidR="00EF7AB0" w:rsidRPr="006508DA" w:rsidRDefault="00EF7AB0" w:rsidP="00FC0B18">
            <w:pPr>
              <w:pStyle w:val="AmColumnHeading"/>
            </w:pPr>
            <w:r w:rsidRPr="006508DA">
              <w:t>Tarkistus</w:t>
            </w:r>
          </w:p>
        </w:tc>
      </w:tr>
      <w:tr w:rsidR="00EF7AB0" w:rsidRPr="006508DA" w14:paraId="3A0EE0C4" w14:textId="77777777" w:rsidTr="00FC0B18">
        <w:trPr>
          <w:jc w:val="center"/>
        </w:trPr>
        <w:tc>
          <w:tcPr>
            <w:tcW w:w="4876" w:type="dxa"/>
            <w:tcBorders>
              <w:top w:val="nil"/>
              <w:left w:val="nil"/>
              <w:bottom w:val="nil"/>
              <w:right w:val="nil"/>
            </w:tcBorders>
          </w:tcPr>
          <w:p w14:paraId="02D795EE" w14:textId="77777777" w:rsidR="00EF7AB0" w:rsidRPr="006508DA" w:rsidRDefault="00EF7AB0" w:rsidP="00FC0B18">
            <w:pPr>
              <w:pStyle w:val="Normal6a"/>
            </w:pPr>
            <w:r w:rsidRPr="006508DA">
              <w:t>L.</w:t>
            </w:r>
            <w:r w:rsidRPr="006508DA">
              <w:tab/>
              <w:t xml:space="preserve">katsoo, että tekoälyn käyttö tarjoaa uusia mahdollisuuksia vahvistaa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w:t>
            </w:r>
            <w:r w:rsidRPr="006508DA">
              <w:rPr>
                <w:b/>
                <w:i/>
              </w:rPr>
              <w:t>katsoo tämän korostavan tarvetta vahvistaa tekoälylukutaitoa koulutuksessa, työelämässä ja koko yhteiskunnassa;</w:t>
            </w:r>
          </w:p>
        </w:tc>
        <w:tc>
          <w:tcPr>
            <w:tcW w:w="4876" w:type="dxa"/>
            <w:tcBorders>
              <w:top w:val="nil"/>
              <w:left w:val="nil"/>
              <w:bottom w:val="nil"/>
              <w:right w:val="nil"/>
            </w:tcBorders>
          </w:tcPr>
          <w:p w14:paraId="239F871B" w14:textId="77777777" w:rsidR="00EF7AB0" w:rsidRPr="006508DA" w:rsidRDefault="00EF7AB0" w:rsidP="00FC0B18">
            <w:pPr>
              <w:pStyle w:val="Normal6a"/>
            </w:pPr>
            <w:r w:rsidRPr="006508DA">
              <w:t>L.</w:t>
            </w:r>
            <w:r w:rsidRPr="006508DA">
              <w:tab/>
              <w:t>katsoo, että tekoälyn käyttö tarjoaa uusia mahdollisuuksia vahvistaa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w:t>
            </w:r>
          </w:p>
        </w:tc>
      </w:tr>
    </w:tbl>
    <w:p w14:paraId="67D1946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E36D4AF" w14:textId="77777777" w:rsidR="00EF7AB0" w:rsidRPr="006508DA" w:rsidRDefault="00EF7AB0" w:rsidP="00EF7AB0">
      <w:r w:rsidRPr="006508DA">
        <w:rPr>
          <w:rStyle w:val="HideTWBExt"/>
        </w:rPr>
        <w:t>&lt;/Amend&gt;</w:t>
      </w:r>
    </w:p>
    <w:p w14:paraId="5A3D7F7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211</w:t>
      </w:r>
      <w:r w:rsidRPr="006508DA">
        <w:rPr>
          <w:rStyle w:val="HideTWBExt"/>
          <w:b w:val="0"/>
        </w:rPr>
        <w:t>&lt;/NumAm&gt;</w:t>
      </w:r>
    </w:p>
    <w:p w14:paraId="044EDA6F"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601E99A2"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10F8B65E" w14:textId="77777777" w:rsidR="00EF7AB0" w:rsidRPr="006508DA" w:rsidRDefault="00EF7AB0" w:rsidP="00EF7AB0">
      <w:pPr>
        <w:pStyle w:val="NormalBold"/>
      </w:pPr>
      <w:r w:rsidRPr="006508DA">
        <w:rPr>
          <w:rStyle w:val="HideTWBExt"/>
          <w:b w:val="0"/>
        </w:rPr>
        <w:t>&lt;/RepeatBlock-By&gt;</w:t>
      </w:r>
    </w:p>
    <w:p w14:paraId="3078F7C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BC79ADD" w14:textId="77777777" w:rsidR="00EF7AB0" w:rsidRPr="006508DA" w:rsidRDefault="00EF7AB0" w:rsidP="00EF7AB0">
      <w:pPr>
        <w:pStyle w:val="NormalBold"/>
      </w:pPr>
      <w:r w:rsidRPr="006508DA">
        <w:rPr>
          <w:rStyle w:val="HideTWBExt"/>
          <w:b w:val="0"/>
        </w:rPr>
        <w:t>&lt;Article&gt;</w:t>
      </w:r>
      <w:r w:rsidRPr="006508DA">
        <w:t>Johdanto-osan L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EC26D85" w14:textId="77777777" w:rsidTr="00FC0B18">
        <w:trPr>
          <w:trHeight w:hRule="exact" w:val="240"/>
          <w:jc w:val="center"/>
        </w:trPr>
        <w:tc>
          <w:tcPr>
            <w:tcW w:w="9752" w:type="dxa"/>
            <w:gridSpan w:val="2"/>
            <w:tcBorders>
              <w:top w:val="nil"/>
              <w:left w:val="nil"/>
              <w:bottom w:val="nil"/>
              <w:right w:val="nil"/>
            </w:tcBorders>
          </w:tcPr>
          <w:p w14:paraId="238CE1E2" w14:textId="77777777" w:rsidR="00EF7AB0" w:rsidRPr="006508DA" w:rsidRDefault="00EF7AB0" w:rsidP="00FC0B18"/>
        </w:tc>
      </w:tr>
      <w:tr w:rsidR="00EF7AB0" w:rsidRPr="006508DA" w14:paraId="5378A81A" w14:textId="77777777" w:rsidTr="00FC0B18">
        <w:trPr>
          <w:trHeight w:val="240"/>
          <w:jc w:val="center"/>
        </w:trPr>
        <w:tc>
          <w:tcPr>
            <w:tcW w:w="4876" w:type="dxa"/>
            <w:tcBorders>
              <w:top w:val="nil"/>
              <w:left w:val="nil"/>
              <w:bottom w:val="nil"/>
              <w:right w:val="nil"/>
            </w:tcBorders>
          </w:tcPr>
          <w:p w14:paraId="33F0800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C6C57FF" w14:textId="77777777" w:rsidR="00EF7AB0" w:rsidRPr="006508DA" w:rsidRDefault="00EF7AB0" w:rsidP="00FC0B18">
            <w:pPr>
              <w:pStyle w:val="AmColumnHeading"/>
            </w:pPr>
            <w:r w:rsidRPr="006508DA">
              <w:t>Tarkistus</w:t>
            </w:r>
          </w:p>
        </w:tc>
      </w:tr>
      <w:tr w:rsidR="00EF7AB0" w:rsidRPr="006508DA" w14:paraId="36A3CBDC" w14:textId="77777777" w:rsidTr="00FC0B18">
        <w:trPr>
          <w:jc w:val="center"/>
        </w:trPr>
        <w:tc>
          <w:tcPr>
            <w:tcW w:w="4876" w:type="dxa"/>
            <w:tcBorders>
              <w:top w:val="nil"/>
              <w:left w:val="nil"/>
              <w:bottom w:val="nil"/>
              <w:right w:val="nil"/>
            </w:tcBorders>
          </w:tcPr>
          <w:p w14:paraId="56D5DED0" w14:textId="77777777" w:rsidR="00EF7AB0" w:rsidRPr="006508DA" w:rsidRDefault="00EF7AB0" w:rsidP="00FC0B18">
            <w:pPr>
              <w:pStyle w:val="Normal6a"/>
            </w:pPr>
            <w:r w:rsidRPr="006508DA">
              <w:t>L.</w:t>
            </w:r>
            <w:r w:rsidRPr="006508DA">
              <w:tab/>
              <w:t xml:space="preserve">katsoo, että tekoälyn käyttö </w:t>
            </w:r>
            <w:r w:rsidRPr="006508DA">
              <w:rPr>
                <w:b/>
                <w:i/>
              </w:rPr>
              <w:t>tarjoaa</w:t>
            </w:r>
            <w:r w:rsidRPr="006508DA">
              <w:t xml:space="preserve"> uusia mahdollisuuksia vahvistaa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w:t>
            </w:r>
          </w:p>
        </w:tc>
        <w:tc>
          <w:tcPr>
            <w:tcW w:w="4876" w:type="dxa"/>
            <w:tcBorders>
              <w:top w:val="nil"/>
              <w:left w:val="nil"/>
              <w:bottom w:val="nil"/>
              <w:right w:val="nil"/>
            </w:tcBorders>
          </w:tcPr>
          <w:p w14:paraId="65D1A495" w14:textId="77777777" w:rsidR="00EF7AB0" w:rsidRPr="006508DA" w:rsidRDefault="00EF7AB0" w:rsidP="00FC0B18">
            <w:pPr>
              <w:pStyle w:val="Normal6a"/>
            </w:pPr>
            <w:r w:rsidRPr="006508DA">
              <w:t>L.</w:t>
            </w:r>
            <w:r w:rsidRPr="006508DA">
              <w:tab/>
              <w:t xml:space="preserve">katsoo, että tekoälyn käyttö </w:t>
            </w:r>
            <w:r w:rsidRPr="006508DA">
              <w:rPr>
                <w:b/>
                <w:i/>
              </w:rPr>
              <w:t>voi tarjota</w:t>
            </w:r>
            <w:r w:rsidRPr="006508DA">
              <w:t xml:space="preserve"> uusia mahdollisuuksia vahvistaa vaalien hallinnointia ja valvontaa esimerkiksi havaitsemalla epätavallista verkkotoimintaa ja koordinoitua manipuloivaa käyttäytymistä; katsoo, että tekoälyn käyttö, mukaan lukien generatiiviset tekoälymallit ja syväväärennökset, aiheuttaa myös merkittäviä haasteita tietojen eheydelle ja vaaliprosesseille; ottaa huomioon, että uskottavissa raporteissa on paljastettu, miten Moskovasta käsin toimiva Pravda-disinformaatioverkosto on tarkoituksellisesti ottanut kohteekseen laajat kielimallit ja soluttanut niihin Venäjän hallintoa myötäileviä narratiiveja, joiden tarkoituksena on jäljitellä puolueettomia ja tosiasioihin perustuvia tuotoksia; toteaa tällaisten taktiikkojen olevan vaarallinen kehityskulku ulkomaisen tiedonmanipuloinnin ja häirinnän alalla, koska niissä hyödynnetään tekoälyjärjestelmien läpinäkymättömyyttä ja skaalautuvuutta valheellisten tai harhaanjohtavien geopoliittisten viestien levittämiseen hienovaraisesti luotettavalta kuulostavaan kieleen verhottuna; toteaa, että tällainen algoritminen manipulaatio uhkaa heikentää kansalaisten luottamusta tekoälyteknologioihin, vääristää demokraattista keskustelua ja pahentaa disinformaatioriskejä EU:ssa ja maailmanlaajuisesti; katsoo tämän korostavan tarvetta vahvistaa tekoälylukutaitoa koulutuksessa, työelämässä ja koko yhteiskunnassa;</w:t>
            </w:r>
          </w:p>
        </w:tc>
      </w:tr>
    </w:tbl>
    <w:p w14:paraId="44D087B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EF28A2A" w14:textId="77777777" w:rsidR="00EF7AB0" w:rsidRPr="006508DA" w:rsidRDefault="00EF7AB0" w:rsidP="00EF7AB0">
      <w:r w:rsidRPr="006508DA">
        <w:rPr>
          <w:rStyle w:val="HideTWBExt"/>
        </w:rPr>
        <w:t>&lt;/Amend&gt;</w:t>
      </w:r>
    </w:p>
    <w:p w14:paraId="75028D4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212</w:t>
      </w:r>
      <w:r w:rsidRPr="006508DA">
        <w:rPr>
          <w:rStyle w:val="HideTWBExt"/>
          <w:b w:val="0"/>
        </w:rPr>
        <w:t>&lt;/NumAm&gt;</w:t>
      </w:r>
    </w:p>
    <w:p w14:paraId="7DF3FC7E"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142A6417" w14:textId="77777777" w:rsidR="00EF7AB0" w:rsidRPr="006508DA" w:rsidRDefault="00EF7AB0" w:rsidP="00EF7AB0">
      <w:pPr>
        <w:pStyle w:val="NormalBold"/>
      </w:pPr>
      <w:r w:rsidRPr="006508DA">
        <w:rPr>
          <w:rStyle w:val="HideTWBExt"/>
          <w:b w:val="0"/>
        </w:rPr>
        <w:t>&lt;/RepeatBlock-By&gt;</w:t>
      </w:r>
    </w:p>
    <w:p w14:paraId="394E72A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190BE78" w14:textId="77777777" w:rsidR="00EF7AB0" w:rsidRPr="006508DA" w:rsidRDefault="00EF7AB0" w:rsidP="00EF7AB0">
      <w:pPr>
        <w:pStyle w:val="NormalBold"/>
      </w:pPr>
      <w:r w:rsidRPr="006508DA">
        <w:rPr>
          <w:rStyle w:val="HideTWBExt"/>
          <w:b w:val="0"/>
        </w:rPr>
        <w:t>&lt;Article&gt;</w:t>
      </w:r>
      <w:r w:rsidRPr="006508DA">
        <w:t>Johdanto-osan L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DD4F14B" w14:textId="77777777" w:rsidTr="00FC0B18">
        <w:trPr>
          <w:trHeight w:hRule="exact" w:val="240"/>
          <w:jc w:val="center"/>
        </w:trPr>
        <w:tc>
          <w:tcPr>
            <w:tcW w:w="9752" w:type="dxa"/>
            <w:gridSpan w:val="2"/>
            <w:tcBorders>
              <w:top w:val="nil"/>
              <w:left w:val="nil"/>
              <w:bottom w:val="nil"/>
              <w:right w:val="nil"/>
            </w:tcBorders>
          </w:tcPr>
          <w:p w14:paraId="78E7C09B" w14:textId="77777777" w:rsidR="00EF7AB0" w:rsidRPr="006508DA" w:rsidRDefault="00EF7AB0" w:rsidP="00FC0B18"/>
        </w:tc>
      </w:tr>
      <w:tr w:rsidR="00EF7AB0" w:rsidRPr="006508DA" w14:paraId="675DCF16" w14:textId="77777777" w:rsidTr="00FC0B18">
        <w:trPr>
          <w:trHeight w:val="240"/>
          <w:jc w:val="center"/>
        </w:trPr>
        <w:tc>
          <w:tcPr>
            <w:tcW w:w="4876" w:type="dxa"/>
            <w:tcBorders>
              <w:top w:val="nil"/>
              <w:left w:val="nil"/>
              <w:bottom w:val="nil"/>
              <w:right w:val="nil"/>
            </w:tcBorders>
          </w:tcPr>
          <w:p w14:paraId="1D39B52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9E81441" w14:textId="77777777" w:rsidR="00EF7AB0" w:rsidRPr="006508DA" w:rsidRDefault="00EF7AB0" w:rsidP="00FC0B18">
            <w:pPr>
              <w:pStyle w:val="AmColumnHeading"/>
            </w:pPr>
            <w:r w:rsidRPr="006508DA">
              <w:t>Tarkistus</w:t>
            </w:r>
          </w:p>
        </w:tc>
      </w:tr>
      <w:tr w:rsidR="00EF7AB0" w:rsidRPr="006508DA" w14:paraId="5EE17368" w14:textId="77777777" w:rsidTr="00FC0B18">
        <w:trPr>
          <w:jc w:val="center"/>
        </w:trPr>
        <w:tc>
          <w:tcPr>
            <w:tcW w:w="4876" w:type="dxa"/>
            <w:tcBorders>
              <w:top w:val="nil"/>
              <w:left w:val="nil"/>
              <w:bottom w:val="nil"/>
              <w:right w:val="nil"/>
            </w:tcBorders>
          </w:tcPr>
          <w:p w14:paraId="14DE7827" w14:textId="77777777" w:rsidR="00EF7AB0" w:rsidRPr="006508DA" w:rsidRDefault="00EF7AB0" w:rsidP="00FC0B18">
            <w:pPr>
              <w:pStyle w:val="Normal6a"/>
            </w:pPr>
          </w:p>
        </w:tc>
        <w:tc>
          <w:tcPr>
            <w:tcW w:w="4876" w:type="dxa"/>
            <w:tcBorders>
              <w:top w:val="nil"/>
              <w:left w:val="nil"/>
              <w:bottom w:val="nil"/>
              <w:right w:val="nil"/>
            </w:tcBorders>
          </w:tcPr>
          <w:p w14:paraId="35B43EFE" w14:textId="77777777" w:rsidR="00EF7AB0" w:rsidRPr="006508DA" w:rsidRDefault="00EF7AB0" w:rsidP="00FC0B18">
            <w:pPr>
              <w:pStyle w:val="Normal6a"/>
            </w:pPr>
            <w:r w:rsidRPr="006508DA">
              <w:rPr>
                <w:b/>
                <w:i/>
              </w:rPr>
              <w:t>L a.</w:t>
            </w:r>
            <w:r w:rsidRPr="006508DA">
              <w:tab/>
            </w:r>
            <w:r w:rsidRPr="006508DA">
              <w:rPr>
                <w:b/>
                <w:i/>
              </w:rPr>
              <w:t>ottaa huomioon, että Europinionin</w:t>
            </w:r>
            <w:r w:rsidRPr="006508DA">
              <w:rPr>
                <w:b/>
                <w:i/>
                <w:vertAlign w:val="superscript"/>
              </w:rPr>
              <w:t>51 b</w:t>
            </w:r>
            <w:r w:rsidRPr="006508DA">
              <w:rPr>
                <w:b/>
                <w:i/>
              </w:rPr>
              <w:t xml:space="preserve"> raportin mukaan 16–24-vuotiaat viettävät keskimäärin seitsemän tuntia verkossa ja 2–3 tuntia sosiaalisessa mediassa; toteaa, että raportissa korostetaan, että 59 prosenttia 15–24-vuotiaista käyttää sosiaalista mediaa ensisijaisena uutislähteenään; toteaa kuitenkin, että sosiaalisen median alustoja, joita nuoret käyttävät eniten, kuten TikTokia, pidetään vähemmän luotettavina; ottaa huomioon, että näiden alustojen uutisille on ominaista pirstoutuminen, sisällön kuluttaminen passiivisesti ja tahattomasti sekä pehmeiden uutisten tarjonta aktiivisen poliittisen sisällön sijaan; toteaa, että nämä kulutustottumukset on huomioitava medialukutaitokoulutuksessa;</w:t>
            </w:r>
          </w:p>
        </w:tc>
      </w:tr>
      <w:tr w:rsidR="00EF7AB0" w:rsidRPr="006508DA" w14:paraId="252FDD17" w14:textId="77777777" w:rsidTr="00FC0B18">
        <w:trPr>
          <w:jc w:val="center"/>
        </w:trPr>
        <w:tc>
          <w:tcPr>
            <w:tcW w:w="4876" w:type="dxa"/>
            <w:tcBorders>
              <w:top w:val="nil"/>
              <w:left w:val="nil"/>
              <w:bottom w:val="nil"/>
              <w:right w:val="nil"/>
            </w:tcBorders>
          </w:tcPr>
          <w:p w14:paraId="0A155485" w14:textId="77777777" w:rsidR="00EF7AB0" w:rsidRPr="006508DA" w:rsidRDefault="00EF7AB0" w:rsidP="00FC0B18"/>
        </w:tc>
        <w:tc>
          <w:tcPr>
            <w:tcW w:w="4876" w:type="dxa"/>
            <w:tcBorders>
              <w:top w:val="nil"/>
              <w:left w:val="nil"/>
              <w:bottom w:val="nil"/>
              <w:right w:val="nil"/>
            </w:tcBorders>
          </w:tcPr>
          <w:p w14:paraId="6F582FD4" w14:textId="77777777" w:rsidR="00EF7AB0" w:rsidRPr="006508DA" w:rsidRDefault="00EF7AB0" w:rsidP="00FC0B18">
            <w:pPr>
              <w:pStyle w:val="Normal6a"/>
            </w:pPr>
            <w:r w:rsidRPr="006508DA">
              <w:rPr>
                <w:b/>
                <w:i/>
              </w:rPr>
              <w:t>_________________</w:t>
            </w:r>
          </w:p>
        </w:tc>
      </w:tr>
      <w:tr w:rsidR="00EF7AB0" w:rsidRPr="006508DA" w14:paraId="1D9091E0" w14:textId="77777777" w:rsidTr="00FC0B18">
        <w:trPr>
          <w:jc w:val="center"/>
        </w:trPr>
        <w:tc>
          <w:tcPr>
            <w:tcW w:w="4876" w:type="dxa"/>
            <w:tcBorders>
              <w:top w:val="nil"/>
              <w:left w:val="nil"/>
              <w:bottom w:val="nil"/>
              <w:right w:val="nil"/>
            </w:tcBorders>
          </w:tcPr>
          <w:p w14:paraId="3841859C" w14:textId="77777777" w:rsidR="00EF7AB0" w:rsidRPr="006508DA" w:rsidRDefault="00EF7AB0" w:rsidP="00FC0B18"/>
        </w:tc>
        <w:tc>
          <w:tcPr>
            <w:tcW w:w="4876" w:type="dxa"/>
            <w:tcBorders>
              <w:top w:val="nil"/>
              <w:left w:val="nil"/>
              <w:bottom w:val="nil"/>
              <w:right w:val="nil"/>
            </w:tcBorders>
          </w:tcPr>
          <w:p w14:paraId="44AF8BBC" w14:textId="77777777" w:rsidR="00EF7AB0" w:rsidRPr="006508DA" w:rsidRDefault="00EF7AB0" w:rsidP="00FC0B18">
            <w:pPr>
              <w:pStyle w:val="Normal6a"/>
            </w:pPr>
            <w:r w:rsidRPr="006508DA">
              <w:rPr>
                <w:b/>
                <w:i/>
                <w:vertAlign w:val="superscript"/>
              </w:rPr>
              <w:t>51 b</w:t>
            </w:r>
            <w:r w:rsidRPr="006508DA">
              <w:t xml:space="preserve"> </w:t>
            </w:r>
            <w:r w:rsidRPr="006508DA">
              <w:rPr>
                <w:b/>
                <w:i/>
              </w:rPr>
              <w:t>Europinion LTD, Navigating the information disorder: European Youth in the age of digital disinformation, huhtikuu 2025.</w:t>
            </w:r>
          </w:p>
        </w:tc>
      </w:tr>
    </w:tbl>
    <w:p w14:paraId="4E390B6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D773DC3" w14:textId="77777777" w:rsidR="00EF7AB0" w:rsidRPr="006508DA" w:rsidRDefault="00EF7AB0" w:rsidP="00EF7AB0">
      <w:r w:rsidRPr="006508DA">
        <w:rPr>
          <w:rStyle w:val="HideTWBExt"/>
        </w:rPr>
        <w:t>&lt;/Amend&gt;</w:t>
      </w:r>
    </w:p>
    <w:p w14:paraId="6F9945E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213</w:t>
      </w:r>
      <w:r w:rsidRPr="006508DA">
        <w:rPr>
          <w:rStyle w:val="HideTWBExt"/>
          <w:b w:val="0"/>
        </w:rPr>
        <w:t>&lt;/NumAm&gt;</w:t>
      </w:r>
    </w:p>
    <w:p w14:paraId="661C0775"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5C57119B" w14:textId="77777777" w:rsidR="00EF7AB0" w:rsidRPr="006508DA" w:rsidRDefault="00EF7AB0" w:rsidP="00EF7AB0">
      <w:pPr>
        <w:pStyle w:val="NormalBold"/>
      </w:pPr>
      <w:r w:rsidRPr="006508DA">
        <w:rPr>
          <w:rStyle w:val="HideTWBExt"/>
          <w:b w:val="0"/>
        </w:rPr>
        <w:t>&lt;/RepeatBlock-By&gt;</w:t>
      </w:r>
    </w:p>
    <w:p w14:paraId="134B5C0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D17120C" w14:textId="77777777" w:rsidR="00EF7AB0" w:rsidRPr="006508DA" w:rsidRDefault="00EF7AB0" w:rsidP="00EF7AB0">
      <w:pPr>
        <w:pStyle w:val="NormalBold"/>
      </w:pPr>
      <w:r w:rsidRPr="006508DA">
        <w:rPr>
          <w:rStyle w:val="HideTWBExt"/>
          <w:b w:val="0"/>
        </w:rPr>
        <w:t>&lt;Article&gt;</w:t>
      </w:r>
      <w:r w:rsidRPr="006508DA">
        <w:t>Johdanto-osan L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BE1AA23" w14:textId="77777777" w:rsidTr="00FC0B18">
        <w:trPr>
          <w:trHeight w:hRule="exact" w:val="240"/>
          <w:jc w:val="center"/>
        </w:trPr>
        <w:tc>
          <w:tcPr>
            <w:tcW w:w="9752" w:type="dxa"/>
            <w:gridSpan w:val="2"/>
            <w:tcBorders>
              <w:top w:val="nil"/>
              <w:left w:val="nil"/>
              <w:bottom w:val="nil"/>
              <w:right w:val="nil"/>
            </w:tcBorders>
          </w:tcPr>
          <w:p w14:paraId="091C4076" w14:textId="77777777" w:rsidR="00EF7AB0" w:rsidRPr="006508DA" w:rsidRDefault="00EF7AB0" w:rsidP="00FC0B18"/>
        </w:tc>
      </w:tr>
      <w:tr w:rsidR="00EF7AB0" w:rsidRPr="006508DA" w14:paraId="6DF2BC67" w14:textId="77777777" w:rsidTr="00FC0B18">
        <w:trPr>
          <w:trHeight w:val="240"/>
          <w:jc w:val="center"/>
        </w:trPr>
        <w:tc>
          <w:tcPr>
            <w:tcW w:w="4876" w:type="dxa"/>
            <w:tcBorders>
              <w:top w:val="nil"/>
              <w:left w:val="nil"/>
              <w:bottom w:val="nil"/>
              <w:right w:val="nil"/>
            </w:tcBorders>
          </w:tcPr>
          <w:p w14:paraId="3B48CE3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31B0098" w14:textId="77777777" w:rsidR="00EF7AB0" w:rsidRPr="006508DA" w:rsidRDefault="00EF7AB0" w:rsidP="00FC0B18">
            <w:pPr>
              <w:pStyle w:val="AmColumnHeading"/>
            </w:pPr>
            <w:r w:rsidRPr="006508DA">
              <w:t>Tarkistus</w:t>
            </w:r>
          </w:p>
        </w:tc>
      </w:tr>
      <w:tr w:rsidR="00EF7AB0" w:rsidRPr="006508DA" w14:paraId="30EC52C6" w14:textId="77777777" w:rsidTr="00FC0B18">
        <w:trPr>
          <w:jc w:val="center"/>
        </w:trPr>
        <w:tc>
          <w:tcPr>
            <w:tcW w:w="4876" w:type="dxa"/>
            <w:tcBorders>
              <w:top w:val="nil"/>
              <w:left w:val="nil"/>
              <w:bottom w:val="nil"/>
              <w:right w:val="nil"/>
            </w:tcBorders>
          </w:tcPr>
          <w:p w14:paraId="1432BEEC" w14:textId="77777777" w:rsidR="00EF7AB0" w:rsidRPr="006508DA" w:rsidRDefault="00EF7AB0" w:rsidP="00FC0B18">
            <w:pPr>
              <w:pStyle w:val="Normal6a"/>
            </w:pPr>
          </w:p>
        </w:tc>
        <w:tc>
          <w:tcPr>
            <w:tcW w:w="4876" w:type="dxa"/>
            <w:tcBorders>
              <w:top w:val="nil"/>
              <w:left w:val="nil"/>
              <w:bottom w:val="nil"/>
              <w:right w:val="nil"/>
            </w:tcBorders>
          </w:tcPr>
          <w:p w14:paraId="79D30ED1" w14:textId="77777777" w:rsidR="00EF7AB0" w:rsidRPr="006508DA" w:rsidRDefault="00EF7AB0" w:rsidP="00FC0B18">
            <w:pPr>
              <w:pStyle w:val="Normal6a"/>
            </w:pPr>
            <w:r w:rsidRPr="006508DA">
              <w:rPr>
                <w:b/>
                <w:i/>
              </w:rPr>
              <w:t>L a.</w:t>
            </w:r>
            <w:r w:rsidRPr="006508DA">
              <w:tab/>
            </w:r>
            <w:r w:rsidRPr="006508DA">
              <w:rPr>
                <w:b/>
                <w:i/>
              </w:rPr>
              <w:t>ottaa huomioon, että verkkoalustojen liiketoimintamalli perustuu korkean sitoutumisasteen synnyttämiseen, jossa etusijalle asetetaan sensaatiomainen, polarisoiva ja harhaanjohtava tieto; toteaa, että verkkoalustojen algoritmien läpinäkymättömyys on edelleen haaste; ottaa huomioon, että digipalvelusäädöksessä on vahvistettu merkittäviä uusia sääntöjä algoritmien avoimuuden ja vastuuvelvollisuuden lisäämiseksi; ottaa huomioon, että käyttäjät voivat nyt valita käyttöön muun kuin personalisoidun syötteen, mikä vähentää riippuvuutta läpinäkymättömästä algoritmisesta kuratoinnista;</w:t>
            </w:r>
          </w:p>
        </w:tc>
      </w:tr>
    </w:tbl>
    <w:p w14:paraId="753050A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99388AF" w14:textId="77777777" w:rsidR="00EF7AB0" w:rsidRPr="006508DA" w:rsidRDefault="00EF7AB0" w:rsidP="00EF7AB0">
      <w:r w:rsidRPr="006508DA">
        <w:rPr>
          <w:rStyle w:val="HideTWBExt"/>
        </w:rPr>
        <w:t>&lt;/Amend&gt;</w:t>
      </w:r>
    </w:p>
    <w:p w14:paraId="778B6E5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214</w:t>
      </w:r>
      <w:r w:rsidRPr="006508DA">
        <w:rPr>
          <w:rStyle w:val="HideTWBExt"/>
          <w:b w:val="0"/>
        </w:rPr>
        <w:t>&lt;/NumAm&gt;</w:t>
      </w:r>
    </w:p>
    <w:p w14:paraId="3B14CDAE"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2823708B" w14:textId="77777777" w:rsidR="00EF7AB0" w:rsidRPr="006508DA" w:rsidRDefault="00EF7AB0" w:rsidP="00EF7AB0">
      <w:pPr>
        <w:pStyle w:val="NormalBold"/>
      </w:pPr>
      <w:r w:rsidRPr="006508DA">
        <w:rPr>
          <w:rStyle w:val="HideTWBExt"/>
          <w:b w:val="0"/>
        </w:rPr>
        <w:t>&lt;/RepeatBlock-By&gt;</w:t>
      </w:r>
    </w:p>
    <w:p w14:paraId="72A1404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F2C2EC6" w14:textId="77777777" w:rsidR="00EF7AB0" w:rsidRPr="006508DA" w:rsidRDefault="00EF7AB0" w:rsidP="00EF7AB0">
      <w:pPr>
        <w:pStyle w:val="NormalBold"/>
      </w:pPr>
      <w:r w:rsidRPr="006508DA">
        <w:rPr>
          <w:rStyle w:val="HideTWBExt"/>
          <w:b w:val="0"/>
        </w:rPr>
        <w:t>&lt;Article&gt;</w:t>
      </w:r>
      <w:r w:rsidRPr="006508DA">
        <w:t>Johdanto-osan L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36281D7" w14:textId="77777777" w:rsidTr="00FC0B18">
        <w:trPr>
          <w:trHeight w:hRule="exact" w:val="240"/>
          <w:jc w:val="center"/>
        </w:trPr>
        <w:tc>
          <w:tcPr>
            <w:tcW w:w="9752" w:type="dxa"/>
            <w:gridSpan w:val="2"/>
            <w:tcBorders>
              <w:top w:val="nil"/>
              <w:left w:val="nil"/>
              <w:bottom w:val="nil"/>
              <w:right w:val="nil"/>
            </w:tcBorders>
          </w:tcPr>
          <w:p w14:paraId="4D0B3E51" w14:textId="77777777" w:rsidR="00EF7AB0" w:rsidRPr="006508DA" w:rsidRDefault="00EF7AB0" w:rsidP="00FC0B18"/>
        </w:tc>
      </w:tr>
      <w:tr w:rsidR="00EF7AB0" w:rsidRPr="006508DA" w14:paraId="4008F813" w14:textId="77777777" w:rsidTr="00FC0B18">
        <w:trPr>
          <w:trHeight w:val="240"/>
          <w:jc w:val="center"/>
        </w:trPr>
        <w:tc>
          <w:tcPr>
            <w:tcW w:w="4876" w:type="dxa"/>
            <w:tcBorders>
              <w:top w:val="nil"/>
              <w:left w:val="nil"/>
              <w:bottom w:val="nil"/>
              <w:right w:val="nil"/>
            </w:tcBorders>
          </w:tcPr>
          <w:p w14:paraId="351BFBD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D98F558" w14:textId="77777777" w:rsidR="00EF7AB0" w:rsidRPr="006508DA" w:rsidRDefault="00EF7AB0" w:rsidP="00FC0B18">
            <w:pPr>
              <w:pStyle w:val="AmColumnHeading"/>
            </w:pPr>
            <w:r w:rsidRPr="006508DA">
              <w:t>Tarkistus</w:t>
            </w:r>
          </w:p>
        </w:tc>
      </w:tr>
      <w:tr w:rsidR="00EF7AB0" w:rsidRPr="006508DA" w14:paraId="0AE2D6F4" w14:textId="77777777" w:rsidTr="00FC0B18">
        <w:trPr>
          <w:jc w:val="center"/>
        </w:trPr>
        <w:tc>
          <w:tcPr>
            <w:tcW w:w="4876" w:type="dxa"/>
            <w:tcBorders>
              <w:top w:val="nil"/>
              <w:left w:val="nil"/>
              <w:bottom w:val="nil"/>
              <w:right w:val="nil"/>
            </w:tcBorders>
          </w:tcPr>
          <w:p w14:paraId="3321D934" w14:textId="77777777" w:rsidR="00EF7AB0" w:rsidRPr="006508DA" w:rsidRDefault="00EF7AB0" w:rsidP="00FC0B18">
            <w:pPr>
              <w:pStyle w:val="Normal6a"/>
            </w:pPr>
          </w:p>
        </w:tc>
        <w:tc>
          <w:tcPr>
            <w:tcW w:w="4876" w:type="dxa"/>
            <w:tcBorders>
              <w:top w:val="nil"/>
              <w:left w:val="nil"/>
              <w:bottom w:val="nil"/>
              <w:right w:val="nil"/>
            </w:tcBorders>
          </w:tcPr>
          <w:p w14:paraId="349673BD" w14:textId="77777777" w:rsidR="00EF7AB0" w:rsidRPr="006508DA" w:rsidRDefault="00EF7AB0" w:rsidP="00FC0B18">
            <w:pPr>
              <w:pStyle w:val="Normal6a"/>
            </w:pPr>
            <w:r w:rsidRPr="006508DA">
              <w:rPr>
                <w:b/>
                <w:i/>
              </w:rPr>
              <w:t>L a.</w:t>
            </w:r>
            <w:r w:rsidRPr="006508DA">
              <w:tab/>
            </w:r>
            <w:r w:rsidRPr="006508DA">
              <w:rPr>
                <w:b/>
                <w:i/>
              </w:rPr>
              <w:t>ottaa huomioon, että komissio on sitoutunut ehdottamaan digitaalista oikeudenmukaisuutta koskevaa säädöstä, jolla voidaan puuttua epäeettisiin tekniikoihin ja kaupallisiin käytäntöihin, jotka liittyvät pimeisiin kaavoihin, sosiaalisen median vaikuttajien toteuttamaan markkinointiin, digitaalisten tuotteiden ja palvelujen riippuvuutta aiheuttavaan suunnitteluun ja verkkoprofilointiin, erityisesti silloin, kun kuluttajien haavoittuvuuksia hyödynnetään kaupallisiin tarkoituksiin kaikkien kuluttajien osalta;</w:t>
            </w:r>
          </w:p>
        </w:tc>
      </w:tr>
    </w:tbl>
    <w:p w14:paraId="3B5D187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D7FA407" w14:textId="77777777" w:rsidR="00EF7AB0" w:rsidRPr="006508DA" w:rsidRDefault="00EF7AB0" w:rsidP="00EF7AB0">
      <w:r w:rsidRPr="006508DA">
        <w:rPr>
          <w:rStyle w:val="HideTWBExt"/>
        </w:rPr>
        <w:t>&lt;/Amend&gt;</w:t>
      </w:r>
    </w:p>
    <w:p w14:paraId="21F09E5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215</w:t>
      </w:r>
      <w:r w:rsidRPr="006508DA">
        <w:rPr>
          <w:rStyle w:val="HideTWBExt"/>
          <w:b w:val="0"/>
        </w:rPr>
        <w:t>&lt;/NumAm&gt;</w:t>
      </w:r>
    </w:p>
    <w:p w14:paraId="26F6A607" w14:textId="77777777" w:rsidR="00EF7AB0" w:rsidRPr="006508DA" w:rsidRDefault="00EF7AB0" w:rsidP="00EF7AB0">
      <w:pPr>
        <w:pStyle w:val="NormalBold"/>
      </w:pPr>
      <w:r w:rsidRPr="006508DA">
        <w:rPr>
          <w:rStyle w:val="HideTWBExt"/>
          <w:b w:val="0"/>
        </w:rPr>
        <w:t>&lt;RepeatBlock-By&gt;&lt;Members&gt;</w:t>
      </w:r>
      <w:r w:rsidRPr="006508DA">
        <w:t>Kim Van Sparrentak, Hannah Neumann</w:t>
      </w:r>
      <w:r w:rsidRPr="006508DA">
        <w:rPr>
          <w:rStyle w:val="HideTWBExt"/>
          <w:b w:val="0"/>
        </w:rPr>
        <w:t>&lt;/Members&gt;</w:t>
      </w:r>
    </w:p>
    <w:p w14:paraId="5F4C2625"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07603DD9" w14:textId="77777777" w:rsidR="00EF7AB0" w:rsidRPr="006508DA" w:rsidRDefault="00EF7AB0" w:rsidP="00EF7AB0">
      <w:pPr>
        <w:pStyle w:val="NormalBold"/>
      </w:pPr>
      <w:r w:rsidRPr="006508DA">
        <w:rPr>
          <w:rStyle w:val="HideTWBExt"/>
          <w:b w:val="0"/>
        </w:rPr>
        <w:t>&lt;/RepeatBlock-By&gt;</w:t>
      </w:r>
    </w:p>
    <w:p w14:paraId="1231709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DB94AFE" w14:textId="77777777" w:rsidR="00EF7AB0" w:rsidRPr="006508DA" w:rsidRDefault="00EF7AB0" w:rsidP="00EF7AB0">
      <w:pPr>
        <w:pStyle w:val="NormalBold"/>
      </w:pPr>
      <w:r w:rsidRPr="006508DA">
        <w:rPr>
          <w:rStyle w:val="HideTWBExt"/>
          <w:b w:val="0"/>
        </w:rPr>
        <w:t>&lt;Article&gt;</w:t>
      </w:r>
      <w:r w:rsidRPr="006508DA">
        <w:t>Johdanto-osan L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E16C382" w14:textId="77777777" w:rsidTr="00FC0B18">
        <w:trPr>
          <w:trHeight w:hRule="exact" w:val="240"/>
          <w:jc w:val="center"/>
        </w:trPr>
        <w:tc>
          <w:tcPr>
            <w:tcW w:w="9752" w:type="dxa"/>
            <w:gridSpan w:val="2"/>
            <w:tcBorders>
              <w:top w:val="nil"/>
              <w:left w:val="nil"/>
              <w:bottom w:val="nil"/>
              <w:right w:val="nil"/>
            </w:tcBorders>
          </w:tcPr>
          <w:p w14:paraId="187EA899" w14:textId="77777777" w:rsidR="00EF7AB0" w:rsidRPr="006508DA" w:rsidRDefault="00EF7AB0" w:rsidP="00FC0B18"/>
        </w:tc>
      </w:tr>
      <w:tr w:rsidR="00EF7AB0" w:rsidRPr="006508DA" w14:paraId="2849D879" w14:textId="77777777" w:rsidTr="00FC0B18">
        <w:trPr>
          <w:trHeight w:val="240"/>
          <w:jc w:val="center"/>
        </w:trPr>
        <w:tc>
          <w:tcPr>
            <w:tcW w:w="4876" w:type="dxa"/>
            <w:tcBorders>
              <w:top w:val="nil"/>
              <w:left w:val="nil"/>
              <w:bottom w:val="nil"/>
              <w:right w:val="nil"/>
            </w:tcBorders>
          </w:tcPr>
          <w:p w14:paraId="5A57287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CB8600E" w14:textId="77777777" w:rsidR="00EF7AB0" w:rsidRPr="006508DA" w:rsidRDefault="00EF7AB0" w:rsidP="00FC0B18">
            <w:pPr>
              <w:pStyle w:val="AmColumnHeading"/>
            </w:pPr>
            <w:r w:rsidRPr="006508DA">
              <w:t>Tarkistus</w:t>
            </w:r>
          </w:p>
        </w:tc>
      </w:tr>
      <w:tr w:rsidR="00EF7AB0" w:rsidRPr="006508DA" w14:paraId="35CDB13C" w14:textId="77777777" w:rsidTr="00FC0B18">
        <w:trPr>
          <w:jc w:val="center"/>
        </w:trPr>
        <w:tc>
          <w:tcPr>
            <w:tcW w:w="4876" w:type="dxa"/>
            <w:tcBorders>
              <w:top w:val="nil"/>
              <w:left w:val="nil"/>
              <w:bottom w:val="nil"/>
              <w:right w:val="nil"/>
            </w:tcBorders>
          </w:tcPr>
          <w:p w14:paraId="34025633" w14:textId="77777777" w:rsidR="00EF7AB0" w:rsidRPr="006508DA" w:rsidRDefault="00EF7AB0" w:rsidP="00FC0B18">
            <w:pPr>
              <w:pStyle w:val="Normal6a"/>
            </w:pPr>
          </w:p>
        </w:tc>
        <w:tc>
          <w:tcPr>
            <w:tcW w:w="4876" w:type="dxa"/>
            <w:tcBorders>
              <w:top w:val="nil"/>
              <w:left w:val="nil"/>
              <w:bottom w:val="nil"/>
              <w:right w:val="nil"/>
            </w:tcBorders>
          </w:tcPr>
          <w:p w14:paraId="58B1BDDD" w14:textId="77777777" w:rsidR="00EF7AB0" w:rsidRPr="006508DA" w:rsidRDefault="00EF7AB0" w:rsidP="00FC0B18">
            <w:pPr>
              <w:pStyle w:val="Normal6a"/>
            </w:pPr>
            <w:r w:rsidRPr="006508DA">
              <w:rPr>
                <w:b/>
                <w:i/>
              </w:rPr>
              <w:t>L a.</w:t>
            </w:r>
            <w:r w:rsidRPr="006508DA">
              <w:tab/>
            </w:r>
            <w:r w:rsidRPr="006508DA">
              <w:rPr>
                <w:b/>
                <w:i/>
              </w:rPr>
              <w:t>katsoo, että valtioiden rajat ylittävä tukahduttaminen on kasvava ulkomaisen sekaantumisen muoto jäsenvaltioissamme, mikä heikentää demokratioita, eurooppalaista itsemääräämisoikeutta ja turvallisuutta ja loukkaa pohjimmiltaan valtioiden rajat ylittävien tukahduttamistoimien kohteena olevien henkilöiden ihmisoikeuksia sekä heidän turvallisuuttaan ja suojeluaan sorrolta Euroopassa;</w:t>
            </w:r>
          </w:p>
        </w:tc>
      </w:tr>
    </w:tbl>
    <w:p w14:paraId="2F151E7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83F9D7E" w14:textId="77777777" w:rsidR="00EF7AB0" w:rsidRPr="006508DA" w:rsidRDefault="00EF7AB0" w:rsidP="00EF7AB0">
      <w:r w:rsidRPr="006508DA">
        <w:rPr>
          <w:rStyle w:val="HideTWBExt"/>
        </w:rPr>
        <w:t>&lt;/Amend&gt;</w:t>
      </w:r>
    </w:p>
    <w:p w14:paraId="4719CB8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216</w:t>
      </w:r>
      <w:r w:rsidRPr="006508DA">
        <w:rPr>
          <w:rStyle w:val="HideTWBExt"/>
          <w:b w:val="0"/>
        </w:rPr>
        <w:t>&lt;/NumAm&gt;</w:t>
      </w:r>
    </w:p>
    <w:p w14:paraId="43A1A1C1" w14:textId="77777777" w:rsidR="00EF7AB0" w:rsidRPr="006508DA" w:rsidRDefault="00EF7AB0" w:rsidP="00EF7AB0">
      <w:pPr>
        <w:pStyle w:val="NormalBold"/>
      </w:pPr>
      <w:r w:rsidRPr="006508DA">
        <w:rPr>
          <w:rStyle w:val="HideTWBExt"/>
          <w:b w:val="0"/>
        </w:rPr>
        <w:t>&lt;RepeatBlock-By&gt;&lt;Members&gt;</w:t>
      </w:r>
      <w:r w:rsidRPr="006508DA">
        <w:t>Jonas Sjöstedt, Konstantinos Arvanitis, Li Andersson</w:t>
      </w:r>
      <w:r w:rsidRPr="006508DA">
        <w:rPr>
          <w:rStyle w:val="HideTWBExt"/>
          <w:b w:val="0"/>
        </w:rPr>
        <w:t>&lt;/Members&gt;</w:t>
      </w:r>
    </w:p>
    <w:p w14:paraId="2AC74D4B" w14:textId="77777777" w:rsidR="00EF7AB0" w:rsidRPr="006508DA" w:rsidRDefault="00EF7AB0" w:rsidP="00EF7AB0">
      <w:pPr>
        <w:pStyle w:val="NormalBold"/>
      </w:pPr>
      <w:r w:rsidRPr="006508DA">
        <w:rPr>
          <w:rStyle w:val="HideTWBExt"/>
          <w:b w:val="0"/>
        </w:rPr>
        <w:t>&lt;/RepeatBlock-By&gt;</w:t>
      </w:r>
    </w:p>
    <w:p w14:paraId="3AED0A7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2B7575D" w14:textId="77777777" w:rsidR="00EF7AB0" w:rsidRPr="006508DA" w:rsidRDefault="00EF7AB0" w:rsidP="00EF7AB0">
      <w:pPr>
        <w:pStyle w:val="NormalBold"/>
      </w:pPr>
      <w:r w:rsidRPr="006508DA">
        <w:rPr>
          <w:rStyle w:val="HideTWBExt"/>
          <w:b w:val="0"/>
        </w:rPr>
        <w:t>&lt;Article&gt;</w:t>
      </w:r>
      <w:r w:rsidRPr="006508DA">
        <w:t>Johdanto-osan L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4263CD4" w14:textId="77777777" w:rsidTr="00FC0B18">
        <w:trPr>
          <w:trHeight w:hRule="exact" w:val="240"/>
          <w:jc w:val="center"/>
        </w:trPr>
        <w:tc>
          <w:tcPr>
            <w:tcW w:w="9752" w:type="dxa"/>
            <w:gridSpan w:val="2"/>
            <w:tcBorders>
              <w:top w:val="nil"/>
              <w:left w:val="nil"/>
              <w:bottom w:val="nil"/>
              <w:right w:val="nil"/>
            </w:tcBorders>
          </w:tcPr>
          <w:p w14:paraId="3E9F6659" w14:textId="77777777" w:rsidR="00EF7AB0" w:rsidRPr="006508DA" w:rsidRDefault="00EF7AB0" w:rsidP="00FC0B18"/>
        </w:tc>
      </w:tr>
      <w:tr w:rsidR="00EF7AB0" w:rsidRPr="006508DA" w14:paraId="5E652ECF" w14:textId="77777777" w:rsidTr="00FC0B18">
        <w:trPr>
          <w:trHeight w:val="240"/>
          <w:jc w:val="center"/>
        </w:trPr>
        <w:tc>
          <w:tcPr>
            <w:tcW w:w="4876" w:type="dxa"/>
            <w:tcBorders>
              <w:top w:val="nil"/>
              <w:left w:val="nil"/>
              <w:bottom w:val="nil"/>
              <w:right w:val="nil"/>
            </w:tcBorders>
          </w:tcPr>
          <w:p w14:paraId="49F831F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1A26763" w14:textId="77777777" w:rsidR="00EF7AB0" w:rsidRPr="006508DA" w:rsidRDefault="00EF7AB0" w:rsidP="00FC0B18">
            <w:pPr>
              <w:pStyle w:val="AmColumnHeading"/>
            </w:pPr>
            <w:r w:rsidRPr="006508DA">
              <w:t>Tarkistus</w:t>
            </w:r>
          </w:p>
        </w:tc>
      </w:tr>
      <w:tr w:rsidR="00EF7AB0" w:rsidRPr="006508DA" w14:paraId="5B7957C3" w14:textId="77777777" w:rsidTr="00FC0B18">
        <w:trPr>
          <w:jc w:val="center"/>
        </w:trPr>
        <w:tc>
          <w:tcPr>
            <w:tcW w:w="4876" w:type="dxa"/>
            <w:tcBorders>
              <w:top w:val="nil"/>
              <w:left w:val="nil"/>
              <w:bottom w:val="nil"/>
              <w:right w:val="nil"/>
            </w:tcBorders>
          </w:tcPr>
          <w:p w14:paraId="6AC19FFA" w14:textId="77777777" w:rsidR="00EF7AB0" w:rsidRPr="006508DA" w:rsidRDefault="00EF7AB0" w:rsidP="00FC0B18">
            <w:pPr>
              <w:pStyle w:val="Normal6a"/>
            </w:pPr>
          </w:p>
        </w:tc>
        <w:tc>
          <w:tcPr>
            <w:tcW w:w="4876" w:type="dxa"/>
            <w:tcBorders>
              <w:top w:val="nil"/>
              <w:left w:val="nil"/>
              <w:bottom w:val="nil"/>
              <w:right w:val="nil"/>
            </w:tcBorders>
          </w:tcPr>
          <w:p w14:paraId="21231F6D" w14:textId="77777777" w:rsidR="00EF7AB0" w:rsidRPr="006508DA" w:rsidRDefault="00EF7AB0" w:rsidP="00FC0B18">
            <w:pPr>
              <w:pStyle w:val="Normal6a"/>
            </w:pPr>
            <w:r w:rsidRPr="006508DA">
              <w:rPr>
                <w:b/>
                <w:i/>
              </w:rPr>
              <w:t>L a.</w:t>
            </w:r>
            <w:r w:rsidRPr="006508DA">
              <w:tab/>
            </w:r>
            <w:r w:rsidRPr="006508DA">
              <w:rPr>
                <w:b/>
                <w:i/>
              </w:rPr>
              <w:t>toteaa, että verkkoalustoja, jotka käyttävät järjestelmällisesti osana liiketoimintamalliaan tunnepitoista tai äärimmäistä sisältöä suosivia algoritmijärjestelmiä, voidaan hyödyntää vaalien häirinnässä ja demokraattisten prosessien manipuloinnissa;</w:t>
            </w:r>
          </w:p>
        </w:tc>
      </w:tr>
    </w:tbl>
    <w:p w14:paraId="5928B26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950D5BD" w14:textId="77777777" w:rsidR="00EF7AB0" w:rsidRPr="006508DA" w:rsidRDefault="00EF7AB0" w:rsidP="00EF7AB0">
      <w:r w:rsidRPr="006508DA">
        <w:rPr>
          <w:rStyle w:val="HideTWBExt"/>
        </w:rPr>
        <w:t>&lt;/Amend&gt;</w:t>
      </w:r>
    </w:p>
    <w:p w14:paraId="00EAD11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217</w:t>
      </w:r>
      <w:r w:rsidRPr="006508DA">
        <w:rPr>
          <w:rStyle w:val="HideTWBExt"/>
          <w:b w:val="0"/>
        </w:rPr>
        <w:t>&lt;/NumAm&gt;</w:t>
      </w:r>
    </w:p>
    <w:p w14:paraId="4B636705" w14:textId="77777777" w:rsidR="00EF7AB0" w:rsidRPr="006508DA" w:rsidRDefault="00EF7AB0" w:rsidP="00EF7AB0">
      <w:pPr>
        <w:pStyle w:val="NormalBold"/>
      </w:pPr>
      <w:r w:rsidRPr="006508DA">
        <w:rPr>
          <w:rStyle w:val="HideTWBExt"/>
          <w:b w:val="0"/>
        </w:rPr>
        <w:t>&lt;RepeatBlock-By&gt;&lt;Members&gt;</w:t>
      </w:r>
      <w:r w:rsidRPr="006508DA">
        <w:t>Stefano Cavedagna</w:t>
      </w:r>
      <w:r w:rsidRPr="006508DA">
        <w:rPr>
          <w:rStyle w:val="HideTWBExt"/>
          <w:b w:val="0"/>
        </w:rPr>
        <w:t>&lt;/Members&gt;</w:t>
      </w:r>
    </w:p>
    <w:p w14:paraId="3F740F99" w14:textId="77777777" w:rsidR="00EF7AB0" w:rsidRPr="006508DA" w:rsidRDefault="00EF7AB0" w:rsidP="00EF7AB0">
      <w:pPr>
        <w:pStyle w:val="NormalBold"/>
      </w:pPr>
      <w:r w:rsidRPr="006508DA">
        <w:rPr>
          <w:rStyle w:val="HideTWBExt"/>
          <w:b w:val="0"/>
        </w:rPr>
        <w:t>&lt;/RepeatBlock-By&gt;</w:t>
      </w:r>
    </w:p>
    <w:p w14:paraId="62872B4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6946D07" w14:textId="77777777" w:rsidR="00EF7AB0" w:rsidRPr="006508DA" w:rsidRDefault="00EF7AB0" w:rsidP="00EF7AB0">
      <w:pPr>
        <w:pStyle w:val="NormalBold"/>
      </w:pPr>
      <w:r w:rsidRPr="006508DA">
        <w:rPr>
          <w:rStyle w:val="HideTWBExt"/>
          <w:b w:val="0"/>
        </w:rPr>
        <w:t>&lt;Article&gt;</w:t>
      </w:r>
      <w:r w:rsidRPr="006508DA">
        <w:t>Johdanto-osan L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54276D4" w14:textId="77777777" w:rsidTr="00FC0B18">
        <w:trPr>
          <w:trHeight w:hRule="exact" w:val="240"/>
          <w:jc w:val="center"/>
        </w:trPr>
        <w:tc>
          <w:tcPr>
            <w:tcW w:w="9752" w:type="dxa"/>
            <w:gridSpan w:val="2"/>
            <w:tcBorders>
              <w:top w:val="nil"/>
              <w:left w:val="nil"/>
              <w:bottom w:val="nil"/>
              <w:right w:val="nil"/>
            </w:tcBorders>
          </w:tcPr>
          <w:p w14:paraId="372799C2" w14:textId="77777777" w:rsidR="00EF7AB0" w:rsidRPr="006508DA" w:rsidRDefault="00EF7AB0" w:rsidP="00FC0B18"/>
        </w:tc>
      </w:tr>
      <w:tr w:rsidR="00EF7AB0" w:rsidRPr="006508DA" w14:paraId="79882DCB" w14:textId="77777777" w:rsidTr="00FC0B18">
        <w:trPr>
          <w:trHeight w:val="240"/>
          <w:jc w:val="center"/>
        </w:trPr>
        <w:tc>
          <w:tcPr>
            <w:tcW w:w="4876" w:type="dxa"/>
            <w:tcBorders>
              <w:top w:val="nil"/>
              <w:left w:val="nil"/>
              <w:bottom w:val="nil"/>
              <w:right w:val="nil"/>
            </w:tcBorders>
          </w:tcPr>
          <w:p w14:paraId="61D5643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271F9C7" w14:textId="77777777" w:rsidR="00EF7AB0" w:rsidRPr="006508DA" w:rsidRDefault="00EF7AB0" w:rsidP="00FC0B18">
            <w:pPr>
              <w:pStyle w:val="AmColumnHeading"/>
            </w:pPr>
            <w:r w:rsidRPr="006508DA">
              <w:t>Tarkistus</w:t>
            </w:r>
          </w:p>
        </w:tc>
      </w:tr>
      <w:tr w:rsidR="00EF7AB0" w:rsidRPr="006508DA" w14:paraId="2422437B" w14:textId="77777777" w:rsidTr="00FC0B18">
        <w:trPr>
          <w:jc w:val="center"/>
        </w:trPr>
        <w:tc>
          <w:tcPr>
            <w:tcW w:w="4876" w:type="dxa"/>
            <w:tcBorders>
              <w:top w:val="nil"/>
              <w:left w:val="nil"/>
              <w:bottom w:val="nil"/>
              <w:right w:val="nil"/>
            </w:tcBorders>
          </w:tcPr>
          <w:p w14:paraId="7851B12A" w14:textId="77777777" w:rsidR="00EF7AB0" w:rsidRPr="006508DA" w:rsidRDefault="00EF7AB0" w:rsidP="00FC0B18">
            <w:pPr>
              <w:pStyle w:val="Normal6a"/>
            </w:pPr>
          </w:p>
        </w:tc>
        <w:tc>
          <w:tcPr>
            <w:tcW w:w="4876" w:type="dxa"/>
            <w:tcBorders>
              <w:top w:val="nil"/>
              <w:left w:val="nil"/>
              <w:bottom w:val="nil"/>
              <w:right w:val="nil"/>
            </w:tcBorders>
          </w:tcPr>
          <w:p w14:paraId="7106922A" w14:textId="77777777" w:rsidR="00EF7AB0" w:rsidRPr="006508DA" w:rsidRDefault="00EF7AB0" w:rsidP="00FC0B18">
            <w:pPr>
              <w:pStyle w:val="Normal6a"/>
            </w:pPr>
            <w:r w:rsidRPr="006508DA">
              <w:rPr>
                <w:b/>
                <w:i/>
              </w:rPr>
              <w:t>L a.</w:t>
            </w:r>
            <w:r w:rsidRPr="006508DA">
              <w:tab/>
            </w:r>
            <w:r w:rsidRPr="006508DA">
              <w:rPr>
                <w:b/>
                <w:i/>
              </w:rPr>
              <w:t>ottaa huomioon, että laaja digitaalinen ja medialukutaito yhdessä kriittisen ajattelun järjestelmällisen edistämisen kanssa kaikissa ikäryhmissä on yksi tehokkaimmista suojatoimista ulkomaista tiedonmanipulointia ja tekoälyn vihamielistä käyttöä vastaan;</w:t>
            </w:r>
          </w:p>
        </w:tc>
      </w:tr>
    </w:tbl>
    <w:p w14:paraId="518380A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CEB5EA2" w14:textId="77777777" w:rsidR="00EF7AB0" w:rsidRPr="006508DA" w:rsidRDefault="00EF7AB0" w:rsidP="00EF7AB0">
      <w:r w:rsidRPr="006508DA">
        <w:rPr>
          <w:rStyle w:val="HideTWBExt"/>
        </w:rPr>
        <w:t>&lt;/Amend&gt;</w:t>
      </w:r>
    </w:p>
    <w:p w14:paraId="51FE614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218</w:t>
      </w:r>
      <w:r w:rsidRPr="006508DA">
        <w:rPr>
          <w:rStyle w:val="HideTWBExt"/>
          <w:b w:val="0"/>
        </w:rPr>
        <w:t>&lt;/NumAm&gt;</w:t>
      </w:r>
    </w:p>
    <w:p w14:paraId="26E615B7"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63DBE72B" w14:textId="77777777" w:rsidR="00EF7AB0" w:rsidRPr="006508DA" w:rsidRDefault="00EF7AB0" w:rsidP="00EF7AB0">
      <w:pPr>
        <w:pStyle w:val="NormalBold"/>
      </w:pPr>
      <w:r w:rsidRPr="006508DA">
        <w:rPr>
          <w:rStyle w:val="HideTWBExt"/>
          <w:b w:val="0"/>
        </w:rPr>
        <w:t>&lt;/RepeatBlock-By&gt;</w:t>
      </w:r>
    </w:p>
    <w:p w14:paraId="064046B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AE5E279" w14:textId="77777777" w:rsidR="00EF7AB0" w:rsidRPr="006508DA" w:rsidRDefault="00EF7AB0" w:rsidP="00EF7AB0">
      <w:pPr>
        <w:pStyle w:val="NormalBold"/>
      </w:pPr>
      <w:r w:rsidRPr="006508DA">
        <w:rPr>
          <w:rStyle w:val="HideTWBExt"/>
          <w:b w:val="0"/>
        </w:rPr>
        <w:t>&lt;Article&gt;</w:t>
      </w:r>
      <w:r w:rsidRPr="006508DA">
        <w:t>Johdanto-osan L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6EC780E" w14:textId="77777777" w:rsidTr="00FC0B18">
        <w:trPr>
          <w:trHeight w:hRule="exact" w:val="240"/>
          <w:jc w:val="center"/>
        </w:trPr>
        <w:tc>
          <w:tcPr>
            <w:tcW w:w="9752" w:type="dxa"/>
            <w:gridSpan w:val="2"/>
            <w:tcBorders>
              <w:top w:val="nil"/>
              <w:left w:val="nil"/>
              <w:bottom w:val="nil"/>
              <w:right w:val="nil"/>
            </w:tcBorders>
          </w:tcPr>
          <w:p w14:paraId="102E2FCD" w14:textId="77777777" w:rsidR="00EF7AB0" w:rsidRPr="006508DA" w:rsidRDefault="00EF7AB0" w:rsidP="00FC0B18"/>
        </w:tc>
      </w:tr>
      <w:tr w:rsidR="00EF7AB0" w:rsidRPr="006508DA" w14:paraId="22D5BBB2" w14:textId="77777777" w:rsidTr="00FC0B18">
        <w:trPr>
          <w:trHeight w:val="240"/>
          <w:jc w:val="center"/>
        </w:trPr>
        <w:tc>
          <w:tcPr>
            <w:tcW w:w="4876" w:type="dxa"/>
            <w:tcBorders>
              <w:top w:val="nil"/>
              <w:left w:val="nil"/>
              <w:bottom w:val="nil"/>
              <w:right w:val="nil"/>
            </w:tcBorders>
          </w:tcPr>
          <w:p w14:paraId="48C68DD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43C92BB" w14:textId="77777777" w:rsidR="00EF7AB0" w:rsidRPr="006508DA" w:rsidRDefault="00EF7AB0" w:rsidP="00FC0B18">
            <w:pPr>
              <w:pStyle w:val="AmColumnHeading"/>
            </w:pPr>
            <w:r w:rsidRPr="006508DA">
              <w:t>Tarkistus</w:t>
            </w:r>
          </w:p>
        </w:tc>
      </w:tr>
      <w:tr w:rsidR="00EF7AB0" w:rsidRPr="006508DA" w14:paraId="2CDACFEB" w14:textId="77777777" w:rsidTr="00FC0B18">
        <w:trPr>
          <w:jc w:val="center"/>
        </w:trPr>
        <w:tc>
          <w:tcPr>
            <w:tcW w:w="4876" w:type="dxa"/>
            <w:tcBorders>
              <w:top w:val="nil"/>
              <w:left w:val="nil"/>
              <w:bottom w:val="nil"/>
              <w:right w:val="nil"/>
            </w:tcBorders>
          </w:tcPr>
          <w:p w14:paraId="7C8E5222" w14:textId="77777777" w:rsidR="00EF7AB0" w:rsidRPr="006508DA" w:rsidRDefault="00EF7AB0" w:rsidP="00FC0B18">
            <w:pPr>
              <w:pStyle w:val="Normal6a"/>
            </w:pPr>
          </w:p>
        </w:tc>
        <w:tc>
          <w:tcPr>
            <w:tcW w:w="4876" w:type="dxa"/>
            <w:tcBorders>
              <w:top w:val="nil"/>
              <w:left w:val="nil"/>
              <w:bottom w:val="nil"/>
              <w:right w:val="nil"/>
            </w:tcBorders>
          </w:tcPr>
          <w:p w14:paraId="7AF1E493" w14:textId="77777777" w:rsidR="00EF7AB0" w:rsidRPr="006508DA" w:rsidRDefault="00EF7AB0" w:rsidP="00FC0B18">
            <w:pPr>
              <w:pStyle w:val="Normal6a"/>
            </w:pPr>
            <w:r w:rsidRPr="006508DA">
              <w:rPr>
                <w:b/>
                <w:i/>
              </w:rPr>
              <w:t>L b.</w:t>
            </w:r>
            <w:r w:rsidRPr="006508DA">
              <w:tab/>
            </w:r>
            <w:r w:rsidRPr="006508DA">
              <w:rPr>
                <w:b/>
                <w:i/>
              </w:rPr>
              <w:t>toteaa, että tekoälypalvelut edistävät merkittävästi innovointia, kilpailukykyä ja yhteiskunnallista kehitystä ja tarjoavat ennennäkemättömiä mahdollisuuksia laajentaa tiedon saatavuutta, parantaa tuottavuutta ja edistää uusien digitaalisten palvelujen ja teollisuudenalojen kehittämistä; korostaa kuitenkin, että tällaisten järjestelmien kasvava kyky tuottaa, tiivistää ja levittää uutisluonteista sisältöä ilman selkeää toimituksellista vastuuvelvollisuutta edellyttää myös mukautuvia markkinaolosuhteita ja ennakoivaa sääntelyä; korostaa, että innovoinnin sinänsä on ymmärrettävä olevan keskeinen osa toimia erityisesti, kun samalla investoidaan eurooppalaiseen tutkimukseen, luotettaviin tekoälyekosysteemeihin ja teknologiseen itsemääräämisoikeuteen; korostaa, että vastuullisen innovoinnin ja tasapuolisten toimintaedellytysten edistäminen tekoälyyn perustuvien palvelujen ja toimituksellisten media-alan toimijoiden välillä on olennaisen tärkeää yleisen luottamuksen ylläpitämiseksi, luotettavan tiedon saatavuuden turvaamiseksi ja sen varmistamiseksi, että teknologinen kehitys pikemminkin vahvistaa kuin heikentää demokraattista tietoympäristöä;</w:t>
            </w:r>
          </w:p>
        </w:tc>
      </w:tr>
    </w:tbl>
    <w:p w14:paraId="61672F3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E8BC180" w14:textId="77777777" w:rsidR="00EF7AB0" w:rsidRPr="006508DA" w:rsidRDefault="00EF7AB0" w:rsidP="00EF7AB0">
      <w:r w:rsidRPr="006508DA">
        <w:rPr>
          <w:rStyle w:val="HideTWBExt"/>
        </w:rPr>
        <w:t>&lt;/Amend&gt;</w:t>
      </w:r>
    </w:p>
    <w:p w14:paraId="3C30986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219</w:t>
      </w:r>
      <w:r w:rsidRPr="006508DA">
        <w:rPr>
          <w:rStyle w:val="HideTWBExt"/>
          <w:b w:val="0"/>
        </w:rPr>
        <w:t>&lt;/NumAm&gt;</w:t>
      </w:r>
    </w:p>
    <w:p w14:paraId="2F5271A5"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08DE8775" w14:textId="77777777" w:rsidR="00EF7AB0" w:rsidRPr="006508DA" w:rsidRDefault="00EF7AB0" w:rsidP="00EF7AB0">
      <w:pPr>
        <w:pStyle w:val="NormalBold"/>
      </w:pPr>
      <w:r w:rsidRPr="006508DA">
        <w:rPr>
          <w:rStyle w:val="HideTWBExt"/>
          <w:b w:val="0"/>
        </w:rPr>
        <w:t>&lt;/RepeatBlock-By&gt;</w:t>
      </w:r>
    </w:p>
    <w:p w14:paraId="5BFF560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D94A2DC" w14:textId="77777777" w:rsidR="00EF7AB0" w:rsidRPr="006508DA" w:rsidRDefault="00EF7AB0" w:rsidP="00EF7AB0">
      <w:pPr>
        <w:pStyle w:val="NormalBold"/>
      </w:pPr>
      <w:r w:rsidRPr="006508DA">
        <w:rPr>
          <w:rStyle w:val="HideTWBExt"/>
          <w:b w:val="0"/>
        </w:rPr>
        <w:t>&lt;Article&gt;</w:t>
      </w:r>
      <w:r w:rsidRPr="006508DA">
        <w:t>Johdanto-osan M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D69AF68" w14:textId="77777777" w:rsidTr="00FC0B18">
        <w:trPr>
          <w:trHeight w:hRule="exact" w:val="240"/>
          <w:jc w:val="center"/>
        </w:trPr>
        <w:tc>
          <w:tcPr>
            <w:tcW w:w="9752" w:type="dxa"/>
            <w:gridSpan w:val="2"/>
            <w:tcBorders>
              <w:top w:val="nil"/>
              <w:left w:val="nil"/>
              <w:bottom w:val="nil"/>
              <w:right w:val="nil"/>
            </w:tcBorders>
          </w:tcPr>
          <w:p w14:paraId="7A38BAF8" w14:textId="77777777" w:rsidR="00EF7AB0" w:rsidRPr="006508DA" w:rsidRDefault="00EF7AB0" w:rsidP="00FC0B18"/>
        </w:tc>
      </w:tr>
      <w:tr w:rsidR="00EF7AB0" w:rsidRPr="006508DA" w14:paraId="0E00AFF9" w14:textId="77777777" w:rsidTr="00FC0B18">
        <w:trPr>
          <w:trHeight w:val="240"/>
          <w:jc w:val="center"/>
        </w:trPr>
        <w:tc>
          <w:tcPr>
            <w:tcW w:w="4876" w:type="dxa"/>
            <w:tcBorders>
              <w:top w:val="nil"/>
              <w:left w:val="nil"/>
              <w:bottom w:val="nil"/>
              <w:right w:val="nil"/>
            </w:tcBorders>
          </w:tcPr>
          <w:p w14:paraId="0A7B179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F453B4C" w14:textId="77777777" w:rsidR="00EF7AB0" w:rsidRPr="006508DA" w:rsidRDefault="00EF7AB0" w:rsidP="00FC0B18">
            <w:pPr>
              <w:pStyle w:val="AmColumnHeading"/>
            </w:pPr>
            <w:r w:rsidRPr="006508DA">
              <w:t>Tarkistus</w:t>
            </w:r>
          </w:p>
        </w:tc>
      </w:tr>
      <w:tr w:rsidR="00EF7AB0" w:rsidRPr="006508DA" w14:paraId="44B62B60" w14:textId="77777777" w:rsidTr="00FC0B18">
        <w:trPr>
          <w:jc w:val="center"/>
        </w:trPr>
        <w:tc>
          <w:tcPr>
            <w:tcW w:w="4876" w:type="dxa"/>
            <w:tcBorders>
              <w:top w:val="nil"/>
              <w:left w:val="nil"/>
              <w:bottom w:val="nil"/>
              <w:right w:val="nil"/>
            </w:tcBorders>
          </w:tcPr>
          <w:p w14:paraId="4B6BA35F" w14:textId="77777777" w:rsidR="00EF7AB0" w:rsidRPr="006508DA" w:rsidRDefault="00EF7AB0" w:rsidP="00FC0B18">
            <w:pPr>
              <w:pStyle w:val="Normal6a"/>
            </w:pPr>
            <w:r w:rsidRPr="006508DA">
              <w:rPr>
                <w:b/>
                <w:i/>
              </w:rPr>
              <w:t>M.</w:t>
            </w:r>
            <w:r w:rsidRPr="006508DA">
              <w:tab/>
            </w:r>
            <w:r w:rsidRPr="006508DA">
              <w:rPr>
                <w:b/>
                <w:i/>
              </w:rPr>
              <w:t>katsoo, että verkkovaikuttajilla voi olla tärkeä rooli yhteiskuntiemme digitaalisen häiriönsietokyvyn vahvistamisessa, kun pyritään lisäämään tietämystä medialukutaidosta ja demokraattisista menettelyistä tai edistämään tervettä poliittista keskustelua;</w:t>
            </w:r>
          </w:p>
        </w:tc>
        <w:tc>
          <w:tcPr>
            <w:tcW w:w="4876" w:type="dxa"/>
            <w:tcBorders>
              <w:top w:val="nil"/>
              <w:left w:val="nil"/>
              <w:bottom w:val="nil"/>
              <w:right w:val="nil"/>
            </w:tcBorders>
          </w:tcPr>
          <w:p w14:paraId="7B674B06" w14:textId="77777777" w:rsidR="00EF7AB0" w:rsidRPr="006508DA" w:rsidRDefault="00EF7AB0" w:rsidP="00FC0B18">
            <w:pPr>
              <w:pStyle w:val="Normal6a"/>
            </w:pPr>
            <w:r w:rsidRPr="006508DA">
              <w:rPr>
                <w:b/>
                <w:i/>
              </w:rPr>
              <w:t>Poistetaan.</w:t>
            </w:r>
          </w:p>
        </w:tc>
      </w:tr>
    </w:tbl>
    <w:p w14:paraId="1BAAE80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69337F2" w14:textId="77777777" w:rsidR="00EF7AB0" w:rsidRPr="006508DA" w:rsidRDefault="00EF7AB0" w:rsidP="00EF7AB0">
      <w:r w:rsidRPr="006508DA">
        <w:rPr>
          <w:rStyle w:val="HideTWBExt"/>
        </w:rPr>
        <w:t>&lt;/Amend&gt;</w:t>
      </w:r>
    </w:p>
    <w:p w14:paraId="62B4328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220</w:t>
      </w:r>
      <w:r w:rsidRPr="006508DA">
        <w:rPr>
          <w:rStyle w:val="HideTWBExt"/>
          <w:b w:val="0"/>
        </w:rPr>
        <w:t>&lt;/NumAm&gt;</w:t>
      </w:r>
    </w:p>
    <w:p w14:paraId="36047E61"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Bart Groothuis</w:t>
      </w:r>
      <w:r w:rsidRPr="006508DA">
        <w:rPr>
          <w:rStyle w:val="HideTWBExt"/>
          <w:b w:val="0"/>
        </w:rPr>
        <w:t>&lt;/Members&gt;</w:t>
      </w:r>
    </w:p>
    <w:p w14:paraId="65710E53" w14:textId="77777777" w:rsidR="00EF7AB0" w:rsidRPr="006508DA" w:rsidRDefault="00EF7AB0" w:rsidP="00EF7AB0">
      <w:pPr>
        <w:pStyle w:val="NormalBold"/>
      </w:pPr>
      <w:r w:rsidRPr="006508DA">
        <w:rPr>
          <w:rStyle w:val="HideTWBExt"/>
          <w:b w:val="0"/>
        </w:rPr>
        <w:t>&lt;/RepeatBlock-By&gt;</w:t>
      </w:r>
    </w:p>
    <w:p w14:paraId="3D3F841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8BBE69C" w14:textId="77777777" w:rsidR="00EF7AB0" w:rsidRPr="006508DA" w:rsidRDefault="00EF7AB0" w:rsidP="00EF7AB0">
      <w:pPr>
        <w:pStyle w:val="NormalBold"/>
      </w:pPr>
      <w:r w:rsidRPr="006508DA">
        <w:rPr>
          <w:rStyle w:val="HideTWBExt"/>
          <w:b w:val="0"/>
        </w:rPr>
        <w:t>&lt;Article&gt;</w:t>
      </w:r>
      <w:r w:rsidRPr="006508DA">
        <w:t>Johdanto-osan M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7718D4B" w14:textId="77777777" w:rsidTr="00FC0B18">
        <w:trPr>
          <w:trHeight w:hRule="exact" w:val="240"/>
          <w:jc w:val="center"/>
        </w:trPr>
        <w:tc>
          <w:tcPr>
            <w:tcW w:w="9752" w:type="dxa"/>
            <w:gridSpan w:val="2"/>
            <w:tcBorders>
              <w:top w:val="nil"/>
              <w:left w:val="nil"/>
              <w:bottom w:val="nil"/>
              <w:right w:val="nil"/>
            </w:tcBorders>
          </w:tcPr>
          <w:p w14:paraId="6B8AD09A" w14:textId="77777777" w:rsidR="00EF7AB0" w:rsidRPr="006508DA" w:rsidRDefault="00EF7AB0" w:rsidP="00FC0B18"/>
        </w:tc>
      </w:tr>
      <w:tr w:rsidR="00EF7AB0" w:rsidRPr="006508DA" w14:paraId="05966649" w14:textId="77777777" w:rsidTr="00FC0B18">
        <w:trPr>
          <w:trHeight w:val="240"/>
          <w:jc w:val="center"/>
        </w:trPr>
        <w:tc>
          <w:tcPr>
            <w:tcW w:w="4876" w:type="dxa"/>
            <w:tcBorders>
              <w:top w:val="nil"/>
              <w:left w:val="nil"/>
              <w:bottom w:val="nil"/>
              <w:right w:val="nil"/>
            </w:tcBorders>
          </w:tcPr>
          <w:p w14:paraId="6A465F1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8BA13CD" w14:textId="77777777" w:rsidR="00EF7AB0" w:rsidRPr="006508DA" w:rsidRDefault="00EF7AB0" w:rsidP="00FC0B18">
            <w:pPr>
              <w:pStyle w:val="AmColumnHeading"/>
            </w:pPr>
            <w:r w:rsidRPr="006508DA">
              <w:t>Tarkistus</w:t>
            </w:r>
          </w:p>
        </w:tc>
      </w:tr>
      <w:tr w:rsidR="00EF7AB0" w:rsidRPr="006508DA" w14:paraId="781C86BB" w14:textId="77777777" w:rsidTr="00FC0B18">
        <w:trPr>
          <w:jc w:val="center"/>
        </w:trPr>
        <w:tc>
          <w:tcPr>
            <w:tcW w:w="4876" w:type="dxa"/>
            <w:tcBorders>
              <w:top w:val="nil"/>
              <w:left w:val="nil"/>
              <w:bottom w:val="nil"/>
              <w:right w:val="nil"/>
            </w:tcBorders>
          </w:tcPr>
          <w:p w14:paraId="75DEA495" w14:textId="77777777" w:rsidR="00EF7AB0" w:rsidRPr="006508DA" w:rsidRDefault="00EF7AB0" w:rsidP="00FC0B18">
            <w:pPr>
              <w:pStyle w:val="Normal6a"/>
            </w:pPr>
            <w:r w:rsidRPr="006508DA">
              <w:t>M.</w:t>
            </w:r>
            <w:r w:rsidRPr="006508DA">
              <w:tab/>
              <w:t>katsoo, että</w:t>
            </w:r>
            <w:r w:rsidRPr="006508DA">
              <w:rPr>
                <w:b/>
                <w:i/>
              </w:rPr>
              <w:t xml:space="preserve"> verkkovaikuttajilla voi olla tärkeä rooli yhteiskuntiemme digitaalisen häiriönsietokyvyn vahvistamisessa, kun pyritään lisäämään tietämystä medialukutaidosta ja demokraattisista menettelyistä tai edistämään tervettä poliittista keskustelua</w:t>
            </w:r>
            <w:r w:rsidRPr="006508DA">
              <w:t>;</w:t>
            </w:r>
          </w:p>
        </w:tc>
        <w:tc>
          <w:tcPr>
            <w:tcW w:w="4876" w:type="dxa"/>
            <w:tcBorders>
              <w:top w:val="nil"/>
              <w:left w:val="nil"/>
              <w:bottom w:val="nil"/>
              <w:right w:val="nil"/>
            </w:tcBorders>
          </w:tcPr>
          <w:p w14:paraId="795CCC74" w14:textId="77777777" w:rsidR="00EF7AB0" w:rsidRPr="006508DA" w:rsidRDefault="00EF7AB0" w:rsidP="00FC0B18">
            <w:pPr>
              <w:pStyle w:val="Normal6a"/>
            </w:pPr>
            <w:r w:rsidRPr="006508DA">
              <w:t>M.</w:t>
            </w:r>
            <w:r w:rsidRPr="006508DA">
              <w:tab/>
              <w:t xml:space="preserve">katsoo, että </w:t>
            </w:r>
            <w:r w:rsidRPr="006508DA">
              <w:rPr>
                <w:b/>
                <w:i/>
              </w:rPr>
              <w:t>yhä suurempi osa kansalaisista ja erityisesti alaikäisistä käyttää verkkoyhteisöjä ja video- ja sisällönjakopalveluita laajalti porttina uutisiin ja ajankohtaisiin tietoihin</w:t>
            </w:r>
            <w:r w:rsidRPr="006508DA">
              <w:t>;</w:t>
            </w:r>
            <w:r w:rsidRPr="006508DA">
              <w:rPr>
                <w:b/>
                <w:i/>
              </w:rPr>
              <w:t xml:space="preserve"> ottaa huomioon, että tällaisten palvelujen vallitsevat taloudelliset ja sitouttamiseen perustuvat mallit voivat kannustaa harhaanjohtavan, sensaatiomaisen tai polarisoivan materiaalin esiintuomiseen; ottaa huomioon, että monilla käyttäjillä on näissä ympäristöissä jatkuvasti vaikeuksia erottaa todennettu tieto luotettavasti vääristä tai manipuloiduista sisällöistä; toteaa, että verkossa toimivilla henkilöillä ja vaikuttajilla on merkittävät valmiudet muokata yleistä mielipidettä ja tiedonkulkua ilman, että niihin välttämättä sovelletaan säänneltyihin media-alan toimijoihin sovellettavia vastuuvelvollisuutta koskevia standardeja; ottaa huomioon, että verkkovaikuttajien asemaa, avoimuusvelvoitteita ja toimituksellisia vastuita koskeva sääntely on edelleen epätasaista eri puolilla unionia; ottaa huomioon, että vaikuttajat ovat tavoittavuutensa ja yleisön silmissä nauttimansa luottamuksen vuoksi myös merkittäviä välittäjiä nykyaikaisessa tietoekosysteemissä ja että heitä olisi kannustettava ottamaan enemmän vastuuta ja osallistumaan yleisen edun mukaisiin aloitteisiin, joilla pyritään vahvistamaan medialukutaitoa, demokraattista tietämystä ja julkisen keskustelun integriteettiä;</w:t>
            </w:r>
          </w:p>
        </w:tc>
      </w:tr>
    </w:tbl>
    <w:p w14:paraId="7969B93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7F3EBAA" w14:textId="77777777" w:rsidR="00EF7AB0" w:rsidRPr="006508DA" w:rsidRDefault="00EF7AB0" w:rsidP="00EF7AB0">
      <w:r w:rsidRPr="006508DA">
        <w:rPr>
          <w:rStyle w:val="HideTWBExt"/>
        </w:rPr>
        <w:t>&lt;/Amend&gt;</w:t>
      </w:r>
    </w:p>
    <w:p w14:paraId="5827728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221</w:t>
      </w:r>
      <w:r w:rsidRPr="006508DA">
        <w:rPr>
          <w:rStyle w:val="HideTWBExt"/>
          <w:b w:val="0"/>
        </w:rPr>
        <w:t>&lt;/NumAm&gt;</w:t>
      </w:r>
    </w:p>
    <w:p w14:paraId="7C61BE45" w14:textId="77777777" w:rsidR="00EF7AB0" w:rsidRPr="006508DA" w:rsidRDefault="00EF7AB0" w:rsidP="00EF7AB0">
      <w:pPr>
        <w:pStyle w:val="NormalBold"/>
      </w:pPr>
      <w:r w:rsidRPr="006508DA">
        <w:rPr>
          <w:rStyle w:val="HideTWBExt"/>
          <w:b w:val="0"/>
        </w:rPr>
        <w:t>&lt;RepeatBlock-By&gt;&lt;Members&gt;</w:t>
      </w:r>
      <w:r w:rsidRPr="006508DA">
        <w:t>Jaroslav Bžoch, Marieke Ehlers</w:t>
      </w:r>
      <w:r w:rsidRPr="006508DA">
        <w:rPr>
          <w:rStyle w:val="HideTWBExt"/>
          <w:b w:val="0"/>
        </w:rPr>
        <w:t>&lt;/Members&gt;</w:t>
      </w:r>
    </w:p>
    <w:p w14:paraId="4CCD485D" w14:textId="77777777" w:rsidR="00EF7AB0" w:rsidRPr="006508DA" w:rsidRDefault="00EF7AB0" w:rsidP="00EF7AB0">
      <w:pPr>
        <w:pStyle w:val="NormalBold"/>
      </w:pPr>
      <w:r w:rsidRPr="006508DA">
        <w:rPr>
          <w:rStyle w:val="HideTWBExt"/>
          <w:b w:val="0"/>
        </w:rPr>
        <w:t>&lt;/RepeatBlock-By&gt;</w:t>
      </w:r>
    </w:p>
    <w:p w14:paraId="7A5DF5D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1AC518F" w14:textId="77777777" w:rsidR="00EF7AB0" w:rsidRPr="006508DA" w:rsidRDefault="00EF7AB0" w:rsidP="00EF7AB0">
      <w:pPr>
        <w:pStyle w:val="NormalBold"/>
      </w:pPr>
      <w:r w:rsidRPr="006508DA">
        <w:rPr>
          <w:rStyle w:val="HideTWBExt"/>
          <w:b w:val="0"/>
        </w:rPr>
        <w:t>&lt;Article&gt;</w:t>
      </w:r>
      <w:r w:rsidRPr="006508DA">
        <w:t>Johdanto-osan M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E5F3ED2" w14:textId="77777777" w:rsidTr="00FC0B18">
        <w:trPr>
          <w:trHeight w:hRule="exact" w:val="240"/>
          <w:jc w:val="center"/>
        </w:trPr>
        <w:tc>
          <w:tcPr>
            <w:tcW w:w="9752" w:type="dxa"/>
            <w:gridSpan w:val="2"/>
            <w:tcBorders>
              <w:top w:val="nil"/>
              <w:left w:val="nil"/>
              <w:bottom w:val="nil"/>
              <w:right w:val="nil"/>
            </w:tcBorders>
          </w:tcPr>
          <w:p w14:paraId="4AC18D87" w14:textId="77777777" w:rsidR="00EF7AB0" w:rsidRPr="006508DA" w:rsidRDefault="00EF7AB0" w:rsidP="00FC0B18"/>
        </w:tc>
      </w:tr>
      <w:tr w:rsidR="00EF7AB0" w:rsidRPr="006508DA" w14:paraId="33AE54B1" w14:textId="77777777" w:rsidTr="00FC0B18">
        <w:trPr>
          <w:trHeight w:val="240"/>
          <w:jc w:val="center"/>
        </w:trPr>
        <w:tc>
          <w:tcPr>
            <w:tcW w:w="4876" w:type="dxa"/>
            <w:tcBorders>
              <w:top w:val="nil"/>
              <w:left w:val="nil"/>
              <w:bottom w:val="nil"/>
              <w:right w:val="nil"/>
            </w:tcBorders>
          </w:tcPr>
          <w:p w14:paraId="26F9F9C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EEFE197" w14:textId="77777777" w:rsidR="00EF7AB0" w:rsidRPr="006508DA" w:rsidRDefault="00EF7AB0" w:rsidP="00FC0B18">
            <w:pPr>
              <w:pStyle w:val="AmColumnHeading"/>
            </w:pPr>
            <w:r w:rsidRPr="006508DA">
              <w:t>Tarkistus</w:t>
            </w:r>
          </w:p>
        </w:tc>
      </w:tr>
      <w:tr w:rsidR="00EF7AB0" w:rsidRPr="006508DA" w14:paraId="302AA08C" w14:textId="77777777" w:rsidTr="00FC0B18">
        <w:trPr>
          <w:jc w:val="center"/>
        </w:trPr>
        <w:tc>
          <w:tcPr>
            <w:tcW w:w="4876" w:type="dxa"/>
            <w:tcBorders>
              <w:top w:val="nil"/>
              <w:left w:val="nil"/>
              <w:bottom w:val="nil"/>
              <w:right w:val="nil"/>
            </w:tcBorders>
          </w:tcPr>
          <w:p w14:paraId="41F3E749" w14:textId="77777777" w:rsidR="00EF7AB0" w:rsidRPr="006508DA" w:rsidRDefault="00EF7AB0" w:rsidP="00FC0B18">
            <w:pPr>
              <w:pStyle w:val="Normal6a"/>
            </w:pPr>
            <w:r w:rsidRPr="006508DA">
              <w:t>M.</w:t>
            </w:r>
            <w:r w:rsidRPr="006508DA">
              <w:tab/>
              <w:t>katsoo, että verkkovaikuttajilla voi olla tärkeä rooli yhteiskuntiemme digitaalisen häiriönsietokyvyn vahvistamisessa</w:t>
            </w:r>
            <w:r w:rsidRPr="006508DA">
              <w:rPr>
                <w:b/>
                <w:i/>
              </w:rPr>
              <w:t>, kun pyritään lisäämään</w:t>
            </w:r>
            <w:r w:rsidRPr="006508DA">
              <w:t xml:space="preserve"> tietämystä medialukutaidosta ja demokraattisista menettelyistä tai </w:t>
            </w:r>
            <w:r w:rsidRPr="006508DA">
              <w:rPr>
                <w:b/>
                <w:i/>
              </w:rPr>
              <w:t>edistämään</w:t>
            </w:r>
            <w:r w:rsidRPr="006508DA">
              <w:t xml:space="preserve"> tervettä poliittista keskustelua;</w:t>
            </w:r>
          </w:p>
        </w:tc>
        <w:tc>
          <w:tcPr>
            <w:tcW w:w="4876" w:type="dxa"/>
            <w:tcBorders>
              <w:top w:val="nil"/>
              <w:left w:val="nil"/>
              <w:bottom w:val="nil"/>
              <w:right w:val="nil"/>
            </w:tcBorders>
          </w:tcPr>
          <w:p w14:paraId="44FCC551" w14:textId="77777777" w:rsidR="00EF7AB0" w:rsidRPr="006508DA" w:rsidRDefault="00EF7AB0" w:rsidP="00FC0B18">
            <w:pPr>
              <w:pStyle w:val="Normal6a"/>
            </w:pPr>
            <w:r w:rsidRPr="006508DA">
              <w:t>M.</w:t>
            </w:r>
            <w:r w:rsidRPr="006508DA">
              <w:tab/>
              <w:t>katsoo, että verkkovaikuttajilla voi olla tärkeä rooli yhteiskuntiemme digitaalisen häiriönsietokyvyn vahvistamisessa</w:t>
            </w:r>
            <w:r w:rsidRPr="006508DA">
              <w:rPr>
                <w:b/>
                <w:i/>
              </w:rPr>
              <w:t xml:space="preserve"> heidän käsitellessään esimerkiksi poliittisia puolueita, niiden edustajia ja ehdokkaita, vaaliohjelmat mukaan luettuina</w:t>
            </w:r>
            <w:r w:rsidRPr="006508DA">
              <w:t>;</w:t>
            </w:r>
            <w:r w:rsidRPr="006508DA">
              <w:rPr>
                <w:b/>
                <w:i/>
              </w:rPr>
              <w:t xml:space="preserve"> katsoo näin ollen, että tällaisten aiheiden käsittelyn yhteydessä niiden sisältö lisää </w:t>
            </w:r>
            <w:r w:rsidRPr="006508DA">
              <w:t xml:space="preserve">tietämystä medialukutaidosta ja demokraattisista menettelyistä tai </w:t>
            </w:r>
            <w:r w:rsidRPr="006508DA">
              <w:rPr>
                <w:b/>
                <w:i/>
              </w:rPr>
              <w:t>edistää</w:t>
            </w:r>
            <w:r w:rsidRPr="006508DA">
              <w:t xml:space="preserve"> tervettä poliittista keskustelua; katsoo, että verkkovaikuttajilla voi olla tärkeä rooli yhteiskuntiemme digitaalisen häiriönsietokyvyn vahvistamisessa, mutta he vaikuttavat yhä enemmän poliittisiin mielipiteisiin kommentoimalla</w:t>
            </w:r>
            <w:r w:rsidRPr="006508DA">
              <w:rPr>
                <w:b/>
                <w:i/>
              </w:rPr>
              <w:t xml:space="preserve"> poliittisia puolueita, niiden edustajia ja ehdokkaita, vaaliohjelmat mukaan luettuina</w:t>
            </w:r>
            <w:r w:rsidRPr="006508DA">
              <w:t>;</w:t>
            </w:r>
            <w:r w:rsidRPr="006508DA">
              <w:rPr>
                <w:b/>
                <w:i/>
              </w:rPr>
              <w:t xml:space="preserve"> katsoo, että kun otetaan huomioon verkkovaikuttajien ulottuvuus ja vaikutusvalta, on välttämätöntä, että tällaisella sisällöllä ei heikennetä demokraattisia menettelyjä vaan lisätään tietämystä medialukutaidosta ja demokraattisista menettelyistä sekä edistetään tervettä poliittista keskustelua;</w:t>
            </w:r>
          </w:p>
        </w:tc>
      </w:tr>
    </w:tbl>
    <w:p w14:paraId="6E5DF8D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61F6197" w14:textId="77777777" w:rsidR="00EF7AB0" w:rsidRPr="006508DA" w:rsidRDefault="00EF7AB0" w:rsidP="00EF7AB0">
      <w:r w:rsidRPr="006508DA">
        <w:rPr>
          <w:rStyle w:val="HideTWBExt"/>
        </w:rPr>
        <w:t>&lt;/Amend&gt;</w:t>
      </w:r>
    </w:p>
    <w:p w14:paraId="2561B63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222</w:t>
      </w:r>
      <w:r w:rsidRPr="006508DA">
        <w:rPr>
          <w:rStyle w:val="HideTWBExt"/>
          <w:b w:val="0"/>
        </w:rPr>
        <w:t>&lt;/NumAm&gt;</w:t>
      </w:r>
    </w:p>
    <w:p w14:paraId="3097F8D4"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5131B43B" w14:textId="77777777" w:rsidR="00EF7AB0" w:rsidRPr="006508DA" w:rsidRDefault="00EF7AB0" w:rsidP="00EF7AB0">
      <w:pPr>
        <w:pStyle w:val="NormalBold"/>
      </w:pPr>
      <w:r w:rsidRPr="006508DA">
        <w:rPr>
          <w:rStyle w:val="HideTWBExt"/>
          <w:b w:val="0"/>
        </w:rPr>
        <w:t>&lt;/RepeatBlock-By&gt;</w:t>
      </w:r>
    </w:p>
    <w:p w14:paraId="7ADC25C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AA153A6" w14:textId="77777777" w:rsidR="00EF7AB0" w:rsidRPr="006508DA" w:rsidRDefault="00EF7AB0" w:rsidP="00EF7AB0">
      <w:pPr>
        <w:pStyle w:val="NormalBold"/>
      </w:pPr>
      <w:r w:rsidRPr="006508DA">
        <w:rPr>
          <w:rStyle w:val="HideTWBExt"/>
          <w:b w:val="0"/>
        </w:rPr>
        <w:t>&lt;Article&gt;</w:t>
      </w:r>
      <w:r w:rsidRPr="006508DA">
        <w:t>Johdanto-osan M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3650251" w14:textId="77777777" w:rsidTr="00FC0B18">
        <w:trPr>
          <w:trHeight w:hRule="exact" w:val="240"/>
          <w:jc w:val="center"/>
        </w:trPr>
        <w:tc>
          <w:tcPr>
            <w:tcW w:w="9752" w:type="dxa"/>
            <w:gridSpan w:val="2"/>
            <w:tcBorders>
              <w:top w:val="nil"/>
              <w:left w:val="nil"/>
              <w:bottom w:val="nil"/>
              <w:right w:val="nil"/>
            </w:tcBorders>
          </w:tcPr>
          <w:p w14:paraId="4A12EEEE" w14:textId="77777777" w:rsidR="00EF7AB0" w:rsidRPr="006508DA" w:rsidRDefault="00EF7AB0" w:rsidP="00FC0B18"/>
        </w:tc>
      </w:tr>
      <w:tr w:rsidR="00EF7AB0" w:rsidRPr="006508DA" w14:paraId="250ECCCD" w14:textId="77777777" w:rsidTr="00FC0B18">
        <w:trPr>
          <w:trHeight w:val="240"/>
          <w:jc w:val="center"/>
        </w:trPr>
        <w:tc>
          <w:tcPr>
            <w:tcW w:w="4876" w:type="dxa"/>
            <w:tcBorders>
              <w:top w:val="nil"/>
              <w:left w:val="nil"/>
              <w:bottom w:val="nil"/>
              <w:right w:val="nil"/>
            </w:tcBorders>
          </w:tcPr>
          <w:p w14:paraId="6516BFC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4C92EA2" w14:textId="77777777" w:rsidR="00EF7AB0" w:rsidRPr="006508DA" w:rsidRDefault="00EF7AB0" w:rsidP="00FC0B18">
            <w:pPr>
              <w:pStyle w:val="AmColumnHeading"/>
            </w:pPr>
            <w:r w:rsidRPr="006508DA">
              <w:t>Tarkistus</w:t>
            </w:r>
          </w:p>
        </w:tc>
      </w:tr>
      <w:tr w:rsidR="00EF7AB0" w:rsidRPr="006508DA" w14:paraId="33BB5A4B" w14:textId="77777777" w:rsidTr="00FC0B18">
        <w:trPr>
          <w:jc w:val="center"/>
        </w:trPr>
        <w:tc>
          <w:tcPr>
            <w:tcW w:w="4876" w:type="dxa"/>
            <w:tcBorders>
              <w:top w:val="nil"/>
              <w:left w:val="nil"/>
              <w:bottom w:val="nil"/>
              <w:right w:val="nil"/>
            </w:tcBorders>
          </w:tcPr>
          <w:p w14:paraId="43D3A70B" w14:textId="77777777" w:rsidR="00EF7AB0" w:rsidRPr="006508DA" w:rsidRDefault="00EF7AB0" w:rsidP="00FC0B18">
            <w:pPr>
              <w:pStyle w:val="Normal6a"/>
            </w:pPr>
            <w:r w:rsidRPr="006508DA">
              <w:t>M.</w:t>
            </w:r>
            <w:r w:rsidRPr="006508DA">
              <w:tab/>
            </w:r>
            <w:r w:rsidRPr="006508DA">
              <w:rPr>
                <w:b/>
                <w:i/>
              </w:rPr>
              <w:t>katsoo, että verkkovaikuttajilla voi olla tärkeä rooli yhteiskuntiemme digitaalisen häiriönsietokyvyn vahvistamisessa, kun pyritään lisäämään tietämystä medialukutaidosta ja demokraattisista menettelyistä tai edistämään tervettä poliittista keskustelua;</w:t>
            </w:r>
          </w:p>
        </w:tc>
        <w:tc>
          <w:tcPr>
            <w:tcW w:w="4876" w:type="dxa"/>
            <w:tcBorders>
              <w:top w:val="nil"/>
              <w:left w:val="nil"/>
              <w:bottom w:val="nil"/>
              <w:right w:val="nil"/>
            </w:tcBorders>
          </w:tcPr>
          <w:p w14:paraId="29BC3148" w14:textId="77777777" w:rsidR="00EF7AB0" w:rsidRPr="006508DA" w:rsidRDefault="00EF7AB0" w:rsidP="00FC0B18">
            <w:pPr>
              <w:pStyle w:val="Normal6a"/>
            </w:pPr>
            <w:r w:rsidRPr="006508DA">
              <w:t>M.</w:t>
            </w:r>
            <w:r w:rsidRPr="006508DA">
              <w:tab/>
            </w:r>
            <w:r w:rsidRPr="006508DA">
              <w:rPr>
                <w:b/>
                <w:i/>
              </w:rPr>
              <w:t>ottaa huomioon, että kansalaiset, erityisesti alaikäiset, ovat yhä enemmän tekemisissä sosiaalisen median, sisällönjakoalustojen ja verkossa toimivien yhteenliittymien kanssa, myös uutisten kulutuksen osalta; ottaa huomioon, että tällaisten alustojen liiketoimintamalli hyvin usein suosii polarisoivaa sisältöä; toteaa, että monien käyttäjien on hankala erottaa verkkoalustojen paikkansapitäviä ja virheellisiä tietoja toisistaan; ottaa huomioon, että näillä verkkoalustoilla toimivat henkilöt ja vaikuttajat ovat saaneet huomattavaa vaikutusvaltaa julkisen keskustelun muotoilussa noudattamatta välttämättä samoja normeja kuin muut säännellyt toimijat; toteaa, että EU:n säännöt, jotka koskevat verkkovaikuttajien toimintaa ja heidän toimituksellista vastuutaan, ovat hajanaisia;</w:t>
            </w:r>
          </w:p>
        </w:tc>
      </w:tr>
    </w:tbl>
    <w:p w14:paraId="3583BF7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A563338" w14:textId="77777777" w:rsidR="00EF7AB0" w:rsidRPr="006508DA" w:rsidRDefault="00EF7AB0" w:rsidP="00EF7AB0">
      <w:r w:rsidRPr="006508DA">
        <w:rPr>
          <w:rStyle w:val="HideTWBExt"/>
        </w:rPr>
        <w:t>&lt;/Amend&gt;</w:t>
      </w:r>
    </w:p>
    <w:p w14:paraId="43E2FBF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223</w:t>
      </w:r>
      <w:r w:rsidRPr="006508DA">
        <w:rPr>
          <w:rStyle w:val="HideTWBExt"/>
          <w:b w:val="0"/>
        </w:rPr>
        <w:t>&lt;/NumAm&gt;</w:t>
      </w:r>
    </w:p>
    <w:p w14:paraId="75E9983C" w14:textId="77777777" w:rsidR="00EF7AB0" w:rsidRPr="006508DA" w:rsidRDefault="00EF7AB0" w:rsidP="00EF7AB0">
      <w:pPr>
        <w:pStyle w:val="NormalBold"/>
      </w:pPr>
      <w:r w:rsidRPr="006508DA">
        <w:rPr>
          <w:rStyle w:val="HideTWBExt"/>
          <w:b w:val="0"/>
        </w:rPr>
        <w:t>&lt;RepeatBlock-By&gt;&lt;Members&gt;</w:t>
      </w:r>
      <w:r w:rsidRPr="006508DA">
        <w:t>Fidias Panayiotou</w:t>
      </w:r>
      <w:r w:rsidRPr="006508DA">
        <w:rPr>
          <w:rStyle w:val="HideTWBExt"/>
          <w:b w:val="0"/>
        </w:rPr>
        <w:t>&lt;/Members&gt;</w:t>
      </w:r>
    </w:p>
    <w:p w14:paraId="1D821DA6" w14:textId="77777777" w:rsidR="00EF7AB0" w:rsidRPr="006508DA" w:rsidRDefault="00EF7AB0" w:rsidP="00EF7AB0">
      <w:pPr>
        <w:pStyle w:val="NormalBold"/>
      </w:pPr>
      <w:r w:rsidRPr="006508DA">
        <w:rPr>
          <w:rStyle w:val="HideTWBExt"/>
          <w:b w:val="0"/>
        </w:rPr>
        <w:t>&lt;/RepeatBlock-By&gt;</w:t>
      </w:r>
    </w:p>
    <w:p w14:paraId="23B839D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D904426" w14:textId="77777777" w:rsidR="00EF7AB0" w:rsidRPr="006508DA" w:rsidRDefault="00EF7AB0" w:rsidP="00EF7AB0">
      <w:pPr>
        <w:pStyle w:val="NormalBold"/>
      </w:pPr>
      <w:r w:rsidRPr="006508DA">
        <w:rPr>
          <w:rStyle w:val="HideTWBExt"/>
          <w:b w:val="0"/>
        </w:rPr>
        <w:t>&lt;Article&gt;</w:t>
      </w:r>
      <w:r w:rsidRPr="006508DA">
        <w:t>Johdanto-osan M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7C39A40" w14:textId="77777777" w:rsidTr="00FC0B18">
        <w:trPr>
          <w:trHeight w:hRule="exact" w:val="240"/>
          <w:jc w:val="center"/>
        </w:trPr>
        <w:tc>
          <w:tcPr>
            <w:tcW w:w="9752" w:type="dxa"/>
            <w:gridSpan w:val="2"/>
            <w:tcBorders>
              <w:top w:val="nil"/>
              <w:left w:val="nil"/>
              <w:bottom w:val="nil"/>
              <w:right w:val="nil"/>
            </w:tcBorders>
          </w:tcPr>
          <w:p w14:paraId="52934B7B" w14:textId="77777777" w:rsidR="00EF7AB0" w:rsidRPr="006508DA" w:rsidRDefault="00EF7AB0" w:rsidP="00FC0B18"/>
        </w:tc>
      </w:tr>
      <w:tr w:rsidR="00EF7AB0" w:rsidRPr="006508DA" w14:paraId="22D7E3E9" w14:textId="77777777" w:rsidTr="00FC0B18">
        <w:trPr>
          <w:trHeight w:val="240"/>
          <w:jc w:val="center"/>
        </w:trPr>
        <w:tc>
          <w:tcPr>
            <w:tcW w:w="4876" w:type="dxa"/>
            <w:tcBorders>
              <w:top w:val="nil"/>
              <w:left w:val="nil"/>
              <w:bottom w:val="nil"/>
              <w:right w:val="nil"/>
            </w:tcBorders>
          </w:tcPr>
          <w:p w14:paraId="2601910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5254BC1" w14:textId="77777777" w:rsidR="00EF7AB0" w:rsidRPr="006508DA" w:rsidRDefault="00EF7AB0" w:rsidP="00FC0B18">
            <w:pPr>
              <w:pStyle w:val="AmColumnHeading"/>
            </w:pPr>
            <w:r w:rsidRPr="006508DA">
              <w:t>Tarkistus</w:t>
            </w:r>
          </w:p>
        </w:tc>
      </w:tr>
      <w:tr w:rsidR="00EF7AB0" w:rsidRPr="006508DA" w14:paraId="1EE9CAF3" w14:textId="77777777" w:rsidTr="00FC0B18">
        <w:trPr>
          <w:jc w:val="center"/>
        </w:trPr>
        <w:tc>
          <w:tcPr>
            <w:tcW w:w="4876" w:type="dxa"/>
            <w:tcBorders>
              <w:top w:val="nil"/>
              <w:left w:val="nil"/>
              <w:bottom w:val="nil"/>
              <w:right w:val="nil"/>
            </w:tcBorders>
          </w:tcPr>
          <w:p w14:paraId="4F4F2F58" w14:textId="77777777" w:rsidR="00EF7AB0" w:rsidRPr="006508DA" w:rsidRDefault="00EF7AB0" w:rsidP="00FC0B18">
            <w:pPr>
              <w:pStyle w:val="Normal6a"/>
            </w:pPr>
            <w:r w:rsidRPr="006508DA">
              <w:t>M.</w:t>
            </w:r>
            <w:r w:rsidRPr="006508DA">
              <w:tab/>
              <w:t>katsoo, että verkkovaikuttajilla voi olla tärkeä rooli yhteiskuntiemme digitaalisen häiriönsietokyvyn vahvistamisessa, kun pyritään lisäämään tietämystä medialukutaidosta ja demokraattisista menettelyistä tai edistämään tervettä poliittista keskustelua;</w:t>
            </w:r>
          </w:p>
        </w:tc>
        <w:tc>
          <w:tcPr>
            <w:tcW w:w="4876" w:type="dxa"/>
            <w:tcBorders>
              <w:top w:val="nil"/>
              <w:left w:val="nil"/>
              <w:bottom w:val="nil"/>
              <w:right w:val="nil"/>
            </w:tcBorders>
          </w:tcPr>
          <w:p w14:paraId="2BD82AAC" w14:textId="77777777" w:rsidR="00EF7AB0" w:rsidRPr="006508DA" w:rsidRDefault="00EF7AB0" w:rsidP="00FC0B18">
            <w:pPr>
              <w:pStyle w:val="Normal6a"/>
            </w:pPr>
            <w:r w:rsidRPr="006508DA">
              <w:t>M.</w:t>
            </w:r>
            <w:r w:rsidRPr="006508DA">
              <w:tab/>
              <w:t>katsoo, että verkkovaikuttajilla voi olla tärkeä rooli yhteiskuntiemme digitaalisen häiriönsietokyvyn vahvistamisessa</w:t>
            </w:r>
            <w:r w:rsidRPr="006508DA">
              <w:rPr>
                <w:b/>
                <w:i/>
              </w:rPr>
              <w:t xml:space="preserve"> erityisesti nuorten ja ensimmäistä kertaa äänestävien keskuudessa</w:t>
            </w:r>
            <w:r w:rsidRPr="006508DA">
              <w:t>, kun pyritään lisäämään tietämystä medialukutaidosta ja demokraattisista menettelyistä tai edistämään tervettä poliittista keskustelua;</w:t>
            </w:r>
            <w:r w:rsidRPr="006508DA">
              <w:rPr>
                <w:b/>
                <w:i/>
              </w:rPr>
              <w:t> katsoo kuitenkin, että kasvava riippuvuus maksetusta yhteistyöstä ja sponsoroidusta sisällöstä luo haavoittuvuuksia, minkä vuoksi yhteistyön olisi oltava avointa ja julkista, koska tällaisia järjestelyjä voidaan hyödyntää haitallisten, harhaanjohtavien tai poliittisesti manipuloivien narratiivien levittämiseen;</w:t>
            </w:r>
          </w:p>
        </w:tc>
      </w:tr>
    </w:tbl>
    <w:p w14:paraId="0A1B842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CAA7927" w14:textId="77777777" w:rsidR="00EF7AB0" w:rsidRPr="006508DA" w:rsidRDefault="00EF7AB0" w:rsidP="00EF7AB0">
      <w:r w:rsidRPr="006508DA">
        <w:rPr>
          <w:rStyle w:val="HideTWBExt"/>
        </w:rPr>
        <w:t>&lt;/Amend&gt;</w:t>
      </w:r>
    </w:p>
    <w:p w14:paraId="17293D8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224</w:t>
      </w:r>
      <w:r w:rsidRPr="006508DA">
        <w:rPr>
          <w:rStyle w:val="HideTWBExt"/>
          <w:b w:val="0"/>
        </w:rPr>
        <w:t>&lt;/NumAm&gt;</w:t>
      </w:r>
    </w:p>
    <w:p w14:paraId="242A0B15" w14:textId="77777777" w:rsidR="00EF7AB0" w:rsidRPr="006508DA" w:rsidRDefault="00EF7AB0" w:rsidP="00EF7AB0">
      <w:pPr>
        <w:pStyle w:val="NormalBold"/>
      </w:pPr>
      <w:r w:rsidRPr="006508DA">
        <w:rPr>
          <w:rStyle w:val="HideTWBExt"/>
          <w:b w:val="0"/>
        </w:rPr>
        <w:t>&lt;RepeatBlock-By&gt;&lt;Members&gt;</w:t>
      </w:r>
      <w:r w:rsidRPr="006508DA">
        <w:t>Nathalie Loiseau, Sandro Gozi, Cynthia Ní Mhurchú, Bart Groothuis, Petras Auštrevičius</w:t>
      </w:r>
      <w:r w:rsidRPr="006508DA">
        <w:rPr>
          <w:rStyle w:val="HideTWBExt"/>
          <w:b w:val="0"/>
        </w:rPr>
        <w:t>&lt;/Members&gt;</w:t>
      </w:r>
    </w:p>
    <w:p w14:paraId="7BF7F074" w14:textId="77777777" w:rsidR="00EF7AB0" w:rsidRPr="006508DA" w:rsidRDefault="00EF7AB0" w:rsidP="00EF7AB0">
      <w:pPr>
        <w:pStyle w:val="NormalBold"/>
      </w:pPr>
      <w:r w:rsidRPr="006508DA">
        <w:rPr>
          <w:rStyle w:val="HideTWBExt"/>
          <w:b w:val="0"/>
        </w:rPr>
        <w:t>&lt;/RepeatBlock-By&gt;</w:t>
      </w:r>
    </w:p>
    <w:p w14:paraId="71D08B7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882979D" w14:textId="77777777" w:rsidR="00EF7AB0" w:rsidRPr="006508DA" w:rsidRDefault="00EF7AB0" w:rsidP="00EF7AB0">
      <w:pPr>
        <w:pStyle w:val="NormalBold"/>
      </w:pPr>
      <w:r w:rsidRPr="006508DA">
        <w:rPr>
          <w:rStyle w:val="HideTWBExt"/>
          <w:b w:val="0"/>
        </w:rPr>
        <w:t>&lt;Article&gt;</w:t>
      </w:r>
      <w:r w:rsidRPr="006508DA">
        <w:t>Johdanto-osan M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EF94E6C" w14:textId="77777777" w:rsidTr="00FC0B18">
        <w:trPr>
          <w:trHeight w:hRule="exact" w:val="240"/>
          <w:jc w:val="center"/>
        </w:trPr>
        <w:tc>
          <w:tcPr>
            <w:tcW w:w="9752" w:type="dxa"/>
            <w:gridSpan w:val="2"/>
            <w:tcBorders>
              <w:top w:val="nil"/>
              <w:left w:val="nil"/>
              <w:bottom w:val="nil"/>
              <w:right w:val="nil"/>
            </w:tcBorders>
          </w:tcPr>
          <w:p w14:paraId="74FF3DF8" w14:textId="77777777" w:rsidR="00EF7AB0" w:rsidRPr="006508DA" w:rsidRDefault="00EF7AB0" w:rsidP="00FC0B18"/>
        </w:tc>
      </w:tr>
      <w:tr w:rsidR="00EF7AB0" w:rsidRPr="006508DA" w14:paraId="57F2928E" w14:textId="77777777" w:rsidTr="00FC0B18">
        <w:trPr>
          <w:trHeight w:val="240"/>
          <w:jc w:val="center"/>
        </w:trPr>
        <w:tc>
          <w:tcPr>
            <w:tcW w:w="4876" w:type="dxa"/>
            <w:tcBorders>
              <w:top w:val="nil"/>
              <w:left w:val="nil"/>
              <w:bottom w:val="nil"/>
              <w:right w:val="nil"/>
            </w:tcBorders>
          </w:tcPr>
          <w:p w14:paraId="3D4284D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BEEEC78" w14:textId="77777777" w:rsidR="00EF7AB0" w:rsidRPr="006508DA" w:rsidRDefault="00EF7AB0" w:rsidP="00FC0B18">
            <w:pPr>
              <w:pStyle w:val="AmColumnHeading"/>
            </w:pPr>
            <w:r w:rsidRPr="006508DA">
              <w:t>Tarkistus</w:t>
            </w:r>
          </w:p>
        </w:tc>
      </w:tr>
      <w:tr w:rsidR="00EF7AB0" w:rsidRPr="006508DA" w14:paraId="537E7DCF" w14:textId="77777777" w:rsidTr="00FC0B18">
        <w:trPr>
          <w:jc w:val="center"/>
        </w:trPr>
        <w:tc>
          <w:tcPr>
            <w:tcW w:w="4876" w:type="dxa"/>
            <w:tcBorders>
              <w:top w:val="nil"/>
              <w:left w:val="nil"/>
              <w:bottom w:val="nil"/>
              <w:right w:val="nil"/>
            </w:tcBorders>
          </w:tcPr>
          <w:p w14:paraId="0FED3F0F" w14:textId="77777777" w:rsidR="00EF7AB0" w:rsidRPr="006508DA" w:rsidRDefault="00EF7AB0" w:rsidP="00FC0B18">
            <w:pPr>
              <w:pStyle w:val="Normal6a"/>
            </w:pPr>
            <w:r w:rsidRPr="006508DA">
              <w:t>M.</w:t>
            </w:r>
            <w:r w:rsidRPr="006508DA">
              <w:tab/>
              <w:t>katsoo, että verkkovaikuttajilla voi olla tärkeä rooli yhteiskuntiemme digitaalisen häiriönsietokyvyn vahvistamisessa, kun pyritään lisäämään tietämystä medialukutaidosta ja demokraattisista menettelyistä tai edistämään tervettä poliittista keskustelua;</w:t>
            </w:r>
          </w:p>
        </w:tc>
        <w:tc>
          <w:tcPr>
            <w:tcW w:w="4876" w:type="dxa"/>
            <w:tcBorders>
              <w:top w:val="nil"/>
              <w:left w:val="nil"/>
              <w:bottom w:val="nil"/>
              <w:right w:val="nil"/>
            </w:tcBorders>
          </w:tcPr>
          <w:p w14:paraId="1B98E463" w14:textId="77777777" w:rsidR="00EF7AB0" w:rsidRPr="006508DA" w:rsidRDefault="00EF7AB0" w:rsidP="00FC0B18">
            <w:pPr>
              <w:pStyle w:val="Normal6a"/>
            </w:pPr>
            <w:r w:rsidRPr="006508DA">
              <w:t>M.</w:t>
            </w:r>
            <w:r w:rsidRPr="006508DA">
              <w:tab/>
            </w:r>
            <w:r w:rsidRPr="006508DA">
              <w:rPr>
                <w:b/>
                <w:i/>
              </w:rPr>
              <w:t xml:space="preserve">katsoo, että verkkovaikuttajia voidaan käyttää ulkomaiden sekaantumisen välikappaleina, kuten Romanian presidentinvaalien aikana; </w:t>
            </w:r>
            <w:r w:rsidRPr="006508DA">
              <w:t xml:space="preserve">katsoo, että verkkovaikuttajilla voi </w:t>
            </w:r>
            <w:r w:rsidRPr="006508DA">
              <w:rPr>
                <w:b/>
                <w:i/>
              </w:rPr>
              <w:t>silti</w:t>
            </w:r>
            <w:r w:rsidRPr="006508DA">
              <w:t xml:space="preserve"> olla tärkeä rooli yhteiskuntiemme digitaalisen häiriönsietokyvyn vahvistamisessa, kun pyritään lisäämään tietämystä medialukutaidosta ja demokraattisista menettelyistä tai edistämään tervettä poliittista keskustelua; </w:t>
            </w:r>
            <w:r w:rsidRPr="006508DA">
              <w:rPr>
                <w:b/>
                <w:i/>
              </w:rPr>
              <w:t>ottaa huomioon pyrkimykset laatia vastuullisia verkkovaikuttajia koskevia standardeja, kuten Ranskan Autorité de régulation professionnelle de la publicité -viranomaisen myöntämä Certificat de l’influence responsable -todistus;</w:t>
            </w:r>
          </w:p>
        </w:tc>
      </w:tr>
    </w:tbl>
    <w:p w14:paraId="36AD51D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22A085D" w14:textId="77777777" w:rsidR="00EF7AB0" w:rsidRPr="006508DA" w:rsidRDefault="00EF7AB0" w:rsidP="00EF7AB0">
      <w:r w:rsidRPr="006508DA">
        <w:rPr>
          <w:rStyle w:val="HideTWBExt"/>
        </w:rPr>
        <w:t>&lt;/Amend&gt;</w:t>
      </w:r>
    </w:p>
    <w:p w14:paraId="1AA1F99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225</w:t>
      </w:r>
      <w:r w:rsidRPr="006508DA">
        <w:rPr>
          <w:rStyle w:val="HideTWBExt"/>
          <w:b w:val="0"/>
        </w:rPr>
        <w:t>&lt;/NumAm&gt;</w:t>
      </w:r>
    </w:p>
    <w:p w14:paraId="52F0D924" w14:textId="77777777" w:rsidR="00EF7AB0" w:rsidRPr="006508DA" w:rsidRDefault="00EF7AB0" w:rsidP="00EF7AB0">
      <w:pPr>
        <w:pStyle w:val="NormalBold"/>
      </w:pPr>
      <w:r w:rsidRPr="006508DA">
        <w:rPr>
          <w:rStyle w:val="HideTWBExt"/>
          <w:b w:val="0"/>
        </w:rPr>
        <w:t>&lt;RepeatBlock-By&gt;&lt;Members&gt;</w:t>
      </w:r>
      <w:r w:rsidRPr="006508DA">
        <w:t>Juan Ignacio Zoido Álvarez</w:t>
      </w:r>
      <w:r w:rsidRPr="006508DA">
        <w:rPr>
          <w:rStyle w:val="HideTWBExt"/>
          <w:b w:val="0"/>
        </w:rPr>
        <w:t>&lt;/Members&gt;</w:t>
      </w:r>
    </w:p>
    <w:p w14:paraId="7CC71842" w14:textId="77777777" w:rsidR="00EF7AB0" w:rsidRPr="006508DA" w:rsidRDefault="00EF7AB0" w:rsidP="00EF7AB0">
      <w:pPr>
        <w:pStyle w:val="NormalBold"/>
      </w:pPr>
      <w:r w:rsidRPr="006508DA">
        <w:rPr>
          <w:rStyle w:val="HideTWBExt"/>
          <w:b w:val="0"/>
        </w:rPr>
        <w:t>&lt;/RepeatBlock-By&gt;</w:t>
      </w:r>
    </w:p>
    <w:p w14:paraId="7CFAA88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720AD0B" w14:textId="77777777" w:rsidR="00EF7AB0" w:rsidRPr="006508DA" w:rsidRDefault="00EF7AB0" w:rsidP="00EF7AB0">
      <w:pPr>
        <w:pStyle w:val="NormalBold"/>
      </w:pPr>
      <w:r w:rsidRPr="006508DA">
        <w:rPr>
          <w:rStyle w:val="HideTWBExt"/>
          <w:b w:val="0"/>
        </w:rPr>
        <w:t>&lt;Article&gt;</w:t>
      </w:r>
      <w:r w:rsidRPr="006508DA">
        <w:t>Johdanto-osan M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332C9D4" w14:textId="77777777" w:rsidTr="00FC0B18">
        <w:trPr>
          <w:trHeight w:hRule="exact" w:val="240"/>
          <w:jc w:val="center"/>
        </w:trPr>
        <w:tc>
          <w:tcPr>
            <w:tcW w:w="9752" w:type="dxa"/>
            <w:gridSpan w:val="2"/>
            <w:tcBorders>
              <w:top w:val="nil"/>
              <w:left w:val="nil"/>
              <w:bottom w:val="nil"/>
              <w:right w:val="nil"/>
            </w:tcBorders>
          </w:tcPr>
          <w:p w14:paraId="7B9B6306" w14:textId="77777777" w:rsidR="00EF7AB0" w:rsidRPr="006508DA" w:rsidRDefault="00EF7AB0" w:rsidP="00FC0B18"/>
        </w:tc>
      </w:tr>
      <w:tr w:rsidR="00EF7AB0" w:rsidRPr="006508DA" w14:paraId="02A52D61" w14:textId="77777777" w:rsidTr="00FC0B18">
        <w:trPr>
          <w:trHeight w:val="240"/>
          <w:jc w:val="center"/>
        </w:trPr>
        <w:tc>
          <w:tcPr>
            <w:tcW w:w="4876" w:type="dxa"/>
            <w:tcBorders>
              <w:top w:val="nil"/>
              <w:left w:val="nil"/>
              <w:bottom w:val="nil"/>
              <w:right w:val="nil"/>
            </w:tcBorders>
          </w:tcPr>
          <w:p w14:paraId="1E758C2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E8F831A" w14:textId="77777777" w:rsidR="00EF7AB0" w:rsidRPr="006508DA" w:rsidRDefault="00EF7AB0" w:rsidP="00FC0B18">
            <w:pPr>
              <w:pStyle w:val="AmColumnHeading"/>
            </w:pPr>
            <w:r w:rsidRPr="006508DA">
              <w:t>Tarkistus</w:t>
            </w:r>
          </w:p>
        </w:tc>
      </w:tr>
      <w:tr w:rsidR="00EF7AB0" w:rsidRPr="006508DA" w14:paraId="1038FB52" w14:textId="77777777" w:rsidTr="00FC0B18">
        <w:trPr>
          <w:jc w:val="center"/>
        </w:trPr>
        <w:tc>
          <w:tcPr>
            <w:tcW w:w="4876" w:type="dxa"/>
            <w:tcBorders>
              <w:top w:val="nil"/>
              <w:left w:val="nil"/>
              <w:bottom w:val="nil"/>
              <w:right w:val="nil"/>
            </w:tcBorders>
          </w:tcPr>
          <w:p w14:paraId="15CA86CE" w14:textId="77777777" w:rsidR="00EF7AB0" w:rsidRPr="006508DA" w:rsidRDefault="00EF7AB0" w:rsidP="00FC0B18">
            <w:pPr>
              <w:pStyle w:val="Normal6a"/>
            </w:pPr>
            <w:r w:rsidRPr="006508DA">
              <w:t>M.</w:t>
            </w:r>
            <w:r w:rsidRPr="006508DA">
              <w:tab/>
              <w:t>katsoo, että verkkovaikuttajilla voi olla tärkeä rooli yhteiskuntiemme digitaalisen häiriönsietokyvyn vahvistamisessa, kun pyritään lisäämään tietämystä medialukutaidosta ja demokraattisista menettelyistä tai edistämään tervettä poliittista keskustelua;</w:t>
            </w:r>
          </w:p>
        </w:tc>
        <w:tc>
          <w:tcPr>
            <w:tcW w:w="4876" w:type="dxa"/>
            <w:tcBorders>
              <w:top w:val="nil"/>
              <w:left w:val="nil"/>
              <w:bottom w:val="nil"/>
              <w:right w:val="nil"/>
            </w:tcBorders>
          </w:tcPr>
          <w:p w14:paraId="15A258E5" w14:textId="77777777" w:rsidR="00EF7AB0" w:rsidRPr="006508DA" w:rsidRDefault="00EF7AB0" w:rsidP="00FC0B18">
            <w:pPr>
              <w:pStyle w:val="Normal6a"/>
            </w:pPr>
            <w:r w:rsidRPr="006508DA">
              <w:t>M.</w:t>
            </w:r>
            <w:r w:rsidRPr="006508DA">
              <w:tab/>
              <w:t xml:space="preserve">katsoo, että verkkovaikuttajilla voi olla tärkeä rooli yhteiskuntiemme digitaalisen häiriönsietokyvyn vahvistamisessa, kun pyritään lisäämään tietämystä medialukutaidosta ja demokraattisista menettelyistä tai edistämään tervettä poliittista keskustelua; </w:t>
            </w:r>
            <w:r w:rsidRPr="006508DA">
              <w:rPr>
                <w:b/>
                <w:i/>
              </w:rPr>
              <w:t>katsoo, että näiden vaikuttajien toimintaa olisi valvottava myös silloin, kun he hyödyntävät digitaalisia vaikutusmahdollisuuksiaan disinformaation levittämiseen tai kun kansalliset hallitukset palkkaavat heidät edistämään puolueellisia viestejä;</w:t>
            </w:r>
          </w:p>
        </w:tc>
      </w:tr>
    </w:tbl>
    <w:p w14:paraId="750E401E"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EBEBC1B" w14:textId="77777777" w:rsidR="00EF7AB0" w:rsidRPr="006508DA" w:rsidRDefault="00EF7AB0" w:rsidP="00EF7AB0">
      <w:r w:rsidRPr="006508DA">
        <w:rPr>
          <w:rStyle w:val="HideTWBExt"/>
        </w:rPr>
        <w:t>&lt;/Amend&gt;</w:t>
      </w:r>
    </w:p>
    <w:p w14:paraId="3719A91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226</w:t>
      </w:r>
      <w:r w:rsidRPr="006508DA">
        <w:rPr>
          <w:rStyle w:val="HideTWBExt"/>
          <w:b w:val="0"/>
        </w:rPr>
        <w:t>&lt;/NumAm&gt;</w:t>
      </w:r>
    </w:p>
    <w:p w14:paraId="6E79A89B"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4C4631CD" w14:textId="77777777" w:rsidR="00EF7AB0" w:rsidRPr="006508DA" w:rsidRDefault="00EF7AB0" w:rsidP="00EF7AB0">
      <w:pPr>
        <w:pStyle w:val="NormalBold"/>
      </w:pPr>
      <w:r w:rsidRPr="006508DA">
        <w:rPr>
          <w:rStyle w:val="HideTWBExt"/>
          <w:b w:val="0"/>
        </w:rPr>
        <w:t>&lt;/RepeatBlock-By&gt;</w:t>
      </w:r>
    </w:p>
    <w:p w14:paraId="3BF16A1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7803F1D" w14:textId="77777777" w:rsidR="00EF7AB0" w:rsidRPr="006508DA" w:rsidRDefault="00EF7AB0" w:rsidP="00EF7AB0">
      <w:pPr>
        <w:pStyle w:val="NormalBold"/>
      </w:pPr>
      <w:r w:rsidRPr="006508DA">
        <w:rPr>
          <w:rStyle w:val="HideTWBExt"/>
          <w:b w:val="0"/>
        </w:rPr>
        <w:t>&lt;Article&gt;</w:t>
      </w:r>
      <w:r w:rsidRPr="006508DA">
        <w:t>Johdanto-osan M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E37B55D" w14:textId="77777777" w:rsidTr="00FC0B18">
        <w:trPr>
          <w:trHeight w:hRule="exact" w:val="240"/>
          <w:jc w:val="center"/>
        </w:trPr>
        <w:tc>
          <w:tcPr>
            <w:tcW w:w="9752" w:type="dxa"/>
            <w:gridSpan w:val="2"/>
            <w:tcBorders>
              <w:top w:val="nil"/>
              <w:left w:val="nil"/>
              <w:bottom w:val="nil"/>
              <w:right w:val="nil"/>
            </w:tcBorders>
          </w:tcPr>
          <w:p w14:paraId="4E0202F1" w14:textId="77777777" w:rsidR="00EF7AB0" w:rsidRPr="006508DA" w:rsidRDefault="00EF7AB0" w:rsidP="00FC0B18"/>
        </w:tc>
      </w:tr>
      <w:tr w:rsidR="00EF7AB0" w:rsidRPr="006508DA" w14:paraId="24126D74" w14:textId="77777777" w:rsidTr="00FC0B18">
        <w:trPr>
          <w:trHeight w:val="240"/>
          <w:jc w:val="center"/>
        </w:trPr>
        <w:tc>
          <w:tcPr>
            <w:tcW w:w="4876" w:type="dxa"/>
            <w:tcBorders>
              <w:top w:val="nil"/>
              <w:left w:val="nil"/>
              <w:bottom w:val="nil"/>
              <w:right w:val="nil"/>
            </w:tcBorders>
          </w:tcPr>
          <w:p w14:paraId="7A35742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FB59498" w14:textId="77777777" w:rsidR="00EF7AB0" w:rsidRPr="006508DA" w:rsidRDefault="00EF7AB0" w:rsidP="00FC0B18">
            <w:pPr>
              <w:pStyle w:val="AmColumnHeading"/>
            </w:pPr>
            <w:r w:rsidRPr="006508DA">
              <w:t>Tarkistus</w:t>
            </w:r>
          </w:p>
        </w:tc>
      </w:tr>
      <w:tr w:rsidR="00EF7AB0" w:rsidRPr="006508DA" w14:paraId="48836DA5" w14:textId="77777777" w:rsidTr="00FC0B18">
        <w:trPr>
          <w:jc w:val="center"/>
        </w:trPr>
        <w:tc>
          <w:tcPr>
            <w:tcW w:w="4876" w:type="dxa"/>
            <w:tcBorders>
              <w:top w:val="nil"/>
              <w:left w:val="nil"/>
              <w:bottom w:val="nil"/>
              <w:right w:val="nil"/>
            </w:tcBorders>
          </w:tcPr>
          <w:p w14:paraId="71FDB3B5" w14:textId="77777777" w:rsidR="00EF7AB0" w:rsidRPr="006508DA" w:rsidRDefault="00EF7AB0" w:rsidP="00FC0B18">
            <w:pPr>
              <w:pStyle w:val="Normal6a"/>
            </w:pPr>
            <w:r w:rsidRPr="006508DA">
              <w:t>M.</w:t>
            </w:r>
            <w:r w:rsidRPr="006508DA">
              <w:tab/>
              <w:t>katsoo, että verkkovaikuttajilla voi olla tärkeä rooli yhteiskuntiemme digitaalisen häiriönsietokyvyn vahvistamisessa, kun pyritään lisäämään tietämystä medialukutaidosta ja demokraattisista menettelyistä tai edistämään tervettä poliittista keskustelua;</w:t>
            </w:r>
          </w:p>
        </w:tc>
        <w:tc>
          <w:tcPr>
            <w:tcW w:w="4876" w:type="dxa"/>
            <w:tcBorders>
              <w:top w:val="nil"/>
              <w:left w:val="nil"/>
              <w:bottom w:val="nil"/>
              <w:right w:val="nil"/>
            </w:tcBorders>
          </w:tcPr>
          <w:p w14:paraId="2CE42C47" w14:textId="77777777" w:rsidR="00EF7AB0" w:rsidRPr="006508DA" w:rsidRDefault="00EF7AB0" w:rsidP="00FC0B18">
            <w:pPr>
              <w:pStyle w:val="Normal6a"/>
            </w:pPr>
            <w:r w:rsidRPr="006508DA">
              <w:t>M.</w:t>
            </w:r>
            <w:r w:rsidRPr="006508DA">
              <w:tab/>
              <w:t xml:space="preserve">katsoo, että verkkovaikuttajilla voi olla tärkeä rooli yhteiskuntiemme digitaalisen häiriönsietokyvyn vahvistamisessa, kun pyritään lisäämään tietämystä medialukutaidosta ja demokraattisista menettelyistä tai edistämään tervettä poliittista keskustelua; </w:t>
            </w:r>
            <w:r w:rsidRPr="006508DA">
              <w:rPr>
                <w:b/>
                <w:i/>
              </w:rPr>
              <w:t>ottaa huomioon, että verkkovaikuttajien kannustaminen edistämään faktoihin perustuvaa demokratiaa tukevaa sisältöä edellyttää verkkoalustoilta avoimia ja johdonmukaisia monetisointistrategioita;</w:t>
            </w:r>
          </w:p>
        </w:tc>
      </w:tr>
    </w:tbl>
    <w:p w14:paraId="7512223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3B77890" w14:textId="77777777" w:rsidR="00EF7AB0" w:rsidRPr="006508DA" w:rsidRDefault="00EF7AB0" w:rsidP="00EF7AB0">
      <w:r w:rsidRPr="006508DA">
        <w:rPr>
          <w:rStyle w:val="HideTWBExt"/>
        </w:rPr>
        <w:t>&lt;/Amend&gt;</w:t>
      </w:r>
    </w:p>
    <w:p w14:paraId="0490330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227</w:t>
      </w:r>
      <w:r w:rsidRPr="006508DA">
        <w:rPr>
          <w:rStyle w:val="HideTWBExt"/>
          <w:b w:val="0"/>
        </w:rPr>
        <w:t>&lt;/NumAm&gt;</w:t>
      </w:r>
    </w:p>
    <w:p w14:paraId="2B03300C"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34570A49"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0A3268C4" w14:textId="77777777" w:rsidR="00EF7AB0" w:rsidRPr="006508DA" w:rsidRDefault="00EF7AB0" w:rsidP="00EF7AB0">
      <w:pPr>
        <w:pStyle w:val="NormalBold"/>
      </w:pPr>
      <w:r w:rsidRPr="006508DA">
        <w:rPr>
          <w:rStyle w:val="HideTWBExt"/>
          <w:b w:val="0"/>
        </w:rPr>
        <w:t>&lt;/RepeatBlock-By&gt;</w:t>
      </w:r>
    </w:p>
    <w:p w14:paraId="4AE9DD4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8DBB25C" w14:textId="77777777" w:rsidR="00EF7AB0" w:rsidRPr="006508DA" w:rsidRDefault="00EF7AB0" w:rsidP="00EF7AB0">
      <w:pPr>
        <w:pStyle w:val="NormalBold"/>
      </w:pPr>
      <w:r w:rsidRPr="006508DA">
        <w:rPr>
          <w:rStyle w:val="HideTWBExt"/>
          <w:b w:val="0"/>
        </w:rPr>
        <w:t>&lt;Article&gt;</w:t>
      </w:r>
      <w:r w:rsidRPr="006508DA">
        <w:t>Johdanto-osan M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86F6818" w14:textId="77777777" w:rsidTr="00FC0B18">
        <w:trPr>
          <w:trHeight w:hRule="exact" w:val="240"/>
          <w:jc w:val="center"/>
        </w:trPr>
        <w:tc>
          <w:tcPr>
            <w:tcW w:w="9752" w:type="dxa"/>
            <w:gridSpan w:val="2"/>
            <w:tcBorders>
              <w:top w:val="nil"/>
              <w:left w:val="nil"/>
              <w:bottom w:val="nil"/>
              <w:right w:val="nil"/>
            </w:tcBorders>
          </w:tcPr>
          <w:p w14:paraId="6F562FA9" w14:textId="77777777" w:rsidR="00EF7AB0" w:rsidRPr="006508DA" w:rsidRDefault="00EF7AB0" w:rsidP="00FC0B18"/>
        </w:tc>
      </w:tr>
      <w:tr w:rsidR="00EF7AB0" w:rsidRPr="006508DA" w14:paraId="04D9728A" w14:textId="77777777" w:rsidTr="00FC0B18">
        <w:trPr>
          <w:trHeight w:val="240"/>
          <w:jc w:val="center"/>
        </w:trPr>
        <w:tc>
          <w:tcPr>
            <w:tcW w:w="4876" w:type="dxa"/>
            <w:tcBorders>
              <w:top w:val="nil"/>
              <w:left w:val="nil"/>
              <w:bottom w:val="nil"/>
              <w:right w:val="nil"/>
            </w:tcBorders>
          </w:tcPr>
          <w:p w14:paraId="44F94AB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AB535B0" w14:textId="77777777" w:rsidR="00EF7AB0" w:rsidRPr="006508DA" w:rsidRDefault="00EF7AB0" w:rsidP="00FC0B18">
            <w:pPr>
              <w:pStyle w:val="AmColumnHeading"/>
            </w:pPr>
            <w:r w:rsidRPr="006508DA">
              <w:t>Tarkistus</w:t>
            </w:r>
          </w:p>
        </w:tc>
      </w:tr>
      <w:tr w:rsidR="00EF7AB0" w:rsidRPr="006508DA" w14:paraId="7192A32E" w14:textId="77777777" w:rsidTr="00FC0B18">
        <w:trPr>
          <w:jc w:val="center"/>
        </w:trPr>
        <w:tc>
          <w:tcPr>
            <w:tcW w:w="4876" w:type="dxa"/>
            <w:tcBorders>
              <w:top w:val="nil"/>
              <w:left w:val="nil"/>
              <w:bottom w:val="nil"/>
              <w:right w:val="nil"/>
            </w:tcBorders>
          </w:tcPr>
          <w:p w14:paraId="250BC431" w14:textId="77777777" w:rsidR="00EF7AB0" w:rsidRPr="006508DA" w:rsidRDefault="00EF7AB0" w:rsidP="00FC0B18">
            <w:pPr>
              <w:pStyle w:val="Normal6a"/>
            </w:pPr>
            <w:r w:rsidRPr="006508DA">
              <w:t>M.</w:t>
            </w:r>
            <w:r w:rsidRPr="006508DA">
              <w:tab/>
              <w:t xml:space="preserve">katsoo, että verkkovaikuttajilla voi olla tärkeä rooli </w:t>
            </w:r>
            <w:r w:rsidRPr="006508DA">
              <w:rPr>
                <w:b/>
                <w:i/>
              </w:rPr>
              <w:t>yhteiskuntiemme digitaalisen häiriönsietokyvyn vahvistamisessa, kun pyritään lisäämään</w:t>
            </w:r>
            <w:r w:rsidRPr="006508DA">
              <w:t xml:space="preserve"> tietämystä </w:t>
            </w:r>
            <w:r w:rsidRPr="006508DA">
              <w:rPr>
                <w:b/>
                <w:i/>
              </w:rPr>
              <w:t>medialukutaidosta ja demokraattisista menettelyistä</w:t>
            </w:r>
            <w:r w:rsidRPr="006508DA">
              <w:t xml:space="preserve"> tai </w:t>
            </w:r>
            <w:r w:rsidRPr="006508DA">
              <w:rPr>
                <w:b/>
                <w:i/>
              </w:rPr>
              <w:t>edistämään tervettä</w:t>
            </w:r>
            <w:r w:rsidRPr="006508DA">
              <w:t xml:space="preserve"> poliittista </w:t>
            </w:r>
            <w:r w:rsidRPr="006508DA">
              <w:rPr>
                <w:b/>
                <w:i/>
              </w:rPr>
              <w:t>keskustelua</w:t>
            </w:r>
            <w:r w:rsidRPr="006508DA">
              <w:t>;</w:t>
            </w:r>
          </w:p>
        </w:tc>
        <w:tc>
          <w:tcPr>
            <w:tcW w:w="4876" w:type="dxa"/>
            <w:tcBorders>
              <w:top w:val="nil"/>
              <w:left w:val="nil"/>
              <w:bottom w:val="nil"/>
              <w:right w:val="nil"/>
            </w:tcBorders>
          </w:tcPr>
          <w:p w14:paraId="4F725E25" w14:textId="77777777" w:rsidR="00EF7AB0" w:rsidRPr="006508DA" w:rsidRDefault="00EF7AB0" w:rsidP="00FC0B18">
            <w:pPr>
              <w:pStyle w:val="Normal6a"/>
            </w:pPr>
            <w:r w:rsidRPr="006508DA">
              <w:t>M.</w:t>
            </w:r>
            <w:r w:rsidRPr="006508DA">
              <w:tab/>
              <w:t xml:space="preserve">katsoo, että verkkovaikuttajilla voi olla tärkeä rooli </w:t>
            </w:r>
            <w:r w:rsidRPr="006508DA">
              <w:rPr>
                <w:b/>
                <w:i/>
              </w:rPr>
              <w:t>demokraattisissa prosesseissa ja poliittisessa keskustelussa, sillä he voivat lisätä</w:t>
            </w:r>
            <w:r w:rsidRPr="006508DA">
              <w:t xml:space="preserve"> tietämystä tai </w:t>
            </w:r>
            <w:r w:rsidRPr="006508DA">
              <w:rPr>
                <w:b/>
                <w:i/>
              </w:rPr>
              <w:t>edistää</w:t>
            </w:r>
            <w:r w:rsidRPr="006508DA">
              <w:t xml:space="preserve"> poliittista </w:t>
            </w:r>
            <w:r w:rsidRPr="006508DA">
              <w:rPr>
                <w:b/>
                <w:i/>
              </w:rPr>
              <w:t>sisältöä</w:t>
            </w:r>
            <w:r w:rsidRPr="006508DA">
              <w:t>;</w:t>
            </w:r>
          </w:p>
        </w:tc>
      </w:tr>
    </w:tbl>
    <w:p w14:paraId="218B119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F2E0399" w14:textId="77777777" w:rsidR="00EF7AB0" w:rsidRPr="006508DA" w:rsidRDefault="00EF7AB0" w:rsidP="00EF7AB0">
      <w:r w:rsidRPr="006508DA">
        <w:rPr>
          <w:rStyle w:val="HideTWBExt"/>
        </w:rPr>
        <w:t>&lt;/Amend&gt;</w:t>
      </w:r>
    </w:p>
    <w:p w14:paraId="0F67F2C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228</w:t>
      </w:r>
      <w:r w:rsidRPr="006508DA">
        <w:rPr>
          <w:rStyle w:val="HideTWBExt"/>
          <w:b w:val="0"/>
        </w:rPr>
        <w:t>&lt;/NumAm&gt;</w:t>
      </w:r>
    </w:p>
    <w:p w14:paraId="21D9443D"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271B9561" w14:textId="77777777" w:rsidR="00EF7AB0" w:rsidRPr="006508DA" w:rsidRDefault="00EF7AB0" w:rsidP="00EF7AB0">
      <w:pPr>
        <w:pStyle w:val="NormalBold"/>
      </w:pPr>
      <w:r w:rsidRPr="006508DA">
        <w:rPr>
          <w:rStyle w:val="HideTWBExt"/>
          <w:b w:val="0"/>
        </w:rPr>
        <w:t>&lt;/RepeatBlock-By&gt;</w:t>
      </w:r>
    </w:p>
    <w:p w14:paraId="683E6D1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DEB4CA4" w14:textId="77777777" w:rsidR="00EF7AB0" w:rsidRPr="006508DA" w:rsidRDefault="00EF7AB0" w:rsidP="00EF7AB0">
      <w:pPr>
        <w:pStyle w:val="NormalBold"/>
      </w:pPr>
      <w:r w:rsidRPr="006508DA">
        <w:rPr>
          <w:rStyle w:val="HideTWBExt"/>
          <w:b w:val="0"/>
        </w:rPr>
        <w:t>&lt;Article&gt;</w:t>
      </w:r>
      <w:r w:rsidRPr="006508DA">
        <w:t>Johdanto-osan M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E8D41BF" w14:textId="77777777" w:rsidTr="00FC0B18">
        <w:trPr>
          <w:trHeight w:hRule="exact" w:val="240"/>
          <w:jc w:val="center"/>
        </w:trPr>
        <w:tc>
          <w:tcPr>
            <w:tcW w:w="9752" w:type="dxa"/>
            <w:gridSpan w:val="2"/>
            <w:tcBorders>
              <w:top w:val="nil"/>
              <w:left w:val="nil"/>
              <w:bottom w:val="nil"/>
              <w:right w:val="nil"/>
            </w:tcBorders>
          </w:tcPr>
          <w:p w14:paraId="06E80826" w14:textId="77777777" w:rsidR="00EF7AB0" w:rsidRPr="006508DA" w:rsidRDefault="00EF7AB0" w:rsidP="00FC0B18"/>
        </w:tc>
      </w:tr>
      <w:tr w:rsidR="00EF7AB0" w:rsidRPr="006508DA" w14:paraId="19BFBEC8" w14:textId="77777777" w:rsidTr="00FC0B18">
        <w:trPr>
          <w:trHeight w:val="240"/>
          <w:jc w:val="center"/>
        </w:trPr>
        <w:tc>
          <w:tcPr>
            <w:tcW w:w="4876" w:type="dxa"/>
            <w:tcBorders>
              <w:top w:val="nil"/>
              <w:left w:val="nil"/>
              <w:bottom w:val="nil"/>
              <w:right w:val="nil"/>
            </w:tcBorders>
          </w:tcPr>
          <w:p w14:paraId="5C1FE8B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F30AF3E" w14:textId="77777777" w:rsidR="00EF7AB0" w:rsidRPr="006508DA" w:rsidRDefault="00EF7AB0" w:rsidP="00FC0B18">
            <w:pPr>
              <w:pStyle w:val="AmColumnHeading"/>
            </w:pPr>
            <w:r w:rsidRPr="006508DA">
              <w:t>Tarkistus</w:t>
            </w:r>
          </w:p>
        </w:tc>
      </w:tr>
      <w:tr w:rsidR="00EF7AB0" w:rsidRPr="006508DA" w14:paraId="62567C7D" w14:textId="77777777" w:rsidTr="00FC0B18">
        <w:trPr>
          <w:jc w:val="center"/>
        </w:trPr>
        <w:tc>
          <w:tcPr>
            <w:tcW w:w="4876" w:type="dxa"/>
            <w:tcBorders>
              <w:top w:val="nil"/>
              <w:left w:val="nil"/>
              <w:bottom w:val="nil"/>
              <w:right w:val="nil"/>
            </w:tcBorders>
          </w:tcPr>
          <w:p w14:paraId="6C06CFA7" w14:textId="77777777" w:rsidR="00EF7AB0" w:rsidRPr="006508DA" w:rsidRDefault="00EF7AB0" w:rsidP="00FC0B18">
            <w:pPr>
              <w:pStyle w:val="Normal6a"/>
            </w:pPr>
          </w:p>
        </w:tc>
        <w:tc>
          <w:tcPr>
            <w:tcW w:w="4876" w:type="dxa"/>
            <w:tcBorders>
              <w:top w:val="nil"/>
              <w:left w:val="nil"/>
              <w:bottom w:val="nil"/>
              <w:right w:val="nil"/>
            </w:tcBorders>
          </w:tcPr>
          <w:p w14:paraId="5C592111" w14:textId="77777777" w:rsidR="00EF7AB0" w:rsidRPr="006508DA" w:rsidRDefault="00EF7AB0" w:rsidP="00FC0B18">
            <w:pPr>
              <w:pStyle w:val="Normal6a"/>
            </w:pPr>
            <w:r w:rsidRPr="006508DA">
              <w:rPr>
                <w:b/>
                <w:i/>
              </w:rPr>
              <w:t>M a.</w:t>
            </w:r>
            <w:r w:rsidRPr="006508DA">
              <w:tab/>
            </w:r>
            <w:r w:rsidRPr="006508DA">
              <w:rPr>
                <w:b/>
                <w:i/>
              </w:rPr>
              <w:t>ottaa huomioon, että poliittisen eliitin hyödyntäminen ja lahjominen on tehokas taktiikka, jota vihamieliset toimijat käyttävät; ottaa huomioon, että joidenkin tuomittuun pedofiiliin Jeffrey Epsteiniin liittyvien asiakirjojen julkaiseminen toi päivänvaloon myös epätäydellisen luettelon häneen liittyvistä korkea-arvoisista eurooppalaisista poliitikoista; ottaa huomioon, että Jeffrey Epstein teki väitetysti yhteistyötä ulkomaisten tiedustelupalvelujen, myös Venäjän tiedustelupalvelun, kanssa; ottaa huomioon, että merkittävä osa Euroopan poliittisesta eliitistä voi olla uhattuna ja siten alttiina Venäjän ja muiden ulkomaisten tiedustelupalvelujen kiristykselle; ottaa huomioon, että Thorbjørn Jagland lupasi Euroopan neuvoston pääsihteerin virassa ollessaan edistää Jeffrey Epsteinin tapaamista Venäjän Sergei Lavrovin kanssa;</w:t>
            </w:r>
          </w:p>
        </w:tc>
      </w:tr>
    </w:tbl>
    <w:p w14:paraId="2AF2B62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C42E1D7" w14:textId="77777777" w:rsidR="00EF7AB0" w:rsidRPr="006508DA" w:rsidRDefault="00EF7AB0" w:rsidP="00EF7AB0">
      <w:r w:rsidRPr="006508DA">
        <w:rPr>
          <w:rStyle w:val="HideTWBExt"/>
        </w:rPr>
        <w:t>&lt;/Amend&gt;</w:t>
      </w:r>
    </w:p>
    <w:p w14:paraId="1013050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229</w:t>
      </w:r>
      <w:r w:rsidRPr="006508DA">
        <w:rPr>
          <w:rStyle w:val="HideTWBExt"/>
          <w:b w:val="0"/>
        </w:rPr>
        <w:t>&lt;/NumAm&gt;</w:t>
      </w:r>
    </w:p>
    <w:p w14:paraId="44B3C1D8"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3F204413"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53E0671D" w14:textId="77777777" w:rsidR="00EF7AB0" w:rsidRPr="006508DA" w:rsidRDefault="00EF7AB0" w:rsidP="00EF7AB0">
      <w:pPr>
        <w:pStyle w:val="NormalBold"/>
      </w:pPr>
      <w:r w:rsidRPr="006508DA">
        <w:rPr>
          <w:rStyle w:val="HideTWBExt"/>
          <w:b w:val="0"/>
        </w:rPr>
        <w:t>&lt;/RepeatBlock-By&gt;</w:t>
      </w:r>
    </w:p>
    <w:p w14:paraId="62E0B80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2018F81" w14:textId="77777777" w:rsidR="00EF7AB0" w:rsidRPr="006508DA" w:rsidRDefault="00EF7AB0" w:rsidP="00EF7AB0">
      <w:pPr>
        <w:pStyle w:val="NormalBold"/>
      </w:pPr>
      <w:r w:rsidRPr="006508DA">
        <w:rPr>
          <w:rStyle w:val="HideTWBExt"/>
          <w:b w:val="0"/>
        </w:rPr>
        <w:t>&lt;Article&gt;</w:t>
      </w:r>
      <w:r w:rsidRPr="006508DA">
        <w:t>Johdanto-osan M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BC2D6AA" w14:textId="77777777" w:rsidTr="00FC0B18">
        <w:trPr>
          <w:trHeight w:hRule="exact" w:val="240"/>
          <w:jc w:val="center"/>
        </w:trPr>
        <w:tc>
          <w:tcPr>
            <w:tcW w:w="9752" w:type="dxa"/>
            <w:gridSpan w:val="2"/>
            <w:tcBorders>
              <w:top w:val="nil"/>
              <w:left w:val="nil"/>
              <w:bottom w:val="nil"/>
              <w:right w:val="nil"/>
            </w:tcBorders>
          </w:tcPr>
          <w:p w14:paraId="70EB3E52" w14:textId="77777777" w:rsidR="00EF7AB0" w:rsidRPr="006508DA" w:rsidRDefault="00EF7AB0" w:rsidP="00FC0B18"/>
        </w:tc>
      </w:tr>
      <w:tr w:rsidR="00EF7AB0" w:rsidRPr="006508DA" w14:paraId="3F5B9D9C" w14:textId="77777777" w:rsidTr="00FC0B18">
        <w:trPr>
          <w:trHeight w:val="240"/>
          <w:jc w:val="center"/>
        </w:trPr>
        <w:tc>
          <w:tcPr>
            <w:tcW w:w="4876" w:type="dxa"/>
            <w:tcBorders>
              <w:top w:val="nil"/>
              <w:left w:val="nil"/>
              <w:bottom w:val="nil"/>
              <w:right w:val="nil"/>
            </w:tcBorders>
          </w:tcPr>
          <w:p w14:paraId="4CB1E96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0553192" w14:textId="77777777" w:rsidR="00EF7AB0" w:rsidRPr="006508DA" w:rsidRDefault="00EF7AB0" w:rsidP="00FC0B18">
            <w:pPr>
              <w:pStyle w:val="AmColumnHeading"/>
            </w:pPr>
            <w:r w:rsidRPr="006508DA">
              <w:t>Tarkistus</w:t>
            </w:r>
          </w:p>
        </w:tc>
      </w:tr>
      <w:tr w:rsidR="00EF7AB0" w:rsidRPr="006508DA" w14:paraId="5C0485CC" w14:textId="77777777" w:rsidTr="00FC0B18">
        <w:trPr>
          <w:jc w:val="center"/>
        </w:trPr>
        <w:tc>
          <w:tcPr>
            <w:tcW w:w="4876" w:type="dxa"/>
            <w:tcBorders>
              <w:top w:val="nil"/>
              <w:left w:val="nil"/>
              <w:bottom w:val="nil"/>
              <w:right w:val="nil"/>
            </w:tcBorders>
          </w:tcPr>
          <w:p w14:paraId="38BA2EE8" w14:textId="77777777" w:rsidR="00EF7AB0" w:rsidRPr="006508DA" w:rsidRDefault="00EF7AB0" w:rsidP="00FC0B18">
            <w:pPr>
              <w:pStyle w:val="Normal6a"/>
            </w:pPr>
          </w:p>
        </w:tc>
        <w:tc>
          <w:tcPr>
            <w:tcW w:w="4876" w:type="dxa"/>
            <w:tcBorders>
              <w:top w:val="nil"/>
              <w:left w:val="nil"/>
              <w:bottom w:val="nil"/>
              <w:right w:val="nil"/>
            </w:tcBorders>
          </w:tcPr>
          <w:p w14:paraId="59A64DD3" w14:textId="77777777" w:rsidR="00EF7AB0" w:rsidRPr="006508DA" w:rsidRDefault="00EF7AB0" w:rsidP="00FC0B18">
            <w:pPr>
              <w:pStyle w:val="Normal6a"/>
            </w:pPr>
            <w:r w:rsidRPr="006508DA">
              <w:rPr>
                <w:b/>
                <w:i/>
              </w:rPr>
              <w:t>M a.</w:t>
            </w:r>
            <w:r w:rsidRPr="006508DA">
              <w:tab/>
            </w:r>
            <w:r w:rsidRPr="006508DA">
              <w:rPr>
                <w:b/>
                <w:i/>
              </w:rPr>
              <w:t>ottaa huomioon, että useat riippumattomat tutkimukset ovat osoittaneet, että tärkeimpien verkkoalustojen, kuten X:n, TikTokin ja Instagramin, algoritmisuosittelujärjestelmät vahvistivat järjestelmällisesti äärioikeistolaista, polarisoivaa tai äärimmäistä poliittista sisältöä ennen kansallisia vaaleja useissa jäsenvaltioissa, kuten Saksassa, Puolassa ja Romaniassa, mikä vaikutti kielteisesti demokraattisten poliittisten toimijoiden näkyvyyteen; toteaa, että tällaiset käytännöt vaikuttavat suoraan tai välillisesti vaaliprosesseihin ja demokraattiseen osallistumiseen unionissa;</w:t>
            </w:r>
          </w:p>
        </w:tc>
      </w:tr>
    </w:tbl>
    <w:p w14:paraId="348DBD6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CA7C72C" w14:textId="77777777" w:rsidR="00EF7AB0" w:rsidRPr="006508DA" w:rsidRDefault="00EF7AB0" w:rsidP="00EF7AB0">
      <w:r w:rsidRPr="006508DA">
        <w:rPr>
          <w:rStyle w:val="HideTWBExt"/>
        </w:rPr>
        <w:t>&lt;/Amend&gt;</w:t>
      </w:r>
    </w:p>
    <w:p w14:paraId="3275B7C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230</w:t>
      </w:r>
      <w:r w:rsidRPr="006508DA">
        <w:rPr>
          <w:rStyle w:val="HideTWBExt"/>
          <w:b w:val="0"/>
        </w:rPr>
        <w:t>&lt;/NumAm&gt;</w:t>
      </w:r>
    </w:p>
    <w:p w14:paraId="6917BF21"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4F0C4887" w14:textId="77777777" w:rsidR="00EF7AB0" w:rsidRPr="006508DA" w:rsidRDefault="00EF7AB0" w:rsidP="00EF7AB0">
      <w:pPr>
        <w:pStyle w:val="NormalBold"/>
      </w:pPr>
      <w:r w:rsidRPr="006508DA">
        <w:rPr>
          <w:rStyle w:val="HideTWBExt"/>
          <w:b w:val="0"/>
        </w:rPr>
        <w:t>&lt;/RepeatBlock-By&gt;</w:t>
      </w:r>
    </w:p>
    <w:p w14:paraId="2547405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97BB5D3" w14:textId="77777777" w:rsidR="00EF7AB0" w:rsidRPr="006508DA" w:rsidRDefault="00EF7AB0" w:rsidP="00EF7AB0">
      <w:pPr>
        <w:pStyle w:val="NormalBold"/>
      </w:pPr>
      <w:r w:rsidRPr="006508DA">
        <w:rPr>
          <w:rStyle w:val="HideTWBExt"/>
          <w:b w:val="0"/>
        </w:rPr>
        <w:t>&lt;Article&gt;</w:t>
      </w:r>
      <w:r w:rsidRPr="006508DA">
        <w:t>Johdanto-osan M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61E6558" w14:textId="77777777" w:rsidTr="00FC0B18">
        <w:trPr>
          <w:trHeight w:hRule="exact" w:val="240"/>
          <w:jc w:val="center"/>
        </w:trPr>
        <w:tc>
          <w:tcPr>
            <w:tcW w:w="9752" w:type="dxa"/>
            <w:gridSpan w:val="2"/>
            <w:tcBorders>
              <w:top w:val="nil"/>
              <w:left w:val="nil"/>
              <w:bottom w:val="nil"/>
              <w:right w:val="nil"/>
            </w:tcBorders>
          </w:tcPr>
          <w:p w14:paraId="59FB3B4A" w14:textId="77777777" w:rsidR="00EF7AB0" w:rsidRPr="006508DA" w:rsidRDefault="00EF7AB0" w:rsidP="00FC0B18"/>
        </w:tc>
      </w:tr>
      <w:tr w:rsidR="00EF7AB0" w:rsidRPr="006508DA" w14:paraId="0864216D" w14:textId="77777777" w:rsidTr="00FC0B18">
        <w:trPr>
          <w:trHeight w:val="240"/>
          <w:jc w:val="center"/>
        </w:trPr>
        <w:tc>
          <w:tcPr>
            <w:tcW w:w="4876" w:type="dxa"/>
            <w:tcBorders>
              <w:top w:val="nil"/>
              <w:left w:val="nil"/>
              <w:bottom w:val="nil"/>
              <w:right w:val="nil"/>
            </w:tcBorders>
          </w:tcPr>
          <w:p w14:paraId="2722A42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7014FED" w14:textId="77777777" w:rsidR="00EF7AB0" w:rsidRPr="006508DA" w:rsidRDefault="00EF7AB0" w:rsidP="00FC0B18">
            <w:pPr>
              <w:pStyle w:val="AmColumnHeading"/>
            </w:pPr>
            <w:r w:rsidRPr="006508DA">
              <w:t>Tarkistus</w:t>
            </w:r>
          </w:p>
        </w:tc>
      </w:tr>
      <w:tr w:rsidR="00EF7AB0" w:rsidRPr="006508DA" w14:paraId="270866CA" w14:textId="77777777" w:rsidTr="00FC0B18">
        <w:trPr>
          <w:jc w:val="center"/>
        </w:trPr>
        <w:tc>
          <w:tcPr>
            <w:tcW w:w="4876" w:type="dxa"/>
            <w:tcBorders>
              <w:top w:val="nil"/>
              <w:left w:val="nil"/>
              <w:bottom w:val="nil"/>
              <w:right w:val="nil"/>
            </w:tcBorders>
          </w:tcPr>
          <w:p w14:paraId="0462FC7D" w14:textId="77777777" w:rsidR="00EF7AB0" w:rsidRPr="006508DA" w:rsidRDefault="00EF7AB0" w:rsidP="00FC0B18">
            <w:pPr>
              <w:pStyle w:val="Normal6a"/>
            </w:pPr>
          </w:p>
        </w:tc>
        <w:tc>
          <w:tcPr>
            <w:tcW w:w="4876" w:type="dxa"/>
            <w:tcBorders>
              <w:top w:val="nil"/>
              <w:left w:val="nil"/>
              <w:bottom w:val="nil"/>
              <w:right w:val="nil"/>
            </w:tcBorders>
          </w:tcPr>
          <w:p w14:paraId="647CE920" w14:textId="77777777" w:rsidR="00EF7AB0" w:rsidRPr="006508DA" w:rsidRDefault="00EF7AB0" w:rsidP="00FC0B18">
            <w:pPr>
              <w:pStyle w:val="Normal6a"/>
            </w:pPr>
            <w:r w:rsidRPr="006508DA">
              <w:rPr>
                <w:b/>
                <w:i/>
              </w:rPr>
              <w:t>M a.</w:t>
            </w:r>
            <w:r w:rsidRPr="006508DA">
              <w:tab/>
            </w:r>
            <w:r w:rsidRPr="006508DA">
              <w:rPr>
                <w:b/>
                <w:i/>
              </w:rPr>
              <w:t>katsoo, että vapaaehtoisten käytännesääntöjen, nopean toiminnan mekanismien ja alustojen kanssa tehtävän epävirallisen koordinoinnin kaltaisilla yhteistyökehyksillä voidaan aikaansaada tosiasiallisia täytäntöönpanovaikutuksia jäsenvaltioissa jopa ilman kansallista täytäntöönpanoa tai täytäntöönpanokelpoisia kansallisia toimeksiantoja; toteaa, että tällaiset toimet edellyttävät avoimuutta, määriteltyjä rajoja ja tehokkaita oikeussuojakeinoja;</w:t>
            </w:r>
          </w:p>
        </w:tc>
      </w:tr>
    </w:tbl>
    <w:p w14:paraId="085C180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01239FA" w14:textId="77777777" w:rsidR="00EF7AB0" w:rsidRPr="006508DA" w:rsidRDefault="00EF7AB0" w:rsidP="00EF7AB0">
      <w:r w:rsidRPr="006508DA">
        <w:rPr>
          <w:rStyle w:val="HideTWBExt"/>
        </w:rPr>
        <w:t>&lt;/Amend&gt;</w:t>
      </w:r>
    </w:p>
    <w:p w14:paraId="0D7275A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231</w:t>
      </w:r>
      <w:r w:rsidRPr="006508DA">
        <w:rPr>
          <w:rStyle w:val="HideTWBExt"/>
          <w:b w:val="0"/>
        </w:rPr>
        <w:t>&lt;/NumAm&gt;</w:t>
      </w:r>
    </w:p>
    <w:p w14:paraId="7B188984"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776084D6" w14:textId="77777777" w:rsidR="00EF7AB0" w:rsidRPr="006508DA" w:rsidRDefault="00EF7AB0" w:rsidP="00EF7AB0">
      <w:pPr>
        <w:pStyle w:val="NormalBold"/>
      </w:pPr>
      <w:r w:rsidRPr="006508DA">
        <w:rPr>
          <w:rStyle w:val="HideTWBExt"/>
          <w:b w:val="0"/>
        </w:rPr>
        <w:t>&lt;/RepeatBlock-By&gt;</w:t>
      </w:r>
    </w:p>
    <w:p w14:paraId="4CD4F78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129FF7E" w14:textId="77777777" w:rsidR="00EF7AB0" w:rsidRPr="006508DA" w:rsidRDefault="00EF7AB0" w:rsidP="00EF7AB0">
      <w:pPr>
        <w:pStyle w:val="NormalBold"/>
      </w:pPr>
      <w:r w:rsidRPr="006508DA">
        <w:rPr>
          <w:rStyle w:val="HideTWBExt"/>
          <w:b w:val="0"/>
        </w:rPr>
        <w:t>&lt;Article&gt;</w:t>
      </w:r>
      <w:r w:rsidRPr="006508DA">
        <w:t>Johdanto-osan M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67BAC49" w14:textId="77777777" w:rsidTr="00FC0B18">
        <w:trPr>
          <w:trHeight w:hRule="exact" w:val="240"/>
          <w:jc w:val="center"/>
        </w:trPr>
        <w:tc>
          <w:tcPr>
            <w:tcW w:w="9752" w:type="dxa"/>
            <w:gridSpan w:val="2"/>
            <w:tcBorders>
              <w:top w:val="nil"/>
              <w:left w:val="nil"/>
              <w:bottom w:val="nil"/>
              <w:right w:val="nil"/>
            </w:tcBorders>
          </w:tcPr>
          <w:p w14:paraId="633B56BE" w14:textId="77777777" w:rsidR="00EF7AB0" w:rsidRPr="006508DA" w:rsidRDefault="00EF7AB0" w:rsidP="00FC0B18"/>
        </w:tc>
      </w:tr>
      <w:tr w:rsidR="00EF7AB0" w:rsidRPr="006508DA" w14:paraId="29056222" w14:textId="77777777" w:rsidTr="00FC0B18">
        <w:trPr>
          <w:trHeight w:val="240"/>
          <w:jc w:val="center"/>
        </w:trPr>
        <w:tc>
          <w:tcPr>
            <w:tcW w:w="4876" w:type="dxa"/>
            <w:tcBorders>
              <w:top w:val="nil"/>
              <w:left w:val="nil"/>
              <w:bottom w:val="nil"/>
              <w:right w:val="nil"/>
            </w:tcBorders>
          </w:tcPr>
          <w:p w14:paraId="018D50A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55AD761" w14:textId="77777777" w:rsidR="00EF7AB0" w:rsidRPr="006508DA" w:rsidRDefault="00EF7AB0" w:rsidP="00FC0B18">
            <w:pPr>
              <w:pStyle w:val="AmColumnHeading"/>
            </w:pPr>
            <w:r w:rsidRPr="006508DA">
              <w:t>Tarkistus</w:t>
            </w:r>
          </w:p>
        </w:tc>
      </w:tr>
      <w:tr w:rsidR="00EF7AB0" w:rsidRPr="006508DA" w14:paraId="194BF48A" w14:textId="77777777" w:rsidTr="00FC0B18">
        <w:trPr>
          <w:jc w:val="center"/>
        </w:trPr>
        <w:tc>
          <w:tcPr>
            <w:tcW w:w="4876" w:type="dxa"/>
            <w:tcBorders>
              <w:top w:val="nil"/>
              <w:left w:val="nil"/>
              <w:bottom w:val="nil"/>
              <w:right w:val="nil"/>
            </w:tcBorders>
          </w:tcPr>
          <w:p w14:paraId="4E9272AD" w14:textId="77777777" w:rsidR="00EF7AB0" w:rsidRPr="006508DA" w:rsidRDefault="00EF7AB0" w:rsidP="00FC0B18">
            <w:pPr>
              <w:pStyle w:val="Normal6a"/>
            </w:pPr>
          </w:p>
        </w:tc>
        <w:tc>
          <w:tcPr>
            <w:tcW w:w="4876" w:type="dxa"/>
            <w:tcBorders>
              <w:top w:val="nil"/>
              <w:left w:val="nil"/>
              <w:bottom w:val="nil"/>
              <w:right w:val="nil"/>
            </w:tcBorders>
          </w:tcPr>
          <w:p w14:paraId="63464182" w14:textId="77777777" w:rsidR="00EF7AB0" w:rsidRPr="006508DA" w:rsidRDefault="00EF7AB0" w:rsidP="00FC0B18">
            <w:pPr>
              <w:pStyle w:val="Normal6a"/>
            </w:pPr>
            <w:r w:rsidRPr="006508DA">
              <w:rPr>
                <w:b/>
                <w:i/>
              </w:rPr>
              <w:t>M b.</w:t>
            </w:r>
            <w:r w:rsidRPr="006508DA">
              <w:tab/>
            </w:r>
            <w:r w:rsidRPr="006508DA">
              <w:rPr>
                <w:b/>
                <w:i/>
              </w:rPr>
              <w:t>ottaa huomioon, että voimakkaan poliittisen kiistan yhdistämisellä ”digitaaliseen väkivaltaan” saatetaan heikentää virkamiesten ja poliittisten toimijoiden laillista demokraattista valvontaa; katsoo, että häirinnän torjuntavälineillä on edelleen puututtava laittomaan sisältöön ja aidosti pakottavaan toimintaan, ei lailliseen kritiikkiin tai toisinajattelijoihin;</w:t>
            </w:r>
          </w:p>
        </w:tc>
      </w:tr>
    </w:tbl>
    <w:p w14:paraId="11F1239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AEECF9C" w14:textId="77777777" w:rsidR="00EF7AB0" w:rsidRPr="006508DA" w:rsidRDefault="00EF7AB0" w:rsidP="00EF7AB0">
      <w:r w:rsidRPr="006508DA">
        <w:rPr>
          <w:rStyle w:val="HideTWBExt"/>
        </w:rPr>
        <w:t>&lt;/Amend&gt;</w:t>
      </w:r>
    </w:p>
    <w:p w14:paraId="304AA0C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232</w:t>
      </w:r>
      <w:r w:rsidRPr="006508DA">
        <w:rPr>
          <w:rStyle w:val="HideTWBExt"/>
          <w:b w:val="0"/>
        </w:rPr>
        <w:t>&lt;/NumAm&gt;</w:t>
      </w:r>
    </w:p>
    <w:p w14:paraId="3A0650BA"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1F53BB07" w14:textId="77777777" w:rsidR="00EF7AB0" w:rsidRPr="006508DA" w:rsidRDefault="00EF7AB0" w:rsidP="00EF7AB0">
      <w:pPr>
        <w:pStyle w:val="NormalBold"/>
      </w:pPr>
      <w:r w:rsidRPr="006508DA">
        <w:rPr>
          <w:rStyle w:val="HideTWBExt"/>
          <w:b w:val="0"/>
        </w:rPr>
        <w:t>&lt;/RepeatBlock-By&gt;</w:t>
      </w:r>
    </w:p>
    <w:p w14:paraId="6A3AABA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7D7CA4E" w14:textId="77777777" w:rsidR="00EF7AB0" w:rsidRPr="006508DA" w:rsidRDefault="00EF7AB0" w:rsidP="00EF7AB0">
      <w:pPr>
        <w:pStyle w:val="NormalBold"/>
      </w:pPr>
      <w:r w:rsidRPr="006508DA">
        <w:rPr>
          <w:rStyle w:val="HideTWBExt"/>
          <w:b w:val="0"/>
        </w:rPr>
        <w:t>&lt;Article&gt;</w:t>
      </w:r>
      <w:r w:rsidRPr="006508DA">
        <w:t>Johdanto-osan M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AC37593" w14:textId="77777777" w:rsidTr="00FC0B18">
        <w:trPr>
          <w:trHeight w:hRule="exact" w:val="240"/>
          <w:jc w:val="center"/>
        </w:trPr>
        <w:tc>
          <w:tcPr>
            <w:tcW w:w="9752" w:type="dxa"/>
            <w:gridSpan w:val="2"/>
            <w:tcBorders>
              <w:top w:val="nil"/>
              <w:left w:val="nil"/>
              <w:bottom w:val="nil"/>
              <w:right w:val="nil"/>
            </w:tcBorders>
          </w:tcPr>
          <w:p w14:paraId="5C790BB8" w14:textId="77777777" w:rsidR="00EF7AB0" w:rsidRPr="006508DA" w:rsidRDefault="00EF7AB0" w:rsidP="00FC0B18"/>
        </w:tc>
      </w:tr>
      <w:tr w:rsidR="00EF7AB0" w:rsidRPr="006508DA" w14:paraId="00B568CA" w14:textId="77777777" w:rsidTr="00FC0B18">
        <w:trPr>
          <w:trHeight w:val="240"/>
          <w:jc w:val="center"/>
        </w:trPr>
        <w:tc>
          <w:tcPr>
            <w:tcW w:w="4876" w:type="dxa"/>
            <w:tcBorders>
              <w:top w:val="nil"/>
              <w:left w:val="nil"/>
              <w:bottom w:val="nil"/>
              <w:right w:val="nil"/>
            </w:tcBorders>
          </w:tcPr>
          <w:p w14:paraId="2782592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EA3E5D8" w14:textId="77777777" w:rsidR="00EF7AB0" w:rsidRPr="006508DA" w:rsidRDefault="00EF7AB0" w:rsidP="00FC0B18">
            <w:pPr>
              <w:pStyle w:val="AmColumnHeading"/>
            </w:pPr>
            <w:r w:rsidRPr="006508DA">
              <w:t>Tarkistus</w:t>
            </w:r>
          </w:p>
        </w:tc>
      </w:tr>
      <w:tr w:rsidR="00EF7AB0" w:rsidRPr="006508DA" w14:paraId="7D04DC2F" w14:textId="77777777" w:rsidTr="00FC0B18">
        <w:trPr>
          <w:jc w:val="center"/>
        </w:trPr>
        <w:tc>
          <w:tcPr>
            <w:tcW w:w="4876" w:type="dxa"/>
            <w:tcBorders>
              <w:top w:val="nil"/>
              <w:left w:val="nil"/>
              <w:bottom w:val="nil"/>
              <w:right w:val="nil"/>
            </w:tcBorders>
          </w:tcPr>
          <w:p w14:paraId="4A81AE47" w14:textId="77777777" w:rsidR="00EF7AB0" w:rsidRPr="006508DA" w:rsidRDefault="00EF7AB0" w:rsidP="00FC0B18">
            <w:pPr>
              <w:pStyle w:val="Normal6a"/>
            </w:pPr>
          </w:p>
        </w:tc>
        <w:tc>
          <w:tcPr>
            <w:tcW w:w="4876" w:type="dxa"/>
            <w:tcBorders>
              <w:top w:val="nil"/>
              <w:left w:val="nil"/>
              <w:bottom w:val="nil"/>
              <w:right w:val="nil"/>
            </w:tcBorders>
          </w:tcPr>
          <w:p w14:paraId="6C07A9AA" w14:textId="77777777" w:rsidR="00EF7AB0" w:rsidRPr="006508DA" w:rsidRDefault="00EF7AB0" w:rsidP="00FC0B18">
            <w:pPr>
              <w:pStyle w:val="Normal6a"/>
            </w:pPr>
            <w:r w:rsidRPr="006508DA">
              <w:rPr>
                <w:b/>
                <w:i/>
              </w:rPr>
              <w:t>M b.</w:t>
            </w:r>
            <w:r w:rsidRPr="006508DA">
              <w:tab/>
            </w:r>
            <w:r w:rsidRPr="006508DA">
              <w:rPr>
                <w:b/>
                <w:i/>
              </w:rPr>
              <w:t>ottaa huomioon, että Ranskan viranomaiset paljastivat venäläiseen disinformaatioverkostoon liittyneen koordinoidun kampanjan, jossa presidentti Emmanuel Macron yhdistettiin väärin perustein Epstein-skandaaliin;</w:t>
            </w:r>
          </w:p>
        </w:tc>
      </w:tr>
    </w:tbl>
    <w:p w14:paraId="3E7FF9F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EA5ABE2" w14:textId="77777777" w:rsidR="00EF7AB0" w:rsidRPr="006508DA" w:rsidRDefault="00EF7AB0" w:rsidP="00EF7AB0">
      <w:r w:rsidRPr="006508DA">
        <w:rPr>
          <w:rStyle w:val="HideTWBExt"/>
        </w:rPr>
        <w:t>&lt;/Amend&gt;</w:t>
      </w:r>
    </w:p>
    <w:p w14:paraId="7BB2CF0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233</w:t>
      </w:r>
      <w:r w:rsidRPr="006508DA">
        <w:rPr>
          <w:rStyle w:val="HideTWBExt"/>
          <w:b w:val="0"/>
        </w:rPr>
        <w:t>&lt;/NumAm&gt;</w:t>
      </w:r>
    </w:p>
    <w:p w14:paraId="15BC9656"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7EE0189C" w14:textId="77777777" w:rsidR="00EF7AB0" w:rsidRPr="006508DA" w:rsidRDefault="00EF7AB0" w:rsidP="00EF7AB0">
      <w:pPr>
        <w:pStyle w:val="NormalBold"/>
      </w:pPr>
      <w:r w:rsidRPr="006508DA">
        <w:rPr>
          <w:rStyle w:val="HideTWBExt"/>
          <w:b w:val="0"/>
        </w:rPr>
        <w:t>&lt;/RepeatBlock-By&gt;</w:t>
      </w:r>
    </w:p>
    <w:p w14:paraId="761D21C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6A62BCE" w14:textId="77777777" w:rsidR="00EF7AB0" w:rsidRPr="006508DA" w:rsidRDefault="00EF7AB0" w:rsidP="00EF7AB0">
      <w:pPr>
        <w:pStyle w:val="NormalBold"/>
      </w:pPr>
      <w:r w:rsidRPr="006508DA">
        <w:rPr>
          <w:rStyle w:val="HideTWBExt"/>
          <w:b w:val="0"/>
        </w:rPr>
        <w:t>&lt;Article&gt;</w:t>
      </w:r>
      <w:r w:rsidRPr="006508DA">
        <w:t>Johdanto-osan M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5D6B3C2" w14:textId="77777777" w:rsidTr="00FC0B18">
        <w:trPr>
          <w:trHeight w:hRule="exact" w:val="240"/>
          <w:jc w:val="center"/>
        </w:trPr>
        <w:tc>
          <w:tcPr>
            <w:tcW w:w="9752" w:type="dxa"/>
            <w:gridSpan w:val="2"/>
            <w:tcBorders>
              <w:top w:val="nil"/>
              <w:left w:val="nil"/>
              <w:bottom w:val="nil"/>
              <w:right w:val="nil"/>
            </w:tcBorders>
          </w:tcPr>
          <w:p w14:paraId="3FEB6D8E" w14:textId="77777777" w:rsidR="00EF7AB0" w:rsidRPr="006508DA" w:rsidRDefault="00EF7AB0" w:rsidP="00FC0B18"/>
        </w:tc>
      </w:tr>
      <w:tr w:rsidR="00EF7AB0" w:rsidRPr="006508DA" w14:paraId="135325B0" w14:textId="77777777" w:rsidTr="00FC0B18">
        <w:trPr>
          <w:trHeight w:val="240"/>
          <w:jc w:val="center"/>
        </w:trPr>
        <w:tc>
          <w:tcPr>
            <w:tcW w:w="4876" w:type="dxa"/>
            <w:tcBorders>
              <w:top w:val="nil"/>
              <w:left w:val="nil"/>
              <w:bottom w:val="nil"/>
              <w:right w:val="nil"/>
            </w:tcBorders>
          </w:tcPr>
          <w:p w14:paraId="58BAE4C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4E79531" w14:textId="77777777" w:rsidR="00EF7AB0" w:rsidRPr="006508DA" w:rsidRDefault="00EF7AB0" w:rsidP="00FC0B18">
            <w:pPr>
              <w:pStyle w:val="AmColumnHeading"/>
            </w:pPr>
            <w:r w:rsidRPr="006508DA">
              <w:t>Tarkistus</w:t>
            </w:r>
          </w:p>
        </w:tc>
      </w:tr>
      <w:tr w:rsidR="00EF7AB0" w:rsidRPr="006508DA" w14:paraId="61ADFF37" w14:textId="77777777" w:rsidTr="00FC0B18">
        <w:trPr>
          <w:jc w:val="center"/>
        </w:trPr>
        <w:tc>
          <w:tcPr>
            <w:tcW w:w="4876" w:type="dxa"/>
            <w:tcBorders>
              <w:top w:val="nil"/>
              <w:left w:val="nil"/>
              <w:bottom w:val="nil"/>
              <w:right w:val="nil"/>
            </w:tcBorders>
          </w:tcPr>
          <w:p w14:paraId="77D97CD8" w14:textId="77777777" w:rsidR="00EF7AB0" w:rsidRPr="006508DA" w:rsidRDefault="00EF7AB0" w:rsidP="00FC0B18">
            <w:pPr>
              <w:pStyle w:val="Normal6a"/>
            </w:pPr>
          </w:p>
        </w:tc>
        <w:tc>
          <w:tcPr>
            <w:tcW w:w="4876" w:type="dxa"/>
            <w:tcBorders>
              <w:top w:val="nil"/>
              <w:left w:val="nil"/>
              <w:bottom w:val="nil"/>
              <w:right w:val="nil"/>
            </w:tcBorders>
          </w:tcPr>
          <w:p w14:paraId="6D97553D" w14:textId="77777777" w:rsidR="00EF7AB0" w:rsidRPr="006508DA" w:rsidRDefault="00EF7AB0" w:rsidP="00FC0B18">
            <w:pPr>
              <w:pStyle w:val="Normal6a"/>
            </w:pPr>
            <w:r w:rsidRPr="006508DA">
              <w:rPr>
                <w:b/>
                <w:i/>
              </w:rPr>
              <w:t>M c.</w:t>
            </w:r>
            <w:r w:rsidRPr="006508DA">
              <w:tab/>
            </w:r>
            <w:r w:rsidRPr="006508DA">
              <w:rPr>
                <w:b/>
                <w:i/>
              </w:rPr>
              <w:t>ottaa huomioon, että tietyillä hankkeilla ja välineillä, joita kuvataan disinformaation torjuntavalmiuksiksi, pyritään ennaltaehkäisevään seurantaan ja ennakoiviin toimiin, mukaan lukien pyrkimykset neutralisoida narratiivit ennen niiden leviämistä; ottaa huomioon, että tällaiset toimintamallit saattavat levitä manipuloinnin torjunnasta laillisen demokraattisen keskustelun hallinnointiin;</w:t>
            </w:r>
          </w:p>
        </w:tc>
      </w:tr>
    </w:tbl>
    <w:p w14:paraId="6B24DD2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04460BC" w14:textId="77777777" w:rsidR="00EF7AB0" w:rsidRPr="006508DA" w:rsidRDefault="00EF7AB0" w:rsidP="00EF7AB0">
      <w:r w:rsidRPr="006508DA">
        <w:rPr>
          <w:rStyle w:val="HideTWBExt"/>
        </w:rPr>
        <w:t>&lt;/Amend&gt;</w:t>
      </w:r>
    </w:p>
    <w:p w14:paraId="639E4D6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234</w:t>
      </w:r>
      <w:r w:rsidRPr="006508DA">
        <w:rPr>
          <w:rStyle w:val="HideTWBExt"/>
          <w:b w:val="0"/>
        </w:rPr>
        <w:t>&lt;/NumAm&gt;</w:t>
      </w:r>
    </w:p>
    <w:p w14:paraId="4B0BE053"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21A9B8AE" w14:textId="77777777" w:rsidR="00EF7AB0" w:rsidRPr="006508DA" w:rsidRDefault="00EF7AB0" w:rsidP="00EF7AB0">
      <w:pPr>
        <w:pStyle w:val="NormalBold"/>
      </w:pPr>
      <w:r w:rsidRPr="006508DA">
        <w:rPr>
          <w:rStyle w:val="HideTWBExt"/>
          <w:b w:val="0"/>
        </w:rPr>
        <w:t>&lt;/RepeatBlock-By&gt;</w:t>
      </w:r>
    </w:p>
    <w:p w14:paraId="071EAD9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EF69DE0" w14:textId="77777777" w:rsidR="00EF7AB0" w:rsidRPr="006508DA" w:rsidRDefault="00EF7AB0" w:rsidP="00EF7AB0">
      <w:pPr>
        <w:pStyle w:val="NormalBold"/>
      </w:pPr>
      <w:r w:rsidRPr="006508DA">
        <w:rPr>
          <w:rStyle w:val="HideTWBExt"/>
          <w:b w:val="0"/>
        </w:rPr>
        <w:t>&lt;Article&gt;</w:t>
      </w:r>
      <w:r w:rsidRPr="006508DA">
        <w:t>Johdanto-osan N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1222D64" w14:textId="77777777" w:rsidTr="00FC0B18">
        <w:trPr>
          <w:trHeight w:hRule="exact" w:val="240"/>
          <w:jc w:val="center"/>
        </w:trPr>
        <w:tc>
          <w:tcPr>
            <w:tcW w:w="9752" w:type="dxa"/>
            <w:gridSpan w:val="2"/>
            <w:tcBorders>
              <w:top w:val="nil"/>
              <w:left w:val="nil"/>
              <w:bottom w:val="nil"/>
              <w:right w:val="nil"/>
            </w:tcBorders>
          </w:tcPr>
          <w:p w14:paraId="1613654E" w14:textId="77777777" w:rsidR="00EF7AB0" w:rsidRPr="006508DA" w:rsidRDefault="00EF7AB0" w:rsidP="00FC0B18"/>
        </w:tc>
      </w:tr>
      <w:tr w:rsidR="00EF7AB0" w:rsidRPr="006508DA" w14:paraId="1D50F1AD" w14:textId="77777777" w:rsidTr="00FC0B18">
        <w:trPr>
          <w:trHeight w:val="240"/>
          <w:jc w:val="center"/>
        </w:trPr>
        <w:tc>
          <w:tcPr>
            <w:tcW w:w="4876" w:type="dxa"/>
            <w:tcBorders>
              <w:top w:val="nil"/>
              <w:left w:val="nil"/>
              <w:bottom w:val="nil"/>
              <w:right w:val="nil"/>
            </w:tcBorders>
          </w:tcPr>
          <w:p w14:paraId="173416D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45C2053" w14:textId="77777777" w:rsidR="00EF7AB0" w:rsidRPr="006508DA" w:rsidRDefault="00EF7AB0" w:rsidP="00FC0B18">
            <w:pPr>
              <w:pStyle w:val="AmColumnHeading"/>
            </w:pPr>
            <w:r w:rsidRPr="006508DA">
              <w:t>Tarkistus</w:t>
            </w:r>
          </w:p>
        </w:tc>
      </w:tr>
      <w:tr w:rsidR="00EF7AB0" w:rsidRPr="006508DA" w14:paraId="3ED52566" w14:textId="77777777" w:rsidTr="00FC0B18">
        <w:trPr>
          <w:jc w:val="center"/>
        </w:trPr>
        <w:tc>
          <w:tcPr>
            <w:tcW w:w="4876" w:type="dxa"/>
            <w:tcBorders>
              <w:top w:val="nil"/>
              <w:left w:val="nil"/>
              <w:bottom w:val="nil"/>
              <w:right w:val="nil"/>
            </w:tcBorders>
          </w:tcPr>
          <w:p w14:paraId="455429A7" w14:textId="77777777" w:rsidR="00EF7AB0" w:rsidRPr="006508DA" w:rsidRDefault="00EF7AB0" w:rsidP="00FC0B18">
            <w:pPr>
              <w:pStyle w:val="Normal6a"/>
            </w:pPr>
            <w:r w:rsidRPr="006508DA">
              <w:t>N.</w:t>
            </w:r>
            <w:r w:rsidRPr="006508DA">
              <w:tab/>
              <w:t>ottaa huomioon, että syksyllä 2024 pidetyt Romanian presidentinvaalit paljastivat merkittäviä haavoittuvuuksia verkkotietoympäristössä ja uskottavien raporttien mukaan valetilejä, botteja ja algoritmisesti vahvistettua sisältöä käytettiin laajalti tiettyjen poliittisten narratiivien edistämiseen; ottaa huomioon, että TikTok eli yksi nuorten äänestäjien eniten käyttämistä alustoista väitti estäneensä yli 116 000 valetilin perustamisen ja poistaneensa 59 000 väärennettyä tiliä vaalien jälkeen; ottaa huomioon, että se, että ulkomaiset toimijat käyttävät vaikuttajia, myös nano- ja mikrovaikuttajia, tuo entistä selvemmin esiin sen, että edullisia ja vähemmän näkyviä toimijoita voidaan hyödyntää paljastumisen välttämiseksi ja yleiseen mielipiteeseen vaikuttamiseksi demokraattisten normien vastaisesti;</w:t>
            </w:r>
          </w:p>
        </w:tc>
        <w:tc>
          <w:tcPr>
            <w:tcW w:w="4876" w:type="dxa"/>
            <w:tcBorders>
              <w:top w:val="nil"/>
              <w:left w:val="nil"/>
              <w:bottom w:val="nil"/>
              <w:right w:val="nil"/>
            </w:tcBorders>
          </w:tcPr>
          <w:p w14:paraId="48CEC129" w14:textId="77777777" w:rsidR="00EF7AB0" w:rsidRPr="006508DA" w:rsidRDefault="00EF7AB0" w:rsidP="00FC0B18">
            <w:pPr>
              <w:pStyle w:val="Normal6a"/>
            </w:pPr>
            <w:r w:rsidRPr="006508DA">
              <w:t>N.</w:t>
            </w:r>
            <w:r w:rsidRPr="006508DA">
              <w:tab/>
              <w:t xml:space="preserve">ottaa huomioon, että syksyllä 2024 pidetyt Romanian presidentinvaalit paljastivat merkittäviä haavoittuvuuksia verkkotietoympäristössä ja uskottavien raporttien mukaan valetilejä, botteja ja algoritmisesti vahvistettua sisältöä käytettiin laajalti tiettyjen poliittisten narratiivien edistämiseen; ottaa huomioon, että TikTok eli yksi nuorten äänestäjien eniten käyttämistä alustoista väitti estäneensä yli 116 000 valetilin perustamisen ja poistaneensa 59 000 väärennettyä tiliä vaalien jälkeen; ottaa huomioon, että se, että ulkomaiset toimijat käyttävät vaikuttajia, myös nano- ja mikrovaikuttajia, tuo entistä selvemmin esiin sen, että edullisia ja vähemmän näkyviä toimijoita voidaan hyödyntää paljastumisen välttämiseksi ja yleiseen mielipiteeseen vaikuttamiseksi demokraattisten normien vastaisesti; </w:t>
            </w:r>
            <w:r w:rsidRPr="006508DA">
              <w:rPr>
                <w:b/>
                <w:i/>
              </w:rPr>
              <w:t>ottaa huomioon, että todisteet viittaavat kahteen keskeiseen toimintamalliin, eli suosittelualgoritmien koordinoituun manipulointiin synkronoitujen tilien verkostoissa, jotka tuottavat keinotekoista liikennettä ja vahvistavat trendejä, sekä sisällöntuottajien – erityisesti nano- ja mikrovaikuttajien – piilossa tapahtuvaan välineellistämiseen salaisin palkitsemis- tai kumppanuusmenetelmin, joiden avulla pyritään estämään läpinäkyvyyttä ja havaituksi tulemista; toteaa, että nämä käytännöt osoittavat, miten edullisia ja vähemmän näkyviä toimijoita ja teknisten alustojen dynamiikkaa voidaan valjastaa aseeksi vaikuttamaan yleiseen mielipiteeseen ja kiertämään demokraattisia takeita;</w:t>
            </w:r>
          </w:p>
        </w:tc>
      </w:tr>
    </w:tbl>
    <w:p w14:paraId="12089C4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F607B60" w14:textId="77777777" w:rsidR="00EF7AB0" w:rsidRPr="006508DA" w:rsidRDefault="00EF7AB0" w:rsidP="00EF7AB0">
      <w:r w:rsidRPr="006508DA">
        <w:rPr>
          <w:rStyle w:val="HideTWBExt"/>
        </w:rPr>
        <w:t>&lt;/Amend&gt;</w:t>
      </w:r>
    </w:p>
    <w:p w14:paraId="3AE5C93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235</w:t>
      </w:r>
      <w:r w:rsidRPr="006508DA">
        <w:rPr>
          <w:rStyle w:val="HideTWBExt"/>
          <w:b w:val="0"/>
        </w:rPr>
        <w:t>&lt;/NumAm&gt;</w:t>
      </w:r>
    </w:p>
    <w:p w14:paraId="1C65C26A" w14:textId="77777777" w:rsidR="00EF7AB0" w:rsidRPr="006508DA" w:rsidRDefault="00EF7AB0" w:rsidP="00EF7AB0">
      <w:pPr>
        <w:pStyle w:val="NormalBold"/>
      </w:pPr>
      <w:r w:rsidRPr="006508DA">
        <w:rPr>
          <w:rStyle w:val="HideTWBExt"/>
          <w:b w:val="0"/>
        </w:rPr>
        <w:t>&lt;RepeatBlock-By&gt;&lt;Members&gt;</w:t>
      </w:r>
      <w:r w:rsidRPr="006508DA">
        <w:t>Fidias Panayiotou</w:t>
      </w:r>
      <w:r w:rsidRPr="006508DA">
        <w:rPr>
          <w:rStyle w:val="HideTWBExt"/>
          <w:b w:val="0"/>
        </w:rPr>
        <w:t>&lt;/Members&gt;</w:t>
      </w:r>
    </w:p>
    <w:p w14:paraId="06E01828" w14:textId="77777777" w:rsidR="00EF7AB0" w:rsidRPr="006508DA" w:rsidRDefault="00EF7AB0" w:rsidP="00EF7AB0">
      <w:pPr>
        <w:pStyle w:val="NormalBold"/>
      </w:pPr>
      <w:r w:rsidRPr="006508DA">
        <w:rPr>
          <w:rStyle w:val="HideTWBExt"/>
          <w:b w:val="0"/>
        </w:rPr>
        <w:t>&lt;/RepeatBlock-By&gt;</w:t>
      </w:r>
    </w:p>
    <w:p w14:paraId="5E0B5A1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48D3BD0" w14:textId="77777777" w:rsidR="00EF7AB0" w:rsidRPr="006508DA" w:rsidRDefault="00EF7AB0" w:rsidP="00EF7AB0">
      <w:pPr>
        <w:pStyle w:val="NormalBold"/>
      </w:pPr>
      <w:r w:rsidRPr="006508DA">
        <w:rPr>
          <w:rStyle w:val="HideTWBExt"/>
          <w:b w:val="0"/>
        </w:rPr>
        <w:t>&lt;Article&gt;</w:t>
      </w:r>
      <w:r w:rsidRPr="006508DA">
        <w:t>Johdanto-osan N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3AB72BA" w14:textId="77777777" w:rsidTr="00FC0B18">
        <w:trPr>
          <w:trHeight w:hRule="exact" w:val="240"/>
          <w:jc w:val="center"/>
        </w:trPr>
        <w:tc>
          <w:tcPr>
            <w:tcW w:w="9752" w:type="dxa"/>
            <w:gridSpan w:val="2"/>
            <w:tcBorders>
              <w:top w:val="nil"/>
              <w:left w:val="nil"/>
              <w:bottom w:val="nil"/>
              <w:right w:val="nil"/>
            </w:tcBorders>
          </w:tcPr>
          <w:p w14:paraId="693C919F" w14:textId="77777777" w:rsidR="00EF7AB0" w:rsidRPr="006508DA" w:rsidRDefault="00EF7AB0" w:rsidP="00FC0B18"/>
        </w:tc>
      </w:tr>
      <w:tr w:rsidR="00EF7AB0" w:rsidRPr="006508DA" w14:paraId="623931F9" w14:textId="77777777" w:rsidTr="00FC0B18">
        <w:trPr>
          <w:trHeight w:val="240"/>
          <w:jc w:val="center"/>
        </w:trPr>
        <w:tc>
          <w:tcPr>
            <w:tcW w:w="4876" w:type="dxa"/>
            <w:tcBorders>
              <w:top w:val="nil"/>
              <w:left w:val="nil"/>
              <w:bottom w:val="nil"/>
              <w:right w:val="nil"/>
            </w:tcBorders>
          </w:tcPr>
          <w:p w14:paraId="735D2DF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8B99295" w14:textId="77777777" w:rsidR="00EF7AB0" w:rsidRPr="006508DA" w:rsidRDefault="00EF7AB0" w:rsidP="00FC0B18">
            <w:pPr>
              <w:pStyle w:val="AmColumnHeading"/>
            </w:pPr>
            <w:r w:rsidRPr="006508DA">
              <w:t>Tarkistus</w:t>
            </w:r>
          </w:p>
        </w:tc>
      </w:tr>
      <w:tr w:rsidR="00EF7AB0" w:rsidRPr="006508DA" w14:paraId="2E940339" w14:textId="77777777" w:rsidTr="00FC0B18">
        <w:trPr>
          <w:jc w:val="center"/>
        </w:trPr>
        <w:tc>
          <w:tcPr>
            <w:tcW w:w="4876" w:type="dxa"/>
            <w:tcBorders>
              <w:top w:val="nil"/>
              <w:left w:val="nil"/>
              <w:bottom w:val="nil"/>
              <w:right w:val="nil"/>
            </w:tcBorders>
          </w:tcPr>
          <w:p w14:paraId="473F011D" w14:textId="77777777" w:rsidR="00EF7AB0" w:rsidRPr="006508DA" w:rsidRDefault="00EF7AB0" w:rsidP="00FC0B18">
            <w:pPr>
              <w:pStyle w:val="Normal6a"/>
            </w:pPr>
            <w:r w:rsidRPr="006508DA">
              <w:t>N.</w:t>
            </w:r>
            <w:r w:rsidRPr="006508DA">
              <w:tab/>
              <w:t xml:space="preserve">ottaa huomioon, että syksyllä 2024 pidetyt Romanian presidentinvaalit paljastivat merkittäviä haavoittuvuuksia verkkotietoympäristössä ja uskottavien raporttien mukaan valetilejä, botteja ja algoritmisesti vahvistettua sisältöä käytettiin laajalti tiettyjen poliittisten narratiivien edistämiseen; ottaa huomioon, että TikTok eli yksi nuorten äänestäjien eniten käyttämistä alustoista väitti estäneensä yli </w:t>
            </w:r>
            <w:r w:rsidRPr="006508DA">
              <w:rPr>
                <w:b/>
                <w:i/>
              </w:rPr>
              <w:t>116 000</w:t>
            </w:r>
            <w:r w:rsidRPr="006508DA">
              <w:t xml:space="preserve"> valetilin perustamisen ja poistaneensa </w:t>
            </w:r>
            <w:r w:rsidRPr="006508DA">
              <w:rPr>
                <w:b/>
                <w:i/>
              </w:rPr>
              <w:t>59 000</w:t>
            </w:r>
            <w:r w:rsidRPr="006508DA">
              <w:t xml:space="preserve"> väärennettyä tiliä vaalien jälkeen; ottaa huomioon, että se, että ulkomaiset toimijat käyttävät vaikuttajia, myös nano- ja mikrovaikuttajia, tuo entistä selvemmin esiin sen, että edullisia ja vähemmän näkyviä toimijoita voidaan hyödyntää paljastumisen välttämiseksi ja yleiseen mielipiteeseen vaikuttamiseksi demokraattisten normien vastaisesti;</w:t>
            </w:r>
          </w:p>
        </w:tc>
        <w:tc>
          <w:tcPr>
            <w:tcW w:w="4876" w:type="dxa"/>
            <w:tcBorders>
              <w:top w:val="nil"/>
              <w:left w:val="nil"/>
              <w:bottom w:val="nil"/>
              <w:right w:val="nil"/>
            </w:tcBorders>
          </w:tcPr>
          <w:p w14:paraId="571A7F57" w14:textId="77777777" w:rsidR="00EF7AB0" w:rsidRPr="006508DA" w:rsidRDefault="00EF7AB0" w:rsidP="00FC0B18">
            <w:pPr>
              <w:pStyle w:val="Normal6a"/>
            </w:pPr>
            <w:r w:rsidRPr="006508DA">
              <w:t>N.</w:t>
            </w:r>
            <w:r w:rsidRPr="006508DA">
              <w:tab/>
              <w:t xml:space="preserve">ottaa huomioon, että syksyllä 2024 pidetyt Romanian presidentinvaalit paljastivat merkittäviä haavoittuvuuksia verkkotietoympäristössä ja uskottavien raporttien mukaan valetilejä, botteja ja algoritmisesti vahvistettua sisältöä käytettiin laajalti tiettyjen poliittisten narratiivien edistämiseen; ottaa huomioon, että TikTok eli yksi nuorten äänestäjien eniten käyttämistä alustoista väitti estäneensä yli </w:t>
            </w:r>
            <w:r w:rsidRPr="006508DA">
              <w:rPr>
                <w:b/>
                <w:i/>
              </w:rPr>
              <w:t>116 000</w:t>
            </w:r>
            <w:r w:rsidRPr="006508DA">
              <w:t xml:space="preserve"> valetilin perustamisen ja poistaneensa </w:t>
            </w:r>
            <w:r w:rsidRPr="006508DA">
              <w:rPr>
                <w:b/>
                <w:i/>
              </w:rPr>
              <w:t>59 000</w:t>
            </w:r>
            <w:r w:rsidRPr="006508DA">
              <w:t xml:space="preserve"> väärennettyä tiliä vaalien jälkeen; ottaa huomioon, että se, että ulkomaiset toimijat käyttävät vaikuttajia, myös nano- ja mikrovaikuttajia, tuo entistä selvemmin esiin sen, että edullisia ja vähemmän näkyviä toimijoita voidaan hyödyntää paljastumisen välttämiseksi ja yleiseen mielipiteeseen vaikuttamiseksi demokraattisten normien vastaisesti;</w:t>
            </w:r>
            <w:r w:rsidRPr="006508DA">
              <w:rPr>
                <w:b/>
                <w:i/>
              </w:rPr>
              <w:t> katsoo, että tällaisten haasteiden ratkaisemista ei saa käyttää perusteena sananvapauden rajoittamiselle missään muodossa eikä moniarvoisuuden rajoittamiselle tai perusteettomien rajoitusten asettamiselle verkkoalustojen lailliselle toiminnalle;</w:t>
            </w:r>
          </w:p>
        </w:tc>
      </w:tr>
    </w:tbl>
    <w:p w14:paraId="7F4C7AA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409FD16" w14:textId="77777777" w:rsidR="00EF7AB0" w:rsidRPr="006508DA" w:rsidRDefault="00EF7AB0" w:rsidP="00EF7AB0">
      <w:r w:rsidRPr="006508DA">
        <w:rPr>
          <w:rStyle w:val="HideTWBExt"/>
        </w:rPr>
        <w:t>&lt;/Amend&gt;</w:t>
      </w:r>
    </w:p>
    <w:p w14:paraId="43909AF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236</w:t>
      </w:r>
      <w:r w:rsidRPr="006508DA">
        <w:rPr>
          <w:rStyle w:val="HideTWBExt"/>
          <w:b w:val="0"/>
        </w:rPr>
        <w:t>&lt;/NumAm&gt;</w:t>
      </w:r>
    </w:p>
    <w:p w14:paraId="1D96CB1B"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3CFA9391" w14:textId="77777777" w:rsidR="00EF7AB0" w:rsidRPr="006508DA" w:rsidRDefault="00EF7AB0" w:rsidP="00EF7AB0">
      <w:pPr>
        <w:pStyle w:val="NormalBold"/>
      </w:pPr>
      <w:r w:rsidRPr="006508DA">
        <w:rPr>
          <w:rStyle w:val="HideTWBExt"/>
          <w:b w:val="0"/>
        </w:rPr>
        <w:t>&lt;/RepeatBlock-By&gt;</w:t>
      </w:r>
    </w:p>
    <w:p w14:paraId="73FBE37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1521224" w14:textId="77777777" w:rsidR="00EF7AB0" w:rsidRPr="006508DA" w:rsidRDefault="00EF7AB0" w:rsidP="00EF7AB0">
      <w:pPr>
        <w:pStyle w:val="NormalBold"/>
      </w:pPr>
      <w:r w:rsidRPr="006508DA">
        <w:rPr>
          <w:rStyle w:val="HideTWBExt"/>
          <w:b w:val="0"/>
        </w:rPr>
        <w:t>&lt;Article&gt;</w:t>
      </w:r>
      <w:r w:rsidRPr="006508DA">
        <w:t>Johdanto-osan N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1B693F6" w14:textId="77777777" w:rsidTr="00FC0B18">
        <w:trPr>
          <w:trHeight w:hRule="exact" w:val="240"/>
          <w:jc w:val="center"/>
        </w:trPr>
        <w:tc>
          <w:tcPr>
            <w:tcW w:w="9752" w:type="dxa"/>
            <w:gridSpan w:val="2"/>
            <w:tcBorders>
              <w:top w:val="nil"/>
              <w:left w:val="nil"/>
              <w:bottom w:val="nil"/>
              <w:right w:val="nil"/>
            </w:tcBorders>
          </w:tcPr>
          <w:p w14:paraId="648EB4AF" w14:textId="77777777" w:rsidR="00EF7AB0" w:rsidRPr="006508DA" w:rsidRDefault="00EF7AB0" w:rsidP="00FC0B18"/>
        </w:tc>
      </w:tr>
      <w:tr w:rsidR="00EF7AB0" w:rsidRPr="006508DA" w14:paraId="48F9BDED" w14:textId="77777777" w:rsidTr="00FC0B18">
        <w:trPr>
          <w:trHeight w:val="240"/>
          <w:jc w:val="center"/>
        </w:trPr>
        <w:tc>
          <w:tcPr>
            <w:tcW w:w="4876" w:type="dxa"/>
            <w:tcBorders>
              <w:top w:val="nil"/>
              <w:left w:val="nil"/>
              <w:bottom w:val="nil"/>
              <w:right w:val="nil"/>
            </w:tcBorders>
          </w:tcPr>
          <w:p w14:paraId="64571DE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D232971" w14:textId="77777777" w:rsidR="00EF7AB0" w:rsidRPr="006508DA" w:rsidRDefault="00EF7AB0" w:rsidP="00FC0B18">
            <w:pPr>
              <w:pStyle w:val="AmColumnHeading"/>
            </w:pPr>
            <w:r w:rsidRPr="006508DA">
              <w:t>Tarkistus</w:t>
            </w:r>
          </w:p>
        </w:tc>
      </w:tr>
      <w:tr w:rsidR="00EF7AB0" w:rsidRPr="006508DA" w14:paraId="05E53657" w14:textId="77777777" w:rsidTr="00FC0B18">
        <w:trPr>
          <w:jc w:val="center"/>
        </w:trPr>
        <w:tc>
          <w:tcPr>
            <w:tcW w:w="4876" w:type="dxa"/>
            <w:tcBorders>
              <w:top w:val="nil"/>
              <w:left w:val="nil"/>
              <w:bottom w:val="nil"/>
              <w:right w:val="nil"/>
            </w:tcBorders>
          </w:tcPr>
          <w:p w14:paraId="2FF7F9E7" w14:textId="77777777" w:rsidR="00EF7AB0" w:rsidRPr="006508DA" w:rsidRDefault="00EF7AB0" w:rsidP="00FC0B18">
            <w:pPr>
              <w:pStyle w:val="Normal6a"/>
            </w:pPr>
            <w:r w:rsidRPr="006508DA">
              <w:t>N.</w:t>
            </w:r>
            <w:r w:rsidRPr="006508DA">
              <w:tab/>
              <w:t xml:space="preserve">ottaa huomioon, että syksyllä 2024 pidetyt Romanian presidentinvaalit paljastivat merkittäviä haavoittuvuuksia verkkotietoympäristössä ja </w:t>
            </w:r>
            <w:r w:rsidRPr="006508DA">
              <w:rPr>
                <w:b/>
                <w:i/>
              </w:rPr>
              <w:t>uskottavien</w:t>
            </w:r>
            <w:r w:rsidRPr="006508DA">
              <w:t xml:space="preserve"> raporttien mukaan valetilejä, botteja ja algoritmisesti vahvistettua sisältöä käytettiin laajalti tiettyjen poliittisten narratiivien edistämiseen; ottaa huomioon, että TikTok eli yksi nuorten äänestäjien eniten käyttämistä alustoista väitti estäneensä yli 116 000 valetilin perustamisen ja poistaneensa 59 000 väärennettyä tiliä vaalien jälkeen; ottaa huomioon, että se, että ulkomaiset toimijat käyttävät vaikuttajia, myös nano- ja mikrovaikuttajia, tuo entistä selvemmin esiin sen, että edullisia ja vähemmän näkyviä toimijoita voidaan hyödyntää paljastumisen välttämiseksi ja yleiseen mielipiteeseen vaikuttamiseksi demokraattisten normien vastaisesti;</w:t>
            </w:r>
          </w:p>
        </w:tc>
        <w:tc>
          <w:tcPr>
            <w:tcW w:w="4876" w:type="dxa"/>
            <w:tcBorders>
              <w:top w:val="nil"/>
              <w:left w:val="nil"/>
              <w:bottom w:val="nil"/>
              <w:right w:val="nil"/>
            </w:tcBorders>
          </w:tcPr>
          <w:p w14:paraId="573ACD5C" w14:textId="77777777" w:rsidR="00EF7AB0" w:rsidRPr="006508DA" w:rsidRDefault="00EF7AB0" w:rsidP="00FC0B18">
            <w:pPr>
              <w:pStyle w:val="Normal6a"/>
            </w:pPr>
            <w:r w:rsidRPr="006508DA">
              <w:t>N.</w:t>
            </w:r>
            <w:r w:rsidRPr="006508DA">
              <w:tab/>
              <w:t xml:space="preserve">ottaa huomioon, että syksyllä 2024 pidetyt Romanian presidentinvaalit </w:t>
            </w:r>
            <w:r w:rsidRPr="006508DA">
              <w:rPr>
                <w:b/>
                <w:i/>
              </w:rPr>
              <w:t>väitetysti</w:t>
            </w:r>
            <w:r w:rsidRPr="006508DA">
              <w:t xml:space="preserve"> paljastivat merkittäviä haavoittuvuuksia verkkotietoympäristössä ja raporttien mukaan valetilejä, botteja ja algoritmisesti vahvistettua sisältöä käytettiin laajalti tiettyjen poliittisten narratiivien edistämiseen; ottaa huomioon, että TikTok eli yksi nuorten äänestäjien eniten käyttämistä alustoista väitti estäneensä yli 116 000 valetilin perustamisen ja poistaneensa 59 000 väärennettyä tiliä vaalien jälkeen; ottaa huomioon, että se, että ulkomaiset toimijat käyttävät vaikuttajia, myös nano- ja mikrovaikuttajia, tuo entistä selvemmin esiin sen, että edullisia ja vähemmän näkyviä toimijoita voidaan hyödyntää paljastumisen välttämiseksi ja yleiseen mielipiteeseen vaikuttamiseksi demokraattisten normien vastaisesti; </w:t>
            </w:r>
            <w:r w:rsidRPr="006508DA">
              <w:rPr>
                <w:b/>
                <w:i/>
              </w:rPr>
              <w:t>toteaa, että todisteet ovat olleet kiistanalaisia tai puutteellisia; toteaa, että tällaiset tilanteet korostavat tarvetta tiukkoihin, avoimiin ja todennettavissa oleviin todisteisiin ennen poliittisten päätelmien tekemistä;</w:t>
            </w:r>
          </w:p>
        </w:tc>
      </w:tr>
    </w:tbl>
    <w:p w14:paraId="45625B0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94A266E" w14:textId="77777777" w:rsidR="00EF7AB0" w:rsidRPr="006508DA" w:rsidRDefault="00EF7AB0" w:rsidP="00EF7AB0">
      <w:r w:rsidRPr="006508DA">
        <w:rPr>
          <w:rStyle w:val="HideTWBExt"/>
        </w:rPr>
        <w:t>&lt;/Amend&gt;</w:t>
      </w:r>
    </w:p>
    <w:p w14:paraId="2BC667E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237</w:t>
      </w:r>
      <w:r w:rsidRPr="006508DA">
        <w:rPr>
          <w:rStyle w:val="HideTWBExt"/>
          <w:b w:val="0"/>
        </w:rPr>
        <w:t>&lt;/NumAm&gt;</w:t>
      </w:r>
    </w:p>
    <w:p w14:paraId="758DEF26" w14:textId="77777777" w:rsidR="00EF7AB0" w:rsidRPr="006508DA" w:rsidRDefault="00EF7AB0" w:rsidP="00EF7AB0">
      <w:pPr>
        <w:pStyle w:val="NormalBold"/>
      </w:pPr>
      <w:r w:rsidRPr="006508DA">
        <w:rPr>
          <w:rStyle w:val="HideTWBExt"/>
          <w:b w:val="0"/>
        </w:rPr>
        <w:t>&lt;RepeatBlock-By&gt;&lt;Members&gt;</w:t>
      </w:r>
      <w:r w:rsidRPr="006508DA">
        <w:t>Eugen Tomac</w:t>
      </w:r>
      <w:r w:rsidRPr="006508DA">
        <w:rPr>
          <w:rStyle w:val="HideTWBExt"/>
          <w:b w:val="0"/>
        </w:rPr>
        <w:t>&lt;/Members&gt;</w:t>
      </w:r>
    </w:p>
    <w:p w14:paraId="611C6EE7" w14:textId="77777777" w:rsidR="00EF7AB0" w:rsidRPr="006508DA" w:rsidRDefault="00EF7AB0" w:rsidP="00EF7AB0">
      <w:pPr>
        <w:pStyle w:val="NormalBold"/>
      </w:pPr>
      <w:r w:rsidRPr="006508DA">
        <w:rPr>
          <w:rStyle w:val="HideTWBExt"/>
          <w:b w:val="0"/>
        </w:rPr>
        <w:t>&lt;/RepeatBlock-By&gt;</w:t>
      </w:r>
    </w:p>
    <w:p w14:paraId="1AD7758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6C56FB3" w14:textId="77777777" w:rsidR="00EF7AB0" w:rsidRPr="006508DA" w:rsidRDefault="00EF7AB0" w:rsidP="00EF7AB0">
      <w:pPr>
        <w:pStyle w:val="NormalBold"/>
      </w:pPr>
      <w:r w:rsidRPr="006508DA">
        <w:rPr>
          <w:rStyle w:val="HideTWBExt"/>
          <w:b w:val="0"/>
        </w:rPr>
        <w:t>&lt;Article&gt;</w:t>
      </w:r>
      <w:r w:rsidRPr="006508DA">
        <w:t>Johdanto-osan N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008857B" w14:textId="77777777" w:rsidTr="00FC0B18">
        <w:trPr>
          <w:trHeight w:hRule="exact" w:val="240"/>
          <w:jc w:val="center"/>
        </w:trPr>
        <w:tc>
          <w:tcPr>
            <w:tcW w:w="9752" w:type="dxa"/>
            <w:gridSpan w:val="2"/>
            <w:tcBorders>
              <w:top w:val="nil"/>
              <w:left w:val="nil"/>
              <w:bottom w:val="nil"/>
              <w:right w:val="nil"/>
            </w:tcBorders>
          </w:tcPr>
          <w:p w14:paraId="6F5AF8D2" w14:textId="77777777" w:rsidR="00EF7AB0" w:rsidRPr="006508DA" w:rsidRDefault="00EF7AB0" w:rsidP="00FC0B18"/>
        </w:tc>
      </w:tr>
      <w:tr w:rsidR="00EF7AB0" w:rsidRPr="006508DA" w14:paraId="72427040" w14:textId="77777777" w:rsidTr="00FC0B18">
        <w:trPr>
          <w:trHeight w:val="240"/>
          <w:jc w:val="center"/>
        </w:trPr>
        <w:tc>
          <w:tcPr>
            <w:tcW w:w="4876" w:type="dxa"/>
            <w:tcBorders>
              <w:top w:val="nil"/>
              <w:left w:val="nil"/>
              <w:bottom w:val="nil"/>
              <w:right w:val="nil"/>
            </w:tcBorders>
          </w:tcPr>
          <w:p w14:paraId="31F5767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0CE37E1" w14:textId="77777777" w:rsidR="00EF7AB0" w:rsidRPr="006508DA" w:rsidRDefault="00EF7AB0" w:rsidP="00FC0B18">
            <w:pPr>
              <w:pStyle w:val="AmColumnHeading"/>
            </w:pPr>
            <w:r w:rsidRPr="006508DA">
              <w:t>Tarkistus</w:t>
            </w:r>
          </w:p>
        </w:tc>
      </w:tr>
      <w:tr w:rsidR="00EF7AB0" w:rsidRPr="006508DA" w14:paraId="7E9B2DEB" w14:textId="77777777" w:rsidTr="00FC0B18">
        <w:trPr>
          <w:jc w:val="center"/>
        </w:trPr>
        <w:tc>
          <w:tcPr>
            <w:tcW w:w="4876" w:type="dxa"/>
            <w:tcBorders>
              <w:top w:val="nil"/>
              <w:left w:val="nil"/>
              <w:bottom w:val="nil"/>
              <w:right w:val="nil"/>
            </w:tcBorders>
          </w:tcPr>
          <w:p w14:paraId="79D94C52" w14:textId="77777777" w:rsidR="00EF7AB0" w:rsidRPr="006508DA" w:rsidRDefault="00EF7AB0" w:rsidP="00FC0B18">
            <w:pPr>
              <w:pStyle w:val="Normal6a"/>
            </w:pPr>
            <w:r w:rsidRPr="006508DA">
              <w:t>N.</w:t>
            </w:r>
            <w:r w:rsidRPr="006508DA">
              <w:tab/>
              <w:t>ottaa huomioon, että syksyllä 2024 pidetyt Romanian presidentinvaalit paljastivat merkittäviä haavoittuvuuksia verkkotietoympäristössä ja uskottavien raporttien mukaan valetilejä, botteja ja algoritmisesti vahvistettua sisältöä käytettiin laajalti tiettyjen poliittisten narratiivien edistämiseen; ottaa huomioon, että TikTok eli yksi nuorten äänestäjien eniten käyttämistä alustoista väitti estäneensä yli 116 000 valetilin perustamisen ja poistaneensa 59 000 väärennettyä tiliä vaalien jälkeen; ottaa huomioon, että se, että ulkomaiset toimijat käyttävät vaikuttajia, myös nano- ja mikrovaikuttajia, tuo entistä selvemmin esiin sen, että edullisia ja vähemmän näkyviä toimijoita voidaan hyödyntää paljastumisen välttämiseksi ja yleiseen mielipiteeseen vaikuttamiseksi demokraattisten</w:t>
            </w:r>
            <w:r w:rsidRPr="006508DA">
              <w:rPr>
                <w:b/>
                <w:bCs/>
                <w:i/>
                <w:iCs/>
              </w:rPr>
              <w:t xml:space="preserve"> normien</w:t>
            </w:r>
            <w:r w:rsidRPr="006508DA">
              <w:t xml:space="preserve"> vastaisesti;</w:t>
            </w:r>
          </w:p>
        </w:tc>
        <w:tc>
          <w:tcPr>
            <w:tcW w:w="4876" w:type="dxa"/>
            <w:tcBorders>
              <w:top w:val="nil"/>
              <w:left w:val="nil"/>
              <w:bottom w:val="nil"/>
              <w:right w:val="nil"/>
            </w:tcBorders>
          </w:tcPr>
          <w:p w14:paraId="2051D669" w14:textId="77777777" w:rsidR="00EF7AB0" w:rsidRPr="006508DA" w:rsidRDefault="00EF7AB0" w:rsidP="00FC0B18">
            <w:pPr>
              <w:pStyle w:val="Normal6a"/>
            </w:pPr>
            <w:r w:rsidRPr="006508DA">
              <w:t>N.</w:t>
            </w:r>
            <w:r w:rsidRPr="006508DA">
              <w:tab/>
              <w:t xml:space="preserve">ottaa huomioon, että syksyllä 2024 pidetyt Romanian presidentinvaalit paljastivat merkittäviä haavoittuvuuksia verkkotietoympäristössä ja uskottavien raporttien mukaan valetilejä, botteja ja algoritmisesti vahvistettua sisältöä käytettiin laajalti tiettyjen poliittisten narratiivien edistämiseen </w:t>
            </w:r>
            <w:r w:rsidRPr="006508DA">
              <w:rPr>
                <w:b/>
                <w:i/>
              </w:rPr>
              <w:t>ja kilpailun vääristämiseen vaaleissa</w:t>
            </w:r>
            <w:r w:rsidRPr="006508DA">
              <w:t>; ottaa huomioon, että TikTok eli yksi nuorten äänestäjien eniten käyttämistä alustoista väitti estäneensä yli 116 000 valetilin perustamisen ja poistaneensa 59 000 väärennettyä tiliä vaalien jälkeen</w:t>
            </w:r>
            <w:r w:rsidRPr="006508DA">
              <w:rPr>
                <w:b/>
                <w:i/>
              </w:rPr>
              <w:t>, mikä havainnollistaa koordinoidun epävirallisen toiminnan laajuutta ja alustan reagoinnin riittämättömyyttä vaalikauden aikana</w:t>
            </w:r>
            <w:r w:rsidRPr="006508DA">
              <w:t xml:space="preserve">; ottaa huomioon, että se, että ulkomaiset toimijat käyttävät vaikuttajia, myös nano- ja mikrovaikuttajia, tuo entistä selvemmin esiin sen, että edullisia ja vähemmän näkyviä toimijoita voidaan </w:t>
            </w:r>
            <w:r w:rsidRPr="006508DA">
              <w:rPr>
                <w:b/>
                <w:i/>
              </w:rPr>
              <w:t>tarkoituksellisesti</w:t>
            </w:r>
            <w:r w:rsidRPr="006508DA">
              <w:t xml:space="preserve"> hyödyntää paljastumisen välttämiseksi ja yleiseen mielipiteeseen vaikuttamiseksi demokraattisten </w:t>
            </w:r>
            <w:r w:rsidRPr="006508DA">
              <w:rPr>
                <w:b/>
                <w:i/>
              </w:rPr>
              <w:t>perusnormien</w:t>
            </w:r>
            <w:r w:rsidRPr="006508DA">
              <w:t xml:space="preserve"> vastaisesti;</w:t>
            </w:r>
          </w:p>
        </w:tc>
      </w:tr>
    </w:tbl>
    <w:p w14:paraId="223D7DE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C14696D" w14:textId="77777777" w:rsidR="00EF7AB0" w:rsidRPr="006508DA" w:rsidRDefault="00EF7AB0" w:rsidP="00EF7AB0">
      <w:r w:rsidRPr="006508DA">
        <w:rPr>
          <w:rStyle w:val="HideTWBExt"/>
        </w:rPr>
        <w:t>&lt;/Amend&gt;</w:t>
      </w:r>
    </w:p>
    <w:p w14:paraId="23EBE4A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238</w:t>
      </w:r>
      <w:r w:rsidRPr="006508DA">
        <w:rPr>
          <w:rStyle w:val="HideTWBExt"/>
          <w:b w:val="0"/>
        </w:rPr>
        <w:t>&lt;/NumAm&gt;</w:t>
      </w:r>
    </w:p>
    <w:p w14:paraId="2BAFDED8" w14:textId="77777777" w:rsidR="00EF7AB0" w:rsidRPr="006508DA" w:rsidRDefault="00EF7AB0" w:rsidP="00EF7AB0">
      <w:pPr>
        <w:pStyle w:val="NormalBold"/>
      </w:pPr>
      <w:r w:rsidRPr="006508DA">
        <w:rPr>
          <w:rStyle w:val="HideTWBExt"/>
          <w:b w:val="0"/>
        </w:rPr>
        <w:t>&lt;RepeatBlock-By&gt;&lt;Members&gt;</w:t>
      </w:r>
      <w:r w:rsidRPr="006508DA">
        <w:t>Jaroslav Bžoch, Marieke Ehlers</w:t>
      </w:r>
      <w:r w:rsidRPr="006508DA">
        <w:rPr>
          <w:rStyle w:val="HideTWBExt"/>
          <w:b w:val="0"/>
        </w:rPr>
        <w:t>&lt;/Members&gt;</w:t>
      </w:r>
    </w:p>
    <w:p w14:paraId="1504C7D5" w14:textId="77777777" w:rsidR="00EF7AB0" w:rsidRPr="006508DA" w:rsidRDefault="00EF7AB0" w:rsidP="00EF7AB0">
      <w:pPr>
        <w:pStyle w:val="NormalBold"/>
      </w:pPr>
      <w:r w:rsidRPr="006508DA">
        <w:rPr>
          <w:rStyle w:val="HideTWBExt"/>
          <w:b w:val="0"/>
        </w:rPr>
        <w:t>&lt;/RepeatBlock-By&gt;</w:t>
      </w:r>
    </w:p>
    <w:p w14:paraId="7372F52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C3454B4" w14:textId="77777777" w:rsidR="00EF7AB0" w:rsidRPr="006508DA" w:rsidRDefault="00EF7AB0" w:rsidP="00EF7AB0">
      <w:pPr>
        <w:pStyle w:val="NormalBold"/>
      </w:pPr>
      <w:r w:rsidRPr="006508DA">
        <w:rPr>
          <w:rStyle w:val="HideTWBExt"/>
          <w:b w:val="0"/>
        </w:rPr>
        <w:t>&lt;Article&gt;</w:t>
      </w:r>
      <w:r w:rsidRPr="006508DA">
        <w:t>Johdanto-osan N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3A6135D" w14:textId="77777777" w:rsidTr="00FC0B18">
        <w:trPr>
          <w:trHeight w:hRule="exact" w:val="240"/>
          <w:jc w:val="center"/>
        </w:trPr>
        <w:tc>
          <w:tcPr>
            <w:tcW w:w="9752" w:type="dxa"/>
            <w:gridSpan w:val="2"/>
            <w:tcBorders>
              <w:top w:val="nil"/>
              <w:left w:val="nil"/>
              <w:bottom w:val="nil"/>
              <w:right w:val="nil"/>
            </w:tcBorders>
          </w:tcPr>
          <w:p w14:paraId="1EA24E64" w14:textId="77777777" w:rsidR="00EF7AB0" w:rsidRPr="006508DA" w:rsidRDefault="00EF7AB0" w:rsidP="00FC0B18"/>
        </w:tc>
      </w:tr>
      <w:tr w:rsidR="00EF7AB0" w:rsidRPr="006508DA" w14:paraId="72B2FD52" w14:textId="77777777" w:rsidTr="00FC0B18">
        <w:trPr>
          <w:trHeight w:val="240"/>
          <w:jc w:val="center"/>
        </w:trPr>
        <w:tc>
          <w:tcPr>
            <w:tcW w:w="4876" w:type="dxa"/>
            <w:tcBorders>
              <w:top w:val="nil"/>
              <w:left w:val="nil"/>
              <w:bottom w:val="nil"/>
              <w:right w:val="nil"/>
            </w:tcBorders>
          </w:tcPr>
          <w:p w14:paraId="2541CA1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7F30FD3" w14:textId="77777777" w:rsidR="00EF7AB0" w:rsidRPr="006508DA" w:rsidRDefault="00EF7AB0" w:rsidP="00FC0B18">
            <w:pPr>
              <w:pStyle w:val="AmColumnHeading"/>
            </w:pPr>
            <w:r w:rsidRPr="006508DA">
              <w:t>Tarkistus</w:t>
            </w:r>
          </w:p>
        </w:tc>
      </w:tr>
      <w:tr w:rsidR="00EF7AB0" w:rsidRPr="006508DA" w14:paraId="6D72D551" w14:textId="77777777" w:rsidTr="00FC0B18">
        <w:trPr>
          <w:jc w:val="center"/>
        </w:trPr>
        <w:tc>
          <w:tcPr>
            <w:tcW w:w="4876" w:type="dxa"/>
            <w:tcBorders>
              <w:top w:val="nil"/>
              <w:left w:val="nil"/>
              <w:bottom w:val="nil"/>
              <w:right w:val="nil"/>
            </w:tcBorders>
          </w:tcPr>
          <w:p w14:paraId="57AD33AA" w14:textId="77777777" w:rsidR="00EF7AB0" w:rsidRPr="006508DA" w:rsidRDefault="00EF7AB0" w:rsidP="00FC0B18">
            <w:pPr>
              <w:pStyle w:val="Normal6a"/>
            </w:pPr>
            <w:r w:rsidRPr="006508DA">
              <w:t>N.</w:t>
            </w:r>
            <w:r w:rsidRPr="006508DA">
              <w:tab/>
              <w:t xml:space="preserve">ottaa huomioon, että syksyllä 2024 pidetyt Romanian presidentinvaalit paljastivat </w:t>
            </w:r>
            <w:r w:rsidRPr="006508DA">
              <w:rPr>
                <w:b/>
                <w:i/>
              </w:rPr>
              <w:t>merkittäviä</w:t>
            </w:r>
            <w:r w:rsidRPr="006508DA">
              <w:t xml:space="preserve"> haavoittuvuuksia verkkotietoympäristössä ja uskottavien raporttien mukaan valetilejä, botteja ja algoritmisesti vahvistettua sisältöä käytettiin laajalti tiettyjen poliittisten narratiivien edistämiseen; </w:t>
            </w:r>
            <w:r w:rsidRPr="006508DA">
              <w:rPr>
                <w:b/>
                <w:i/>
              </w:rPr>
              <w:t xml:space="preserve">ottaa huomioon, että TikTok eli yksi nuorten äänestäjien eniten käyttämistä alustoista väitti estäneensä yli 116 000 valetilin perustamisen ja poistaneensa 59 000 väärennettyä tiliä vaalien jälkeen; </w:t>
            </w:r>
            <w:r w:rsidRPr="006508DA">
              <w:t xml:space="preserve">ottaa huomioon, että se, että </w:t>
            </w:r>
            <w:r w:rsidRPr="006508DA">
              <w:rPr>
                <w:b/>
                <w:i/>
              </w:rPr>
              <w:t>ulkomaiset</w:t>
            </w:r>
            <w:r w:rsidRPr="006508DA">
              <w:t xml:space="preserve"> toimijat käyttävät vaikuttajia, myös nano- ja mikrovaikuttajia, tuo entistä selvemmin esiin sen, että edullisia ja vähemmän näkyviä toimijoita voidaan hyödyntää paljastumisen välttämiseksi ja yleiseen mielipiteeseen vaikuttamiseksi </w:t>
            </w:r>
            <w:r w:rsidRPr="006508DA">
              <w:rPr>
                <w:b/>
                <w:i/>
              </w:rPr>
              <w:t>demokraattisten normien vastaisesti</w:t>
            </w:r>
            <w:r w:rsidRPr="006508DA">
              <w:t>;</w:t>
            </w:r>
          </w:p>
        </w:tc>
        <w:tc>
          <w:tcPr>
            <w:tcW w:w="4876" w:type="dxa"/>
            <w:tcBorders>
              <w:top w:val="nil"/>
              <w:left w:val="nil"/>
              <w:bottom w:val="nil"/>
              <w:right w:val="nil"/>
            </w:tcBorders>
          </w:tcPr>
          <w:p w14:paraId="2AA3EAC8" w14:textId="77777777" w:rsidR="00EF7AB0" w:rsidRPr="006508DA" w:rsidRDefault="00EF7AB0" w:rsidP="00FC0B18">
            <w:pPr>
              <w:pStyle w:val="Normal6a"/>
            </w:pPr>
            <w:r w:rsidRPr="006508DA">
              <w:t>N.</w:t>
            </w:r>
            <w:r w:rsidRPr="006508DA">
              <w:tab/>
              <w:t xml:space="preserve">ottaa huomioon, että syksyllä 2024 pidetyt Romanian presidentinvaalit paljastivat haavoittuvuuksia verkkotietoympäristössä ja uskottavien raporttien mukaan valetilejä, botteja ja algoritmisesti vahvistettua sisältöä käytettiin laajalti tiettyjen poliittisten narratiivien edistämiseen; ottaa huomioon, että se, että </w:t>
            </w:r>
            <w:r w:rsidRPr="006508DA">
              <w:rPr>
                <w:b/>
                <w:i/>
              </w:rPr>
              <w:t>kolmansien maiden</w:t>
            </w:r>
            <w:r w:rsidRPr="006508DA">
              <w:t xml:space="preserve"> toimijat käyttävät vaikuttajia, myös nano- ja mikrovaikuttajia, tuo entistä selvemmin esiin sen, että edullisia ja vähemmän näkyviä toimijoita voidaan hyödyntää paljastumisen välttämiseksi ja yleiseen mielipiteeseen vaikuttamiseksi </w:t>
            </w:r>
            <w:r w:rsidRPr="006508DA">
              <w:rPr>
                <w:b/>
                <w:i/>
              </w:rPr>
              <w:t>niiden henkilöiden ja/tai yhteisöjen edun mukaisesti, jotka maksavat heille (mukaan lukien luontoissuoristukset ja muut edut tai hyödyt) joko suoraan tai yhteisöketjun kautta</w:t>
            </w:r>
            <w:r w:rsidRPr="006508DA">
              <w:t>;</w:t>
            </w:r>
          </w:p>
        </w:tc>
      </w:tr>
    </w:tbl>
    <w:p w14:paraId="696E7C6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EA6B476" w14:textId="77777777" w:rsidR="00EF7AB0" w:rsidRPr="006508DA" w:rsidRDefault="00EF7AB0" w:rsidP="00EF7AB0">
      <w:r w:rsidRPr="006508DA">
        <w:rPr>
          <w:rStyle w:val="HideTWBExt"/>
        </w:rPr>
        <w:t>&lt;/Amend&gt;</w:t>
      </w:r>
    </w:p>
    <w:p w14:paraId="27BF9E0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239</w:t>
      </w:r>
      <w:r w:rsidRPr="006508DA">
        <w:rPr>
          <w:rStyle w:val="HideTWBExt"/>
          <w:b w:val="0"/>
        </w:rPr>
        <w:t>&lt;/NumAm&gt;</w:t>
      </w:r>
    </w:p>
    <w:p w14:paraId="7D1E5392" w14:textId="77777777" w:rsidR="00EF7AB0" w:rsidRPr="006508DA" w:rsidRDefault="00EF7AB0" w:rsidP="00EF7AB0">
      <w:pPr>
        <w:pStyle w:val="NormalBold"/>
      </w:pPr>
      <w:r w:rsidRPr="006508DA">
        <w:rPr>
          <w:rStyle w:val="HideTWBExt"/>
          <w:b w:val="0"/>
        </w:rPr>
        <w:t>&lt;RepeatBlock-By&gt;&lt;Members&gt;</w:t>
      </w:r>
      <w:r w:rsidRPr="006508DA">
        <w:t>Virginie Joron</w:t>
      </w:r>
      <w:r w:rsidRPr="006508DA">
        <w:rPr>
          <w:rStyle w:val="HideTWBExt"/>
          <w:b w:val="0"/>
        </w:rPr>
        <w:t>&lt;/Members&gt;</w:t>
      </w:r>
    </w:p>
    <w:p w14:paraId="0F7910DD" w14:textId="77777777" w:rsidR="00EF7AB0" w:rsidRPr="006508DA" w:rsidRDefault="00EF7AB0" w:rsidP="00EF7AB0">
      <w:pPr>
        <w:pStyle w:val="NormalBold"/>
      </w:pPr>
      <w:r w:rsidRPr="006508DA">
        <w:rPr>
          <w:rStyle w:val="HideTWBExt"/>
          <w:b w:val="0"/>
        </w:rPr>
        <w:t>&lt;/RepeatBlock-By&gt;</w:t>
      </w:r>
    </w:p>
    <w:p w14:paraId="3288957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CDB1CB9" w14:textId="77777777" w:rsidR="00EF7AB0" w:rsidRPr="006508DA" w:rsidRDefault="00EF7AB0" w:rsidP="00EF7AB0">
      <w:pPr>
        <w:pStyle w:val="NormalBold"/>
      </w:pPr>
      <w:r w:rsidRPr="006508DA">
        <w:rPr>
          <w:rStyle w:val="HideTWBExt"/>
          <w:b w:val="0"/>
        </w:rPr>
        <w:t>&lt;Article&gt;</w:t>
      </w:r>
      <w:r w:rsidRPr="006508DA">
        <w:t>Johdanto-osan N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C0E5B27" w14:textId="77777777" w:rsidTr="00FC0B18">
        <w:trPr>
          <w:trHeight w:hRule="exact" w:val="240"/>
          <w:jc w:val="center"/>
        </w:trPr>
        <w:tc>
          <w:tcPr>
            <w:tcW w:w="9752" w:type="dxa"/>
            <w:gridSpan w:val="2"/>
            <w:tcBorders>
              <w:top w:val="nil"/>
              <w:left w:val="nil"/>
              <w:bottom w:val="nil"/>
              <w:right w:val="nil"/>
            </w:tcBorders>
          </w:tcPr>
          <w:p w14:paraId="3CE9AFE9" w14:textId="77777777" w:rsidR="00EF7AB0" w:rsidRPr="006508DA" w:rsidRDefault="00EF7AB0" w:rsidP="00FC0B18"/>
        </w:tc>
      </w:tr>
      <w:tr w:rsidR="00EF7AB0" w:rsidRPr="006508DA" w14:paraId="33A00AE7" w14:textId="77777777" w:rsidTr="00FC0B18">
        <w:trPr>
          <w:trHeight w:val="240"/>
          <w:jc w:val="center"/>
        </w:trPr>
        <w:tc>
          <w:tcPr>
            <w:tcW w:w="4876" w:type="dxa"/>
            <w:tcBorders>
              <w:top w:val="nil"/>
              <w:left w:val="nil"/>
              <w:bottom w:val="nil"/>
              <w:right w:val="nil"/>
            </w:tcBorders>
          </w:tcPr>
          <w:p w14:paraId="7DCBDB6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0AC0DF4" w14:textId="77777777" w:rsidR="00EF7AB0" w:rsidRPr="006508DA" w:rsidRDefault="00EF7AB0" w:rsidP="00FC0B18">
            <w:pPr>
              <w:pStyle w:val="AmColumnHeading"/>
            </w:pPr>
            <w:r w:rsidRPr="006508DA">
              <w:t>Tarkistus</w:t>
            </w:r>
          </w:p>
        </w:tc>
      </w:tr>
      <w:tr w:rsidR="00EF7AB0" w:rsidRPr="006508DA" w14:paraId="3CA0427F" w14:textId="77777777" w:rsidTr="00FC0B18">
        <w:trPr>
          <w:jc w:val="center"/>
        </w:trPr>
        <w:tc>
          <w:tcPr>
            <w:tcW w:w="4876" w:type="dxa"/>
            <w:tcBorders>
              <w:top w:val="nil"/>
              <w:left w:val="nil"/>
              <w:bottom w:val="nil"/>
              <w:right w:val="nil"/>
            </w:tcBorders>
          </w:tcPr>
          <w:p w14:paraId="1DCF21C7" w14:textId="77777777" w:rsidR="00EF7AB0" w:rsidRPr="006508DA" w:rsidRDefault="00EF7AB0" w:rsidP="00FC0B18">
            <w:pPr>
              <w:pStyle w:val="Normal6a"/>
            </w:pPr>
          </w:p>
        </w:tc>
        <w:tc>
          <w:tcPr>
            <w:tcW w:w="4876" w:type="dxa"/>
            <w:tcBorders>
              <w:top w:val="nil"/>
              <w:left w:val="nil"/>
              <w:bottom w:val="nil"/>
              <w:right w:val="nil"/>
            </w:tcBorders>
          </w:tcPr>
          <w:p w14:paraId="2E4F8B50" w14:textId="77777777" w:rsidR="00EF7AB0" w:rsidRPr="006508DA" w:rsidRDefault="00EF7AB0" w:rsidP="00FC0B18">
            <w:pPr>
              <w:pStyle w:val="Normal6a"/>
            </w:pPr>
            <w:r w:rsidRPr="006508DA">
              <w:rPr>
                <w:b/>
                <w:i/>
              </w:rPr>
              <w:t>N a.</w:t>
            </w:r>
            <w:r w:rsidRPr="006508DA">
              <w:tab/>
            </w:r>
            <w:r w:rsidRPr="006508DA">
              <w:rPr>
                <w:b/>
                <w:i/>
              </w:rPr>
              <w:t>toteaa, että Yhdysvaltain edustajainhuoneen oikeusvaliokunnan (jossa enemmistö on republikaaneilla) mukaan uudet ei-julkiset asiakirjat herättävät epäilyä Venäjän sekaantumista koskevista väitteistä, joiden seurauksena romanialainen tuomioistuin mitätöi vuoden 2024 presidentinvaalien tuloksen, toteaa TikTokin ilmoittaneen Euroopan komissiolle, ettei se ole löytänyt minkäänlaisia todisteita koordinoidusta venäläisten kampanjasta, jonka tarkoituksena olisi ollut suosia vaalit voittanutta ehdokasta Călin Georgescua – johon Romanian viranomaisten syytökset pääasiassa kohdistuivat – ja tiedottaneen edellä mainituille viranomaisille tästä päätelmästä;</w:t>
            </w:r>
          </w:p>
        </w:tc>
      </w:tr>
      <w:tr w:rsidR="00EF7AB0" w:rsidRPr="006508DA" w14:paraId="139B3CC0" w14:textId="77777777" w:rsidTr="00FC0B18">
        <w:trPr>
          <w:jc w:val="center"/>
        </w:trPr>
        <w:tc>
          <w:tcPr>
            <w:tcW w:w="4876" w:type="dxa"/>
            <w:tcBorders>
              <w:top w:val="nil"/>
              <w:left w:val="nil"/>
              <w:bottom w:val="nil"/>
              <w:right w:val="nil"/>
            </w:tcBorders>
          </w:tcPr>
          <w:p w14:paraId="6B23D215" w14:textId="77777777" w:rsidR="00EF7AB0" w:rsidRPr="006508DA" w:rsidRDefault="00EF7AB0" w:rsidP="00FC0B18">
            <w:pPr>
              <w:pStyle w:val="Normal6a"/>
            </w:pPr>
          </w:p>
        </w:tc>
        <w:tc>
          <w:tcPr>
            <w:tcW w:w="4876" w:type="dxa"/>
            <w:tcBorders>
              <w:top w:val="nil"/>
              <w:left w:val="nil"/>
              <w:bottom w:val="nil"/>
              <w:right w:val="nil"/>
            </w:tcBorders>
          </w:tcPr>
          <w:p w14:paraId="583F6890" w14:textId="77777777" w:rsidR="00EF7AB0" w:rsidRPr="006508DA" w:rsidRDefault="00EF7AB0" w:rsidP="00FC0B18">
            <w:pPr>
              <w:pStyle w:val="Normal6a"/>
            </w:pPr>
            <w:r w:rsidRPr="006508DA">
              <w:rPr>
                <w:b/>
                <w:i/>
              </w:rPr>
              <w:t>toteaa, että myöhemmin julkaistujen tietojen mukaan paljastui, että väitetysti venäläisten toteuttamaa TikTok-kampanjaa olikin todellisuudessa rahoittanut toinen romanialainen poliittinen puolue</w:t>
            </w:r>
            <w:r w:rsidRPr="006508DA">
              <w:rPr>
                <w:b/>
                <w:i/>
                <w:vertAlign w:val="superscript"/>
              </w:rPr>
              <w:t>1 a</w:t>
            </w:r>
            <w:r w:rsidRPr="006508DA">
              <w:rPr>
                <w:b/>
                <w:i/>
              </w:rPr>
              <w:t>;</w:t>
            </w:r>
          </w:p>
        </w:tc>
      </w:tr>
      <w:tr w:rsidR="00EF7AB0" w:rsidRPr="006508DA" w14:paraId="12E45435" w14:textId="77777777" w:rsidTr="00FC0B18">
        <w:trPr>
          <w:jc w:val="center"/>
        </w:trPr>
        <w:tc>
          <w:tcPr>
            <w:tcW w:w="4876" w:type="dxa"/>
            <w:tcBorders>
              <w:top w:val="nil"/>
              <w:left w:val="nil"/>
              <w:bottom w:val="nil"/>
              <w:right w:val="nil"/>
            </w:tcBorders>
          </w:tcPr>
          <w:p w14:paraId="45763C76" w14:textId="77777777" w:rsidR="00EF7AB0" w:rsidRPr="006508DA" w:rsidRDefault="00EF7AB0" w:rsidP="00FC0B18"/>
        </w:tc>
        <w:tc>
          <w:tcPr>
            <w:tcW w:w="4876" w:type="dxa"/>
            <w:tcBorders>
              <w:top w:val="nil"/>
              <w:left w:val="nil"/>
              <w:bottom w:val="nil"/>
              <w:right w:val="nil"/>
            </w:tcBorders>
          </w:tcPr>
          <w:p w14:paraId="63FA42DF" w14:textId="77777777" w:rsidR="00EF7AB0" w:rsidRPr="006508DA" w:rsidRDefault="00EF7AB0" w:rsidP="00FC0B18">
            <w:pPr>
              <w:pStyle w:val="Normal6a"/>
            </w:pPr>
            <w:r w:rsidRPr="006508DA">
              <w:rPr>
                <w:b/>
                <w:i/>
              </w:rPr>
              <w:t>_________________</w:t>
            </w:r>
          </w:p>
        </w:tc>
      </w:tr>
      <w:tr w:rsidR="00EF7AB0" w:rsidRPr="006508DA" w14:paraId="37600FA6" w14:textId="77777777" w:rsidTr="00FC0B18">
        <w:trPr>
          <w:jc w:val="center"/>
        </w:trPr>
        <w:tc>
          <w:tcPr>
            <w:tcW w:w="4876" w:type="dxa"/>
            <w:tcBorders>
              <w:top w:val="nil"/>
              <w:left w:val="nil"/>
              <w:bottom w:val="nil"/>
              <w:right w:val="nil"/>
            </w:tcBorders>
          </w:tcPr>
          <w:p w14:paraId="5C7F3E02" w14:textId="77777777" w:rsidR="00EF7AB0" w:rsidRPr="006508DA" w:rsidRDefault="00EF7AB0" w:rsidP="00FC0B18"/>
        </w:tc>
        <w:tc>
          <w:tcPr>
            <w:tcW w:w="4876" w:type="dxa"/>
            <w:tcBorders>
              <w:top w:val="nil"/>
              <w:left w:val="nil"/>
              <w:bottom w:val="nil"/>
              <w:right w:val="nil"/>
            </w:tcBorders>
          </w:tcPr>
          <w:p w14:paraId="187ABAE1" w14:textId="77777777" w:rsidR="00EF7AB0" w:rsidRPr="006508DA" w:rsidRDefault="00EF7AB0" w:rsidP="00FC0B18">
            <w:pPr>
              <w:pStyle w:val="Normal6a"/>
            </w:pPr>
            <w:r w:rsidRPr="006508DA">
              <w:rPr>
                <w:b/>
                <w:i/>
                <w:vertAlign w:val="superscript"/>
              </w:rPr>
              <w:t>1 a</w:t>
            </w:r>
            <w:r w:rsidRPr="006508DA">
              <w:t xml:space="preserve"> </w:t>
            </w:r>
            <w:r w:rsidRPr="006508DA">
              <w:rPr>
                <w:b/>
                <w:i/>
              </w:rPr>
              <w:t>https://x.com/JudiciaryGOP/status/2018683758006665352</w:t>
            </w:r>
          </w:p>
        </w:tc>
      </w:tr>
    </w:tbl>
    <w:p w14:paraId="7B4518D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{FR}</w:t>
      </w:r>
      <w:r w:rsidRPr="006508DA">
        <w:t>fr</w:t>
      </w:r>
      <w:r w:rsidRPr="006508DA">
        <w:rPr>
          <w:rStyle w:val="HideTWBExt"/>
        </w:rPr>
        <w:t>&lt;/Original&gt;</w:t>
      </w:r>
    </w:p>
    <w:p w14:paraId="24D6B92A" w14:textId="77777777" w:rsidR="00EF7AB0" w:rsidRPr="006508DA" w:rsidRDefault="00EF7AB0" w:rsidP="00EF7AB0">
      <w:r w:rsidRPr="006508DA">
        <w:rPr>
          <w:rStyle w:val="HideTWBExt"/>
        </w:rPr>
        <w:t>&lt;/Amend&gt;</w:t>
      </w:r>
    </w:p>
    <w:p w14:paraId="5FA18E2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240</w:t>
      </w:r>
      <w:r w:rsidRPr="006508DA">
        <w:rPr>
          <w:rStyle w:val="HideTWBExt"/>
          <w:b w:val="0"/>
        </w:rPr>
        <w:t>&lt;/NumAm&gt;</w:t>
      </w:r>
    </w:p>
    <w:p w14:paraId="53D68617"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7E31517" w14:textId="77777777" w:rsidR="00EF7AB0" w:rsidRPr="006508DA" w:rsidRDefault="00EF7AB0" w:rsidP="00EF7AB0">
      <w:pPr>
        <w:pStyle w:val="NormalBold"/>
      </w:pPr>
      <w:r w:rsidRPr="006508DA">
        <w:rPr>
          <w:rStyle w:val="HideTWBExt"/>
          <w:b w:val="0"/>
        </w:rPr>
        <w:t>&lt;/RepeatBlock-By&gt;</w:t>
      </w:r>
    </w:p>
    <w:p w14:paraId="0DAD136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3CE66E1" w14:textId="77777777" w:rsidR="00EF7AB0" w:rsidRPr="006508DA" w:rsidRDefault="00EF7AB0" w:rsidP="00EF7AB0">
      <w:pPr>
        <w:pStyle w:val="NormalBold"/>
      </w:pPr>
      <w:r w:rsidRPr="006508DA">
        <w:rPr>
          <w:rStyle w:val="HideTWBExt"/>
          <w:b w:val="0"/>
        </w:rPr>
        <w:t>&lt;Article&gt;</w:t>
      </w:r>
      <w:r w:rsidRPr="006508DA">
        <w:t>Johdanto-osan N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E1AB4FD" w14:textId="77777777" w:rsidTr="00FC0B18">
        <w:trPr>
          <w:trHeight w:hRule="exact" w:val="240"/>
          <w:jc w:val="center"/>
        </w:trPr>
        <w:tc>
          <w:tcPr>
            <w:tcW w:w="9752" w:type="dxa"/>
            <w:gridSpan w:val="2"/>
            <w:tcBorders>
              <w:top w:val="nil"/>
              <w:left w:val="nil"/>
              <w:bottom w:val="nil"/>
              <w:right w:val="nil"/>
            </w:tcBorders>
          </w:tcPr>
          <w:p w14:paraId="604DA75E" w14:textId="77777777" w:rsidR="00EF7AB0" w:rsidRPr="006508DA" w:rsidRDefault="00EF7AB0" w:rsidP="00FC0B18"/>
        </w:tc>
      </w:tr>
      <w:tr w:rsidR="00EF7AB0" w:rsidRPr="006508DA" w14:paraId="48BFA0E7" w14:textId="77777777" w:rsidTr="00FC0B18">
        <w:trPr>
          <w:trHeight w:val="240"/>
          <w:jc w:val="center"/>
        </w:trPr>
        <w:tc>
          <w:tcPr>
            <w:tcW w:w="4876" w:type="dxa"/>
            <w:tcBorders>
              <w:top w:val="nil"/>
              <w:left w:val="nil"/>
              <w:bottom w:val="nil"/>
              <w:right w:val="nil"/>
            </w:tcBorders>
          </w:tcPr>
          <w:p w14:paraId="019E20B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A598E95" w14:textId="77777777" w:rsidR="00EF7AB0" w:rsidRPr="006508DA" w:rsidRDefault="00EF7AB0" w:rsidP="00FC0B18">
            <w:pPr>
              <w:pStyle w:val="AmColumnHeading"/>
            </w:pPr>
            <w:r w:rsidRPr="006508DA">
              <w:t>Tarkistus</w:t>
            </w:r>
          </w:p>
        </w:tc>
      </w:tr>
      <w:tr w:rsidR="00EF7AB0" w:rsidRPr="006508DA" w14:paraId="50223ED4" w14:textId="77777777" w:rsidTr="00FC0B18">
        <w:trPr>
          <w:jc w:val="center"/>
        </w:trPr>
        <w:tc>
          <w:tcPr>
            <w:tcW w:w="4876" w:type="dxa"/>
            <w:tcBorders>
              <w:top w:val="nil"/>
              <w:left w:val="nil"/>
              <w:bottom w:val="nil"/>
              <w:right w:val="nil"/>
            </w:tcBorders>
          </w:tcPr>
          <w:p w14:paraId="7A8C9ACA" w14:textId="77777777" w:rsidR="00EF7AB0" w:rsidRPr="006508DA" w:rsidRDefault="00EF7AB0" w:rsidP="00FC0B18">
            <w:pPr>
              <w:pStyle w:val="Normal6a"/>
            </w:pPr>
          </w:p>
        </w:tc>
        <w:tc>
          <w:tcPr>
            <w:tcW w:w="4876" w:type="dxa"/>
            <w:tcBorders>
              <w:top w:val="nil"/>
              <w:left w:val="nil"/>
              <w:bottom w:val="nil"/>
              <w:right w:val="nil"/>
            </w:tcBorders>
          </w:tcPr>
          <w:p w14:paraId="7F1B29DF" w14:textId="77777777" w:rsidR="00EF7AB0" w:rsidRPr="006508DA" w:rsidRDefault="00EF7AB0" w:rsidP="00FC0B18">
            <w:pPr>
              <w:pStyle w:val="Normal6a"/>
            </w:pPr>
            <w:r w:rsidRPr="006508DA">
              <w:rPr>
                <w:b/>
                <w:i/>
              </w:rPr>
              <w:t>N a.</w:t>
            </w:r>
            <w:r w:rsidRPr="006508DA">
              <w:tab/>
            </w:r>
            <w:r w:rsidRPr="006508DA">
              <w:rPr>
                <w:b/>
                <w:i/>
              </w:rPr>
              <w:t>ottaa huomioon, että Puolan parlamenttivaalit vuonna 2023 ja presidentinvaalit vuonna 2025 olivat alttiita Venäjän federaation sekaantumiselle sekä EU:n toimielinten ja muiden valtioiden määräysvallassa olevien tahojen, kuten tiettyjä poliittisia voimia tukevien säätiöiden, läpinäkymättömille toimille;</w:t>
            </w:r>
          </w:p>
        </w:tc>
      </w:tr>
    </w:tbl>
    <w:p w14:paraId="4CD13DB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23A0C4C" w14:textId="77777777" w:rsidR="00EF7AB0" w:rsidRPr="006508DA" w:rsidRDefault="00EF7AB0" w:rsidP="00EF7AB0">
      <w:r w:rsidRPr="006508DA">
        <w:rPr>
          <w:rStyle w:val="HideTWBExt"/>
        </w:rPr>
        <w:t>&lt;/Amend&gt;</w:t>
      </w:r>
    </w:p>
    <w:p w14:paraId="1191C05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241</w:t>
      </w:r>
      <w:r w:rsidRPr="006508DA">
        <w:rPr>
          <w:rStyle w:val="HideTWBExt"/>
          <w:b w:val="0"/>
        </w:rPr>
        <w:t>&lt;/NumAm&gt;</w:t>
      </w:r>
    </w:p>
    <w:p w14:paraId="1F8CA0C0" w14:textId="77777777" w:rsidR="00EF7AB0" w:rsidRPr="006508DA" w:rsidRDefault="00EF7AB0" w:rsidP="00EF7AB0">
      <w:pPr>
        <w:pStyle w:val="NormalBold"/>
      </w:pPr>
      <w:r w:rsidRPr="006508DA">
        <w:rPr>
          <w:rStyle w:val="HideTWBExt"/>
          <w:b w:val="0"/>
        </w:rPr>
        <w:t>&lt;RepeatBlock-By&gt;&lt;Members&gt;</w:t>
      </w:r>
      <w:r w:rsidRPr="006508DA">
        <w:t>Csaba Dömötör, Ernő Schaller-Baross, Virginie Joron, António Tânger Corrêa</w:t>
      </w:r>
      <w:r w:rsidRPr="006508DA">
        <w:rPr>
          <w:rStyle w:val="HideTWBExt"/>
          <w:b w:val="0"/>
        </w:rPr>
        <w:t>&lt;/Members&gt;</w:t>
      </w:r>
    </w:p>
    <w:p w14:paraId="70FFA2BD" w14:textId="77777777" w:rsidR="00EF7AB0" w:rsidRPr="006508DA" w:rsidRDefault="00EF7AB0" w:rsidP="00EF7AB0">
      <w:pPr>
        <w:pStyle w:val="NormalBold"/>
      </w:pPr>
      <w:r w:rsidRPr="006508DA">
        <w:rPr>
          <w:rStyle w:val="HideTWBExt"/>
          <w:b w:val="0"/>
        </w:rPr>
        <w:t>&lt;/RepeatBlock-By&gt;</w:t>
      </w:r>
    </w:p>
    <w:p w14:paraId="1A13275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BD8359A" w14:textId="77777777" w:rsidR="00EF7AB0" w:rsidRPr="006508DA" w:rsidRDefault="00EF7AB0" w:rsidP="00EF7AB0">
      <w:pPr>
        <w:pStyle w:val="NormalBold"/>
      </w:pPr>
      <w:r w:rsidRPr="006508DA">
        <w:rPr>
          <w:rStyle w:val="HideTWBExt"/>
          <w:b w:val="0"/>
        </w:rPr>
        <w:t>&lt;Article&gt;</w:t>
      </w:r>
      <w:r w:rsidRPr="006508DA">
        <w:t>Johdanto-osan N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3F7FECE" w14:textId="77777777" w:rsidTr="00FC0B18">
        <w:trPr>
          <w:trHeight w:hRule="exact" w:val="240"/>
          <w:jc w:val="center"/>
        </w:trPr>
        <w:tc>
          <w:tcPr>
            <w:tcW w:w="9752" w:type="dxa"/>
            <w:gridSpan w:val="2"/>
            <w:tcBorders>
              <w:top w:val="nil"/>
              <w:left w:val="nil"/>
              <w:bottom w:val="nil"/>
              <w:right w:val="nil"/>
            </w:tcBorders>
          </w:tcPr>
          <w:p w14:paraId="608D335A" w14:textId="77777777" w:rsidR="00EF7AB0" w:rsidRPr="006508DA" w:rsidRDefault="00EF7AB0" w:rsidP="00FC0B18"/>
        </w:tc>
      </w:tr>
      <w:tr w:rsidR="00EF7AB0" w:rsidRPr="006508DA" w14:paraId="6B5DB160" w14:textId="77777777" w:rsidTr="00FC0B18">
        <w:trPr>
          <w:trHeight w:val="240"/>
          <w:jc w:val="center"/>
        </w:trPr>
        <w:tc>
          <w:tcPr>
            <w:tcW w:w="4876" w:type="dxa"/>
            <w:tcBorders>
              <w:top w:val="nil"/>
              <w:left w:val="nil"/>
              <w:bottom w:val="nil"/>
              <w:right w:val="nil"/>
            </w:tcBorders>
          </w:tcPr>
          <w:p w14:paraId="7BF6E90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A5649E5" w14:textId="77777777" w:rsidR="00EF7AB0" w:rsidRPr="006508DA" w:rsidRDefault="00EF7AB0" w:rsidP="00FC0B18">
            <w:pPr>
              <w:pStyle w:val="AmColumnHeading"/>
            </w:pPr>
            <w:r w:rsidRPr="006508DA">
              <w:t>Tarkistus</w:t>
            </w:r>
          </w:p>
        </w:tc>
      </w:tr>
      <w:tr w:rsidR="00EF7AB0" w:rsidRPr="006508DA" w14:paraId="527D8F68" w14:textId="77777777" w:rsidTr="00FC0B18">
        <w:trPr>
          <w:jc w:val="center"/>
        </w:trPr>
        <w:tc>
          <w:tcPr>
            <w:tcW w:w="4876" w:type="dxa"/>
            <w:tcBorders>
              <w:top w:val="nil"/>
              <w:left w:val="nil"/>
              <w:bottom w:val="nil"/>
              <w:right w:val="nil"/>
            </w:tcBorders>
          </w:tcPr>
          <w:p w14:paraId="046AB241" w14:textId="77777777" w:rsidR="00EF7AB0" w:rsidRPr="006508DA" w:rsidRDefault="00EF7AB0" w:rsidP="00FC0B18">
            <w:pPr>
              <w:pStyle w:val="Normal6a"/>
            </w:pPr>
          </w:p>
        </w:tc>
        <w:tc>
          <w:tcPr>
            <w:tcW w:w="4876" w:type="dxa"/>
            <w:tcBorders>
              <w:top w:val="nil"/>
              <w:left w:val="nil"/>
              <w:bottom w:val="nil"/>
              <w:right w:val="nil"/>
            </w:tcBorders>
          </w:tcPr>
          <w:p w14:paraId="0C451D31" w14:textId="77777777" w:rsidR="00EF7AB0" w:rsidRPr="006508DA" w:rsidRDefault="00EF7AB0" w:rsidP="00FC0B18">
            <w:pPr>
              <w:pStyle w:val="Normal6a"/>
            </w:pPr>
            <w:r w:rsidRPr="006508DA">
              <w:rPr>
                <w:b/>
                <w:i/>
              </w:rPr>
              <w:t>N a.</w:t>
            </w:r>
            <w:r w:rsidRPr="006508DA">
              <w:tab/>
            </w:r>
            <w:r w:rsidRPr="006508DA">
              <w:rPr>
                <w:b/>
                <w:i/>
              </w:rPr>
              <w:t>ottaa huomioon, että vaalien järjestäminen ja valvonta on jäsenvaltioiden vastuulla; ottaa huomioon, että unionin laajempi osallistuminen muutenkin kuin tukijana saattaa heikentää kansallista demokraattista itsemääräämisoikeutta ja annetun toimivallan periaatetta;</w:t>
            </w:r>
          </w:p>
        </w:tc>
      </w:tr>
    </w:tbl>
    <w:p w14:paraId="35F361D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4FE80BA" w14:textId="77777777" w:rsidR="00EF7AB0" w:rsidRPr="006508DA" w:rsidRDefault="00EF7AB0" w:rsidP="00EF7AB0">
      <w:r w:rsidRPr="006508DA">
        <w:rPr>
          <w:rStyle w:val="HideTWBExt"/>
        </w:rPr>
        <w:t>&lt;/Amend&gt;</w:t>
      </w:r>
    </w:p>
    <w:p w14:paraId="59D77BA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242</w:t>
      </w:r>
      <w:r w:rsidRPr="006508DA">
        <w:rPr>
          <w:rStyle w:val="HideTWBExt"/>
          <w:b w:val="0"/>
        </w:rPr>
        <w:t>&lt;/NumAm&gt;</w:t>
      </w:r>
    </w:p>
    <w:p w14:paraId="3AAF90DB"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7C54FD91" w14:textId="77777777" w:rsidR="00EF7AB0" w:rsidRPr="006508DA" w:rsidRDefault="00EF7AB0" w:rsidP="00EF7AB0">
      <w:pPr>
        <w:pStyle w:val="NormalBold"/>
      </w:pPr>
      <w:r w:rsidRPr="006508DA">
        <w:rPr>
          <w:rStyle w:val="HideTWBExt"/>
          <w:b w:val="0"/>
        </w:rPr>
        <w:t>&lt;/RepeatBlock-By&gt;</w:t>
      </w:r>
    </w:p>
    <w:p w14:paraId="6390A5F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F3C3CDD" w14:textId="77777777" w:rsidR="00EF7AB0" w:rsidRPr="006508DA" w:rsidRDefault="00EF7AB0" w:rsidP="00EF7AB0">
      <w:pPr>
        <w:pStyle w:val="NormalBold"/>
      </w:pPr>
      <w:r w:rsidRPr="006508DA">
        <w:rPr>
          <w:rStyle w:val="HideTWBExt"/>
          <w:b w:val="0"/>
        </w:rPr>
        <w:t>&lt;Article&gt;</w:t>
      </w:r>
      <w:r w:rsidRPr="006508DA">
        <w:t>Johdanto-osan N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11A6690" w14:textId="77777777" w:rsidTr="00FC0B18">
        <w:trPr>
          <w:trHeight w:hRule="exact" w:val="240"/>
          <w:jc w:val="center"/>
        </w:trPr>
        <w:tc>
          <w:tcPr>
            <w:tcW w:w="9752" w:type="dxa"/>
            <w:gridSpan w:val="2"/>
            <w:tcBorders>
              <w:top w:val="nil"/>
              <w:left w:val="nil"/>
              <w:bottom w:val="nil"/>
              <w:right w:val="nil"/>
            </w:tcBorders>
          </w:tcPr>
          <w:p w14:paraId="04F7CA59" w14:textId="77777777" w:rsidR="00EF7AB0" w:rsidRPr="006508DA" w:rsidRDefault="00EF7AB0" w:rsidP="00FC0B18"/>
        </w:tc>
      </w:tr>
      <w:tr w:rsidR="00EF7AB0" w:rsidRPr="006508DA" w14:paraId="18AA2074" w14:textId="77777777" w:rsidTr="00FC0B18">
        <w:trPr>
          <w:trHeight w:val="240"/>
          <w:jc w:val="center"/>
        </w:trPr>
        <w:tc>
          <w:tcPr>
            <w:tcW w:w="4876" w:type="dxa"/>
            <w:tcBorders>
              <w:top w:val="nil"/>
              <w:left w:val="nil"/>
              <w:bottom w:val="nil"/>
              <w:right w:val="nil"/>
            </w:tcBorders>
          </w:tcPr>
          <w:p w14:paraId="5CDD7EE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85B110E" w14:textId="77777777" w:rsidR="00EF7AB0" w:rsidRPr="006508DA" w:rsidRDefault="00EF7AB0" w:rsidP="00FC0B18">
            <w:pPr>
              <w:pStyle w:val="AmColumnHeading"/>
            </w:pPr>
            <w:r w:rsidRPr="006508DA">
              <w:t>Tarkistus</w:t>
            </w:r>
          </w:p>
        </w:tc>
      </w:tr>
      <w:tr w:rsidR="00EF7AB0" w:rsidRPr="006508DA" w14:paraId="3DDE34A6" w14:textId="77777777" w:rsidTr="00FC0B18">
        <w:trPr>
          <w:jc w:val="center"/>
        </w:trPr>
        <w:tc>
          <w:tcPr>
            <w:tcW w:w="4876" w:type="dxa"/>
            <w:tcBorders>
              <w:top w:val="nil"/>
              <w:left w:val="nil"/>
              <w:bottom w:val="nil"/>
              <w:right w:val="nil"/>
            </w:tcBorders>
          </w:tcPr>
          <w:p w14:paraId="51ABB7DD" w14:textId="77777777" w:rsidR="00EF7AB0" w:rsidRPr="006508DA" w:rsidRDefault="00EF7AB0" w:rsidP="00FC0B18">
            <w:pPr>
              <w:pStyle w:val="Normal6a"/>
            </w:pPr>
          </w:p>
        </w:tc>
        <w:tc>
          <w:tcPr>
            <w:tcW w:w="4876" w:type="dxa"/>
            <w:tcBorders>
              <w:top w:val="nil"/>
              <w:left w:val="nil"/>
              <w:bottom w:val="nil"/>
              <w:right w:val="nil"/>
            </w:tcBorders>
          </w:tcPr>
          <w:p w14:paraId="43B97C31" w14:textId="77777777" w:rsidR="00EF7AB0" w:rsidRPr="006508DA" w:rsidRDefault="00EF7AB0" w:rsidP="00FC0B18">
            <w:pPr>
              <w:pStyle w:val="Normal6a"/>
            </w:pPr>
            <w:r w:rsidRPr="006508DA">
              <w:rPr>
                <w:b/>
                <w:i/>
              </w:rPr>
              <w:t>N a.</w:t>
            </w:r>
            <w:r w:rsidRPr="006508DA">
              <w:tab/>
            </w:r>
            <w:r w:rsidRPr="006508DA">
              <w:rPr>
                <w:b/>
                <w:i/>
              </w:rPr>
              <w:t>ottaa huomioon, että Yhdysvalloissa sijaitsevat teknologia-alan oligarkit ja äärioikeistolaiset verkostot tukevat äärioikeistolaisia ja EU:n vastaisia puolueita; ottaa huomioon, että Heritage Foundation -ajatushautomo ja sen liittolaiset ovat keskustelleet strategioista EU:n purkamiseksi;</w:t>
            </w:r>
          </w:p>
        </w:tc>
      </w:tr>
    </w:tbl>
    <w:p w14:paraId="10969DC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D2F63C2" w14:textId="77777777" w:rsidR="00EF7AB0" w:rsidRPr="006508DA" w:rsidRDefault="00EF7AB0" w:rsidP="00EF7AB0">
      <w:r w:rsidRPr="006508DA">
        <w:rPr>
          <w:rStyle w:val="HideTWBExt"/>
        </w:rPr>
        <w:t>&lt;/Amend&gt;</w:t>
      </w:r>
    </w:p>
    <w:p w14:paraId="36BDD95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243</w:t>
      </w:r>
      <w:r w:rsidRPr="006508DA">
        <w:rPr>
          <w:rStyle w:val="HideTWBExt"/>
          <w:b w:val="0"/>
        </w:rPr>
        <w:t>&lt;/NumAm&gt;</w:t>
      </w:r>
    </w:p>
    <w:p w14:paraId="2C46BD36" w14:textId="77777777" w:rsidR="00EF7AB0" w:rsidRPr="006508DA" w:rsidRDefault="00EF7AB0" w:rsidP="00EF7AB0">
      <w:pPr>
        <w:pStyle w:val="NormalBold"/>
      </w:pPr>
      <w:r w:rsidRPr="006508DA">
        <w:rPr>
          <w:rStyle w:val="HideTWBExt"/>
          <w:b w:val="0"/>
        </w:rPr>
        <w:t>&lt;RepeatBlock-By&gt;&lt;Members&gt;</w:t>
      </w:r>
      <w:r w:rsidRPr="006508DA">
        <w:t>Virginie Joron, Fabrice Leggeri</w:t>
      </w:r>
      <w:r w:rsidRPr="006508DA">
        <w:rPr>
          <w:rStyle w:val="HideTWBExt"/>
          <w:b w:val="0"/>
        </w:rPr>
        <w:t>&lt;/Members&gt;</w:t>
      </w:r>
    </w:p>
    <w:p w14:paraId="30D590B7" w14:textId="77777777" w:rsidR="00EF7AB0" w:rsidRPr="006508DA" w:rsidRDefault="00EF7AB0" w:rsidP="00EF7AB0">
      <w:pPr>
        <w:pStyle w:val="NormalBold"/>
      </w:pPr>
      <w:r w:rsidRPr="006508DA">
        <w:rPr>
          <w:rStyle w:val="HideTWBExt"/>
          <w:b w:val="0"/>
        </w:rPr>
        <w:t>&lt;/RepeatBlock-By&gt;</w:t>
      </w:r>
    </w:p>
    <w:p w14:paraId="0C1D9CF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71C6DF3" w14:textId="77777777" w:rsidR="00EF7AB0" w:rsidRPr="006508DA" w:rsidRDefault="00EF7AB0" w:rsidP="00EF7AB0">
      <w:pPr>
        <w:pStyle w:val="NormalBold"/>
      </w:pPr>
      <w:r w:rsidRPr="006508DA">
        <w:rPr>
          <w:rStyle w:val="HideTWBExt"/>
          <w:b w:val="0"/>
        </w:rPr>
        <w:t>&lt;Article&gt;</w:t>
      </w:r>
      <w:r w:rsidRPr="006508DA">
        <w:t>Johdanto-osan N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34F1D40" w14:textId="77777777" w:rsidTr="00FC0B18">
        <w:trPr>
          <w:trHeight w:hRule="exact" w:val="240"/>
          <w:jc w:val="center"/>
        </w:trPr>
        <w:tc>
          <w:tcPr>
            <w:tcW w:w="9752" w:type="dxa"/>
            <w:gridSpan w:val="2"/>
            <w:tcBorders>
              <w:top w:val="nil"/>
              <w:left w:val="nil"/>
              <w:bottom w:val="nil"/>
              <w:right w:val="nil"/>
            </w:tcBorders>
          </w:tcPr>
          <w:p w14:paraId="48B2ED87" w14:textId="77777777" w:rsidR="00EF7AB0" w:rsidRPr="006508DA" w:rsidRDefault="00EF7AB0" w:rsidP="00FC0B18"/>
        </w:tc>
      </w:tr>
      <w:tr w:rsidR="00EF7AB0" w:rsidRPr="006508DA" w14:paraId="1FAA2401" w14:textId="77777777" w:rsidTr="00FC0B18">
        <w:trPr>
          <w:trHeight w:val="240"/>
          <w:jc w:val="center"/>
        </w:trPr>
        <w:tc>
          <w:tcPr>
            <w:tcW w:w="4876" w:type="dxa"/>
            <w:tcBorders>
              <w:top w:val="nil"/>
              <w:left w:val="nil"/>
              <w:bottom w:val="nil"/>
              <w:right w:val="nil"/>
            </w:tcBorders>
          </w:tcPr>
          <w:p w14:paraId="5D21E57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86D9997" w14:textId="77777777" w:rsidR="00EF7AB0" w:rsidRPr="006508DA" w:rsidRDefault="00EF7AB0" w:rsidP="00FC0B18">
            <w:pPr>
              <w:pStyle w:val="AmColumnHeading"/>
            </w:pPr>
            <w:r w:rsidRPr="006508DA">
              <w:t>Tarkistus</w:t>
            </w:r>
          </w:p>
        </w:tc>
      </w:tr>
      <w:tr w:rsidR="00EF7AB0" w:rsidRPr="006508DA" w14:paraId="72CE54CE" w14:textId="77777777" w:rsidTr="00FC0B18">
        <w:trPr>
          <w:jc w:val="center"/>
        </w:trPr>
        <w:tc>
          <w:tcPr>
            <w:tcW w:w="4876" w:type="dxa"/>
            <w:tcBorders>
              <w:top w:val="nil"/>
              <w:left w:val="nil"/>
              <w:bottom w:val="nil"/>
              <w:right w:val="nil"/>
            </w:tcBorders>
          </w:tcPr>
          <w:p w14:paraId="5D33EE70" w14:textId="77777777" w:rsidR="00EF7AB0" w:rsidRPr="006508DA" w:rsidRDefault="00EF7AB0" w:rsidP="00FC0B18">
            <w:pPr>
              <w:pStyle w:val="Normal6a"/>
            </w:pPr>
          </w:p>
        </w:tc>
        <w:tc>
          <w:tcPr>
            <w:tcW w:w="4876" w:type="dxa"/>
            <w:tcBorders>
              <w:top w:val="nil"/>
              <w:left w:val="nil"/>
              <w:bottom w:val="nil"/>
              <w:right w:val="nil"/>
            </w:tcBorders>
          </w:tcPr>
          <w:p w14:paraId="2C4F21BF" w14:textId="77777777" w:rsidR="00EF7AB0" w:rsidRPr="006508DA" w:rsidRDefault="00EF7AB0" w:rsidP="00FC0B18">
            <w:pPr>
              <w:pStyle w:val="Normal6a"/>
            </w:pPr>
            <w:r w:rsidRPr="006508DA">
              <w:rPr>
                <w:b/>
                <w:i/>
              </w:rPr>
              <w:t>N b.</w:t>
            </w:r>
            <w:r w:rsidRPr="006508DA">
              <w:tab/>
            </w:r>
            <w:r w:rsidRPr="006508DA">
              <w:rPr>
                <w:b/>
                <w:i/>
              </w:rPr>
              <w:t>toteaa, että Euroopan neuvoston Venetsian komissio on kehottanut suhtautumaan suurella varauksella vaalituloksen mitätöimiseen;</w:t>
            </w:r>
          </w:p>
        </w:tc>
      </w:tr>
      <w:tr w:rsidR="00EF7AB0" w:rsidRPr="006508DA" w14:paraId="4B6D2060" w14:textId="77777777" w:rsidTr="00FC0B18">
        <w:trPr>
          <w:jc w:val="center"/>
        </w:trPr>
        <w:tc>
          <w:tcPr>
            <w:tcW w:w="4876" w:type="dxa"/>
            <w:tcBorders>
              <w:top w:val="nil"/>
              <w:left w:val="nil"/>
              <w:bottom w:val="nil"/>
              <w:right w:val="nil"/>
            </w:tcBorders>
          </w:tcPr>
          <w:p w14:paraId="70985A6B" w14:textId="77777777" w:rsidR="00EF7AB0" w:rsidRPr="006508DA" w:rsidRDefault="00EF7AB0" w:rsidP="00FC0B18">
            <w:pPr>
              <w:pStyle w:val="Normal6a"/>
            </w:pPr>
          </w:p>
        </w:tc>
        <w:tc>
          <w:tcPr>
            <w:tcW w:w="4876" w:type="dxa"/>
            <w:tcBorders>
              <w:top w:val="nil"/>
              <w:left w:val="nil"/>
              <w:bottom w:val="nil"/>
              <w:right w:val="nil"/>
            </w:tcBorders>
          </w:tcPr>
          <w:p w14:paraId="1FD1B72E" w14:textId="77777777" w:rsidR="00EF7AB0" w:rsidRPr="006508DA" w:rsidRDefault="00EF7AB0" w:rsidP="00FC0B18">
            <w:pPr>
              <w:pStyle w:val="Normal6a"/>
            </w:pPr>
            <w:r w:rsidRPr="006508DA">
              <w:rPr>
                <w:b/>
                <w:i/>
              </w:rPr>
              <w:t>toteaa, että vain se, että ehdokkaan verkkokampanja onnistuu ja että sosiaalisten verkostojen käyttäminen auttaa häntä levittämään viestiään laajemmalle kuin painetuissa ja audiovisuaalisissa medioissa olisi ollut mahdollista, ei tarkoita, että hän olisi rikkonut kampanjarahoitusta ja avoimuutta koskevia sääntöjä ja saanut siten epäoikeudenmukaista etua;</w:t>
            </w:r>
          </w:p>
        </w:tc>
      </w:tr>
    </w:tbl>
    <w:p w14:paraId="347FD35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{FR}</w:t>
      </w:r>
      <w:r w:rsidRPr="006508DA">
        <w:t>fr</w:t>
      </w:r>
      <w:r w:rsidRPr="006508DA">
        <w:rPr>
          <w:rStyle w:val="HideTWBExt"/>
        </w:rPr>
        <w:t>&lt;/Original&gt;</w:t>
      </w:r>
    </w:p>
    <w:p w14:paraId="26DBDA52" w14:textId="77777777" w:rsidR="00EF7AB0" w:rsidRPr="006508DA" w:rsidRDefault="00EF7AB0" w:rsidP="00EF7AB0">
      <w:r w:rsidRPr="006508DA">
        <w:rPr>
          <w:rStyle w:val="HideTWBExt"/>
        </w:rPr>
        <w:t>&lt;/Amend&gt;</w:t>
      </w:r>
    </w:p>
    <w:p w14:paraId="2D12989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244</w:t>
      </w:r>
      <w:r w:rsidRPr="006508DA">
        <w:rPr>
          <w:rStyle w:val="HideTWBExt"/>
          <w:b w:val="0"/>
        </w:rPr>
        <w:t>&lt;/NumAm&gt;</w:t>
      </w:r>
    </w:p>
    <w:p w14:paraId="3D7397EA"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1697D06A" w14:textId="77777777" w:rsidR="00EF7AB0" w:rsidRPr="006508DA" w:rsidRDefault="00EF7AB0" w:rsidP="00EF7AB0">
      <w:pPr>
        <w:pStyle w:val="NormalBold"/>
      </w:pPr>
      <w:r w:rsidRPr="006508DA">
        <w:rPr>
          <w:rStyle w:val="HideTWBExt"/>
          <w:b w:val="0"/>
        </w:rPr>
        <w:t>&lt;/RepeatBlock-By&gt;</w:t>
      </w:r>
    </w:p>
    <w:p w14:paraId="5923354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6BF6BD6" w14:textId="77777777" w:rsidR="00EF7AB0" w:rsidRPr="006508DA" w:rsidRDefault="00EF7AB0" w:rsidP="00EF7AB0">
      <w:pPr>
        <w:pStyle w:val="NormalBold"/>
      </w:pPr>
      <w:r w:rsidRPr="006508DA">
        <w:rPr>
          <w:rStyle w:val="HideTWBExt"/>
          <w:b w:val="0"/>
        </w:rPr>
        <w:t>&lt;Article&gt;</w:t>
      </w:r>
      <w:r w:rsidRPr="006508DA">
        <w:t>Johdanto-osan N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90DC2E3" w14:textId="77777777" w:rsidTr="00FC0B18">
        <w:trPr>
          <w:trHeight w:hRule="exact" w:val="240"/>
          <w:jc w:val="center"/>
        </w:trPr>
        <w:tc>
          <w:tcPr>
            <w:tcW w:w="9752" w:type="dxa"/>
            <w:gridSpan w:val="2"/>
            <w:tcBorders>
              <w:top w:val="nil"/>
              <w:left w:val="nil"/>
              <w:bottom w:val="nil"/>
              <w:right w:val="nil"/>
            </w:tcBorders>
          </w:tcPr>
          <w:p w14:paraId="6898CD6D" w14:textId="77777777" w:rsidR="00EF7AB0" w:rsidRPr="006508DA" w:rsidRDefault="00EF7AB0" w:rsidP="00FC0B18"/>
        </w:tc>
      </w:tr>
      <w:tr w:rsidR="00EF7AB0" w:rsidRPr="006508DA" w14:paraId="0F939D5E" w14:textId="77777777" w:rsidTr="00FC0B18">
        <w:trPr>
          <w:trHeight w:val="240"/>
          <w:jc w:val="center"/>
        </w:trPr>
        <w:tc>
          <w:tcPr>
            <w:tcW w:w="4876" w:type="dxa"/>
            <w:tcBorders>
              <w:top w:val="nil"/>
              <w:left w:val="nil"/>
              <w:bottom w:val="nil"/>
              <w:right w:val="nil"/>
            </w:tcBorders>
          </w:tcPr>
          <w:p w14:paraId="2FFA54B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1908037" w14:textId="77777777" w:rsidR="00EF7AB0" w:rsidRPr="006508DA" w:rsidRDefault="00EF7AB0" w:rsidP="00FC0B18">
            <w:pPr>
              <w:pStyle w:val="AmColumnHeading"/>
            </w:pPr>
            <w:r w:rsidRPr="006508DA">
              <w:t>Tarkistus</w:t>
            </w:r>
          </w:p>
        </w:tc>
      </w:tr>
      <w:tr w:rsidR="00EF7AB0" w:rsidRPr="006508DA" w14:paraId="60D071B4" w14:textId="77777777" w:rsidTr="00FC0B18">
        <w:trPr>
          <w:jc w:val="center"/>
        </w:trPr>
        <w:tc>
          <w:tcPr>
            <w:tcW w:w="4876" w:type="dxa"/>
            <w:tcBorders>
              <w:top w:val="nil"/>
              <w:left w:val="nil"/>
              <w:bottom w:val="nil"/>
              <w:right w:val="nil"/>
            </w:tcBorders>
          </w:tcPr>
          <w:p w14:paraId="2D08DB64" w14:textId="77777777" w:rsidR="00EF7AB0" w:rsidRPr="006508DA" w:rsidRDefault="00EF7AB0" w:rsidP="00FC0B18">
            <w:pPr>
              <w:pStyle w:val="Normal6a"/>
            </w:pPr>
          </w:p>
        </w:tc>
        <w:tc>
          <w:tcPr>
            <w:tcW w:w="4876" w:type="dxa"/>
            <w:tcBorders>
              <w:top w:val="nil"/>
              <w:left w:val="nil"/>
              <w:bottom w:val="nil"/>
              <w:right w:val="nil"/>
            </w:tcBorders>
          </w:tcPr>
          <w:p w14:paraId="47D566AA" w14:textId="77777777" w:rsidR="00EF7AB0" w:rsidRPr="006508DA" w:rsidRDefault="00EF7AB0" w:rsidP="00FC0B18">
            <w:pPr>
              <w:pStyle w:val="Normal6a"/>
            </w:pPr>
            <w:r w:rsidRPr="006508DA">
              <w:rPr>
                <w:b/>
                <w:i/>
              </w:rPr>
              <w:t>N b.</w:t>
            </w:r>
            <w:r w:rsidRPr="006508DA">
              <w:tab/>
            </w:r>
            <w:r w:rsidRPr="006508DA">
              <w:rPr>
                <w:b/>
                <w:i/>
              </w:rPr>
              <w:t>ottaa huomioon, että korkean profiilin oikeistovaikuttajia, kuten Tim Poolin, Dave Rubinin ja Benny Johnsonin, on syytetty siitä, että he ovat saaneet Venäjän valtiollisilta tiedotusvälineiltä lähes 10 miljoonaa dollaria vastineeksi venäläismielisten viestien edistämisestä, Ukrainan sotaan liittyvät viestit mukaan luettuina;</w:t>
            </w:r>
          </w:p>
        </w:tc>
      </w:tr>
    </w:tbl>
    <w:p w14:paraId="37A7007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CC9117F" w14:textId="77777777" w:rsidR="00EF7AB0" w:rsidRPr="006508DA" w:rsidRDefault="00EF7AB0" w:rsidP="00EF7AB0">
      <w:r w:rsidRPr="006508DA">
        <w:rPr>
          <w:rStyle w:val="HideTWBExt"/>
        </w:rPr>
        <w:t>&lt;/Amend&gt;</w:t>
      </w:r>
    </w:p>
    <w:p w14:paraId="1ADF7F3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245</w:t>
      </w:r>
      <w:r w:rsidRPr="006508DA">
        <w:rPr>
          <w:rStyle w:val="HideTWBExt"/>
          <w:b w:val="0"/>
        </w:rPr>
        <w:t>&lt;/NumAm&gt;</w:t>
      </w:r>
    </w:p>
    <w:p w14:paraId="0B1FEE06"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2FB0085" w14:textId="77777777" w:rsidR="00EF7AB0" w:rsidRPr="006508DA" w:rsidRDefault="00EF7AB0" w:rsidP="00EF7AB0">
      <w:pPr>
        <w:pStyle w:val="NormalBold"/>
      </w:pPr>
      <w:r w:rsidRPr="006508DA">
        <w:rPr>
          <w:rStyle w:val="HideTWBExt"/>
          <w:b w:val="0"/>
        </w:rPr>
        <w:t>&lt;/RepeatBlock-By&gt;</w:t>
      </w:r>
    </w:p>
    <w:p w14:paraId="524FCBD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A4B51DD" w14:textId="77777777" w:rsidR="00EF7AB0" w:rsidRPr="006508DA" w:rsidRDefault="00EF7AB0" w:rsidP="00EF7AB0">
      <w:pPr>
        <w:pStyle w:val="NormalBold"/>
      </w:pPr>
      <w:r w:rsidRPr="006508DA">
        <w:rPr>
          <w:rStyle w:val="HideTWBExt"/>
          <w:b w:val="0"/>
        </w:rPr>
        <w:t>&lt;Article&gt;</w:t>
      </w:r>
      <w:r w:rsidRPr="006508DA">
        <w:t>Johdanto-osan N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0AEBE51" w14:textId="77777777" w:rsidTr="00FC0B18">
        <w:trPr>
          <w:trHeight w:hRule="exact" w:val="240"/>
          <w:jc w:val="center"/>
        </w:trPr>
        <w:tc>
          <w:tcPr>
            <w:tcW w:w="9752" w:type="dxa"/>
            <w:gridSpan w:val="2"/>
            <w:tcBorders>
              <w:top w:val="nil"/>
              <w:left w:val="nil"/>
              <w:bottom w:val="nil"/>
              <w:right w:val="nil"/>
            </w:tcBorders>
          </w:tcPr>
          <w:p w14:paraId="169080ED" w14:textId="77777777" w:rsidR="00EF7AB0" w:rsidRPr="006508DA" w:rsidRDefault="00EF7AB0" w:rsidP="00FC0B18"/>
        </w:tc>
      </w:tr>
      <w:tr w:rsidR="00EF7AB0" w:rsidRPr="006508DA" w14:paraId="73FEDBB8" w14:textId="77777777" w:rsidTr="00FC0B18">
        <w:trPr>
          <w:trHeight w:val="240"/>
          <w:jc w:val="center"/>
        </w:trPr>
        <w:tc>
          <w:tcPr>
            <w:tcW w:w="4876" w:type="dxa"/>
            <w:tcBorders>
              <w:top w:val="nil"/>
              <w:left w:val="nil"/>
              <w:bottom w:val="nil"/>
              <w:right w:val="nil"/>
            </w:tcBorders>
          </w:tcPr>
          <w:p w14:paraId="0AC8087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6F87074" w14:textId="77777777" w:rsidR="00EF7AB0" w:rsidRPr="006508DA" w:rsidRDefault="00EF7AB0" w:rsidP="00FC0B18">
            <w:pPr>
              <w:pStyle w:val="AmColumnHeading"/>
            </w:pPr>
            <w:r w:rsidRPr="006508DA">
              <w:t>Tarkistus</w:t>
            </w:r>
          </w:p>
        </w:tc>
      </w:tr>
      <w:tr w:rsidR="00EF7AB0" w:rsidRPr="006508DA" w14:paraId="3AB7D360" w14:textId="77777777" w:rsidTr="00FC0B18">
        <w:trPr>
          <w:jc w:val="center"/>
        </w:trPr>
        <w:tc>
          <w:tcPr>
            <w:tcW w:w="4876" w:type="dxa"/>
            <w:tcBorders>
              <w:top w:val="nil"/>
              <w:left w:val="nil"/>
              <w:bottom w:val="nil"/>
              <w:right w:val="nil"/>
            </w:tcBorders>
          </w:tcPr>
          <w:p w14:paraId="134009EC" w14:textId="77777777" w:rsidR="00EF7AB0" w:rsidRPr="006508DA" w:rsidRDefault="00EF7AB0" w:rsidP="00FC0B18">
            <w:pPr>
              <w:pStyle w:val="Normal6a"/>
            </w:pPr>
          </w:p>
        </w:tc>
        <w:tc>
          <w:tcPr>
            <w:tcW w:w="4876" w:type="dxa"/>
            <w:tcBorders>
              <w:top w:val="nil"/>
              <w:left w:val="nil"/>
              <w:bottom w:val="nil"/>
              <w:right w:val="nil"/>
            </w:tcBorders>
          </w:tcPr>
          <w:p w14:paraId="1AC961C0" w14:textId="77777777" w:rsidR="00EF7AB0" w:rsidRPr="006508DA" w:rsidRDefault="00EF7AB0" w:rsidP="00FC0B18">
            <w:pPr>
              <w:pStyle w:val="Normal6a"/>
            </w:pPr>
            <w:r w:rsidRPr="006508DA">
              <w:rPr>
                <w:b/>
                <w:i/>
              </w:rPr>
              <w:t>N b.</w:t>
            </w:r>
            <w:r w:rsidRPr="006508DA">
              <w:tab/>
            </w:r>
            <w:r w:rsidRPr="006508DA">
              <w:rPr>
                <w:b/>
                <w:i/>
              </w:rPr>
              <w:t>ottaa huomioon, että Venäjän federaatio värväsi ja palkkasi Telegram-alustan kautta sabotaasiryhmiä, joiden tehtävänä oli levittää verkossa ja julkisilla paikoilla vulgaareja iskulauseita, jotka kohdistuvat konservatiiviseen Venäjän vastaiseen hallitukseen, kuten tuomioistuimen lopullisissa päätöksissä on vahvistettu;</w:t>
            </w:r>
          </w:p>
        </w:tc>
      </w:tr>
    </w:tbl>
    <w:p w14:paraId="3934CE6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9E059E2" w14:textId="77777777" w:rsidR="00EF7AB0" w:rsidRPr="006508DA" w:rsidRDefault="00EF7AB0" w:rsidP="00EF7AB0">
      <w:r w:rsidRPr="006508DA">
        <w:rPr>
          <w:rStyle w:val="HideTWBExt"/>
        </w:rPr>
        <w:t>&lt;/Amend&gt;</w:t>
      </w:r>
    </w:p>
    <w:p w14:paraId="5F9E882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246</w:t>
      </w:r>
      <w:r w:rsidRPr="006508DA">
        <w:rPr>
          <w:rStyle w:val="HideTWBExt"/>
          <w:b w:val="0"/>
        </w:rPr>
        <w:t>&lt;/NumAm&gt;</w:t>
      </w:r>
    </w:p>
    <w:p w14:paraId="5FD9A8B7" w14:textId="77777777" w:rsidR="00EF7AB0" w:rsidRPr="006508DA" w:rsidRDefault="00EF7AB0" w:rsidP="00EF7AB0">
      <w:pPr>
        <w:pStyle w:val="NormalBold"/>
      </w:pPr>
      <w:r w:rsidRPr="006508DA">
        <w:rPr>
          <w:rStyle w:val="HideTWBExt"/>
          <w:b w:val="0"/>
        </w:rPr>
        <w:t>&lt;RepeatBlock-By&gt;&lt;Members&gt;</w:t>
      </w:r>
      <w:r w:rsidRPr="006508DA">
        <w:t>Virginie Joron, Fabrice Leggeri</w:t>
      </w:r>
      <w:r w:rsidRPr="006508DA">
        <w:rPr>
          <w:rStyle w:val="HideTWBExt"/>
          <w:b w:val="0"/>
        </w:rPr>
        <w:t>&lt;/Members&gt;</w:t>
      </w:r>
    </w:p>
    <w:p w14:paraId="3C2A53F1" w14:textId="77777777" w:rsidR="00EF7AB0" w:rsidRPr="006508DA" w:rsidRDefault="00EF7AB0" w:rsidP="00EF7AB0">
      <w:pPr>
        <w:pStyle w:val="NormalBold"/>
      </w:pPr>
      <w:r w:rsidRPr="006508DA">
        <w:rPr>
          <w:rStyle w:val="HideTWBExt"/>
          <w:b w:val="0"/>
        </w:rPr>
        <w:t>&lt;/RepeatBlock-By&gt;</w:t>
      </w:r>
    </w:p>
    <w:p w14:paraId="3EE307C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6AD9B0F" w14:textId="77777777" w:rsidR="00EF7AB0" w:rsidRPr="006508DA" w:rsidRDefault="00EF7AB0" w:rsidP="00EF7AB0">
      <w:pPr>
        <w:pStyle w:val="NormalBold"/>
      </w:pPr>
      <w:r w:rsidRPr="006508DA">
        <w:rPr>
          <w:rStyle w:val="HideTWBExt"/>
          <w:b w:val="0"/>
        </w:rPr>
        <w:t>&lt;Article&gt;</w:t>
      </w:r>
      <w:r w:rsidRPr="006508DA">
        <w:t>Johdanto-osan N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8C05651" w14:textId="77777777" w:rsidTr="00FC0B18">
        <w:trPr>
          <w:trHeight w:hRule="exact" w:val="240"/>
          <w:jc w:val="center"/>
        </w:trPr>
        <w:tc>
          <w:tcPr>
            <w:tcW w:w="9752" w:type="dxa"/>
            <w:gridSpan w:val="2"/>
            <w:tcBorders>
              <w:top w:val="nil"/>
              <w:left w:val="nil"/>
              <w:bottom w:val="nil"/>
              <w:right w:val="nil"/>
            </w:tcBorders>
          </w:tcPr>
          <w:p w14:paraId="6D225268" w14:textId="77777777" w:rsidR="00EF7AB0" w:rsidRPr="006508DA" w:rsidRDefault="00EF7AB0" w:rsidP="00FC0B18"/>
        </w:tc>
      </w:tr>
      <w:tr w:rsidR="00EF7AB0" w:rsidRPr="006508DA" w14:paraId="7CB86525" w14:textId="77777777" w:rsidTr="00FC0B18">
        <w:trPr>
          <w:trHeight w:val="240"/>
          <w:jc w:val="center"/>
        </w:trPr>
        <w:tc>
          <w:tcPr>
            <w:tcW w:w="4876" w:type="dxa"/>
            <w:tcBorders>
              <w:top w:val="nil"/>
              <w:left w:val="nil"/>
              <w:bottom w:val="nil"/>
              <w:right w:val="nil"/>
            </w:tcBorders>
          </w:tcPr>
          <w:p w14:paraId="65BC490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34B5995" w14:textId="77777777" w:rsidR="00EF7AB0" w:rsidRPr="006508DA" w:rsidRDefault="00EF7AB0" w:rsidP="00FC0B18">
            <w:pPr>
              <w:pStyle w:val="AmColumnHeading"/>
            </w:pPr>
            <w:r w:rsidRPr="006508DA">
              <w:t>Tarkistus</w:t>
            </w:r>
          </w:p>
        </w:tc>
      </w:tr>
      <w:tr w:rsidR="00EF7AB0" w:rsidRPr="006508DA" w14:paraId="615231E9" w14:textId="77777777" w:rsidTr="00FC0B18">
        <w:trPr>
          <w:jc w:val="center"/>
        </w:trPr>
        <w:tc>
          <w:tcPr>
            <w:tcW w:w="4876" w:type="dxa"/>
            <w:tcBorders>
              <w:top w:val="nil"/>
              <w:left w:val="nil"/>
              <w:bottom w:val="nil"/>
              <w:right w:val="nil"/>
            </w:tcBorders>
          </w:tcPr>
          <w:p w14:paraId="490D293D" w14:textId="77777777" w:rsidR="00EF7AB0" w:rsidRPr="006508DA" w:rsidRDefault="00EF7AB0" w:rsidP="00FC0B18">
            <w:pPr>
              <w:pStyle w:val="Normal6a"/>
            </w:pPr>
          </w:p>
        </w:tc>
        <w:tc>
          <w:tcPr>
            <w:tcW w:w="4876" w:type="dxa"/>
            <w:tcBorders>
              <w:top w:val="nil"/>
              <w:left w:val="nil"/>
              <w:bottom w:val="nil"/>
              <w:right w:val="nil"/>
            </w:tcBorders>
          </w:tcPr>
          <w:p w14:paraId="18F3F030" w14:textId="77777777" w:rsidR="00EF7AB0" w:rsidRPr="006508DA" w:rsidRDefault="00EF7AB0" w:rsidP="00FC0B18">
            <w:pPr>
              <w:pStyle w:val="Normal6a"/>
            </w:pPr>
            <w:r w:rsidRPr="006508DA">
              <w:rPr>
                <w:b/>
                <w:i/>
              </w:rPr>
              <w:t>N c.</w:t>
            </w:r>
            <w:r w:rsidRPr="006508DA">
              <w:tab/>
            </w:r>
            <w:r w:rsidRPr="006508DA">
              <w:rPr>
                <w:b/>
                <w:i/>
              </w:rPr>
              <w:t>katsoo, että kun Romanian presidentinvaalien ensimmäisen kierroksen tulos oli kumottu 6. joulukuuta 2024, komission jäsenen Thierry Bretonin 9. tammikuuta 2025 antama julkilausuma, jossa hän totesi, että tämä tehtiin Romaniassa ja tämä on ilman muuta tehtävä tarvittaessa myös Saksassa, järkytti oikeutetusti useita EU:n kansalaisia;</w:t>
            </w:r>
          </w:p>
        </w:tc>
      </w:tr>
      <w:tr w:rsidR="00EF7AB0" w:rsidRPr="006508DA" w14:paraId="0E59B2A5" w14:textId="77777777" w:rsidTr="00FC0B18">
        <w:trPr>
          <w:jc w:val="center"/>
        </w:trPr>
        <w:tc>
          <w:tcPr>
            <w:tcW w:w="4876" w:type="dxa"/>
            <w:tcBorders>
              <w:top w:val="nil"/>
              <w:left w:val="nil"/>
              <w:bottom w:val="nil"/>
              <w:right w:val="nil"/>
            </w:tcBorders>
          </w:tcPr>
          <w:p w14:paraId="295194A2" w14:textId="77777777" w:rsidR="00EF7AB0" w:rsidRPr="006508DA" w:rsidRDefault="00EF7AB0" w:rsidP="00FC0B18">
            <w:pPr>
              <w:pStyle w:val="Normal6a"/>
            </w:pPr>
          </w:p>
        </w:tc>
        <w:tc>
          <w:tcPr>
            <w:tcW w:w="4876" w:type="dxa"/>
            <w:tcBorders>
              <w:top w:val="nil"/>
              <w:left w:val="nil"/>
              <w:bottom w:val="nil"/>
              <w:right w:val="nil"/>
            </w:tcBorders>
          </w:tcPr>
          <w:p w14:paraId="39BFCE4A" w14:textId="77777777" w:rsidR="00EF7AB0" w:rsidRPr="006508DA" w:rsidRDefault="00EF7AB0" w:rsidP="00FC0B18">
            <w:pPr>
              <w:pStyle w:val="Normal6a"/>
            </w:pPr>
            <w:r w:rsidRPr="006508DA">
              <w:rPr>
                <w:b/>
                <w:i/>
              </w:rPr>
              <w:t>toteaa, että Saksan liittopäivävaalit pidettiin 23. helmikuuta 2025;</w:t>
            </w:r>
          </w:p>
        </w:tc>
      </w:tr>
    </w:tbl>
    <w:p w14:paraId="22271B8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{FR}</w:t>
      </w:r>
      <w:r w:rsidRPr="006508DA">
        <w:t>fr</w:t>
      </w:r>
      <w:r w:rsidRPr="006508DA">
        <w:rPr>
          <w:rStyle w:val="HideTWBExt"/>
        </w:rPr>
        <w:t>&lt;/Original&gt;</w:t>
      </w:r>
    </w:p>
    <w:p w14:paraId="51584E6E" w14:textId="77777777" w:rsidR="00EF7AB0" w:rsidRPr="006508DA" w:rsidRDefault="00EF7AB0" w:rsidP="00EF7AB0">
      <w:r w:rsidRPr="006508DA">
        <w:rPr>
          <w:rStyle w:val="HideTWBExt"/>
        </w:rPr>
        <w:t>&lt;/Amend&gt;</w:t>
      </w:r>
    </w:p>
    <w:p w14:paraId="4293137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247</w:t>
      </w:r>
      <w:r w:rsidRPr="006508DA">
        <w:rPr>
          <w:rStyle w:val="HideTWBExt"/>
          <w:b w:val="0"/>
        </w:rPr>
        <w:t>&lt;/NumAm&gt;</w:t>
      </w:r>
    </w:p>
    <w:p w14:paraId="1F5F500B"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268E813A" w14:textId="77777777" w:rsidR="00EF7AB0" w:rsidRPr="006508DA" w:rsidRDefault="00EF7AB0" w:rsidP="00EF7AB0">
      <w:pPr>
        <w:pStyle w:val="NormalBold"/>
      </w:pPr>
      <w:r w:rsidRPr="006508DA">
        <w:rPr>
          <w:rStyle w:val="HideTWBExt"/>
          <w:b w:val="0"/>
        </w:rPr>
        <w:t>&lt;/RepeatBlock-By&gt;</w:t>
      </w:r>
    </w:p>
    <w:p w14:paraId="44004FA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AFBD137" w14:textId="77777777" w:rsidR="00EF7AB0" w:rsidRPr="006508DA" w:rsidRDefault="00EF7AB0" w:rsidP="00EF7AB0">
      <w:pPr>
        <w:pStyle w:val="NormalBold"/>
      </w:pPr>
      <w:r w:rsidRPr="006508DA">
        <w:rPr>
          <w:rStyle w:val="HideTWBExt"/>
          <w:b w:val="0"/>
        </w:rPr>
        <w:t>&lt;Article&gt;</w:t>
      </w:r>
      <w:r w:rsidRPr="006508DA">
        <w:t>Johdanto-osan N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FD2C974" w14:textId="77777777" w:rsidTr="00FC0B18">
        <w:trPr>
          <w:trHeight w:hRule="exact" w:val="240"/>
          <w:jc w:val="center"/>
        </w:trPr>
        <w:tc>
          <w:tcPr>
            <w:tcW w:w="9752" w:type="dxa"/>
            <w:gridSpan w:val="2"/>
            <w:tcBorders>
              <w:top w:val="nil"/>
              <w:left w:val="nil"/>
              <w:bottom w:val="nil"/>
              <w:right w:val="nil"/>
            </w:tcBorders>
          </w:tcPr>
          <w:p w14:paraId="0996233E" w14:textId="77777777" w:rsidR="00EF7AB0" w:rsidRPr="006508DA" w:rsidRDefault="00EF7AB0" w:rsidP="00FC0B18"/>
        </w:tc>
      </w:tr>
      <w:tr w:rsidR="00EF7AB0" w:rsidRPr="006508DA" w14:paraId="06144BF6" w14:textId="77777777" w:rsidTr="00FC0B18">
        <w:trPr>
          <w:trHeight w:val="240"/>
          <w:jc w:val="center"/>
        </w:trPr>
        <w:tc>
          <w:tcPr>
            <w:tcW w:w="4876" w:type="dxa"/>
            <w:tcBorders>
              <w:top w:val="nil"/>
              <w:left w:val="nil"/>
              <w:bottom w:val="nil"/>
              <w:right w:val="nil"/>
            </w:tcBorders>
          </w:tcPr>
          <w:p w14:paraId="34874F5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5FC9606" w14:textId="77777777" w:rsidR="00EF7AB0" w:rsidRPr="006508DA" w:rsidRDefault="00EF7AB0" w:rsidP="00FC0B18">
            <w:pPr>
              <w:pStyle w:val="AmColumnHeading"/>
            </w:pPr>
            <w:r w:rsidRPr="006508DA">
              <w:t>Tarkistus</w:t>
            </w:r>
          </w:p>
        </w:tc>
      </w:tr>
      <w:tr w:rsidR="00EF7AB0" w:rsidRPr="006508DA" w14:paraId="04979F6B" w14:textId="77777777" w:rsidTr="00FC0B18">
        <w:trPr>
          <w:jc w:val="center"/>
        </w:trPr>
        <w:tc>
          <w:tcPr>
            <w:tcW w:w="4876" w:type="dxa"/>
            <w:tcBorders>
              <w:top w:val="nil"/>
              <w:left w:val="nil"/>
              <w:bottom w:val="nil"/>
              <w:right w:val="nil"/>
            </w:tcBorders>
          </w:tcPr>
          <w:p w14:paraId="53B2BF6F" w14:textId="77777777" w:rsidR="00EF7AB0" w:rsidRPr="006508DA" w:rsidRDefault="00EF7AB0" w:rsidP="00FC0B18">
            <w:pPr>
              <w:pStyle w:val="Normal6a"/>
            </w:pPr>
          </w:p>
        </w:tc>
        <w:tc>
          <w:tcPr>
            <w:tcW w:w="4876" w:type="dxa"/>
            <w:tcBorders>
              <w:top w:val="nil"/>
              <w:left w:val="nil"/>
              <w:bottom w:val="nil"/>
              <w:right w:val="nil"/>
            </w:tcBorders>
          </w:tcPr>
          <w:p w14:paraId="0B66DF77" w14:textId="77777777" w:rsidR="00EF7AB0" w:rsidRPr="006508DA" w:rsidRDefault="00EF7AB0" w:rsidP="00FC0B18">
            <w:pPr>
              <w:pStyle w:val="Normal6a"/>
            </w:pPr>
            <w:r w:rsidRPr="006508DA">
              <w:rPr>
                <w:b/>
                <w:i/>
              </w:rPr>
              <w:t>N c.</w:t>
            </w:r>
            <w:r w:rsidRPr="006508DA">
              <w:tab/>
            </w:r>
            <w:r w:rsidRPr="006508DA">
              <w:rPr>
                <w:b/>
                <w:i/>
              </w:rPr>
              <w:t>ottaa huomioon, että myös EU:n toimielimet käyttivät toimivaltaansa laittomasti pidättämällä Puolalle laillisesti kuuluvia varoja ja vapauttamalla ne välittömästi, kun hallitus vaihtui poliittisesti EU:n kanssa linjassa olevaan, ilman, että sovellettavassa lainsäädännössä oli tapahtunut muutoksia ja huolimatta jatkuvista toimista, jotka heikentävät demokraattisia normeja;</w:t>
            </w:r>
          </w:p>
        </w:tc>
      </w:tr>
    </w:tbl>
    <w:p w14:paraId="47CB6E6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257A83B" w14:textId="77777777" w:rsidR="00EF7AB0" w:rsidRPr="006508DA" w:rsidRDefault="00EF7AB0" w:rsidP="00EF7AB0">
      <w:r w:rsidRPr="006508DA">
        <w:rPr>
          <w:rStyle w:val="HideTWBExt"/>
        </w:rPr>
        <w:t>&lt;/Amend&gt;</w:t>
      </w:r>
    </w:p>
    <w:p w14:paraId="3EE4EF6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248</w:t>
      </w:r>
      <w:r w:rsidRPr="006508DA">
        <w:rPr>
          <w:rStyle w:val="HideTWBExt"/>
          <w:b w:val="0"/>
        </w:rPr>
        <w:t>&lt;/NumAm&gt;</w:t>
      </w:r>
    </w:p>
    <w:p w14:paraId="6FC0602F"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4236E642" w14:textId="77777777" w:rsidR="00EF7AB0" w:rsidRPr="006508DA" w:rsidRDefault="00EF7AB0" w:rsidP="00EF7AB0">
      <w:pPr>
        <w:pStyle w:val="NormalBold"/>
      </w:pPr>
      <w:r w:rsidRPr="006508DA">
        <w:rPr>
          <w:rStyle w:val="HideTWBExt"/>
          <w:b w:val="0"/>
        </w:rPr>
        <w:t>&lt;/RepeatBlock-By&gt;</w:t>
      </w:r>
    </w:p>
    <w:p w14:paraId="4F2C3D2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F31FBF1" w14:textId="77777777" w:rsidR="00EF7AB0" w:rsidRPr="006508DA" w:rsidRDefault="00EF7AB0" w:rsidP="00EF7AB0">
      <w:pPr>
        <w:pStyle w:val="NormalBold"/>
      </w:pPr>
      <w:r w:rsidRPr="006508DA">
        <w:rPr>
          <w:rStyle w:val="HideTWBExt"/>
          <w:b w:val="0"/>
        </w:rPr>
        <w:t>&lt;Article&gt;</w:t>
      </w:r>
      <w:r w:rsidRPr="006508DA">
        <w:t>Johdanto-osan N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01B9704" w14:textId="77777777" w:rsidTr="00FC0B18">
        <w:trPr>
          <w:trHeight w:hRule="exact" w:val="240"/>
          <w:jc w:val="center"/>
        </w:trPr>
        <w:tc>
          <w:tcPr>
            <w:tcW w:w="9752" w:type="dxa"/>
            <w:gridSpan w:val="2"/>
            <w:tcBorders>
              <w:top w:val="nil"/>
              <w:left w:val="nil"/>
              <w:bottom w:val="nil"/>
              <w:right w:val="nil"/>
            </w:tcBorders>
          </w:tcPr>
          <w:p w14:paraId="6B9B4E66" w14:textId="77777777" w:rsidR="00EF7AB0" w:rsidRPr="006508DA" w:rsidRDefault="00EF7AB0" w:rsidP="00FC0B18"/>
        </w:tc>
      </w:tr>
      <w:tr w:rsidR="00EF7AB0" w:rsidRPr="006508DA" w14:paraId="0A04DB7B" w14:textId="77777777" w:rsidTr="00FC0B18">
        <w:trPr>
          <w:trHeight w:val="240"/>
          <w:jc w:val="center"/>
        </w:trPr>
        <w:tc>
          <w:tcPr>
            <w:tcW w:w="4876" w:type="dxa"/>
            <w:tcBorders>
              <w:top w:val="nil"/>
              <w:left w:val="nil"/>
              <w:bottom w:val="nil"/>
              <w:right w:val="nil"/>
            </w:tcBorders>
          </w:tcPr>
          <w:p w14:paraId="7D7D46F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A17B197" w14:textId="77777777" w:rsidR="00EF7AB0" w:rsidRPr="006508DA" w:rsidRDefault="00EF7AB0" w:rsidP="00FC0B18">
            <w:pPr>
              <w:pStyle w:val="AmColumnHeading"/>
            </w:pPr>
            <w:r w:rsidRPr="006508DA">
              <w:t>Tarkistus</w:t>
            </w:r>
          </w:p>
        </w:tc>
      </w:tr>
      <w:tr w:rsidR="00EF7AB0" w:rsidRPr="006508DA" w14:paraId="1AB0E7AF" w14:textId="77777777" w:rsidTr="00FC0B18">
        <w:trPr>
          <w:jc w:val="center"/>
        </w:trPr>
        <w:tc>
          <w:tcPr>
            <w:tcW w:w="4876" w:type="dxa"/>
            <w:tcBorders>
              <w:top w:val="nil"/>
              <w:left w:val="nil"/>
              <w:bottom w:val="nil"/>
              <w:right w:val="nil"/>
            </w:tcBorders>
          </w:tcPr>
          <w:p w14:paraId="7764A731" w14:textId="77777777" w:rsidR="00EF7AB0" w:rsidRPr="006508DA" w:rsidRDefault="00EF7AB0" w:rsidP="00FC0B18">
            <w:pPr>
              <w:pStyle w:val="Normal6a"/>
            </w:pPr>
          </w:p>
        </w:tc>
        <w:tc>
          <w:tcPr>
            <w:tcW w:w="4876" w:type="dxa"/>
            <w:tcBorders>
              <w:top w:val="nil"/>
              <w:left w:val="nil"/>
              <w:bottom w:val="nil"/>
              <w:right w:val="nil"/>
            </w:tcBorders>
          </w:tcPr>
          <w:p w14:paraId="6B6EF4C4" w14:textId="77777777" w:rsidR="00EF7AB0" w:rsidRPr="006508DA" w:rsidRDefault="00EF7AB0" w:rsidP="00FC0B18">
            <w:pPr>
              <w:pStyle w:val="Normal6a"/>
            </w:pPr>
            <w:r w:rsidRPr="006508DA">
              <w:rPr>
                <w:b/>
                <w:i/>
              </w:rPr>
              <w:t>N c.</w:t>
            </w:r>
            <w:r w:rsidRPr="006508DA">
              <w:tab/>
            </w:r>
            <w:r w:rsidRPr="006508DA">
              <w:rPr>
                <w:b/>
                <w:i/>
              </w:rPr>
              <w:t>ottaa huomioon, että vuonna 2025 Google poisti Kiinasta, Venäjältä ja muilta vihamielisiltä toimijoilta lähes 11 000 YouTube-kanavaa ja muuta tiliä, jotka liittyivät valtiolähtöisiin propagandakampanjoihin; katsoo, että tällaisia toimia olisi toteutettava järjestelmällisemmin kaikilla verkkoalustoilla verkkoympäristön säilyttämiseksi luotettavana;</w:t>
            </w:r>
          </w:p>
        </w:tc>
      </w:tr>
    </w:tbl>
    <w:p w14:paraId="0FB4EE6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B29D5DB" w14:textId="77777777" w:rsidR="00EF7AB0" w:rsidRPr="006508DA" w:rsidRDefault="00EF7AB0" w:rsidP="00EF7AB0">
      <w:r w:rsidRPr="006508DA">
        <w:rPr>
          <w:rStyle w:val="HideTWBExt"/>
        </w:rPr>
        <w:t>&lt;/Amend&gt;</w:t>
      </w:r>
    </w:p>
    <w:p w14:paraId="628EA52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249</w:t>
      </w:r>
      <w:r w:rsidRPr="006508DA">
        <w:rPr>
          <w:rStyle w:val="HideTWBExt"/>
          <w:b w:val="0"/>
        </w:rPr>
        <w:t>&lt;/NumAm&gt;</w:t>
      </w:r>
    </w:p>
    <w:p w14:paraId="1561C2E6"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627EB836" w14:textId="77777777" w:rsidR="00EF7AB0" w:rsidRPr="006508DA" w:rsidRDefault="00EF7AB0" w:rsidP="00EF7AB0">
      <w:pPr>
        <w:pStyle w:val="NormalBold"/>
      </w:pPr>
      <w:r w:rsidRPr="006508DA">
        <w:rPr>
          <w:rStyle w:val="HideTWBExt"/>
          <w:b w:val="0"/>
        </w:rPr>
        <w:t>&lt;/RepeatBlock-By&gt;</w:t>
      </w:r>
    </w:p>
    <w:p w14:paraId="326DD47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A7CEC2A" w14:textId="77777777" w:rsidR="00EF7AB0" w:rsidRPr="006508DA" w:rsidRDefault="00EF7AB0" w:rsidP="00EF7AB0">
      <w:pPr>
        <w:pStyle w:val="NormalBold"/>
      </w:pPr>
      <w:r w:rsidRPr="006508DA">
        <w:rPr>
          <w:rStyle w:val="HideTWBExt"/>
          <w:b w:val="0"/>
        </w:rPr>
        <w:t>&lt;Article&gt;</w:t>
      </w:r>
      <w:r w:rsidRPr="006508DA">
        <w:t>Johdanto-osan N d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3F6A0B2" w14:textId="77777777" w:rsidTr="00FC0B18">
        <w:trPr>
          <w:trHeight w:hRule="exact" w:val="240"/>
          <w:jc w:val="center"/>
        </w:trPr>
        <w:tc>
          <w:tcPr>
            <w:tcW w:w="9752" w:type="dxa"/>
            <w:gridSpan w:val="2"/>
            <w:tcBorders>
              <w:top w:val="nil"/>
              <w:left w:val="nil"/>
              <w:bottom w:val="nil"/>
              <w:right w:val="nil"/>
            </w:tcBorders>
          </w:tcPr>
          <w:p w14:paraId="657CE8AA" w14:textId="77777777" w:rsidR="00EF7AB0" w:rsidRPr="006508DA" w:rsidRDefault="00EF7AB0" w:rsidP="00FC0B18"/>
        </w:tc>
      </w:tr>
      <w:tr w:rsidR="00EF7AB0" w:rsidRPr="006508DA" w14:paraId="5EEE1B60" w14:textId="77777777" w:rsidTr="00FC0B18">
        <w:trPr>
          <w:trHeight w:val="240"/>
          <w:jc w:val="center"/>
        </w:trPr>
        <w:tc>
          <w:tcPr>
            <w:tcW w:w="4876" w:type="dxa"/>
            <w:tcBorders>
              <w:top w:val="nil"/>
              <w:left w:val="nil"/>
              <w:bottom w:val="nil"/>
              <w:right w:val="nil"/>
            </w:tcBorders>
          </w:tcPr>
          <w:p w14:paraId="277F857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22FCD91" w14:textId="77777777" w:rsidR="00EF7AB0" w:rsidRPr="006508DA" w:rsidRDefault="00EF7AB0" w:rsidP="00FC0B18">
            <w:pPr>
              <w:pStyle w:val="AmColumnHeading"/>
            </w:pPr>
            <w:r w:rsidRPr="006508DA">
              <w:t>Tarkistus</w:t>
            </w:r>
          </w:p>
        </w:tc>
      </w:tr>
      <w:tr w:rsidR="00EF7AB0" w:rsidRPr="006508DA" w14:paraId="615494D7" w14:textId="77777777" w:rsidTr="00FC0B18">
        <w:trPr>
          <w:jc w:val="center"/>
        </w:trPr>
        <w:tc>
          <w:tcPr>
            <w:tcW w:w="4876" w:type="dxa"/>
            <w:tcBorders>
              <w:top w:val="nil"/>
              <w:left w:val="nil"/>
              <w:bottom w:val="nil"/>
              <w:right w:val="nil"/>
            </w:tcBorders>
          </w:tcPr>
          <w:p w14:paraId="6F9D1AB2" w14:textId="77777777" w:rsidR="00EF7AB0" w:rsidRPr="006508DA" w:rsidRDefault="00EF7AB0" w:rsidP="00FC0B18">
            <w:pPr>
              <w:pStyle w:val="Normal6a"/>
            </w:pPr>
          </w:p>
        </w:tc>
        <w:tc>
          <w:tcPr>
            <w:tcW w:w="4876" w:type="dxa"/>
            <w:tcBorders>
              <w:top w:val="nil"/>
              <w:left w:val="nil"/>
              <w:bottom w:val="nil"/>
              <w:right w:val="nil"/>
            </w:tcBorders>
          </w:tcPr>
          <w:p w14:paraId="79162349" w14:textId="77777777" w:rsidR="00EF7AB0" w:rsidRPr="006508DA" w:rsidRDefault="00EF7AB0" w:rsidP="00FC0B18">
            <w:pPr>
              <w:pStyle w:val="Normal6a"/>
            </w:pPr>
            <w:r w:rsidRPr="006508DA">
              <w:rPr>
                <w:b/>
                <w:i/>
              </w:rPr>
              <w:t>N d.</w:t>
            </w:r>
            <w:r w:rsidRPr="006508DA">
              <w:tab/>
            </w:r>
            <w:r w:rsidRPr="006508DA">
              <w:rPr>
                <w:b/>
                <w:i/>
              </w:rPr>
              <w:t>ottaa huomioon, että kansalaisjärjestöt ja valtion määräysvallassa olevat säätiöt antoivat taloudellista tukea avoimesti ja usein laittomasti toimille, jotka kohdistuivat avoimesti Puolan demokraattisesti valittua hallitusta vastaan; ottaa huomioon, että vastaavia toimia toteutettiin myös viimeisimmän presidentinvaalikampanjan aikana, jolloin ulkomaiset toimijat rahoittivat sosiaalisen median kampanjoita, jotka kohdistuivat konservatiivileirin ehdokkaaseen; toteaa, että niin sanottuina äänestysaktiivisuutta edistävinä kampanjoina esitetty sisältö koostui vulgaarista ja loukkaavasta materiaalista, jonka tarkoituksena oli saada äänestäjät luopumaan konservatiivisen ehdokkaan tukemisesta;</w:t>
            </w:r>
          </w:p>
        </w:tc>
      </w:tr>
    </w:tbl>
    <w:p w14:paraId="04DED68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3D9758C" w14:textId="77777777" w:rsidR="00EF7AB0" w:rsidRPr="006508DA" w:rsidRDefault="00EF7AB0" w:rsidP="00EF7AB0">
      <w:r w:rsidRPr="006508DA">
        <w:rPr>
          <w:rStyle w:val="HideTWBExt"/>
        </w:rPr>
        <w:t>&lt;/Amend&gt;</w:t>
      </w:r>
    </w:p>
    <w:p w14:paraId="756A59E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250</w:t>
      </w:r>
      <w:r w:rsidRPr="006508DA">
        <w:rPr>
          <w:rStyle w:val="HideTWBExt"/>
          <w:b w:val="0"/>
        </w:rPr>
        <w:t>&lt;/NumAm&gt;</w:t>
      </w:r>
    </w:p>
    <w:p w14:paraId="0C086577"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Petras Auštrevičius, Bart Groothuis</w:t>
      </w:r>
      <w:r w:rsidRPr="006508DA">
        <w:rPr>
          <w:rStyle w:val="HideTWBExt"/>
          <w:b w:val="0"/>
        </w:rPr>
        <w:t>&lt;/Members&gt;</w:t>
      </w:r>
    </w:p>
    <w:p w14:paraId="392938A8" w14:textId="77777777" w:rsidR="00EF7AB0" w:rsidRPr="006508DA" w:rsidRDefault="00EF7AB0" w:rsidP="00EF7AB0">
      <w:pPr>
        <w:pStyle w:val="NormalBold"/>
      </w:pPr>
      <w:r w:rsidRPr="006508DA">
        <w:rPr>
          <w:rStyle w:val="HideTWBExt"/>
          <w:b w:val="0"/>
        </w:rPr>
        <w:t>&lt;/RepeatBlock-By&gt;</w:t>
      </w:r>
    </w:p>
    <w:p w14:paraId="7D6F683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5FEB285" w14:textId="77777777" w:rsidR="00EF7AB0" w:rsidRPr="006508DA" w:rsidRDefault="00EF7AB0" w:rsidP="00EF7AB0">
      <w:pPr>
        <w:pStyle w:val="NormalBold"/>
      </w:pPr>
      <w:r w:rsidRPr="006508DA">
        <w:rPr>
          <w:rStyle w:val="HideTWBExt"/>
          <w:b w:val="0"/>
        </w:rPr>
        <w:t>&lt;Article&gt;</w:t>
      </w:r>
      <w:r w:rsidRPr="006508DA">
        <w:t>Johdanto-osan N d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D8B572D" w14:textId="77777777" w:rsidTr="00FC0B18">
        <w:trPr>
          <w:trHeight w:hRule="exact" w:val="240"/>
          <w:jc w:val="center"/>
        </w:trPr>
        <w:tc>
          <w:tcPr>
            <w:tcW w:w="9752" w:type="dxa"/>
            <w:gridSpan w:val="2"/>
            <w:tcBorders>
              <w:top w:val="nil"/>
              <w:left w:val="nil"/>
              <w:bottom w:val="nil"/>
              <w:right w:val="nil"/>
            </w:tcBorders>
          </w:tcPr>
          <w:p w14:paraId="07136160" w14:textId="77777777" w:rsidR="00EF7AB0" w:rsidRPr="006508DA" w:rsidRDefault="00EF7AB0" w:rsidP="00FC0B18"/>
        </w:tc>
      </w:tr>
      <w:tr w:rsidR="00EF7AB0" w:rsidRPr="006508DA" w14:paraId="066626B4" w14:textId="77777777" w:rsidTr="00FC0B18">
        <w:trPr>
          <w:trHeight w:val="240"/>
          <w:jc w:val="center"/>
        </w:trPr>
        <w:tc>
          <w:tcPr>
            <w:tcW w:w="4876" w:type="dxa"/>
            <w:tcBorders>
              <w:top w:val="nil"/>
              <w:left w:val="nil"/>
              <w:bottom w:val="nil"/>
              <w:right w:val="nil"/>
            </w:tcBorders>
          </w:tcPr>
          <w:p w14:paraId="359C0EC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EEF88F6" w14:textId="77777777" w:rsidR="00EF7AB0" w:rsidRPr="006508DA" w:rsidRDefault="00EF7AB0" w:rsidP="00FC0B18">
            <w:pPr>
              <w:pStyle w:val="AmColumnHeading"/>
            </w:pPr>
            <w:r w:rsidRPr="006508DA">
              <w:t>Tarkistus</w:t>
            </w:r>
          </w:p>
        </w:tc>
      </w:tr>
      <w:tr w:rsidR="00EF7AB0" w:rsidRPr="006508DA" w14:paraId="3D0B93EA" w14:textId="77777777" w:rsidTr="00FC0B18">
        <w:trPr>
          <w:jc w:val="center"/>
        </w:trPr>
        <w:tc>
          <w:tcPr>
            <w:tcW w:w="4876" w:type="dxa"/>
            <w:tcBorders>
              <w:top w:val="nil"/>
              <w:left w:val="nil"/>
              <w:bottom w:val="nil"/>
              <w:right w:val="nil"/>
            </w:tcBorders>
          </w:tcPr>
          <w:p w14:paraId="17E778FF" w14:textId="77777777" w:rsidR="00EF7AB0" w:rsidRPr="006508DA" w:rsidRDefault="00EF7AB0" w:rsidP="00FC0B18">
            <w:pPr>
              <w:pStyle w:val="Normal6a"/>
            </w:pPr>
          </w:p>
        </w:tc>
        <w:tc>
          <w:tcPr>
            <w:tcW w:w="4876" w:type="dxa"/>
            <w:tcBorders>
              <w:top w:val="nil"/>
              <w:left w:val="nil"/>
              <w:bottom w:val="nil"/>
              <w:right w:val="nil"/>
            </w:tcBorders>
          </w:tcPr>
          <w:p w14:paraId="26198B8E" w14:textId="77777777" w:rsidR="00EF7AB0" w:rsidRPr="006508DA" w:rsidRDefault="00EF7AB0" w:rsidP="00FC0B18">
            <w:pPr>
              <w:pStyle w:val="Normal6a"/>
            </w:pPr>
            <w:r w:rsidRPr="006508DA">
              <w:rPr>
                <w:b/>
                <w:i/>
              </w:rPr>
              <w:t>N d.</w:t>
            </w:r>
            <w:r w:rsidRPr="006508DA">
              <w:tab/>
            </w:r>
            <w:r w:rsidRPr="006508DA">
              <w:rPr>
                <w:b/>
                <w:i/>
              </w:rPr>
              <w:t>ottaa huomioon, että AWS:n, Microsoftin ja Googlen osuus Euroopassa tuotetuista pilvipalvelutuloista on noin 70 prosenttia; ottaa huomioon, että erittäin suurten verkkoalustoiden nettotuloista vähintään neljäsosan uskotaan olevan peräisin Euroopasta; ottaa huomioon, että pelkästään Metan nettotulot ovat maailmanlaajuisesti noin 60 miljardia euroa, mutta silti se on investoinut vain noin 25 miljoonaa euroa (0,04 prosenttia) riippumattomiin faktantarkastajiin Euroopassa; katsoo, että Community Notes -ominaisuus on hyödyllinen väline, mutta se ei korvaa riippumattomien ihmisten toimintaa faktantarkastajina etenkään kiistanalaisten aiheiden osalta, joissa yhteisöä eivät useinkaan motivoi faktat vaan vahvat ennakkoluulot;</w:t>
            </w:r>
          </w:p>
        </w:tc>
      </w:tr>
    </w:tbl>
    <w:p w14:paraId="00363CD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BC9E7B7" w14:textId="77777777" w:rsidR="00EF7AB0" w:rsidRPr="006508DA" w:rsidRDefault="00EF7AB0" w:rsidP="00EF7AB0">
      <w:r w:rsidRPr="006508DA">
        <w:rPr>
          <w:rStyle w:val="HideTWBExt"/>
        </w:rPr>
        <w:t>&lt;/Amend&gt;</w:t>
      </w:r>
    </w:p>
    <w:p w14:paraId="27DAD82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251</w:t>
      </w:r>
      <w:r w:rsidRPr="006508DA">
        <w:rPr>
          <w:rStyle w:val="HideTWBExt"/>
          <w:b w:val="0"/>
        </w:rPr>
        <w:t>&lt;/NumAm&gt;</w:t>
      </w:r>
    </w:p>
    <w:p w14:paraId="11A33493" w14:textId="77777777" w:rsidR="00EF7AB0" w:rsidRPr="006508DA" w:rsidRDefault="00EF7AB0" w:rsidP="00EF7AB0">
      <w:pPr>
        <w:pStyle w:val="NormalBold"/>
      </w:pPr>
      <w:r w:rsidRPr="006508DA">
        <w:rPr>
          <w:rStyle w:val="HideTWBExt"/>
          <w:b w:val="0"/>
        </w:rPr>
        <w:t>&lt;RepeatBlock-By&gt;&lt;Members&gt;</w:t>
      </w:r>
      <w:r w:rsidRPr="006508DA">
        <w:t>Virginie Joron, Fabrice Leggeri</w:t>
      </w:r>
      <w:r w:rsidRPr="006508DA">
        <w:rPr>
          <w:rStyle w:val="HideTWBExt"/>
          <w:b w:val="0"/>
        </w:rPr>
        <w:t>&lt;/Members&gt;</w:t>
      </w:r>
    </w:p>
    <w:p w14:paraId="3D24AE2A" w14:textId="77777777" w:rsidR="00EF7AB0" w:rsidRPr="006508DA" w:rsidRDefault="00EF7AB0" w:rsidP="00EF7AB0">
      <w:pPr>
        <w:pStyle w:val="NormalBold"/>
      </w:pPr>
      <w:r w:rsidRPr="006508DA">
        <w:rPr>
          <w:rStyle w:val="HideTWBExt"/>
          <w:b w:val="0"/>
        </w:rPr>
        <w:t>&lt;/RepeatBlock-By&gt;</w:t>
      </w:r>
    </w:p>
    <w:p w14:paraId="433A550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FDCCA3B" w14:textId="77777777" w:rsidR="00EF7AB0" w:rsidRPr="006508DA" w:rsidRDefault="00EF7AB0" w:rsidP="00EF7AB0">
      <w:pPr>
        <w:pStyle w:val="NormalBold"/>
      </w:pPr>
      <w:r w:rsidRPr="006508DA">
        <w:rPr>
          <w:rStyle w:val="HideTWBExt"/>
          <w:b w:val="0"/>
        </w:rPr>
        <w:t>&lt;Article&gt;</w:t>
      </w:r>
      <w:r w:rsidRPr="006508DA">
        <w:t>Johdanto-osan N d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3F22AA9" w14:textId="77777777" w:rsidTr="00FC0B18">
        <w:trPr>
          <w:trHeight w:hRule="exact" w:val="240"/>
          <w:jc w:val="center"/>
        </w:trPr>
        <w:tc>
          <w:tcPr>
            <w:tcW w:w="9752" w:type="dxa"/>
            <w:gridSpan w:val="2"/>
            <w:tcBorders>
              <w:top w:val="nil"/>
              <w:left w:val="nil"/>
              <w:bottom w:val="nil"/>
              <w:right w:val="nil"/>
            </w:tcBorders>
          </w:tcPr>
          <w:p w14:paraId="4447075C" w14:textId="77777777" w:rsidR="00EF7AB0" w:rsidRPr="006508DA" w:rsidRDefault="00EF7AB0" w:rsidP="00FC0B18"/>
        </w:tc>
      </w:tr>
      <w:tr w:rsidR="00EF7AB0" w:rsidRPr="006508DA" w14:paraId="74FC30EA" w14:textId="77777777" w:rsidTr="00FC0B18">
        <w:trPr>
          <w:trHeight w:val="240"/>
          <w:jc w:val="center"/>
        </w:trPr>
        <w:tc>
          <w:tcPr>
            <w:tcW w:w="4876" w:type="dxa"/>
            <w:tcBorders>
              <w:top w:val="nil"/>
              <w:left w:val="nil"/>
              <w:bottom w:val="nil"/>
              <w:right w:val="nil"/>
            </w:tcBorders>
          </w:tcPr>
          <w:p w14:paraId="2C5B983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0EB7BE0" w14:textId="77777777" w:rsidR="00EF7AB0" w:rsidRPr="006508DA" w:rsidRDefault="00EF7AB0" w:rsidP="00FC0B18">
            <w:pPr>
              <w:pStyle w:val="AmColumnHeading"/>
            </w:pPr>
            <w:r w:rsidRPr="006508DA">
              <w:t>Tarkistus</w:t>
            </w:r>
          </w:p>
        </w:tc>
      </w:tr>
      <w:tr w:rsidR="00EF7AB0" w:rsidRPr="006508DA" w14:paraId="2A3F83FC" w14:textId="77777777" w:rsidTr="00FC0B18">
        <w:trPr>
          <w:jc w:val="center"/>
        </w:trPr>
        <w:tc>
          <w:tcPr>
            <w:tcW w:w="4876" w:type="dxa"/>
            <w:tcBorders>
              <w:top w:val="nil"/>
              <w:left w:val="nil"/>
              <w:bottom w:val="nil"/>
              <w:right w:val="nil"/>
            </w:tcBorders>
          </w:tcPr>
          <w:p w14:paraId="09ED7A78" w14:textId="77777777" w:rsidR="00EF7AB0" w:rsidRPr="006508DA" w:rsidRDefault="00EF7AB0" w:rsidP="00FC0B18">
            <w:pPr>
              <w:pStyle w:val="Normal6a"/>
            </w:pPr>
          </w:p>
        </w:tc>
        <w:tc>
          <w:tcPr>
            <w:tcW w:w="4876" w:type="dxa"/>
            <w:tcBorders>
              <w:top w:val="nil"/>
              <w:left w:val="nil"/>
              <w:bottom w:val="nil"/>
              <w:right w:val="nil"/>
            </w:tcBorders>
          </w:tcPr>
          <w:p w14:paraId="76801200" w14:textId="77777777" w:rsidR="00EF7AB0" w:rsidRPr="006508DA" w:rsidRDefault="00EF7AB0" w:rsidP="00FC0B18">
            <w:pPr>
              <w:pStyle w:val="Normal6a"/>
            </w:pPr>
            <w:r w:rsidRPr="006508DA">
              <w:rPr>
                <w:b/>
                <w:i/>
              </w:rPr>
              <w:t>N d.</w:t>
            </w:r>
            <w:r w:rsidRPr="006508DA">
              <w:tab/>
            </w:r>
            <w:r w:rsidRPr="006508DA">
              <w:rPr>
                <w:b/>
                <w:i/>
              </w:rPr>
              <w:t>ottaa huomioon, että komissio on osoittanut haluavansa puuttua digipalvelusäädöksen nimissä Euroopan ulkopuolisten maiden vaaleihin ja että esimerkkinä tästä on 12. elokuuta 2024 päivätty komission jäsenen Thierry Bretonin kirje, jossa hän uhkaa yhdysvaltalaista X-yhteisöpalvelua lakisääteisillä seuraamuksilla sen vuoksi, että palvelussa oli haastateltu suoraan presidentti Trumpia Yhdysvaltain maaperällä elokuussa 2024; toteaa, että tilanteen absurdiutta lisäsi hänen tässä yhteydessä tekemänsä viittaus toisessa EU:n ulkopuolisessa maassa (Yhdistyneessä kuningaskunnassa) esiintyneisiin mellakoihin;</w:t>
            </w:r>
          </w:p>
        </w:tc>
      </w:tr>
    </w:tbl>
    <w:p w14:paraId="61B7294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{FR}</w:t>
      </w:r>
      <w:r w:rsidRPr="006508DA">
        <w:t>fr</w:t>
      </w:r>
      <w:r w:rsidRPr="006508DA">
        <w:rPr>
          <w:rStyle w:val="HideTWBExt"/>
        </w:rPr>
        <w:t>&lt;/Original&gt;</w:t>
      </w:r>
    </w:p>
    <w:p w14:paraId="4AB81EC7" w14:textId="77777777" w:rsidR="00EF7AB0" w:rsidRPr="006508DA" w:rsidRDefault="00EF7AB0" w:rsidP="00EF7AB0">
      <w:r w:rsidRPr="006508DA">
        <w:rPr>
          <w:rStyle w:val="HideTWBExt"/>
        </w:rPr>
        <w:t>&lt;/Amend&gt;</w:t>
      </w:r>
    </w:p>
    <w:p w14:paraId="49559E5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252</w:t>
      </w:r>
      <w:r w:rsidRPr="006508DA">
        <w:rPr>
          <w:rStyle w:val="HideTWBExt"/>
          <w:b w:val="0"/>
        </w:rPr>
        <w:t>&lt;/NumAm&gt;</w:t>
      </w:r>
    </w:p>
    <w:p w14:paraId="74A82C25" w14:textId="77777777" w:rsidR="00EF7AB0" w:rsidRPr="006508DA" w:rsidRDefault="00EF7AB0" w:rsidP="00EF7AB0">
      <w:pPr>
        <w:pStyle w:val="NormalBold"/>
      </w:pPr>
      <w:r w:rsidRPr="006508DA">
        <w:rPr>
          <w:rStyle w:val="HideTWBExt"/>
          <w:b w:val="0"/>
        </w:rPr>
        <w:t>&lt;RepeatBlock-By&gt;&lt;Members&gt;</w:t>
      </w:r>
      <w:r w:rsidRPr="006508DA">
        <w:t>Petar Volgin, Christine Anderson</w:t>
      </w:r>
      <w:r w:rsidRPr="006508DA">
        <w:rPr>
          <w:rStyle w:val="HideTWBExt"/>
          <w:b w:val="0"/>
        </w:rPr>
        <w:t>&lt;/Members&gt;</w:t>
      </w:r>
    </w:p>
    <w:p w14:paraId="72B27EA6" w14:textId="77777777" w:rsidR="00EF7AB0" w:rsidRPr="006508DA" w:rsidRDefault="00EF7AB0" w:rsidP="00EF7AB0">
      <w:pPr>
        <w:pStyle w:val="NormalBold"/>
      </w:pPr>
      <w:r w:rsidRPr="006508DA">
        <w:rPr>
          <w:rStyle w:val="HideTWBExt"/>
          <w:b w:val="0"/>
        </w:rPr>
        <w:t>&lt;/RepeatBlock-By&gt;</w:t>
      </w:r>
    </w:p>
    <w:p w14:paraId="44B1A63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E421B7D" w14:textId="77777777" w:rsidR="00EF7AB0" w:rsidRPr="006508DA" w:rsidRDefault="00EF7AB0" w:rsidP="00EF7AB0">
      <w:pPr>
        <w:pStyle w:val="NormalBold"/>
      </w:pPr>
      <w:r w:rsidRPr="006508DA">
        <w:rPr>
          <w:rStyle w:val="HideTWBExt"/>
          <w:b w:val="0"/>
        </w:rPr>
        <w:t>&lt;Article&gt;</w:t>
      </w:r>
      <w:r w:rsidRPr="006508DA">
        <w:t>Johdanto-osan O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DF6355F" w14:textId="77777777" w:rsidTr="00FC0B18">
        <w:trPr>
          <w:trHeight w:hRule="exact" w:val="240"/>
          <w:jc w:val="center"/>
        </w:trPr>
        <w:tc>
          <w:tcPr>
            <w:tcW w:w="9752" w:type="dxa"/>
            <w:gridSpan w:val="2"/>
            <w:tcBorders>
              <w:top w:val="nil"/>
              <w:left w:val="nil"/>
              <w:bottom w:val="nil"/>
              <w:right w:val="nil"/>
            </w:tcBorders>
          </w:tcPr>
          <w:p w14:paraId="79257B40" w14:textId="77777777" w:rsidR="00EF7AB0" w:rsidRPr="006508DA" w:rsidRDefault="00EF7AB0" w:rsidP="00FC0B18"/>
        </w:tc>
      </w:tr>
      <w:tr w:rsidR="00EF7AB0" w:rsidRPr="006508DA" w14:paraId="22F23787" w14:textId="77777777" w:rsidTr="00FC0B18">
        <w:trPr>
          <w:trHeight w:val="240"/>
          <w:jc w:val="center"/>
        </w:trPr>
        <w:tc>
          <w:tcPr>
            <w:tcW w:w="4876" w:type="dxa"/>
            <w:tcBorders>
              <w:top w:val="nil"/>
              <w:left w:val="nil"/>
              <w:bottom w:val="nil"/>
              <w:right w:val="nil"/>
            </w:tcBorders>
          </w:tcPr>
          <w:p w14:paraId="596A3F5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C0E12C0" w14:textId="77777777" w:rsidR="00EF7AB0" w:rsidRPr="006508DA" w:rsidRDefault="00EF7AB0" w:rsidP="00FC0B18">
            <w:pPr>
              <w:pStyle w:val="AmColumnHeading"/>
            </w:pPr>
            <w:r w:rsidRPr="006508DA">
              <w:t>Tarkistus</w:t>
            </w:r>
          </w:p>
        </w:tc>
      </w:tr>
      <w:tr w:rsidR="00EF7AB0" w:rsidRPr="006508DA" w14:paraId="764D4943" w14:textId="77777777" w:rsidTr="00FC0B18">
        <w:trPr>
          <w:jc w:val="center"/>
        </w:trPr>
        <w:tc>
          <w:tcPr>
            <w:tcW w:w="4876" w:type="dxa"/>
            <w:tcBorders>
              <w:top w:val="nil"/>
              <w:left w:val="nil"/>
              <w:bottom w:val="nil"/>
              <w:right w:val="nil"/>
            </w:tcBorders>
          </w:tcPr>
          <w:p w14:paraId="4148FF79" w14:textId="77777777" w:rsidR="00EF7AB0" w:rsidRPr="006508DA" w:rsidRDefault="00EF7AB0" w:rsidP="00FC0B18">
            <w:pPr>
              <w:pStyle w:val="Normal6a"/>
            </w:pPr>
            <w:r w:rsidRPr="006508DA">
              <w:t>O.</w:t>
            </w:r>
            <w:r w:rsidRPr="006508DA">
              <w:tab/>
              <w:t xml:space="preserve">ottaa huomioon, että </w:t>
            </w:r>
            <w:r w:rsidRPr="006508DA">
              <w:rPr>
                <w:b/>
                <w:i/>
              </w:rPr>
              <w:t>Telegram-viestipalvelulla</w:t>
            </w:r>
            <w:r w:rsidRPr="006508DA">
              <w:t xml:space="preserve"> on kasvava käyttäjäkunta EU:ssa </w:t>
            </w:r>
            <w:r w:rsidRPr="006508DA">
              <w:rPr>
                <w:b/>
                <w:i/>
              </w:rPr>
              <w:t>ja sen on yhä yleisemmin varoitettu toimivan kananvana disinformaatiolle, ulkomaiselle sekaantumiselle ja laittomalle toiminnalle, esimerkiksi ääriliikkeitä edustavan sisällön ja sellaisen poliittisen propagandan levittämiselle, jota on mahdoton jäljittää</w:t>
            </w:r>
            <w:r w:rsidRPr="006508DA">
              <w:t xml:space="preserve">; </w:t>
            </w:r>
            <w:r w:rsidRPr="006508DA">
              <w:rPr>
                <w:b/>
                <w:i/>
              </w:rPr>
              <w:t xml:space="preserve">toteaa, että sen alkuperä Venäjällä ja sisällön kunnollisen moderoinnin puute ovat herättäneet jatkuvaa huolta sen roolista demokraattisen keskustelun heikentämisessä; ottaa huomioon, että Telegramista on tullut ensisijainen kanava niin sanottujen kertakäyttöisten agenttien rekrytointiin ja hybridioperaatioiden toteuttamiseen; ottaa huomioon, että vihamielisten valtiollisten toimijoiden on havaittu hyödyntävän Telegramin käyttäjien ja erityisesti nuorten teknologista osaamista, rahantarvetta ja naiiviutta vakoilu- ja sabotaasioperaatioiden toteuttamiseksi olemattomin kustannuksin säilyttäen samalla uskottavan kiistämismahdollisuuden; </w:t>
            </w:r>
            <w:r w:rsidRPr="006508DA">
              <w:t>ottaa huomioon, että</w:t>
            </w:r>
            <w:r w:rsidRPr="006508DA">
              <w:rPr>
                <w:b/>
                <w:i/>
              </w:rPr>
              <w:t xml:space="preserve"> tietojen mukaan </w:t>
            </w:r>
            <w:r w:rsidRPr="006508DA">
              <w:t>Telegramin</w:t>
            </w:r>
            <w:r w:rsidRPr="006508DA">
              <w:rPr>
                <w:b/>
                <w:i/>
              </w:rPr>
              <w:t xml:space="preserve"> käyttäjämäärä ylittää kynnyksen, jonka perusteella se voidaan luokitella digipalvelusäädöksen mukaiseksi erittäin suureksi verkkoalustaksi, jolloin siihen olisi sovellettava tiukempia sääntelyvelvoitteita ja riskin vähentämistä koskevia vaatimuksia</w:t>
            </w:r>
            <w:r w:rsidRPr="006508DA">
              <w:t>;</w:t>
            </w:r>
          </w:p>
        </w:tc>
        <w:tc>
          <w:tcPr>
            <w:tcW w:w="4876" w:type="dxa"/>
            <w:tcBorders>
              <w:top w:val="nil"/>
              <w:left w:val="nil"/>
              <w:bottom w:val="nil"/>
              <w:right w:val="nil"/>
            </w:tcBorders>
          </w:tcPr>
          <w:p w14:paraId="287D9F19" w14:textId="77777777" w:rsidR="00EF7AB0" w:rsidRPr="006508DA" w:rsidRDefault="00EF7AB0" w:rsidP="00FC0B18">
            <w:pPr>
              <w:pStyle w:val="Normal6a"/>
            </w:pPr>
            <w:r w:rsidRPr="006508DA">
              <w:t>O.</w:t>
            </w:r>
            <w:r w:rsidRPr="006508DA">
              <w:tab/>
              <w:t xml:space="preserve">ottaa huomioon, että </w:t>
            </w:r>
            <w:r w:rsidRPr="006508DA">
              <w:rPr>
                <w:b/>
                <w:i/>
              </w:rPr>
              <w:t>Telegram-viestipalvelu, jolla</w:t>
            </w:r>
            <w:r w:rsidRPr="006508DA">
              <w:t xml:space="preserve"> on kasvava käyttäjäkunta EU:ssa</w:t>
            </w:r>
            <w:r w:rsidRPr="006508DA">
              <w:rPr>
                <w:b/>
                <w:i/>
              </w:rPr>
              <w:t>, on pitänyt tiukasti kiinni poliittisesta sensuurista</w:t>
            </w:r>
            <w:r w:rsidRPr="006508DA">
              <w:t xml:space="preserve">; ottaa huomioon, että Telegramin </w:t>
            </w:r>
            <w:r w:rsidRPr="006508DA">
              <w:rPr>
                <w:b/>
                <w:i/>
              </w:rPr>
              <w:t>perustaja ja toimitusjohtaja Pavel Durov on syyttänyt Ranskan tiedustelupalveluita yrityksestä puuttua alustan toimintaan Romanian ja Moldovan vaalien yhteydessä</w:t>
            </w:r>
            <w:r w:rsidRPr="006508DA">
              <w:t>;</w:t>
            </w:r>
          </w:p>
        </w:tc>
      </w:tr>
    </w:tbl>
    <w:p w14:paraId="0E007E9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405F678" w14:textId="77777777" w:rsidR="00EF7AB0" w:rsidRPr="006508DA" w:rsidRDefault="00EF7AB0" w:rsidP="00EF7AB0">
      <w:r w:rsidRPr="006508DA">
        <w:rPr>
          <w:rStyle w:val="HideTWBExt"/>
        </w:rPr>
        <w:t>&lt;/Amend&gt;</w:t>
      </w:r>
    </w:p>
    <w:p w14:paraId="6647DA5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253</w:t>
      </w:r>
      <w:r w:rsidRPr="006508DA">
        <w:rPr>
          <w:rStyle w:val="HideTWBExt"/>
          <w:b w:val="0"/>
        </w:rPr>
        <w:t>&lt;/NumAm&gt;</w:t>
      </w:r>
    </w:p>
    <w:p w14:paraId="6D90FB66"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6E095B2F" w14:textId="77777777" w:rsidR="00EF7AB0" w:rsidRPr="006508DA" w:rsidRDefault="00EF7AB0" w:rsidP="00EF7AB0">
      <w:pPr>
        <w:pStyle w:val="NormalBold"/>
      </w:pPr>
      <w:r w:rsidRPr="006508DA">
        <w:rPr>
          <w:rStyle w:val="HideTWBExt"/>
          <w:b w:val="0"/>
        </w:rPr>
        <w:t>&lt;/RepeatBlock-By&gt;</w:t>
      </w:r>
    </w:p>
    <w:p w14:paraId="77FBFFE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9951511" w14:textId="77777777" w:rsidR="00EF7AB0" w:rsidRPr="006508DA" w:rsidRDefault="00EF7AB0" w:rsidP="00EF7AB0">
      <w:pPr>
        <w:pStyle w:val="NormalBold"/>
      </w:pPr>
      <w:r w:rsidRPr="006508DA">
        <w:rPr>
          <w:rStyle w:val="HideTWBExt"/>
          <w:b w:val="0"/>
        </w:rPr>
        <w:t>&lt;Article&gt;</w:t>
      </w:r>
      <w:r w:rsidRPr="006508DA">
        <w:t>Johdanto-osan O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4813961" w14:textId="77777777" w:rsidTr="00FC0B18">
        <w:trPr>
          <w:trHeight w:hRule="exact" w:val="240"/>
          <w:jc w:val="center"/>
        </w:trPr>
        <w:tc>
          <w:tcPr>
            <w:tcW w:w="9752" w:type="dxa"/>
            <w:gridSpan w:val="2"/>
            <w:tcBorders>
              <w:top w:val="nil"/>
              <w:left w:val="nil"/>
              <w:bottom w:val="nil"/>
              <w:right w:val="nil"/>
            </w:tcBorders>
          </w:tcPr>
          <w:p w14:paraId="0755E00E" w14:textId="77777777" w:rsidR="00EF7AB0" w:rsidRPr="006508DA" w:rsidRDefault="00EF7AB0" w:rsidP="00FC0B18"/>
        </w:tc>
      </w:tr>
      <w:tr w:rsidR="00EF7AB0" w:rsidRPr="006508DA" w14:paraId="062D2D17" w14:textId="77777777" w:rsidTr="00FC0B18">
        <w:trPr>
          <w:trHeight w:val="240"/>
          <w:jc w:val="center"/>
        </w:trPr>
        <w:tc>
          <w:tcPr>
            <w:tcW w:w="4876" w:type="dxa"/>
            <w:tcBorders>
              <w:top w:val="nil"/>
              <w:left w:val="nil"/>
              <w:bottom w:val="nil"/>
              <w:right w:val="nil"/>
            </w:tcBorders>
          </w:tcPr>
          <w:p w14:paraId="6C82EBD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59F953D" w14:textId="77777777" w:rsidR="00EF7AB0" w:rsidRPr="006508DA" w:rsidRDefault="00EF7AB0" w:rsidP="00FC0B18">
            <w:pPr>
              <w:pStyle w:val="AmColumnHeading"/>
            </w:pPr>
            <w:r w:rsidRPr="006508DA">
              <w:t>Tarkistus</w:t>
            </w:r>
          </w:p>
        </w:tc>
      </w:tr>
      <w:tr w:rsidR="00EF7AB0" w:rsidRPr="006508DA" w14:paraId="1C98269D" w14:textId="77777777" w:rsidTr="00FC0B18">
        <w:trPr>
          <w:jc w:val="center"/>
        </w:trPr>
        <w:tc>
          <w:tcPr>
            <w:tcW w:w="4876" w:type="dxa"/>
            <w:tcBorders>
              <w:top w:val="nil"/>
              <w:left w:val="nil"/>
              <w:bottom w:val="nil"/>
              <w:right w:val="nil"/>
            </w:tcBorders>
          </w:tcPr>
          <w:p w14:paraId="0E277C70" w14:textId="77777777" w:rsidR="00EF7AB0" w:rsidRPr="006508DA" w:rsidRDefault="00EF7AB0" w:rsidP="00FC0B18">
            <w:pPr>
              <w:pStyle w:val="Normal6a"/>
            </w:pPr>
            <w:r w:rsidRPr="006508DA">
              <w:t>O.</w:t>
            </w:r>
            <w:r w:rsidRPr="006508DA">
              <w:tab/>
              <w:t xml:space="preserve">ottaa huomioon, että </w:t>
            </w:r>
            <w:r w:rsidRPr="006508DA">
              <w:rPr>
                <w:b/>
                <w:i/>
              </w:rPr>
              <w:t>Telegram-viestipalvelulla on kasvava käyttäjäkunta EU:ssa ja sen on yhä yleisemmin varoitettu toimivan kananvana disinformaatiolle, ulkomaiselle sekaantumiselle ja laittomalle toiminnalle, esimerkiksi ääriliikkeitä edustavan sisällön ja sellaisen poliittisen propagandan levittämiselle, jota on mahdoton jäljittää</w:t>
            </w:r>
            <w:r w:rsidRPr="006508DA">
              <w:t>; toteaa, että sen alkuperä Venäjällä ja sisällön kunnollisen moderoinnin puute ovat herättäneet jatkuvaa huolta sen roolista demokraattisen keskustelun heikentämisessä;</w:t>
            </w:r>
            <w:r w:rsidRPr="006508DA">
              <w:rPr>
                <w:b/>
                <w:i/>
              </w:rPr>
              <w:t xml:space="preserve"> ottaa huomioon, että Telegramista on tullut ensisijainen kanava niin sanottujen kertakäyttöisten agenttien rekrytointiin ja hybridioperaatioiden toteuttamiseen; ottaa huomioon, että vihamielisten valtiollisten toimijoiden on havaittu hyödyntävän Telegramin käyttäjien ja erityisesti nuorten teknologista osaamista, rahantarvetta ja naiiviutta vakoilu- ja sabotaasioperaatioiden toteuttamiseksi olemattomin kustannuksin säilyttäen samalla uskottavan kiistämismahdollisuuden;</w:t>
            </w:r>
            <w:r w:rsidRPr="006508DA">
              <w:t xml:space="preserve"> ottaa huomioon, että tietojen mukaan Telegramin käyttäjämäärä ylittää kynnyksen, jonka perusteella se voidaan luokitella digipalvelusäädöksen mukaiseksi erittäin suureksi verkkoalustaksi, jolloin siihen olisi sovellettava tiukempia sääntelyvelvoitteita ja riskin vähentämistä koskevia vaatimuksia;</w:t>
            </w:r>
          </w:p>
        </w:tc>
        <w:tc>
          <w:tcPr>
            <w:tcW w:w="4876" w:type="dxa"/>
            <w:tcBorders>
              <w:top w:val="nil"/>
              <w:left w:val="nil"/>
              <w:bottom w:val="nil"/>
              <w:right w:val="nil"/>
            </w:tcBorders>
          </w:tcPr>
          <w:p w14:paraId="1BDD8731" w14:textId="77777777" w:rsidR="00EF7AB0" w:rsidRPr="006508DA" w:rsidRDefault="00EF7AB0" w:rsidP="00FC0B18">
            <w:pPr>
              <w:pStyle w:val="Normal6a"/>
            </w:pPr>
            <w:r w:rsidRPr="006508DA">
              <w:t>O.</w:t>
            </w:r>
            <w:r w:rsidRPr="006508DA">
              <w:tab/>
              <w:t xml:space="preserve">ottaa huomioon, että </w:t>
            </w:r>
            <w:r w:rsidRPr="006508DA">
              <w:rPr>
                <w:b/>
                <w:i/>
              </w:rPr>
              <w:t>Telegramista on tullut merkittävä viestintä- ja tiedonvaihtokanava salatun ja avoimen luonteensa ansiosta, mikä mahdollistaa turvallisen ja vapaan tiedonkulun</w:t>
            </w:r>
            <w:r w:rsidRPr="006508DA">
              <w:t>; toteaa, että sen alkuperä Venäjällä ja sisällön kunnollisen moderoinnin puute ovat herättäneet jatkuvaa huolta sen roolista demokraattisen keskustelun heikentämisessä; ottaa huomioon, että tietojen mukaan Telegramin käyttäjämäärä ylittää kynnyksen, jonka perusteella se voidaan luokitella digipalvelusäädöksen mukaiseksi erittäin suureksi verkkoalustaksi, jolloin siihen olisi sovellettava tiukempia sääntelyvelvoitteita ja riskin vähentämistä koskevia vaatimuksia;</w:t>
            </w:r>
          </w:p>
        </w:tc>
      </w:tr>
    </w:tbl>
    <w:p w14:paraId="140E174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B9FA1C8" w14:textId="77777777" w:rsidR="00EF7AB0" w:rsidRPr="006508DA" w:rsidRDefault="00EF7AB0" w:rsidP="00EF7AB0">
      <w:r w:rsidRPr="006508DA">
        <w:rPr>
          <w:rStyle w:val="HideTWBExt"/>
        </w:rPr>
        <w:t>&lt;/Amend&gt;</w:t>
      </w:r>
    </w:p>
    <w:p w14:paraId="7BBC537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254</w:t>
      </w:r>
      <w:r w:rsidRPr="006508DA">
        <w:rPr>
          <w:rStyle w:val="HideTWBExt"/>
          <w:b w:val="0"/>
        </w:rPr>
        <w:t>&lt;/NumAm&gt;</w:t>
      </w:r>
    </w:p>
    <w:p w14:paraId="02DBE743" w14:textId="77777777" w:rsidR="00EF7AB0" w:rsidRPr="006508DA" w:rsidRDefault="00EF7AB0" w:rsidP="00EF7AB0">
      <w:pPr>
        <w:pStyle w:val="NormalBold"/>
      </w:pPr>
      <w:r w:rsidRPr="006508DA">
        <w:rPr>
          <w:rStyle w:val="HideTWBExt"/>
          <w:b w:val="0"/>
        </w:rPr>
        <w:t>&lt;RepeatBlock-By&gt;&lt;Members&gt;</w:t>
      </w:r>
      <w:r w:rsidRPr="006508DA">
        <w:t>Nathalie Loiseau, Sandro Gozi, Cynthia Ní Mhurchú, Bart Groothuis, Petras Auštrevičius</w:t>
      </w:r>
      <w:r w:rsidRPr="006508DA">
        <w:rPr>
          <w:rStyle w:val="HideTWBExt"/>
          <w:b w:val="0"/>
        </w:rPr>
        <w:t>&lt;/Members&gt;</w:t>
      </w:r>
    </w:p>
    <w:p w14:paraId="4943AAC3" w14:textId="77777777" w:rsidR="00EF7AB0" w:rsidRPr="006508DA" w:rsidRDefault="00EF7AB0" w:rsidP="00EF7AB0">
      <w:pPr>
        <w:pStyle w:val="NormalBold"/>
      </w:pPr>
      <w:r w:rsidRPr="006508DA">
        <w:rPr>
          <w:rStyle w:val="HideTWBExt"/>
          <w:b w:val="0"/>
        </w:rPr>
        <w:t>&lt;/RepeatBlock-By&gt;</w:t>
      </w:r>
    </w:p>
    <w:p w14:paraId="43FAE83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BAC3E23" w14:textId="77777777" w:rsidR="00EF7AB0" w:rsidRPr="006508DA" w:rsidRDefault="00EF7AB0" w:rsidP="00EF7AB0">
      <w:pPr>
        <w:pStyle w:val="NormalBold"/>
      </w:pPr>
      <w:r w:rsidRPr="006508DA">
        <w:rPr>
          <w:rStyle w:val="HideTWBExt"/>
          <w:b w:val="0"/>
        </w:rPr>
        <w:t>&lt;Article&gt;</w:t>
      </w:r>
      <w:r w:rsidRPr="006508DA">
        <w:t>Johdanto-osan O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EE4145B" w14:textId="77777777" w:rsidTr="00FC0B18">
        <w:trPr>
          <w:trHeight w:hRule="exact" w:val="240"/>
          <w:jc w:val="center"/>
        </w:trPr>
        <w:tc>
          <w:tcPr>
            <w:tcW w:w="9752" w:type="dxa"/>
            <w:gridSpan w:val="2"/>
            <w:tcBorders>
              <w:top w:val="nil"/>
              <w:left w:val="nil"/>
              <w:bottom w:val="nil"/>
              <w:right w:val="nil"/>
            </w:tcBorders>
          </w:tcPr>
          <w:p w14:paraId="69D86D40" w14:textId="77777777" w:rsidR="00EF7AB0" w:rsidRPr="006508DA" w:rsidRDefault="00EF7AB0" w:rsidP="00FC0B18"/>
        </w:tc>
      </w:tr>
      <w:tr w:rsidR="00EF7AB0" w:rsidRPr="006508DA" w14:paraId="114F51FB" w14:textId="77777777" w:rsidTr="00FC0B18">
        <w:trPr>
          <w:trHeight w:val="240"/>
          <w:jc w:val="center"/>
        </w:trPr>
        <w:tc>
          <w:tcPr>
            <w:tcW w:w="4876" w:type="dxa"/>
            <w:tcBorders>
              <w:top w:val="nil"/>
              <w:left w:val="nil"/>
              <w:bottom w:val="nil"/>
              <w:right w:val="nil"/>
            </w:tcBorders>
          </w:tcPr>
          <w:p w14:paraId="7EEDB44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02B1EF5" w14:textId="77777777" w:rsidR="00EF7AB0" w:rsidRPr="006508DA" w:rsidRDefault="00EF7AB0" w:rsidP="00FC0B18">
            <w:pPr>
              <w:pStyle w:val="AmColumnHeading"/>
            </w:pPr>
            <w:r w:rsidRPr="006508DA">
              <w:t>Tarkistus</w:t>
            </w:r>
          </w:p>
        </w:tc>
      </w:tr>
      <w:tr w:rsidR="00EF7AB0" w:rsidRPr="006508DA" w14:paraId="01185948" w14:textId="77777777" w:rsidTr="00FC0B18">
        <w:trPr>
          <w:jc w:val="center"/>
        </w:trPr>
        <w:tc>
          <w:tcPr>
            <w:tcW w:w="4876" w:type="dxa"/>
            <w:tcBorders>
              <w:top w:val="nil"/>
              <w:left w:val="nil"/>
              <w:bottom w:val="nil"/>
              <w:right w:val="nil"/>
            </w:tcBorders>
          </w:tcPr>
          <w:p w14:paraId="2B08CDC6" w14:textId="77777777" w:rsidR="00EF7AB0" w:rsidRPr="006508DA" w:rsidRDefault="00EF7AB0" w:rsidP="00FC0B18">
            <w:pPr>
              <w:pStyle w:val="Normal6a"/>
            </w:pPr>
            <w:r w:rsidRPr="006508DA">
              <w:t>O.</w:t>
            </w:r>
            <w:r w:rsidRPr="006508DA">
              <w:tab/>
              <w:t>ottaa huomioon, että Telegram-viestipalvelulla on kasvava käyttäjäkunta EU:ssa ja sen on yhä yleisemmin varoitettu toimivan kananvana disinformaatiolle, ulkomaiselle sekaantumiselle ja laittomalle toiminnalle, esimerkiksi ääriliikkeitä edustavan sisällön ja sellaisen poliittisen propagandan levittämiselle, jota on mahdoton jäljittää; toteaa, että sen alkuperä Venäjällä ja sisällön kunnollisen moderoinnin puute ovat herättäneet jatkuvaa huolta sen roolista demokraattisen keskustelun heikentämisessä; ottaa huomioon, että Telegramista on tullut ensisijainen kanava niin sanottujen kertakäyttöisten agenttien rekrytointiin ja hybridioperaatioiden toteuttamiseen; ottaa huomioon, että vihamielisten valtiollisten toimijoiden on havaittu hyödyntävän Telegramin käyttäjien ja erityisesti nuorten teknologista osaamista, rahantarvetta ja naiiviutta vakoilu- ja sabotaasioperaatioiden toteuttamiseksi olemattomin kustannuksin säilyttäen samalla uskottavan kiistämismahdollisuuden; ottaa huomioon, että tietojen mukaan Telegramin käyttäjämäärä ylittää kynnyksen, jonka perusteella se voidaan luokitella digipalvelusäädöksen mukaiseksi erittäin suureksi verkkoalustaksi, jolloin siihen olisi sovellettava tiukempia sääntelyvelvoitteita ja riskin vähentämistä koskevia vaatimuksia;</w:t>
            </w:r>
          </w:p>
        </w:tc>
        <w:tc>
          <w:tcPr>
            <w:tcW w:w="4876" w:type="dxa"/>
            <w:tcBorders>
              <w:top w:val="nil"/>
              <w:left w:val="nil"/>
              <w:bottom w:val="nil"/>
              <w:right w:val="nil"/>
            </w:tcBorders>
          </w:tcPr>
          <w:p w14:paraId="0BCAE0A2" w14:textId="77777777" w:rsidR="00EF7AB0" w:rsidRPr="006508DA" w:rsidRDefault="00EF7AB0" w:rsidP="00FC0B18">
            <w:pPr>
              <w:pStyle w:val="Normal6a"/>
            </w:pPr>
            <w:r w:rsidRPr="006508DA">
              <w:t>O.</w:t>
            </w:r>
            <w:r w:rsidRPr="006508DA">
              <w:tab/>
              <w:t xml:space="preserve">ottaa huomioon, että Telegram-viestipalvelulla on kasvava käyttäjäkunta EU:ssa ja sen on yhä yleisemmin varoitettu toimivan kananvana disinformaatiolle, ulkomaiselle sekaantumiselle ja laittomalle toiminnalle, esimerkiksi ääriliikkeitä edustavan sisällön ja sellaisen poliittisen propagandan levittämiselle, jota on mahdoton jäljittää; toteaa, että sen alkuperä Venäjällä ja sisällön kunnollisen moderoinnin puute ovat herättäneet jatkuvaa huolta sen roolista demokraattisen keskustelun heikentämisessä; ottaa huomioon, että Telegramista on tullut ensisijainen kanava niin sanottujen kertakäyttöisten agenttien rekrytointiin ja hybridioperaatioiden toteuttamiseen; ottaa huomioon, että vihamielisten valtiollisten toimijoiden on havaittu hyödyntävän Telegramin käyttäjien ja erityisesti nuorten teknologista osaamista, rahantarvetta ja naiiviutta vakoilu- ja sabotaasioperaatioiden toteuttamiseksi olemattomin kustannuksin säilyttäen samalla uskottavan kiistämismahdollisuuden; ottaa huomioon, että tietojen mukaan Telegramin käyttäjämäärä ylittää kynnyksen, jonka perusteella se voidaan luokitella digipalvelusäädöksen mukaiseksi erittäin suureksi verkkoalustaksi, jolloin siihen olisi sovellettava tiukempia sääntelyvelvoitteita ja riskin vähentämistä koskevia vaatimuksia; </w:t>
            </w:r>
            <w:r w:rsidRPr="006508DA">
              <w:rPr>
                <w:b/>
                <w:i/>
              </w:rPr>
              <w:t>toteaa, että Telegram levittää käyttäjilleen usein disinformaatiota sen perustajaa vastaan käynnissä olevista oikeudellisista menettelyistä sekä EU:n ja kansallisesta lainsäädännöstä, jolla voi olla vaikutuksia sen vastuuvelvollisuuteen ja vastuuseen alustana; toteaa, että esimerkki tällaisesta on äskettäinen disinformaatiokampanja, joka jaettiin alustan käyttäjille Espanjassa viestien avulla ja koski alle 16-vuotiaiden sosiaalisen median käyttökieltoa;</w:t>
            </w:r>
          </w:p>
        </w:tc>
      </w:tr>
    </w:tbl>
    <w:p w14:paraId="1E25DC0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D75B25C" w14:textId="77777777" w:rsidR="00EF7AB0" w:rsidRPr="006508DA" w:rsidRDefault="00EF7AB0" w:rsidP="00EF7AB0">
      <w:r w:rsidRPr="006508DA">
        <w:rPr>
          <w:rStyle w:val="HideTWBExt"/>
        </w:rPr>
        <w:t>&lt;/Amend&gt;</w:t>
      </w:r>
    </w:p>
    <w:p w14:paraId="09059F0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255</w:t>
      </w:r>
      <w:r w:rsidRPr="006508DA">
        <w:rPr>
          <w:rStyle w:val="HideTWBExt"/>
          <w:b w:val="0"/>
        </w:rPr>
        <w:t>&lt;/NumAm&gt;</w:t>
      </w:r>
    </w:p>
    <w:p w14:paraId="37B26546"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51E3FBD4"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3240E635" w14:textId="77777777" w:rsidR="00EF7AB0" w:rsidRPr="006508DA" w:rsidRDefault="00EF7AB0" w:rsidP="00EF7AB0">
      <w:pPr>
        <w:pStyle w:val="NormalBold"/>
      </w:pPr>
      <w:r w:rsidRPr="006508DA">
        <w:rPr>
          <w:rStyle w:val="HideTWBExt"/>
          <w:b w:val="0"/>
        </w:rPr>
        <w:t>&lt;/RepeatBlock-By&gt;</w:t>
      </w:r>
    </w:p>
    <w:p w14:paraId="7ECC523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F7A4B49" w14:textId="77777777" w:rsidR="00EF7AB0" w:rsidRPr="006508DA" w:rsidRDefault="00EF7AB0" w:rsidP="00EF7AB0">
      <w:pPr>
        <w:pStyle w:val="NormalBold"/>
      </w:pPr>
      <w:r w:rsidRPr="006508DA">
        <w:rPr>
          <w:rStyle w:val="HideTWBExt"/>
          <w:b w:val="0"/>
        </w:rPr>
        <w:t>&lt;Article&gt;</w:t>
      </w:r>
      <w:r w:rsidRPr="006508DA">
        <w:t>Johdanto-osan O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526A63B" w14:textId="77777777" w:rsidTr="00FC0B18">
        <w:trPr>
          <w:trHeight w:hRule="exact" w:val="240"/>
          <w:jc w:val="center"/>
        </w:trPr>
        <w:tc>
          <w:tcPr>
            <w:tcW w:w="9752" w:type="dxa"/>
            <w:gridSpan w:val="2"/>
            <w:tcBorders>
              <w:top w:val="nil"/>
              <w:left w:val="nil"/>
              <w:bottom w:val="nil"/>
              <w:right w:val="nil"/>
            </w:tcBorders>
          </w:tcPr>
          <w:p w14:paraId="11A72AEE" w14:textId="77777777" w:rsidR="00EF7AB0" w:rsidRPr="006508DA" w:rsidRDefault="00EF7AB0" w:rsidP="00FC0B18"/>
        </w:tc>
      </w:tr>
      <w:tr w:rsidR="00EF7AB0" w:rsidRPr="006508DA" w14:paraId="54BC2C52" w14:textId="77777777" w:rsidTr="00FC0B18">
        <w:trPr>
          <w:trHeight w:val="240"/>
          <w:jc w:val="center"/>
        </w:trPr>
        <w:tc>
          <w:tcPr>
            <w:tcW w:w="4876" w:type="dxa"/>
            <w:tcBorders>
              <w:top w:val="nil"/>
              <w:left w:val="nil"/>
              <w:bottom w:val="nil"/>
              <w:right w:val="nil"/>
            </w:tcBorders>
          </w:tcPr>
          <w:p w14:paraId="46C400F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8670F20" w14:textId="77777777" w:rsidR="00EF7AB0" w:rsidRPr="006508DA" w:rsidRDefault="00EF7AB0" w:rsidP="00FC0B18">
            <w:pPr>
              <w:pStyle w:val="AmColumnHeading"/>
            </w:pPr>
            <w:r w:rsidRPr="006508DA">
              <w:t>Tarkistus</w:t>
            </w:r>
          </w:p>
        </w:tc>
      </w:tr>
      <w:tr w:rsidR="00EF7AB0" w:rsidRPr="006508DA" w14:paraId="190AB3A9" w14:textId="77777777" w:rsidTr="00FC0B18">
        <w:trPr>
          <w:jc w:val="center"/>
        </w:trPr>
        <w:tc>
          <w:tcPr>
            <w:tcW w:w="4876" w:type="dxa"/>
            <w:tcBorders>
              <w:top w:val="nil"/>
              <w:left w:val="nil"/>
              <w:bottom w:val="nil"/>
              <w:right w:val="nil"/>
            </w:tcBorders>
          </w:tcPr>
          <w:p w14:paraId="51FD1CA1" w14:textId="77777777" w:rsidR="00EF7AB0" w:rsidRPr="006508DA" w:rsidRDefault="00EF7AB0" w:rsidP="00FC0B18">
            <w:pPr>
              <w:pStyle w:val="Normal6a"/>
            </w:pPr>
            <w:r w:rsidRPr="006508DA">
              <w:t>O.</w:t>
            </w:r>
            <w:r w:rsidRPr="006508DA">
              <w:tab/>
              <w:t xml:space="preserve">ottaa huomioon, että Telegram-viestipalvelulla on kasvava käyttäjäkunta EU:ssa ja sen on yhä yleisemmin varoitettu toimivan kananvana disinformaatiolle, ulkomaiselle sekaantumiselle ja laittomalle toiminnalle, esimerkiksi ääriliikkeitä edustavan sisällön ja sellaisen poliittisen propagandan levittämiselle, jota on mahdoton jäljittää; toteaa, että sen alkuperä Venäjällä ja sisällön kunnollisen moderoinnin puute ovat herättäneet jatkuvaa huolta sen roolista demokraattisen keskustelun heikentämisessä; ottaa huomioon, että Telegramista on tullut ensisijainen kanava niin sanottujen kertakäyttöisten agenttien rekrytointiin ja hybridioperaatioiden toteuttamiseen; ottaa huomioon, että vihamielisten valtiollisten toimijoiden on havaittu hyödyntävän Telegramin käyttäjien ja erityisesti nuorten teknologista osaamista, rahantarvetta ja naiiviutta vakoilu- ja sabotaasioperaatioiden toteuttamiseksi olemattomin kustannuksin säilyttäen samalla uskottavan kiistämismahdollisuuden; ottaa huomioon, että </w:t>
            </w:r>
            <w:r w:rsidRPr="006508DA">
              <w:rPr>
                <w:b/>
                <w:i/>
              </w:rPr>
              <w:t>tietojen mukaan</w:t>
            </w:r>
            <w:r w:rsidRPr="006508DA">
              <w:t xml:space="preserve"> Telegramin käyttäjämäärä ylittää kynnyksen, jonka perusteella se voidaan luokitella digipalvelusäädöksen mukaiseksi erittäin suureksi verkkoalustaksi, jolloin siihen olisi sovellettava tiukempia sääntelyvelvoitteita ja riskin vähentämistä koskevia vaatimuksia;</w:t>
            </w:r>
          </w:p>
        </w:tc>
        <w:tc>
          <w:tcPr>
            <w:tcW w:w="4876" w:type="dxa"/>
            <w:tcBorders>
              <w:top w:val="nil"/>
              <w:left w:val="nil"/>
              <w:bottom w:val="nil"/>
              <w:right w:val="nil"/>
            </w:tcBorders>
          </w:tcPr>
          <w:p w14:paraId="76403A55" w14:textId="77777777" w:rsidR="00EF7AB0" w:rsidRPr="006508DA" w:rsidRDefault="00EF7AB0" w:rsidP="00FC0B18">
            <w:pPr>
              <w:pStyle w:val="Normal6a"/>
            </w:pPr>
            <w:r w:rsidRPr="006508DA">
              <w:t>O.</w:t>
            </w:r>
            <w:r w:rsidRPr="006508DA">
              <w:tab/>
              <w:t xml:space="preserve">ottaa huomioon, että Telegram-viestipalvelulla on kasvava käyttäjäkunta EU:ssa ja sen on yhä yleisemmin varoitettu toimivan kananvana disinformaatiolle, ulkomaiselle sekaantumiselle ja laittomalle toiminnalle, esimerkiksi ääriliikkeitä edustavan sisällön ja sellaisen poliittisen propagandan levittämiselle, jota on mahdoton jäljittää; toteaa, että sen alkuperä Venäjällä ja sisällön kunnollisen moderoinnin puute ovat herättäneet jatkuvaa huolta sen roolista demokraattisen keskustelun heikentämisessä; ottaa huomioon, että Telegramista on tullut ensisijainen kanava niin sanottujen kertakäyttöisten agenttien rekrytointiin ja hybridioperaatioiden toteuttamiseen; ottaa huomioon, että vihamielisten valtiollisten toimijoiden on havaittu hyödyntävän Telegramin käyttäjien ja erityisesti nuorten teknologista osaamista, rahantarvetta ja naiiviutta vakoilu- ja sabotaasioperaatioiden toteuttamiseksi olemattomin kustannuksin säilyttäen samalla uskottavan kiistämismahdollisuuden; ottaa huomioon, että </w:t>
            </w:r>
            <w:r w:rsidRPr="006508DA">
              <w:rPr>
                <w:b/>
                <w:i/>
              </w:rPr>
              <w:t>uskottavat tiedot osoittavat selvästi, että</w:t>
            </w:r>
            <w:r w:rsidRPr="006508DA">
              <w:t xml:space="preserve"> Telegramin käyttäjämäärä ylittää kynnyksen, jonka perusteella se voidaan luokitella digipalvelusäädöksen mukaiseksi erittäin suureksi verkkoalustaksi, jolloin siihen olisi sovellettava tiukempia sääntelyvelvoitteita ja riskin vähentämistä koskevia vaatimuksia</w:t>
            </w:r>
            <w:r w:rsidRPr="006508DA">
              <w:rPr>
                <w:b/>
                <w:i/>
              </w:rPr>
              <w:t>; toteaa, että komissio on arvioinut asiaa jo pitkään tekemättä johtopäätöksiä siitä, miten asiassa voitaisiin edetä</w:t>
            </w:r>
            <w:r w:rsidRPr="006508DA">
              <w:t>;</w:t>
            </w:r>
          </w:p>
        </w:tc>
      </w:tr>
    </w:tbl>
    <w:p w14:paraId="4A9B19B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B362140" w14:textId="77777777" w:rsidR="00EF7AB0" w:rsidRPr="006508DA" w:rsidRDefault="00EF7AB0" w:rsidP="00EF7AB0">
      <w:r w:rsidRPr="006508DA">
        <w:rPr>
          <w:rStyle w:val="HideTWBExt"/>
        </w:rPr>
        <w:t>&lt;/Amend&gt;</w:t>
      </w:r>
    </w:p>
    <w:p w14:paraId="0EF5B74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256</w:t>
      </w:r>
      <w:r w:rsidRPr="006508DA">
        <w:rPr>
          <w:rStyle w:val="HideTWBExt"/>
          <w:b w:val="0"/>
        </w:rPr>
        <w:t>&lt;/NumAm&gt;</w:t>
      </w:r>
    </w:p>
    <w:p w14:paraId="03847487"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B77188E" w14:textId="77777777" w:rsidR="00EF7AB0" w:rsidRPr="006508DA" w:rsidRDefault="00EF7AB0" w:rsidP="00EF7AB0">
      <w:pPr>
        <w:pStyle w:val="NormalBold"/>
      </w:pPr>
      <w:r w:rsidRPr="006508DA">
        <w:rPr>
          <w:rStyle w:val="HideTWBExt"/>
          <w:b w:val="0"/>
        </w:rPr>
        <w:t>&lt;/RepeatBlock-By&gt;</w:t>
      </w:r>
    </w:p>
    <w:p w14:paraId="72F5AF9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65D947F" w14:textId="77777777" w:rsidR="00EF7AB0" w:rsidRPr="006508DA" w:rsidRDefault="00EF7AB0" w:rsidP="00EF7AB0">
      <w:pPr>
        <w:pStyle w:val="NormalBold"/>
      </w:pPr>
      <w:r w:rsidRPr="006508DA">
        <w:rPr>
          <w:rStyle w:val="HideTWBExt"/>
          <w:b w:val="0"/>
        </w:rPr>
        <w:t>&lt;Article&gt;</w:t>
      </w:r>
      <w:r w:rsidRPr="006508DA">
        <w:t>Johdanto-osan O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5B3196C" w14:textId="77777777" w:rsidTr="00FC0B18">
        <w:trPr>
          <w:trHeight w:hRule="exact" w:val="240"/>
          <w:jc w:val="center"/>
        </w:trPr>
        <w:tc>
          <w:tcPr>
            <w:tcW w:w="9752" w:type="dxa"/>
            <w:gridSpan w:val="2"/>
            <w:tcBorders>
              <w:top w:val="nil"/>
              <w:left w:val="nil"/>
              <w:bottom w:val="nil"/>
              <w:right w:val="nil"/>
            </w:tcBorders>
          </w:tcPr>
          <w:p w14:paraId="5F16B88E" w14:textId="77777777" w:rsidR="00EF7AB0" w:rsidRPr="006508DA" w:rsidRDefault="00EF7AB0" w:rsidP="00FC0B18"/>
        </w:tc>
      </w:tr>
      <w:tr w:rsidR="00EF7AB0" w:rsidRPr="006508DA" w14:paraId="76AA094F" w14:textId="77777777" w:rsidTr="00FC0B18">
        <w:trPr>
          <w:trHeight w:val="240"/>
          <w:jc w:val="center"/>
        </w:trPr>
        <w:tc>
          <w:tcPr>
            <w:tcW w:w="4876" w:type="dxa"/>
            <w:tcBorders>
              <w:top w:val="nil"/>
              <w:left w:val="nil"/>
              <w:bottom w:val="nil"/>
              <w:right w:val="nil"/>
            </w:tcBorders>
          </w:tcPr>
          <w:p w14:paraId="42E3050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A457BC6" w14:textId="77777777" w:rsidR="00EF7AB0" w:rsidRPr="006508DA" w:rsidRDefault="00EF7AB0" w:rsidP="00FC0B18">
            <w:pPr>
              <w:pStyle w:val="AmColumnHeading"/>
            </w:pPr>
            <w:r w:rsidRPr="006508DA">
              <w:t>Tarkistus</w:t>
            </w:r>
          </w:p>
        </w:tc>
      </w:tr>
      <w:tr w:rsidR="00EF7AB0" w:rsidRPr="006508DA" w14:paraId="623935A8" w14:textId="77777777" w:rsidTr="00FC0B18">
        <w:trPr>
          <w:jc w:val="center"/>
        </w:trPr>
        <w:tc>
          <w:tcPr>
            <w:tcW w:w="4876" w:type="dxa"/>
            <w:tcBorders>
              <w:top w:val="nil"/>
              <w:left w:val="nil"/>
              <w:bottom w:val="nil"/>
              <w:right w:val="nil"/>
            </w:tcBorders>
          </w:tcPr>
          <w:p w14:paraId="7434063F" w14:textId="77777777" w:rsidR="00EF7AB0" w:rsidRPr="006508DA" w:rsidRDefault="00EF7AB0" w:rsidP="00FC0B18">
            <w:pPr>
              <w:pStyle w:val="Normal6a"/>
            </w:pPr>
            <w:r w:rsidRPr="006508DA">
              <w:t>O.</w:t>
            </w:r>
            <w:r w:rsidRPr="006508DA">
              <w:tab/>
              <w:t>ottaa huomioon, että Telegram-viestipalvelulla on kasvava käyttäjäkunta EU:ssa ja sen on yhä yleisemmin varoitettu toimivan kananvana disinformaatiolle, ulkomaiselle sekaantumiselle ja laittomalle toiminnalle, esimerkiksi ääriliikkeitä edustavan sisällön ja sellaisen poliittisen propagandan levittämiselle, jota on mahdoton jäljittää; toteaa, että sen alkuperä Venäjällä ja sisällön kunnollisen moderoinnin puute ovat herättäneet jatkuvaa huolta sen roolista demokraattisen keskustelun heikentämisessä; ottaa huomioon, että Telegramista on tullut ensisijainen kanava niin sanottujen kertakäyttöisten agenttien rekrytointiin ja hybridioperaatioiden toteuttamiseen; ottaa huomioon, että vihamielisten valtiollisten toimijoiden on havaittu hyödyntävän Telegramin käyttäjien ja erityisesti nuorten teknologista osaamista, rahantarvetta ja naiiviutta vakoilu- ja sabotaasioperaatioiden toteuttamiseksi olemattomin kustannuksin säilyttäen samalla uskottavan kiistämismahdollisuuden; ottaa huomioon, että tietojen mukaan Telegramin käyttäjämäärä ylittää kynnyksen, jonka perusteella se voidaan luokitella digipalvelusäädöksen mukaiseksi erittäin suureksi verkkoalustaksi, jolloin siihen olisi sovellettava tiukempia sääntelyvelvoitteita ja riskin vähentämistä koskevia vaatimuksia;</w:t>
            </w:r>
          </w:p>
        </w:tc>
        <w:tc>
          <w:tcPr>
            <w:tcW w:w="4876" w:type="dxa"/>
            <w:tcBorders>
              <w:top w:val="nil"/>
              <w:left w:val="nil"/>
              <w:bottom w:val="nil"/>
              <w:right w:val="nil"/>
            </w:tcBorders>
          </w:tcPr>
          <w:p w14:paraId="0AE0841E" w14:textId="77777777" w:rsidR="00EF7AB0" w:rsidRPr="006508DA" w:rsidRDefault="00EF7AB0" w:rsidP="00FC0B18">
            <w:pPr>
              <w:pStyle w:val="Normal6a"/>
            </w:pPr>
            <w:r w:rsidRPr="006508DA">
              <w:t>O.</w:t>
            </w:r>
            <w:r w:rsidRPr="006508DA">
              <w:tab/>
              <w:t>ottaa huomioon, että Telegram-viestipalvelulla on kasvava käyttäjäkunta EU:ssa ja sen on yhä yleisemmin varoitettu toimivan kananvana disinformaatiolle, ulkomaiselle sekaantumiselle ja laittomalle toiminnalle, esimerkiksi ääriliikkeitä edustavan sisällön ja sellaisen poliittisen propagandan levittämiselle, jota on mahdoton jäljittää; toteaa, että sen alkuperä Venäjällä</w:t>
            </w:r>
            <w:r w:rsidRPr="006508DA">
              <w:rPr>
                <w:b/>
                <w:i/>
              </w:rPr>
              <w:t xml:space="preserve">, läpinäkymättämät omistusrakenteet </w:t>
            </w:r>
            <w:r w:rsidRPr="006508DA">
              <w:t>ja</w:t>
            </w:r>
            <w:r w:rsidRPr="006508DA">
              <w:rPr>
                <w:b/>
                <w:i/>
              </w:rPr>
              <w:t xml:space="preserve"> verkkoinfrastruktuurin hallinta sekä</w:t>
            </w:r>
            <w:r w:rsidRPr="006508DA">
              <w:t xml:space="preserve"> sisällön kunnollisen moderoinnin puute ovat herättäneet jatkuvaa huolta sen roolista demokraattisen keskustelun heikentämisessä; ottaa huomioon, että Telegramista on tullut ensisijainen kanava niin sanottujen kertakäyttöisten agenttien rekrytointiin ja hybridioperaatioiden toteuttamiseen; ottaa huomioon, että vihamielisten valtiollisten toimijoiden on havaittu hyödyntävän Telegramin käyttäjien ja erityisesti nuorten teknologista osaamista, rahantarvetta ja naiiviutta vakoilu- ja sabotaasioperaatioiden toteuttamiseksi olemattomin kustannuksin säilyttäen samalla uskottavan kiistämismahdollisuuden; ottaa huomioon, että tietojen mukaan Telegramin käyttäjämäärä ylittää kynnyksen, jonka perusteella se voidaan luokitella digipalvelusäädöksen mukaiseksi erittäin suureksi verkkoalustaksi, jolloin siihen olisi sovellettava tiukempia sääntelyvelvoitteita ja riskin vähentämistä koskevia vaatimuksia;</w:t>
            </w:r>
          </w:p>
        </w:tc>
      </w:tr>
    </w:tbl>
    <w:p w14:paraId="47CC682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7C4EFF3" w14:textId="77777777" w:rsidR="00EF7AB0" w:rsidRPr="006508DA" w:rsidRDefault="00EF7AB0" w:rsidP="00EF7AB0">
      <w:r w:rsidRPr="006508DA">
        <w:rPr>
          <w:rStyle w:val="HideTWBExt"/>
        </w:rPr>
        <w:t>&lt;/Amend&gt;</w:t>
      </w:r>
    </w:p>
    <w:p w14:paraId="09D3119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257</w:t>
      </w:r>
      <w:r w:rsidRPr="006508DA">
        <w:rPr>
          <w:rStyle w:val="HideTWBExt"/>
          <w:b w:val="0"/>
        </w:rPr>
        <w:t>&lt;/NumAm&gt;</w:t>
      </w:r>
    </w:p>
    <w:p w14:paraId="015651FB"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6793BD48"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29D16EB7" w14:textId="77777777" w:rsidR="00EF7AB0" w:rsidRPr="006508DA" w:rsidRDefault="00EF7AB0" w:rsidP="00EF7AB0">
      <w:pPr>
        <w:pStyle w:val="NormalBold"/>
      </w:pPr>
      <w:r w:rsidRPr="006508DA">
        <w:rPr>
          <w:rStyle w:val="HideTWBExt"/>
          <w:b w:val="0"/>
        </w:rPr>
        <w:t>&lt;/RepeatBlock-By&gt;</w:t>
      </w:r>
    </w:p>
    <w:p w14:paraId="6291359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7C13319" w14:textId="77777777" w:rsidR="00EF7AB0" w:rsidRPr="006508DA" w:rsidRDefault="00EF7AB0" w:rsidP="00EF7AB0">
      <w:pPr>
        <w:pStyle w:val="NormalBold"/>
      </w:pPr>
      <w:r w:rsidRPr="006508DA">
        <w:rPr>
          <w:rStyle w:val="HideTWBExt"/>
          <w:b w:val="0"/>
        </w:rPr>
        <w:t>&lt;Article&gt;</w:t>
      </w:r>
      <w:r w:rsidRPr="006508DA">
        <w:t>Johdanto-osan O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0E54708" w14:textId="77777777" w:rsidTr="00FC0B18">
        <w:trPr>
          <w:trHeight w:hRule="exact" w:val="240"/>
          <w:jc w:val="center"/>
        </w:trPr>
        <w:tc>
          <w:tcPr>
            <w:tcW w:w="9752" w:type="dxa"/>
            <w:gridSpan w:val="2"/>
            <w:tcBorders>
              <w:top w:val="nil"/>
              <w:left w:val="nil"/>
              <w:bottom w:val="nil"/>
              <w:right w:val="nil"/>
            </w:tcBorders>
          </w:tcPr>
          <w:p w14:paraId="49D23919" w14:textId="77777777" w:rsidR="00EF7AB0" w:rsidRPr="006508DA" w:rsidRDefault="00EF7AB0" w:rsidP="00FC0B18"/>
        </w:tc>
      </w:tr>
      <w:tr w:rsidR="00EF7AB0" w:rsidRPr="006508DA" w14:paraId="399F4E8E" w14:textId="77777777" w:rsidTr="00FC0B18">
        <w:trPr>
          <w:trHeight w:val="240"/>
          <w:jc w:val="center"/>
        </w:trPr>
        <w:tc>
          <w:tcPr>
            <w:tcW w:w="4876" w:type="dxa"/>
            <w:tcBorders>
              <w:top w:val="nil"/>
              <w:left w:val="nil"/>
              <w:bottom w:val="nil"/>
              <w:right w:val="nil"/>
            </w:tcBorders>
          </w:tcPr>
          <w:p w14:paraId="16E2B44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22BE93C" w14:textId="77777777" w:rsidR="00EF7AB0" w:rsidRPr="006508DA" w:rsidRDefault="00EF7AB0" w:rsidP="00FC0B18">
            <w:pPr>
              <w:pStyle w:val="AmColumnHeading"/>
            </w:pPr>
            <w:r w:rsidRPr="006508DA">
              <w:t>Tarkistus</w:t>
            </w:r>
          </w:p>
        </w:tc>
      </w:tr>
      <w:tr w:rsidR="00EF7AB0" w:rsidRPr="006508DA" w14:paraId="01AE5616" w14:textId="77777777" w:rsidTr="00FC0B18">
        <w:trPr>
          <w:jc w:val="center"/>
        </w:trPr>
        <w:tc>
          <w:tcPr>
            <w:tcW w:w="4876" w:type="dxa"/>
            <w:tcBorders>
              <w:top w:val="nil"/>
              <w:left w:val="nil"/>
              <w:bottom w:val="nil"/>
              <w:right w:val="nil"/>
            </w:tcBorders>
          </w:tcPr>
          <w:p w14:paraId="2F957A6C" w14:textId="77777777" w:rsidR="00EF7AB0" w:rsidRPr="006508DA" w:rsidRDefault="00EF7AB0" w:rsidP="00FC0B18">
            <w:pPr>
              <w:pStyle w:val="Normal6a"/>
            </w:pPr>
          </w:p>
        </w:tc>
        <w:tc>
          <w:tcPr>
            <w:tcW w:w="4876" w:type="dxa"/>
            <w:tcBorders>
              <w:top w:val="nil"/>
              <w:left w:val="nil"/>
              <w:bottom w:val="nil"/>
              <w:right w:val="nil"/>
            </w:tcBorders>
          </w:tcPr>
          <w:p w14:paraId="14865D19" w14:textId="77777777" w:rsidR="00EF7AB0" w:rsidRPr="006508DA" w:rsidRDefault="00EF7AB0" w:rsidP="00FC0B18">
            <w:pPr>
              <w:pStyle w:val="Normal6a"/>
            </w:pPr>
            <w:r w:rsidRPr="006508DA">
              <w:rPr>
                <w:b/>
                <w:i/>
              </w:rPr>
              <w:t>O a.</w:t>
            </w:r>
            <w:r w:rsidRPr="006508DA">
              <w:tab/>
            </w:r>
            <w:r w:rsidRPr="006508DA">
              <w:rPr>
                <w:b/>
                <w:i/>
              </w:rPr>
              <w:t>ottaa huomioon, että naispuolisiin poliittisiin johtajiin, ehdokkaisiin ja vaaleilla valittuihin edustajiin kohdistuu yhä enemmän sukupuoleen perustuvaa disinformaatiota, verkossa tapahtuvaa hyväksikäyttöä ja häirintää sekä syväväärennöskampanjoita, joita usein koordinoivat ulkomaiset ja kotimaiset vihamieliset toimijat ja joiden tarkoituksena on vaientaa heidän äänensä, estää heidän osallistumistaan poliittiseen elämään ja heikentää demokraattisten instituutioiden koskemattomuutta ja vakautta; ottaa huomioon, että Moldovan tasavallassa hiljattain järjestetyissä vaaleissa käytettiin tällaisia keinoja demokratiaa kannattavien naisjohtajien legitimiteetin heikentämiseksi seksuaalisen manipuloinnin, kunniaa loukkaavan sisällön ja disinformaation avulla; ottaa huomioon, että generatiivisen tekoälyn työkalujen nopea levittäminen ja saatavuus on pahentanut näitä riskejä entisestään, mistä on osoituksena jatkuva kiista tekoälyyn perustuvasta Grok-chatbotista, jota on käytetty tuottamaan suostumuksettomia, seksuaalisia ja harhaanjohtavia mielikuvia naispoliitikoista;</w:t>
            </w:r>
          </w:p>
        </w:tc>
      </w:tr>
    </w:tbl>
    <w:p w14:paraId="182940D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1A95074" w14:textId="77777777" w:rsidR="00EF7AB0" w:rsidRPr="006508DA" w:rsidRDefault="00EF7AB0" w:rsidP="00EF7AB0">
      <w:r w:rsidRPr="006508DA">
        <w:rPr>
          <w:rStyle w:val="HideTWBExt"/>
        </w:rPr>
        <w:t>&lt;/Amend&gt;</w:t>
      </w:r>
    </w:p>
    <w:p w14:paraId="54962BE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258</w:t>
      </w:r>
      <w:r w:rsidRPr="006508DA">
        <w:rPr>
          <w:rStyle w:val="HideTWBExt"/>
          <w:b w:val="0"/>
        </w:rPr>
        <w:t>&lt;/NumAm&gt;</w:t>
      </w:r>
    </w:p>
    <w:p w14:paraId="201EB50E" w14:textId="77777777" w:rsidR="00EF7AB0" w:rsidRPr="006508DA" w:rsidRDefault="00EF7AB0" w:rsidP="00EF7AB0">
      <w:pPr>
        <w:pStyle w:val="NormalBold"/>
      </w:pPr>
      <w:r w:rsidRPr="006508DA">
        <w:rPr>
          <w:rStyle w:val="HideTWBExt"/>
          <w:b w:val="0"/>
        </w:rPr>
        <w:t>&lt;RepeatBlock-By&gt;&lt;Members&gt;</w:t>
      </w:r>
      <w:r w:rsidRPr="006508DA">
        <w:t>Nathalie Loiseau, Sandro Gozi, Cynthia Ní Mhurchú, Petras Auštrevičius</w:t>
      </w:r>
      <w:r w:rsidRPr="006508DA">
        <w:rPr>
          <w:rStyle w:val="HideTWBExt"/>
          <w:b w:val="0"/>
        </w:rPr>
        <w:t>&lt;/Members&gt;</w:t>
      </w:r>
    </w:p>
    <w:p w14:paraId="55148ACA" w14:textId="77777777" w:rsidR="00EF7AB0" w:rsidRPr="006508DA" w:rsidRDefault="00EF7AB0" w:rsidP="00EF7AB0">
      <w:pPr>
        <w:pStyle w:val="NormalBold"/>
      </w:pPr>
      <w:r w:rsidRPr="006508DA">
        <w:rPr>
          <w:rStyle w:val="HideTWBExt"/>
          <w:b w:val="0"/>
        </w:rPr>
        <w:t>&lt;/RepeatBlock-By&gt;</w:t>
      </w:r>
    </w:p>
    <w:p w14:paraId="101D43C6"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DBDB4FB" w14:textId="77777777" w:rsidR="00EF7AB0" w:rsidRPr="006508DA" w:rsidRDefault="00EF7AB0" w:rsidP="00EF7AB0">
      <w:pPr>
        <w:pStyle w:val="NormalBold"/>
      </w:pPr>
      <w:r w:rsidRPr="006508DA">
        <w:rPr>
          <w:rStyle w:val="HideTWBExt"/>
          <w:b w:val="0"/>
        </w:rPr>
        <w:t>&lt;Article&gt;</w:t>
      </w:r>
      <w:r w:rsidRPr="006508DA">
        <w:t>Johdanto-osan O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FD1B09B" w14:textId="77777777" w:rsidTr="00FC0B18">
        <w:trPr>
          <w:trHeight w:hRule="exact" w:val="240"/>
          <w:jc w:val="center"/>
        </w:trPr>
        <w:tc>
          <w:tcPr>
            <w:tcW w:w="9752" w:type="dxa"/>
            <w:gridSpan w:val="2"/>
            <w:tcBorders>
              <w:top w:val="nil"/>
              <w:left w:val="nil"/>
              <w:bottom w:val="nil"/>
              <w:right w:val="nil"/>
            </w:tcBorders>
          </w:tcPr>
          <w:p w14:paraId="01D4E7EA" w14:textId="77777777" w:rsidR="00EF7AB0" w:rsidRPr="006508DA" w:rsidRDefault="00EF7AB0" w:rsidP="00FC0B18"/>
        </w:tc>
      </w:tr>
      <w:tr w:rsidR="00EF7AB0" w:rsidRPr="006508DA" w14:paraId="2E7DB45D" w14:textId="77777777" w:rsidTr="00FC0B18">
        <w:trPr>
          <w:trHeight w:val="240"/>
          <w:jc w:val="center"/>
        </w:trPr>
        <w:tc>
          <w:tcPr>
            <w:tcW w:w="4876" w:type="dxa"/>
            <w:tcBorders>
              <w:top w:val="nil"/>
              <w:left w:val="nil"/>
              <w:bottom w:val="nil"/>
              <w:right w:val="nil"/>
            </w:tcBorders>
          </w:tcPr>
          <w:p w14:paraId="0A7117C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FAA2C99" w14:textId="77777777" w:rsidR="00EF7AB0" w:rsidRPr="006508DA" w:rsidRDefault="00EF7AB0" w:rsidP="00FC0B18">
            <w:pPr>
              <w:pStyle w:val="AmColumnHeading"/>
            </w:pPr>
            <w:r w:rsidRPr="006508DA">
              <w:t>Tarkistus</w:t>
            </w:r>
          </w:p>
        </w:tc>
      </w:tr>
      <w:tr w:rsidR="00EF7AB0" w:rsidRPr="006508DA" w14:paraId="0A6773F5" w14:textId="77777777" w:rsidTr="00FC0B18">
        <w:trPr>
          <w:jc w:val="center"/>
        </w:trPr>
        <w:tc>
          <w:tcPr>
            <w:tcW w:w="4876" w:type="dxa"/>
            <w:tcBorders>
              <w:top w:val="nil"/>
              <w:left w:val="nil"/>
              <w:bottom w:val="nil"/>
              <w:right w:val="nil"/>
            </w:tcBorders>
          </w:tcPr>
          <w:p w14:paraId="277D11E7" w14:textId="77777777" w:rsidR="00EF7AB0" w:rsidRPr="006508DA" w:rsidRDefault="00EF7AB0" w:rsidP="00FC0B18">
            <w:pPr>
              <w:pStyle w:val="Normal6a"/>
            </w:pPr>
          </w:p>
        </w:tc>
        <w:tc>
          <w:tcPr>
            <w:tcW w:w="4876" w:type="dxa"/>
            <w:tcBorders>
              <w:top w:val="nil"/>
              <w:left w:val="nil"/>
              <w:bottom w:val="nil"/>
              <w:right w:val="nil"/>
            </w:tcBorders>
          </w:tcPr>
          <w:p w14:paraId="042494A7" w14:textId="77777777" w:rsidR="00EF7AB0" w:rsidRPr="006508DA" w:rsidRDefault="00EF7AB0" w:rsidP="00FC0B18">
            <w:pPr>
              <w:pStyle w:val="Normal6a"/>
            </w:pPr>
            <w:r w:rsidRPr="006508DA">
              <w:rPr>
                <w:b/>
                <w:i/>
              </w:rPr>
              <w:t>O a.</w:t>
            </w:r>
            <w:r w:rsidRPr="006508DA">
              <w:tab/>
            </w:r>
            <w:r w:rsidRPr="006508DA">
              <w:rPr>
                <w:b/>
                <w:i/>
              </w:rPr>
              <w:t>ottaa huomioon, että videopelejä, videopelien viestintäsovelluksia ja niiden alustoja käytetään yhä enemmän terroristisen ja äärioikeistolaisen propagandan ja maskuliinisen sisällön levittämiseen; ottaa huomioon, että videopelejä, verkkokauppoja ja muita digitaalisia kohteita käytetään myös sanktioiden kiertämiseen ja laittomiin rahasiirtoihin, mikä on puute, joka on paikattava, kun EU:n valmiuksia seurata disinformaatiota ja hybridiuhkia kehitetään</w:t>
            </w:r>
            <w:r w:rsidRPr="006508DA">
              <w:rPr>
                <w:b/>
                <w:i/>
                <w:vertAlign w:val="superscript"/>
              </w:rPr>
              <w:t>51 c</w:t>
            </w:r>
            <w:r w:rsidRPr="006508DA">
              <w:rPr>
                <w:b/>
                <w:i/>
              </w:rPr>
              <w:t>;</w:t>
            </w:r>
          </w:p>
        </w:tc>
      </w:tr>
      <w:tr w:rsidR="00EF7AB0" w:rsidRPr="006508DA" w14:paraId="58B3FEBF" w14:textId="77777777" w:rsidTr="00FC0B18">
        <w:trPr>
          <w:jc w:val="center"/>
        </w:trPr>
        <w:tc>
          <w:tcPr>
            <w:tcW w:w="4876" w:type="dxa"/>
            <w:tcBorders>
              <w:top w:val="nil"/>
              <w:left w:val="nil"/>
              <w:bottom w:val="nil"/>
              <w:right w:val="nil"/>
            </w:tcBorders>
          </w:tcPr>
          <w:p w14:paraId="3DD834B4" w14:textId="77777777" w:rsidR="00EF7AB0" w:rsidRPr="006508DA" w:rsidRDefault="00EF7AB0" w:rsidP="00FC0B18"/>
        </w:tc>
        <w:tc>
          <w:tcPr>
            <w:tcW w:w="4876" w:type="dxa"/>
            <w:tcBorders>
              <w:top w:val="nil"/>
              <w:left w:val="nil"/>
              <w:bottom w:val="nil"/>
              <w:right w:val="nil"/>
            </w:tcBorders>
          </w:tcPr>
          <w:p w14:paraId="2A6AA7CC" w14:textId="77777777" w:rsidR="00EF7AB0" w:rsidRPr="006508DA" w:rsidRDefault="00EF7AB0" w:rsidP="00FC0B18">
            <w:pPr>
              <w:pStyle w:val="Normal6a"/>
            </w:pPr>
            <w:r w:rsidRPr="006508DA">
              <w:rPr>
                <w:b/>
                <w:i/>
              </w:rPr>
              <w:t>_________________</w:t>
            </w:r>
          </w:p>
        </w:tc>
      </w:tr>
      <w:tr w:rsidR="00EF7AB0" w:rsidRPr="006508DA" w14:paraId="689F54DA" w14:textId="77777777" w:rsidTr="00FC0B18">
        <w:trPr>
          <w:jc w:val="center"/>
        </w:trPr>
        <w:tc>
          <w:tcPr>
            <w:tcW w:w="4876" w:type="dxa"/>
            <w:tcBorders>
              <w:top w:val="nil"/>
              <w:left w:val="nil"/>
              <w:bottom w:val="nil"/>
              <w:right w:val="nil"/>
            </w:tcBorders>
          </w:tcPr>
          <w:p w14:paraId="0C40C3BA" w14:textId="77777777" w:rsidR="00EF7AB0" w:rsidRPr="006508DA" w:rsidRDefault="00EF7AB0" w:rsidP="00FC0B18"/>
        </w:tc>
        <w:tc>
          <w:tcPr>
            <w:tcW w:w="4876" w:type="dxa"/>
            <w:tcBorders>
              <w:top w:val="nil"/>
              <w:left w:val="nil"/>
              <w:bottom w:val="nil"/>
              <w:right w:val="nil"/>
            </w:tcBorders>
          </w:tcPr>
          <w:p w14:paraId="2BA15DFC" w14:textId="77777777" w:rsidR="00EF7AB0" w:rsidRPr="006508DA" w:rsidRDefault="00EF7AB0" w:rsidP="00FC0B18">
            <w:pPr>
              <w:pStyle w:val="Normal6a"/>
            </w:pPr>
            <w:r w:rsidRPr="006508DA">
              <w:rPr>
                <w:b/>
                <w:i/>
                <w:vertAlign w:val="superscript"/>
              </w:rPr>
              <w:t>51 c</w:t>
            </w:r>
            <w:r w:rsidRPr="006508DA">
              <w:t xml:space="preserve"> </w:t>
            </w:r>
            <w:r w:rsidRPr="006508DA">
              <w:rPr>
                <w:b/>
                <w:i/>
              </w:rPr>
              <w:t>https://home-affairs.ec.europa.eu/system/files/2022-02/EUIF%20Technical%20Meeting%20on%20Video%20Gaming%20October%202021%20RAN%20Policy%20Support%20paper_en.pdf.</w:t>
            </w:r>
          </w:p>
        </w:tc>
      </w:tr>
    </w:tbl>
    <w:p w14:paraId="438713E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0133D31" w14:textId="77777777" w:rsidR="00EF7AB0" w:rsidRPr="006508DA" w:rsidRDefault="00EF7AB0" w:rsidP="00EF7AB0">
      <w:r w:rsidRPr="006508DA">
        <w:rPr>
          <w:rStyle w:val="HideTWBExt"/>
        </w:rPr>
        <w:t>&lt;/Amend&gt;</w:t>
      </w:r>
    </w:p>
    <w:p w14:paraId="076D5C7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259</w:t>
      </w:r>
      <w:r w:rsidRPr="006508DA">
        <w:rPr>
          <w:rStyle w:val="HideTWBExt"/>
          <w:b w:val="0"/>
        </w:rPr>
        <w:t>&lt;/NumAm&gt;</w:t>
      </w:r>
    </w:p>
    <w:p w14:paraId="09801DF7" w14:textId="77777777" w:rsidR="00EF7AB0" w:rsidRPr="006508DA" w:rsidRDefault="00EF7AB0" w:rsidP="00EF7AB0">
      <w:pPr>
        <w:pStyle w:val="NormalBold"/>
      </w:pPr>
      <w:r w:rsidRPr="006508DA">
        <w:rPr>
          <w:rStyle w:val="HideTWBExt"/>
          <w:b w:val="0"/>
        </w:rPr>
        <w:t>&lt;RepeatBlock-By&gt;&lt;Members&gt;</w:t>
      </w:r>
      <w:r w:rsidRPr="006508DA">
        <w:t>Konstantinos Arvanitis, Danilo Della Valle, Jonas Sjöstedt, Li Andersson</w:t>
      </w:r>
      <w:r w:rsidRPr="006508DA">
        <w:rPr>
          <w:rStyle w:val="HideTWBExt"/>
          <w:b w:val="0"/>
        </w:rPr>
        <w:t>&lt;/Members&gt;</w:t>
      </w:r>
    </w:p>
    <w:p w14:paraId="130A4814" w14:textId="77777777" w:rsidR="00EF7AB0" w:rsidRPr="006508DA" w:rsidRDefault="00EF7AB0" w:rsidP="00EF7AB0">
      <w:pPr>
        <w:pStyle w:val="NormalBold"/>
      </w:pPr>
      <w:r w:rsidRPr="006508DA">
        <w:rPr>
          <w:rStyle w:val="HideTWBExt"/>
          <w:b w:val="0"/>
        </w:rPr>
        <w:t>&lt;/RepeatBlock-By&gt;</w:t>
      </w:r>
    </w:p>
    <w:p w14:paraId="0C7BD55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5B48603" w14:textId="77777777" w:rsidR="00EF7AB0" w:rsidRPr="006508DA" w:rsidRDefault="00EF7AB0" w:rsidP="00EF7AB0">
      <w:pPr>
        <w:pStyle w:val="NormalBold"/>
      </w:pPr>
      <w:r w:rsidRPr="006508DA">
        <w:rPr>
          <w:rStyle w:val="HideTWBExt"/>
          <w:b w:val="0"/>
        </w:rPr>
        <w:t>&lt;Article&gt;</w:t>
      </w:r>
      <w:r w:rsidRPr="006508DA">
        <w:t>Johdanto-osan O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CA062B7" w14:textId="77777777" w:rsidTr="00FC0B18">
        <w:trPr>
          <w:trHeight w:hRule="exact" w:val="240"/>
          <w:jc w:val="center"/>
        </w:trPr>
        <w:tc>
          <w:tcPr>
            <w:tcW w:w="9752" w:type="dxa"/>
            <w:gridSpan w:val="2"/>
            <w:tcBorders>
              <w:top w:val="nil"/>
              <w:left w:val="nil"/>
              <w:bottom w:val="nil"/>
              <w:right w:val="nil"/>
            </w:tcBorders>
          </w:tcPr>
          <w:p w14:paraId="7985C9EC" w14:textId="77777777" w:rsidR="00EF7AB0" w:rsidRPr="006508DA" w:rsidRDefault="00EF7AB0" w:rsidP="00FC0B18"/>
        </w:tc>
      </w:tr>
      <w:tr w:rsidR="00EF7AB0" w:rsidRPr="006508DA" w14:paraId="7485B9AD" w14:textId="77777777" w:rsidTr="00FC0B18">
        <w:trPr>
          <w:trHeight w:val="240"/>
          <w:jc w:val="center"/>
        </w:trPr>
        <w:tc>
          <w:tcPr>
            <w:tcW w:w="4876" w:type="dxa"/>
            <w:tcBorders>
              <w:top w:val="nil"/>
              <w:left w:val="nil"/>
              <w:bottom w:val="nil"/>
              <w:right w:val="nil"/>
            </w:tcBorders>
          </w:tcPr>
          <w:p w14:paraId="4FF7C33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F0A2DA3" w14:textId="77777777" w:rsidR="00EF7AB0" w:rsidRPr="006508DA" w:rsidRDefault="00EF7AB0" w:rsidP="00FC0B18">
            <w:pPr>
              <w:pStyle w:val="AmColumnHeading"/>
            </w:pPr>
            <w:r w:rsidRPr="006508DA">
              <w:t>Tarkistus</w:t>
            </w:r>
          </w:p>
        </w:tc>
      </w:tr>
      <w:tr w:rsidR="00EF7AB0" w:rsidRPr="006508DA" w14:paraId="6B9ABAFB" w14:textId="77777777" w:rsidTr="00FC0B18">
        <w:trPr>
          <w:jc w:val="center"/>
        </w:trPr>
        <w:tc>
          <w:tcPr>
            <w:tcW w:w="4876" w:type="dxa"/>
            <w:tcBorders>
              <w:top w:val="nil"/>
              <w:left w:val="nil"/>
              <w:bottom w:val="nil"/>
              <w:right w:val="nil"/>
            </w:tcBorders>
          </w:tcPr>
          <w:p w14:paraId="49311E9A" w14:textId="77777777" w:rsidR="00EF7AB0" w:rsidRPr="006508DA" w:rsidRDefault="00EF7AB0" w:rsidP="00FC0B18">
            <w:pPr>
              <w:pStyle w:val="Normal6a"/>
            </w:pPr>
          </w:p>
        </w:tc>
        <w:tc>
          <w:tcPr>
            <w:tcW w:w="4876" w:type="dxa"/>
            <w:tcBorders>
              <w:top w:val="nil"/>
              <w:left w:val="nil"/>
              <w:bottom w:val="nil"/>
              <w:right w:val="nil"/>
            </w:tcBorders>
          </w:tcPr>
          <w:p w14:paraId="7C6FE46A" w14:textId="77777777" w:rsidR="00EF7AB0" w:rsidRPr="006508DA" w:rsidRDefault="00EF7AB0" w:rsidP="00FC0B18">
            <w:pPr>
              <w:pStyle w:val="Normal6a"/>
            </w:pPr>
            <w:r w:rsidRPr="006508DA">
              <w:rPr>
                <w:b/>
                <w:i/>
              </w:rPr>
              <w:t>O a.</w:t>
            </w:r>
            <w:r w:rsidRPr="006508DA">
              <w:tab/>
            </w:r>
            <w:r w:rsidRPr="006508DA">
              <w:rPr>
                <w:b/>
                <w:i/>
              </w:rPr>
              <w:t>ottaa huomioon, että julkinen keskustelu digitaalisessa ympäristössä on yhä enemmän ja pääasiassa yritysten muovaamaa, mikä johtuu sekä alustojen omistussuhteista että läheisistä suhteista poliittiseen valtaan, kuten esimerkiksi Yhdysvalloissa; ottaa huomioon, että X:n omistaja on julkisesti ja yksiselitteisesti ilmaissut olevansa kiinnostunut tukemaan äärioikeistolaisia poliittisia puolueita EU:ssa;</w:t>
            </w:r>
          </w:p>
        </w:tc>
      </w:tr>
    </w:tbl>
    <w:p w14:paraId="2A040E6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8A9F39D" w14:textId="77777777" w:rsidR="00EF7AB0" w:rsidRPr="006508DA" w:rsidRDefault="00EF7AB0" w:rsidP="00EF7AB0">
      <w:r w:rsidRPr="006508DA">
        <w:rPr>
          <w:rStyle w:val="HideTWBExt"/>
        </w:rPr>
        <w:t>&lt;/Amend&gt;</w:t>
      </w:r>
    </w:p>
    <w:p w14:paraId="1F0346A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260</w:t>
      </w:r>
      <w:r w:rsidRPr="006508DA">
        <w:rPr>
          <w:rStyle w:val="HideTWBExt"/>
          <w:b w:val="0"/>
        </w:rPr>
        <w:t>&lt;/NumAm&gt;</w:t>
      </w:r>
    </w:p>
    <w:p w14:paraId="5BB972F7"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747C5DD2" w14:textId="77777777" w:rsidR="00EF7AB0" w:rsidRPr="006508DA" w:rsidRDefault="00EF7AB0" w:rsidP="00EF7AB0">
      <w:pPr>
        <w:pStyle w:val="NormalBold"/>
      </w:pPr>
      <w:r w:rsidRPr="006508DA">
        <w:rPr>
          <w:rStyle w:val="HideTWBExt"/>
          <w:b w:val="0"/>
        </w:rPr>
        <w:t>&lt;/RepeatBlock-By&gt;</w:t>
      </w:r>
    </w:p>
    <w:p w14:paraId="6228374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BDE621C"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4B6C160" w14:textId="77777777" w:rsidTr="00FC0B18">
        <w:trPr>
          <w:trHeight w:hRule="exact" w:val="240"/>
          <w:jc w:val="center"/>
        </w:trPr>
        <w:tc>
          <w:tcPr>
            <w:tcW w:w="9752" w:type="dxa"/>
            <w:gridSpan w:val="2"/>
            <w:tcBorders>
              <w:top w:val="nil"/>
              <w:left w:val="nil"/>
              <w:bottom w:val="nil"/>
              <w:right w:val="nil"/>
            </w:tcBorders>
          </w:tcPr>
          <w:p w14:paraId="5D669D8B" w14:textId="77777777" w:rsidR="00EF7AB0" w:rsidRPr="006508DA" w:rsidRDefault="00EF7AB0" w:rsidP="00FC0B18"/>
        </w:tc>
      </w:tr>
      <w:tr w:rsidR="00EF7AB0" w:rsidRPr="006508DA" w14:paraId="4ACDFB73" w14:textId="77777777" w:rsidTr="00FC0B18">
        <w:trPr>
          <w:trHeight w:val="240"/>
          <w:jc w:val="center"/>
        </w:trPr>
        <w:tc>
          <w:tcPr>
            <w:tcW w:w="4876" w:type="dxa"/>
            <w:tcBorders>
              <w:top w:val="nil"/>
              <w:left w:val="nil"/>
              <w:bottom w:val="nil"/>
              <w:right w:val="nil"/>
            </w:tcBorders>
          </w:tcPr>
          <w:p w14:paraId="32255E9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EAA6ABF" w14:textId="77777777" w:rsidR="00EF7AB0" w:rsidRPr="006508DA" w:rsidRDefault="00EF7AB0" w:rsidP="00FC0B18">
            <w:pPr>
              <w:pStyle w:val="AmColumnHeading"/>
            </w:pPr>
            <w:r w:rsidRPr="006508DA">
              <w:t>Tarkistus</w:t>
            </w:r>
          </w:p>
        </w:tc>
      </w:tr>
      <w:tr w:rsidR="00EF7AB0" w:rsidRPr="006508DA" w14:paraId="0B2B6458" w14:textId="77777777" w:rsidTr="00FC0B18">
        <w:trPr>
          <w:jc w:val="center"/>
        </w:trPr>
        <w:tc>
          <w:tcPr>
            <w:tcW w:w="4876" w:type="dxa"/>
            <w:tcBorders>
              <w:top w:val="nil"/>
              <w:left w:val="nil"/>
              <w:bottom w:val="nil"/>
              <w:right w:val="nil"/>
            </w:tcBorders>
          </w:tcPr>
          <w:p w14:paraId="5B34515A"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0121DD17" w14:textId="77777777" w:rsidR="00EF7AB0" w:rsidRPr="006508DA" w:rsidRDefault="00EF7AB0" w:rsidP="00FC0B18">
            <w:pPr>
              <w:pStyle w:val="Normal6a"/>
            </w:pPr>
            <w:r w:rsidRPr="006508DA">
              <w:t>P.</w:t>
            </w:r>
            <w:r w:rsidRPr="006508DA">
              <w:tab/>
              <w:t xml:space="preserve">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 </w:t>
            </w:r>
            <w:r w:rsidRPr="006508DA">
              <w:rPr>
                <w:b/>
                <w:i/>
              </w:rPr>
              <w:t>ottaa huomioon, että tekoälyn kehittyminen muokkaa nopeasti maailmanlaajuista teknologiaympäristöä ja luo strategisen kilpailun uuden vaiheen, jossa johtoasemat pysyvät avoimina ja vaikuttavat suoraan taloudelliseen vahvuuteen, tietoturvaan ja demokratioiden selviytymiskykyyn; ottaa huomioon, että unioni on jo kehittänyt merkittäviä valmiuksia keskeisissä mahdollistavissa teknologioissa, kuten suurteholaskennassa, kehittyneessä tutkimusinfrastruktuurissa ja alakohtaisissa tekoälysovelluksissa, ja osoittanut, että jatkuvat julkiset investoinnit ja koordinoidut eurooppalaiset toimintapolitiikat voivat tuottaa mitattavissa olevia strategisia etuja; toteaa, että tekoälyn lisääntyvä käyttöönotto eurooppalaisissa yrityksissä useilla aloilla on osoitus myönteisestä siirtymisestä kohti teknologista kypsyyttä ja tuottavuutta, jota tukee innovatiivisten start-up-yritysten ja scale-up-yritysten kasvava, maailmanlaajuiseen kilpailuun kykenevä ekosysteemi; ottaa huomioon, että laskentatehon, datainfrastruktuurin ja laajamittaisten testauslaitosten saatavuuteen panostaminen muun muassa julkisen ja yksityisen sektorin kumppanuuksien ja erityisten innovaatiokeskittymien avulla edistää kilpailukykyisen talouden lisäksi unionin avointa strategista riippumattomuutta digitaalialalla; ottaa huomioon, että digitaalisten valmiuksien, suvereenin infrastruktuurin ja teknologisen omaehtoisuuden parantaminen vähentää rakenteellisia riippuvuuksia ulkoisista toimijoista ja rajoittaa vihamielisen sekaantumisen, tiedonmanipuloinnin tai taloudellisen pakottamisen mahdollisuuksia; katsoo, että tässä yhteydessä Euroopan teknologisen perustan vahvistaminen muodostaa eurooppalaisen demokratian kilven keskeisen pilarin, joka parantaa unionin kykyä turvata tiedotusavaruutensa, suojella kriittisiä digitaalisia voimavaroja ja varmistaa, että innovointi palvelee demokraattisia arvoja, yhteiskunnallista häiriönsietokykyä ja pitkän aikavälin turvallisuutta;</w:t>
            </w:r>
          </w:p>
        </w:tc>
      </w:tr>
    </w:tbl>
    <w:p w14:paraId="1AB5452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72AF5EC" w14:textId="77777777" w:rsidR="00EF7AB0" w:rsidRPr="006508DA" w:rsidRDefault="00EF7AB0" w:rsidP="00EF7AB0">
      <w:r w:rsidRPr="006508DA">
        <w:rPr>
          <w:rStyle w:val="HideTWBExt"/>
        </w:rPr>
        <w:t>&lt;/Amend&gt;</w:t>
      </w:r>
    </w:p>
    <w:p w14:paraId="675F34A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261</w:t>
      </w:r>
      <w:r w:rsidRPr="006508DA">
        <w:rPr>
          <w:rStyle w:val="HideTWBExt"/>
          <w:b w:val="0"/>
        </w:rPr>
        <w:t>&lt;/NumAm&gt;</w:t>
      </w:r>
    </w:p>
    <w:p w14:paraId="4A733E76"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42300843" w14:textId="77777777" w:rsidR="00EF7AB0" w:rsidRPr="006508DA" w:rsidRDefault="00EF7AB0" w:rsidP="00EF7AB0">
      <w:pPr>
        <w:pStyle w:val="NormalBold"/>
      </w:pPr>
      <w:r w:rsidRPr="006508DA">
        <w:rPr>
          <w:rStyle w:val="HideTWBExt"/>
          <w:b w:val="0"/>
        </w:rPr>
        <w:t>&lt;/RepeatBlock-By&gt;</w:t>
      </w:r>
    </w:p>
    <w:p w14:paraId="47B9D28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ECF2764"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E92C9BB" w14:textId="77777777" w:rsidTr="00FC0B18">
        <w:trPr>
          <w:trHeight w:hRule="exact" w:val="240"/>
          <w:jc w:val="center"/>
        </w:trPr>
        <w:tc>
          <w:tcPr>
            <w:tcW w:w="9752" w:type="dxa"/>
            <w:gridSpan w:val="2"/>
            <w:tcBorders>
              <w:top w:val="nil"/>
              <w:left w:val="nil"/>
              <w:bottom w:val="nil"/>
              <w:right w:val="nil"/>
            </w:tcBorders>
          </w:tcPr>
          <w:p w14:paraId="2C26FBB3" w14:textId="77777777" w:rsidR="00EF7AB0" w:rsidRPr="006508DA" w:rsidRDefault="00EF7AB0" w:rsidP="00FC0B18"/>
        </w:tc>
      </w:tr>
      <w:tr w:rsidR="00EF7AB0" w:rsidRPr="006508DA" w14:paraId="3CA725DE" w14:textId="77777777" w:rsidTr="00FC0B18">
        <w:trPr>
          <w:trHeight w:val="240"/>
          <w:jc w:val="center"/>
        </w:trPr>
        <w:tc>
          <w:tcPr>
            <w:tcW w:w="4876" w:type="dxa"/>
            <w:tcBorders>
              <w:top w:val="nil"/>
              <w:left w:val="nil"/>
              <w:bottom w:val="nil"/>
              <w:right w:val="nil"/>
            </w:tcBorders>
          </w:tcPr>
          <w:p w14:paraId="1052049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587FAA4" w14:textId="77777777" w:rsidR="00EF7AB0" w:rsidRPr="006508DA" w:rsidRDefault="00EF7AB0" w:rsidP="00FC0B18">
            <w:pPr>
              <w:pStyle w:val="AmColumnHeading"/>
            </w:pPr>
            <w:r w:rsidRPr="006508DA">
              <w:t>Tarkistus</w:t>
            </w:r>
          </w:p>
        </w:tc>
      </w:tr>
      <w:tr w:rsidR="00EF7AB0" w:rsidRPr="006508DA" w14:paraId="13873B8D" w14:textId="77777777" w:rsidTr="00FC0B18">
        <w:trPr>
          <w:jc w:val="center"/>
        </w:trPr>
        <w:tc>
          <w:tcPr>
            <w:tcW w:w="4876" w:type="dxa"/>
            <w:tcBorders>
              <w:top w:val="nil"/>
              <w:left w:val="nil"/>
              <w:bottom w:val="nil"/>
              <w:right w:val="nil"/>
            </w:tcBorders>
          </w:tcPr>
          <w:p w14:paraId="736489A4"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73014A2B" w14:textId="77777777" w:rsidR="00EF7AB0" w:rsidRPr="006508DA" w:rsidRDefault="00EF7AB0" w:rsidP="00FC0B18">
            <w:pPr>
              <w:pStyle w:val="Normal6a"/>
            </w:pPr>
            <w:r w:rsidRPr="006508DA">
              <w:t>P.</w:t>
            </w:r>
            <w:r w:rsidRPr="006508DA">
              <w:tab/>
              <w:t xml:space="preserve">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w:t>
            </w:r>
            <w:r w:rsidRPr="006508DA">
              <w:rPr>
                <w:b/>
                <w:i/>
              </w:rPr>
              <w:t>ottaa huomioon, että tekoälyjärjestelmien nopea kehittäminen ja käyttöönotto maailmanlaajuisesti, myös kolmansissa maissa, joissa sääntelyyn voivat vaikuttaa erityiset uskonnolliset tai ideologiset viitekehykset, kuten islamilaiset arvot, voi herättää huolta, jos nämä viitekehykset eivät ole täysin yhteensopivia unionin perusoikeuksien, kuten ajatuksen, omantunnon ja uskonnon vapauden kanssa, jotka on vahvistettu unionin perussopimuksissa ja Euroopan unionin perusoikeuskirjassa; katsoo, että eurooppalaisen teknisen suvereniteetin rakentaminen muun muassa kehittämällä EU:n tekoälyvalmiuksia ja digitaalisia alustoja niiden koko elinkaaren ajan sekä</w:t>
            </w:r>
            <w:r w:rsidRPr="006508DA">
              <w:t xml:space="preserve">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r>
    </w:tbl>
    <w:p w14:paraId="4604414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C49FFD7" w14:textId="77777777" w:rsidR="00EF7AB0" w:rsidRPr="006508DA" w:rsidRDefault="00EF7AB0" w:rsidP="00EF7AB0">
      <w:r w:rsidRPr="006508DA">
        <w:rPr>
          <w:rStyle w:val="HideTWBExt"/>
        </w:rPr>
        <w:t>&lt;/Amend&gt;</w:t>
      </w:r>
    </w:p>
    <w:p w14:paraId="41D44A9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262</w:t>
      </w:r>
      <w:r w:rsidRPr="006508DA">
        <w:rPr>
          <w:rStyle w:val="HideTWBExt"/>
          <w:b w:val="0"/>
        </w:rPr>
        <w:t>&lt;/NumAm&gt;</w:t>
      </w:r>
    </w:p>
    <w:p w14:paraId="083F1938" w14:textId="77777777" w:rsidR="00EF7AB0" w:rsidRPr="006508DA" w:rsidRDefault="00EF7AB0" w:rsidP="00EF7AB0">
      <w:pPr>
        <w:pStyle w:val="NormalBold"/>
      </w:pPr>
      <w:r w:rsidRPr="006508DA">
        <w:rPr>
          <w:rStyle w:val="HideTWBExt"/>
          <w:b w:val="0"/>
        </w:rPr>
        <w:t>&lt;RepeatBlock-By&gt;&lt;Members&gt;</w:t>
      </w:r>
      <w:r w:rsidRPr="006508DA">
        <w:t>Fidias Panayiotou</w:t>
      </w:r>
      <w:r w:rsidRPr="006508DA">
        <w:rPr>
          <w:rStyle w:val="HideTWBExt"/>
          <w:b w:val="0"/>
        </w:rPr>
        <w:t>&lt;/Members&gt;</w:t>
      </w:r>
    </w:p>
    <w:p w14:paraId="77B724F3" w14:textId="77777777" w:rsidR="00EF7AB0" w:rsidRPr="006508DA" w:rsidRDefault="00EF7AB0" w:rsidP="00EF7AB0">
      <w:pPr>
        <w:pStyle w:val="NormalBold"/>
      </w:pPr>
      <w:r w:rsidRPr="006508DA">
        <w:rPr>
          <w:rStyle w:val="HideTWBExt"/>
          <w:b w:val="0"/>
        </w:rPr>
        <w:t>&lt;/RepeatBlock-By&gt;</w:t>
      </w:r>
    </w:p>
    <w:p w14:paraId="4811738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08A594F"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9767849" w14:textId="77777777" w:rsidTr="00FC0B18">
        <w:trPr>
          <w:trHeight w:hRule="exact" w:val="240"/>
          <w:jc w:val="center"/>
        </w:trPr>
        <w:tc>
          <w:tcPr>
            <w:tcW w:w="9752" w:type="dxa"/>
            <w:gridSpan w:val="2"/>
            <w:tcBorders>
              <w:top w:val="nil"/>
              <w:left w:val="nil"/>
              <w:bottom w:val="nil"/>
              <w:right w:val="nil"/>
            </w:tcBorders>
          </w:tcPr>
          <w:p w14:paraId="36912648" w14:textId="77777777" w:rsidR="00EF7AB0" w:rsidRPr="006508DA" w:rsidRDefault="00EF7AB0" w:rsidP="00FC0B18"/>
        </w:tc>
      </w:tr>
      <w:tr w:rsidR="00EF7AB0" w:rsidRPr="006508DA" w14:paraId="3CC9BE5B" w14:textId="77777777" w:rsidTr="00FC0B18">
        <w:trPr>
          <w:trHeight w:val="240"/>
          <w:jc w:val="center"/>
        </w:trPr>
        <w:tc>
          <w:tcPr>
            <w:tcW w:w="4876" w:type="dxa"/>
            <w:tcBorders>
              <w:top w:val="nil"/>
              <w:left w:val="nil"/>
              <w:bottom w:val="nil"/>
              <w:right w:val="nil"/>
            </w:tcBorders>
          </w:tcPr>
          <w:p w14:paraId="50F18A7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D59100E" w14:textId="77777777" w:rsidR="00EF7AB0" w:rsidRPr="006508DA" w:rsidRDefault="00EF7AB0" w:rsidP="00FC0B18">
            <w:pPr>
              <w:pStyle w:val="AmColumnHeading"/>
            </w:pPr>
            <w:r w:rsidRPr="006508DA">
              <w:t>Tarkistus</w:t>
            </w:r>
          </w:p>
        </w:tc>
      </w:tr>
      <w:tr w:rsidR="00EF7AB0" w:rsidRPr="006508DA" w14:paraId="228F15DD" w14:textId="77777777" w:rsidTr="00FC0B18">
        <w:trPr>
          <w:jc w:val="center"/>
        </w:trPr>
        <w:tc>
          <w:tcPr>
            <w:tcW w:w="4876" w:type="dxa"/>
            <w:tcBorders>
              <w:top w:val="nil"/>
              <w:left w:val="nil"/>
              <w:bottom w:val="nil"/>
              <w:right w:val="nil"/>
            </w:tcBorders>
          </w:tcPr>
          <w:p w14:paraId="229877A9"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4E3356A0"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r w:rsidRPr="006508DA">
              <w:rPr>
                <w:b/>
                <w:i/>
              </w:rPr>
              <w:t> ottaa huomioon, että strategiset yhteyshankkeet, kuten itäisen Välimeren käytävä (EMC), merenalainen ja maanpäällinen tiedonsiirtojärjestelmä, joka yhdistää Euroopan Aasiaan Kreikan ja Saudi-Arabian kautta, auttavat monipuolistamaan datareittejä ja vahvistamaan unionin digitaalista riippumattomuutta; ottaa huomioon, että Turkin ilmoitettu sekaantuminen EMC-hankkeeseen liittyviin tutkimustoimiin korostaa kriittiseen digitaaliseen infrastruktuuriin kohdistuvia geopoliittisia riskejä ja sitä, että EU:n on suojeltava jäsenvaltioiden strategisia yhteyshankkeita;</w:t>
            </w:r>
          </w:p>
        </w:tc>
      </w:tr>
    </w:tbl>
    <w:p w14:paraId="66467BA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903851F" w14:textId="77777777" w:rsidR="00EF7AB0" w:rsidRPr="006508DA" w:rsidRDefault="00EF7AB0" w:rsidP="00EF7AB0">
      <w:r w:rsidRPr="006508DA">
        <w:rPr>
          <w:rStyle w:val="HideTWBExt"/>
        </w:rPr>
        <w:t>&lt;/Amend&gt;</w:t>
      </w:r>
    </w:p>
    <w:p w14:paraId="42E3881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263</w:t>
      </w:r>
      <w:r w:rsidRPr="006508DA">
        <w:rPr>
          <w:rStyle w:val="HideTWBExt"/>
          <w:b w:val="0"/>
        </w:rPr>
        <w:t>&lt;/NumAm&gt;</w:t>
      </w:r>
    </w:p>
    <w:p w14:paraId="2DE7DD74" w14:textId="77777777" w:rsidR="00EF7AB0" w:rsidRPr="006508DA" w:rsidRDefault="00EF7AB0" w:rsidP="00EF7AB0">
      <w:pPr>
        <w:pStyle w:val="NormalBold"/>
      </w:pPr>
      <w:r w:rsidRPr="006508DA">
        <w:rPr>
          <w:rStyle w:val="HideTWBExt"/>
          <w:b w:val="0"/>
        </w:rPr>
        <w:t>&lt;RepeatBlock-By&gt;&lt;Members&gt;</w:t>
      </w:r>
      <w:r w:rsidRPr="006508DA">
        <w:t>Christophe Gomart</w:t>
      </w:r>
      <w:r w:rsidRPr="006508DA">
        <w:rPr>
          <w:rStyle w:val="HideTWBExt"/>
          <w:b w:val="0"/>
        </w:rPr>
        <w:t>&lt;/Members&gt;</w:t>
      </w:r>
    </w:p>
    <w:p w14:paraId="3327667C" w14:textId="77777777" w:rsidR="00EF7AB0" w:rsidRPr="006508DA" w:rsidRDefault="00EF7AB0" w:rsidP="00EF7AB0">
      <w:pPr>
        <w:pStyle w:val="NormalBold"/>
      </w:pPr>
      <w:r w:rsidRPr="006508DA">
        <w:rPr>
          <w:rStyle w:val="HideTWBExt"/>
          <w:b w:val="0"/>
        </w:rPr>
        <w:t>&lt;/RepeatBlock-By&gt;</w:t>
      </w:r>
    </w:p>
    <w:p w14:paraId="0993777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95BEB72"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5427582" w14:textId="77777777" w:rsidTr="00FC0B18">
        <w:trPr>
          <w:trHeight w:hRule="exact" w:val="240"/>
          <w:jc w:val="center"/>
        </w:trPr>
        <w:tc>
          <w:tcPr>
            <w:tcW w:w="9752" w:type="dxa"/>
            <w:gridSpan w:val="2"/>
            <w:tcBorders>
              <w:top w:val="nil"/>
              <w:left w:val="nil"/>
              <w:bottom w:val="nil"/>
              <w:right w:val="nil"/>
            </w:tcBorders>
          </w:tcPr>
          <w:p w14:paraId="566469FA" w14:textId="77777777" w:rsidR="00EF7AB0" w:rsidRPr="006508DA" w:rsidRDefault="00EF7AB0" w:rsidP="00FC0B18"/>
        </w:tc>
      </w:tr>
      <w:tr w:rsidR="00EF7AB0" w:rsidRPr="006508DA" w14:paraId="1C17EF7F" w14:textId="77777777" w:rsidTr="00FC0B18">
        <w:trPr>
          <w:trHeight w:val="240"/>
          <w:jc w:val="center"/>
        </w:trPr>
        <w:tc>
          <w:tcPr>
            <w:tcW w:w="4876" w:type="dxa"/>
            <w:tcBorders>
              <w:top w:val="nil"/>
              <w:left w:val="nil"/>
              <w:bottom w:val="nil"/>
              <w:right w:val="nil"/>
            </w:tcBorders>
          </w:tcPr>
          <w:p w14:paraId="41A2E65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16ADFC9" w14:textId="77777777" w:rsidR="00EF7AB0" w:rsidRPr="006508DA" w:rsidRDefault="00EF7AB0" w:rsidP="00FC0B18">
            <w:pPr>
              <w:pStyle w:val="AmColumnHeading"/>
            </w:pPr>
            <w:r w:rsidRPr="006508DA">
              <w:t>Tarkistus</w:t>
            </w:r>
          </w:p>
        </w:tc>
      </w:tr>
      <w:tr w:rsidR="00EF7AB0" w:rsidRPr="006508DA" w14:paraId="658D5570" w14:textId="77777777" w:rsidTr="00FC0B18">
        <w:trPr>
          <w:jc w:val="center"/>
        </w:trPr>
        <w:tc>
          <w:tcPr>
            <w:tcW w:w="4876" w:type="dxa"/>
            <w:tcBorders>
              <w:top w:val="nil"/>
              <w:left w:val="nil"/>
              <w:bottom w:val="nil"/>
              <w:right w:val="nil"/>
            </w:tcBorders>
          </w:tcPr>
          <w:p w14:paraId="5D4BADEE" w14:textId="77777777" w:rsidR="00EF7AB0" w:rsidRPr="006508DA" w:rsidRDefault="00EF7AB0" w:rsidP="00FC0B18">
            <w:pPr>
              <w:pStyle w:val="Normal6a"/>
            </w:pPr>
            <w:r w:rsidRPr="006508DA">
              <w:t>P.</w:t>
            </w:r>
            <w:r w:rsidRPr="006508DA">
              <w:tab/>
              <w:t xml:space="preserve">ottaa huomioon, että Euroopan ulkopuolisten teknologiayritysten – erityisesti Yhdysvaltoihin ja Kiinaan sijoittautuneiden yritysten – kasvava vaikutusvalta on paljastanut EU:n strategisia riippuvuuksia kriittisillä aloilla, kuten datainfrastruktuurissa, pilvipalveluissa </w:t>
            </w:r>
            <w:r w:rsidRPr="006508DA">
              <w:rPr>
                <w:b/>
                <w:i/>
              </w:rPr>
              <w:t>ja</w:t>
            </w:r>
            <w:r w:rsidRPr="006508DA">
              <w:t xml:space="preserve">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3B5C78A6"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w:t>
            </w:r>
            <w:r w:rsidRPr="006508DA">
              <w:rPr>
                <w:b/>
                <w:i/>
              </w:rPr>
              <w:t xml:space="preserve">, </w:t>
            </w:r>
            <w:r w:rsidRPr="006508DA">
              <w:t>sosiaalisen median alustoilla</w:t>
            </w:r>
            <w:r w:rsidRPr="006508DA">
              <w:rPr>
                <w:b/>
                <w:i/>
              </w:rPr>
              <w:t>, maksuratkaisuissa ja tietokoneohjelmistoissa</w:t>
            </w:r>
            <w:r w:rsidRPr="006508DA">
              <w:t>;</w:t>
            </w:r>
            <w:r w:rsidRPr="006508DA">
              <w:rPr>
                <w:b/>
                <w:i/>
              </w:rPr>
              <w:t xml:space="preserve"> toteaa, että komissio kieltäytyy varaamasta eurooppalaisille pilvipalveluntarjoajille todistusta, jolla taataan strategisten tietojen korkein mahdollinen suojelun taso, ja että tämä osoittaa unionin tämänhetkiset rajat digitaalisen suvereniteettinsa vahvistamisessa</w:t>
            </w:r>
            <w:r w:rsidRPr="006508DA">
              <w:t>;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r>
    </w:tbl>
    <w:p w14:paraId="7A13A16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{FR}</w:t>
      </w:r>
      <w:r w:rsidRPr="006508DA">
        <w:t>fr</w:t>
      </w:r>
      <w:r w:rsidRPr="006508DA">
        <w:rPr>
          <w:rStyle w:val="HideTWBExt"/>
        </w:rPr>
        <w:t>&lt;/Original&gt;</w:t>
      </w:r>
    </w:p>
    <w:p w14:paraId="5E24901D" w14:textId="77777777" w:rsidR="00EF7AB0" w:rsidRPr="006508DA" w:rsidRDefault="00EF7AB0" w:rsidP="00EF7AB0">
      <w:r w:rsidRPr="006508DA">
        <w:rPr>
          <w:rStyle w:val="HideTWBExt"/>
        </w:rPr>
        <w:t>&lt;/Amend&gt;</w:t>
      </w:r>
    </w:p>
    <w:p w14:paraId="673D829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264</w:t>
      </w:r>
      <w:r w:rsidRPr="006508DA">
        <w:rPr>
          <w:rStyle w:val="HideTWBExt"/>
          <w:b w:val="0"/>
        </w:rPr>
        <w:t>&lt;/NumAm&gt;</w:t>
      </w:r>
    </w:p>
    <w:p w14:paraId="3DC70DD4" w14:textId="77777777" w:rsidR="00EF7AB0" w:rsidRPr="006508DA" w:rsidRDefault="00EF7AB0" w:rsidP="00EF7AB0">
      <w:pPr>
        <w:pStyle w:val="NormalBold"/>
      </w:pPr>
      <w:r w:rsidRPr="006508DA">
        <w:rPr>
          <w:rStyle w:val="HideTWBExt"/>
          <w:b w:val="0"/>
        </w:rPr>
        <w:t>&lt;RepeatBlock-By&gt;&lt;Members&gt;</w:t>
      </w:r>
      <w:r w:rsidRPr="006508DA">
        <w:t>Petar Volgin, Christine Anderson</w:t>
      </w:r>
      <w:r w:rsidRPr="006508DA">
        <w:rPr>
          <w:rStyle w:val="HideTWBExt"/>
          <w:b w:val="0"/>
        </w:rPr>
        <w:t>&lt;/Members&gt;</w:t>
      </w:r>
    </w:p>
    <w:p w14:paraId="186A6259" w14:textId="77777777" w:rsidR="00EF7AB0" w:rsidRPr="006508DA" w:rsidRDefault="00EF7AB0" w:rsidP="00EF7AB0">
      <w:pPr>
        <w:pStyle w:val="NormalBold"/>
      </w:pPr>
      <w:r w:rsidRPr="006508DA">
        <w:rPr>
          <w:rStyle w:val="HideTWBExt"/>
          <w:b w:val="0"/>
        </w:rPr>
        <w:t>&lt;/RepeatBlock-By&gt;</w:t>
      </w:r>
    </w:p>
    <w:p w14:paraId="444BAC2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6171F85"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954ED26" w14:textId="77777777" w:rsidTr="00FC0B18">
        <w:trPr>
          <w:trHeight w:hRule="exact" w:val="240"/>
          <w:jc w:val="center"/>
        </w:trPr>
        <w:tc>
          <w:tcPr>
            <w:tcW w:w="9752" w:type="dxa"/>
            <w:gridSpan w:val="2"/>
            <w:tcBorders>
              <w:top w:val="nil"/>
              <w:left w:val="nil"/>
              <w:bottom w:val="nil"/>
              <w:right w:val="nil"/>
            </w:tcBorders>
          </w:tcPr>
          <w:p w14:paraId="6020E743" w14:textId="77777777" w:rsidR="00EF7AB0" w:rsidRPr="006508DA" w:rsidRDefault="00EF7AB0" w:rsidP="00FC0B18"/>
        </w:tc>
      </w:tr>
      <w:tr w:rsidR="00EF7AB0" w:rsidRPr="006508DA" w14:paraId="38D888AE" w14:textId="77777777" w:rsidTr="00FC0B18">
        <w:trPr>
          <w:trHeight w:val="240"/>
          <w:jc w:val="center"/>
        </w:trPr>
        <w:tc>
          <w:tcPr>
            <w:tcW w:w="4876" w:type="dxa"/>
            <w:tcBorders>
              <w:top w:val="nil"/>
              <w:left w:val="nil"/>
              <w:bottom w:val="nil"/>
              <w:right w:val="nil"/>
            </w:tcBorders>
          </w:tcPr>
          <w:p w14:paraId="7A1AB5A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DB7A241" w14:textId="77777777" w:rsidR="00EF7AB0" w:rsidRPr="006508DA" w:rsidRDefault="00EF7AB0" w:rsidP="00FC0B18">
            <w:pPr>
              <w:pStyle w:val="AmColumnHeading"/>
            </w:pPr>
            <w:r w:rsidRPr="006508DA">
              <w:t>Tarkistus</w:t>
            </w:r>
          </w:p>
        </w:tc>
      </w:tr>
      <w:tr w:rsidR="00EF7AB0" w:rsidRPr="006508DA" w14:paraId="6A559B9D" w14:textId="77777777" w:rsidTr="00FC0B18">
        <w:trPr>
          <w:jc w:val="center"/>
        </w:trPr>
        <w:tc>
          <w:tcPr>
            <w:tcW w:w="4876" w:type="dxa"/>
            <w:tcBorders>
              <w:top w:val="nil"/>
              <w:left w:val="nil"/>
              <w:bottom w:val="nil"/>
              <w:right w:val="nil"/>
            </w:tcBorders>
          </w:tcPr>
          <w:p w14:paraId="660058CB" w14:textId="77777777" w:rsidR="00EF7AB0" w:rsidRPr="006508DA" w:rsidRDefault="00EF7AB0" w:rsidP="00FC0B18">
            <w:pPr>
              <w:pStyle w:val="Normal6a"/>
            </w:pPr>
            <w:r w:rsidRPr="006508DA">
              <w:t>P.</w:t>
            </w:r>
            <w:r w:rsidRPr="006508DA">
              <w:tab/>
              <w:t xml:space="preserve">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w:t>
            </w:r>
            <w:r w:rsidRPr="006508DA">
              <w:rPr>
                <w:b/>
                <w:i/>
              </w:rPr>
              <w:t>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365B5EEE"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w:t>
            </w:r>
          </w:p>
        </w:tc>
      </w:tr>
    </w:tbl>
    <w:p w14:paraId="713FB6F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45C09C3" w14:textId="77777777" w:rsidR="00EF7AB0" w:rsidRPr="006508DA" w:rsidRDefault="00EF7AB0" w:rsidP="00EF7AB0">
      <w:r w:rsidRPr="006508DA">
        <w:rPr>
          <w:rStyle w:val="HideTWBExt"/>
        </w:rPr>
        <w:t>&lt;/Amend&gt;</w:t>
      </w:r>
    </w:p>
    <w:p w14:paraId="034ED5E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265</w:t>
      </w:r>
      <w:r w:rsidRPr="006508DA">
        <w:rPr>
          <w:rStyle w:val="HideTWBExt"/>
          <w:b w:val="0"/>
        </w:rPr>
        <w:t>&lt;/NumAm&gt;</w:t>
      </w:r>
    </w:p>
    <w:p w14:paraId="02714B8D" w14:textId="77777777" w:rsidR="00EF7AB0" w:rsidRPr="006508DA" w:rsidRDefault="00EF7AB0" w:rsidP="00EF7AB0">
      <w:pPr>
        <w:pStyle w:val="NormalBold"/>
      </w:pPr>
      <w:r w:rsidRPr="006508DA">
        <w:rPr>
          <w:rStyle w:val="HideTWBExt"/>
          <w:b w:val="0"/>
        </w:rPr>
        <w:t>&lt;RepeatBlock-By&gt;&lt;Members&gt;</w:t>
      </w:r>
      <w:r w:rsidRPr="006508DA">
        <w:t>Nathalie Loiseau, Sandro Gozi, Sophie Wilmès, Cynthia Ní Mhurchú, Bart Groothuis, Petras Auštrevičius</w:t>
      </w:r>
      <w:r w:rsidRPr="006508DA">
        <w:rPr>
          <w:rStyle w:val="HideTWBExt"/>
          <w:b w:val="0"/>
        </w:rPr>
        <w:t>&lt;/Members&gt;</w:t>
      </w:r>
    </w:p>
    <w:p w14:paraId="4F6C1606" w14:textId="77777777" w:rsidR="00EF7AB0" w:rsidRPr="006508DA" w:rsidRDefault="00EF7AB0" w:rsidP="00EF7AB0">
      <w:pPr>
        <w:pStyle w:val="NormalBold"/>
      </w:pPr>
      <w:r w:rsidRPr="006508DA">
        <w:rPr>
          <w:rStyle w:val="HideTWBExt"/>
          <w:b w:val="0"/>
        </w:rPr>
        <w:t>&lt;/RepeatBlock-By&gt;</w:t>
      </w:r>
    </w:p>
    <w:p w14:paraId="0095BEB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BC14852"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079BE28" w14:textId="77777777" w:rsidTr="00FC0B18">
        <w:trPr>
          <w:trHeight w:hRule="exact" w:val="240"/>
          <w:jc w:val="center"/>
        </w:trPr>
        <w:tc>
          <w:tcPr>
            <w:tcW w:w="9752" w:type="dxa"/>
            <w:gridSpan w:val="2"/>
            <w:tcBorders>
              <w:top w:val="nil"/>
              <w:left w:val="nil"/>
              <w:bottom w:val="nil"/>
              <w:right w:val="nil"/>
            </w:tcBorders>
          </w:tcPr>
          <w:p w14:paraId="1100383A" w14:textId="77777777" w:rsidR="00EF7AB0" w:rsidRPr="006508DA" w:rsidRDefault="00EF7AB0" w:rsidP="00FC0B18"/>
        </w:tc>
      </w:tr>
      <w:tr w:rsidR="00EF7AB0" w:rsidRPr="006508DA" w14:paraId="022696C3" w14:textId="77777777" w:rsidTr="00FC0B18">
        <w:trPr>
          <w:trHeight w:val="240"/>
          <w:jc w:val="center"/>
        </w:trPr>
        <w:tc>
          <w:tcPr>
            <w:tcW w:w="4876" w:type="dxa"/>
            <w:tcBorders>
              <w:top w:val="nil"/>
              <w:left w:val="nil"/>
              <w:bottom w:val="nil"/>
              <w:right w:val="nil"/>
            </w:tcBorders>
          </w:tcPr>
          <w:p w14:paraId="6980E5C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0FAD769" w14:textId="77777777" w:rsidR="00EF7AB0" w:rsidRPr="006508DA" w:rsidRDefault="00EF7AB0" w:rsidP="00FC0B18">
            <w:pPr>
              <w:pStyle w:val="AmColumnHeading"/>
            </w:pPr>
            <w:r w:rsidRPr="006508DA">
              <w:t>Tarkistus</w:t>
            </w:r>
          </w:p>
        </w:tc>
      </w:tr>
      <w:tr w:rsidR="00EF7AB0" w:rsidRPr="006508DA" w14:paraId="4892008E" w14:textId="77777777" w:rsidTr="00FC0B18">
        <w:trPr>
          <w:jc w:val="center"/>
        </w:trPr>
        <w:tc>
          <w:tcPr>
            <w:tcW w:w="4876" w:type="dxa"/>
            <w:tcBorders>
              <w:top w:val="nil"/>
              <w:left w:val="nil"/>
              <w:bottom w:val="nil"/>
              <w:right w:val="nil"/>
            </w:tcBorders>
          </w:tcPr>
          <w:p w14:paraId="1D72727C"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4A9EC901" w14:textId="77777777" w:rsidR="00EF7AB0" w:rsidRPr="006508DA" w:rsidRDefault="00EF7AB0" w:rsidP="00FC0B18">
            <w:pPr>
              <w:pStyle w:val="Normal6a"/>
            </w:pPr>
            <w:r w:rsidRPr="006508DA">
              <w:t>P.</w:t>
            </w:r>
            <w:r w:rsidRPr="006508DA">
              <w:tab/>
              <w:t xml:space="preserve">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w:t>
            </w:r>
            <w:r w:rsidRPr="006508DA">
              <w:rPr>
                <w:b/>
                <w:i/>
              </w:rPr>
              <w:t>toteaa, että tämä riippuvuus on jälleen kerran vahvistettu EU:n tilintarkastustuomioistuin vuonna 2026 antamassa lausunnossa, joka koskee kriittisiä raaka-aineita</w:t>
            </w:r>
            <w:r w:rsidRPr="006508DA">
              <w:rPr>
                <w:b/>
                <w:i/>
                <w:vertAlign w:val="superscript"/>
              </w:rPr>
              <w:t>51 d</w:t>
            </w:r>
            <w:r w:rsidRPr="006508DA">
              <w:rPr>
                <w:b/>
                <w:i/>
              </w:rPr>
              <w:t xml:space="preserve">; </w:t>
            </w:r>
            <w:r w:rsidRPr="006508DA">
              <w:t>katsoo, että digitaalisen innovoinnin sovittaminen yhteen demokraattisten arvojen ja perusoikeuksien kanssa tarjoaa EU:lle tilaisuuden nousta maailmanlaajuiseen johtoasemaan vastuullisen ja ihmiskeskeisen teknologian alalla;</w:t>
            </w:r>
          </w:p>
        </w:tc>
      </w:tr>
      <w:tr w:rsidR="00EF7AB0" w:rsidRPr="006508DA" w14:paraId="4278890B" w14:textId="77777777" w:rsidTr="00FC0B18">
        <w:trPr>
          <w:jc w:val="center"/>
        </w:trPr>
        <w:tc>
          <w:tcPr>
            <w:tcW w:w="4876" w:type="dxa"/>
            <w:tcBorders>
              <w:top w:val="nil"/>
              <w:left w:val="nil"/>
              <w:bottom w:val="nil"/>
              <w:right w:val="nil"/>
            </w:tcBorders>
          </w:tcPr>
          <w:p w14:paraId="242C3595" w14:textId="77777777" w:rsidR="00EF7AB0" w:rsidRPr="006508DA" w:rsidRDefault="00EF7AB0" w:rsidP="00FC0B18"/>
        </w:tc>
        <w:tc>
          <w:tcPr>
            <w:tcW w:w="4876" w:type="dxa"/>
            <w:tcBorders>
              <w:top w:val="nil"/>
              <w:left w:val="nil"/>
              <w:bottom w:val="nil"/>
              <w:right w:val="nil"/>
            </w:tcBorders>
          </w:tcPr>
          <w:p w14:paraId="4F10617B" w14:textId="77777777" w:rsidR="00EF7AB0" w:rsidRPr="006508DA" w:rsidRDefault="00EF7AB0" w:rsidP="00FC0B18">
            <w:pPr>
              <w:pStyle w:val="Normal6a"/>
            </w:pPr>
            <w:r w:rsidRPr="006508DA">
              <w:rPr>
                <w:b/>
                <w:i/>
              </w:rPr>
              <w:t>_________________</w:t>
            </w:r>
          </w:p>
        </w:tc>
      </w:tr>
      <w:tr w:rsidR="00EF7AB0" w:rsidRPr="006508DA" w14:paraId="3B4D40BF" w14:textId="77777777" w:rsidTr="00FC0B18">
        <w:trPr>
          <w:jc w:val="center"/>
        </w:trPr>
        <w:tc>
          <w:tcPr>
            <w:tcW w:w="4876" w:type="dxa"/>
            <w:tcBorders>
              <w:top w:val="nil"/>
              <w:left w:val="nil"/>
              <w:bottom w:val="nil"/>
              <w:right w:val="nil"/>
            </w:tcBorders>
          </w:tcPr>
          <w:p w14:paraId="252E5146" w14:textId="77777777" w:rsidR="00EF7AB0" w:rsidRPr="006508DA" w:rsidRDefault="00EF7AB0" w:rsidP="00FC0B18"/>
        </w:tc>
        <w:tc>
          <w:tcPr>
            <w:tcW w:w="4876" w:type="dxa"/>
            <w:tcBorders>
              <w:top w:val="nil"/>
              <w:left w:val="nil"/>
              <w:bottom w:val="nil"/>
              <w:right w:val="nil"/>
            </w:tcBorders>
          </w:tcPr>
          <w:p w14:paraId="7CF0C1F1" w14:textId="77777777" w:rsidR="00EF7AB0" w:rsidRPr="006508DA" w:rsidRDefault="00EF7AB0" w:rsidP="00FC0B18">
            <w:pPr>
              <w:pStyle w:val="Normal6a"/>
            </w:pPr>
            <w:r w:rsidRPr="006508DA">
              <w:rPr>
                <w:b/>
                <w:i/>
                <w:vertAlign w:val="superscript"/>
              </w:rPr>
              <w:t>51 d</w:t>
            </w:r>
            <w:r w:rsidRPr="006508DA">
              <w:rPr>
                <w:b/>
                <w:i/>
              </w:rPr>
              <w:t xml:space="preserve"> Euroopan tilintarkastustuomioistuin, erityiskertomus nro 04/2026 ”Critical raw materials for the energy transition – Not a rock-solid policy”, Euroopan unionin julkaisutoimisto, 2026 https://www.eca.europa.eu/ECAPublications/SR-2026-04/SR-2026-04_EN.pdf. </w:t>
            </w:r>
          </w:p>
        </w:tc>
      </w:tr>
    </w:tbl>
    <w:p w14:paraId="1DB9C58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ADB2288" w14:textId="77777777" w:rsidR="00EF7AB0" w:rsidRPr="006508DA" w:rsidRDefault="00EF7AB0" w:rsidP="00EF7AB0">
      <w:r w:rsidRPr="006508DA">
        <w:rPr>
          <w:rStyle w:val="HideTWBExt"/>
        </w:rPr>
        <w:t>&lt;/Amend&gt;</w:t>
      </w:r>
    </w:p>
    <w:p w14:paraId="723F595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266</w:t>
      </w:r>
      <w:r w:rsidRPr="006508DA">
        <w:rPr>
          <w:rStyle w:val="HideTWBExt"/>
          <w:b w:val="0"/>
        </w:rPr>
        <w:t>&lt;/NumAm&gt;</w:t>
      </w:r>
    </w:p>
    <w:p w14:paraId="0353E59C" w14:textId="77777777" w:rsidR="00EF7AB0" w:rsidRPr="006508DA" w:rsidRDefault="00EF7AB0" w:rsidP="00EF7AB0">
      <w:pPr>
        <w:pStyle w:val="NormalBold"/>
      </w:pPr>
      <w:r w:rsidRPr="006508DA">
        <w:rPr>
          <w:rStyle w:val="HideTWBExt"/>
          <w:b w:val="0"/>
        </w:rPr>
        <w:t>&lt;RepeatBlock-By&gt;&lt;Members&gt;</w:t>
      </w:r>
      <w:r w:rsidRPr="006508DA">
        <w:t>Konstantinos Arvanitis, Danilo Della Valle</w:t>
      </w:r>
      <w:r w:rsidRPr="006508DA">
        <w:rPr>
          <w:rStyle w:val="HideTWBExt"/>
          <w:b w:val="0"/>
        </w:rPr>
        <w:t>&lt;/Members&gt;</w:t>
      </w:r>
    </w:p>
    <w:p w14:paraId="449C345D" w14:textId="77777777" w:rsidR="00EF7AB0" w:rsidRPr="006508DA" w:rsidRDefault="00EF7AB0" w:rsidP="00EF7AB0">
      <w:pPr>
        <w:pStyle w:val="NormalBold"/>
      </w:pPr>
      <w:r w:rsidRPr="006508DA">
        <w:rPr>
          <w:rStyle w:val="HideTWBExt"/>
          <w:b w:val="0"/>
        </w:rPr>
        <w:t>&lt;/RepeatBlock-By&gt;</w:t>
      </w:r>
    </w:p>
    <w:p w14:paraId="3791B17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B515534"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D2F9693" w14:textId="77777777" w:rsidTr="00FC0B18">
        <w:trPr>
          <w:trHeight w:hRule="exact" w:val="240"/>
          <w:jc w:val="center"/>
        </w:trPr>
        <w:tc>
          <w:tcPr>
            <w:tcW w:w="9752" w:type="dxa"/>
            <w:gridSpan w:val="2"/>
            <w:tcBorders>
              <w:top w:val="nil"/>
              <w:left w:val="nil"/>
              <w:bottom w:val="nil"/>
              <w:right w:val="nil"/>
            </w:tcBorders>
          </w:tcPr>
          <w:p w14:paraId="2A3E9039" w14:textId="77777777" w:rsidR="00EF7AB0" w:rsidRPr="006508DA" w:rsidRDefault="00EF7AB0" w:rsidP="00FC0B18"/>
        </w:tc>
      </w:tr>
      <w:tr w:rsidR="00EF7AB0" w:rsidRPr="006508DA" w14:paraId="054FD13B" w14:textId="77777777" w:rsidTr="00FC0B18">
        <w:trPr>
          <w:trHeight w:val="240"/>
          <w:jc w:val="center"/>
        </w:trPr>
        <w:tc>
          <w:tcPr>
            <w:tcW w:w="4876" w:type="dxa"/>
            <w:tcBorders>
              <w:top w:val="nil"/>
              <w:left w:val="nil"/>
              <w:bottom w:val="nil"/>
              <w:right w:val="nil"/>
            </w:tcBorders>
          </w:tcPr>
          <w:p w14:paraId="65B0644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B033688" w14:textId="77777777" w:rsidR="00EF7AB0" w:rsidRPr="006508DA" w:rsidRDefault="00EF7AB0" w:rsidP="00FC0B18">
            <w:pPr>
              <w:pStyle w:val="AmColumnHeading"/>
            </w:pPr>
            <w:r w:rsidRPr="006508DA">
              <w:t>Tarkistus</w:t>
            </w:r>
          </w:p>
        </w:tc>
      </w:tr>
      <w:tr w:rsidR="00EF7AB0" w:rsidRPr="006508DA" w14:paraId="747D2C22" w14:textId="77777777" w:rsidTr="00FC0B18">
        <w:trPr>
          <w:jc w:val="center"/>
        </w:trPr>
        <w:tc>
          <w:tcPr>
            <w:tcW w:w="4876" w:type="dxa"/>
            <w:tcBorders>
              <w:top w:val="nil"/>
              <w:left w:val="nil"/>
              <w:bottom w:val="nil"/>
              <w:right w:val="nil"/>
            </w:tcBorders>
          </w:tcPr>
          <w:p w14:paraId="621A8565"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2E7C600A" w14:textId="77777777" w:rsidR="00EF7AB0" w:rsidRPr="006508DA" w:rsidRDefault="00EF7AB0" w:rsidP="00FC0B18">
            <w:pPr>
              <w:pStyle w:val="Normal6a"/>
            </w:pPr>
            <w:r w:rsidRPr="006508DA">
              <w:t>P.</w:t>
            </w:r>
            <w:r w:rsidRPr="006508DA">
              <w:tab/>
              <w:t xml:space="preserve">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 </w:t>
            </w:r>
            <w:r w:rsidRPr="006508DA">
              <w:rPr>
                <w:b/>
                <w:i/>
              </w:rPr>
              <w:t>ottaa huomioon, että EU:n digitaalista suvereniteettia on erityisen vaikea saavuttaa, kun erittäin suuret verkkoalustat ja erittäin suuret verkossa toimivat hakukoneet toimivat käytännössä oligopolin lailla;</w:t>
            </w:r>
          </w:p>
        </w:tc>
      </w:tr>
    </w:tbl>
    <w:p w14:paraId="0112FFA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0E66157" w14:textId="77777777" w:rsidR="00EF7AB0" w:rsidRPr="006508DA" w:rsidRDefault="00EF7AB0" w:rsidP="00EF7AB0">
      <w:r w:rsidRPr="006508DA">
        <w:rPr>
          <w:rStyle w:val="HideTWBExt"/>
        </w:rPr>
        <w:t>&lt;/Amend&gt;</w:t>
      </w:r>
    </w:p>
    <w:p w14:paraId="1390A64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267</w:t>
      </w:r>
      <w:r w:rsidRPr="006508DA">
        <w:rPr>
          <w:rStyle w:val="HideTWBExt"/>
          <w:b w:val="0"/>
        </w:rPr>
        <w:t>&lt;/NumAm&gt;</w:t>
      </w:r>
    </w:p>
    <w:p w14:paraId="2F47DAEB"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72A63D23" w14:textId="77777777" w:rsidR="00EF7AB0" w:rsidRPr="006508DA" w:rsidRDefault="00EF7AB0" w:rsidP="00EF7AB0">
      <w:pPr>
        <w:pStyle w:val="NormalBold"/>
      </w:pPr>
      <w:r w:rsidRPr="006508DA">
        <w:rPr>
          <w:rStyle w:val="HideTWBExt"/>
          <w:b w:val="0"/>
        </w:rPr>
        <w:t>&lt;/RepeatBlock-By&gt;</w:t>
      </w:r>
    </w:p>
    <w:p w14:paraId="6E846AC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900AF34"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6410CA9" w14:textId="77777777" w:rsidTr="00FC0B18">
        <w:trPr>
          <w:trHeight w:hRule="exact" w:val="240"/>
          <w:jc w:val="center"/>
        </w:trPr>
        <w:tc>
          <w:tcPr>
            <w:tcW w:w="9752" w:type="dxa"/>
            <w:gridSpan w:val="2"/>
            <w:tcBorders>
              <w:top w:val="nil"/>
              <w:left w:val="nil"/>
              <w:bottom w:val="nil"/>
              <w:right w:val="nil"/>
            </w:tcBorders>
          </w:tcPr>
          <w:p w14:paraId="5A4E3B2D" w14:textId="77777777" w:rsidR="00EF7AB0" w:rsidRPr="006508DA" w:rsidRDefault="00EF7AB0" w:rsidP="00FC0B18"/>
        </w:tc>
      </w:tr>
      <w:tr w:rsidR="00EF7AB0" w:rsidRPr="006508DA" w14:paraId="6062BE57" w14:textId="77777777" w:rsidTr="00FC0B18">
        <w:trPr>
          <w:trHeight w:val="240"/>
          <w:jc w:val="center"/>
        </w:trPr>
        <w:tc>
          <w:tcPr>
            <w:tcW w:w="4876" w:type="dxa"/>
            <w:tcBorders>
              <w:top w:val="nil"/>
              <w:left w:val="nil"/>
              <w:bottom w:val="nil"/>
              <w:right w:val="nil"/>
            </w:tcBorders>
          </w:tcPr>
          <w:p w14:paraId="088F64A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015D395" w14:textId="77777777" w:rsidR="00EF7AB0" w:rsidRPr="006508DA" w:rsidRDefault="00EF7AB0" w:rsidP="00FC0B18">
            <w:pPr>
              <w:pStyle w:val="AmColumnHeading"/>
            </w:pPr>
            <w:r w:rsidRPr="006508DA">
              <w:t>Tarkistus</w:t>
            </w:r>
          </w:p>
        </w:tc>
      </w:tr>
      <w:tr w:rsidR="00EF7AB0" w:rsidRPr="006508DA" w14:paraId="34E9AFAC" w14:textId="77777777" w:rsidTr="00FC0B18">
        <w:trPr>
          <w:jc w:val="center"/>
        </w:trPr>
        <w:tc>
          <w:tcPr>
            <w:tcW w:w="4876" w:type="dxa"/>
            <w:tcBorders>
              <w:top w:val="nil"/>
              <w:left w:val="nil"/>
              <w:bottom w:val="nil"/>
              <w:right w:val="nil"/>
            </w:tcBorders>
          </w:tcPr>
          <w:p w14:paraId="472CE6D3"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209FFE40"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w:t>
            </w:r>
            <w:r w:rsidRPr="006508DA">
              <w:rPr>
                <w:b/>
                <w:i/>
              </w:rPr>
              <w:t>, digitaaliteknologian oikeudenmukaisten ja kilpailukykyisten markkinoiden varmistaminen, digitaalisen sääntökirjan täytäntöönpano</w:t>
            </w:r>
            <w:r w:rsidRPr="006508DA">
              <w:t xml:space="preserve">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r>
    </w:tbl>
    <w:p w14:paraId="04052BD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56F55C1" w14:textId="77777777" w:rsidR="00EF7AB0" w:rsidRPr="006508DA" w:rsidRDefault="00EF7AB0" w:rsidP="00EF7AB0">
      <w:r w:rsidRPr="006508DA">
        <w:rPr>
          <w:rStyle w:val="HideTWBExt"/>
        </w:rPr>
        <w:t>&lt;/Amend&gt;</w:t>
      </w:r>
    </w:p>
    <w:p w14:paraId="233DB14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268</w:t>
      </w:r>
      <w:r w:rsidRPr="006508DA">
        <w:rPr>
          <w:rStyle w:val="HideTWBExt"/>
          <w:b w:val="0"/>
        </w:rPr>
        <w:t>&lt;/NumAm&gt;</w:t>
      </w:r>
    </w:p>
    <w:p w14:paraId="10C6EFBA" w14:textId="77777777" w:rsidR="00EF7AB0" w:rsidRPr="006508DA" w:rsidRDefault="00EF7AB0" w:rsidP="00EF7AB0">
      <w:pPr>
        <w:pStyle w:val="NormalBold"/>
      </w:pPr>
      <w:r w:rsidRPr="006508DA">
        <w:rPr>
          <w:rStyle w:val="HideTWBExt"/>
          <w:b w:val="0"/>
        </w:rPr>
        <w:t>&lt;RepeatBlock-By&gt;&lt;Members&gt;</w:t>
      </w:r>
      <w:r w:rsidRPr="006508DA">
        <w:t>Stefano Cavedagna</w:t>
      </w:r>
      <w:r w:rsidRPr="006508DA">
        <w:rPr>
          <w:rStyle w:val="HideTWBExt"/>
          <w:b w:val="0"/>
        </w:rPr>
        <w:t>&lt;/Members&gt;</w:t>
      </w:r>
    </w:p>
    <w:p w14:paraId="3AE75A82" w14:textId="77777777" w:rsidR="00EF7AB0" w:rsidRPr="006508DA" w:rsidRDefault="00EF7AB0" w:rsidP="00EF7AB0">
      <w:pPr>
        <w:pStyle w:val="NormalBold"/>
      </w:pPr>
      <w:r w:rsidRPr="006508DA">
        <w:rPr>
          <w:rStyle w:val="HideTWBExt"/>
          <w:b w:val="0"/>
        </w:rPr>
        <w:t>&lt;/RepeatBlock-By&gt;</w:t>
      </w:r>
    </w:p>
    <w:p w14:paraId="5887FFF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472D521"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C0BE3D2" w14:textId="77777777" w:rsidTr="00FC0B18">
        <w:trPr>
          <w:trHeight w:hRule="exact" w:val="240"/>
          <w:jc w:val="center"/>
        </w:trPr>
        <w:tc>
          <w:tcPr>
            <w:tcW w:w="9752" w:type="dxa"/>
            <w:gridSpan w:val="2"/>
            <w:tcBorders>
              <w:top w:val="nil"/>
              <w:left w:val="nil"/>
              <w:bottom w:val="nil"/>
              <w:right w:val="nil"/>
            </w:tcBorders>
          </w:tcPr>
          <w:p w14:paraId="74675A9B" w14:textId="77777777" w:rsidR="00EF7AB0" w:rsidRPr="006508DA" w:rsidRDefault="00EF7AB0" w:rsidP="00FC0B18"/>
        </w:tc>
      </w:tr>
      <w:tr w:rsidR="00EF7AB0" w:rsidRPr="006508DA" w14:paraId="56DA4487" w14:textId="77777777" w:rsidTr="00FC0B18">
        <w:trPr>
          <w:trHeight w:val="240"/>
          <w:jc w:val="center"/>
        </w:trPr>
        <w:tc>
          <w:tcPr>
            <w:tcW w:w="4876" w:type="dxa"/>
            <w:tcBorders>
              <w:top w:val="nil"/>
              <w:left w:val="nil"/>
              <w:bottom w:val="nil"/>
              <w:right w:val="nil"/>
            </w:tcBorders>
          </w:tcPr>
          <w:p w14:paraId="2F2FBE5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5A5DB48" w14:textId="77777777" w:rsidR="00EF7AB0" w:rsidRPr="006508DA" w:rsidRDefault="00EF7AB0" w:rsidP="00FC0B18">
            <w:pPr>
              <w:pStyle w:val="AmColumnHeading"/>
            </w:pPr>
            <w:r w:rsidRPr="006508DA">
              <w:t>Tarkistus</w:t>
            </w:r>
          </w:p>
        </w:tc>
      </w:tr>
      <w:tr w:rsidR="00EF7AB0" w:rsidRPr="006508DA" w14:paraId="0035C208" w14:textId="77777777" w:rsidTr="00FC0B18">
        <w:trPr>
          <w:jc w:val="center"/>
        </w:trPr>
        <w:tc>
          <w:tcPr>
            <w:tcW w:w="4876" w:type="dxa"/>
            <w:tcBorders>
              <w:top w:val="nil"/>
              <w:left w:val="nil"/>
              <w:bottom w:val="nil"/>
              <w:right w:val="nil"/>
            </w:tcBorders>
          </w:tcPr>
          <w:p w14:paraId="0E83D40D"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726AA480"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r w:rsidRPr="006508DA">
              <w:rPr>
                <w:b/>
                <w:i/>
              </w:rPr>
              <w:t>, erityisesti kun otetaan huomioon, että teknologinen kilpajuoksu kiihtyy eikä EU:n pitäisi jäädä jälkeen</w:t>
            </w:r>
            <w:r w:rsidRPr="006508DA">
              <w:t>;</w:t>
            </w:r>
          </w:p>
        </w:tc>
      </w:tr>
    </w:tbl>
    <w:p w14:paraId="2961666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8A156EE" w14:textId="77777777" w:rsidR="00EF7AB0" w:rsidRPr="006508DA" w:rsidRDefault="00EF7AB0" w:rsidP="00EF7AB0">
      <w:r w:rsidRPr="006508DA">
        <w:rPr>
          <w:rStyle w:val="HideTWBExt"/>
        </w:rPr>
        <w:t>&lt;/Amend&gt;</w:t>
      </w:r>
    </w:p>
    <w:p w14:paraId="359FE45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269</w:t>
      </w:r>
      <w:r w:rsidRPr="006508DA">
        <w:rPr>
          <w:rStyle w:val="HideTWBExt"/>
          <w:b w:val="0"/>
        </w:rPr>
        <w:t>&lt;/NumAm&gt;</w:t>
      </w:r>
    </w:p>
    <w:p w14:paraId="52074ED8"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7D68969F" w14:textId="77777777" w:rsidR="00EF7AB0" w:rsidRPr="006508DA" w:rsidRDefault="00EF7AB0" w:rsidP="00EF7AB0">
      <w:pPr>
        <w:pStyle w:val="NormalBold"/>
      </w:pPr>
      <w:r w:rsidRPr="006508DA">
        <w:rPr>
          <w:rStyle w:val="HideTWBExt"/>
          <w:b w:val="0"/>
        </w:rPr>
        <w:t>&lt;/RepeatBlock-By&gt;</w:t>
      </w:r>
    </w:p>
    <w:p w14:paraId="3067500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67585D8"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B56120B" w14:textId="77777777" w:rsidTr="00FC0B18">
        <w:trPr>
          <w:trHeight w:hRule="exact" w:val="240"/>
          <w:jc w:val="center"/>
        </w:trPr>
        <w:tc>
          <w:tcPr>
            <w:tcW w:w="9752" w:type="dxa"/>
            <w:gridSpan w:val="2"/>
            <w:tcBorders>
              <w:top w:val="nil"/>
              <w:left w:val="nil"/>
              <w:bottom w:val="nil"/>
              <w:right w:val="nil"/>
            </w:tcBorders>
          </w:tcPr>
          <w:p w14:paraId="659C6185" w14:textId="77777777" w:rsidR="00EF7AB0" w:rsidRPr="006508DA" w:rsidRDefault="00EF7AB0" w:rsidP="00FC0B18"/>
        </w:tc>
      </w:tr>
      <w:tr w:rsidR="00EF7AB0" w:rsidRPr="006508DA" w14:paraId="0A207856" w14:textId="77777777" w:rsidTr="00FC0B18">
        <w:trPr>
          <w:trHeight w:val="240"/>
          <w:jc w:val="center"/>
        </w:trPr>
        <w:tc>
          <w:tcPr>
            <w:tcW w:w="4876" w:type="dxa"/>
            <w:tcBorders>
              <w:top w:val="nil"/>
              <w:left w:val="nil"/>
              <w:bottom w:val="nil"/>
              <w:right w:val="nil"/>
            </w:tcBorders>
          </w:tcPr>
          <w:p w14:paraId="6FFF0AF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654467A" w14:textId="77777777" w:rsidR="00EF7AB0" w:rsidRPr="006508DA" w:rsidRDefault="00EF7AB0" w:rsidP="00FC0B18">
            <w:pPr>
              <w:pStyle w:val="AmColumnHeading"/>
            </w:pPr>
            <w:r w:rsidRPr="006508DA">
              <w:t>Tarkistus</w:t>
            </w:r>
          </w:p>
        </w:tc>
      </w:tr>
      <w:tr w:rsidR="00EF7AB0" w:rsidRPr="006508DA" w14:paraId="1E6F73EC" w14:textId="77777777" w:rsidTr="00FC0B18">
        <w:trPr>
          <w:jc w:val="center"/>
        </w:trPr>
        <w:tc>
          <w:tcPr>
            <w:tcW w:w="4876" w:type="dxa"/>
            <w:tcBorders>
              <w:top w:val="nil"/>
              <w:left w:val="nil"/>
              <w:bottom w:val="nil"/>
              <w:right w:val="nil"/>
            </w:tcBorders>
          </w:tcPr>
          <w:p w14:paraId="1AB52FB2" w14:textId="77777777" w:rsidR="00EF7AB0" w:rsidRPr="006508DA" w:rsidRDefault="00EF7AB0" w:rsidP="00FC0B18">
            <w:pPr>
              <w:pStyle w:val="Normal6a"/>
            </w:pPr>
            <w:r w:rsidRPr="006508DA">
              <w:t>P.</w:t>
            </w:r>
            <w:r w:rsidRPr="006508DA">
              <w:tab/>
              <w:t xml:space="preserve">ottaa huomioon, että Euroopan ulkopuolisten teknologiayritysten – erityisesti </w:t>
            </w:r>
            <w:r w:rsidRPr="006508DA">
              <w:rPr>
                <w:b/>
                <w:i/>
              </w:rPr>
              <w:t>Yhdysvaltoihin ja</w:t>
            </w:r>
            <w:r w:rsidRPr="006508DA">
              <w:t xml:space="preserve">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33F378D6" w14:textId="77777777" w:rsidR="00EF7AB0" w:rsidRPr="006508DA" w:rsidRDefault="00EF7AB0" w:rsidP="00FC0B18">
            <w:pPr>
              <w:pStyle w:val="Normal6a"/>
            </w:pPr>
            <w:r w:rsidRPr="006508DA">
              <w:t>P.</w:t>
            </w:r>
            <w:r w:rsidRPr="006508DA">
              <w:tab/>
              <w:t xml:space="preserve">ottaa huomioon, että Euroopan ulkopuolisten teknologiayritysten – erityisesti Kiinaan </w:t>
            </w:r>
            <w:r w:rsidRPr="006508DA">
              <w:rPr>
                <w:b/>
                <w:i/>
              </w:rPr>
              <w:t>ja muihin Naton ulkopuolisiin maihin/samanmielisiin kumppanimaihin</w:t>
            </w:r>
            <w:r w:rsidRPr="006508DA">
              <w:t xml:space="preserve">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r>
    </w:tbl>
    <w:p w14:paraId="34BEF7D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D366AB7" w14:textId="77777777" w:rsidR="00EF7AB0" w:rsidRPr="006508DA" w:rsidRDefault="00EF7AB0" w:rsidP="00EF7AB0">
      <w:r w:rsidRPr="006508DA">
        <w:rPr>
          <w:rStyle w:val="HideTWBExt"/>
        </w:rPr>
        <w:t>&lt;/Amend&gt;</w:t>
      </w:r>
    </w:p>
    <w:p w14:paraId="27BA425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270</w:t>
      </w:r>
      <w:r w:rsidRPr="006508DA">
        <w:rPr>
          <w:rStyle w:val="HideTWBExt"/>
          <w:b w:val="0"/>
        </w:rPr>
        <w:t>&lt;/NumAm&gt;</w:t>
      </w:r>
    </w:p>
    <w:p w14:paraId="2F8F63C3"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2AF3021D"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47A4D6F2" w14:textId="77777777" w:rsidR="00EF7AB0" w:rsidRPr="006508DA" w:rsidRDefault="00EF7AB0" w:rsidP="00EF7AB0">
      <w:pPr>
        <w:pStyle w:val="NormalBold"/>
      </w:pPr>
      <w:r w:rsidRPr="006508DA">
        <w:rPr>
          <w:rStyle w:val="HideTWBExt"/>
          <w:b w:val="0"/>
        </w:rPr>
        <w:t>&lt;/RepeatBlock-By&gt;</w:t>
      </w:r>
    </w:p>
    <w:p w14:paraId="19D6D58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1CAB784"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D634D8A" w14:textId="77777777" w:rsidTr="00FC0B18">
        <w:trPr>
          <w:trHeight w:hRule="exact" w:val="240"/>
          <w:jc w:val="center"/>
        </w:trPr>
        <w:tc>
          <w:tcPr>
            <w:tcW w:w="9752" w:type="dxa"/>
            <w:gridSpan w:val="2"/>
            <w:tcBorders>
              <w:top w:val="nil"/>
              <w:left w:val="nil"/>
              <w:bottom w:val="nil"/>
              <w:right w:val="nil"/>
            </w:tcBorders>
          </w:tcPr>
          <w:p w14:paraId="38EF3F7C" w14:textId="77777777" w:rsidR="00EF7AB0" w:rsidRPr="006508DA" w:rsidRDefault="00EF7AB0" w:rsidP="00FC0B18"/>
        </w:tc>
      </w:tr>
      <w:tr w:rsidR="00EF7AB0" w:rsidRPr="006508DA" w14:paraId="53E60159" w14:textId="77777777" w:rsidTr="00FC0B18">
        <w:trPr>
          <w:trHeight w:val="240"/>
          <w:jc w:val="center"/>
        </w:trPr>
        <w:tc>
          <w:tcPr>
            <w:tcW w:w="4876" w:type="dxa"/>
            <w:tcBorders>
              <w:top w:val="nil"/>
              <w:left w:val="nil"/>
              <w:bottom w:val="nil"/>
              <w:right w:val="nil"/>
            </w:tcBorders>
          </w:tcPr>
          <w:p w14:paraId="75A28AA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7AD7171" w14:textId="77777777" w:rsidR="00EF7AB0" w:rsidRPr="006508DA" w:rsidRDefault="00EF7AB0" w:rsidP="00FC0B18">
            <w:pPr>
              <w:pStyle w:val="AmColumnHeading"/>
            </w:pPr>
            <w:r w:rsidRPr="006508DA">
              <w:t>Tarkistus</w:t>
            </w:r>
          </w:p>
        </w:tc>
      </w:tr>
      <w:tr w:rsidR="00EF7AB0" w:rsidRPr="006508DA" w14:paraId="6ADCA88C" w14:textId="77777777" w:rsidTr="00FC0B18">
        <w:trPr>
          <w:jc w:val="center"/>
        </w:trPr>
        <w:tc>
          <w:tcPr>
            <w:tcW w:w="4876" w:type="dxa"/>
            <w:tcBorders>
              <w:top w:val="nil"/>
              <w:left w:val="nil"/>
              <w:bottom w:val="nil"/>
              <w:right w:val="nil"/>
            </w:tcBorders>
          </w:tcPr>
          <w:p w14:paraId="39CE9291" w14:textId="77777777" w:rsidR="00EF7AB0" w:rsidRPr="006508DA" w:rsidRDefault="00EF7AB0" w:rsidP="00FC0B18">
            <w:pPr>
              <w:pStyle w:val="Normal6a"/>
            </w:pPr>
            <w:r w:rsidRPr="006508DA">
              <w:t>P.</w:t>
            </w:r>
            <w:r w:rsidRPr="006508DA">
              <w:tab/>
              <w:t xml:space="preserve">ottaa huomioon, että Euroopan ulkopuolisten teknologiayritysten – erityisesti Yhdysvaltoihin ja Kiinaan sijoittautuneiden yritysten – kasvava vaikutusvalta on paljastanut EU:n strategisia riippuvuuksia kriittisillä aloilla, kuten datainfrastruktuurissa, pilvipalveluissa ja </w:t>
            </w:r>
            <w:r w:rsidRPr="006508DA">
              <w:rPr>
                <w:b/>
                <w:i/>
              </w:rPr>
              <w:t>sosiaalisen median alustoilla</w:t>
            </w:r>
            <w:r w:rsidRPr="006508DA">
              <w:t>;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44D99958" w14:textId="77777777" w:rsidR="00EF7AB0" w:rsidRPr="006508DA" w:rsidRDefault="00EF7AB0" w:rsidP="00FC0B18">
            <w:pPr>
              <w:pStyle w:val="Normal6a"/>
            </w:pPr>
            <w:r w:rsidRPr="006508DA">
              <w:t>P.</w:t>
            </w:r>
            <w:r w:rsidRPr="006508DA">
              <w:tab/>
              <w:t xml:space="preserve">ottaa huomioon, että Euroopan ulkopuolisten teknologiayritysten – erityisesti Yhdysvaltoihin ja Kiinaan sijoittautuneiden yritysten – kasvava vaikutusvalta on paljastanut EU:n strategisia riippuvuuksia kriittisillä aloilla, kuten datainfrastruktuurissa, pilvipalveluissa ja </w:t>
            </w:r>
            <w:r w:rsidRPr="006508DA">
              <w:rPr>
                <w:b/>
                <w:i/>
              </w:rPr>
              <w:t>verkkoalustoilla</w:t>
            </w:r>
            <w:r w:rsidRPr="006508DA">
              <w:t xml:space="preserve">; katsoo, että unionin oman innovoinnin edistäminen, eurooppalaisten startup-yritysten tukeminen ja suvereeniin digitaaliseen infrastruktuuriin investoiminen ovat olennaisen tärkeitä </w:t>
            </w:r>
            <w:r w:rsidRPr="006508DA">
              <w:rPr>
                <w:b/>
                <w:i/>
              </w:rPr>
              <w:t>ja kiireellisiä</w:t>
            </w:r>
            <w:r w:rsidRPr="006508DA">
              <w:t xml:space="preserve"> askelia kilpailukykyisen, suojatun ja häiriönsietokykyisen EU:n digitaalisen ekosysteemin rakentamisessa </w:t>
            </w:r>
            <w:r w:rsidRPr="006508DA">
              <w:rPr>
                <w:b/>
                <w:i/>
              </w:rPr>
              <w:t>ulkoisista eduista riippumattomaksi</w:t>
            </w:r>
            <w:r w:rsidRPr="006508DA">
              <w:t>; katsoo, että digitaalisen innovoinnin sovittaminen yhteen demokraattisten arvojen ja perusoikeuksien kanssa tarjoaa EU:lle tilaisuuden nousta maailmanlaajuiseen johtoasemaan vastuullisen ja ihmiskeskeisen teknologian alalla;</w:t>
            </w:r>
          </w:p>
        </w:tc>
      </w:tr>
    </w:tbl>
    <w:p w14:paraId="2E3AEC0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57ED630" w14:textId="77777777" w:rsidR="00EF7AB0" w:rsidRPr="006508DA" w:rsidRDefault="00EF7AB0" w:rsidP="00EF7AB0">
      <w:r w:rsidRPr="006508DA">
        <w:rPr>
          <w:rStyle w:val="HideTWBExt"/>
        </w:rPr>
        <w:t>&lt;/Amend&gt;</w:t>
      </w:r>
    </w:p>
    <w:p w14:paraId="45E0318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271</w:t>
      </w:r>
      <w:r w:rsidRPr="006508DA">
        <w:rPr>
          <w:rStyle w:val="HideTWBExt"/>
          <w:b w:val="0"/>
        </w:rPr>
        <w:t>&lt;/NumAm&gt;</w:t>
      </w:r>
    </w:p>
    <w:p w14:paraId="44D961DC"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628C0FE2" w14:textId="77777777" w:rsidR="00EF7AB0" w:rsidRPr="006508DA" w:rsidRDefault="00EF7AB0" w:rsidP="00EF7AB0">
      <w:pPr>
        <w:pStyle w:val="NormalBold"/>
      </w:pPr>
      <w:r w:rsidRPr="006508DA">
        <w:rPr>
          <w:rStyle w:val="HideTWBExt"/>
          <w:b w:val="0"/>
        </w:rPr>
        <w:t>&lt;/RepeatBlock-By&gt;</w:t>
      </w:r>
    </w:p>
    <w:p w14:paraId="324A3E9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54F4F56" w14:textId="77777777" w:rsidR="00EF7AB0" w:rsidRPr="006508DA" w:rsidRDefault="00EF7AB0" w:rsidP="00EF7AB0">
      <w:pPr>
        <w:pStyle w:val="NormalBold"/>
      </w:pPr>
      <w:r w:rsidRPr="006508DA">
        <w:rPr>
          <w:rStyle w:val="HideTWBExt"/>
          <w:b w:val="0"/>
        </w:rPr>
        <w:t>&lt;Article&gt;</w:t>
      </w:r>
      <w:r w:rsidRPr="006508DA">
        <w:t>Johdanto-osan P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3E96F6E" w14:textId="77777777" w:rsidTr="00FC0B18">
        <w:trPr>
          <w:trHeight w:hRule="exact" w:val="240"/>
          <w:jc w:val="center"/>
        </w:trPr>
        <w:tc>
          <w:tcPr>
            <w:tcW w:w="9752" w:type="dxa"/>
            <w:gridSpan w:val="2"/>
            <w:tcBorders>
              <w:top w:val="nil"/>
              <w:left w:val="nil"/>
              <w:bottom w:val="nil"/>
              <w:right w:val="nil"/>
            </w:tcBorders>
          </w:tcPr>
          <w:p w14:paraId="2EA39074" w14:textId="77777777" w:rsidR="00EF7AB0" w:rsidRPr="006508DA" w:rsidRDefault="00EF7AB0" w:rsidP="00FC0B18"/>
        </w:tc>
      </w:tr>
      <w:tr w:rsidR="00EF7AB0" w:rsidRPr="006508DA" w14:paraId="2A66B240" w14:textId="77777777" w:rsidTr="00FC0B18">
        <w:trPr>
          <w:trHeight w:val="240"/>
          <w:jc w:val="center"/>
        </w:trPr>
        <w:tc>
          <w:tcPr>
            <w:tcW w:w="4876" w:type="dxa"/>
            <w:tcBorders>
              <w:top w:val="nil"/>
              <w:left w:val="nil"/>
              <w:bottom w:val="nil"/>
              <w:right w:val="nil"/>
            </w:tcBorders>
          </w:tcPr>
          <w:p w14:paraId="3D64BF2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D052B9B" w14:textId="77777777" w:rsidR="00EF7AB0" w:rsidRPr="006508DA" w:rsidRDefault="00EF7AB0" w:rsidP="00FC0B18">
            <w:pPr>
              <w:pStyle w:val="AmColumnHeading"/>
            </w:pPr>
            <w:r w:rsidRPr="006508DA">
              <w:t>Tarkistus</w:t>
            </w:r>
          </w:p>
        </w:tc>
      </w:tr>
      <w:tr w:rsidR="00EF7AB0" w:rsidRPr="006508DA" w14:paraId="2EE2A8E9" w14:textId="77777777" w:rsidTr="00FC0B18">
        <w:trPr>
          <w:jc w:val="center"/>
        </w:trPr>
        <w:tc>
          <w:tcPr>
            <w:tcW w:w="4876" w:type="dxa"/>
            <w:tcBorders>
              <w:top w:val="nil"/>
              <w:left w:val="nil"/>
              <w:bottom w:val="nil"/>
              <w:right w:val="nil"/>
            </w:tcBorders>
          </w:tcPr>
          <w:p w14:paraId="40D10C07"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c>
          <w:tcPr>
            <w:tcW w:w="4876" w:type="dxa"/>
            <w:tcBorders>
              <w:top w:val="nil"/>
              <w:left w:val="nil"/>
              <w:bottom w:val="nil"/>
              <w:right w:val="nil"/>
            </w:tcBorders>
          </w:tcPr>
          <w:p w14:paraId="2EC74D06" w14:textId="77777777" w:rsidR="00EF7AB0" w:rsidRPr="006508DA" w:rsidRDefault="00EF7AB0" w:rsidP="00FC0B18">
            <w:pPr>
              <w:pStyle w:val="Normal6a"/>
            </w:pPr>
            <w:r w:rsidRPr="006508DA">
              <w:t>P.</w:t>
            </w:r>
            <w:r w:rsidRPr="006508DA">
              <w:tab/>
              <w:t>ottaa huomioon, että Euroopan ulkopuolisten teknologiayritysten – erityisesti Yhdysvaltoihin ja Kiinaan sijoittautuneiden yritysten – kasvava vaikutusvalta on paljastanut EU:n strategisia riippuvuuksia kriittisillä aloilla, kuten datainfrastruktuurissa</w:t>
            </w:r>
            <w:r w:rsidRPr="006508DA">
              <w:rPr>
                <w:b/>
                <w:i/>
              </w:rPr>
              <w:t>, satelliittiviestinnässä</w:t>
            </w:r>
            <w:r w:rsidRPr="006508DA">
              <w:t>, pilvipalveluissa ja sosiaalisen median alustoilla; katsoo, että unionin oman innovoinnin edistäminen, eurooppalaisten startup-yritysten tukeminen ja suvereeniin digitaaliseen infrastruktuuriin investoiminen ovat olennaisen tärkeitä askelia kilpailukykyisen, suojatun ja häiriönsietokykyisen EU:n digitaalisen ekosysteemin rakentamisessa; katsoo, että digitaalisen innovoinnin sovittaminen yhteen demokraattisten arvojen ja perusoikeuksien kanssa tarjoaa EU:lle tilaisuuden nousta maailmanlaajuiseen johtoasemaan vastuullisen ja ihmiskeskeisen teknologian alalla;</w:t>
            </w:r>
          </w:p>
        </w:tc>
      </w:tr>
    </w:tbl>
    <w:p w14:paraId="4876C24B"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F08944F" w14:textId="77777777" w:rsidR="00EF7AB0" w:rsidRPr="006508DA" w:rsidRDefault="00EF7AB0" w:rsidP="00EF7AB0">
      <w:r w:rsidRPr="006508DA">
        <w:rPr>
          <w:rStyle w:val="HideTWBExt"/>
        </w:rPr>
        <w:t>&lt;/Amend&gt;</w:t>
      </w:r>
    </w:p>
    <w:p w14:paraId="02AA48C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272</w:t>
      </w:r>
      <w:r w:rsidRPr="006508DA">
        <w:rPr>
          <w:rStyle w:val="HideTWBExt"/>
          <w:b w:val="0"/>
        </w:rPr>
        <w:t>&lt;/NumAm&gt;</w:t>
      </w:r>
    </w:p>
    <w:p w14:paraId="59B69CE9" w14:textId="77777777" w:rsidR="00EF7AB0" w:rsidRPr="006508DA" w:rsidRDefault="00EF7AB0" w:rsidP="00EF7AB0">
      <w:pPr>
        <w:pStyle w:val="NormalBold"/>
      </w:pPr>
      <w:r w:rsidRPr="006508DA">
        <w:rPr>
          <w:rStyle w:val="HideTWBExt"/>
          <w:b w:val="0"/>
        </w:rPr>
        <w:t>&lt;RepeatBlock-By&gt;&lt;Members&gt;</w:t>
      </w:r>
      <w:r w:rsidRPr="006508DA">
        <w:t>Bart Groothuis, Petras Auštrevičius, Helmut Brandstätter, Sophie Wilmès</w:t>
      </w:r>
      <w:r w:rsidRPr="006508DA">
        <w:rPr>
          <w:rStyle w:val="HideTWBExt"/>
          <w:b w:val="0"/>
        </w:rPr>
        <w:t>&lt;/Members&gt;</w:t>
      </w:r>
    </w:p>
    <w:p w14:paraId="4DAE6D57" w14:textId="77777777" w:rsidR="00EF7AB0" w:rsidRPr="006508DA" w:rsidRDefault="00EF7AB0" w:rsidP="00EF7AB0">
      <w:pPr>
        <w:pStyle w:val="NormalBold"/>
      </w:pPr>
      <w:r w:rsidRPr="006508DA">
        <w:rPr>
          <w:rStyle w:val="HideTWBExt"/>
          <w:b w:val="0"/>
        </w:rPr>
        <w:t>&lt;/RepeatBlock-By&gt;</w:t>
      </w:r>
    </w:p>
    <w:p w14:paraId="37A5732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13F831F" w14:textId="77777777" w:rsidR="00EF7AB0" w:rsidRPr="006508DA" w:rsidRDefault="00EF7AB0" w:rsidP="00EF7AB0">
      <w:pPr>
        <w:pStyle w:val="NormalBold"/>
      </w:pPr>
      <w:r w:rsidRPr="006508DA">
        <w:rPr>
          <w:rStyle w:val="HideTWBExt"/>
          <w:b w:val="0"/>
        </w:rPr>
        <w:t>&lt;Article&gt;</w:t>
      </w:r>
      <w:r w:rsidRPr="006508DA">
        <w:t>Johdanto-osan P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6A0E0B0" w14:textId="77777777" w:rsidTr="00FC0B18">
        <w:trPr>
          <w:trHeight w:hRule="exact" w:val="240"/>
          <w:jc w:val="center"/>
        </w:trPr>
        <w:tc>
          <w:tcPr>
            <w:tcW w:w="9752" w:type="dxa"/>
            <w:gridSpan w:val="2"/>
            <w:tcBorders>
              <w:top w:val="nil"/>
              <w:left w:val="nil"/>
              <w:bottom w:val="nil"/>
              <w:right w:val="nil"/>
            </w:tcBorders>
          </w:tcPr>
          <w:p w14:paraId="5C9621F0" w14:textId="77777777" w:rsidR="00EF7AB0" w:rsidRPr="006508DA" w:rsidRDefault="00EF7AB0" w:rsidP="00FC0B18"/>
        </w:tc>
      </w:tr>
      <w:tr w:rsidR="00EF7AB0" w:rsidRPr="006508DA" w14:paraId="7145BC39" w14:textId="77777777" w:rsidTr="00FC0B18">
        <w:trPr>
          <w:trHeight w:val="240"/>
          <w:jc w:val="center"/>
        </w:trPr>
        <w:tc>
          <w:tcPr>
            <w:tcW w:w="4876" w:type="dxa"/>
            <w:tcBorders>
              <w:top w:val="nil"/>
              <w:left w:val="nil"/>
              <w:bottom w:val="nil"/>
              <w:right w:val="nil"/>
            </w:tcBorders>
          </w:tcPr>
          <w:p w14:paraId="64D8740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EE77A25" w14:textId="77777777" w:rsidR="00EF7AB0" w:rsidRPr="006508DA" w:rsidRDefault="00EF7AB0" w:rsidP="00FC0B18">
            <w:pPr>
              <w:pStyle w:val="AmColumnHeading"/>
            </w:pPr>
            <w:r w:rsidRPr="006508DA">
              <w:t>Tarkistus</w:t>
            </w:r>
          </w:p>
        </w:tc>
      </w:tr>
      <w:tr w:rsidR="00EF7AB0" w:rsidRPr="006508DA" w14:paraId="4DBEBD63" w14:textId="77777777" w:rsidTr="00FC0B18">
        <w:trPr>
          <w:jc w:val="center"/>
        </w:trPr>
        <w:tc>
          <w:tcPr>
            <w:tcW w:w="4876" w:type="dxa"/>
            <w:tcBorders>
              <w:top w:val="nil"/>
              <w:left w:val="nil"/>
              <w:bottom w:val="nil"/>
              <w:right w:val="nil"/>
            </w:tcBorders>
          </w:tcPr>
          <w:p w14:paraId="1B52CE4C" w14:textId="77777777" w:rsidR="00EF7AB0" w:rsidRPr="006508DA" w:rsidRDefault="00EF7AB0" w:rsidP="00FC0B18">
            <w:pPr>
              <w:pStyle w:val="Normal6a"/>
            </w:pPr>
          </w:p>
        </w:tc>
        <w:tc>
          <w:tcPr>
            <w:tcW w:w="4876" w:type="dxa"/>
            <w:tcBorders>
              <w:top w:val="nil"/>
              <w:left w:val="nil"/>
              <w:bottom w:val="nil"/>
              <w:right w:val="nil"/>
            </w:tcBorders>
          </w:tcPr>
          <w:p w14:paraId="52C0E930" w14:textId="77777777" w:rsidR="00EF7AB0" w:rsidRPr="006508DA" w:rsidRDefault="00EF7AB0" w:rsidP="00FC0B18">
            <w:pPr>
              <w:pStyle w:val="Normal6a"/>
            </w:pPr>
            <w:r w:rsidRPr="006508DA">
              <w:rPr>
                <w:b/>
                <w:i/>
              </w:rPr>
              <w:t>P a.</w:t>
            </w:r>
            <w:r w:rsidRPr="006508DA">
              <w:tab/>
            </w:r>
            <w:r w:rsidRPr="006508DA">
              <w:rPr>
                <w:b/>
                <w:i/>
              </w:rPr>
              <w:t>ottaa huomioon, että ensimmäinen askel Euroopan teknologisen itsemääräämisoikeuden ja strategisen riippumattomuuden eteen on unionin puolustusriippuvuuksien vähentäminen merkittävästi; ottaa huomioon, että vahva ja uskottava eurooppalainen puolustusasema tukee unionin demokraattisten järjestelmien häiriönsietokykyä ja sen valmiuksia panna täytäntöön asiaankuuluva sääntelykehys, mukaan lukien digipalvelusäädös; katsoo, että Euroopan puolustusvalmiuksien vahvistaminen on näin ollen edellytys demokratioiden selviytymiskyvyn turvaamiselle ja strategisten riippuvuuksien vähentämiselle muilla kriittisillä aloilla;</w:t>
            </w:r>
          </w:p>
        </w:tc>
      </w:tr>
    </w:tbl>
    <w:p w14:paraId="29746ED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2CCC27C" w14:textId="77777777" w:rsidR="00EF7AB0" w:rsidRPr="006508DA" w:rsidRDefault="00EF7AB0" w:rsidP="00EF7AB0">
      <w:r w:rsidRPr="006508DA">
        <w:rPr>
          <w:rStyle w:val="HideTWBExt"/>
        </w:rPr>
        <w:t>&lt;/Amend&gt;</w:t>
      </w:r>
    </w:p>
    <w:p w14:paraId="5D4C3D2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273</w:t>
      </w:r>
      <w:r w:rsidRPr="006508DA">
        <w:rPr>
          <w:rStyle w:val="HideTWBExt"/>
          <w:b w:val="0"/>
        </w:rPr>
        <w:t>&lt;/NumAm&gt;</w:t>
      </w:r>
    </w:p>
    <w:p w14:paraId="50D40EE3" w14:textId="77777777" w:rsidR="00EF7AB0" w:rsidRPr="006508DA" w:rsidRDefault="00EF7AB0" w:rsidP="00EF7AB0">
      <w:pPr>
        <w:pStyle w:val="NormalBold"/>
      </w:pPr>
      <w:r w:rsidRPr="006508DA">
        <w:rPr>
          <w:rStyle w:val="HideTWBExt"/>
          <w:b w:val="0"/>
        </w:rPr>
        <w:t>&lt;RepeatBlock-By&gt;&lt;Members&gt;</w:t>
      </w:r>
      <w:r w:rsidRPr="006508DA">
        <w:t>Jonas Sjöstedt, Danilo Della Valle, Konstantinos Arvanitis, Li Andersson</w:t>
      </w:r>
      <w:r w:rsidRPr="006508DA">
        <w:rPr>
          <w:rStyle w:val="HideTWBExt"/>
          <w:b w:val="0"/>
        </w:rPr>
        <w:t>&lt;/Members&gt;</w:t>
      </w:r>
    </w:p>
    <w:p w14:paraId="724BF9FF" w14:textId="77777777" w:rsidR="00EF7AB0" w:rsidRPr="006508DA" w:rsidRDefault="00EF7AB0" w:rsidP="00EF7AB0">
      <w:pPr>
        <w:pStyle w:val="NormalBold"/>
      </w:pPr>
      <w:r w:rsidRPr="006508DA">
        <w:rPr>
          <w:rStyle w:val="HideTWBExt"/>
          <w:b w:val="0"/>
        </w:rPr>
        <w:t>&lt;/RepeatBlock-By&gt;</w:t>
      </w:r>
    </w:p>
    <w:p w14:paraId="67C29C2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FEE63F5" w14:textId="77777777" w:rsidR="00EF7AB0" w:rsidRPr="006508DA" w:rsidRDefault="00EF7AB0" w:rsidP="00EF7AB0">
      <w:pPr>
        <w:pStyle w:val="NormalBold"/>
      </w:pPr>
      <w:r w:rsidRPr="006508DA">
        <w:rPr>
          <w:rStyle w:val="HideTWBExt"/>
          <w:b w:val="0"/>
        </w:rPr>
        <w:t>&lt;Article&gt;</w:t>
      </w:r>
      <w:r w:rsidRPr="006508DA">
        <w:t>Johdanto-osan P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4AEE834" w14:textId="77777777" w:rsidTr="00FC0B18">
        <w:trPr>
          <w:trHeight w:hRule="exact" w:val="240"/>
          <w:jc w:val="center"/>
        </w:trPr>
        <w:tc>
          <w:tcPr>
            <w:tcW w:w="9752" w:type="dxa"/>
            <w:gridSpan w:val="2"/>
            <w:tcBorders>
              <w:top w:val="nil"/>
              <w:left w:val="nil"/>
              <w:bottom w:val="nil"/>
              <w:right w:val="nil"/>
            </w:tcBorders>
          </w:tcPr>
          <w:p w14:paraId="677D8046" w14:textId="77777777" w:rsidR="00EF7AB0" w:rsidRPr="006508DA" w:rsidRDefault="00EF7AB0" w:rsidP="00FC0B18"/>
        </w:tc>
      </w:tr>
      <w:tr w:rsidR="00EF7AB0" w:rsidRPr="006508DA" w14:paraId="290325C6" w14:textId="77777777" w:rsidTr="00FC0B18">
        <w:trPr>
          <w:trHeight w:val="240"/>
          <w:jc w:val="center"/>
        </w:trPr>
        <w:tc>
          <w:tcPr>
            <w:tcW w:w="4876" w:type="dxa"/>
            <w:tcBorders>
              <w:top w:val="nil"/>
              <w:left w:val="nil"/>
              <w:bottom w:val="nil"/>
              <w:right w:val="nil"/>
            </w:tcBorders>
          </w:tcPr>
          <w:p w14:paraId="550EE68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7ADFE57" w14:textId="77777777" w:rsidR="00EF7AB0" w:rsidRPr="006508DA" w:rsidRDefault="00EF7AB0" w:rsidP="00FC0B18">
            <w:pPr>
              <w:pStyle w:val="AmColumnHeading"/>
            </w:pPr>
            <w:r w:rsidRPr="006508DA">
              <w:t>Tarkistus</w:t>
            </w:r>
          </w:p>
        </w:tc>
      </w:tr>
      <w:tr w:rsidR="00EF7AB0" w:rsidRPr="006508DA" w14:paraId="7AF8C0E3" w14:textId="77777777" w:rsidTr="00FC0B18">
        <w:trPr>
          <w:jc w:val="center"/>
        </w:trPr>
        <w:tc>
          <w:tcPr>
            <w:tcW w:w="4876" w:type="dxa"/>
            <w:tcBorders>
              <w:top w:val="nil"/>
              <w:left w:val="nil"/>
              <w:bottom w:val="nil"/>
              <w:right w:val="nil"/>
            </w:tcBorders>
          </w:tcPr>
          <w:p w14:paraId="78CCF26B" w14:textId="77777777" w:rsidR="00EF7AB0" w:rsidRPr="006508DA" w:rsidRDefault="00EF7AB0" w:rsidP="00FC0B18">
            <w:pPr>
              <w:pStyle w:val="Normal6a"/>
            </w:pPr>
          </w:p>
        </w:tc>
        <w:tc>
          <w:tcPr>
            <w:tcW w:w="4876" w:type="dxa"/>
            <w:tcBorders>
              <w:top w:val="nil"/>
              <w:left w:val="nil"/>
              <w:bottom w:val="nil"/>
              <w:right w:val="nil"/>
            </w:tcBorders>
          </w:tcPr>
          <w:p w14:paraId="697CFCBD" w14:textId="77777777" w:rsidR="00EF7AB0" w:rsidRPr="006508DA" w:rsidRDefault="00EF7AB0" w:rsidP="00FC0B18">
            <w:pPr>
              <w:pStyle w:val="Normal6a"/>
            </w:pPr>
            <w:r w:rsidRPr="006508DA">
              <w:rPr>
                <w:b/>
                <w:i/>
              </w:rPr>
              <w:t>P a.</w:t>
            </w:r>
            <w:r w:rsidRPr="006508DA">
              <w:tab/>
            </w:r>
            <w:r w:rsidRPr="006508DA">
              <w:rPr>
                <w:b/>
                <w:i/>
              </w:rPr>
              <w:t>ottaa huomioon, että julkiset lausunnot, poliittinen kannatus ja Yhdysvaltojen hallinnon poliittisten henkilöiden toistuvat tuenilmaukset äärioikeistolaisten poliittisten puolueiden ja johtajien hyväksi Euroopan unionissa ovat unionin demokraattiseen tilaan kohdistuvaa poliittista puuttumista siltä osin kuin niillä pyritään vaikuttamaan poliittiseen keskusteluun, legitimoimaan äärioikeistolaiset toimijat ja muokkaamaan vaalien dynamiikkaa jäsenvaltioissa;</w:t>
            </w:r>
          </w:p>
        </w:tc>
      </w:tr>
    </w:tbl>
    <w:p w14:paraId="340CC9B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9A23D47" w14:textId="77777777" w:rsidR="00EF7AB0" w:rsidRPr="006508DA" w:rsidRDefault="00EF7AB0" w:rsidP="00EF7AB0">
      <w:r w:rsidRPr="006508DA">
        <w:rPr>
          <w:rStyle w:val="HideTWBExt"/>
        </w:rPr>
        <w:t>&lt;/Amend&gt;</w:t>
      </w:r>
    </w:p>
    <w:p w14:paraId="729EFDF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274</w:t>
      </w:r>
      <w:r w:rsidRPr="006508DA">
        <w:rPr>
          <w:rStyle w:val="HideTWBExt"/>
          <w:b w:val="0"/>
        </w:rPr>
        <w:t>&lt;/NumAm&gt;</w:t>
      </w:r>
    </w:p>
    <w:p w14:paraId="58826FAE"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1F035CD3" w14:textId="77777777" w:rsidR="00EF7AB0" w:rsidRPr="006508DA" w:rsidRDefault="00EF7AB0" w:rsidP="00EF7AB0">
      <w:pPr>
        <w:pStyle w:val="NormalBold"/>
      </w:pPr>
      <w:r w:rsidRPr="006508DA">
        <w:rPr>
          <w:rStyle w:val="HideTWBExt"/>
          <w:b w:val="0"/>
        </w:rPr>
        <w:t>&lt;/RepeatBlock-By&gt;</w:t>
      </w:r>
    </w:p>
    <w:p w14:paraId="5F0CD2B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9FD4619" w14:textId="77777777" w:rsidR="00EF7AB0" w:rsidRPr="006508DA" w:rsidRDefault="00EF7AB0" w:rsidP="00EF7AB0">
      <w:pPr>
        <w:pStyle w:val="NormalBold"/>
      </w:pPr>
      <w:r w:rsidRPr="006508DA">
        <w:rPr>
          <w:rStyle w:val="HideTWBExt"/>
          <w:b w:val="0"/>
        </w:rPr>
        <w:t>&lt;Article&gt;</w:t>
      </w:r>
      <w:r w:rsidRPr="006508DA">
        <w:t>Johdanto-osan P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223E201" w14:textId="77777777" w:rsidTr="00FC0B18">
        <w:trPr>
          <w:trHeight w:hRule="exact" w:val="240"/>
          <w:jc w:val="center"/>
        </w:trPr>
        <w:tc>
          <w:tcPr>
            <w:tcW w:w="9752" w:type="dxa"/>
            <w:gridSpan w:val="2"/>
            <w:tcBorders>
              <w:top w:val="nil"/>
              <w:left w:val="nil"/>
              <w:bottom w:val="nil"/>
              <w:right w:val="nil"/>
            </w:tcBorders>
          </w:tcPr>
          <w:p w14:paraId="5476F1B7" w14:textId="77777777" w:rsidR="00EF7AB0" w:rsidRPr="006508DA" w:rsidRDefault="00EF7AB0" w:rsidP="00FC0B18"/>
        </w:tc>
      </w:tr>
      <w:tr w:rsidR="00EF7AB0" w:rsidRPr="006508DA" w14:paraId="190193B0" w14:textId="77777777" w:rsidTr="00FC0B18">
        <w:trPr>
          <w:trHeight w:val="240"/>
          <w:jc w:val="center"/>
        </w:trPr>
        <w:tc>
          <w:tcPr>
            <w:tcW w:w="4876" w:type="dxa"/>
            <w:tcBorders>
              <w:top w:val="nil"/>
              <w:left w:val="nil"/>
              <w:bottom w:val="nil"/>
              <w:right w:val="nil"/>
            </w:tcBorders>
          </w:tcPr>
          <w:p w14:paraId="65A2291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91014FB" w14:textId="77777777" w:rsidR="00EF7AB0" w:rsidRPr="006508DA" w:rsidRDefault="00EF7AB0" w:rsidP="00FC0B18">
            <w:pPr>
              <w:pStyle w:val="AmColumnHeading"/>
            </w:pPr>
            <w:r w:rsidRPr="006508DA">
              <w:t>Tarkistus</w:t>
            </w:r>
          </w:p>
        </w:tc>
      </w:tr>
      <w:tr w:rsidR="00EF7AB0" w:rsidRPr="006508DA" w14:paraId="57C41844" w14:textId="77777777" w:rsidTr="00FC0B18">
        <w:trPr>
          <w:jc w:val="center"/>
        </w:trPr>
        <w:tc>
          <w:tcPr>
            <w:tcW w:w="4876" w:type="dxa"/>
            <w:tcBorders>
              <w:top w:val="nil"/>
              <w:left w:val="nil"/>
              <w:bottom w:val="nil"/>
              <w:right w:val="nil"/>
            </w:tcBorders>
          </w:tcPr>
          <w:p w14:paraId="6C8B8ABF" w14:textId="77777777" w:rsidR="00EF7AB0" w:rsidRPr="006508DA" w:rsidRDefault="00EF7AB0" w:rsidP="00FC0B18">
            <w:pPr>
              <w:pStyle w:val="Normal6a"/>
            </w:pPr>
          </w:p>
        </w:tc>
        <w:tc>
          <w:tcPr>
            <w:tcW w:w="4876" w:type="dxa"/>
            <w:tcBorders>
              <w:top w:val="nil"/>
              <w:left w:val="nil"/>
              <w:bottom w:val="nil"/>
              <w:right w:val="nil"/>
            </w:tcBorders>
          </w:tcPr>
          <w:p w14:paraId="4056A9FD" w14:textId="77777777" w:rsidR="00EF7AB0" w:rsidRPr="006508DA" w:rsidRDefault="00EF7AB0" w:rsidP="00FC0B18">
            <w:pPr>
              <w:pStyle w:val="Normal6a"/>
            </w:pPr>
            <w:r w:rsidRPr="006508DA">
              <w:rPr>
                <w:b/>
                <w:i/>
              </w:rPr>
              <w:t>P a.</w:t>
            </w:r>
            <w:r w:rsidRPr="006508DA">
              <w:tab/>
            </w:r>
            <w:r w:rsidRPr="006508DA">
              <w:rPr>
                <w:b/>
                <w:i/>
              </w:rPr>
              <w:t>ottaa huomioon, että noin 70 prosenttia koko maailman harvinaisten maametallien louhinnasta ja 90 prosenttia niiden prosessoinnista on Kiinan hallinnassa, joten sillä on lähes monopoliasema tiettyjen kriittisten raaka-aineiden osalta, jotka ovat välttämättömiä huipputeknologian sekä puolustus- ja vihreän energian teollisuuden kannalta; ottaa huomioon, että Kiina hyödyntää tätä asemaa strategisesti toteuttamalla vientitarkastuksia poliittisen ja taloudellisen edun vuoksi, mikä tekee EU:n autoteollisuudesta ja vihreästä teollisuudesta erittäin haavoittuvan näille rajoituksille;</w:t>
            </w:r>
          </w:p>
        </w:tc>
      </w:tr>
    </w:tbl>
    <w:p w14:paraId="18E3BBE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3AB4BAD" w14:textId="77777777" w:rsidR="00EF7AB0" w:rsidRPr="006508DA" w:rsidRDefault="00EF7AB0" w:rsidP="00EF7AB0">
      <w:r w:rsidRPr="006508DA">
        <w:rPr>
          <w:rStyle w:val="HideTWBExt"/>
        </w:rPr>
        <w:t>&lt;/Amend&gt;</w:t>
      </w:r>
    </w:p>
    <w:p w14:paraId="6C28C7F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275</w:t>
      </w:r>
      <w:r w:rsidRPr="006508DA">
        <w:rPr>
          <w:rStyle w:val="HideTWBExt"/>
          <w:b w:val="0"/>
        </w:rPr>
        <w:t>&lt;/NumAm&gt;</w:t>
      </w:r>
    </w:p>
    <w:p w14:paraId="738D75B3" w14:textId="77777777" w:rsidR="00EF7AB0" w:rsidRPr="006508DA" w:rsidRDefault="00EF7AB0" w:rsidP="00EF7AB0">
      <w:pPr>
        <w:pStyle w:val="NormalBold"/>
      </w:pPr>
      <w:r w:rsidRPr="006508DA">
        <w:rPr>
          <w:rStyle w:val="HideTWBExt"/>
          <w:b w:val="0"/>
        </w:rPr>
        <w:t>&lt;RepeatBlock-By&gt;&lt;Members&gt;</w:t>
      </w:r>
      <w:r w:rsidRPr="006508DA">
        <w:t>Stefano Cavedagna</w:t>
      </w:r>
      <w:r w:rsidRPr="006508DA">
        <w:rPr>
          <w:rStyle w:val="HideTWBExt"/>
          <w:b w:val="0"/>
        </w:rPr>
        <w:t>&lt;/Members&gt;</w:t>
      </w:r>
    </w:p>
    <w:p w14:paraId="14E93BCE" w14:textId="77777777" w:rsidR="00EF7AB0" w:rsidRPr="006508DA" w:rsidRDefault="00EF7AB0" w:rsidP="00EF7AB0">
      <w:pPr>
        <w:pStyle w:val="NormalBold"/>
      </w:pPr>
      <w:r w:rsidRPr="006508DA">
        <w:rPr>
          <w:rStyle w:val="HideTWBExt"/>
          <w:b w:val="0"/>
        </w:rPr>
        <w:t>&lt;/RepeatBlock-By&gt;</w:t>
      </w:r>
    </w:p>
    <w:p w14:paraId="52A8175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59445B7" w14:textId="77777777" w:rsidR="00EF7AB0" w:rsidRPr="006508DA" w:rsidRDefault="00EF7AB0" w:rsidP="00EF7AB0">
      <w:pPr>
        <w:pStyle w:val="NormalBold"/>
      </w:pPr>
      <w:r w:rsidRPr="006508DA">
        <w:rPr>
          <w:rStyle w:val="HideTWBExt"/>
          <w:b w:val="0"/>
        </w:rPr>
        <w:t>&lt;Article&gt;</w:t>
      </w:r>
      <w:r w:rsidRPr="006508DA">
        <w:t>Johdanto-osan P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30FDDC6" w14:textId="77777777" w:rsidTr="00FC0B18">
        <w:trPr>
          <w:trHeight w:hRule="exact" w:val="240"/>
          <w:jc w:val="center"/>
        </w:trPr>
        <w:tc>
          <w:tcPr>
            <w:tcW w:w="9752" w:type="dxa"/>
            <w:gridSpan w:val="2"/>
            <w:tcBorders>
              <w:top w:val="nil"/>
              <w:left w:val="nil"/>
              <w:bottom w:val="nil"/>
              <w:right w:val="nil"/>
            </w:tcBorders>
          </w:tcPr>
          <w:p w14:paraId="7443408A" w14:textId="77777777" w:rsidR="00EF7AB0" w:rsidRPr="006508DA" w:rsidRDefault="00EF7AB0" w:rsidP="00FC0B18"/>
        </w:tc>
      </w:tr>
      <w:tr w:rsidR="00EF7AB0" w:rsidRPr="006508DA" w14:paraId="643DAA3F" w14:textId="77777777" w:rsidTr="00FC0B18">
        <w:trPr>
          <w:trHeight w:val="240"/>
          <w:jc w:val="center"/>
        </w:trPr>
        <w:tc>
          <w:tcPr>
            <w:tcW w:w="4876" w:type="dxa"/>
            <w:tcBorders>
              <w:top w:val="nil"/>
              <w:left w:val="nil"/>
              <w:bottom w:val="nil"/>
              <w:right w:val="nil"/>
            </w:tcBorders>
          </w:tcPr>
          <w:p w14:paraId="22BBE7A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DB2824E" w14:textId="77777777" w:rsidR="00EF7AB0" w:rsidRPr="006508DA" w:rsidRDefault="00EF7AB0" w:rsidP="00FC0B18">
            <w:pPr>
              <w:pStyle w:val="AmColumnHeading"/>
            </w:pPr>
            <w:r w:rsidRPr="006508DA">
              <w:t>Tarkistus</w:t>
            </w:r>
          </w:p>
        </w:tc>
      </w:tr>
      <w:tr w:rsidR="00EF7AB0" w:rsidRPr="006508DA" w14:paraId="6497D252" w14:textId="77777777" w:rsidTr="00FC0B18">
        <w:trPr>
          <w:jc w:val="center"/>
        </w:trPr>
        <w:tc>
          <w:tcPr>
            <w:tcW w:w="4876" w:type="dxa"/>
            <w:tcBorders>
              <w:top w:val="nil"/>
              <w:left w:val="nil"/>
              <w:bottom w:val="nil"/>
              <w:right w:val="nil"/>
            </w:tcBorders>
          </w:tcPr>
          <w:p w14:paraId="2CB930C5" w14:textId="77777777" w:rsidR="00EF7AB0" w:rsidRPr="006508DA" w:rsidRDefault="00EF7AB0" w:rsidP="00FC0B18">
            <w:pPr>
              <w:pStyle w:val="Normal6a"/>
            </w:pPr>
          </w:p>
        </w:tc>
        <w:tc>
          <w:tcPr>
            <w:tcW w:w="4876" w:type="dxa"/>
            <w:tcBorders>
              <w:top w:val="nil"/>
              <w:left w:val="nil"/>
              <w:bottom w:val="nil"/>
              <w:right w:val="nil"/>
            </w:tcBorders>
          </w:tcPr>
          <w:p w14:paraId="5790AF09" w14:textId="77777777" w:rsidR="00EF7AB0" w:rsidRPr="006508DA" w:rsidRDefault="00EF7AB0" w:rsidP="00FC0B18">
            <w:pPr>
              <w:pStyle w:val="Normal6a"/>
            </w:pPr>
            <w:r w:rsidRPr="006508DA">
              <w:rPr>
                <w:b/>
                <w:i/>
              </w:rPr>
              <w:t>P a.</w:t>
            </w:r>
            <w:r w:rsidRPr="006508DA">
              <w:tab/>
            </w:r>
            <w:r w:rsidRPr="006508DA">
              <w:rPr>
                <w:b/>
                <w:i/>
              </w:rPr>
              <w:t>ottaa huomioon, että geotaloudellinen pakottaminen, mukaan lukien välineet, kuten velkaloukkukäytännöt, kohdennetut vientitarkastukset ja kolmansien maiden toimijoiden suorittama eurooppalaisten yritysten hankinta strategisista syistä, voi heikentää unionin ja jäsenvaltioiden päätöksentekovaltaa ja vaikuttaa kielteisesti demokratioiden selviytymiskykyyn;</w:t>
            </w:r>
          </w:p>
        </w:tc>
      </w:tr>
    </w:tbl>
    <w:p w14:paraId="2F6C7CC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FFB3109" w14:textId="77777777" w:rsidR="00EF7AB0" w:rsidRPr="006508DA" w:rsidRDefault="00EF7AB0" w:rsidP="00EF7AB0">
      <w:r w:rsidRPr="006508DA">
        <w:rPr>
          <w:rStyle w:val="HideTWBExt"/>
        </w:rPr>
        <w:t>&lt;/Amend&gt;</w:t>
      </w:r>
    </w:p>
    <w:p w14:paraId="3D1149D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276</w:t>
      </w:r>
      <w:r w:rsidRPr="006508DA">
        <w:rPr>
          <w:rStyle w:val="HideTWBExt"/>
          <w:b w:val="0"/>
        </w:rPr>
        <w:t>&lt;/NumAm&gt;</w:t>
      </w:r>
    </w:p>
    <w:p w14:paraId="5B4B05B0"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68261471" w14:textId="77777777" w:rsidR="00EF7AB0" w:rsidRPr="006508DA" w:rsidRDefault="00EF7AB0" w:rsidP="00EF7AB0">
      <w:pPr>
        <w:pStyle w:val="NormalBold"/>
      </w:pPr>
      <w:r w:rsidRPr="006508DA">
        <w:rPr>
          <w:rStyle w:val="HideTWBExt"/>
          <w:b w:val="0"/>
        </w:rPr>
        <w:t>&lt;/RepeatBlock-By&gt;</w:t>
      </w:r>
    </w:p>
    <w:p w14:paraId="17EB154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09C4A04" w14:textId="77777777" w:rsidR="00EF7AB0" w:rsidRPr="006508DA" w:rsidRDefault="00EF7AB0" w:rsidP="00EF7AB0">
      <w:pPr>
        <w:pStyle w:val="NormalBold"/>
      </w:pPr>
      <w:r w:rsidRPr="006508DA">
        <w:rPr>
          <w:rStyle w:val="HideTWBExt"/>
          <w:b w:val="0"/>
        </w:rPr>
        <w:t>&lt;Article&gt;</w:t>
      </w:r>
      <w:r w:rsidRPr="006508DA">
        <w:t>Johdanto-osan P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125B2C4" w14:textId="77777777" w:rsidTr="00FC0B18">
        <w:trPr>
          <w:trHeight w:hRule="exact" w:val="240"/>
          <w:jc w:val="center"/>
        </w:trPr>
        <w:tc>
          <w:tcPr>
            <w:tcW w:w="9752" w:type="dxa"/>
            <w:gridSpan w:val="2"/>
            <w:tcBorders>
              <w:top w:val="nil"/>
              <w:left w:val="nil"/>
              <w:bottom w:val="nil"/>
              <w:right w:val="nil"/>
            </w:tcBorders>
          </w:tcPr>
          <w:p w14:paraId="76D053A4" w14:textId="77777777" w:rsidR="00EF7AB0" w:rsidRPr="006508DA" w:rsidRDefault="00EF7AB0" w:rsidP="00FC0B18"/>
        </w:tc>
      </w:tr>
      <w:tr w:rsidR="00EF7AB0" w:rsidRPr="006508DA" w14:paraId="37C89BD0" w14:textId="77777777" w:rsidTr="00FC0B18">
        <w:trPr>
          <w:trHeight w:val="240"/>
          <w:jc w:val="center"/>
        </w:trPr>
        <w:tc>
          <w:tcPr>
            <w:tcW w:w="4876" w:type="dxa"/>
            <w:tcBorders>
              <w:top w:val="nil"/>
              <w:left w:val="nil"/>
              <w:bottom w:val="nil"/>
              <w:right w:val="nil"/>
            </w:tcBorders>
          </w:tcPr>
          <w:p w14:paraId="0E47CA2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323999A" w14:textId="77777777" w:rsidR="00EF7AB0" w:rsidRPr="006508DA" w:rsidRDefault="00EF7AB0" w:rsidP="00FC0B18">
            <w:pPr>
              <w:pStyle w:val="AmColumnHeading"/>
            </w:pPr>
            <w:r w:rsidRPr="006508DA">
              <w:t>Tarkistus</w:t>
            </w:r>
          </w:p>
        </w:tc>
      </w:tr>
      <w:tr w:rsidR="00EF7AB0" w:rsidRPr="006508DA" w14:paraId="06C6DF25" w14:textId="77777777" w:rsidTr="00FC0B18">
        <w:trPr>
          <w:jc w:val="center"/>
        </w:trPr>
        <w:tc>
          <w:tcPr>
            <w:tcW w:w="4876" w:type="dxa"/>
            <w:tcBorders>
              <w:top w:val="nil"/>
              <w:left w:val="nil"/>
              <w:bottom w:val="nil"/>
              <w:right w:val="nil"/>
            </w:tcBorders>
          </w:tcPr>
          <w:p w14:paraId="260E3F93" w14:textId="77777777" w:rsidR="00EF7AB0" w:rsidRPr="006508DA" w:rsidRDefault="00EF7AB0" w:rsidP="00FC0B18">
            <w:pPr>
              <w:pStyle w:val="Normal6a"/>
            </w:pPr>
          </w:p>
        </w:tc>
        <w:tc>
          <w:tcPr>
            <w:tcW w:w="4876" w:type="dxa"/>
            <w:tcBorders>
              <w:top w:val="nil"/>
              <w:left w:val="nil"/>
              <w:bottom w:val="nil"/>
              <w:right w:val="nil"/>
            </w:tcBorders>
          </w:tcPr>
          <w:p w14:paraId="0BA9A90C" w14:textId="77777777" w:rsidR="00EF7AB0" w:rsidRPr="006508DA" w:rsidRDefault="00EF7AB0" w:rsidP="00FC0B18">
            <w:pPr>
              <w:pStyle w:val="Normal6a"/>
            </w:pPr>
            <w:r w:rsidRPr="006508DA">
              <w:rPr>
                <w:b/>
                <w:i/>
              </w:rPr>
              <w:t>P a.</w:t>
            </w:r>
            <w:r w:rsidRPr="006508DA">
              <w:tab/>
            </w:r>
            <w:r w:rsidRPr="006508DA">
              <w:rPr>
                <w:b/>
                <w:i/>
              </w:rPr>
              <w:t>ottaa huomioon, että ulkomainen vaikutusvalta voi näkyä myös pitkäaikaisten institutionaalisten kanavien kautta, kuten valtiosidonnaisten järjestöjen, säätiöiden, uskonnollisten rakenteiden, akateemisten kumppanuuksien ja yritysverkoston kautta;</w:t>
            </w:r>
          </w:p>
        </w:tc>
      </w:tr>
    </w:tbl>
    <w:p w14:paraId="166B413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BB2C735" w14:textId="77777777" w:rsidR="00EF7AB0" w:rsidRPr="006508DA" w:rsidRDefault="00EF7AB0" w:rsidP="00EF7AB0">
      <w:r w:rsidRPr="006508DA">
        <w:rPr>
          <w:rStyle w:val="HideTWBExt"/>
        </w:rPr>
        <w:t>&lt;/Amend&gt;</w:t>
      </w:r>
    </w:p>
    <w:p w14:paraId="5355143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277</w:t>
      </w:r>
      <w:r w:rsidRPr="006508DA">
        <w:rPr>
          <w:rStyle w:val="HideTWBExt"/>
          <w:b w:val="0"/>
        </w:rPr>
        <w:t>&lt;/NumAm&gt;</w:t>
      </w:r>
    </w:p>
    <w:p w14:paraId="01F62169"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5A6C63ED" w14:textId="77777777" w:rsidR="00EF7AB0" w:rsidRPr="006508DA" w:rsidRDefault="00EF7AB0" w:rsidP="00EF7AB0">
      <w:pPr>
        <w:pStyle w:val="NormalBold"/>
      </w:pPr>
      <w:r w:rsidRPr="006508DA">
        <w:rPr>
          <w:rStyle w:val="HideTWBExt"/>
          <w:b w:val="0"/>
        </w:rPr>
        <w:t>&lt;/RepeatBlock-By&gt;</w:t>
      </w:r>
    </w:p>
    <w:p w14:paraId="0B42707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EE05467" w14:textId="77777777" w:rsidR="00EF7AB0" w:rsidRPr="006508DA" w:rsidRDefault="00EF7AB0" w:rsidP="00EF7AB0">
      <w:pPr>
        <w:pStyle w:val="NormalBold"/>
      </w:pPr>
      <w:r w:rsidRPr="006508DA">
        <w:rPr>
          <w:rStyle w:val="HideTWBExt"/>
          <w:b w:val="0"/>
        </w:rPr>
        <w:t>&lt;Article&gt;</w:t>
      </w:r>
      <w:r w:rsidRPr="006508DA">
        <w:t>Johdanto-osan P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B7C5B24" w14:textId="77777777" w:rsidTr="00FC0B18">
        <w:trPr>
          <w:trHeight w:hRule="exact" w:val="240"/>
          <w:jc w:val="center"/>
        </w:trPr>
        <w:tc>
          <w:tcPr>
            <w:tcW w:w="9752" w:type="dxa"/>
            <w:gridSpan w:val="2"/>
            <w:tcBorders>
              <w:top w:val="nil"/>
              <w:left w:val="nil"/>
              <w:bottom w:val="nil"/>
              <w:right w:val="nil"/>
            </w:tcBorders>
          </w:tcPr>
          <w:p w14:paraId="4F12B37B" w14:textId="77777777" w:rsidR="00EF7AB0" w:rsidRPr="006508DA" w:rsidRDefault="00EF7AB0" w:rsidP="00FC0B18"/>
        </w:tc>
      </w:tr>
      <w:tr w:rsidR="00EF7AB0" w:rsidRPr="006508DA" w14:paraId="506208A5" w14:textId="77777777" w:rsidTr="00FC0B18">
        <w:trPr>
          <w:trHeight w:val="240"/>
          <w:jc w:val="center"/>
        </w:trPr>
        <w:tc>
          <w:tcPr>
            <w:tcW w:w="4876" w:type="dxa"/>
            <w:tcBorders>
              <w:top w:val="nil"/>
              <w:left w:val="nil"/>
              <w:bottom w:val="nil"/>
              <w:right w:val="nil"/>
            </w:tcBorders>
          </w:tcPr>
          <w:p w14:paraId="0CC1254F"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8C10823" w14:textId="77777777" w:rsidR="00EF7AB0" w:rsidRPr="006508DA" w:rsidRDefault="00EF7AB0" w:rsidP="00FC0B18">
            <w:pPr>
              <w:pStyle w:val="AmColumnHeading"/>
            </w:pPr>
            <w:r w:rsidRPr="006508DA">
              <w:t>Tarkistus</w:t>
            </w:r>
          </w:p>
        </w:tc>
      </w:tr>
      <w:tr w:rsidR="00EF7AB0" w:rsidRPr="006508DA" w14:paraId="79C20445" w14:textId="77777777" w:rsidTr="00FC0B18">
        <w:trPr>
          <w:jc w:val="center"/>
        </w:trPr>
        <w:tc>
          <w:tcPr>
            <w:tcW w:w="4876" w:type="dxa"/>
            <w:tcBorders>
              <w:top w:val="nil"/>
              <w:left w:val="nil"/>
              <w:bottom w:val="nil"/>
              <w:right w:val="nil"/>
            </w:tcBorders>
          </w:tcPr>
          <w:p w14:paraId="5BF28B4A" w14:textId="77777777" w:rsidR="00EF7AB0" w:rsidRPr="006508DA" w:rsidRDefault="00EF7AB0" w:rsidP="00FC0B18">
            <w:pPr>
              <w:pStyle w:val="Normal6a"/>
            </w:pPr>
          </w:p>
        </w:tc>
        <w:tc>
          <w:tcPr>
            <w:tcW w:w="4876" w:type="dxa"/>
            <w:tcBorders>
              <w:top w:val="nil"/>
              <w:left w:val="nil"/>
              <w:bottom w:val="nil"/>
              <w:right w:val="nil"/>
            </w:tcBorders>
          </w:tcPr>
          <w:p w14:paraId="02D67E90" w14:textId="77777777" w:rsidR="00EF7AB0" w:rsidRPr="006508DA" w:rsidRDefault="00EF7AB0" w:rsidP="00FC0B18">
            <w:pPr>
              <w:pStyle w:val="Normal6a"/>
            </w:pPr>
            <w:r w:rsidRPr="006508DA">
              <w:rPr>
                <w:b/>
                <w:i/>
              </w:rPr>
              <w:t>P b.</w:t>
            </w:r>
            <w:r w:rsidRPr="006508DA">
              <w:tab/>
            </w:r>
            <w:r w:rsidRPr="006508DA">
              <w:rPr>
                <w:b/>
                <w:i/>
              </w:rPr>
              <w:t>ottaa huomioon, että ulkomaiset vaikutusoperaatiot eivät rajoitu verkossa toteutettaviin disinformaatiokampanjoihin, vaan niitä voidaan toteuttaa myös pitkäaikaisena rakenteellisena sitoutumisena rahoitusverkostoihin, kulttuuri- ja uskonnollisiin järjestöihin sekä akateemisen yhteistyön, maahanmuuttajien mobilisoinnin ja strategisten kumppanuuksien avulla; toteaa, että tällainen vaikuttaminen voi toimia laillisten kanavien kautta ja että se edellyttää näin ollen pikemminkin avoimuutta kuin lainvastaisuusolettamaa;</w:t>
            </w:r>
          </w:p>
        </w:tc>
      </w:tr>
    </w:tbl>
    <w:p w14:paraId="232AC07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A27115D" w14:textId="77777777" w:rsidR="00EF7AB0" w:rsidRPr="006508DA" w:rsidRDefault="00EF7AB0" w:rsidP="00EF7AB0">
      <w:r w:rsidRPr="006508DA">
        <w:rPr>
          <w:rStyle w:val="HideTWBExt"/>
        </w:rPr>
        <w:t>&lt;/Amend&gt;</w:t>
      </w:r>
    </w:p>
    <w:p w14:paraId="6092E6F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278</w:t>
      </w:r>
      <w:r w:rsidRPr="006508DA">
        <w:rPr>
          <w:rStyle w:val="HideTWBExt"/>
          <w:b w:val="0"/>
        </w:rPr>
        <w:t>&lt;/NumAm&gt;</w:t>
      </w:r>
    </w:p>
    <w:p w14:paraId="7EB2A754"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26CA446B" w14:textId="77777777" w:rsidR="00EF7AB0" w:rsidRPr="006508DA" w:rsidRDefault="00EF7AB0" w:rsidP="00EF7AB0">
      <w:pPr>
        <w:pStyle w:val="NormalBold"/>
      </w:pPr>
      <w:r w:rsidRPr="006508DA">
        <w:rPr>
          <w:rStyle w:val="HideTWBExt"/>
          <w:b w:val="0"/>
        </w:rPr>
        <w:t>&lt;/RepeatBlock-By&gt;</w:t>
      </w:r>
    </w:p>
    <w:p w14:paraId="38AF7CF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F58C247" w14:textId="77777777" w:rsidR="00EF7AB0" w:rsidRPr="006508DA" w:rsidRDefault="00EF7AB0" w:rsidP="00EF7AB0">
      <w:pPr>
        <w:pStyle w:val="NormalBold"/>
      </w:pPr>
      <w:r w:rsidRPr="006508DA">
        <w:rPr>
          <w:rStyle w:val="HideTWBExt"/>
          <w:b w:val="0"/>
        </w:rPr>
        <w:t>&lt;Article&gt;</w:t>
      </w:r>
      <w:r w:rsidRPr="006508DA">
        <w:t>Johdanto-osan P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0CF9767" w14:textId="77777777" w:rsidTr="00FC0B18">
        <w:trPr>
          <w:trHeight w:hRule="exact" w:val="240"/>
          <w:jc w:val="center"/>
        </w:trPr>
        <w:tc>
          <w:tcPr>
            <w:tcW w:w="9752" w:type="dxa"/>
            <w:gridSpan w:val="2"/>
            <w:tcBorders>
              <w:top w:val="nil"/>
              <w:left w:val="nil"/>
              <w:bottom w:val="nil"/>
              <w:right w:val="nil"/>
            </w:tcBorders>
          </w:tcPr>
          <w:p w14:paraId="4B21F562" w14:textId="77777777" w:rsidR="00EF7AB0" w:rsidRPr="006508DA" w:rsidRDefault="00EF7AB0" w:rsidP="00FC0B18"/>
        </w:tc>
      </w:tr>
      <w:tr w:rsidR="00EF7AB0" w:rsidRPr="006508DA" w14:paraId="501B4AC1" w14:textId="77777777" w:rsidTr="00FC0B18">
        <w:trPr>
          <w:trHeight w:val="240"/>
          <w:jc w:val="center"/>
        </w:trPr>
        <w:tc>
          <w:tcPr>
            <w:tcW w:w="4876" w:type="dxa"/>
            <w:tcBorders>
              <w:top w:val="nil"/>
              <w:left w:val="nil"/>
              <w:bottom w:val="nil"/>
              <w:right w:val="nil"/>
            </w:tcBorders>
          </w:tcPr>
          <w:p w14:paraId="66F02C5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6E23BC2" w14:textId="77777777" w:rsidR="00EF7AB0" w:rsidRPr="006508DA" w:rsidRDefault="00EF7AB0" w:rsidP="00FC0B18">
            <w:pPr>
              <w:pStyle w:val="AmColumnHeading"/>
            </w:pPr>
            <w:r w:rsidRPr="006508DA">
              <w:t>Tarkistus</w:t>
            </w:r>
          </w:p>
        </w:tc>
      </w:tr>
      <w:tr w:rsidR="00EF7AB0" w:rsidRPr="006508DA" w14:paraId="7CEF0F5E" w14:textId="77777777" w:rsidTr="00FC0B18">
        <w:trPr>
          <w:jc w:val="center"/>
        </w:trPr>
        <w:tc>
          <w:tcPr>
            <w:tcW w:w="4876" w:type="dxa"/>
            <w:tcBorders>
              <w:top w:val="nil"/>
              <w:left w:val="nil"/>
              <w:bottom w:val="nil"/>
              <w:right w:val="nil"/>
            </w:tcBorders>
          </w:tcPr>
          <w:p w14:paraId="420FC0AE" w14:textId="77777777" w:rsidR="00EF7AB0" w:rsidRPr="006508DA" w:rsidRDefault="00EF7AB0" w:rsidP="00FC0B18">
            <w:pPr>
              <w:pStyle w:val="Normal6a"/>
            </w:pPr>
          </w:p>
        </w:tc>
        <w:tc>
          <w:tcPr>
            <w:tcW w:w="4876" w:type="dxa"/>
            <w:tcBorders>
              <w:top w:val="nil"/>
              <w:left w:val="nil"/>
              <w:bottom w:val="nil"/>
              <w:right w:val="nil"/>
            </w:tcBorders>
          </w:tcPr>
          <w:p w14:paraId="715FA2A2" w14:textId="77777777" w:rsidR="00EF7AB0" w:rsidRPr="006508DA" w:rsidRDefault="00EF7AB0" w:rsidP="00FC0B18">
            <w:pPr>
              <w:pStyle w:val="Normal6a"/>
            </w:pPr>
            <w:r w:rsidRPr="006508DA">
              <w:rPr>
                <w:b/>
                <w:i/>
              </w:rPr>
              <w:t>P b.</w:t>
            </w:r>
            <w:r w:rsidRPr="006508DA">
              <w:tab/>
            </w:r>
            <w:r w:rsidRPr="006508DA">
              <w:rPr>
                <w:b/>
                <w:i/>
              </w:rPr>
              <w:t>ottaa huomioon, että Kiinan kommunistiseen puolueeseen vahvasti sidoksissa olevilla kiinalaisilla yrityksillä on osuuksia yli 30 eurooppalaisessa laivastosatamassa, joista monet sijaitsevat lähellä Euroopan sotilaallisia laivastotukikohtia; toteaa, että komission valkoisessa kirjassa Euroopan puolustusvalmiudesta vuoteen 2030 mennessä esiteltiin ajatus ulkomaisessa omistuksessa olevan kriittisen liikenneinfrastruktuurin tiukemmasta valvonnasta;</w:t>
            </w:r>
          </w:p>
        </w:tc>
      </w:tr>
    </w:tbl>
    <w:p w14:paraId="7A2D865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F88189E" w14:textId="77777777" w:rsidR="00EF7AB0" w:rsidRPr="006508DA" w:rsidRDefault="00EF7AB0" w:rsidP="00EF7AB0">
      <w:r w:rsidRPr="006508DA">
        <w:rPr>
          <w:rStyle w:val="HideTWBExt"/>
        </w:rPr>
        <w:t>&lt;/Amend&gt;</w:t>
      </w:r>
    </w:p>
    <w:p w14:paraId="510827E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279</w:t>
      </w:r>
      <w:r w:rsidRPr="006508DA">
        <w:rPr>
          <w:rStyle w:val="HideTWBExt"/>
          <w:b w:val="0"/>
        </w:rPr>
        <w:t>&lt;/NumAm&gt;</w:t>
      </w:r>
    </w:p>
    <w:p w14:paraId="40EF99B1"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42E7EDCC" w14:textId="77777777" w:rsidR="00EF7AB0" w:rsidRPr="006508DA" w:rsidRDefault="00EF7AB0" w:rsidP="00EF7AB0">
      <w:pPr>
        <w:pStyle w:val="NormalBold"/>
      </w:pPr>
      <w:r w:rsidRPr="006508DA">
        <w:rPr>
          <w:rStyle w:val="HideTWBExt"/>
          <w:b w:val="0"/>
        </w:rPr>
        <w:t>&lt;/RepeatBlock-By&gt;</w:t>
      </w:r>
    </w:p>
    <w:p w14:paraId="569A846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0D710DC" w14:textId="77777777" w:rsidR="00EF7AB0" w:rsidRPr="006508DA" w:rsidRDefault="00EF7AB0" w:rsidP="00EF7AB0">
      <w:pPr>
        <w:pStyle w:val="NormalBold"/>
      </w:pPr>
      <w:r w:rsidRPr="006508DA">
        <w:rPr>
          <w:rStyle w:val="HideTWBExt"/>
          <w:b w:val="0"/>
        </w:rPr>
        <w:t>&lt;Article&gt;</w:t>
      </w:r>
      <w:r w:rsidRPr="006508DA">
        <w:t>Johdanto-osan P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0427AEE" w14:textId="77777777" w:rsidTr="00FC0B18">
        <w:trPr>
          <w:trHeight w:hRule="exact" w:val="240"/>
          <w:jc w:val="center"/>
        </w:trPr>
        <w:tc>
          <w:tcPr>
            <w:tcW w:w="9752" w:type="dxa"/>
            <w:gridSpan w:val="2"/>
            <w:tcBorders>
              <w:top w:val="nil"/>
              <w:left w:val="nil"/>
              <w:bottom w:val="nil"/>
              <w:right w:val="nil"/>
            </w:tcBorders>
          </w:tcPr>
          <w:p w14:paraId="55AE716E" w14:textId="77777777" w:rsidR="00EF7AB0" w:rsidRPr="006508DA" w:rsidRDefault="00EF7AB0" w:rsidP="00FC0B18"/>
        </w:tc>
      </w:tr>
      <w:tr w:rsidR="00EF7AB0" w:rsidRPr="006508DA" w14:paraId="6DB27C2A" w14:textId="77777777" w:rsidTr="00FC0B18">
        <w:trPr>
          <w:trHeight w:val="240"/>
          <w:jc w:val="center"/>
        </w:trPr>
        <w:tc>
          <w:tcPr>
            <w:tcW w:w="4876" w:type="dxa"/>
            <w:tcBorders>
              <w:top w:val="nil"/>
              <w:left w:val="nil"/>
              <w:bottom w:val="nil"/>
              <w:right w:val="nil"/>
            </w:tcBorders>
          </w:tcPr>
          <w:p w14:paraId="3172C5F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B2175D7" w14:textId="77777777" w:rsidR="00EF7AB0" w:rsidRPr="006508DA" w:rsidRDefault="00EF7AB0" w:rsidP="00FC0B18">
            <w:pPr>
              <w:pStyle w:val="AmColumnHeading"/>
            </w:pPr>
            <w:r w:rsidRPr="006508DA">
              <w:t>Tarkistus</w:t>
            </w:r>
          </w:p>
        </w:tc>
      </w:tr>
      <w:tr w:rsidR="00EF7AB0" w:rsidRPr="006508DA" w14:paraId="0853AC81" w14:textId="77777777" w:rsidTr="00FC0B18">
        <w:trPr>
          <w:jc w:val="center"/>
        </w:trPr>
        <w:tc>
          <w:tcPr>
            <w:tcW w:w="4876" w:type="dxa"/>
            <w:tcBorders>
              <w:top w:val="nil"/>
              <w:left w:val="nil"/>
              <w:bottom w:val="nil"/>
              <w:right w:val="nil"/>
            </w:tcBorders>
          </w:tcPr>
          <w:p w14:paraId="735246E6" w14:textId="77777777" w:rsidR="00EF7AB0" w:rsidRPr="006508DA" w:rsidRDefault="00EF7AB0" w:rsidP="00FC0B18">
            <w:pPr>
              <w:pStyle w:val="Normal6a"/>
            </w:pPr>
          </w:p>
        </w:tc>
        <w:tc>
          <w:tcPr>
            <w:tcW w:w="4876" w:type="dxa"/>
            <w:tcBorders>
              <w:top w:val="nil"/>
              <w:left w:val="nil"/>
              <w:bottom w:val="nil"/>
              <w:right w:val="nil"/>
            </w:tcBorders>
          </w:tcPr>
          <w:p w14:paraId="3676D845" w14:textId="77777777" w:rsidR="00EF7AB0" w:rsidRPr="006508DA" w:rsidRDefault="00EF7AB0" w:rsidP="00FC0B18">
            <w:pPr>
              <w:pStyle w:val="Normal6a"/>
            </w:pPr>
            <w:r w:rsidRPr="006508DA">
              <w:rPr>
                <w:b/>
                <w:i/>
              </w:rPr>
              <w:t>P c.</w:t>
            </w:r>
            <w:r w:rsidRPr="006508DA">
              <w:tab/>
            </w:r>
            <w:r w:rsidRPr="006508DA">
              <w:rPr>
                <w:b/>
                <w:i/>
              </w:rPr>
              <w:t>katsoo, että uusiutuva energia on Euroopan energiaomavaraisuudelle ratkaiseva askel; ottaa huomioon, että Wood Mackenzien vuoden 2025 analyysin mukaan yhdeksän kymmenestä maailman suurimmasta aurinkoenergiaan perustuvien taajuusmuuntajien toimittajasta oli sijoittautunut Kiinaan; ottaa huomioon, että Euroopassa ja Yhdysvalloissa käytetyistä kiinalaisista aurinkoenergiaan perustuvista taajuusmuuntajista on löydetty piiloviestintälaitteita; ottaa huomioon, että Tšekin kyberturvallisuusviraston mukaan taajuusmuuntajien tietosuojaan liittyy riskejä ja ääritapauksissa niiden etäohjaus on mahdollista; ottaa huomioon, että hajautetun tiheän verkon kautta yhteen kytketyt aurinkolämpövoimalat ovat alttiimpia kyberhyökkäyksille ja edellyttävät siksi tehokkaampia sääntely- ja turvallisuustoimenpiteitä;</w:t>
            </w:r>
          </w:p>
        </w:tc>
      </w:tr>
    </w:tbl>
    <w:p w14:paraId="0D0D97C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D834DC8" w14:textId="77777777" w:rsidR="00EF7AB0" w:rsidRPr="006508DA" w:rsidRDefault="00EF7AB0" w:rsidP="00EF7AB0">
      <w:r w:rsidRPr="006508DA">
        <w:rPr>
          <w:rStyle w:val="HideTWBExt"/>
        </w:rPr>
        <w:t>&lt;/Amend&gt;</w:t>
      </w:r>
    </w:p>
    <w:p w14:paraId="460CBEC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280</w:t>
      </w:r>
      <w:r w:rsidRPr="006508DA">
        <w:rPr>
          <w:rStyle w:val="HideTWBExt"/>
          <w:b w:val="0"/>
        </w:rPr>
        <w:t>&lt;/NumAm&gt;</w:t>
      </w:r>
    </w:p>
    <w:p w14:paraId="71FF7D4E"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71770F32" w14:textId="77777777" w:rsidR="00EF7AB0" w:rsidRPr="006508DA" w:rsidRDefault="00EF7AB0" w:rsidP="00EF7AB0">
      <w:pPr>
        <w:pStyle w:val="NormalBold"/>
      </w:pPr>
      <w:r w:rsidRPr="006508DA">
        <w:rPr>
          <w:rStyle w:val="HideTWBExt"/>
          <w:b w:val="0"/>
        </w:rPr>
        <w:t>&lt;/RepeatBlock-By&gt;</w:t>
      </w:r>
    </w:p>
    <w:p w14:paraId="7F8EE6B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8364743" w14:textId="77777777" w:rsidR="00EF7AB0" w:rsidRPr="006508DA" w:rsidRDefault="00EF7AB0" w:rsidP="00EF7AB0">
      <w:pPr>
        <w:pStyle w:val="NormalBold"/>
      </w:pPr>
      <w:r w:rsidRPr="006508DA">
        <w:rPr>
          <w:rStyle w:val="HideTWBExt"/>
          <w:b w:val="0"/>
        </w:rPr>
        <w:t>&lt;Article&gt;</w:t>
      </w:r>
      <w:r w:rsidRPr="006508DA">
        <w:t>Johdanto-osan P c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2F82F67" w14:textId="77777777" w:rsidTr="00FC0B18">
        <w:trPr>
          <w:trHeight w:hRule="exact" w:val="240"/>
          <w:jc w:val="center"/>
        </w:trPr>
        <w:tc>
          <w:tcPr>
            <w:tcW w:w="9752" w:type="dxa"/>
            <w:gridSpan w:val="2"/>
            <w:tcBorders>
              <w:top w:val="nil"/>
              <w:left w:val="nil"/>
              <w:bottom w:val="nil"/>
              <w:right w:val="nil"/>
            </w:tcBorders>
          </w:tcPr>
          <w:p w14:paraId="45589926" w14:textId="77777777" w:rsidR="00EF7AB0" w:rsidRPr="006508DA" w:rsidRDefault="00EF7AB0" w:rsidP="00FC0B18"/>
        </w:tc>
      </w:tr>
      <w:tr w:rsidR="00EF7AB0" w:rsidRPr="006508DA" w14:paraId="1C425EA4" w14:textId="77777777" w:rsidTr="00FC0B18">
        <w:trPr>
          <w:trHeight w:val="240"/>
          <w:jc w:val="center"/>
        </w:trPr>
        <w:tc>
          <w:tcPr>
            <w:tcW w:w="4876" w:type="dxa"/>
            <w:tcBorders>
              <w:top w:val="nil"/>
              <w:left w:val="nil"/>
              <w:bottom w:val="nil"/>
              <w:right w:val="nil"/>
            </w:tcBorders>
          </w:tcPr>
          <w:p w14:paraId="363F722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B0A7BF6" w14:textId="77777777" w:rsidR="00EF7AB0" w:rsidRPr="006508DA" w:rsidRDefault="00EF7AB0" w:rsidP="00FC0B18">
            <w:pPr>
              <w:pStyle w:val="AmColumnHeading"/>
            </w:pPr>
            <w:r w:rsidRPr="006508DA">
              <w:t>Tarkistus</w:t>
            </w:r>
          </w:p>
        </w:tc>
      </w:tr>
      <w:tr w:rsidR="00EF7AB0" w:rsidRPr="006508DA" w14:paraId="2FE5FE28" w14:textId="77777777" w:rsidTr="00FC0B18">
        <w:trPr>
          <w:jc w:val="center"/>
        </w:trPr>
        <w:tc>
          <w:tcPr>
            <w:tcW w:w="4876" w:type="dxa"/>
            <w:tcBorders>
              <w:top w:val="nil"/>
              <w:left w:val="nil"/>
              <w:bottom w:val="nil"/>
              <w:right w:val="nil"/>
            </w:tcBorders>
          </w:tcPr>
          <w:p w14:paraId="39357DFD" w14:textId="77777777" w:rsidR="00EF7AB0" w:rsidRPr="006508DA" w:rsidRDefault="00EF7AB0" w:rsidP="00FC0B18">
            <w:pPr>
              <w:pStyle w:val="Normal6a"/>
            </w:pPr>
          </w:p>
        </w:tc>
        <w:tc>
          <w:tcPr>
            <w:tcW w:w="4876" w:type="dxa"/>
            <w:tcBorders>
              <w:top w:val="nil"/>
              <w:left w:val="nil"/>
              <w:bottom w:val="nil"/>
              <w:right w:val="nil"/>
            </w:tcBorders>
          </w:tcPr>
          <w:p w14:paraId="542F2687" w14:textId="77777777" w:rsidR="00EF7AB0" w:rsidRPr="006508DA" w:rsidRDefault="00EF7AB0" w:rsidP="00FC0B18">
            <w:pPr>
              <w:pStyle w:val="Normal6a"/>
            </w:pPr>
            <w:r w:rsidRPr="006508DA">
              <w:rPr>
                <w:b/>
                <w:i/>
              </w:rPr>
              <w:t>P c.</w:t>
            </w:r>
            <w:r w:rsidRPr="006508DA">
              <w:tab/>
            </w:r>
            <w:r w:rsidRPr="006508DA">
              <w:rPr>
                <w:b/>
                <w:i/>
              </w:rPr>
              <w:t>ottaa huomioon, että tietyt kolmannet maat ylläpitävät aktiivisesti rakenteellisia suhteita unionissa oleviin maahanmuuttajayhteisöihin valtiollisten instituutioiden, uskonnollisten yhteisöjen ja kulttuuriverkostojen kautta; toteaa, että vaikka tällainen sitoutuneisuus on monissa tapauksissa perusteltua, sitä voidaan käyttää myös vaikuttamiseen, tiedon muokkaamiseen ja poliittiseen mobilisointiin;</w:t>
            </w:r>
          </w:p>
        </w:tc>
      </w:tr>
    </w:tbl>
    <w:p w14:paraId="25541AB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6911A86" w14:textId="77777777" w:rsidR="00EF7AB0" w:rsidRPr="006508DA" w:rsidRDefault="00EF7AB0" w:rsidP="00EF7AB0">
      <w:r w:rsidRPr="006508DA">
        <w:rPr>
          <w:rStyle w:val="HideTWBExt"/>
        </w:rPr>
        <w:t>&lt;/Amend&gt;</w:t>
      </w:r>
    </w:p>
    <w:p w14:paraId="23F2E93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281</w:t>
      </w:r>
      <w:r w:rsidRPr="006508DA">
        <w:rPr>
          <w:rStyle w:val="HideTWBExt"/>
          <w:b w:val="0"/>
        </w:rPr>
        <w:t>&lt;/NumAm&gt;</w:t>
      </w:r>
    </w:p>
    <w:p w14:paraId="38EA9BBB"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1B653538" w14:textId="77777777" w:rsidR="00EF7AB0" w:rsidRPr="006508DA" w:rsidRDefault="00EF7AB0" w:rsidP="00EF7AB0">
      <w:pPr>
        <w:pStyle w:val="NormalBold"/>
      </w:pPr>
      <w:r w:rsidRPr="006508DA">
        <w:rPr>
          <w:rStyle w:val="HideTWBExt"/>
          <w:b w:val="0"/>
        </w:rPr>
        <w:t>&lt;/RepeatBlock-By&gt;</w:t>
      </w:r>
    </w:p>
    <w:p w14:paraId="14B7687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B3006EE" w14:textId="77777777" w:rsidR="00EF7AB0" w:rsidRPr="006508DA" w:rsidRDefault="00EF7AB0" w:rsidP="00EF7AB0">
      <w:pPr>
        <w:pStyle w:val="NormalBold"/>
      </w:pPr>
      <w:r w:rsidRPr="006508DA">
        <w:rPr>
          <w:rStyle w:val="HideTWBExt"/>
          <w:b w:val="0"/>
        </w:rPr>
        <w:t>&lt;Article&gt;</w:t>
      </w:r>
      <w:r w:rsidRPr="006508DA">
        <w:t>Johdanto-osan P d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9898215" w14:textId="77777777" w:rsidTr="00FC0B18">
        <w:trPr>
          <w:trHeight w:hRule="exact" w:val="240"/>
          <w:jc w:val="center"/>
        </w:trPr>
        <w:tc>
          <w:tcPr>
            <w:tcW w:w="9752" w:type="dxa"/>
            <w:gridSpan w:val="2"/>
            <w:tcBorders>
              <w:top w:val="nil"/>
              <w:left w:val="nil"/>
              <w:bottom w:val="nil"/>
              <w:right w:val="nil"/>
            </w:tcBorders>
          </w:tcPr>
          <w:p w14:paraId="5C86C6E7" w14:textId="77777777" w:rsidR="00EF7AB0" w:rsidRPr="006508DA" w:rsidRDefault="00EF7AB0" w:rsidP="00FC0B18"/>
        </w:tc>
      </w:tr>
      <w:tr w:rsidR="00EF7AB0" w:rsidRPr="006508DA" w14:paraId="22F0351D" w14:textId="77777777" w:rsidTr="00FC0B18">
        <w:trPr>
          <w:trHeight w:val="240"/>
          <w:jc w:val="center"/>
        </w:trPr>
        <w:tc>
          <w:tcPr>
            <w:tcW w:w="4876" w:type="dxa"/>
            <w:tcBorders>
              <w:top w:val="nil"/>
              <w:left w:val="nil"/>
              <w:bottom w:val="nil"/>
              <w:right w:val="nil"/>
            </w:tcBorders>
          </w:tcPr>
          <w:p w14:paraId="6B50244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C8C06DD" w14:textId="77777777" w:rsidR="00EF7AB0" w:rsidRPr="006508DA" w:rsidRDefault="00EF7AB0" w:rsidP="00FC0B18">
            <w:pPr>
              <w:pStyle w:val="AmColumnHeading"/>
            </w:pPr>
            <w:r w:rsidRPr="006508DA">
              <w:t>Tarkistus</w:t>
            </w:r>
          </w:p>
        </w:tc>
      </w:tr>
      <w:tr w:rsidR="00EF7AB0" w:rsidRPr="006508DA" w14:paraId="10EC0CD2" w14:textId="77777777" w:rsidTr="00FC0B18">
        <w:trPr>
          <w:jc w:val="center"/>
        </w:trPr>
        <w:tc>
          <w:tcPr>
            <w:tcW w:w="4876" w:type="dxa"/>
            <w:tcBorders>
              <w:top w:val="nil"/>
              <w:left w:val="nil"/>
              <w:bottom w:val="nil"/>
              <w:right w:val="nil"/>
            </w:tcBorders>
          </w:tcPr>
          <w:p w14:paraId="74325181" w14:textId="77777777" w:rsidR="00EF7AB0" w:rsidRPr="006508DA" w:rsidRDefault="00EF7AB0" w:rsidP="00FC0B18">
            <w:pPr>
              <w:pStyle w:val="Normal6a"/>
            </w:pPr>
          </w:p>
        </w:tc>
        <w:tc>
          <w:tcPr>
            <w:tcW w:w="4876" w:type="dxa"/>
            <w:tcBorders>
              <w:top w:val="nil"/>
              <w:left w:val="nil"/>
              <w:bottom w:val="nil"/>
              <w:right w:val="nil"/>
            </w:tcBorders>
          </w:tcPr>
          <w:p w14:paraId="496DB600" w14:textId="77777777" w:rsidR="00EF7AB0" w:rsidRPr="006508DA" w:rsidRDefault="00EF7AB0" w:rsidP="00FC0B18">
            <w:pPr>
              <w:pStyle w:val="Normal6a"/>
            </w:pPr>
            <w:r w:rsidRPr="006508DA">
              <w:rPr>
                <w:b/>
                <w:i/>
              </w:rPr>
              <w:t>P d.</w:t>
            </w:r>
            <w:r w:rsidRPr="006508DA">
              <w:tab/>
            </w:r>
            <w:r w:rsidRPr="006508DA">
              <w:rPr>
                <w:b/>
                <w:i/>
              </w:rPr>
              <w:t>ottaa huomioon, että Espanja on tehnyt Huawein kanssa sopimuksen sekä lainvalvonta- että tiedustelupalvelujen käyttämien laillisesti hyväksyttyjen kuuntelulaitteiden hallinnoinnista ja säilyttämisestä; ottaa huomioon, että komissio on sulkenut Huawein 5G-verkoista kaikkialla Euroopan unionissa turvallisuusongelmien vuoksi;</w:t>
            </w:r>
          </w:p>
        </w:tc>
      </w:tr>
    </w:tbl>
    <w:p w14:paraId="4AB4A09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E80B112" w14:textId="77777777" w:rsidR="00EF7AB0" w:rsidRPr="006508DA" w:rsidRDefault="00EF7AB0" w:rsidP="00EF7AB0">
      <w:r w:rsidRPr="006508DA">
        <w:rPr>
          <w:rStyle w:val="HideTWBExt"/>
        </w:rPr>
        <w:t>&lt;/Amend&gt;</w:t>
      </w:r>
    </w:p>
    <w:p w14:paraId="4083361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282</w:t>
      </w:r>
      <w:r w:rsidRPr="006508DA">
        <w:rPr>
          <w:rStyle w:val="HideTWBExt"/>
          <w:b w:val="0"/>
        </w:rPr>
        <w:t>&lt;/NumAm&gt;</w:t>
      </w:r>
    </w:p>
    <w:p w14:paraId="04BF4456"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38AD5642" w14:textId="77777777" w:rsidR="00EF7AB0" w:rsidRPr="006508DA" w:rsidRDefault="00EF7AB0" w:rsidP="00EF7AB0">
      <w:pPr>
        <w:pStyle w:val="NormalBold"/>
      </w:pPr>
      <w:r w:rsidRPr="006508DA">
        <w:rPr>
          <w:rStyle w:val="HideTWBExt"/>
          <w:b w:val="0"/>
        </w:rPr>
        <w:t>&lt;/RepeatBlock-By&gt;</w:t>
      </w:r>
    </w:p>
    <w:p w14:paraId="6CD2F29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3B1C280" w14:textId="77777777" w:rsidR="00EF7AB0" w:rsidRPr="006508DA" w:rsidRDefault="00EF7AB0" w:rsidP="00EF7AB0">
      <w:pPr>
        <w:pStyle w:val="NormalBold"/>
      </w:pPr>
      <w:r w:rsidRPr="006508DA">
        <w:rPr>
          <w:rStyle w:val="HideTWBExt"/>
          <w:b w:val="0"/>
        </w:rPr>
        <w:t>&lt;Article&gt;</w:t>
      </w:r>
      <w:r w:rsidRPr="006508DA">
        <w:t>Johdanto-osan P d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EA2C5B1" w14:textId="77777777" w:rsidTr="00FC0B18">
        <w:trPr>
          <w:trHeight w:hRule="exact" w:val="240"/>
          <w:jc w:val="center"/>
        </w:trPr>
        <w:tc>
          <w:tcPr>
            <w:tcW w:w="9752" w:type="dxa"/>
            <w:gridSpan w:val="2"/>
            <w:tcBorders>
              <w:top w:val="nil"/>
              <w:left w:val="nil"/>
              <w:bottom w:val="nil"/>
              <w:right w:val="nil"/>
            </w:tcBorders>
          </w:tcPr>
          <w:p w14:paraId="057FB080" w14:textId="77777777" w:rsidR="00EF7AB0" w:rsidRPr="006508DA" w:rsidRDefault="00EF7AB0" w:rsidP="00FC0B18"/>
        </w:tc>
      </w:tr>
      <w:tr w:rsidR="00EF7AB0" w:rsidRPr="006508DA" w14:paraId="7F91443A" w14:textId="77777777" w:rsidTr="00FC0B18">
        <w:trPr>
          <w:trHeight w:val="240"/>
          <w:jc w:val="center"/>
        </w:trPr>
        <w:tc>
          <w:tcPr>
            <w:tcW w:w="4876" w:type="dxa"/>
            <w:tcBorders>
              <w:top w:val="nil"/>
              <w:left w:val="nil"/>
              <w:bottom w:val="nil"/>
              <w:right w:val="nil"/>
            </w:tcBorders>
          </w:tcPr>
          <w:p w14:paraId="1586CAB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F1B2617" w14:textId="77777777" w:rsidR="00EF7AB0" w:rsidRPr="006508DA" w:rsidRDefault="00EF7AB0" w:rsidP="00FC0B18">
            <w:pPr>
              <w:pStyle w:val="AmColumnHeading"/>
            </w:pPr>
            <w:r w:rsidRPr="006508DA">
              <w:t>Tarkistus</w:t>
            </w:r>
          </w:p>
        </w:tc>
      </w:tr>
      <w:tr w:rsidR="00EF7AB0" w:rsidRPr="006508DA" w14:paraId="59EE7033" w14:textId="77777777" w:rsidTr="00FC0B18">
        <w:trPr>
          <w:jc w:val="center"/>
        </w:trPr>
        <w:tc>
          <w:tcPr>
            <w:tcW w:w="4876" w:type="dxa"/>
            <w:tcBorders>
              <w:top w:val="nil"/>
              <w:left w:val="nil"/>
              <w:bottom w:val="nil"/>
              <w:right w:val="nil"/>
            </w:tcBorders>
          </w:tcPr>
          <w:p w14:paraId="02F3594A" w14:textId="77777777" w:rsidR="00EF7AB0" w:rsidRPr="006508DA" w:rsidRDefault="00EF7AB0" w:rsidP="00FC0B18">
            <w:pPr>
              <w:pStyle w:val="Normal6a"/>
            </w:pPr>
          </w:p>
        </w:tc>
        <w:tc>
          <w:tcPr>
            <w:tcW w:w="4876" w:type="dxa"/>
            <w:tcBorders>
              <w:top w:val="nil"/>
              <w:left w:val="nil"/>
              <w:bottom w:val="nil"/>
              <w:right w:val="nil"/>
            </w:tcBorders>
          </w:tcPr>
          <w:p w14:paraId="4CB514DE" w14:textId="77777777" w:rsidR="00EF7AB0" w:rsidRPr="006508DA" w:rsidRDefault="00EF7AB0" w:rsidP="00FC0B18">
            <w:pPr>
              <w:pStyle w:val="Normal6a"/>
            </w:pPr>
            <w:r w:rsidRPr="006508DA">
              <w:rPr>
                <w:b/>
                <w:i/>
              </w:rPr>
              <w:t>P d.</w:t>
            </w:r>
            <w:r w:rsidRPr="006508DA">
              <w:tab/>
            </w:r>
            <w:r w:rsidRPr="006508DA">
              <w:rPr>
                <w:b/>
                <w:i/>
              </w:rPr>
              <w:t>toteaa, että ulkomaisten tiedonmanipulointioperaatioiden osoittaminen edellyttää korkeita näyttövaatimuksia ja läpinäkyviä menetelmiä, koska tällaiset väitteet saattavat vaikuttaa poliittiseen vakauteen, kansalaisten luottamukseen ja vaalien legitiimiyteen;</w:t>
            </w:r>
          </w:p>
        </w:tc>
      </w:tr>
    </w:tbl>
    <w:p w14:paraId="2B53466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4C1544F" w14:textId="77777777" w:rsidR="00EF7AB0" w:rsidRPr="006508DA" w:rsidRDefault="00EF7AB0" w:rsidP="00EF7AB0">
      <w:r w:rsidRPr="006508DA">
        <w:rPr>
          <w:rStyle w:val="HideTWBExt"/>
        </w:rPr>
        <w:t>&lt;/Amend&gt;</w:t>
      </w:r>
    </w:p>
    <w:p w14:paraId="3FC9C2B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283</w:t>
      </w:r>
      <w:r w:rsidRPr="006508DA">
        <w:rPr>
          <w:rStyle w:val="HideTWBExt"/>
          <w:b w:val="0"/>
        </w:rPr>
        <w:t>&lt;/NumAm&gt;</w:t>
      </w:r>
    </w:p>
    <w:p w14:paraId="3A4041CC"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4E28FBFC" w14:textId="77777777" w:rsidR="00EF7AB0" w:rsidRPr="006508DA" w:rsidRDefault="00EF7AB0" w:rsidP="00EF7AB0">
      <w:pPr>
        <w:pStyle w:val="NormalBold"/>
      </w:pPr>
      <w:r w:rsidRPr="006508DA">
        <w:rPr>
          <w:rStyle w:val="HideTWBExt"/>
          <w:b w:val="0"/>
        </w:rPr>
        <w:t>&lt;/RepeatBlock-By&gt;</w:t>
      </w:r>
    </w:p>
    <w:p w14:paraId="1557DA5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65F6B94" w14:textId="77777777" w:rsidR="00EF7AB0" w:rsidRPr="006508DA" w:rsidRDefault="00EF7AB0" w:rsidP="00EF7AB0">
      <w:pPr>
        <w:pStyle w:val="NormalBold"/>
      </w:pPr>
      <w:r w:rsidRPr="006508DA">
        <w:rPr>
          <w:rStyle w:val="HideTWBExt"/>
          <w:b w:val="0"/>
        </w:rPr>
        <w:t>&lt;Article&gt;</w:t>
      </w:r>
      <w:r w:rsidRPr="006508DA">
        <w:t>Johdanto-osan P e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79CD73F" w14:textId="77777777" w:rsidTr="00FC0B18">
        <w:trPr>
          <w:trHeight w:hRule="exact" w:val="240"/>
          <w:jc w:val="center"/>
        </w:trPr>
        <w:tc>
          <w:tcPr>
            <w:tcW w:w="9752" w:type="dxa"/>
            <w:gridSpan w:val="2"/>
            <w:tcBorders>
              <w:top w:val="nil"/>
              <w:left w:val="nil"/>
              <w:bottom w:val="nil"/>
              <w:right w:val="nil"/>
            </w:tcBorders>
          </w:tcPr>
          <w:p w14:paraId="75AF0D44" w14:textId="77777777" w:rsidR="00EF7AB0" w:rsidRPr="006508DA" w:rsidRDefault="00EF7AB0" w:rsidP="00FC0B18"/>
        </w:tc>
      </w:tr>
      <w:tr w:rsidR="00EF7AB0" w:rsidRPr="006508DA" w14:paraId="7485DE6C" w14:textId="77777777" w:rsidTr="00FC0B18">
        <w:trPr>
          <w:trHeight w:val="240"/>
          <w:jc w:val="center"/>
        </w:trPr>
        <w:tc>
          <w:tcPr>
            <w:tcW w:w="4876" w:type="dxa"/>
            <w:tcBorders>
              <w:top w:val="nil"/>
              <w:left w:val="nil"/>
              <w:bottom w:val="nil"/>
              <w:right w:val="nil"/>
            </w:tcBorders>
          </w:tcPr>
          <w:p w14:paraId="36FA7B4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2593CFF" w14:textId="77777777" w:rsidR="00EF7AB0" w:rsidRPr="006508DA" w:rsidRDefault="00EF7AB0" w:rsidP="00FC0B18">
            <w:pPr>
              <w:pStyle w:val="AmColumnHeading"/>
            </w:pPr>
            <w:r w:rsidRPr="006508DA">
              <w:t>Tarkistus</w:t>
            </w:r>
          </w:p>
        </w:tc>
      </w:tr>
      <w:tr w:rsidR="00EF7AB0" w:rsidRPr="006508DA" w14:paraId="7757FF40" w14:textId="77777777" w:rsidTr="00FC0B18">
        <w:trPr>
          <w:jc w:val="center"/>
        </w:trPr>
        <w:tc>
          <w:tcPr>
            <w:tcW w:w="4876" w:type="dxa"/>
            <w:tcBorders>
              <w:top w:val="nil"/>
              <w:left w:val="nil"/>
              <w:bottom w:val="nil"/>
              <w:right w:val="nil"/>
            </w:tcBorders>
          </w:tcPr>
          <w:p w14:paraId="4EB2C2A1" w14:textId="77777777" w:rsidR="00EF7AB0" w:rsidRPr="006508DA" w:rsidRDefault="00EF7AB0" w:rsidP="00FC0B18">
            <w:pPr>
              <w:pStyle w:val="Normal6a"/>
            </w:pPr>
          </w:p>
        </w:tc>
        <w:tc>
          <w:tcPr>
            <w:tcW w:w="4876" w:type="dxa"/>
            <w:tcBorders>
              <w:top w:val="nil"/>
              <w:left w:val="nil"/>
              <w:bottom w:val="nil"/>
              <w:right w:val="nil"/>
            </w:tcBorders>
          </w:tcPr>
          <w:p w14:paraId="3AE17BD2" w14:textId="77777777" w:rsidR="00EF7AB0" w:rsidRPr="006508DA" w:rsidRDefault="00EF7AB0" w:rsidP="00FC0B18">
            <w:pPr>
              <w:pStyle w:val="Normal6a"/>
            </w:pPr>
            <w:r w:rsidRPr="006508DA">
              <w:rPr>
                <w:b/>
                <w:i/>
              </w:rPr>
              <w:t>P e.</w:t>
            </w:r>
            <w:r w:rsidRPr="006508DA">
              <w:tab/>
            </w:r>
            <w:r w:rsidRPr="006508DA">
              <w:rPr>
                <w:b/>
                <w:i/>
              </w:rPr>
              <w:t>ottaa huomioon, että Yhdistyneen kuningaskunnan tiedustelupalvelujen mukaan Venäjä hakkeroi tuhansia videovalvontakameroita Ukrainassa ja Euroopan unionissa valvoakseen Ukrainan asevoimien saamia ulkomaisia toimituksia;</w:t>
            </w:r>
          </w:p>
        </w:tc>
      </w:tr>
    </w:tbl>
    <w:p w14:paraId="05E843E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A817598" w14:textId="77777777" w:rsidR="00EF7AB0" w:rsidRPr="006508DA" w:rsidRDefault="00EF7AB0" w:rsidP="00EF7AB0">
      <w:r w:rsidRPr="006508DA">
        <w:rPr>
          <w:rStyle w:val="HideTWBExt"/>
        </w:rPr>
        <w:t>&lt;/Amend&gt;</w:t>
      </w:r>
    </w:p>
    <w:p w14:paraId="74CC72BE"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284</w:t>
      </w:r>
      <w:r w:rsidRPr="006508DA">
        <w:rPr>
          <w:rStyle w:val="HideTWBExt"/>
          <w:b w:val="0"/>
        </w:rPr>
        <w:t>&lt;/NumAm&gt;</w:t>
      </w:r>
    </w:p>
    <w:p w14:paraId="625ADB6E"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52A10744" w14:textId="77777777" w:rsidR="00EF7AB0" w:rsidRPr="006508DA" w:rsidRDefault="00EF7AB0" w:rsidP="00EF7AB0">
      <w:pPr>
        <w:pStyle w:val="NormalBold"/>
      </w:pPr>
      <w:r w:rsidRPr="006508DA">
        <w:rPr>
          <w:rStyle w:val="HideTWBExt"/>
          <w:b w:val="0"/>
        </w:rPr>
        <w:t>&lt;/RepeatBlock-By&gt;</w:t>
      </w:r>
    </w:p>
    <w:p w14:paraId="06A0A2A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B8CD089" w14:textId="77777777" w:rsidR="00EF7AB0" w:rsidRPr="006508DA" w:rsidRDefault="00EF7AB0" w:rsidP="00EF7AB0">
      <w:pPr>
        <w:pStyle w:val="NormalBold"/>
      </w:pPr>
      <w:r w:rsidRPr="006508DA">
        <w:rPr>
          <w:rStyle w:val="HideTWBExt"/>
          <w:b w:val="0"/>
        </w:rPr>
        <w:t>&lt;Article&gt;</w:t>
      </w:r>
      <w:r w:rsidRPr="006508DA">
        <w:t>Johdanto-osan P f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2E092CC" w14:textId="77777777" w:rsidTr="00FC0B18">
        <w:trPr>
          <w:trHeight w:hRule="exact" w:val="240"/>
          <w:jc w:val="center"/>
        </w:trPr>
        <w:tc>
          <w:tcPr>
            <w:tcW w:w="9752" w:type="dxa"/>
            <w:gridSpan w:val="2"/>
            <w:tcBorders>
              <w:top w:val="nil"/>
              <w:left w:val="nil"/>
              <w:bottom w:val="nil"/>
              <w:right w:val="nil"/>
            </w:tcBorders>
          </w:tcPr>
          <w:p w14:paraId="4428F8E0" w14:textId="77777777" w:rsidR="00EF7AB0" w:rsidRPr="006508DA" w:rsidRDefault="00EF7AB0" w:rsidP="00FC0B18"/>
        </w:tc>
      </w:tr>
      <w:tr w:rsidR="00EF7AB0" w:rsidRPr="006508DA" w14:paraId="636EAD97" w14:textId="77777777" w:rsidTr="00FC0B18">
        <w:trPr>
          <w:trHeight w:val="240"/>
          <w:jc w:val="center"/>
        </w:trPr>
        <w:tc>
          <w:tcPr>
            <w:tcW w:w="4876" w:type="dxa"/>
            <w:tcBorders>
              <w:top w:val="nil"/>
              <w:left w:val="nil"/>
              <w:bottom w:val="nil"/>
              <w:right w:val="nil"/>
            </w:tcBorders>
          </w:tcPr>
          <w:p w14:paraId="2C6C8BC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B3A3777" w14:textId="77777777" w:rsidR="00EF7AB0" w:rsidRPr="006508DA" w:rsidRDefault="00EF7AB0" w:rsidP="00FC0B18">
            <w:pPr>
              <w:pStyle w:val="AmColumnHeading"/>
            </w:pPr>
            <w:r w:rsidRPr="006508DA">
              <w:t>Tarkistus</w:t>
            </w:r>
          </w:p>
        </w:tc>
      </w:tr>
      <w:tr w:rsidR="00EF7AB0" w:rsidRPr="006508DA" w14:paraId="5C0D577B" w14:textId="77777777" w:rsidTr="00FC0B18">
        <w:trPr>
          <w:jc w:val="center"/>
        </w:trPr>
        <w:tc>
          <w:tcPr>
            <w:tcW w:w="4876" w:type="dxa"/>
            <w:tcBorders>
              <w:top w:val="nil"/>
              <w:left w:val="nil"/>
              <w:bottom w:val="nil"/>
              <w:right w:val="nil"/>
            </w:tcBorders>
          </w:tcPr>
          <w:p w14:paraId="28066022" w14:textId="77777777" w:rsidR="00EF7AB0" w:rsidRPr="006508DA" w:rsidRDefault="00EF7AB0" w:rsidP="00FC0B18">
            <w:pPr>
              <w:pStyle w:val="Normal6a"/>
            </w:pPr>
          </w:p>
        </w:tc>
        <w:tc>
          <w:tcPr>
            <w:tcW w:w="4876" w:type="dxa"/>
            <w:tcBorders>
              <w:top w:val="nil"/>
              <w:left w:val="nil"/>
              <w:bottom w:val="nil"/>
              <w:right w:val="nil"/>
            </w:tcBorders>
          </w:tcPr>
          <w:p w14:paraId="17A2CFDF" w14:textId="77777777" w:rsidR="00EF7AB0" w:rsidRPr="006508DA" w:rsidRDefault="00EF7AB0" w:rsidP="00FC0B18">
            <w:pPr>
              <w:pStyle w:val="Normal6a"/>
            </w:pPr>
            <w:r w:rsidRPr="006508DA">
              <w:rPr>
                <w:b/>
                <w:i/>
              </w:rPr>
              <w:t>P f.</w:t>
            </w:r>
            <w:r w:rsidRPr="006508DA">
              <w:tab/>
            </w:r>
            <w:r w:rsidRPr="006508DA">
              <w:rPr>
                <w:b/>
                <w:i/>
              </w:rPr>
              <w:t>ottaa huomioon, että Venäjä on tehostanut Puolan ja Baltian maiden vastaista hybridisotaa kyberhyökkäyksillä, sabotaasilla ja disinformaatiolla ja kuvaillut Puolan puolustustoimia provokaatioiksi kotimaisen narratiivin ruokkimiseksi; toteaa, että Ukrainan vastainen asenne on yleistymässä Puolassa; ottaa huomioon, että Puolan hallituksen mukaan Venäjän tiedustelupalvelut olivat vastuussa vuoden 2024 tuhopolttoiskusta varsovalaiseen ostoskeskukseen;</w:t>
            </w:r>
          </w:p>
        </w:tc>
      </w:tr>
    </w:tbl>
    <w:p w14:paraId="06E1EFB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4B6E846" w14:textId="77777777" w:rsidR="00EF7AB0" w:rsidRPr="006508DA" w:rsidRDefault="00EF7AB0" w:rsidP="00EF7AB0">
      <w:r w:rsidRPr="006508DA">
        <w:rPr>
          <w:rStyle w:val="HideTWBExt"/>
        </w:rPr>
        <w:t>&lt;/Amend&gt;</w:t>
      </w:r>
    </w:p>
    <w:p w14:paraId="209D265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285</w:t>
      </w:r>
      <w:r w:rsidRPr="006508DA">
        <w:rPr>
          <w:rStyle w:val="HideTWBExt"/>
          <w:b w:val="0"/>
        </w:rPr>
        <w:t>&lt;/NumAm&gt;</w:t>
      </w:r>
    </w:p>
    <w:p w14:paraId="47D45B47"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38BE88D0" w14:textId="77777777" w:rsidR="00EF7AB0" w:rsidRPr="006508DA" w:rsidRDefault="00EF7AB0" w:rsidP="00EF7AB0">
      <w:pPr>
        <w:pStyle w:val="NormalBold"/>
      </w:pPr>
      <w:r w:rsidRPr="006508DA">
        <w:rPr>
          <w:rStyle w:val="HideTWBExt"/>
          <w:b w:val="0"/>
        </w:rPr>
        <w:t>&lt;/RepeatBlock-By&gt;</w:t>
      </w:r>
    </w:p>
    <w:p w14:paraId="00935B2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01B79A6" w14:textId="77777777" w:rsidR="00EF7AB0" w:rsidRPr="006508DA" w:rsidRDefault="00EF7AB0" w:rsidP="00EF7AB0">
      <w:pPr>
        <w:pStyle w:val="NormalBold"/>
      </w:pPr>
      <w:r w:rsidRPr="006508DA">
        <w:rPr>
          <w:rStyle w:val="HideTWBExt"/>
          <w:b w:val="0"/>
        </w:rPr>
        <w:t>&lt;Article&gt;</w:t>
      </w:r>
      <w:r w:rsidRPr="006508DA">
        <w:t>Johdanto-osan P g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1AF70A3" w14:textId="77777777" w:rsidTr="00FC0B18">
        <w:trPr>
          <w:trHeight w:hRule="exact" w:val="240"/>
          <w:jc w:val="center"/>
        </w:trPr>
        <w:tc>
          <w:tcPr>
            <w:tcW w:w="9752" w:type="dxa"/>
            <w:gridSpan w:val="2"/>
            <w:tcBorders>
              <w:top w:val="nil"/>
              <w:left w:val="nil"/>
              <w:bottom w:val="nil"/>
              <w:right w:val="nil"/>
            </w:tcBorders>
          </w:tcPr>
          <w:p w14:paraId="2916906D" w14:textId="77777777" w:rsidR="00EF7AB0" w:rsidRPr="006508DA" w:rsidRDefault="00EF7AB0" w:rsidP="00FC0B18"/>
        </w:tc>
      </w:tr>
      <w:tr w:rsidR="00EF7AB0" w:rsidRPr="006508DA" w14:paraId="581BC8AD" w14:textId="77777777" w:rsidTr="00FC0B18">
        <w:trPr>
          <w:trHeight w:val="240"/>
          <w:jc w:val="center"/>
        </w:trPr>
        <w:tc>
          <w:tcPr>
            <w:tcW w:w="4876" w:type="dxa"/>
            <w:tcBorders>
              <w:top w:val="nil"/>
              <w:left w:val="nil"/>
              <w:bottom w:val="nil"/>
              <w:right w:val="nil"/>
            </w:tcBorders>
          </w:tcPr>
          <w:p w14:paraId="228106E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AF29A71" w14:textId="77777777" w:rsidR="00EF7AB0" w:rsidRPr="006508DA" w:rsidRDefault="00EF7AB0" w:rsidP="00FC0B18">
            <w:pPr>
              <w:pStyle w:val="AmColumnHeading"/>
            </w:pPr>
            <w:r w:rsidRPr="006508DA">
              <w:t>Tarkistus</w:t>
            </w:r>
          </w:p>
        </w:tc>
      </w:tr>
      <w:tr w:rsidR="00EF7AB0" w:rsidRPr="006508DA" w14:paraId="517FA75D" w14:textId="77777777" w:rsidTr="00FC0B18">
        <w:trPr>
          <w:jc w:val="center"/>
        </w:trPr>
        <w:tc>
          <w:tcPr>
            <w:tcW w:w="4876" w:type="dxa"/>
            <w:tcBorders>
              <w:top w:val="nil"/>
              <w:left w:val="nil"/>
              <w:bottom w:val="nil"/>
              <w:right w:val="nil"/>
            </w:tcBorders>
          </w:tcPr>
          <w:p w14:paraId="3CEE76B4" w14:textId="77777777" w:rsidR="00EF7AB0" w:rsidRPr="006508DA" w:rsidRDefault="00EF7AB0" w:rsidP="00FC0B18">
            <w:pPr>
              <w:pStyle w:val="Normal6a"/>
            </w:pPr>
          </w:p>
        </w:tc>
        <w:tc>
          <w:tcPr>
            <w:tcW w:w="4876" w:type="dxa"/>
            <w:tcBorders>
              <w:top w:val="nil"/>
              <w:left w:val="nil"/>
              <w:bottom w:val="nil"/>
              <w:right w:val="nil"/>
            </w:tcBorders>
          </w:tcPr>
          <w:p w14:paraId="234CB9C6" w14:textId="77777777" w:rsidR="00EF7AB0" w:rsidRPr="006508DA" w:rsidRDefault="00EF7AB0" w:rsidP="00FC0B18">
            <w:pPr>
              <w:pStyle w:val="Normal6a"/>
            </w:pPr>
            <w:r w:rsidRPr="006508DA">
              <w:rPr>
                <w:b/>
                <w:i/>
              </w:rPr>
              <w:t>P g.</w:t>
            </w:r>
            <w:r w:rsidRPr="006508DA">
              <w:tab/>
            </w:r>
            <w:r w:rsidRPr="006508DA">
              <w:rPr>
                <w:b/>
                <w:i/>
              </w:rPr>
              <w:t>ottaa huomioon, että Venäjä ja Putin itse harjoittavat aktiivisesti historiallista reformismia ja kieltävät kerran Venäjän vallassa olleiden kansakuntien identiteetin ja itsemääräämisoikeuden; ottaa huomioon, että Venäjän propaganda Venäjällä, EU:n jäsenvaltioissa ja globaalissa etelässä edistää näitä narratiiveja, joilla perustellaan Venäjän puuttumista asioihin eri maissa;</w:t>
            </w:r>
          </w:p>
        </w:tc>
      </w:tr>
    </w:tbl>
    <w:p w14:paraId="29446AB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0BF80DE" w14:textId="77777777" w:rsidR="00EF7AB0" w:rsidRPr="006508DA" w:rsidRDefault="00EF7AB0" w:rsidP="00EF7AB0">
      <w:r w:rsidRPr="006508DA">
        <w:rPr>
          <w:rStyle w:val="HideTWBExt"/>
        </w:rPr>
        <w:t>&lt;/Amend&gt;</w:t>
      </w:r>
    </w:p>
    <w:p w14:paraId="53645AF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286</w:t>
      </w:r>
      <w:r w:rsidRPr="006508DA">
        <w:rPr>
          <w:rStyle w:val="HideTWBExt"/>
          <w:b w:val="0"/>
        </w:rPr>
        <w:t>&lt;/NumAm&gt;</w:t>
      </w:r>
    </w:p>
    <w:p w14:paraId="4C032FD7" w14:textId="77777777" w:rsidR="00EF7AB0" w:rsidRPr="006508DA" w:rsidRDefault="00EF7AB0" w:rsidP="00EF7AB0">
      <w:pPr>
        <w:pStyle w:val="NormalBold"/>
      </w:pPr>
      <w:r w:rsidRPr="006508DA">
        <w:rPr>
          <w:rStyle w:val="HideTWBExt"/>
          <w:b w:val="0"/>
        </w:rPr>
        <w:t>&lt;RepeatBlock-By&gt;&lt;Members&gt;</w:t>
      </w:r>
      <w:r w:rsidRPr="006508DA">
        <w:t>Petar Volgin</w:t>
      </w:r>
      <w:r w:rsidRPr="006508DA">
        <w:rPr>
          <w:rStyle w:val="HideTWBExt"/>
          <w:b w:val="0"/>
        </w:rPr>
        <w:t>&lt;/Members&gt;</w:t>
      </w:r>
    </w:p>
    <w:p w14:paraId="314F3116" w14:textId="77777777" w:rsidR="00EF7AB0" w:rsidRPr="006508DA" w:rsidRDefault="00EF7AB0" w:rsidP="00EF7AB0">
      <w:pPr>
        <w:pStyle w:val="NormalBold"/>
      </w:pPr>
      <w:r w:rsidRPr="006508DA">
        <w:rPr>
          <w:rStyle w:val="HideTWBExt"/>
          <w:b w:val="0"/>
        </w:rPr>
        <w:t>&lt;/RepeatBlock-By&gt;</w:t>
      </w:r>
    </w:p>
    <w:p w14:paraId="461AD4A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E5C3B2C" w14:textId="77777777" w:rsidR="00EF7AB0" w:rsidRPr="006508DA" w:rsidRDefault="00EF7AB0" w:rsidP="00EF7AB0">
      <w:pPr>
        <w:pStyle w:val="NormalBold"/>
      </w:pPr>
      <w:r w:rsidRPr="006508DA">
        <w:rPr>
          <w:rStyle w:val="HideTWBExt"/>
          <w:b w:val="0"/>
        </w:rPr>
        <w:t>&lt;Article&gt;</w:t>
      </w:r>
      <w:r w:rsidRPr="006508DA">
        <w:t>Johdanto-osan Q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2D7200C" w14:textId="77777777" w:rsidTr="00FC0B18">
        <w:trPr>
          <w:trHeight w:hRule="exact" w:val="240"/>
          <w:jc w:val="center"/>
        </w:trPr>
        <w:tc>
          <w:tcPr>
            <w:tcW w:w="9752" w:type="dxa"/>
            <w:gridSpan w:val="2"/>
            <w:tcBorders>
              <w:top w:val="nil"/>
              <w:left w:val="nil"/>
              <w:bottom w:val="nil"/>
              <w:right w:val="nil"/>
            </w:tcBorders>
          </w:tcPr>
          <w:p w14:paraId="0356C52E" w14:textId="77777777" w:rsidR="00EF7AB0" w:rsidRPr="006508DA" w:rsidRDefault="00EF7AB0" w:rsidP="00FC0B18"/>
        </w:tc>
      </w:tr>
      <w:tr w:rsidR="00EF7AB0" w:rsidRPr="006508DA" w14:paraId="0CC050CE" w14:textId="77777777" w:rsidTr="00FC0B18">
        <w:trPr>
          <w:trHeight w:val="240"/>
          <w:jc w:val="center"/>
        </w:trPr>
        <w:tc>
          <w:tcPr>
            <w:tcW w:w="4876" w:type="dxa"/>
            <w:tcBorders>
              <w:top w:val="nil"/>
              <w:left w:val="nil"/>
              <w:bottom w:val="nil"/>
              <w:right w:val="nil"/>
            </w:tcBorders>
          </w:tcPr>
          <w:p w14:paraId="01F537E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76DDCE7" w14:textId="77777777" w:rsidR="00EF7AB0" w:rsidRPr="006508DA" w:rsidRDefault="00EF7AB0" w:rsidP="00FC0B18">
            <w:pPr>
              <w:pStyle w:val="AmColumnHeading"/>
            </w:pPr>
            <w:r w:rsidRPr="006508DA">
              <w:t>Tarkistus</w:t>
            </w:r>
          </w:p>
        </w:tc>
      </w:tr>
      <w:tr w:rsidR="00EF7AB0" w:rsidRPr="006508DA" w14:paraId="30CA7786" w14:textId="77777777" w:rsidTr="00FC0B18">
        <w:trPr>
          <w:jc w:val="center"/>
        </w:trPr>
        <w:tc>
          <w:tcPr>
            <w:tcW w:w="4876" w:type="dxa"/>
            <w:tcBorders>
              <w:top w:val="nil"/>
              <w:left w:val="nil"/>
              <w:bottom w:val="nil"/>
              <w:right w:val="nil"/>
            </w:tcBorders>
          </w:tcPr>
          <w:p w14:paraId="48E8B2DF" w14:textId="77777777" w:rsidR="00EF7AB0" w:rsidRPr="006508DA" w:rsidRDefault="00EF7AB0" w:rsidP="00FC0B18">
            <w:pPr>
              <w:pStyle w:val="Normal6a"/>
            </w:pPr>
            <w:r w:rsidRPr="006508DA">
              <w:rPr>
                <w:b/>
                <w:i/>
              </w:rPr>
              <w:t>Q.</w:t>
            </w:r>
            <w:r w:rsidRPr="006508DA">
              <w:tab/>
            </w:r>
            <w:r w:rsidRPr="006508DA">
              <w:rPr>
                <w:b/>
                <w:i/>
              </w:rPr>
              <w:t>ottaa huomioon, että tutkimuksissa näkyy huolestuttava suuntaus verkkoalustojen tulojen uudelleenjako-ohjelmissa, sillä niistä on käynyt ilmi, että Sputnikin ja Russia Todayn kaltaiset pakotteiden kohteena olevat tiedotusvälineet olivat edelleen Facebookin niin sanottujen kumppanijulkaisijoiden luettelossa kuukausia sen jälkeen, kun EU:n oli asettanut pakotteita Venäjälle, mikä herättää kysymyksiä siitä, ovatko ne edelleen saaneet tuloja julkaisuistaan; toteaa, että tällaiset läpinäkymättömät monetisointimekanismit antavat ulkomaisille valtioon sidoksissa oleville toimijoille mahdollisuuden saada voittoa disinformaation jakamisesta ja jatkaa EU:n tietoympäristöjen häirintää sääntelytoimenpiteistä huolimatta;</w:t>
            </w:r>
          </w:p>
        </w:tc>
        <w:tc>
          <w:tcPr>
            <w:tcW w:w="4876" w:type="dxa"/>
            <w:tcBorders>
              <w:top w:val="nil"/>
              <w:left w:val="nil"/>
              <w:bottom w:val="nil"/>
              <w:right w:val="nil"/>
            </w:tcBorders>
          </w:tcPr>
          <w:p w14:paraId="2222EC28" w14:textId="77777777" w:rsidR="00EF7AB0" w:rsidRPr="006508DA" w:rsidRDefault="00EF7AB0" w:rsidP="00FC0B18">
            <w:pPr>
              <w:pStyle w:val="Normal6a"/>
            </w:pPr>
            <w:r w:rsidRPr="006508DA">
              <w:rPr>
                <w:b/>
                <w:i/>
              </w:rPr>
              <w:t>Poistetaan.</w:t>
            </w:r>
          </w:p>
        </w:tc>
      </w:tr>
    </w:tbl>
    <w:p w14:paraId="625823F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A68EE8E" w14:textId="77777777" w:rsidR="00EF7AB0" w:rsidRPr="006508DA" w:rsidRDefault="00EF7AB0" w:rsidP="00EF7AB0">
      <w:r w:rsidRPr="006508DA">
        <w:rPr>
          <w:rStyle w:val="HideTWBExt"/>
        </w:rPr>
        <w:t>&lt;/Amend&gt;</w:t>
      </w:r>
    </w:p>
    <w:p w14:paraId="564051D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287</w:t>
      </w:r>
      <w:r w:rsidRPr="006508DA">
        <w:rPr>
          <w:rStyle w:val="HideTWBExt"/>
          <w:b w:val="0"/>
        </w:rPr>
        <w:t>&lt;/NumAm&gt;</w:t>
      </w:r>
    </w:p>
    <w:p w14:paraId="7C9053DB"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Petras Auštrevičius, Bart Groothuis</w:t>
      </w:r>
      <w:r w:rsidRPr="006508DA">
        <w:rPr>
          <w:rStyle w:val="HideTWBExt"/>
          <w:b w:val="0"/>
        </w:rPr>
        <w:t>&lt;/Members&gt;</w:t>
      </w:r>
    </w:p>
    <w:p w14:paraId="47EE05F3" w14:textId="77777777" w:rsidR="00EF7AB0" w:rsidRPr="006508DA" w:rsidRDefault="00EF7AB0" w:rsidP="00EF7AB0">
      <w:pPr>
        <w:pStyle w:val="NormalBold"/>
      </w:pPr>
      <w:r w:rsidRPr="006508DA">
        <w:rPr>
          <w:rStyle w:val="HideTWBExt"/>
          <w:b w:val="0"/>
        </w:rPr>
        <w:t>&lt;/RepeatBlock-By&gt;</w:t>
      </w:r>
    </w:p>
    <w:p w14:paraId="11670BD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93D819C" w14:textId="77777777" w:rsidR="00EF7AB0" w:rsidRPr="006508DA" w:rsidRDefault="00EF7AB0" w:rsidP="00EF7AB0">
      <w:pPr>
        <w:pStyle w:val="NormalBold"/>
      </w:pPr>
      <w:r w:rsidRPr="006508DA">
        <w:rPr>
          <w:rStyle w:val="HideTWBExt"/>
          <w:b w:val="0"/>
        </w:rPr>
        <w:t>&lt;Article&gt;</w:t>
      </w:r>
      <w:r w:rsidRPr="006508DA">
        <w:t>Johdanto-osan Q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C733C0A" w14:textId="77777777" w:rsidTr="00FC0B18">
        <w:trPr>
          <w:trHeight w:hRule="exact" w:val="240"/>
          <w:jc w:val="center"/>
        </w:trPr>
        <w:tc>
          <w:tcPr>
            <w:tcW w:w="9752" w:type="dxa"/>
            <w:gridSpan w:val="2"/>
            <w:tcBorders>
              <w:top w:val="nil"/>
              <w:left w:val="nil"/>
              <w:bottom w:val="nil"/>
              <w:right w:val="nil"/>
            </w:tcBorders>
          </w:tcPr>
          <w:p w14:paraId="07A1FCFD" w14:textId="77777777" w:rsidR="00EF7AB0" w:rsidRPr="006508DA" w:rsidRDefault="00EF7AB0" w:rsidP="00FC0B18"/>
        </w:tc>
      </w:tr>
      <w:tr w:rsidR="00EF7AB0" w:rsidRPr="006508DA" w14:paraId="629844E4" w14:textId="77777777" w:rsidTr="00FC0B18">
        <w:trPr>
          <w:trHeight w:val="240"/>
          <w:jc w:val="center"/>
        </w:trPr>
        <w:tc>
          <w:tcPr>
            <w:tcW w:w="4876" w:type="dxa"/>
            <w:tcBorders>
              <w:top w:val="nil"/>
              <w:left w:val="nil"/>
              <w:bottom w:val="nil"/>
              <w:right w:val="nil"/>
            </w:tcBorders>
          </w:tcPr>
          <w:p w14:paraId="1BD34C7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4282175" w14:textId="77777777" w:rsidR="00EF7AB0" w:rsidRPr="006508DA" w:rsidRDefault="00EF7AB0" w:rsidP="00FC0B18">
            <w:pPr>
              <w:pStyle w:val="AmColumnHeading"/>
            </w:pPr>
            <w:r w:rsidRPr="006508DA">
              <w:t>Tarkistus</w:t>
            </w:r>
          </w:p>
        </w:tc>
      </w:tr>
      <w:tr w:rsidR="00EF7AB0" w:rsidRPr="006508DA" w14:paraId="76F140BD" w14:textId="77777777" w:rsidTr="00FC0B18">
        <w:trPr>
          <w:jc w:val="center"/>
        </w:trPr>
        <w:tc>
          <w:tcPr>
            <w:tcW w:w="4876" w:type="dxa"/>
            <w:tcBorders>
              <w:top w:val="nil"/>
              <w:left w:val="nil"/>
              <w:bottom w:val="nil"/>
              <w:right w:val="nil"/>
            </w:tcBorders>
          </w:tcPr>
          <w:p w14:paraId="0697D24C" w14:textId="77777777" w:rsidR="00EF7AB0" w:rsidRPr="006508DA" w:rsidRDefault="00EF7AB0" w:rsidP="00FC0B18">
            <w:pPr>
              <w:pStyle w:val="Normal6a"/>
            </w:pPr>
            <w:r w:rsidRPr="006508DA">
              <w:t>Q.</w:t>
            </w:r>
            <w:r w:rsidRPr="006508DA">
              <w:tab/>
              <w:t>ottaa huomioon, että tutkimuksissa näkyy huolestuttava suuntaus verkkoalustojen tulojen uudelleenjako-ohjelmissa, sillä niistä on käynyt ilmi, että Sputnikin ja Russia Todayn kaltaiset pakotteiden kohteena olevat tiedotusvälineet olivat edelleen Facebookin niin sanottujen kumppanijulkaisijoiden luettelossa kuukausia sen jälkeen, kun EU:n oli asettanut pakotteita Venäjälle, mikä herättää kysymyksiä siitä, ovatko ne edelleen saaneet tuloja julkaisuistaan; toteaa, että tällaiset läpinäkymättömät monetisointimekanismit antavat ulkomaisille valtioon sidoksissa oleville toimijoille mahdollisuuden saada voittoa disinformaation jakamisesta ja jatkaa EU:n tietoympäristöjen häirintää sääntelytoimenpiteistä huolimatta;</w:t>
            </w:r>
          </w:p>
        </w:tc>
        <w:tc>
          <w:tcPr>
            <w:tcW w:w="4876" w:type="dxa"/>
            <w:tcBorders>
              <w:top w:val="nil"/>
              <w:left w:val="nil"/>
              <w:bottom w:val="nil"/>
              <w:right w:val="nil"/>
            </w:tcBorders>
          </w:tcPr>
          <w:p w14:paraId="096B5D91" w14:textId="77777777" w:rsidR="00EF7AB0" w:rsidRPr="006508DA" w:rsidRDefault="00EF7AB0" w:rsidP="00FC0B18">
            <w:pPr>
              <w:pStyle w:val="Normal6a"/>
            </w:pPr>
            <w:r w:rsidRPr="006508DA">
              <w:t>Q.</w:t>
            </w:r>
            <w:r w:rsidRPr="006508DA">
              <w:tab/>
              <w:t xml:space="preserve">ottaa huomioon, että tutkimuksissa näkyy huolestuttava suuntaus verkkoalustojen tulojen uudelleenjako-ohjelmissa, sillä niistä on käynyt ilmi, että Sputnikin ja Russia Todayn kaltaiset pakotteiden kohteena olevat tiedotusvälineet olivat edelleen Facebookin niin sanottujen kumppanijulkaisijoiden luettelossa kuukausia sen jälkeen, kun EU:n oli asettanut pakotteita Venäjälle, mikä herättää kysymyksiä siitä, ovatko ne edelleen saaneet tuloja julkaisuistaan; toteaa, että tällaiset läpinäkymättömät monetisointimekanismit antavat ulkomaisille valtioon sidoksissa oleville toimijoille mahdollisuuden saada voittoa disinformaation jakamisesta ja jatkaa EU:n tietoympäristöjen häirintää sääntelytoimenpiteistä huolimatta; </w:t>
            </w:r>
            <w:r w:rsidRPr="006508DA">
              <w:rPr>
                <w:b/>
                <w:i/>
              </w:rPr>
              <w:t>toteaa, että merkittävistä teknologiayhtiöistä Meta on ainoa, joka julkaisee monetisaatiota koskevia tietojaan niukalti, kun taas muut verkkoalustat ovat edelleen täysin avoimia;</w:t>
            </w:r>
          </w:p>
        </w:tc>
      </w:tr>
    </w:tbl>
    <w:p w14:paraId="204D944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B3E97A6" w14:textId="77777777" w:rsidR="00EF7AB0" w:rsidRPr="006508DA" w:rsidRDefault="00EF7AB0" w:rsidP="00EF7AB0">
      <w:r w:rsidRPr="006508DA">
        <w:rPr>
          <w:rStyle w:val="HideTWBExt"/>
        </w:rPr>
        <w:t>&lt;/Amend&gt;</w:t>
      </w:r>
    </w:p>
    <w:p w14:paraId="6E89076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288</w:t>
      </w:r>
      <w:r w:rsidRPr="006508DA">
        <w:rPr>
          <w:rStyle w:val="HideTWBExt"/>
          <w:b w:val="0"/>
        </w:rPr>
        <w:t>&lt;/NumAm&gt;</w:t>
      </w:r>
    </w:p>
    <w:p w14:paraId="19EDC4F9" w14:textId="77777777" w:rsidR="00EF7AB0" w:rsidRPr="006508DA" w:rsidRDefault="00EF7AB0" w:rsidP="00EF7AB0">
      <w:pPr>
        <w:pStyle w:val="NormalBold"/>
      </w:pPr>
      <w:r w:rsidRPr="006508DA">
        <w:rPr>
          <w:rStyle w:val="HideTWBExt"/>
          <w:b w:val="0"/>
        </w:rPr>
        <w:t>&lt;RepeatBlock-By&gt;&lt;Members&gt;</w:t>
      </w:r>
      <w:r w:rsidRPr="006508DA">
        <w:t>Jaroslav Bžoch, Marieke Ehlers</w:t>
      </w:r>
      <w:r w:rsidRPr="006508DA">
        <w:rPr>
          <w:rStyle w:val="HideTWBExt"/>
          <w:b w:val="0"/>
        </w:rPr>
        <w:t>&lt;/Members&gt;</w:t>
      </w:r>
    </w:p>
    <w:p w14:paraId="51AA541B" w14:textId="77777777" w:rsidR="00EF7AB0" w:rsidRPr="006508DA" w:rsidRDefault="00EF7AB0" w:rsidP="00EF7AB0">
      <w:pPr>
        <w:pStyle w:val="NormalBold"/>
      </w:pPr>
      <w:r w:rsidRPr="006508DA">
        <w:rPr>
          <w:rStyle w:val="HideTWBExt"/>
          <w:b w:val="0"/>
        </w:rPr>
        <w:t>&lt;/RepeatBlock-By&gt;</w:t>
      </w:r>
    </w:p>
    <w:p w14:paraId="0E696CD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D827169" w14:textId="77777777" w:rsidR="00EF7AB0" w:rsidRPr="006508DA" w:rsidRDefault="00EF7AB0" w:rsidP="00EF7AB0">
      <w:pPr>
        <w:pStyle w:val="NormalBold"/>
      </w:pPr>
      <w:r w:rsidRPr="006508DA">
        <w:rPr>
          <w:rStyle w:val="HideTWBExt"/>
          <w:b w:val="0"/>
        </w:rPr>
        <w:t>&lt;Article&gt;</w:t>
      </w:r>
      <w:r w:rsidRPr="006508DA">
        <w:t>Johdanto-osan Q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269748F" w14:textId="77777777" w:rsidTr="00FC0B18">
        <w:trPr>
          <w:trHeight w:hRule="exact" w:val="240"/>
          <w:jc w:val="center"/>
        </w:trPr>
        <w:tc>
          <w:tcPr>
            <w:tcW w:w="9752" w:type="dxa"/>
            <w:gridSpan w:val="2"/>
            <w:tcBorders>
              <w:top w:val="nil"/>
              <w:left w:val="nil"/>
              <w:bottom w:val="nil"/>
              <w:right w:val="nil"/>
            </w:tcBorders>
          </w:tcPr>
          <w:p w14:paraId="1045D783" w14:textId="77777777" w:rsidR="00EF7AB0" w:rsidRPr="006508DA" w:rsidRDefault="00EF7AB0" w:rsidP="00FC0B18"/>
        </w:tc>
      </w:tr>
      <w:tr w:rsidR="00EF7AB0" w:rsidRPr="006508DA" w14:paraId="11AF801B" w14:textId="77777777" w:rsidTr="00FC0B18">
        <w:trPr>
          <w:trHeight w:val="240"/>
          <w:jc w:val="center"/>
        </w:trPr>
        <w:tc>
          <w:tcPr>
            <w:tcW w:w="4876" w:type="dxa"/>
            <w:tcBorders>
              <w:top w:val="nil"/>
              <w:left w:val="nil"/>
              <w:bottom w:val="nil"/>
              <w:right w:val="nil"/>
            </w:tcBorders>
          </w:tcPr>
          <w:p w14:paraId="02A9861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C89E8A9" w14:textId="77777777" w:rsidR="00EF7AB0" w:rsidRPr="006508DA" w:rsidRDefault="00EF7AB0" w:rsidP="00FC0B18">
            <w:pPr>
              <w:pStyle w:val="AmColumnHeading"/>
            </w:pPr>
            <w:r w:rsidRPr="006508DA">
              <w:t>Tarkistus</w:t>
            </w:r>
          </w:p>
        </w:tc>
      </w:tr>
      <w:tr w:rsidR="00EF7AB0" w:rsidRPr="006508DA" w14:paraId="4F4FCF9B" w14:textId="77777777" w:rsidTr="00FC0B18">
        <w:trPr>
          <w:jc w:val="center"/>
        </w:trPr>
        <w:tc>
          <w:tcPr>
            <w:tcW w:w="4876" w:type="dxa"/>
            <w:tcBorders>
              <w:top w:val="nil"/>
              <w:left w:val="nil"/>
              <w:bottom w:val="nil"/>
              <w:right w:val="nil"/>
            </w:tcBorders>
          </w:tcPr>
          <w:p w14:paraId="14D234B9" w14:textId="77777777" w:rsidR="00EF7AB0" w:rsidRPr="006508DA" w:rsidRDefault="00EF7AB0" w:rsidP="00FC0B18">
            <w:pPr>
              <w:pStyle w:val="Normal6a"/>
            </w:pPr>
            <w:r w:rsidRPr="006508DA">
              <w:t>Q.</w:t>
            </w:r>
            <w:r w:rsidRPr="006508DA">
              <w:tab/>
              <w:t>ottaa huomioon, että tutkimuksissa näkyy huolestuttava suuntaus verkkoalustojen tulojen uudelleenjako-ohjelmissa, sillä niistä on käynyt ilmi, että Sputnikin ja Russia Todayn kaltaiset pakotteiden kohteena olevat tiedotusvälineet olivat edelleen Facebookin niin sanottujen kumppanijulkaisijoiden luettelossa kuukausia sen jälkeen, kun EU:n oli asettanut pakotteita Venäjälle, mikä herättää kysymyksiä siitä, ovatko ne edelleen saaneet tuloja julkaisuistaan; toteaa, että tällaiset läpinäkymättömät monetisointimekanismit antavat ulkomaisille valtioon sidoksissa oleville toimijoille mahdollisuuden saada voittoa disinformaation jakamisesta ja jatkaa EU:n tietoympäristöjen häirintää sääntelytoimenpiteistä huolimatta;</w:t>
            </w:r>
          </w:p>
        </w:tc>
        <w:tc>
          <w:tcPr>
            <w:tcW w:w="4876" w:type="dxa"/>
            <w:tcBorders>
              <w:top w:val="nil"/>
              <w:left w:val="nil"/>
              <w:bottom w:val="nil"/>
              <w:right w:val="nil"/>
            </w:tcBorders>
          </w:tcPr>
          <w:p w14:paraId="5F3D576D" w14:textId="77777777" w:rsidR="00EF7AB0" w:rsidRPr="006508DA" w:rsidRDefault="00EF7AB0" w:rsidP="00FC0B18">
            <w:pPr>
              <w:pStyle w:val="Normal6a"/>
            </w:pPr>
            <w:r w:rsidRPr="006508DA">
              <w:t>Q.</w:t>
            </w:r>
            <w:r w:rsidRPr="006508DA">
              <w:tab/>
              <w:t xml:space="preserve">ottaa huomioon, että tutkimuksissa näkyy huolestuttava suuntaus verkkoalustojen tulojen uudelleenjako-ohjelmissa, sillä niistä on käynyt ilmi, että </w:t>
            </w:r>
            <w:r w:rsidRPr="006508DA">
              <w:rPr>
                <w:b/>
                <w:i/>
              </w:rPr>
              <w:t>esimerkiksi</w:t>
            </w:r>
            <w:r w:rsidRPr="006508DA">
              <w:t xml:space="preserve"> Sputnikin ja Russia Todayn kaltaiset pakotteiden kohteena olevat tiedotusvälineet olivat edelleen Facebookin niin sanottujen kumppanijulkaisijoiden luettelossa kuukausia sen jälkeen, kun EU:n oli asettanut pakotteita Venäjälle, mikä herättää kysymyksiä siitä, ovatko ne edelleen saaneet tuloja julkaisuistaan; toteaa, että tällaiset läpinäkymättömät monetisointimekanismit antavat ulkomaisille valtioon sidoksissa oleville toimijoille mahdollisuuden saada voittoa disinformaation jakamisesta ja jatkaa EU:n </w:t>
            </w:r>
            <w:r w:rsidRPr="006508DA">
              <w:rPr>
                <w:b/>
                <w:i/>
              </w:rPr>
              <w:t>ja sen jäsenvaltioiden</w:t>
            </w:r>
            <w:r w:rsidRPr="006508DA">
              <w:t xml:space="preserve"> tietoympäristöjen häirintää sääntelytoimenpiteistä huolimatta;</w:t>
            </w:r>
          </w:p>
        </w:tc>
      </w:tr>
    </w:tbl>
    <w:p w14:paraId="43DC537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7679B944" w14:textId="77777777" w:rsidR="00EF7AB0" w:rsidRPr="006508DA" w:rsidRDefault="00EF7AB0" w:rsidP="00EF7AB0">
      <w:r w:rsidRPr="006508DA">
        <w:rPr>
          <w:rStyle w:val="HideTWBExt"/>
        </w:rPr>
        <w:t>&lt;/Amend&gt;</w:t>
      </w:r>
    </w:p>
    <w:p w14:paraId="627AF21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289</w:t>
      </w:r>
      <w:r w:rsidRPr="006508DA">
        <w:rPr>
          <w:rStyle w:val="HideTWBExt"/>
          <w:b w:val="0"/>
        </w:rPr>
        <w:t>&lt;/NumAm&gt;</w:t>
      </w:r>
    </w:p>
    <w:p w14:paraId="21A5788E" w14:textId="77777777" w:rsidR="00EF7AB0" w:rsidRPr="006508DA" w:rsidRDefault="00EF7AB0" w:rsidP="00EF7AB0">
      <w:pPr>
        <w:pStyle w:val="NormalBold"/>
      </w:pPr>
      <w:r w:rsidRPr="006508DA">
        <w:rPr>
          <w:rStyle w:val="HideTWBExt"/>
          <w:b w:val="0"/>
        </w:rPr>
        <w:t>&lt;RepeatBlock-By&gt;&lt;Members&gt;</w:t>
      </w:r>
      <w:r w:rsidRPr="006508DA">
        <w:t>Danilo Della Valle, Jonas Sjöstedt, Konstantinos Arvanitis, Li Andersson</w:t>
      </w:r>
      <w:r w:rsidRPr="006508DA">
        <w:rPr>
          <w:rStyle w:val="HideTWBExt"/>
          <w:b w:val="0"/>
        </w:rPr>
        <w:t>&lt;/Members&gt;</w:t>
      </w:r>
    </w:p>
    <w:p w14:paraId="640E9528" w14:textId="77777777" w:rsidR="00EF7AB0" w:rsidRPr="006508DA" w:rsidRDefault="00EF7AB0" w:rsidP="00EF7AB0">
      <w:pPr>
        <w:pStyle w:val="NormalBold"/>
      </w:pPr>
      <w:r w:rsidRPr="006508DA">
        <w:rPr>
          <w:rStyle w:val="HideTWBExt"/>
          <w:b w:val="0"/>
        </w:rPr>
        <w:t>&lt;/RepeatBlock-By&gt;</w:t>
      </w:r>
    </w:p>
    <w:p w14:paraId="1E7D1AD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07C6960" w14:textId="77777777" w:rsidR="00EF7AB0" w:rsidRPr="006508DA" w:rsidRDefault="00EF7AB0" w:rsidP="00EF7AB0">
      <w:pPr>
        <w:pStyle w:val="NormalBold"/>
      </w:pPr>
      <w:r w:rsidRPr="006508DA">
        <w:rPr>
          <w:rStyle w:val="HideTWBExt"/>
          <w:b w:val="0"/>
        </w:rPr>
        <w:t>&lt;Article&gt;</w:t>
      </w:r>
      <w:r w:rsidRPr="006508DA">
        <w:t>Johdanto-osan Q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0FD5D17" w14:textId="77777777" w:rsidTr="00FC0B18">
        <w:trPr>
          <w:trHeight w:hRule="exact" w:val="240"/>
          <w:jc w:val="center"/>
        </w:trPr>
        <w:tc>
          <w:tcPr>
            <w:tcW w:w="9752" w:type="dxa"/>
            <w:gridSpan w:val="2"/>
            <w:tcBorders>
              <w:top w:val="nil"/>
              <w:left w:val="nil"/>
              <w:bottom w:val="nil"/>
              <w:right w:val="nil"/>
            </w:tcBorders>
          </w:tcPr>
          <w:p w14:paraId="7FE36096" w14:textId="77777777" w:rsidR="00EF7AB0" w:rsidRPr="006508DA" w:rsidRDefault="00EF7AB0" w:rsidP="00FC0B18"/>
        </w:tc>
      </w:tr>
      <w:tr w:rsidR="00EF7AB0" w:rsidRPr="006508DA" w14:paraId="4A818175" w14:textId="77777777" w:rsidTr="00FC0B18">
        <w:trPr>
          <w:trHeight w:val="240"/>
          <w:jc w:val="center"/>
        </w:trPr>
        <w:tc>
          <w:tcPr>
            <w:tcW w:w="4876" w:type="dxa"/>
            <w:tcBorders>
              <w:top w:val="nil"/>
              <w:left w:val="nil"/>
              <w:bottom w:val="nil"/>
              <w:right w:val="nil"/>
            </w:tcBorders>
          </w:tcPr>
          <w:p w14:paraId="22E92C4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6544900" w14:textId="77777777" w:rsidR="00EF7AB0" w:rsidRPr="006508DA" w:rsidRDefault="00EF7AB0" w:rsidP="00FC0B18">
            <w:pPr>
              <w:pStyle w:val="AmColumnHeading"/>
            </w:pPr>
            <w:r w:rsidRPr="006508DA">
              <w:t>Tarkistus</w:t>
            </w:r>
          </w:p>
        </w:tc>
      </w:tr>
      <w:tr w:rsidR="00EF7AB0" w:rsidRPr="006508DA" w14:paraId="0FB9CB7B" w14:textId="77777777" w:rsidTr="00FC0B18">
        <w:trPr>
          <w:jc w:val="center"/>
        </w:trPr>
        <w:tc>
          <w:tcPr>
            <w:tcW w:w="4876" w:type="dxa"/>
            <w:tcBorders>
              <w:top w:val="nil"/>
              <w:left w:val="nil"/>
              <w:bottom w:val="nil"/>
              <w:right w:val="nil"/>
            </w:tcBorders>
          </w:tcPr>
          <w:p w14:paraId="65503407" w14:textId="77777777" w:rsidR="00EF7AB0" w:rsidRPr="006508DA" w:rsidRDefault="00EF7AB0" w:rsidP="00FC0B18">
            <w:pPr>
              <w:pStyle w:val="Normal6a"/>
            </w:pPr>
          </w:p>
        </w:tc>
        <w:tc>
          <w:tcPr>
            <w:tcW w:w="4876" w:type="dxa"/>
            <w:tcBorders>
              <w:top w:val="nil"/>
              <w:left w:val="nil"/>
              <w:bottom w:val="nil"/>
              <w:right w:val="nil"/>
            </w:tcBorders>
          </w:tcPr>
          <w:p w14:paraId="50E8D82B" w14:textId="77777777" w:rsidR="00EF7AB0" w:rsidRPr="006508DA" w:rsidRDefault="00EF7AB0" w:rsidP="00FC0B18">
            <w:pPr>
              <w:pStyle w:val="Normal6a"/>
            </w:pPr>
            <w:r w:rsidRPr="006508DA">
              <w:rPr>
                <w:b/>
                <w:i/>
              </w:rPr>
              <w:t>Q a.</w:t>
            </w:r>
            <w:r w:rsidRPr="006508DA">
              <w:tab/>
            </w:r>
            <w:r w:rsidRPr="006508DA">
              <w:rPr>
                <w:b/>
                <w:i/>
              </w:rPr>
              <w:t>ottaa huomioon, että Israelista on tullut merkittävä toimija useiden EU:n jäsenvaltioiden valvontateknologian ja digitaalisen turvallisuusinfrastruktuurin toimittajana huolimatta jatkuvista huolenaiheista, jotka liittyvät sen toiminnan avoimuuden ja valvonnan puutteeseen; ottaa huomioon, että kasvava teknologinen riippuvuus Israelista uhkaa vaarantaa EU:n strategisen itsemääräämisoikeuden ja heikentää jäsenvaltioiden kykyä säilyttää täysi ja itsenäinen määräysvalta kyberturvallisuusvälineistään;</w:t>
            </w:r>
          </w:p>
        </w:tc>
      </w:tr>
    </w:tbl>
    <w:p w14:paraId="65BFE9B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E7564D4" w14:textId="77777777" w:rsidR="00EF7AB0" w:rsidRPr="006508DA" w:rsidRDefault="00EF7AB0" w:rsidP="00EF7AB0">
      <w:r w:rsidRPr="006508DA">
        <w:rPr>
          <w:rStyle w:val="HideTWBExt"/>
        </w:rPr>
        <w:t>&lt;/Amend&gt;</w:t>
      </w:r>
    </w:p>
    <w:p w14:paraId="237F8A5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290</w:t>
      </w:r>
      <w:r w:rsidRPr="006508DA">
        <w:rPr>
          <w:rStyle w:val="HideTWBExt"/>
          <w:b w:val="0"/>
        </w:rPr>
        <w:t>&lt;/NumAm&gt;</w:t>
      </w:r>
    </w:p>
    <w:p w14:paraId="6EEBCD0D"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67265F8F"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462CEA42" w14:textId="77777777" w:rsidR="00EF7AB0" w:rsidRPr="006508DA" w:rsidRDefault="00EF7AB0" w:rsidP="00EF7AB0">
      <w:pPr>
        <w:pStyle w:val="NormalBold"/>
      </w:pPr>
      <w:r w:rsidRPr="006508DA">
        <w:rPr>
          <w:rStyle w:val="HideTWBExt"/>
          <w:b w:val="0"/>
        </w:rPr>
        <w:t>&lt;/RepeatBlock-By&gt;</w:t>
      </w:r>
    </w:p>
    <w:p w14:paraId="4423C2B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AF2A18E" w14:textId="77777777" w:rsidR="00EF7AB0" w:rsidRPr="006508DA" w:rsidRDefault="00EF7AB0" w:rsidP="00EF7AB0">
      <w:pPr>
        <w:pStyle w:val="NormalBold"/>
      </w:pPr>
      <w:r w:rsidRPr="006508DA">
        <w:rPr>
          <w:rStyle w:val="HideTWBExt"/>
          <w:b w:val="0"/>
        </w:rPr>
        <w:t>&lt;Article&gt;</w:t>
      </w:r>
      <w:r w:rsidRPr="006508DA">
        <w:t>Johdanto-osan Q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E9E7A96" w14:textId="77777777" w:rsidTr="00FC0B18">
        <w:trPr>
          <w:trHeight w:hRule="exact" w:val="240"/>
          <w:jc w:val="center"/>
        </w:trPr>
        <w:tc>
          <w:tcPr>
            <w:tcW w:w="9752" w:type="dxa"/>
            <w:gridSpan w:val="2"/>
            <w:tcBorders>
              <w:top w:val="nil"/>
              <w:left w:val="nil"/>
              <w:bottom w:val="nil"/>
              <w:right w:val="nil"/>
            </w:tcBorders>
          </w:tcPr>
          <w:p w14:paraId="392C96B5" w14:textId="77777777" w:rsidR="00EF7AB0" w:rsidRPr="006508DA" w:rsidRDefault="00EF7AB0" w:rsidP="00FC0B18"/>
        </w:tc>
      </w:tr>
      <w:tr w:rsidR="00EF7AB0" w:rsidRPr="006508DA" w14:paraId="52EE996C" w14:textId="77777777" w:rsidTr="00FC0B18">
        <w:trPr>
          <w:trHeight w:val="240"/>
          <w:jc w:val="center"/>
        </w:trPr>
        <w:tc>
          <w:tcPr>
            <w:tcW w:w="4876" w:type="dxa"/>
            <w:tcBorders>
              <w:top w:val="nil"/>
              <w:left w:val="nil"/>
              <w:bottom w:val="nil"/>
              <w:right w:val="nil"/>
            </w:tcBorders>
          </w:tcPr>
          <w:p w14:paraId="20D1CEB8"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BF436FF" w14:textId="77777777" w:rsidR="00EF7AB0" w:rsidRPr="006508DA" w:rsidRDefault="00EF7AB0" w:rsidP="00FC0B18">
            <w:pPr>
              <w:pStyle w:val="AmColumnHeading"/>
            </w:pPr>
            <w:r w:rsidRPr="006508DA">
              <w:t>Tarkistus</w:t>
            </w:r>
          </w:p>
        </w:tc>
      </w:tr>
      <w:tr w:rsidR="00EF7AB0" w:rsidRPr="006508DA" w14:paraId="54EFEB01" w14:textId="77777777" w:rsidTr="00FC0B18">
        <w:trPr>
          <w:jc w:val="center"/>
        </w:trPr>
        <w:tc>
          <w:tcPr>
            <w:tcW w:w="4876" w:type="dxa"/>
            <w:tcBorders>
              <w:top w:val="nil"/>
              <w:left w:val="nil"/>
              <w:bottom w:val="nil"/>
              <w:right w:val="nil"/>
            </w:tcBorders>
          </w:tcPr>
          <w:p w14:paraId="26809456" w14:textId="77777777" w:rsidR="00EF7AB0" w:rsidRPr="006508DA" w:rsidRDefault="00EF7AB0" w:rsidP="00FC0B18">
            <w:pPr>
              <w:pStyle w:val="Normal6a"/>
            </w:pPr>
          </w:p>
        </w:tc>
        <w:tc>
          <w:tcPr>
            <w:tcW w:w="4876" w:type="dxa"/>
            <w:tcBorders>
              <w:top w:val="nil"/>
              <w:left w:val="nil"/>
              <w:bottom w:val="nil"/>
              <w:right w:val="nil"/>
            </w:tcBorders>
          </w:tcPr>
          <w:p w14:paraId="2DC76163" w14:textId="77777777" w:rsidR="00EF7AB0" w:rsidRPr="006508DA" w:rsidRDefault="00EF7AB0" w:rsidP="00FC0B18">
            <w:pPr>
              <w:pStyle w:val="Normal6a"/>
            </w:pPr>
            <w:r w:rsidRPr="006508DA">
              <w:rPr>
                <w:b/>
                <w:i/>
              </w:rPr>
              <w:t>Q a.</w:t>
            </w:r>
            <w:r w:rsidRPr="006508DA">
              <w:tab/>
            </w:r>
            <w:r w:rsidRPr="006508DA">
              <w:rPr>
                <w:b/>
                <w:i/>
              </w:rPr>
              <w:t>ottaa huomioon, että monimutkainen verkkomainonnan tarjoajien ketju siirtää vuosittain miljardeja euroja laillisilta tuotemerkeiltä verkkosivustoille, joiden tiedetään julkaisevan vääriä tietoja ja disinformaatiota; toteaa, että tämä tulovirta on välttämätön paikallisuutisten muotoon puettujen verkkosivustojen toimeentulon kannalta, mutta se polarisoi yhteisöjä ja heikentää luottamusta korkealaatuiseen journalismiin;</w:t>
            </w:r>
          </w:p>
        </w:tc>
      </w:tr>
    </w:tbl>
    <w:p w14:paraId="13176F9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521A33E" w14:textId="77777777" w:rsidR="00EF7AB0" w:rsidRPr="006508DA" w:rsidRDefault="00EF7AB0" w:rsidP="00EF7AB0">
      <w:r w:rsidRPr="006508DA">
        <w:rPr>
          <w:rStyle w:val="HideTWBExt"/>
        </w:rPr>
        <w:t>&lt;/Amend&gt;</w:t>
      </w:r>
    </w:p>
    <w:p w14:paraId="3F512C9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291</w:t>
      </w:r>
      <w:r w:rsidRPr="006508DA">
        <w:rPr>
          <w:rStyle w:val="HideTWBExt"/>
          <w:b w:val="0"/>
        </w:rPr>
        <w:t>&lt;/NumAm&gt;</w:t>
      </w:r>
    </w:p>
    <w:p w14:paraId="28276462"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A42D5CD" w14:textId="77777777" w:rsidR="00EF7AB0" w:rsidRPr="006508DA" w:rsidRDefault="00EF7AB0" w:rsidP="00EF7AB0">
      <w:pPr>
        <w:pStyle w:val="NormalBold"/>
      </w:pPr>
      <w:r w:rsidRPr="006508DA">
        <w:rPr>
          <w:rStyle w:val="HideTWBExt"/>
          <w:b w:val="0"/>
        </w:rPr>
        <w:t>&lt;/RepeatBlock-By&gt;</w:t>
      </w:r>
    </w:p>
    <w:p w14:paraId="4110D6E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E11A6C0" w14:textId="77777777" w:rsidR="00EF7AB0" w:rsidRPr="006508DA" w:rsidRDefault="00EF7AB0" w:rsidP="00EF7AB0">
      <w:pPr>
        <w:pStyle w:val="NormalBold"/>
      </w:pPr>
      <w:r w:rsidRPr="006508DA">
        <w:rPr>
          <w:rStyle w:val="HideTWBExt"/>
          <w:b w:val="0"/>
        </w:rPr>
        <w:t>&lt;Article&gt;</w:t>
      </w:r>
      <w:r w:rsidRPr="006508DA">
        <w:t>Johdanto-osan Q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28DBF50" w14:textId="77777777" w:rsidTr="00FC0B18">
        <w:trPr>
          <w:trHeight w:hRule="exact" w:val="240"/>
          <w:jc w:val="center"/>
        </w:trPr>
        <w:tc>
          <w:tcPr>
            <w:tcW w:w="9752" w:type="dxa"/>
            <w:gridSpan w:val="2"/>
            <w:tcBorders>
              <w:top w:val="nil"/>
              <w:left w:val="nil"/>
              <w:bottom w:val="nil"/>
              <w:right w:val="nil"/>
            </w:tcBorders>
          </w:tcPr>
          <w:p w14:paraId="4636E220" w14:textId="77777777" w:rsidR="00EF7AB0" w:rsidRPr="006508DA" w:rsidRDefault="00EF7AB0" w:rsidP="00FC0B18"/>
        </w:tc>
      </w:tr>
      <w:tr w:rsidR="00EF7AB0" w:rsidRPr="006508DA" w14:paraId="3D035085" w14:textId="77777777" w:rsidTr="00FC0B18">
        <w:trPr>
          <w:trHeight w:val="240"/>
          <w:jc w:val="center"/>
        </w:trPr>
        <w:tc>
          <w:tcPr>
            <w:tcW w:w="4876" w:type="dxa"/>
            <w:tcBorders>
              <w:top w:val="nil"/>
              <w:left w:val="nil"/>
              <w:bottom w:val="nil"/>
              <w:right w:val="nil"/>
            </w:tcBorders>
          </w:tcPr>
          <w:p w14:paraId="52F14A2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DB6E888" w14:textId="77777777" w:rsidR="00EF7AB0" w:rsidRPr="006508DA" w:rsidRDefault="00EF7AB0" w:rsidP="00FC0B18">
            <w:pPr>
              <w:pStyle w:val="AmColumnHeading"/>
            </w:pPr>
            <w:r w:rsidRPr="006508DA">
              <w:t>Tarkistus</w:t>
            </w:r>
          </w:p>
        </w:tc>
      </w:tr>
      <w:tr w:rsidR="00EF7AB0" w:rsidRPr="006508DA" w14:paraId="2DE4EA8F" w14:textId="77777777" w:rsidTr="00FC0B18">
        <w:trPr>
          <w:jc w:val="center"/>
        </w:trPr>
        <w:tc>
          <w:tcPr>
            <w:tcW w:w="4876" w:type="dxa"/>
            <w:tcBorders>
              <w:top w:val="nil"/>
              <w:left w:val="nil"/>
              <w:bottom w:val="nil"/>
              <w:right w:val="nil"/>
            </w:tcBorders>
          </w:tcPr>
          <w:p w14:paraId="4334D11D" w14:textId="77777777" w:rsidR="00EF7AB0" w:rsidRPr="006508DA" w:rsidRDefault="00EF7AB0" w:rsidP="00FC0B18">
            <w:pPr>
              <w:pStyle w:val="Normal6a"/>
            </w:pPr>
          </w:p>
        </w:tc>
        <w:tc>
          <w:tcPr>
            <w:tcW w:w="4876" w:type="dxa"/>
            <w:tcBorders>
              <w:top w:val="nil"/>
              <w:left w:val="nil"/>
              <w:bottom w:val="nil"/>
              <w:right w:val="nil"/>
            </w:tcBorders>
          </w:tcPr>
          <w:p w14:paraId="5C47145C" w14:textId="77777777" w:rsidR="00EF7AB0" w:rsidRPr="006508DA" w:rsidRDefault="00EF7AB0" w:rsidP="00FC0B18">
            <w:pPr>
              <w:pStyle w:val="Normal6a"/>
            </w:pPr>
            <w:r w:rsidRPr="006508DA">
              <w:rPr>
                <w:b/>
                <w:i/>
              </w:rPr>
              <w:t>Q a.</w:t>
            </w:r>
            <w:r w:rsidRPr="006508DA">
              <w:tab/>
            </w:r>
            <w:r w:rsidRPr="006508DA">
              <w:rPr>
                <w:b/>
                <w:i/>
              </w:rPr>
              <w:t>ottaa huomioon, että vaaliprosessi on keskeinen osa kunkin jäsenvaltion itsemääräämisoikeutta ja että sen on kuuluttava ensisijaisesti kansallisten viranomaisten toimivaltaan kunkin valtion valtiosääntöperinteen ja oikeudellisten kehysten mukaisesti;</w:t>
            </w:r>
          </w:p>
        </w:tc>
      </w:tr>
    </w:tbl>
    <w:p w14:paraId="4207415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B61CAAC" w14:textId="77777777" w:rsidR="00EF7AB0" w:rsidRPr="006508DA" w:rsidRDefault="00EF7AB0" w:rsidP="00EF7AB0">
      <w:r w:rsidRPr="006508DA">
        <w:rPr>
          <w:rStyle w:val="HideTWBExt"/>
        </w:rPr>
        <w:t>&lt;/Amend&gt;</w:t>
      </w:r>
    </w:p>
    <w:p w14:paraId="31CDB25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292</w:t>
      </w:r>
      <w:r w:rsidRPr="006508DA">
        <w:rPr>
          <w:rStyle w:val="HideTWBExt"/>
          <w:b w:val="0"/>
        </w:rPr>
        <w:t>&lt;/NumAm&gt;</w:t>
      </w:r>
    </w:p>
    <w:p w14:paraId="3B3E985B" w14:textId="77777777" w:rsidR="00EF7AB0" w:rsidRPr="006508DA" w:rsidRDefault="00EF7AB0" w:rsidP="00EF7AB0">
      <w:pPr>
        <w:pStyle w:val="NormalBold"/>
      </w:pPr>
      <w:r w:rsidRPr="006508DA">
        <w:rPr>
          <w:rStyle w:val="HideTWBExt"/>
          <w:b w:val="0"/>
        </w:rPr>
        <w:t>&lt;RepeatBlock-By&gt;&lt;Members&gt;</w:t>
      </w:r>
      <w:r w:rsidRPr="006508DA">
        <w:t>Danilo Della Valle, Konstantinos Arvanitis</w:t>
      </w:r>
      <w:r w:rsidRPr="006508DA">
        <w:rPr>
          <w:rStyle w:val="HideTWBExt"/>
          <w:b w:val="0"/>
        </w:rPr>
        <w:t>&lt;/Members&gt;</w:t>
      </w:r>
    </w:p>
    <w:p w14:paraId="6B67A71C" w14:textId="77777777" w:rsidR="00EF7AB0" w:rsidRPr="006508DA" w:rsidRDefault="00EF7AB0" w:rsidP="00EF7AB0">
      <w:pPr>
        <w:pStyle w:val="NormalBold"/>
      </w:pPr>
      <w:r w:rsidRPr="006508DA">
        <w:rPr>
          <w:rStyle w:val="HideTWBExt"/>
          <w:b w:val="0"/>
        </w:rPr>
        <w:t>&lt;/RepeatBlock-By&gt;</w:t>
      </w:r>
    </w:p>
    <w:p w14:paraId="0282C50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DCD47BA" w14:textId="77777777" w:rsidR="00EF7AB0" w:rsidRPr="006508DA" w:rsidRDefault="00EF7AB0" w:rsidP="00EF7AB0">
      <w:pPr>
        <w:pStyle w:val="NormalBold"/>
      </w:pPr>
      <w:r w:rsidRPr="006508DA">
        <w:rPr>
          <w:rStyle w:val="HideTWBExt"/>
          <w:b w:val="0"/>
        </w:rPr>
        <w:t>&lt;Article&gt;</w:t>
      </w:r>
      <w:r w:rsidRPr="006508DA">
        <w:t>Johdanto-osan Q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279A76F" w14:textId="77777777" w:rsidTr="00FC0B18">
        <w:trPr>
          <w:trHeight w:hRule="exact" w:val="240"/>
          <w:jc w:val="center"/>
        </w:trPr>
        <w:tc>
          <w:tcPr>
            <w:tcW w:w="9752" w:type="dxa"/>
            <w:gridSpan w:val="2"/>
            <w:tcBorders>
              <w:top w:val="nil"/>
              <w:left w:val="nil"/>
              <w:bottom w:val="nil"/>
              <w:right w:val="nil"/>
            </w:tcBorders>
          </w:tcPr>
          <w:p w14:paraId="77458E86" w14:textId="77777777" w:rsidR="00EF7AB0" w:rsidRPr="006508DA" w:rsidRDefault="00EF7AB0" w:rsidP="00FC0B18"/>
        </w:tc>
      </w:tr>
      <w:tr w:rsidR="00EF7AB0" w:rsidRPr="006508DA" w14:paraId="76E42293" w14:textId="77777777" w:rsidTr="00FC0B18">
        <w:trPr>
          <w:trHeight w:val="240"/>
          <w:jc w:val="center"/>
        </w:trPr>
        <w:tc>
          <w:tcPr>
            <w:tcW w:w="4876" w:type="dxa"/>
            <w:tcBorders>
              <w:top w:val="nil"/>
              <w:left w:val="nil"/>
              <w:bottom w:val="nil"/>
              <w:right w:val="nil"/>
            </w:tcBorders>
          </w:tcPr>
          <w:p w14:paraId="501937C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27E6B37" w14:textId="77777777" w:rsidR="00EF7AB0" w:rsidRPr="006508DA" w:rsidRDefault="00EF7AB0" w:rsidP="00FC0B18">
            <w:pPr>
              <w:pStyle w:val="AmColumnHeading"/>
            </w:pPr>
            <w:r w:rsidRPr="006508DA">
              <w:t>Tarkistus</w:t>
            </w:r>
          </w:p>
        </w:tc>
      </w:tr>
      <w:tr w:rsidR="00EF7AB0" w:rsidRPr="006508DA" w14:paraId="7CEB5DE0" w14:textId="77777777" w:rsidTr="00FC0B18">
        <w:trPr>
          <w:jc w:val="center"/>
        </w:trPr>
        <w:tc>
          <w:tcPr>
            <w:tcW w:w="4876" w:type="dxa"/>
            <w:tcBorders>
              <w:top w:val="nil"/>
              <w:left w:val="nil"/>
              <w:bottom w:val="nil"/>
              <w:right w:val="nil"/>
            </w:tcBorders>
          </w:tcPr>
          <w:p w14:paraId="290F5C83" w14:textId="77777777" w:rsidR="00EF7AB0" w:rsidRPr="006508DA" w:rsidRDefault="00EF7AB0" w:rsidP="00FC0B18">
            <w:pPr>
              <w:pStyle w:val="Normal6a"/>
            </w:pPr>
          </w:p>
        </w:tc>
        <w:tc>
          <w:tcPr>
            <w:tcW w:w="4876" w:type="dxa"/>
            <w:tcBorders>
              <w:top w:val="nil"/>
              <w:left w:val="nil"/>
              <w:bottom w:val="nil"/>
              <w:right w:val="nil"/>
            </w:tcBorders>
          </w:tcPr>
          <w:p w14:paraId="4D5CD1D9" w14:textId="77777777" w:rsidR="00EF7AB0" w:rsidRPr="006508DA" w:rsidRDefault="00EF7AB0" w:rsidP="00FC0B18">
            <w:pPr>
              <w:pStyle w:val="Normal6a"/>
            </w:pPr>
            <w:r w:rsidRPr="006508DA">
              <w:rPr>
                <w:b/>
                <w:i/>
              </w:rPr>
              <w:t>Q b.</w:t>
            </w:r>
            <w:r w:rsidRPr="006508DA">
              <w:tab/>
            </w:r>
            <w:r w:rsidRPr="006508DA">
              <w:rPr>
                <w:b/>
                <w:i/>
              </w:rPr>
              <w:t>ottaa huomioon, että Israel luokittelee vakoiluohjelmat ja muut digitaaliset tunkeutumisteknologiat kyberpuolustusvälineiksi, joihin sovelletaan sen puolustusministeriön myöntämiä vientilupia, ja luo näin läheisen yhteyden maan puolustusteollisuuden, tiedustelupalvelun ja diplomaattisen koneiston välille; ottaa huomioon, että NSO Groupin, Candirun, Paragonin ja Cognyten kaltaisilla yrityksillä – jotka ovat Israelin tiedustelupalvelun entisten jäsenten perustamia tai joissa työskentelee entisiä jäseniä – on keskeinen rooli tässä ekosysteemissä ja vientivalvonta- ja tunkeutumisvälineiden toimittamisessa hallituksille ympäri maailmaa, myös useille Euroopan unionin jäsenvaltioille;</w:t>
            </w:r>
          </w:p>
        </w:tc>
      </w:tr>
    </w:tbl>
    <w:p w14:paraId="6C7D57B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F9B766E" w14:textId="77777777" w:rsidR="00EF7AB0" w:rsidRPr="006508DA" w:rsidRDefault="00EF7AB0" w:rsidP="00EF7AB0">
      <w:r w:rsidRPr="006508DA">
        <w:rPr>
          <w:rStyle w:val="HideTWBExt"/>
        </w:rPr>
        <w:t>&lt;/Amend&gt;</w:t>
      </w:r>
    </w:p>
    <w:p w14:paraId="0F29D01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293</w:t>
      </w:r>
      <w:r w:rsidRPr="006508DA">
        <w:rPr>
          <w:rStyle w:val="HideTWBExt"/>
          <w:b w:val="0"/>
        </w:rPr>
        <w:t>&lt;/NumAm&gt;</w:t>
      </w:r>
    </w:p>
    <w:p w14:paraId="5221343C" w14:textId="77777777" w:rsidR="00EF7AB0" w:rsidRPr="006508DA" w:rsidRDefault="00EF7AB0" w:rsidP="00EF7AB0">
      <w:pPr>
        <w:pStyle w:val="NormalBold"/>
      </w:pPr>
      <w:r w:rsidRPr="006508DA">
        <w:rPr>
          <w:rStyle w:val="HideTWBExt"/>
          <w:b w:val="0"/>
        </w:rPr>
        <w:t>&lt;RepeatBlock-By&gt;&lt;Members&gt;</w:t>
      </w:r>
      <w:r w:rsidRPr="006508DA">
        <w:t>Fidias Panayiotou</w:t>
      </w:r>
      <w:r w:rsidRPr="006508DA">
        <w:rPr>
          <w:rStyle w:val="HideTWBExt"/>
          <w:b w:val="0"/>
        </w:rPr>
        <w:t>&lt;/Members&gt;</w:t>
      </w:r>
    </w:p>
    <w:p w14:paraId="5EDDC3E0" w14:textId="77777777" w:rsidR="00EF7AB0" w:rsidRPr="006508DA" w:rsidRDefault="00EF7AB0" w:rsidP="00EF7AB0">
      <w:pPr>
        <w:pStyle w:val="NormalBold"/>
      </w:pPr>
      <w:r w:rsidRPr="006508DA">
        <w:rPr>
          <w:rStyle w:val="HideTWBExt"/>
          <w:b w:val="0"/>
        </w:rPr>
        <w:t>&lt;/RepeatBlock-By&gt;</w:t>
      </w:r>
    </w:p>
    <w:p w14:paraId="7CB05FA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552B6D5" w14:textId="77777777" w:rsidR="00EF7AB0" w:rsidRPr="006508DA" w:rsidRDefault="00EF7AB0" w:rsidP="00EF7AB0">
      <w:pPr>
        <w:pStyle w:val="NormalBold"/>
      </w:pPr>
      <w:r w:rsidRPr="006508DA">
        <w:rPr>
          <w:rStyle w:val="HideTWBExt"/>
          <w:b w:val="0"/>
        </w:rPr>
        <w:t>&lt;Article&gt;</w:t>
      </w:r>
      <w:r w:rsidRPr="006508DA">
        <w:t>Johdanto-osan R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0D87E3C" w14:textId="77777777" w:rsidTr="00FC0B18">
        <w:trPr>
          <w:trHeight w:hRule="exact" w:val="240"/>
          <w:jc w:val="center"/>
        </w:trPr>
        <w:tc>
          <w:tcPr>
            <w:tcW w:w="9752" w:type="dxa"/>
            <w:gridSpan w:val="2"/>
            <w:tcBorders>
              <w:top w:val="nil"/>
              <w:left w:val="nil"/>
              <w:bottom w:val="nil"/>
              <w:right w:val="nil"/>
            </w:tcBorders>
          </w:tcPr>
          <w:p w14:paraId="213CB42A" w14:textId="77777777" w:rsidR="00EF7AB0" w:rsidRPr="006508DA" w:rsidRDefault="00EF7AB0" w:rsidP="00FC0B18"/>
        </w:tc>
      </w:tr>
      <w:tr w:rsidR="00EF7AB0" w:rsidRPr="006508DA" w14:paraId="42E503B0" w14:textId="77777777" w:rsidTr="00FC0B18">
        <w:trPr>
          <w:trHeight w:val="240"/>
          <w:jc w:val="center"/>
        </w:trPr>
        <w:tc>
          <w:tcPr>
            <w:tcW w:w="4876" w:type="dxa"/>
            <w:tcBorders>
              <w:top w:val="nil"/>
              <w:left w:val="nil"/>
              <w:bottom w:val="nil"/>
              <w:right w:val="nil"/>
            </w:tcBorders>
          </w:tcPr>
          <w:p w14:paraId="7C6F888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DD4AC5B" w14:textId="77777777" w:rsidR="00EF7AB0" w:rsidRPr="006508DA" w:rsidRDefault="00EF7AB0" w:rsidP="00FC0B18">
            <w:pPr>
              <w:pStyle w:val="AmColumnHeading"/>
            </w:pPr>
            <w:r w:rsidRPr="006508DA">
              <w:t>Tarkistus</w:t>
            </w:r>
          </w:p>
        </w:tc>
      </w:tr>
      <w:tr w:rsidR="00EF7AB0" w:rsidRPr="006508DA" w14:paraId="4F98E54A" w14:textId="77777777" w:rsidTr="00FC0B18">
        <w:trPr>
          <w:jc w:val="center"/>
        </w:trPr>
        <w:tc>
          <w:tcPr>
            <w:tcW w:w="4876" w:type="dxa"/>
            <w:tcBorders>
              <w:top w:val="nil"/>
              <w:left w:val="nil"/>
              <w:bottom w:val="nil"/>
              <w:right w:val="nil"/>
            </w:tcBorders>
          </w:tcPr>
          <w:p w14:paraId="66CB4E9A" w14:textId="77777777" w:rsidR="00EF7AB0" w:rsidRPr="006508DA" w:rsidRDefault="00EF7AB0" w:rsidP="00FC0B18">
            <w:pPr>
              <w:pStyle w:val="Normal6a"/>
            </w:pPr>
            <w:r w:rsidRPr="006508DA">
              <w:t>R.</w:t>
            </w:r>
            <w:r w:rsidRPr="006508DA">
              <w:tab/>
              <w:t>ottaa huomioon, että Alankomaiden vuoden 2025 parlamenttivaalien alla tehdyssä kyselyssä kymmenesosa vastaajista kertoi, että he todennäköisesti pyytäisivät tekoälyltä äänestysneuvontaa, ja lisäksi 13 prosenttia vastaajista kertoi, että he mahdollisesti käyttäisivät tekoälyä; ottaa huomioon, että nuorista äänestäjistä Alankomaissa näin vastasi yhteensä yli kolmasosa; ottaa huomioon, että nämä tulokset ovat yhdenmukaisia jäsenvaltioissa ja maailmanlaajuisesti havaittujen suuntausten kanssa; ottaa huomioon, että Alankomaiden tietosuojaviranomaisen äskettäin tekemä tutkimus osoittaa, että tekoälypohjaisten keskustelubottien tuottamat äänestyssuositukset antavat usein erittäin vääristyneen ja polarisoituneen kuvan poliittisesta toimintaympäristöstä;</w:t>
            </w:r>
          </w:p>
        </w:tc>
        <w:tc>
          <w:tcPr>
            <w:tcW w:w="4876" w:type="dxa"/>
            <w:tcBorders>
              <w:top w:val="nil"/>
              <w:left w:val="nil"/>
              <w:bottom w:val="nil"/>
              <w:right w:val="nil"/>
            </w:tcBorders>
          </w:tcPr>
          <w:p w14:paraId="209357B8" w14:textId="77777777" w:rsidR="00EF7AB0" w:rsidRPr="006508DA" w:rsidRDefault="00EF7AB0" w:rsidP="00FC0B18">
            <w:pPr>
              <w:pStyle w:val="Normal6a"/>
            </w:pPr>
            <w:r w:rsidRPr="006508DA">
              <w:t>R.</w:t>
            </w:r>
            <w:r w:rsidRPr="006508DA">
              <w:tab/>
              <w:t>ottaa huomioon, että Alankomaiden vuoden 2025 parlamenttivaalien alla tehdyssä kyselyssä kymmenesosa vastaajista kertoi, että he todennäköisesti pyytäisivät tekoälyltä äänestysneuvontaa, ja lisäksi 13 prosenttia vastaajista kertoi, että he mahdollisesti käyttäisivät tekoälyä; ottaa huomioon, että nuorista äänestäjistä Alankomaissa näin vastasi yhteensä yli kolmasosa; ottaa huomioon, että nämä tulokset ovat yhdenmukaisia jäsenvaltioissa ja maailmanlaajuisesti havaittujen suuntausten kanssa; ottaa huomioon, että Alankomaiden tietosuojaviranomaisen äskettäin tekemä tutkimus osoittaa, että tekoälypohjaisten keskustelubottien tuottamat äänestyssuositukset antavat usein erittäin vääristyneen ja polarisoituneen kuvan poliittisesta toimintaympäristöstä;</w:t>
            </w:r>
            <w:r w:rsidRPr="006508DA">
              <w:rPr>
                <w:b/>
                <w:i/>
              </w:rPr>
              <w:t> toteaa, että tämä korostaa koulutuksen, medialukutaidon ja kriittisten digitaalisten taitojen ratkaisevaa roolia, jotta kansalaiset, erityisesti nuoret ja ensimmäistä kertaa äänestävät, pystyvät havaitsemaan ennakkoluuloja, manipulointia ja propagandaa ja tehdä tietoon perustuvia demokraattisia valintoja;</w:t>
            </w:r>
          </w:p>
        </w:tc>
      </w:tr>
    </w:tbl>
    <w:p w14:paraId="37A1319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DF8EC76" w14:textId="77777777" w:rsidR="00EF7AB0" w:rsidRPr="006508DA" w:rsidRDefault="00EF7AB0" w:rsidP="00EF7AB0">
      <w:r w:rsidRPr="006508DA">
        <w:rPr>
          <w:rStyle w:val="HideTWBExt"/>
        </w:rPr>
        <w:t>&lt;/Amend&gt;</w:t>
      </w:r>
    </w:p>
    <w:p w14:paraId="5E08CFF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294</w:t>
      </w:r>
      <w:r w:rsidRPr="006508DA">
        <w:rPr>
          <w:rStyle w:val="HideTWBExt"/>
          <w:b w:val="0"/>
        </w:rPr>
        <w:t>&lt;/NumAm&gt;</w:t>
      </w:r>
    </w:p>
    <w:p w14:paraId="131E29CB" w14:textId="77777777" w:rsidR="00EF7AB0" w:rsidRPr="006508DA" w:rsidRDefault="00EF7AB0" w:rsidP="00EF7AB0">
      <w:pPr>
        <w:pStyle w:val="NormalBold"/>
      </w:pPr>
      <w:r w:rsidRPr="006508DA">
        <w:rPr>
          <w:rStyle w:val="HideTWBExt"/>
          <w:b w:val="0"/>
        </w:rPr>
        <w:t>&lt;RepeatBlock-By&gt;&lt;Members&gt;</w:t>
      </w:r>
      <w:r w:rsidRPr="006508DA">
        <w:t>Jaroslav Bžoch, Marieke Ehlers</w:t>
      </w:r>
      <w:r w:rsidRPr="006508DA">
        <w:rPr>
          <w:rStyle w:val="HideTWBExt"/>
          <w:b w:val="0"/>
        </w:rPr>
        <w:t>&lt;/Members&gt;</w:t>
      </w:r>
    </w:p>
    <w:p w14:paraId="0736110A" w14:textId="77777777" w:rsidR="00EF7AB0" w:rsidRPr="006508DA" w:rsidRDefault="00EF7AB0" w:rsidP="00EF7AB0">
      <w:pPr>
        <w:pStyle w:val="NormalBold"/>
      </w:pPr>
      <w:r w:rsidRPr="006508DA">
        <w:rPr>
          <w:rStyle w:val="HideTWBExt"/>
          <w:b w:val="0"/>
        </w:rPr>
        <w:t>&lt;/RepeatBlock-By&gt;</w:t>
      </w:r>
    </w:p>
    <w:p w14:paraId="40385A44"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CEBADEE" w14:textId="77777777" w:rsidR="00EF7AB0" w:rsidRPr="006508DA" w:rsidRDefault="00EF7AB0" w:rsidP="00EF7AB0">
      <w:pPr>
        <w:pStyle w:val="NormalBold"/>
      </w:pPr>
      <w:r w:rsidRPr="006508DA">
        <w:rPr>
          <w:rStyle w:val="HideTWBExt"/>
          <w:b w:val="0"/>
        </w:rPr>
        <w:t>&lt;Article&gt;</w:t>
      </w:r>
      <w:r w:rsidRPr="006508DA">
        <w:t>Johdanto-osan R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8308C55" w14:textId="77777777" w:rsidTr="00FC0B18">
        <w:trPr>
          <w:trHeight w:hRule="exact" w:val="240"/>
          <w:jc w:val="center"/>
        </w:trPr>
        <w:tc>
          <w:tcPr>
            <w:tcW w:w="9752" w:type="dxa"/>
            <w:gridSpan w:val="2"/>
            <w:tcBorders>
              <w:top w:val="nil"/>
              <w:left w:val="nil"/>
              <w:bottom w:val="nil"/>
              <w:right w:val="nil"/>
            </w:tcBorders>
          </w:tcPr>
          <w:p w14:paraId="087C6B64" w14:textId="77777777" w:rsidR="00EF7AB0" w:rsidRPr="006508DA" w:rsidRDefault="00EF7AB0" w:rsidP="00FC0B18"/>
        </w:tc>
      </w:tr>
      <w:tr w:rsidR="00EF7AB0" w:rsidRPr="006508DA" w14:paraId="7DA49EEE" w14:textId="77777777" w:rsidTr="00FC0B18">
        <w:trPr>
          <w:trHeight w:val="240"/>
          <w:jc w:val="center"/>
        </w:trPr>
        <w:tc>
          <w:tcPr>
            <w:tcW w:w="4876" w:type="dxa"/>
            <w:tcBorders>
              <w:top w:val="nil"/>
              <w:left w:val="nil"/>
              <w:bottom w:val="nil"/>
              <w:right w:val="nil"/>
            </w:tcBorders>
          </w:tcPr>
          <w:p w14:paraId="69846AC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8011C3A" w14:textId="77777777" w:rsidR="00EF7AB0" w:rsidRPr="006508DA" w:rsidRDefault="00EF7AB0" w:rsidP="00FC0B18">
            <w:pPr>
              <w:pStyle w:val="AmColumnHeading"/>
            </w:pPr>
            <w:r w:rsidRPr="006508DA">
              <w:t>Tarkistus</w:t>
            </w:r>
          </w:p>
        </w:tc>
      </w:tr>
      <w:tr w:rsidR="00EF7AB0" w:rsidRPr="006508DA" w14:paraId="07F75503" w14:textId="77777777" w:rsidTr="00FC0B18">
        <w:trPr>
          <w:jc w:val="center"/>
        </w:trPr>
        <w:tc>
          <w:tcPr>
            <w:tcW w:w="4876" w:type="dxa"/>
            <w:tcBorders>
              <w:top w:val="nil"/>
              <w:left w:val="nil"/>
              <w:bottom w:val="nil"/>
              <w:right w:val="nil"/>
            </w:tcBorders>
          </w:tcPr>
          <w:p w14:paraId="2F7203B4" w14:textId="77777777" w:rsidR="00EF7AB0" w:rsidRPr="006508DA" w:rsidRDefault="00EF7AB0" w:rsidP="00FC0B18">
            <w:pPr>
              <w:pStyle w:val="Normal6a"/>
            </w:pPr>
            <w:r w:rsidRPr="006508DA">
              <w:t>R.</w:t>
            </w:r>
            <w:r w:rsidRPr="006508DA">
              <w:tab/>
              <w:t>ottaa huomioon, että Alankomaiden vuoden 2025 parlamenttivaalien alla tehdyssä kyselyssä kymmenesosa vastaajista kertoi, että he todennäköisesti pyytäisivät tekoälyltä äänestysneuvontaa, ja lisäksi 13 prosenttia vastaajista kertoi, että he mahdollisesti käyttäisivät tekoälyä; ottaa huomioon, että nuorista äänestäjistä Alankomaissa näin vastasi yhteensä yli kolmasosa; ottaa huomioon, että nämä tulokset ovat yhdenmukaisia jäsenvaltioissa ja maailmanlaajuisesti havaittujen suuntausten kanssa; ottaa huomioon, että Alankomaiden tietosuojaviranomaisen äskettäin tekemä tutkimus osoittaa, että tekoälypohjaisten keskustelubottien tuottamat äänestyssuositukset antavat usein erittäin vääristyneen ja polarisoituneen kuvan poliittisesta toimintaympäristöstä;</w:t>
            </w:r>
          </w:p>
        </w:tc>
        <w:tc>
          <w:tcPr>
            <w:tcW w:w="4876" w:type="dxa"/>
            <w:tcBorders>
              <w:top w:val="nil"/>
              <w:left w:val="nil"/>
              <w:bottom w:val="nil"/>
              <w:right w:val="nil"/>
            </w:tcBorders>
          </w:tcPr>
          <w:p w14:paraId="4404D1F4" w14:textId="77777777" w:rsidR="00EF7AB0" w:rsidRPr="006508DA" w:rsidRDefault="00EF7AB0" w:rsidP="00FC0B18">
            <w:pPr>
              <w:pStyle w:val="Normal6a"/>
            </w:pPr>
            <w:r w:rsidRPr="006508DA">
              <w:t>R.</w:t>
            </w:r>
            <w:r w:rsidRPr="006508DA">
              <w:tab/>
              <w:t>ottaa huomioon, että Alankomaiden vuoden 2025 parlamenttivaalien alla tehdyssä kyselyssä kymmenesosa vastaajista kertoi, että he todennäköisesti pyytäisivät tekoälyltä äänestysneuvontaa, ja lisäksi 13 prosenttia vastaajista kertoi, että he mahdollisesti käyttäisivät tekoälyä; ottaa huomioon, että nuorista äänestäjistä Alankomaissa näin vastasi yhteensä yli kolmasosa; ottaa huomioon, että nämä tulokset ovat yhdenmukaisia jäsenvaltioissa ja maailmanlaajuisesti havaittujen suuntausten kanssa; ottaa huomioon, että Alankomaiden tietosuojaviranomaisen äskettäin tekemä tutkimus osoittaa, että tekoälypohjaisten keskustelubottien tuottamat äänestyssuositukset antavat usein erittäin vääristyneen ja polarisoituneen kuvan poliittisesta toimintaympäristöstä</w:t>
            </w:r>
            <w:r w:rsidRPr="006508DA">
              <w:rPr>
                <w:b/>
                <w:i/>
              </w:rPr>
              <w:t>, mitä voidaan pitää osoituksena tällaisten järjestelmien puutteellisesta avoimuudesta ja mahdollisesta epäluotettavuudesta, etenkin, kun tekoälyn käyttö on yleistymässä ja ihmiset turvautuvat yhä useammin tekoälyyn kaivatessaan neuvoja merkittävien päätösten tekemisessä</w:t>
            </w:r>
            <w:r w:rsidRPr="006508DA">
              <w:t>;</w:t>
            </w:r>
          </w:p>
        </w:tc>
      </w:tr>
    </w:tbl>
    <w:p w14:paraId="3684FFA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74F650F" w14:textId="77777777" w:rsidR="00EF7AB0" w:rsidRPr="006508DA" w:rsidRDefault="00EF7AB0" w:rsidP="00EF7AB0">
      <w:r w:rsidRPr="006508DA">
        <w:rPr>
          <w:rStyle w:val="HideTWBExt"/>
        </w:rPr>
        <w:t>&lt;/Amend&gt;</w:t>
      </w:r>
    </w:p>
    <w:p w14:paraId="70AAC15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295</w:t>
      </w:r>
      <w:r w:rsidRPr="006508DA">
        <w:rPr>
          <w:rStyle w:val="HideTWBExt"/>
          <w:b w:val="0"/>
        </w:rPr>
        <w:t>&lt;/NumAm&gt;</w:t>
      </w:r>
    </w:p>
    <w:p w14:paraId="61C8C761"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Sophie Wilmès, Petras Auštrevičius, Bart Groothuis</w:t>
      </w:r>
      <w:r w:rsidRPr="006508DA">
        <w:rPr>
          <w:rStyle w:val="HideTWBExt"/>
          <w:b w:val="0"/>
        </w:rPr>
        <w:t>&lt;/Members&gt;</w:t>
      </w:r>
    </w:p>
    <w:p w14:paraId="6E95AFE0" w14:textId="77777777" w:rsidR="00EF7AB0" w:rsidRPr="006508DA" w:rsidRDefault="00EF7AB0" w:rsidP="00EF7AB0">
      <w:pPr>
        <w:pStyle w:val="NormalBold"/>
      </w:pPr>
      <w:r w:rsidRPr="006508DA">
        <w:rPr>
          <w:rStyle w:val="HideTWBExt"/>
          <w:b w:val="0"/>
        </w:rPr>
        <w:t>&lt;/RepeatBlock-By&gt;</w:t>
      </w:r>
    </w:p>
    <w:p w14:paraId="7F8903D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664EC1A" w14:textId="77777777" w:rsidR="00EF7AB0" w:rsidRPr="006508DA" w:rsidRDefault="00EF7AB0" w:rsidP="00EF7AB0">
      <w:pPr>
        <w:pStyle w:val="NormalBold"/>
      </w:pPr>
      <w:r w:rsidRPr="006508DA">
        <w:rPr>
          <w:rStyle w:val="HideTWBExt"/>
          <w:b w:val="0"/>
        </w:rPr>
        <w:t>&lt;Article&gt;</w:t>
      </w:r>
      <w:r w:rsidRPr="006508DA">
        <w:t>Johdanto-osan R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9B55D89" w14:textId="77777777" w:rsidTr="00FC0B18">
        <w:trPr>
          <w:trHeight w:hRule="exact" w:val="240"/>
          <w:jc w:val="center"/>
        </w:trPr>
        <w:tc>
          <w:tcPr>
            <w:tcW w:w="9752" w:type="dxa"/>
            <w:gridSpan w:val="2"/>
            <w:tcBorders>
              <w:top w:val="nil"/>
              <w:left w:val="nil"/>
              <w:bottom w:val="nil"/>
              <w:right w:val="nil"/>
            </w:tcBorders>
          </w:tcPr>
          <w:p w14:paraId="28C286AD" w14:textId="77777777" w:rsidR="00EF7AB0" w:rsidRPr="006508DA" w:rsidRDefault="00EF7AB0" w:rsidP="00FC0B18"/>
        </w:tc>
      </w:tr>
      <w:tr w:rsidR="00EF7AB0" w:rsidRPr="006508DA" w14:paraId="7BD53461" w14:textId="77777777" w:rsidTr="00FC0B18">
        <w:trPr>
          <w:trHeight w:val="240"/>
          <w:jc w:val="center"/>
        </w:trPr>
        <w:tc>
          <w:tcPr>
            <w:tcW w:w="4876" w:type="dxa"/>
            <w:tcBorders>
              <w:top w:val="nil"/>
              <w:left w:val="nil"/>
              <w:bottom w:val="nil"/>
              <w:right w:val="nil"/>
            </w:tcBorders>
          </w:tcPr>
          <w:p w14:paraId="4DD21D9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0C54ADA" w14:textId="77777777" w:rsidR="00EF7AB0" w:rsidRPr="006508DA" w:rsidRDefault="00EF7AB0" w:rsidP="00FC0B18">
            <w:pPr>
              <w:pStyle w:val="AmColumnHeading"/>
            </w:pPr>
            <w:r w:rsidRPr="006508DA">
              <w:t>Tarkistus</w:t>
            </w:r>
          </w:p>
        </w:tc>
      </w:tr>
      <w:tr w:rsidR="00EF7AB0" w:rsidRPr="006508DA" w14:paraId="1CC43D73" w14:textId="77777777" w:rsidTr="00FC0B18">
        <w:trPr>
          <w:jc w:val="center"/>
        </w:trPr>
        <w:tc>
          <w:tcPr>
            <w:tcW w:w="4876" w:type="dxa"/>
            <w:tcBorders>
              <w:top w:val="nil"/>
              <w:left w:val="nil"/>
              <w:bottom w:val="nil"/>
              <w:right w:val="nil"/>
            </w:tcBorders>
          </w:tcPr>
          <w:p w14:paraId="3D476D5E" w14:textId="77777777" w:rsidR="00EF7AB0" w:rsidRPr="006508DA" w:rsidRDefault="00EF7AB0" w:rsidP="00FC0B18">
            <w:pPr>
              <w:pStyle w:val="Normal6a"/>
            </w:pPr>
            <w:r w:rsidRPr="006508DA">
              <w:t>R.</w:t>
            </w:r>
            <w:r w:rsidRPr="006508DA">
              <w:tab/>
              <w:t>ottaa huomioon, että Alankomaiden vuoden 2025 parlamenttivaalien alla tehdyssä kyselyssä kymmenesosa vastaajista kertoi, että he todennäköisesti pyytäisivät tekoälyltä äänestysneuvontaa, ja lisäksi 13 prosenttia vastaajista kertoi, että he mahdollisesti käyttäisivät tekoälyä; ottaa huomioon, että nuorista äänestäjistä Alankomaissa näin vastasi yhteensä yli kolmasosa; ottaa huomioon, että nämä tulokset ovat yhdenmukaisia jäsenvaltioissa ja maailmanlaajuisesti havaittujen suuntausten kanssa; ottaa huomioon, että Alankomaiden tietosuojaviranomaisen äskettäin tekemä tutkimus osoittaa, että tekoälypohjaisten keskustelubottien tuottamat äänestyssuositukset antavat usein erittäin vääristyneen ja polarisoituneen kuvan poliittisesta toimintaympäristöstä;</w:t>
            </w:r>
          </w:p>
        </w:tc>
        <w:tc>
          <w:tcPr>
            <w:tcW w:w="4876" w:type="dxa"/>
            <w:tcBorders>
              <w:top w:val="nil"/>
              <w:left w:val="nil"/>
              <w:bottom w:val="nil"/>
              <w:right w:val="nil"/>
            </w:tcBorders>
          </w:tcPr>
          <w:p w14:paraId="783B7A00" w14:textId="77777777" w:rsidR="00EF7AB0" w:rsidRPr="006508DA" w:rsidRDefault="00EF7AB0" w:rsidP="00FC0B18">
            <w:pPr>
              <w:pStyle w:val="Normal6a"/>
            </w:pPr>
            <w:r w:rsidRPr="006508DA">
              <w:t>R.</w:t>
            </w:r>
            <w:r w:rsidRPr="006508DA">
              <w:tab/>
              <w:t xml:space="preserve">ottaa huomioon, että Alankomaiden vuoden 2025 parlamenttivaalien alla tehdyssä kyselyssä kymmenesosa vastaajista kertoi, että he todennäköisesti pyytäisivät tekoälyltä äänestysneuvontaa, ja lisäksi 13 prosenttia vastaajista kertoi, että he mahdollisesti käyttäisivät tekoälyä; ottaa huomioon, että nuorista äänestäjistä Alankomaissa näin vastasi yhteensä yli kolmasosa; ottaa huomioon, että nämä tulokset ovat yhdenmukaisia jäsenvaltioissa ja maailmanlaajuisesti havaittujen suuntausten kanssa; ottaa huomioon, että Alankomaiden tietosuojaviranomaisen äskettäin tekemä tutkimus osoittaa, että tekoälypohjaisten keskustelubottien tuottamat äänestyssuositukset antavat usein erittäin vääristyneen ja polarisoituneen kuvan poliittisesta toimintaympäristöstä; </w:t>
            </w:r>
            <w:r w:rsidRPr="006508DA">
              <w:rPr>
                <w:b/>
                <w:i/>
              </w:rPr>
              <w:t>ottaa huomioon, että investoiminen avoimen lähdekoodin laajojen kielimallien, kuten Ranskan Mistralin, kehittämiseen on yksi tapa vähentää huolta tekoälypohjaisten chatbottien piilevistä puolueellisuuksista, takaporteista tai datan väärinkäytöstä;</w:t>
            </w:r>
          </w:p>
        </w:tc>
      </w:tr>
    </w:tbl>
    <w:p w14:paraId="2F762A8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34AA7BA" w14:textId="77777777" w:rsidR="00EF7AB0" w:rsidRPr="006508DA" w:rsidRDefault="00EF7AB0" w:rsidP="00EF7AB0">
      <w:r w:rsidRPr="006508DA">
        <w:rPr>
          <w:rStyle w:val="HideTWBExt"/>
        </w:rPr>
        <w:t>&lt;/Amend&gt;</w:t>
      </w:r>
    </w:p>
    <w:p w14:paraId="3FB37CA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296</w:t>
      </w:r>
      <w:r w:rsidRPr="006508DA">
        <w:rPr>
          <w:rStyle w:val="HideTWBExt"/>
          <w:b w:val="0"/>
        </w:rPr>
        <w:t>&lt;/NumAm&gt;</w:t>
      </w:r>
    </w:p>
    <w:p w14:paraId="63C2DBC0"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Birgit Sippel, Christel Schaldemose</w:t>
      </w:r>
      <w:r w:rsidRPr="006508DA">
        <w:rPr>
          <w:rStyle w:val="HideTWBExt"/>
          <w:b w:val="0"/>
        </w:rPr>
        <w:t>&lt;/Members&gt;</w:t>
      </w:r>
    </w:p>
    <w:p w14:paraId="45754BF6" w14:textId="77777777" w:rsidR="00EF7AB0" w:rsidRPr="006508DA" w:rsidRDefault="00EF7AB0" w:rsidP="00EF7AB0">
      <w:pPr>
        <w:pStyle w:val="NormalBold"/>
      </w:pPr>
      <w:r w:rsidRPr="006508DA">
        <w:rPr>
          <w:rStyle w:val="HideTWBExt"/>
          <w:b w:val="0"/>
        </w:rPr>
        <w:t>&lt;/RepeatBlock-By&gt;</w:t>
      </w:r>
    </w:p>
    <w:p w14:paraId="3FEFF5D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73B6C192" w14:textId="77777777" w:rsidR="00EF7AB0" w:rsidRPr="006508DA" w:rsidRDefault="00EF7AB0" w:rsidP="00EF7AB0">
      <w:pPr>
        <w:pStyle w:val="NormalBold"/>
      </w:pPr>
      <w:r w:rsidRPr="006508DA">
        <w:rPr>
          <w:rStyle w:val="HideTWBExt"/>
          <w:b w:val="0"/>
        </w:rPr>
        <w:t>&lt;Article&gt;</w:t>
      </w:r>
      <w:r w:rsidRPr="006508DA">
        <w:t>Johdanto-osan R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767E19F" w14:textId="77777777" w:rsidTr="00FC0B18">
        <w:trPr>
          <w:trHeight w:hRule="exact" w:val="240"/>
          <w:jc w:val="center"/>
        </w:trPr>
        <w:tc>
          <w:tcPr>
            <w:tcW w:w="9752" w:type="dxa"/>
            <w:gridSpan w:val="2"/>
            <w:tcBorders>
              <w:top w:val="nil"/>
              <w:left w:val="nil"/>
              <w:bottom w:val="nil"/>
              <w:right w:val="nil"/>
            </w:tcBorders>
          </w:tcPr>
          <w:p w14:paraId="452CEC09" w14:textId="77777777" w:rsidR="00EF7AB0" w:rsidRPr="006508DA" w:rsidRDefault="00EF7AB0" w:rsidP="00FC0B18"/>
        </w:tc>
      </w:tr>
      <w:tr w:rsidR="00EF7AB0" w:rsidRPr="006508DA" w14:paraId="206E62A7" w14:textId="77777777" w:rsidTr="00FC0B18">
        <w:trPr>
          <w:trHeight w:val="240"/>
          <w:jc w:val="center"/>
        </w:trPr>
        <w:tc>
          <w:tcPr>
            <w:tcW w:w="4876" w:type="dxa"/>
            <w:tcBorders>
              <w:top w:val="nil"/>
              <w:left w:val="nil"/>
              <w:bottom w:val="nil"/>
              <w:right w:val="nil"/>
            </w:tcBorders>
          </w:tcPr>
          <w:p w14:paraId="17476E2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2A58818A" w14:textId="77777777" w:rsidR="00EF7AB0" w:rsidRPr="006508DA" w:rsidRDefault="00EF7AB0" w:rsidP="00FC0B18">
            <w:pPr>
              <w:pStyle w:val="AmColumnHeading"/>
            </w:pPr>
            <w:r w:rsidRPr="006508DA">
              <w:t>Tarkistus</w:t>
            </w:r>
          </w:p>
        </w:tc>
      </w:tr>
      <w:tr w:rsidR="00EF7AB0" w:rsidRPr="006508DA" w14:paraId="3635062E" w14:textId="77777777" w:rsidTr="00FC0B18">
        <w:trPr>
          <w:jc w:val="center"/>
        </w:trPr>
        <w:tc>
          <w:tcPr>
            <w:tcW w:w="4876" w:type="dxa"/>
            <w:tcBorders>
              <w:top w:val="nil"/>
              <w:left w:val="nil"/>
              <w:bottom w:val="nil"/>
              <w:right w:val="nil"/>
            </w:tcBorders>
          </w:tcPr>
          <w:p w14:paraId="45CB5A23" w14:textId="77777777" w:rsidR="00EF7AB0" w:rsidRPr="006508DA" w:rsidRDefault="00EF7AB0" w:rsidP="00FC0B18">
            <w:pPr>
              <w:pStyle w:val="Normal6a"/>
            </w:pPr>
          </w:p>
        </w:tc>
        <w:tc>
          <w:tcPr>
            <w:tcW w:w="4876" w:type="dxa"/>
            <w:tcBorders>
              <w:top w:val="nil"/>
              <w:left w:val="nil"/>
              <w:bottom w:val="nil"/>
              <w:right w:val="nil"/>
            </w:tcBorders>
          </w:tcPr>
          <w:p w14:paraId="254DD6C5" w14:textId="77777777" w:rsidR="00EF7AB0" w:rsidRPr="006508DA" w:rsidRDefault="00EF7AB0" w:rsidP="00FC0B18">
            <w:pPr>
              <w:pStyle w:val="Normal6a"/>
            </w:pPr>
            <w:r w:rsidRPr="006508DA">
              <w:rPr>
                <w:b/>
                <w:i/>
              </w:rPr>
              <w:t>R a.</w:t>
            </w:r>
            <w:r w:rsidRPr="006508DA">
              <w:tab/>
            </w:r>
            <w:r w:rsidRPr="006508DA">
              <w:rPr>
                <w:b/>
                <w:i/>
              </w:rPr>
              <w:t>katsoo, että erittäin suurista verkkoalustoista ja hakukoneista on käytännössä tullut julkisen tilan portinvartijoita ja tiedonsaannin ensisijaisia välittäjiä, mikä vaikuttaa merkittävästi siihen, mitä tietoa kansalaiset saavat, missä tärkeysjärjestyksessä tiedot ovat saatavilla ja millä ehdoilla niitä levitetään; ottaa huomioon, että algoritmisilla paremmuusjärjestyksillä, suosittelujärjestelmillä, läpinäkymättömillä sisällön moderointikäytännöillä ja sitouttamiseen perustuvilla ansaintamalleilla voidaan tahallaan tai tahattomasti vääristää tietoympäristöä, pirstoa julkista aluetta ja heikentää kansalaisten tosiasiallista oikeutta saada täsmällistä ja moniarvoista tietoa; katsoo, että avoimuuden, vastuuvelvollisuuden ja riskien vähentämisen varmistaminen alustoilla digipalvelusäädöksen mukaisesti on olennaisen tärkeää, jotta voidaan suojella julkisen alueen koskemattomuutta ja kaikkien kansalaisten tiedonsaantioikeutta;</w:t>
            </w:r>
          </w:p>
        </w:tc>
      </w:tr>
    </w:tbl>
    <w:p w14:paraId="2B3AD88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B92316E" w14:textId="77777777" w:rsidR="00EF7AB0" w:rsidRPr="006508DA" w:rsidRDefault="00EF7AB0" w:rsidP="00EF7AB0">
      <w:r w:rsidRPr="006508DA">
        <w:rPr>
          <w:rStyle w:val="HideTWBExt"/>
        </w:rPr>
        <w:t>&lt;/Amend&gt;</w:t>
      </w:r>
    </w:p>
    <w:p w14:paraId="38ED52C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297</w:t>
      </w:r>
      <w:r w:rsidRPr="006508DA">
        <w:rPr>
          <w:rStyle w:val="HideTWBExt"/>
          <w:b w:val="0"/>
        </w:rPr>
        <w:t>&lt;/NumAm&gt;</w:t>
      </w:r>
    </w:p>
    <w:p w14:paraId="038E55E9" w14:textId="77777777" w:rsidR="00EF7AB0" w:rsidRPr="006508DA" w:rsidRDefault="00EF7AB0" w:rsidP="00EF7AB0">
      <w:pPr>
        <w:pStyle w:val="NormalBold"/>
      </w:pPr>
      <w:r w:rsidRPr="006508DA">
        <w:rPr>
          <w:rStyle w:val="HideTWBExt"/>
          <w:b w:val="0"/>
        </w:rPr>
        <w:t>&lt;RepeatBlock-By&gt;&lt;Members&gt;</w:t>
      </w:r>
      <w:r w:rsidRPr="006508DA">
        <w:t>Fidias Panayiotou</w:t>
      </w:r>
      <w:r w:rsidRPr="006508DA">
        <w:rPr>
          <w:rStyle w:val="HideTWBExt"/>
          <w:b w:val="0"/>
        </w:rPr>
        <w:t>&lt;/Members&gt;</w:t>
      </w:r>
    </w:p>
    <w:p w14:paraId="068275C2" w14:textId="77777777" w:rsidR="00EF7AB0" w:rsidRPr="006508DA" w:rsidRDefault="00EF7AB0" w:rsidP="00EF7AB0">
      <w:pPr>
        <w:pStyle w:val="NormalBold"/>
      </w:pPr>
      <w:r w:rsidRPr="006508DA">
        <w:rPr>
          <w:rStyle w:val="HideTWBExt"/>
          <w:b w:val="0"/>
        </w:rPr>
        <w:t>&lt;/RepeatBlock-By&gt;</w:t>
      </w:r>
    </w:p>
    <w:p w14:paraId="55EC4A19"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4E38AE1" w14:textId="77777777" w:rsidR="00EF7AB0" w:rsidRPr="006508DA" w:rsidRDefault="00EF7AB0" w:rsidP="00EF7AB0">
      <w:pPr>
        <w:pStyle w:val="NormalBold"/>
      </w:pPr>
      <w:r w:rsidRPr="006508DA">
        <w:rPr>
          <w:rStyle w:val="HideTWBExt"/>
          <w:b w:val="0"/>
        </w:rPr>
        <w:t>&lt;Article&gt;</w:t>
      </w:r>
      <w:r w:rsidRPr="006508DA">
        <w:t>Johdanto-osan R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10DA66E3" w14:textId="77777777" w:rsidTr="00FC0B18">
        <w:trPr>
          <w:trHeight w:hRule="exact" w:val="240"/>
          <w:jc w:val="center"/>
        </w:trPr>
        <w:tc>
          <w:tcPr>
            <w:tcW w:w="9752" w:type="dxa"/>
            <w:gridSpan w:val="2"/>
            <w:tcBorders>
              <w:top w:val="nil"/>
              <w:left w:val="nil"/>
              <w:bottom w:val="nil"/>
              <w:right w:val="nil"/>
            </w:tcBorders>
          </w:tcPr>
          <w:p w14:paraId="0853C5DD" w14:textId="77777777" w:rsidR="00EF7AB0" w:rsidRPr="006508DA" w:rsidRDefault="00EF7AB0" w:rsidP="00FC0B18"/>
        </w:tc>
      </w:tr>
      <w:tr w:rsidR="00EF7AB0" w:rsidRPr="006508DA" w14:paraId="07B7BC91" w14:textId="77777777" w:rsidTr="00FC0B18">
        <w:trPr>
          <w:trHeight w:val="240"/>
          <w:jc w:val="center"/>
        </w:trPr>
        <w:tc>
          <w:tcPr>
            <w:tcW w:w="4876" w:type="dxa"/>
            <w:tcBorders>
              <w:top w:val="nil"/>
              <w:left w:val="nil"/>
              <w:bottom w:val="nil"/>
              <w:right w:val="nil"/>
            </w:tcBorders>
          </w:tcPr>
          <w:p w14:paraId="25A9BD67"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BD3CEF6" w14:textId="77777777" w:rsidR="00EF7AB0" w:rsidRPr="006508DA" w:rsidRDefault="00EF7AB0" w:rsidP="00FC0B18">
            <w:pPr>
              <w:pStyle w:val="AmColumnHeading"/>
            </w:pPr>
            <w:r w:rsidRPr="006508DA">
              <w:t>Tarkistus</w:t>
            </w:r>
          </w:p>
        </w:tc>
      </w:tr>
      <w:tr w:rsidR="00EF7AB0" w:rsidRPr="006508DA" w14:paraId="546FCFAC" w14:textId="77777777" w:rsidTr="00FC0B18">
        <w:trPr>
          <w:jc w:val="center"/>
        </w:trPr>
        <w:tc>
          <w:tcPr>
            <w:tcW w:w="4876" w:type="dxa"/>
            <w:tcBorders>
              <w:top w:val="nil"/>
              <w:left w:val="nil"/>
              <w:bottom w:val="nil"/>
              <w:right w:val="nil"/>
            </w:tcBorders>
          </w:tcPr>
          <w:p w14:paraId="2EC9AA45" w14:textId="77777777" w:rsidR="00EF7AB0" w:rsidRPr="006508DA" w:rsidRDefault="00EF7AB0" w:rsidP="00FC0B18">
            <w:pPr>
              <w:pStyle w:val="Normal6a"/>
            </w:pPr>
          </w:p>
        </w:tc>
        <w:tc>
          <w:tcPr>
            <w:tcW w:w="4876" w:type="dxa"/>
            <w:tcBorders>
              <w:top w:val="nil"/>
              <w:left w:val="nil"/>
              <w:bottom w:val="nil"/>
              <w:right w:val="nil"/>
            </w:tcBorders>
          </w:tcPr>
          <w:p w14:paraId="0995D743" w14:textId="77777777" w:rsidR="00EF7AB0" w:rsidRPr="006508DA" w:rsidRDefault="00EF7AB0" w:rsidP="00FC0B18">
            <w:pPr>
              <w:pStyle w:val="Normal6a"/>
            </w:pPr>
            <w:r w:rsidRPr="006508DA">
              <w:rPr>
                <w:b/>
                <w:i/>
              </w:rPr>
              <w:t>R a.</w:t>
            </w:r>
            <w:r w:rsidRPr="006508DA">
              <w:tab/>
            </w:r>
            <w:r w:rsidRPr="006508DA">
              <w:rPr>
                <w:b/>
                <w:i/>
              </w:rPr>
              <w:t>korostaa, että tekoälyllä tuotettujen äänestyssuositusten ja mainosten olisi oltava läpinäkyviä, niitä ei pitäisi rahoittaa eikä niihin pitäisi vaikuttaa tiettyjen poliittisten etujen edistämiseksi ja että niissä olisi kaikilta osin noudatettava EU:n digipalvelusäädöstä, jotta estetään manipulointi ja suojellaan kansalaisten demokraattisten valintojen koskemattomuutta;</w:t>
            </w:r>
          </w:p>
        </w:tc>
      </w:tr>
    </w:tbl>
    <w:p w14:paraId="607EEB6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0189F51" w14:textId="77777777" w:rsidR="00EF7AB0" w:rsidRPr="006508DA" w:rsidRDefault="00EF7AB0" w:rsidP="00EF7AB0">
      <w:r w:rsidRPr="006508DA">
        <w:rPr>
          <w:rStyle w:val="HideTWBExt"/>
        </w:rPr>
        <w:t>&lt;/Amend&gt;</w:t>
      </w:r>
    </w:p>
    <w:p w14:paraId="7FB8324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298</w:t>
      </w:r>
      <w:r w:rsidRPr="006508DA">
        <w:rPr>
          <w:rStyle w:val="HideTWBExt"/>
          <w:b w:val="0"/>
        </w:rPr>
        <w:t>&lt;/NumAm&gt;</w:t>
      </w:r>
    </w:p>
    <w:p w14:paraId="586E9501"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255729E5" w14:textId="77777777" w:rsidR="00EF7AB0" w:rsidRPr="006508DA" w:rsidRDefault="00EF7AB0" w:rsidP="00EF7AB0">
      <w:pPr>
        <w:pStyle w:val="NormalBold"/>
      </w:pPr>
      <w:r w:rsidRPr="006508DA">
        <w:rPr>
          <w:rStyle w:val="HideTWBExt"/>
          <w:b w:val="0"/>
        </w:rPr>
        <w:t>&lt;/RepeatBlock-By&gt;</w:t>
      </w:r>
    </w:p>
    <w:p w14:paraId="1BEF0A90"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C74FE05" w14:textId="77777777" w:rsidR="00EF7AB0" w:rsidRPr="006508DA" w:rsidRDefault="00EF7AB0" w:rsidP="00EF7AB0">
      <w:pPr>
        <w:pStyle w:val="NormalBold"/>
      </w:pPr>
      <w:r w:rsidRPr="006508DA">
        <w:rPr>
          <w:rStyle w:val="HideTWBExt"/>
          <w:b w:val="0"/>
        </w:rPr>
        <w:t>&lt;Article&gt;</w:t>
      </w:r>
      <w:r w:rsidRPr="006508DA">
        <w:t>Johdanto-osan R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C33ECF4" w14:textId="77777777" w:rsidTr="00FC0B18">
        <w:trPr>
          <w:trHeight w:hRule="exact" w:val="240"/>
          <w:jc w:val="center"/>
        </w:trPr>
        <w:tc>
          <w:tcPr>
            <w:tcW w:w="9752" w:type="dxa"/>
            <w:gridSpan w:val="2"/>
            <w:tcBorders>
              <w:top w:val="nil"/>
              <w:left w:val="nil"/>
              <w:bottom w:val="nil"/>
              <w:right w:val="nil"/>
            </w:tcBorders>
          </w:tcPr>
          <w:p w14:paraId="6F41D922" w14:textId="77777777" w:rsidR="00EF7AB0" w:rsidRPr="006508DA" w:rsidRDefault="00EF7AB0" w:rsidP="00FC0B18"/>
        </w:tc>
      </w:tr>
      <w:tr w:rsidR="00EF7AB0" w:rsidRPr="006508DA" w14:paraId="2CB5B7CB" w14:textId="77777777" w:rsidTr="00FC0B18">
        <w:trPr>
          <w:trHeight w:val="240"/>
          <w:jc w:val="center"/>
        </w:trPr>
        <w:tc>
          <w:tcPr>
            <w:tcW w:w="4876" w:type="dxa"/>
            <w:tcBorders>
              <w:top w:val="nil"/>
              <w:left w:val="nil"/>
              <w:bottom w:val="nil"/>
              <w:right w:val="nil"/>
            </w:tcBorders>
          </w:tcPr>
          <w:p w14:paraId="7F16335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1BD781D" w14:textId="77777777" w:rsidR="00EF7AB0" w:rsidRPr="006508DA" w:rsidRDefault="00EF7AB0" w:rsidP="00FC0B18">
            <w:pPr>
              <w:pStyle w:val="AmColumnHeading"/>
            </w:pPr>
            <w:r w:rsidRPr="006508DA">
              <w:t>Tarkistus</w:t>
            </w:r>
          </w:p>
        </w:tc>
      </w:tr>
      <w:tr w:rsidR="00EF7AB0" w:rsidRPr="006508DA" w14:paraId="57077D30" w14:textId="77777777" w:rsidTr="00FC0B18">
        <w:trPr>
          <w:jc w:val="center"/>
        </w:trPr>
        <w:tc>
          <w:tcPr>
            <w:tcW w:w="4876" w:type="dxa"/>
            <w:tcBorders>
              <w:top w:val="nil"/>
              <w:left w:val="nil"/>
              <w:bottom w:val="nil"/>
              <w:right w:val="nil"/>
            </w:tcBorders>
          </w:tcPr>
          <w:p w14:paraId="5258B69E" w14:textId="77777777" w:rsidR="00EF7AB0" w:rsidRPr="006508DA" w:rsidRDefault="00EF7AB0" w:rsidP="00FC0B18">
            <w:pPr>
              <w:pStyle w:val="Normal6a"/>
            </w:pPr>
          </w:p>
        </w:tc>
        <w:tc>
          <w:tcPr>
            <w:tcW w:w="4876" w:type="dxa"/>
            <w:tcBorders>
              <w:top w:val="nil"/>
              <w:left w:val="nil"/>
              <w:bottom w:val="nil"/>
              <w:right w:val="nil"/>
            </w:tcBorders>
          </w:tcPr>
          <w:p w14:paraId="3062BD5E" w14:textId="77777777" w:rsidR="00EF7AB0" w:rsidRPr="006508DA" w:rsidRDefault="00EF7AB0" w:rsidP="00FC0B18">
            <w:pPr>
              <w:pStyle w:val="Normal6a"/>
            </w:pPr>
            <w:r w:rsidRPr="006508DA">
              <w:rPr>
                <w:b/>
                <w:i/>
              </w:rPr>
              <w:t>R a.</w:t>
            </w:r>
            <w:r w:rsidRPr="006508DA">
              <w:tab/>
            </w:r>
            <w:r w:rsidRPr="006508DA">
              <w:rPr>
                <w:b/>
                <w:i/>
              </w:rPr>
              <w:t>toteaa, että Investigace.cz:n tutkimuksen mukaan Venäjä puuttui aktiivisesti Saksan vuoden 2025 liittopäivävaaleihin kohdistamalla toimintaansa EU-myönteisiin poliittisiin puolueisiin, kuten CDU:hun, SPD:hen ja vihreisiin, mutta jättäen ulkopuolelle AfD:n, BSW:n ja Die Linken;</w:t>
            </w:r>
          </w:p>
        </w:tc>
      </w:tr>
    </w:tbl>
    <w:p w14:paraId="555A839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C75FF16" w14:textId="77777777" w:rsidR="00EF7AB0" w:rsidRPr="006508DA" w:rsidRDefault="00EF7AB0" w:rsidP="00EF7AB0">
      <w:r w:rsidRPr="006508DA">
        <w:rPr>
          <w:rStyle w:val="HideTWBExt"/>
        </w:rPr>
        <w:t>&lt;/Amend&gt;</w:t>
      </w:r>
    </w:p>
    <w:p w14:paraId="59F66EC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299</w:t>
      </w:r>
      <w:r w:rsidRPr="006508DA">
        <w:rPr>
          <w:rStyle w:val="HideTWBExt"/>
          <w:b w:val="0"/>
        </w:rPr>
        <w:t>&lt;/NumAm&gt;</w:t>
      </w:r>
    </w:p>
    <w:p w14:paraId="5E03E83C"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56F124E1" w14:textId="77777777" w:rsidR="00EF7AB0" w:rsidRPr="006508DA" w:rsidRDefault="00EF7AB0" w:rsidP="00EF7AB0">
      <w:pPr>
        <w:pStyle w:val="NormalBold"/>
      </w:pPr>
      <w:r w:rsidRPr="006508DA">
        <w:rPr>
          <w:rStyle w:val="HideTWBExt"/>
          <w:b w:val="0"/>
        </w:rPr>
        <w:t>&lt;/RepeatBlock-By&gt;</w:t>
      </w:r>
    </w:p>
    <w:p w14:paraId="7C20B8D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E5FAF34" w14:textId="77777777" w:rsidR="00EF7AB0" w:rsidRPr="006508DA" w:rsidRDefault="00EF7AB0" w:rsidP="00EF7AB0">
      <w:pPr>
        <w:pStyle w:val="NormalBold"/>
      </w:pPr>
      <w:r w:rsidRPr="006508DA">
        <w:rPr>
          <w:rStyle w:val="HideTWBExt"/>
          <w:b w:val="0"/>
        </w:rPr>
        <w:t>&lt;Article&gt;</w:t>
      </w:r>
      <w:r w:rsidRPr="006508DA">
        <w:t>Johdanto-osan S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CC77B78" w14:textId="77777777" w:rsidTr="00FC0B18">
        <w:trPr>
          <w:trHeight w:hRule="exact" w:val="240"/>
          <w:jc w:val="center"/>
        </w:trPr>
        <w:tc>
          <w:tcPr>
            <w:tcW w:w="9752" w:type="dxa"/>
            <w:gridSpan w:val="2"/>
            <w:tcBorders>
              <w:top w:val="nil"/>
              <w:left w:val="nil"/>
              <w:bottom w:val="nil"/>
              <w:right w:val="nil"/>
            </w:tcBorders>
          </w:tcPr>
          <w:p w14:paraId="07D1200E" w14:textId="77777777" w:rsidR="00EF7AB0" w:rsidRPr="006508DA" w:rsidRDefault="00EF7AB0" w:rsidP="00FC0B18"/>
        </w:tc>
      </w:tr>
      <w:tr w:rsidR="00EF7AB0" w:rsidRPr="006508DA" w14:paraId="5DE812A2" w14:textId="77777777" w:rsidTr="00FC0B18">
        <w:trPr>
          <w:trHeight w:val="240"/>
          <w:jc w:val="center"/>
        </w:trPr>
        <w:tc>
          <w:tcPr>
            <w:tcW w:w="4876" w:type="dxa"/>
            <w:tcBorders>
              <w:top w:val="nil"/>
              <w:left w:val="nil"/>
              <w:bottom w:val="nil"/>
              <w:right w:val="nil"/>
            </w:tcBorders>
          </w:tcPr>
          <w:p w14:paraId="0BD8A84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1BB6A42" w14:textId="77777777" w:rsidR="00EF7AB0" w:rsidRPr="006508DA" w:rsidRDefault="00EF7AB0" w:rsidP="00FC0B18">
            <w:pPr>
              <w:pStyle w:val="AmColumnHeading"/>
            </w:pPr>
            <w:r w:rsidRPr="006508DA">
              <w:t>Tarkistus</w:t>
            </w:r>
          </w:p>
        </w:tc>
      </w:tr>
      <w:tr w:rsidR="00EF7AB0" w:rsidRPr="006508DA" w14:paraId="3E13D86A" w14:textId="77777777" w:rsidTr="00FC0B18">
        <w:trPr>
          <w:jc w:val="center"/>
        </w:trPr>
        <w:tc>
          <w:tcPr>
            <w:tcW w:w="4876" w:type="dxa"/>
            <w:tcBorders>
              <w:top w:val="nil"/>
              <w:left w:val="nil"/>
              <w:bottom w:val="nil"/>
              <w:right w:val="nil"/>
            </w:tcBorders>
          </w:tcPr>
          <w:p w14:paraId="2B1FB495" w14:textId="77777777" w:rsidR="00EF7AB0" w:rsidRPr="006508DA" w:rsidRDefault="00EF7AB0" w:rsidP="00FC0B18">
            <w:pPr>
              <w:pStyle w:val="Normal6a"/>
            </w:pPr>
            <w:r w:rsidRPr="006508DA">
              <w:t>S.</w:t>
            </w:r>
            <w:r w:rsidRPr="006508DA">
              <w:tab/>
              <w:t>toteaa, että Euroopan unionin perusoikeuskirjan 11 artiklassa ja Euroopan ihmisoikeussopimuksen 10 artiklassa vahvistettu perusoikeus sananvapauteen ja tiedonvälityksen vapauteen on demokratian kulmakivi; katsoo, että EU:n sitoutuminen sananvapauteen on johdonmukainen ja periaatteellinen strategia ulkomaisen tiedonmanipuloinnin ja häirinnän torjumiseksi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w:t>
            </w:r>
          </w:p>
        </w:tc>
        <w:tc>
          <w:tcPr>
            <w:tcW w:w="4876" w:type="dxa"/>
            <w:tcBorders>
              <w:top w:val="nil"/>
              <w:left w:val="nil"/>
              <w:bottom w:val="nil"/>
              <w:right w:val="nil"/>
            </w:tcBorders>
          </w:tcPr>
          <w:p w14:paraId="7A5F88E6" w14:textId="77777777" w:rsidR="00EF7AB0" w:rsidRPr="006508DA" w:rsidRDefault="00EF7AB0" w:rsidP="00FC0B18">
            <w:pPr>
              <w:pStyle w:val="Normal6a"/>
            </w:pPr>
            <w:r w:rsidRPr="006508DA">
              <w:t>S.</w:t>
            </w:r>
            <w:r w:rsidRPr="006508DA">
              <w:tab/>
              <w:t xml:space="preserve">toteaa, että Euroopan unionin perusoikeuskirjan 11 artiklassa ja Euroopan ihmisoikeussopimuksen 10 artiklassa vahvistettu perusoikeus sananvapauteen ja tiedonvälityksen vapauteen on demokratian kulmakivi; katsoo, että EU:n sitoutuminen sananvapauteen on johdonmukainen ja periaatteellinen strategia ulkomaisen tiedonmanipuloinnin ja häirinnän torjumiseksi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 </w:t>
            </w:r>
            <w:r w:rsidRPr="006508DA">
              <w:rPr>
                <w:b/>
                <w:i/>
              </w:rPr>
              <w:t>katsoo, että komission vuotuiseen oikeusvaltiokertomukseen sisältyy erityinen tiedotusvälineiden vapautta ja moniarvoisuutta koskeva pilari, jossa tunnustetaan, että oikeusvaltion tilan, riippumattoman journalismin suojelun ja tietoympäristön häiriönsietokyvyn välillä on olennainen yhteys; katsoo, että oikeusvaltioperiaatteen valvontamekanismien ja disinformaation torjuntaan tähtäävien toimintapolitiikkojen välisen vuorovaikutuksen vahvistaminen parantaisi unionin valmiuksia havaita varhaisvaroitussignaaleja, puuttua rakenteellisiin haavoittuvuuksiin ja vahvistaa demokraattisia takeita kaikissa jäsenvaltioissa;</w:t>
            </w:r>
          </w:p>
        </w:tc>
      </w:tr>
    </w:tbl>
    <w:p w14:paraId="1A6233E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46DCCC8" w14:textId="77777777" w:rsidR="00EF7AB0" w:rsidRPr="006508DA" w:rsidRDefault="00EF7AB0" w:rsidP="00EF7AB0">
      <w:r w:rsidRPr="006508DA">
        <w:rPr>
          <w:rStyle w:val="HideTWBExt"/>
        </w:rPr>
        <w:t>&lt;/Amend&gt;</w:t>
      </w:r>
    </w:p>
    <w:p w14:paraId="108E2835"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300</w:t>
      </w:r>
      <w:r w:rsidRPr="006508DA">
        <w:rPr>
          <w:rStyle w:val="HideTWBExt"/>
          <w:b w:val="0"/>
        </w:rPr>
        <w:t>&lt;/NumAm&gt;</w:t>
      </w:r>
    </w:p>
    <w:p w14:paraId="38A922FD" w14:textId="77777777" w:rsidR="00EF7AB0" w:rsidRPr="006508DA" w:rsidRDefault="00EF7AB0" w:rsidP="00EF7AB0">
      <w:pPr>
        <w:pStyle w:val="NormalBold"/>
      </w:pPr>
      <w:r w:rsidRPr="006508DA">
        <w:rPr>
          <w:rStyle w:val="HideTWBExt"/>
          <w:b w:val="0"/>
        </w:rPr>
        <w:t>&lt;RepeatBlock-By&gt;&lt;Members&gt;</w:t>
      </w:r>
      <w:r w:rsidRPr="006508DA">
        <w:t>Stefano Cavedagna</w:t>
      </w:r>
      <w:r w:rsidRPr="006508DA">
        <w:rPr>
          <w:rStyle w:val="HideTWBExt"/>
          <w:b w:val="0"/>
        </w:rPr>
        <w:t>&lt;/Members&gt;</w:t>
      </w:r>
    </w:p>
    <w:p w14:paraId="4BB0246B" w14:textId="77777777" w:rsidR="00EF7AB0" w:rsidRPr="006508DA" w:rsidRDefault="00EF7AB0" w:rsidP="00EF7AB0">
      <w:pPr>
        <w:pStyle w:val="NormalBold"/>
      </w:pPr>
      <w:r w:rsidRPr="006508DA">
        <w:rPr>
          <w:rStyle w:val="HideTWBExt"/>
          <w:b w:val="0"/>
        </w:rPr>
        <w:t>&lt;/RepeatBlock-By&gt;</w:t>
      </w:r>
    </w:p>
    <w:p w14:paraId="3F71F4E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1CD78E5" w14:textId="77777777" w:rsidR="00EF7AB0" w:rsidRPr="006508DA" w:rsidRDefault="00EF7AB0" w:rsidP="00EF7AB0">
      <w:pPr>
        <w:pStyle w:val="NormalBold"/>
      </w:pPr>
      <w:r w:rsidRPr="006508DA">
        <w:rPr>
          <w:rStyle w:val="HideTWBExt"/>
          <w:b w:val="0"/>
        </w:rPr>
        <w:t>&lt;Article&gt;</w:t>
      </w:r>
      <w:r w:rsidRPr="006508DA">
        <w:t>Johdanto-osan S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CFFB84A" w14:textId="77777777" w:rsidTr="00FC0B18">
        <w:trPr>
          <w:trHeight w:hRule="exact" w:val="240"/>
          <w:jc w:val="center"/>
        </w:trPr>
        <w:tc>
          <w:tcPr>
            <w:tcW w:w="9752" w:type="dxa"/>
            <w:gridSpan w:val="2"/>
            <w:tcBorders>
              <w:top w:val="nil"/>
              <w:left w:val="nil"/>
              <w:bottom w:val="nil"/>
              <w:right w:val="nil"/>
            </w:tcBorders>
          </w:tcPr>
          <w:p w14:paraId="12A3B266" w14:textId="77777777" w:rsidR="00EF7AB0" w:rsidRPr="006508DA" w:rsidRDefault="00EF7AB0" w:rsidP="00FC0B18"/>
        </w:tc>
      </w:tr>
      <w:tr w:rsidR="00EF7AB0" w:rsidRPr="006508DA" w14:paraId="2103FC50" w14:textId="77777777" w:rsidTr="00FC0B18">
        <w:trPr>
          <w:trHeight w:val="240"/>
          <w:jc w:val="center"/>
        </w:trPr>
        <w:tc>
          <w:tcPr>
            <w:tcW w:w="4876" w:type="dxa"/>
            <w:tcBorders>
              <w:top w:val="nil"/>
              <w:left w:val="nil"/>
              <w:bottom w:val="nil"/>
              <w:right w:val="nil"/>
            </w:tcBorders>
          </w:tcPr>
          <w:p w14:paraId="694DC26D"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728BDBD" w14:textId="77777777" w:rsidR="00EF7AB0" w:rsidRPr="006508DA" w:rsidRDefault="00EF7AB0" w:rsidP="00FC0B18">
            <w:pPr>
              <w:pStyle w:val="AmColumnHeading"/>
            </w:pPr>
            <w:r w:rsidRPr="006508DA">
              <w:t>Tarkistus</w:t>
            </w:r>
          </w:p>
        </w:tc>
      </w:tr>
      <w:tr w:rsidR="00EF7AB0" w:rsidRPr="006508DA" w14:paraId="1EF6B023" w14:textId="77777777" w:rsidTr="00FC0B18">
        <w:trPr>
          <w:jc w:val="center"/>
        </w:trPr>
        <w:tc>
          <w:tcPr>
            <w:tcW w:w="4876" w:type="dxa"/>
            <w:tcBorders>
              <w:top w:val="nil"/>
              <w:left w:val="nil"/>
              <w:bottom w:val="nil"/>
              <w:right w:val="nil"/>
            </w:tcBorders>
          </w:tcPr>
          <w:p w14:paraId="30F35E2F" w14:textId="77777777" w:rsidR="00EF7AB0" w:rsidRPr="006508DA" w:rsidRDefault="00EF7AB0" w:rsidP="00FC0B18">
            <w:pPr>
              <w:pStyle w:val="Normal6a"/>
            </w:pPr>
            <w:r w:rsidRPr="006508DA">
              <w:t>S.</w:t>
            </w:r>
            <w:r w:rsidRPr="006508DA">
              <w:tab/>
              <w:t xml:space="preserve">toteaa, että Euroopan unionin perusoikeuskirjan 11 artiklassa ja Euroopan ihmisoikeussopimuksen 10 artiklassa vahvistettu perusoikeus sananvapauteen ja tiedonvälityksen vapauteen on demokratian kulmakivi; katsoo, että EU:n sitoutuminen sananvapauteen on </w:t>
            </w:r>
            <w:r w:rsidRPr="006508DA">
              <w:rPr>
                <w:b/>
                <w:bCs/>
                <w:i/>
                <w:iCs/>
              </w:rPr>
              <w:t>johdonmukainen ja periaatteellinen strategia</w:t>
            </w:r>
            <w:r w:rsidRPr="006508DA">
              <w:t xml:space="preserve"> ulkomaisen tiedonmanipuloinnin ja häirinnän </w:t>
            </w:r>
            <w:r w:rsidRPr="006508DA">
              <w:rPr>
                <w:b/>
                <w:bCs/>
                <w:i/>
                <w:iCs/>
              </w:rPr>
              <w:t>torjumiseksi</w:t>
            </w:r>
            <w:r w:rsidRPr="006508DA">
              <w:t xml:space="preserve">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w:t>
            </w:r>
          </w:p>
        </w:tc>
        <w:tc>
          <w:tcPr>
            <w:tcW w:w="4876" w:type="dxa"/>
            <w:tcBorders>
              <w:top w:val="nil"/>
              <w:left w:val="nil"/>
              <w:bottom w:val="nil"/>
              <w:right w:val="nil"/>
            </w:tcBorders>
          </w:tcPr>
          <w:p w14:paraId="0370F1BE" w14:textId="77777777" w:rsidR="00EF7AB0" w:rsidRPr="006508DA" w:rsidRDefault="00EF7AB0" w:rsidP="00FC0B18">
            <w:pPr>
              <w:pStyle w:val="Normal6a"/>
            </w:pPr>
            <w:r w:rsidRPr="006508DA">
              <w:t>S.</w:t>
            </w:r>
            <w:r w:rsidRPr="006508DA">
              <w:tab/>
              <w:t>toteaa, että Euroopan unionin perusoikeuskirjan 11 artiklassa ja Euroopan ihmisoikeussopimuksen 10 artiklassa vahvistettu perusoikeus sananvapauteen ja tiedonvälityksen vapauteen on demokratian kulmakivi</w:t>
            </w:r>
            <w:r w:rsidRPr="006508DA">
              <w:rPr>
                <w:b/>
                <w:i/>
              </w:rPr>
              <w:t>, ja jotta sitä voidaan kaikilta osin toteuttaa, siihen on sisällyttävä äärimmäinen vapaus ilmaista avoimesti myös sellainen näkemys, joka poikkeaa yleisesti hyväksyttyjä näkemyksiä (valtavirtaa)</w:t>
            </w:r>
            <w:r w:rsidRPr="006508DA">
              <w:t xml:space="preserve">; katsoo, että EU:n sitoutuminen sananvapauteen on </w:t>
            </w:r>
            <w:r w:rsidRPr="006508DA">
              <w:rPr>
                <w:b/>
                <w:i/>
              </w:rPr>
              <w:t>olennainen väline unionin demokraattisen elinvoiman sekä</w:t>
            </w:r>
            <w:r w:rsidRPr="006508DA">
              <w:t xml:space="preserve"> ulkomaisen tiedonmanipuloinnin ja häirinnän </w:t>
            </w:r>
            <w:r w:rsidRPr="006508DA">
              <w:rPr>
                <w:b/>
                <w:i/>
              </w:rPr>
              <w:t>torjumiseen tähtäävän johdonmukaisen ja periaatteellisen strategian kannalta</w:t>
            </w:r>
            <w:r w:rsidRPr="006508DA">
              <w:t xml:space="preserve">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w:t>
            </w:r>
          </w:p>
        </w:tc>
      </w:tr>
    </w:tbl>
    <w:p w14:paraId="78CFE55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A9DFE0A" w14:textId="77777777" w:rsidR="00EF7AB0" w:rsidRPr="006508DA" w:rsidRDefault="00EF7AB0" w:rsidP="00EF7AB0">
      <w:r w:rsidRPr="006508DA">
        <w:rPr>
          <w:rStyle w:val="HideTWBExt"/>
        </w:rPr>
        <w:t>&lt;/Amend&gt;</w:t>
      </w:r>
    </w:p>
    <w:p w14:paraId="497FE8B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301</w:t>
      </w:r>
      <w:r w:rsidRPr="006508DA">
        <w:rPr>
          <w:rStyle w:val="HideTWBExt"/>
          <w:b w:val="0"/>
        </w:rPr>
        <w:t>&lt;/NumAm&gt;</w:t>
      </w:r>
    </w:p>
    <w:p w14:paraId="4B1025E6" w14:textId="77777777" w:rsidR="00EF7AB0" w:rsidRPr="006508DA" w:rsidRDefault="00EF7AB0" w:rsidP="00EF7AB0">
      <w:pPr>
        <w:pStyle w:val="NormalBold"/>
      </w:pPr>
      <w:r w:rsidRPr="006508DA">
        <w:rPr>
          <w:rStyle w:val="HideTWBExt"/>
          <w:b w:val="0"/>
        </w:rPr>
        <w:t>&lt;RepeatBlock-By&gt;&lt;Members&gt;</w:t>
      </w:r>
      <w:r w:rsidRPr="006508DA">
        <w:t>Fredis Beleris</w:t>
      </w:r>
      <w:r w:rsidRPr="006508DA">
        <w:rPr>
          <w:rStyle w:val="HideTWBExt"/>
          <w:b w:val="0"/>
        </w:rPr>
        <w:t>&lt;/Members&gt;</w:t>
      </w:r>
    </w:p>
    <w:p w14:paraId="458ACBD6" w14:textId="77777777" w:rsidR="00EF7AB0" w:rsidRPr="006508DA" w:rsidRDefault="00EF7AB0" w:rsidP="00EF7AB0">
      <w:pPr>
        <w:pStyle w:val="NormalBold"/>
      </w:pPr>
      <w:r w:rsidRPr="006508DA">
        <w:rPr>
          <w:rStyle w:val="HideTWBExt"/>
          <w:b w:val="0"/>
        </w:rPr>
        <w:t>&lt;/RepeatBlock-By&gt;</w:t>
      </w:r>
    </w:p>
    <w:p w14:paraId="78BA9E1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A4EDD66" w14:textId="77777777" w:rsidR="00EF7AB0" w:rsidRPr="006508DA" w:rsidRDefault="00EF7AB0" w:rsidP="00EF7AB0">
      <w:pPr>
        <w:pStyle w:val="NormalBold"/>
      </w:pPr>
      <w:r w:rsidRPr="006508DA">
        <w:rPr>
          <w:rStyle w:val="HideTWBExt"/>
          <w:b w:val="0"/>
        </w:rPr>
        <w:t>&lt;Article&gt;</w:t>
      </w:r>
      <w:r w:rsidRPr="006508DA">
        <w:t>Johdanto-osan S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5208684" w14:textId="77777777" w:rsidTr="00FC0B18">
        <w:trPr>
          <w:trHeight w:hRule="exact" w:val="240"/>
          <w:jc w:val="center"/>
        </w:trPr>
        <w:tc>
          <w:tcPr>
            <w:tcW w:w="9752" w:type="dxa"/>
            <w:gridSpan w:val="2"/>
            <w:tcBorders>
              <w:top w:val="nil"/>
              <w:left w:val="nil"/>
              <w:bottom w:val="nil"/>
              <w:right w:val="nil"/>
            </w:tcBorders>
          </w:tcPr>
          <w:p w14:paraId="2E906933" w14:textId="77777777" w:rsidR="00EF7AB0" w:rsidRPr="006508DA" w:rsidRDefault="00EF7AB0" w:rsidP="00FC0B18"/>
        </w:tc>
      </w:tr>
      <w:tr w:rsidR="00EF7AB0" w:rsidRPr="006508DA" w14:paraId="382A1E51" w14:textId="77777777" w:rsidTr="00FC0B18">
        <w:trPr>
          <w:trHeight w:val="240"/>
          <w:jc w:val="center"/>
        </w:trPr>
        <w:tc>
          <w:tcPr>
            <w:tcW w:w="4876" w:type="dxa"/>
            <w:tcBorders>
              <w:top w:val="nil"/>
              <w:left w:val="nil"/>
              <w:bottom w:val="nil"/>
              <w:right w:val="nil"/>
            </w:tcBorders>
          </w:tcPr>
          <w:p w14:paraId="7BD5709B"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64DF7D9" w14:textId="77777777" w:rsidR="00EF7AB0" w:rsidRPr="006508DA" w:rsidRDefault="00EF7AB0" w:rsidP="00FC0B18">
            <w:pPr>
              <w:pStyle w:val="AmColumnHeading"/>
            </w:pPr>
            <w:r w:rsidRPr="006508DA">
              <w:t>Tarkistus</w:t>
            </w:r>
          </w:p>
        </w:tc>
      </w:tr>
      <w:tr w:rsidR="00EF7AB0" w:rsidRPr="006508DA" w14:paraId="584D8888" w14:textId="77777777" w:rsidTr="00FC0B18">
        <w:trPr>
          <w:jc w:val="center"/>
        </w:trPr>
        <w:tc>
          <w:tcPr>
            <w:tcW w:w="4876" w:type="dxa"/>
            <w:tcBorders>
              <w:top w:val="nil"/>
              <w:left w:val="nil"/>
              <w:bottom w:val="nil"/>
              <w:right w:val="nil"/>
            </w:tcBorders>
          </w:tcPr>
          <w:p w14:paraId="42D9E523" w14:textId="77777777" w:rsidR="00EF7AB0" w:rsidRPr="006508DA" w:rsidRDefault="00EF7AB0" w:rsidP="00FC0B18">
            <w:pPr>
              <w:pStyle w:val="Normal6a"/>
            </w:pPr>
            <w:r w:rsidRPr="006508DA">
              <w:t>S.</w:t>
            </w:r>
            <w:r w:rsidRPr="006508DA">
              <w:tab/>
              <w:t>toteaa, että Euroopan unionin perusoikeuskirjan 11 artiklassa ja Euroopan ihmisoikeussopimuksen 10 artiklassa vahvistettu perusoikeus sananvapauteen ja tiedonvälityksen vapauteen on demokratian kulmakivi; katsoo, että EU:n sitoutuminen sananvapauteen on johdonmukainen ja periaatteellinen strategia ulkomaisen tiedonmanipuloinnin ja häirinnän torjumiseksi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w:t>
            </w:r>
          </w:p>
        </w:tc>
        <w:tc>
          <w:tcPr>
            <w:tcW w:w="4876" w:type="dxa"/>
            <w:tcBorders>
              <w:top w:val="nil"/>
              <w:left w:val="nil"/>
              <w:bottom w:val="nil"/>
              <w:right w:val="nil"/>
            </w:tcBorders>
          </w:tcPr>
          <w:p w14:paraId="3C385624" w14:textId="77777777" w:rsidR="00EF7AB0" w:rsidRPr="006508DA" w:rsidRDefault="00EF7AB0" w:rsidP="00FC0B18">
            <w:pPr>
              <w:pStyle w:val="Normal6a"/>
            </w:pPr>
            <w:r w:rsidRPr="006508DA">
              <w:t>S.</w:t>
            </w:r>
            <w:r w:rsidRPr="006508DA">
              <w:tab/>
              <w:t xml:space="preserve">toteaa, että Euroopan unionin perusoikeuskirjan 11 artiklassa ja Euroopan ihmisoikeussopimuksen 10 artiklassa vahvistettu perusoikeus sananvapauteen ja tiedonvälityksen vapauteen on demokratian kulmakivi; katsoo, että EU:n sitoutuminen sananvapauteen on johdonmukainen ja periaatteellinen strategia ulkomaisen tiedonmanipuloinnin ja häirinnän torjumiseksi ja se tarjoaa selkeän vastakohdan niille rajoituksille, joita autoritaariset toimijat järjestelmällisesti määräävät väestölleen; </w:t>
            </w:r>
            <w:r w:rsidRPr="006508DA">
              <w:rPr>
                <w:b/>
                <w:i/>
              </w:rPr>
              <w:t xml:space="preserve">katsoo, että moniarvoisuuden ja lehdistönvapauden puute tietyissä ehdokasvaltioissa on haitallista paikallisväestön lisäksi myös unionille, koska tiedotusvälineiden manipulointi disinformaation levittämiseksi on yleistä; </w:t>
            </w:r>
            <w:r w:rsidRPr="006508DA">
              <w:t>katsoo, että tiedotusvälineiden vapaus ja moniarvoisuus sekä elinvoimainen kansalaisyhteiskunta antavat yhteiskunnille mahdollisuuden havaita, paljastaa ja torjua manipuloivia narratiiveja demokraattisen keskustelun kautta;</w:t>
            </w:r>
          </w:p>
        </w:tc>
      </w:tr>
    </w:tbl>
    <w:p w14:paraId="317BA100"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EDC3D70" w14:textId="77777777" w:rsidR="00EF7AB0" w:rsidRPr="006508DA" w:rsidRDefault="00EF7AB0" w:rsidP="00EF7AB0">
      <w:r w:rsidRPr="006508DA">
        <w:rPr>
          <w:rStyle w:val="HideTWBExt"/>
        </w:rPr>
        <w:t>&lt;/Amend&gt;</w:t>
      </w:r>
    </w:p>
    <w:p w14:paraId="69797F3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302</w:t>
      </w:r>
      <w:r w:rsidRPr="006508DA">
        <w:rPr>
          <w:rStyle w:val="HideTWBExt"/>
          <w:b w:val="0"/>
        </w:rPr>
        <w:t>&lt;/NumAm&gt;</w:t>
      </w:r>
    </w:p>
    <w:p w14:paraId="7512B15A"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 Fidias Panayiotou</w:t>
      </w:r>
      <w:r w:rsidRPr="006508DA">
        <w:rPr>
          <w:rStyle w:val="HideTWBExt"/>
          <w:b w:val="0"/>
        </w:rPr>
        <w:t>&lt;/Members&gt;</w:t>
      </w:r>
    </w:p>
    <w:p w14:paraId="692ACF5D" w14:textId="77777777" w:rsidR="00EF7AB0" w:rsidRPr="006508DA" w:rsidRDefault="00EF7AB0" w:rsidP="00EF7AB0">
      <w:pPr>
        <w:pStyle w:val="NormalBold"/>
      </w:pPr>
      <w:r w:rsidRPr="006508DA">
        <w:rPr>
          <w:rStyle w:val="HideTWBExt"/>
          <w:b w:val="0"/>
        </w:rPr>
        <w:t>&lt;/RepeatBlock-By&gt;</w:t>
      </w:r>
    </w:p>
    <w:p w14:paraId="2A6224C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22A127B" w14:textId="77777777" w:rsidR="00EF7AB0" w:rsidRPr="006508DA" w:rsidRDefault="00EF7AB0" w:rsidP="00EF7AB0">
      <w:pPr>
        <w:pStyle w:val="NormalBold"/>
      </w:pPr>
      <w:r w:rsidRPr="006508DA">
        <w:rPr>
          <w:rStyle w:val="HideTWBExt"/>
          <w:b w:val="0"/>
        </w:rPr>
        <w:t>&lt;Article&gt;</w:t>
      </w:r>
      <w:r w:rsidRPr="006508DA">
        <w:t>Johdanto-osan S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71C1768" w14:textId="77777777" w:rsidTr="00FC0B18">
        <w:trPr>
          <w:trHeight w:hRule="exact" w:val="240"/>
          <w:jc w:val="center"/>
        </w:trPr>
        <w:tc>
          <w:tcPr>
            <w:tcW w:w="9752" w:type="dxa"/>
            <w:gridSpan w:val="2"/>
            <w:tcBorders>
              <w:top w:val="nil"/>
              <w:left w:val="nil"/>
              <w:bottom w:val="nil"/>
              <w:right w:val="nil"/>
            </w:tcBorders>
          </w:tcPr>
          <w:p w14:paraId="7313BBE4" w14:textId="77777777" w:rsidR="00EF7AB0" w:rsidRPr="006508DA" w:rsidRDefault="00EF7AB0" w:rsidP="00FC0B18"/>
        </w:tc>
      </w:tr>
      <w:tr w:rsidR="00EF7AB0" w:rsidRPr="006508DA" w14:paraId="5F3906CF" w14:textId="77777777" w:rsidTr="00FC0B18">
        <w:trPr>
          <w:trHeight w:val="240"/>
          <w:jc w:val="center"/>
        </w:trPr>
        <w:tc>
          <w:tcPr>
            <w:tcW w:w="4876" w:type="dxa"/>
            <w:tcBorders>
              <w:top w:val="nil"/>
              <w:left w:val="nil"/>
              <w:bottom w:val="nil"/>
              <w:right w:val="nil"/>
            </w:tcBorders>
          </w:tcPr>
          <w:p w14:paraId="6BBADB1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A746AFB" w14:textId="77777777" w:rsidR="00EF7AB0" w:rsidRPr="006508DA" w:rsidRDefault="00EF7AB0" w:rsidP="00FC0B18">
            <w:pPr>
              <w:pStyle w:val="AmColumnHeading"/>
            </w:pPr>
            <w:r w:rsidRPr="006508DA">
              <w:t>Tarkistus</w:t>
            </w:r>
          </w:p>
        </w:tc>
      </w:tr>
      <w:tr w:rsidR="00EF7AB0" w:rsidRPr="006508DA" w14:paraId="09E8D7EC" w14:textId="77777777" w:rsidTr="00FC0B18">
        <w:trPr>
          <w:jc w:val="center"/>
        </w:trPr>
        <w:tc>
          <w:tcPr>
            <w:tcW w:w="4876" w:type="dxa"/>
            <w:tcBorders>
              <w:top w:val="nil"/>
              <w:left w:val="nil"/>
              <w:bottom w:val="nil"/>
              <w:right w:val="nil"/>
            </w:tcBorders>
          </w:tcPr>
          <w:p w14:paraId="29C71522" w14:textId="77777777" w:rsidR="00EF7AB0" w:rsidRPr="006508DA" w:rsidRDefault="00EF7AB0" w:rsidP="00FC0B18">
            <w:pPr>
              <w:pStyle w:val="Normal6a"/>
            </w:pPr>
            <w:r w:rsidRPr="006508DA">
              <w:t>S.</w:t>
            </w:r>
            <w:r w:rsidRPr="006508DA">
              <w:tab/>
              <w:t xml:space="preserve">toteaa, että Euroopan unionin perusoikeuskirjan 11 artiklassa ja Euroopan ihmisoikeussopimuksen 10 artiklassa vahvistettu perusoikeus sananvapauteen ja tiedonvälityksen vapauteen on demokratian kulmakivi; katsoo, että EU:n sitoutuminen sananvapauteen </w:t>
            </w:r>
            <w:r w:rsidRPr="006508DA">
              <w:rPr>
                <w:b/>
                <w:i/>
              </w:rPr>
              <w:t>on johdonmukainen ja periaatteellinen strategia ulkomaisen tiedonmanipuloinnin ja häirinnän torjumiseksi</w:t>
            </w:r>
            <w:r w:rsidRPr="006508DA">
              <w:t xml:space="preserve">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w:t>
            </w:r>
          </w:p>
        </w:tc>
        <w:tc>
          <w:tcPr>
            <w:tcW w:w="4876" w:type="dxa"/>
            <w:tcBorders>
              <w:top w:val="nil"/>
              <w:left w:val="nil"/>
              <w:bottom w:val="nil"/>
              <w:right w:val="nil"/>
            </w:tcBorders>
          </w:tcPr>
          <w:p w14:paraId="55827C56" w14:textId="77777777" w:rsidR="00EF7AB0" w:rsidRPr="006508DA" w:rsidRDefault="00EF7AB0" w:rsidP="00FC0B18">
            <w:pPr>
              <w:pStyle w:val="Normal6a"/>
            </w:pPr>
            <w:r w:rsidRPr="006508DA">
              <w:t>S.</w:t>
            </w:r>
            <w:r w:rsidRPr="006508DA">
              <w:tab/>
              <w:t>toteaa, että Euroopan unionin perusoikeuskirjan 11 artiklassa ja Euroopan ihmisoikeussopimuksen 10 artiklassa vahvistettu perusoikeus sananvapauteen ja tiedonvälityksen vapauteen on demokratian kulmakivi; katsoo, että EU:n sitoutuminen sananvapauteen</w:t>
            </w:r>
            <w:r w:rsidRPr="006508DA">
              <w:rPr>
                <w:b/>
                <w:i/>
              </w:rPr>
              <w:t xml:space="preserve"> edustaa johdonmukaista ja periaatteellista sananvapautta, johon ei kuulu pelko siitä, että julkaistuista mielipiteistä rangaistaan,</w:t>
            </w:r>
            <w:r w:rsidRPr="006508DA">
              <w:t xml:space="preserve">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 </w:t>
            </w:r>
            <w:r w:rsidRPr="006508DA">
              <w:rPr>
                <w:b/>
                <w:i/>
              </w:rPr>
              <w:t>toteaa, että tähän sisältyy myös vapaus esittää mielipiteitä sekä ottaa vastaan ja välittää tietoa ilman siihen puuttumisen uhkaa;</w:t>
            </w:r>
          </w:p>
        </w:tc>
      </w:tr>
    </w:tbl>
    <w:p w14:paraId="44B022B2"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42FD5B7" w14:textId="77777777" w:rsidR="00EF7AB0" w:rsidRPr="006508DA" w:rsidRDefault="00EF7AB0" w:rsidP="00EF7AB0">
      <w:r w:rsidRPr="006508DA">
        <w:rPr>
          <w:rStyle w:val="HideTWBExt"/>
        </w:rPr>
        <w:t>&lt;/Amend&gt;</w:t>
      </w:r>
    </w:p>
    <w:p w14:paraId="678D480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303</w:t>
      </w:r>
      <w:r w:rsidRPr="006508DA">
        <w:rPr>
          <w:rStyle w:val="HideTWBExt"/>
          <w:b w:val="0"/>
        </w:rPr>
        <w:t>&lt;/NumAm&gt;</w:t>
      </w:r>
    </w:p>
    <w:p w14:paraId="32113A24"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59F04BBF" w14:textId="77777777" w:rsidR="00EF7AB0" w:rsidRPr="006508DA" w:rsidRDefault="00EF7AB0" w:rsidP="00EF7AB0">
      <w:pPr>
        <w:pStyle w:val="NormalBold"/>
      </w:pPr>
      <w:r w:rsidRPr="006508DA">
        <w:rPr>
          <w:rStyle w:val="HideTWBExt"/>
          <w:b w:val="0"/>
        </w:rPr>
        <w:t>&lt;/RepeatBlock-By&gt;</w:t>
      </w:r>
    </w:p>
    <w:p w14:paraId="7296C1F7"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C9C09EF" w14:textId="77777777" w:rsidR="00EF7AB0" w:rsidRPr="006508DA" w:rsidRDefault="00EF7AB0" w:rsidP="00EF7AB0">
      <w:pPr>
        <w:pStyle w:val="NormalBold"/>
      </w:pPr>
      <w:r w:rsidRPr="006508DA">
        <w:rPr>
          <w:rStyle w:val="HideTWBExt"/>
          <w:b w:val="0"/>
        </w:rPr>
        <w:t>&lt;Article&gt;</w:t>
      </w:r>
      <w:r w:rsidRPr="006508DA">
        <w:t>Johdanto-osan S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F9ADF19" w14:textId="77777777" w:rsidTr="00FC0B18">
        <w:trPr>
          <w:trHeight w:hRule="exact" w:val="240"/>
          <w:jc w:val="center"/>
        </w:trPr>
        <w:tc>
          <w:tcPr>
            <w:tcW w:w="9752" w:type="dxa"/>
            <w:gridSpan w:val="2"/>
            <w:tcBorders>
              <w:top w:val="nil"/>
              <w:left w:val="nil"/>
              <w:bottom w:val="nil"/>
              <w:right w:val="nil"/>
            </w:tcBorders>
          </w:tcPr>
          <w:p w14:paraId="2935CA33" w14:textId="77777777" w:rsidR="00EF7AB0" w:rsidRPr="006508DA" w:rsidRDefault="00EF7AB0" w:rsidP="00FC0B18"/>
        </w:tc>
      </w:tr>
      <w:tr w:rsidR="00EF7AB0" w:rsidRPr="006508DA" w14:paraId="40E5B9FD" w14:textId="77777777" w:rsidTr="00FC0B18">
        <w:trPr>
          <w:trHeight w:val="240"/>
          <w:jc w:val="center"/>
        </w:trPr>
        <w:tc>
          <w:tcPr>
            <w:tcW w:w="4876" w:type="dxa"/>
            <w:tcBorders>
              <w:top w:val="nil"/>
              <w:left w:val="nil"/>
              <w:bottom w:val="nil"/>
              <w:right w:val="nil"/>
            </w:tcBorders>
          </w:tcPr>
          <w:p w14:paraId="436D6A0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7891489" w14:textId="77777777" w:rsidR="00EF7AB0" w:rsidRPr="006508DA" w:rsidRDefault="00EF7AB0" w:rsidP="00FC0B18">
            <w:pPr>
              <w:pStyle w:val="AmColumnHeading"/>
            </w:pPr>
            <w:r w:rsidRPr="006508DA">
              <w:t>Tarkistus</w:t>
            </w:r>
          </w:p>
        </w:tc>
      </w:tr>
      <w:tr w:rsidR="00EF7AB0" w:rsidRPr="006508DA" w14:paraId="54B48ECC" w14:textId="77777777" w:rsidTr="00FC0B18">
        <w:trPr>
          <w:jc w:val="center"/>
        </w:trPr>
        <w:tc>
          <w:tcPr>
            <w:tcW w:w="4876" w:type="dxa"/>
            <w:tcBorders>
              <w:top w:val="nil"/>
              <w:left w:val="nil"/>
              <w:bottom w:val="nil"/>
              <w:right w:val="nil"/>
            </w:tcBorders>
          </w:tcPr>
          <w:p w14:paraId="481D002B" w14:textId="77777777" w:rsidR="00EF7AB0" w:rsidRPr="006508DA" w:rsidRDefault="00EF7AB0" w:rsidP="00FC0B18">
            <w:pPr>
              <w:pStyle w:val="Normal6a"/>
            </w:pPr>
            <w:r w:rsidRPr="006508DA">
              <w:t>S.</w:t>
            </w:r>
            <w:r w:rsidRPr="006508DA">
              <w:tab/>
              <w:t>toteaa, että Euroopan unionin perusoikeuskirjan 11 artiklassa ja Euroopan ihmisoikeussopimuksen 10 artiklassa vahvistettu perusoikeus sananvapauteen ja tiedonvälityksen vapauteen on demokratian kulmakivi; katsoo, että EU:n sitoutuminen sananvapauteen on johdonmukainen ja periaatteellinen strategia ulkomaisen tiedonmanipuloinnin ja häirinnän torjumiseksi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w:t>
            </w:r>
          </w:p>
        </w:tc>
        <w:tc>
          <w:tcPr>
            <w:tcW w:w="4876" w:type="dxa"/>
            <w:tcBorders>
              <w:top w:val="nil"/>
              <w:left w:val="nil"/>
              <w:bottom w:val="nil"/>
              <w:right w:val="nil"/>
            </w:tcBorders>
          </w:tcPr>
          <w:p w14:paraId="1B9C429F" w14:textId="77777777" w:rsidR="00EF7AB0" w:rsidRPr="006508DA" w:rsidRDefault="00EF7AB0" w:rsidP="00FC0B18">
            <w:pPr>
              <w:pStyle w:val="Normal6a"/>
            </w:pPr>
            <w:r w:rsidRPr="006508DA">
              <w:t>S.</w:t>
            </w:r>
            <w:r w:rsidRPr="006508DA">
              <w:tab/>
              <w:t xml:space="preserve">toteaa, että </w:t>
            </w:r>
            <w:r w:rsidRPr="006508DA">
              <w:rPr>
                <w:b/>
                <w:i/>
              </w:rPr>
              <w:t>yleismaailmallisen ihmisoikeuksien julistuksen 19 artiklassa,</w:t>
            </w:r>
            <w:r w:rsidRPr="006508DA">
              <w:t xml:space="preserve"> Euroopan unionin perusoikeuskirjan 11 artiklassa ja Euroopan ihmisoikeussopimuksen 10 artiklassa vahvistettu perusoikeus sananvapauteen ja tiedonvälityksen vapauteen on demokratian kulmakivi; katsoo, että EU:n sitoutuminen sananvapauteen on johdonmukainen ja periaatteellinen strategia ulkomaisen tiedonmanipuloinnin ja häirinnän torjumiseksi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w:t>
            </w:r>
          </w:p>
        </w:tc>
      </w:tr>
    </w:tbl>
    <w:p w14:paraId="2DD71B6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043ECFB" w14:textId="77777777" w:rsidR="00EF7AB0" w:rsidRPr="006508DA" w:rsidRDefault="00EF7AB0" w:rsidP="00EF7AB0">
      <w:r w:rsidRPr="006508DA">
        <w:rPr>
          <w:rStyle w:val="HideTWBExt"/>
        </w:rPr>
        <w:t>&lt;/Amend&gt;</w:t>
      </w:r>
    </w:p>
    <w:p w14:paraId="4EBE72E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304</w:t>
      </w:r>
      <w:r w:rsidRPr="006508DA">
        <w:rPr>
          <w:rStyle w:val="HideTWBExt"/>
          <w:b w:val="0"/>
        </w:rPr>
        <w:t>&lt;/NumAm&gt;</w:t>
      </w:r>
    </w:p>
    <w:p w14:paraId="7B4B52D2" w14:textId="77777777" w:rsidR="00EF7AB0" w:rsidRPr="006508DA" w:rsidRDefault="00EF7AB0" w:rsidP="00EF7AB0">
      <w:pPr>
        <w:pStyle w:val="NormalBold"/>
      </w:pPr>
      <w:r w:rsidRPr="006508DA">
        <w:rPr>
          <w:rStyle w:val="HideTWBExt"/>
          <w:b w:val="0"/>
        </w:rPr>
        <w:t>&lt;RepeatBlock-By&gt;&lt;Members&gt;</w:t>
      </w:r>
      <w:r w:rsidRPr="006508DA">
        <w:t>Petar Volgin</w:t>
      </w:r>
      <w:r w:rsidRPr="006508DA">
        <w:rPr>
          <w:rStyle w:val="HideTWBExt"/>
          <w:b w:val="0"/>
        </w:rPr>
        <w:t>&lt;/Members&gt;</w:t>
      </w:r>
    </w:p>
    <w:p w14:paraId="13B53E00" w14:textId="77777777" w:rsidR="00EF7AB0" w:rsidRPr="006508DA" w:rsidRDefault="00EF7AB0" w:rsidP="00EF7AB0">
      <w:pPr>
        <w:pStyle w:val="NormalBold"/>
      </w:pPr>
      <w:r w:rsidRPr="006508DA">
        <w:rPr>
          <w:rStyle w:val="HideTWBExt"/>
          <w:b w:val="0"/>
        </w:rPr>
        <w:t>&lt;/RepeatBlock-By&gt;</w:t>
      </w:r>
    </w:p>
    <w:p w14:paraId="2B183548"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AC0D63C" w14:textId="77777777" w:rsidR="00EF7AB0" w:rsidRPr="006508DA" w:rsidRDefault="00EF7AB0" w:rsidP="00EF7AB0">
      <w:pPr>
        <w:pStyle w:val="NormalBold"/>
      </w:pPr>
      <w:r w:rsidRPr="006508DA">
        <w:rPr>
          <w:rStyle w:val="HideTWBExt"/>
          <w:b w:val="0"/>
        </w:rPr>
        <w:t>&lt;Article&gt;</w:t>
      </w:r>
      <w:r w:rsidRPr="006508DA">
        <w:t>Johdanto-osan S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96A1FA0" w14:textId="77777777" w:rsidTr="00FC0B18">
        <w:trPr>
          <w:trHeight w:hRule="exact" w:val="240"/>
          <w:jc w:val="center"/>
        </w:trPr>
        <w:tc>
          <w:tcPr>
            <w:tcW w:w="9752" w:type="dxa"/>
            <w:gridSpan w:val="2"/>
            <w:tcBorders>
              <w:top w:val="nil"/>
              <w:left w:val="nil"/>
              <w:bottom w:val="nil"/>
              <w:right w:val="nil"/>
            </w:tcBorders>
          </w:tcPr>
          <w:p w14:paraId="32E795C9" w14:textId="77777777" w:rsidR="00EF7AB0" w:rsidRPr="006508DA" w:rsidRDefault="00EF7AB0" w:rsidP="00FC0B18"/>
        </w:tc>
      </w:tr>
      <w:tr w:rsidR="00EF7AB0" w:rsidRPr="006508DA" w14:paraId="37BE9C75" w14:textId="77777777" w:rsidTr="00FC0B18">
        <w:trPr>
          <w:trHeight w:val="240"/>
          <w:jc w:val="center"/>
        </w:trPr>
        <w:tc>
          <w:tcPr>
            <w:tcW w:w="4876" w:type="dxa"/>
            <w:tcBorders>
              <w:top w:val="nil"/>
              <w:left w:val="nil"/>
              <w:bottom w:val="nil"/>
              <w:right w:val="nil"/>
            </w:tcBorders>
          </w:tcPr>
          <w:p w14:paraId="774C34A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18C2044" w14:textId="77777777" w:rsidR="00EF7AB0" w:rsidRPr="006508DA" w:rsidRDefault="00EF7AB0" w:rsidP="00FC0B18">
            <w:pPr>
              <w:pStyle w:val="AmColumnHeading"/>
            </w:pPr>
            <w:r w:rsidRPr="006508DA">
              <w:t>Tarkistus</w:t>
            </w:r>
          </w:p>
        </w:tc>
      </w:tr>
      <w:tr w:rsidR="00EF7AB0" w:rsidRPr="006508DA" w14:paraId="0AA94233" w14:textId="77777777" w:rsidTr="00FC0B18">
        <w:trPr>
          <w:jc w:val="center"/>
        </w:trPr>
        <w:tc>
          <w:tcPr>
            <w:tcW w:w="4876" w:type="dxa"/>
            <w:tcBorders>
              <w:top w:val="nil"/>
              <w:left w:val="nil"/>
              <w:bottom w:val="nil"/>
              <w:right w:val="nil"/>
            </w:tcBorders>
          </w:tcPr>
          <w:p w14:paraId="2685007C" w14:textId="77777777" w:rsidR="00EF7AB0" w:rsidRPr="006508DA" w:rsidRDefault="00EF7AB0" w:rsidP="00FC0B18">
            <w:pPr>
              <w:pStyle w:val="Normal6a"/>
            </w:pPr>
            <w:r w:rsidRPr="006508DA">
              <w:t>S.</w:t>
            </w:r>
            <w:r w:rsidRPr="006508DA">
              <w:tab/>
              <w:t xml:space="preserve">toteaa, että Euroopan unionin perusoikeuskirjan 11 artiklassa ja Euroopan ihmisoikeussopimuksen 10 artiklassa vahvistettu perusoikeus sananvapauteen ja tiedonvälityksen vapauteen on demokratian kulmakivi; katsoo, että EU:n sitoutuminen sananvapauteen on johdonmukainen ja periaatteellinen strategia </w:t>
            </w:r>
            <w:r w:rsidRPr="006508DA">
              <w:rPr>
                <w:b/>
                <w:i/>
              </w:rPr>
              <w:t>ulkomaisen tiedonmanipuloinnin ja häirinnän</w:t>
            </w:r>
            <w:r w:rsidRPr="006508DA">
              <w:t xml:space="preserve"> torjumiseksi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w:t>
            </w:r>
          </w:p>
        </w:tc>
        <w:tc>
          <w:tcPr>
            <w:tcW w:w="4876" w:type="dxa"/>
            <w:tcBorders>
              <w:top w:val="nil"/>
              <w:left w:val="nil"/>
              <w:bottom w:val="nil"/>
              <w:right w:val="nil"/>
            </w:tcBorders>
          </w:tcPr>
          <w:p w14:paraId="57704F91" w14:textId="77777777" w:rsidR="00EF7AB0" w:rsidRPr="006508DA" w:rsidRDefault="00EF7AB0" w:rsidP="00FC0B18">
            <w:pPr>
              <w:pStyle w:val="Normal6a"/>
            </w:pPr>
            <w:r w:rsidRPr="006508DA">
              <w:t>S.</w:t>
            </w:r>
            <w:r w:rsidRPr="006508DA">
              <w:tab/>
              <w:t xml:space="preserve">toteaa, että Euroopan unionin perusoikeuskirjan 11 artiklassa ja Euroopan ihmisoikeussopimuksen 10 artiklassa vahvistettu perusoikeus sananvapauteen ja tiedonvälityksen vapauteen on demokratian kulmakivi; katsoo, että EU:n sitoutuminen sananvapauteen on johdonmukainen ja periaatteellinen strategia </w:t>
            </w:r>
            <w:r w:rsidRPr="006508DA">
              <w:rPr>
                <w:b/>
                <w:i/>
              </w:rPr>
              <w:t>manipuloinnin</w:t>
            </w:r>
            <w:r w:rsidRPr="006508DA">
              <w:t xml:space="preserve"> torjumiseksi ja se tarjoaa selkeän vastakohdan niille rajoituksille, joita autoritaariset toimijat järjestelmällisesti määräävät väestölleen; katsoo, että tiedotusvälineiden vapaus ja moniarvoisuus sekä elinvoimainen kansalaisyhteiskunta antavat yhteiskunnille mahdollisuuden havaita, paljastaa ja torjua manipuloivia narratiiveja demokraattisen keskustelun kautta;</w:t>
            </w:r>
          </w:p>
        </w:tc>
      </w:tr>
    </w:tbl>
    <w:p w14:paraId="1A5D4DCF"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087EC948" w14:textId="77777777" w:rsidR="00EF7AB0" w:rsidRPr="006508DA" w:rsidRDefault="00EF7AB0" w:rsidP="00EF7AB0">
      <w:r w:rsidRPr="006508DA">
        <w:rPr>
          <w:rStyle w:val="HideTWBExt"/>
        </w:rPr>
        <w:t>&lt;/Amend&gt;</w:t>
      </w:r>
    </w:p>
    <w:p w14:paraId="6C6339BF"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305</w:t>
      </w:r>
      <w:r w:rsidRPr="006508DA">
        <w:rPr>
          <w:rStyle w:val="HideTWBExt"/>
          <w:b w:val="0"/>
        </w:rPr>
        <w:t>&lt;/NumAm&gt;</w:t>
      </w:r>
    </w:p>
    <w:p w14:paraId="35AB4D19"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 Fidias Panayiotou</w:t>
      </w:r>
      <w:r w:rsidRPr="006508DA">
        <w:rPr>
          <w:rStyle w:val="HideTWBExt"/>
          <w:b w:val="0"/>
        </w:rPr>
        <w:t>&lt;/Members&gt;</w:t>
      </w:r>
    </w:p>
    <w:p w14:paraId="07B9838A" w14:textId="77777777" w:rsidR="00EF7AB0" w:rsidRPr="006508DA" w:rsidRDefault="00EF7AB0" w:rsidP="00EF7AB0">
      <w:pPr>
        <w:pStyle w:val="NormalBold"/>
      </w:pPr>
      <w:r w:rsidRPr="006508DA">
        <w:rPr>
          <w:rStyle w:val="HideTWBExt"/>
          <w:b w:val="0"/>
        </w:rPr>
        <w:t>&lt;/RepeatBlock-By&gt;</w:t>
      </w:r>
    </w:p>
    <w:p w14:paraId="72F7F53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D87F02A" w14:textId="77777777" w:rsidR="00EF7AB0" w:rsidRPr="006508DA" w:rsidRDefault="00EF7AB0" w:rsidP="00EF7AB0">
      <w:pPr>
        <w:pStyle w:val="NormalBold"/>
      </w:pPr>
      <w:r w:rsidRPr="006508DA">
        <w:rPr>
          <w:rStyle w:val="HideTWBExt"/>
          <w:b w:val="0"/>
        </w:rPr>
        <w:t>&lt;Article&gt;</w:t>
      </w:r>
      <w:r w:rsidRPr="006508DA">
        <w:t>Johdanto-osan S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36BBD64" w14:textId="77777777" w:rsidTr="00FC0B18">
        <w:trPr>
          <w:trHeight w:hRule="exact" w:val="240"/>
          <w:jc w:val="center"/>
        </w:trPr>
        <w:tc>
          <w:tcPr>
            <w:tcW w:w="9752" w:type="dxa"/>
            <w:gridSpan w:val="2"/>
            <w:tcBorders>
              <w:top w:val="nil"/>
              <w:left w:val="nil"/>
              <w:bottom w:val="nil"/>
              <w:right w:val="nil"/>
            </w:tcBorders>
          </w:tcPr>
          <w:p w14:paraId="53154E5A" w14:textId="77777777" w:rsidR="00EF7AB0" w:rsidRPr="006508DA" w:rsidRDefault="00EF7AB0" w:rsidP="00FC0B18"/>
        </w:tc>
      </w:tr>
      <w:tr w:rsidR="00EF7AB0" w:rsidRPr="006508DA" w14:paraId="3D12FFC5" w14:textId="77777777" w:rsidTr="00FC0B18">
        <w:trPr>
          <w:trHeight w:val="240"/>
          <w:jc w:val="center"/>
        </w:trPr>
        <w:tc>
          <w:tcPr>
            <w:tcW w:w="4876" w:type="dxa"/>
            <w:tcBorders>
              <w:top w:val="nil"/>
              <w:left w:val="nil"/>
              <w:bottom w:val="nil"/>
              <w:right w:val="nil"/>
            </w:tcBorders>
          </w:tcPr>
          <w:p w14:paraId="074D985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6DA3AEA" w14:textId="77777777" w:rsidR="00EF7AB0" w:rsidRPr="006508DA" w:rsidRDefault="00EF7AB0" w:rsidP="00FC0B18">
            <w:pPr>
              <w:pStyle w:val="AmColumnHeading"/>
            </w:pPr>
            <w:r w:rsidRPr="006508DA">
              <w:t>Tarkistus</w:t>
            </w:r>
          </w:p>
        </w:tc>
      </w:tr>
      <w:tr w:rsidR="00EF7AB0" w:rsidRPr="006508DA" w14:paraId="7090EBBE" w14:textId="77777777" w:rsidTr="00FC0B18">
        <w:trPr>
          <w:jc w:val="center"/>
        </w:trPr>
        <w:tc>
          <w:tcPr>
            <w:tcW w:w="4876" w:type="dxa"/>
            <w:tcBorders>
              <w:top w:val="nil"/>
              <w:left w:val="nil"/>
              <w:bottom w:val="nil"/>
              <w:right w:val="nil"/>
            </w:tcBorders>
          </w:tcPr>
          <w:p w14:paraId="1CEAFD76" w14:textId="77777777" w:rsidR="00EF7AB0" w:rsidRPr="006508DA" w:rsidRDefault="00EF7AB0" w:rsidP="00FC0B18">
            <w:pPr>
              <w:pStyle w:val="Normal6a"/>
            </w:pPr>
          </w:p>
        </w:tc>
        <w:tc>
          <w:tcPr>
            <w:tcW w:w="4876" w:type="dxa"/>
            <w:tcBorders>
              <w:top w:val="nil"/>
              <w:left w:val="nil"/>
              <w:bottom w:val="nil"/>
              <w:right w:val="nil"/>
            </w:tcBorders>
          </w:tcPr>
          <w:p w14:paraId="7E0A69FC" w14:textId="77777777" w:rsidR="00EF7AB0" w:rsidRPr="006508DA" w:rsidRDefault="00EF7AB0" w:rsidP="00FC0B18">
            <w:pPr>
              <w:pStyle w:val="Normal6a"/>
            </w:pPr>
            <w:r w:rsidRPr="006508DA">
              <w:rPr>
                <w:b/>
                <w:i/>
              </w:rPr>
              <w:t>S a.</w:t>
            </w:r>
            <w:r w:rsidRPr="006508DA">
              <w:tab/>
            </w:r>
            <w:r w:rsidRPr="006508DA">
              <w:rPr>
                <w:b/>
                <w:i/>
              </w:rPr>
              <w:t>ottaa huomioon Euroopan ihmisoikeustuomioistuimen 7. joulukuuta 1976 asiassa Handyside v. Yhdistynyt kuningaskunta antaman tuomion, jossa todetaan, että sananvapaus on yksi demokraattisen yhteiskunnan kulmakivistä ja että se ei koske pelkästään sellaisia tietoja tai ajatuksia, joihin suhtaudutaan myötämielisesti tai joita pidetään vaarattomina tai yhdentekevinä, vaan myös sellaisia, jotka loukkaavat, järkyttävät tai häiritsevät valtiota tai jotakin väestönosaa;</w:t>
            </w:r>
          </w:p>
        </w:tc>
      </w:tr>
    </w:tbl>
    <w:p w14:paraId="02B0DA54"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5B47732" w14:textId="77777777" w:rsidR="00EF7AB0" w:rsidRPr="006508DA" w:rsidRDefault="00EF7AB0" w:rsidP="00EF7AB0">
      <w:r w:rsidRPr="006508DA">
        <w:rPr>
          <w:rStyle w:val="HideTWBExt"/>
        </w:rPr>
        <w:t>&lt;/Amend&gt;</w:t>
      </w:r>
    </w:p>
    <w:p w14:paraId="0D7329D1"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306</w:t>
      </w:r>
      <w:r w:rsidRPr="006508DA">
        <w:rPr>
          <w:rStyle w:val="HideTWBExt"/>
          <w:b w:val="0"/>
        </w:rPr>
        <w:t>&lt;/NumAm&gt;</w:t>
      </w:r>
    </w:p>
    <w:p w14:paraId="1617DD84"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2C99D956" w14:textId="77777777" w:rsidR="00EF7AB0" w:rsidRPr="006508DA" w:rsidRDefault="00EF7AB0" w:rsidP="00EF7AB0">
      <w:pPr>
        <w:pStyle w:val="NormalBold"/>
      </w:pPr>
      <w:r w:rsidRPr="006508DA">
        <w:rPr>
          <w:rStyle w:val="HideTWBExt"/>
          <w:b w:val="0"/>
        </w:rPr>
        <w:t>&lt;/RepeatBlock-By&gt;</w:t>
      </w:r>
    </w:p>
    <w:p w14:paraId="25337D8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36464BC" w14:textId="77777777" w:rsidR="00EF7AB0" w:rsidRPr="006508DA" w:rsidRDefault="00EF7AB0" w:rsidP="00EF7AB0">
      <w:pPr>
        <w:pStyle w:val="NormalBold"/>
      </w:pPr>
      <w:r w:rsidRPr="006508DA">
        <w:rPr>
          <w:rStyle w:val="HideTWBExt"/>
          <w:b w:val="0"/>
        </w:rPr>
        <w:t>&lt;Article&gt;</w:t>
      </w:r>
      <w:r w:rsidRPr="006508DA">
        <w:t>Johdanto-osan S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5F0A674" w14:textId="77777777" w:rsidTr="00FC0B18">
        <w:trPr>
          <w:trHeight w:hRule="exact" w:val="240"/>
          <w:jc w:val="center"/>
        </w:trPr>
        <w:tc>
          <w:tcPr>
            <w:tcW w:w="9752" w:type="dxa"/>
            <w:gridSpan w:val="2"/>
            <w:tcBorders>
              <w:top w:val="nil"/>
              <w:left w:val="nil"/>
              <w:bottom w:val="nil"/>
              <w:right w:val="nil"/>
            </w:tcBorders>
          </w:tcPr>
          <w:p w14:paraId="7D796A51" w14:textId="77777777" w:rsidR="00EF7AB0" w:rsidRPr="006508DA" w:rsidRDefault="00EF7AB0" w:rsidP="00FC0B18"/>
        </w:tc>
      </w:tr>
      <w:tr w:rsidR="00EF7AB0" w:rsidRPr="006508DA" w14:paraId="75CD85E7" w14:textId="77777777" w:rsidTr="00FC0B18">
        <w:trPr>
          <w:trHeight w:val="240"/>
          <w:jc w:val="center"/>
        </w:trPr>
        <w:tc>
          <w:tcPr>
            <w:tcW w:w="4876" w:type="dxa"/>
            <w:tcBorders>
              <w:top w:val="nil"/>
              <w:left w:val="nil"/>
              <w:bottom w:val="nil"/>
              <w:right w:val="nil"/>
            </w:tcBorders>
          </w:tcPr>
          <w:p w14:paraId="6C2E81E3"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F39C1D2" w14:textId="77777777" w:rsidR="00EF7AB0" w:rsidRPr="006508DA" w:rsidRDefault="00EF7AB0" w:rsidP="00FC0B18">
            <w:pPr>
              <w:pStyle w:val="AmColumnHeading"/>
            </w:pPr>
            <w:r w:rsidRPr="006508DA">
              <w:t>Tarkistus</w:t>
            </w:r>
          </w:p>
        </w:tc>
      </w:tr>
      <w:tr w:rsidR="00EF7AB0" w:rsidRPr="006508DA" w14:paraId="30DA2CA1" w14:textId="77777777" w:rsidTr="00FC0B18">
        <w:trPr>
          <w:jc w:val="center"/>
        </w:trPr>
        <w:tc>
          <w:tcPr>
            <w:tcW w:w="4876" w:type="dxa"/>
            <w:tcBorders>
              <w:top w:val="nil"/>
              <w:left w:val="nil"/>
              <w:bottom w:val="nil"/>
              <w:right w:val="nil"/>
            </w:tcBorders>
          </w:tcPr>
          <w:p w14:paraId="6896EF58" w14:textId="77777777" w:rsidR="00EF7AB0" w:rsidRPr="006508DA" w:rsidRDefault="00EF7AB0" w:rsidP="00FC0B18">
            <w:pPr>
              <w:pStyle w:val="Normal6a"/>
            </w:pPr>
          </w:p>
        </w:tc>
        <w:tc>
          <w:tcPr>
            <w:tcW w:w="4876" w:type="dxa"/>
            <w:tcBorders>
              <w:top w:val="nil"/>
              <w:left w:val="nil"/>
              <w:bottom w:val="nil"/>
              <w:right w:val="nil"/>
            </w:tcBorders>
          </w:tcPr>
          <w:p w14:paraId="0168E9B3" w14:textId="77777777" w:rsidR="00EF7AB0" w:rsidRPr="006508DA" w:rsidRDefault="00EF7AB0" w:rsidP="00FC0B18">
            <w:pPr>
              <w:pStyle w:val="Normal6a"/>
            </w:pPr>
            <w:r w:rsidRPr="006508DA">
              <w:rPr>
                <w:b/>
                <w:i/>
              </w:rPr>
              <w:t>S a.</w:t>
            </w:r>
            <w:r w:rsidRPr="006508DA">
              <w:tab/>
            </w:r>
            <w:r w:rsidRPr="006508DA">
              <w:rPr>
                <w:b/>
                <w:i/>
              </w:rPr>
              <w:t>ottaa huomioon, että digipalvelusäädöksen tuomioistuinten ulkopuolinen riitojenratkaisukehys kattaa laajalti alustoja koskevia päätöksiä ja että oikeudenkäyntikulujen kohdentaminen voi toimia alustoille kannustimena välttää riitoja ryhtymällä noudattamaan poistamis-/rajoitusvaatimuksia myös silloin, kun sisältö on kiistanalaista, mikä voi johtaa laillisen sananvapauden tosiasiallisiin rajoituksiin kustannusriskien epäsymmetrian perusteella pikemminkin kuin oikeudellisten päätösten kautta;</w:t>
            </w:r>
          </w:p>
        </w:tc>
      </w:tr>
    </w:tbl>
    <w:p w14:paraId="3CEEE399"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39E3206" w14:textId="77777777" w:rsidR="00EF7AB0" w:rsidRPr="006508DA" w:rsidRDefault="00EF7AB0" w:rsidP="00EF7AB0">
      <w:r w:rsidRPr="006508DA">
        <w:rPr>
          <w:rStyle w:val="HideTWBExt"/>
        </w:rPr>
        <w:t>&lt;/Amend&gt;</w:t>
      </w:r>
    </w:p>
    <w:p w14:paraId="1EB24B3A"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307</w:t>
      </w:r>
      <w:r w:rsidRPr="006508DA">
        <w:rPr>
          <w:rStyle w:val="HideTWBExt"/>
          <w:b w:val="0"/>
        </w:rPr>
        <w:t>&lt;/NumAm&gt;</w:t>
      </w:r>
    </w:p>
    <w:p w14:paraId="38FCACD7" w14:textId="77777777" w:rsidR="00EF7AB0" w:rsidRPr="006508DA" w:rsidRDefault="00EF7AB0" w:rsidP="00EF7AB0">
      <w:pPr>
        <w:pStyle w:val="NormalBold"/>
      </w:pPr>
      <w:r w:rsidRPr="006508DA">
        <w:rPr>
          <w:rStyle w:val="HideTWBExt"/>
          <w:b w:val="0"/>
        </w:rPr>
        <w:t>&lt;RepeatBlock-By&gt;&lt;Members&gt;</w:t>
      </w:r>
      <w:r w:rsidRPr="006508DA">
        <w:t>Ana Catarina Mendes, Kathleen Van Brempt, Sandro Ruotolo, Vasile Dîncu, Csaba Molnár, Juan Fernando López Aguilar, Pina Picierno, Christel Schaldemose</w:t>
      </w:r>
      <w:r w:rsidRPr="006508DA">
        <w:rPr>
          <w:rStyle w:val="HideTWBExt"/>
          <w:b w:val="0"/>
        </w:rPr>
        <w:t>&lt;/Members&gt;</w:t>
      </w:r>
    </w:p>
    <w:p w14:paraId="507F737E" w14:textId="77777777" w:rsidR="00EF7AB0" w:rsidRPr="006508DA" w:rsidRDefault="00EF7AB0" w:rsidP="00EF7AB0">
      <w:pPr>
        <w:pStyle w:val="NormalBold"/>
      </w:pPr>
      <w:r w:rsidRPr="006508DA">
        <w:rPr>
          <w:rStyle w:val="HideTWBExt"/>
          <w:b w:val="0"/>
        </w:rPr>
        <w:t>&lt;/RepeatBlock-By&gt;</w:t>
      </w:r>
    </w:p>
    <w:p w14:paraId="447E9C3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83CA67A" w14:textId="77777777" w:rsidR="00EF7AB0" w:rsidRPr="006508DA" w:rsidRDefault="00EF7AB0" w:rsidP="00EF7AB0">
      <w:pPr>
        <w:pStyle w:val="NormalBold"/>
      </w:pPr>
      <w:r w:rsidRPr="006508DA">
        <w:rPr>
          <w:rStyle w:val="HideTWBExt"/>
          <w:b w:val="0"/>
        </w:rPr>
        <w:t>&lt;Article&gt;</w:t>
      </w:r>
      <w:r w:rsidRPr="006508DA">
        <w:t>Johdanto-osan S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6E0A9603" w14:textId="77777777" w:rsidTr="00FC0B18">
        <w:trPr>
          <w:trHeight w:hRule="exact" w:val="240"/>
          <w:jc w:val="center"/>
        </w:trPr>
        <w:tc>
          <w:tcPr>
            <w:tcW w:w="9752" w:type="dxa"/>
            <w:gridSpan w:val="2"/>
            <w:tcBorders>
              <w:top w:val="nil"/>
              <w:left w:val="nil"/>
              <w:bottom w:val="nil"/>
              <w:right w:val="nil"/>
            </w:tcBorders>
          </w:tcPr>
          <w:p w14:paraId="59CB79C0" w14:textId="77777777" w:rsidR="00EF7AB0" w:rsidRPr="006508DA" w:rsidRDefault="00EF7AB0" w:rsidP="00FC0B18"/>
        </w:tc>
      </w:tr>
      <w:tr w:rsidR="00EF7AB0" w:rsidRPr="006508DA" w14:paraId="0B99EE47" w14:textId="77777777" w:rsidTr="00FC0B18">
        <w:trPr>
          <w:trHeight w:val="240"/>
          <w:jc w:val="center"/>
        </w:trPr>
        <w:tc>
          <w:tcPr>
            <w:tcW w:w="4876" w:type="dxa"/>
            <w:tcBorders>
              <w:top w:val="nil"/>
              <w:left w:val="nil"/>
              <w:bottom w:val="nil"/>
              <w:right w:val="nil"/>
            </w:tcBorders>
          </w:tcPr>
          <w:p w14:paraId="2729D41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AB98E6F" w14:textId="77777777" w:rsidR="00EF7AB0" w:rsidRPr="006508DA" w:rsidRDefault="00EF7AB0" w:rsidP="00FC0B18">
            <w:pPr>
              <w:pStyle w:val="AmColumnHeading"/>
            </w:pPr>
            <w:r w:rsidRPr="006508DA">
              <w:t>Tarkistus</w:t>
            </w:r>
          </w:p>
        </w:tc>
      </w:tr>
      <w:tr w:rsidR="00EF7AB0" w:rsidRPr="006508DA" w14:paraId="3334554C" w14:textId="77777777" w:rsidTr="00FC0B18">
        <w:trPr>
          <w:jc w:val="center"/>
        </w:trPr>
        <w:tc>
          <w:tcPr>
            <w:tcW w:w="4876" w:type="dxa"/>
            <w:tcBorders>
              <w:top w:val="nil"/>
              <w:left w:val="nil"/>
              <w:bottom w:val="nil"/>
              <w:right w:val="nil"/>
            </w:tcBorders>
          </w:tcPr>
          <w:p w14:paraId="2B56C4E1" w14:textId="77777777" w:rsidR="00EF7AB0" w:rsidRPr="006508DA" w:rsidRDefault="00EF7AB0" w:rsidP="00FC0B18">
            <w:pPr>
              <w:pStyle w:val="Normal6a"/>
            </w:pPr>
          </w:p>
        </w:tc>
        <w:tc>
          <w:tcPr>
            <w:tcW w:w="4876" w:type="dxa"/>
            <w:tcBorders>
              <w:top w:val="nil"/>
              <w:left w:val="nil"/>
              <w:bottom w:val="nil"/>
              <w:right w:val="nil"/>
            </w:tcBorders>
          </w:tcPr>
          <w:p w14:paraId="3ACBB039" w14:textId="77777777" w:rsidR="00EF7AB0" w:rsidRPr="006508DA" w:rsidRDefault="00EF7AB0" w:rsidP="00FC0B18">
            <w:pPr>
              <w:pStyle w:val="Normal6a"/>
            </w:pPr>
            <w:r w:rsidRPr="006508DA">
              <w:rPr>
                <w:b/>
                <w:i/>
              </w:rPr>
              <w:t>S a.</w:t>
            </w:r>
            <w:r w:rsidRPr="006508DA">
              <w:tab/>
            </w:r>
            <w:r w:rsidRPr="006508DA">
              <w:rPr>
                <w:b/>
                <w:i/>
              </w:rPr>
              <w:t>ottaa huomioon, että Euroopan komissio julkaisi 24. lokakuuta 2025 alustavat havaintonsa, jotka osoittivat, että Metan alustat ovat saattaneet rikkoa tiettyjä digipalvelusäädöksen mukaisia avoimuus- ja käyttäjänsuojavelvoitteita, erityisesti siltä osin kuin on kyse julkisten tietojen asianmukaisesta saatavuudesta tutkijoiden käyttöön sekä sen varmistamisesta, että mekanismit laittomasta sisällöstä ilmoittamiseksi ja sisällön moderointia koskevien päätösten riitauttamiseksi ovat riittävät;</w:t>
            </w:r>
          </w:p>
        </w:tc>
      </w:tr>
    </w:tbl>
    <w:p w14:paraId="79B90F3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B8A6DB4" w14:textId="77777777" w:rsidR="00EF7AB0" w:rsidRPr="006508DA" w:rsidRDefault="00EF7AB0" w:rsidP="00EF7AB0">
      <w:r w:rsidRPr="006508DA">
        <w:rPr>
          <w:rStyle w:val="HideTWBExt"/>
        </w:rPr>
        <w:t>&lt;/Amend&gt;</w:t>
      </w:r>
    </w:p>
    <w:p w14:paraId="2F44B96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308</w:t>
      </w:r>
      <w:r w:rsidRPr="006508DA">
        <w:rPr>
          <w:rStyle w:val="HideTWBExt"/>
          <w:b w:val="0"/>
        </w:rPr>
        <w:t>&lt;/NumAm&gt;</w:t>
      </w:r>
    </w:p>
    <w:p w14:paraId="7A8A4364" w14:textId="77777777" w:rsidR="00EF7AB0" w:rsidRPr="006508DA" w:rsidRDefault="00EF7AB0" w:rsidP="00EF7AB0">
      <w:pPr>
        <w:pStyle w:val="NormalBold"/>
      </w:pPr>
      <w:r w:rsidRPr="006508DA">
        <w:rPr>
          <w:rStyle w:val="HideTWBExt"/>
          <w:b w:val="0"/>
        </w:rPr>
        <w:t>&lt;RepeatBlock-By&gt;&lt;Members&gt;</w:t>
      </w:r>
      <w:r w:rsidRPr="006508DA">
        <w:t>Sophie Wilmès, Sandro Gozi, Cynthia Ní Mhurchú, Helmut Brandstätter, Bart Groothuis</w:t>
      </w:r>
      <w:r w:rsidRPr="006508DA">
        <w:rPr>
          <w:rStyle w:val="HideTWBExt"/>
          <w:b w:val="0"/>
        </w:rPr>
        <w:t>&lt;/Members&gt;</w:t>
      </w:r>
    </w:p>
    <w:p w14:paraId="25484765" w14:textId="77777777" w:rsidR="00EF7AB0" w:rsidRPr="006508DA" w:rsidRDefault="00EF7AB0" w:rsidP="00EF7AB0">
      <w:pPr>
        <w:pStyle w:val="NormalBold"/>
      </w:pPr>
      <w:r w:rsidRPr="006508DA">
        <w:rPr>
          <w:rStyle w:val="HideTWBExt"/>
          <w:b w:val="0"/>
        </w:rPr>
        <w:t>&lt;/RepeatBlock-By&gt;</w:t>
      </w:r>
    </w:p>
    <w:p w14:paraId="60E7AF1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335683D" w14:textId="77777777" w:rsidR="00EF7AB0" w:rsidRPr="006508DA" w:rsidRDefault="00EF7AB0" w:rsidP="00EF7AB0">
      <w:pPr>
        <w:pStyle w:val="NormalBold"/>
      </w:pPr>
      <w:r w:rsidRPr="006508DA">
        <w:rPr>
          <w:rStyle w:val="HideTWBExt"/>
          <w:b w:val="0"/>
        </w:rPr>
        <w:t>&lt;Article&gt;</w:t>
      </w:r>
      <w:r w:rsidRPr="006508DA">
        <w:t>Johdanto-osan T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0803F27" w14:textId="77777777" w:rsidTr="00FC0B18">
        <w:trPr>
          <w:trHeight w:hRule="exact" w:val="240"/>
          <w:jc w:val="center"/>
        </w:trPr>
        <w:tc>
          <w:tcPr>
            <w:tcW w:w="9752" w:type="dxa"/>
            <w:gridSpan w:val="2"/>
            <w:tcBorders>
              <w:top w:val="nil"/>
              <w:left w:val="nil"/>
              <w:bottom w:val="nil"/>
              <w:right w:val="nil"/>
            </w:tcBorders>
          </w:tcPr>
          <w:p w14:paraId="22ECC64D" w14:textId="77777777" w:rsidR="00EF7AB0" w:rsidRPr="006508DA" w:rsidRDefault="00EF7AB0" w:rsidP="00FC0B18"/>
        </w:tc>
      </w:tr>
      <w:tr w:rsidR="00EF7AB0" w:rsidRPr="006508DA" w14:paraId="41D2320C" w14:textId="77777777" w:rsidTr="00FC0B18">
        <w:trPr>
          <w:trHeight w:val="240"/>
          <w:jc w:val="center"/>
        </w:trPr>
        <w:tc>
          <w:tcPr>
            <w:tcW w:w="4876" w:type="dxa"/>
            <w:tcBorders>
              <w:top w:val="nil"/>
              <w:left w:val="nil"/>
              <w:bottom w:val="nil"/>
              <w:right w:val="nil"/>
            </w:tcBorders>
          </w:tcPr>
          <w:p w14:paraId="0303AA7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3EAE5A7D" w14:textId="77777777" w:rsidR="00EF7AB0" w:rsidRPr="006508DA" w:rsidRDefault="00EF7AB0" w:rsidP="00FC0B18">
            <w:pPr>
              <w:pStyle w:val="AmColumnHeading"/>
            </w:pPr>
            <w:r w:rsidRPr="006508DA">
              <w:t>Tarkistus</w:t>
            </w:r>
          </w:p>
        </w:tc>
      </w:tr>
      <w:tr w:rsidR="00EF7AB0" w:rsidRPr="006508DA" w14:paraId="39C6F2E7" w14:textId="77777777" w:rsidTr="00FC0B18">
        <w:trPr>
          <w:jc w:val="center"/>
        </w:trPr>
        <w:tc>
          <w:tcPr>
            <w:tcW w:w="4876" w:type="dxa"/>
            <w:tcBorders>
              <w:top w:val="nil"/>
              <w:left w:val="nil"/>
              <w:bottom w:val="nil"/>
              <w:right w:val="nil"/>
            </w:tcBorders>
          </w:tcPr>
          <w:p w14:paraId="37D6CF86" w14:textId="77777777" w:rsidR="00EF7AB0" w:rsidRPr="006508DA" w:rsidRDefault="00EF7AB0" w:rsidP="00FC0B18">
            <w:pPr>
              <w:pStyle w:val="Normal6a"/>
            </w:pPr>
            <w:r w:rsidRPr="006508DA">
              <w:t>T.</w:t>
            </w:r>
            <w:r w:rsidRPr="006508DA">
              <w:tab/>
              <w:t>toteaa, että sananvapaus ja tiedonvälityksen vapaus ovat perusoikeuksia, joiden tarkoituksena on suojella ihmisiä, ei koneita, botteja ja tekoälyä;</w:t>
            </w:r>
          </w:p>
        </w:tc>
        <w:tc>
          <w:tcPr>
            <w:tcW w:w="4876" w:type="dxa"/>
            <w:tcBorders>
              <w:top w:val="nil"/>
              <w:left w:val="nil"/>
              <w:bottom w:val="nil"/>
              <w:right w:val="nil"/>
            </w:tcBorders>
          </w:tcPr>
          <w:p w14:paraId="46E4275D" w14:textId="77777777" w:rsidR="00EF7AB0" w:rsidRPr="006508DA" w:rsidRDefault="00EF7AB0" w:rsidP="00FC0B18">
            <w:pPr>
              <w:pStyle w:val="Normal6a"/>
            </w:pPr>
            <w:r w:rsidRPr="006508DA">
              <w:t>T.</w:t>
            </w:r>
            <w:r w:rsidRPr="006508DA">
              <w:tab/>
              <w:t xml:space="preserve">toteaa, että sananvapaus ja tiedonvälityksen vapaus ovat perusoikeuksia, joiden tarkoituksena on suojella ihmisiä, ei koneita, botteja ja tekoälyä; </w:t>
            </w:r>
            <w:r w:rsidRPr="006508DA">
              <w:rPr>
                <w:b/>
                <w:i/>
              </w:rPr>
              <w:t>ottaa huomioon, että Euroopan unioni on edelleen vakaasti ja yksiselitteisesti sitoutunut suojelemaan sananvapautta keskeisenä demokraattisena arvona ja perustuslaillisen järjestyksensä pilarina; katsoo, että sitoumukseen on liitettävä selkeä sääntelykehys, jolla varmistetaan, että tämän vapauden käyttäminen ei ole tekosyy laittoman sisällön levittämiselle, koordinoidulle manipuloinnille tai muulle laittomalle toiminnalle ja että käytössä on asianmukaiset takeet ja oikeasuhteiset valvontamekanismit perusoikeuksien, yleisen järjestyksen ja demokraattisen keskustelun koskemattomuuden suojelemiseksi;</w:t>
            </w:r>
          </w:p>
        </w:tc>
      </w:tr>
    </w:tbl>
    <w:p w14:paraId="206152C6"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0B13B03" w14:textId="77777777" w:rsidR="00EF7AB0" w:rsidRPr="006508DA" w:rsidRDefault="00EF7AB0" w:rsidP="00EF7AB0">
      <w:r w:rsidRPr="006508DA">
        <w:rPr>
          <w:rStyle w:val="HideTWBExt"/>
        </w:rPr>
        <w:t>&lt;/Amend&gt;</w:t>
      </w:r>
    </w:p>
    <w:p w14:paraId="11E0A0E2"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309</w:t>
      </w:r>
      <w:r w:rsidRPr="006508DA">
        <w:rPr>
          <w:rStyle w:val="HideTWBExt"/>
          <w:b w:val="0"/>
        </w:rPr>
        <w:t>&lt;/NumAm&gt;</w:t>
      </w:r>
    </w:p>
    <w:p w14:paraId="7188B206"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 Fidias Panayiotou</w:t>
      </w:r>
      <w:r w:rsidRPr="006508DA">
        <w:rPr>
          <w:rStyle w:val="HideTWBExt"/>
          <w:b w:val="0"/>
        </w:rPr>
        <w:t>&lt;/Members&gt;</w:t>
      </w:r>
    </w:p>
    <w:p w14:paraId="24228BAA" w14:textId="77777777" w:rsidR="00EF7AB0" w:rsidRPr="006508DA" w:rsidRDefault="00EF7AB0" w:rsidP="00EF7AB0">
      <w:pPr>
        <w:pStyle w:val="NormalBold"/>
      </w:pPr>
      <w:r w:rsidRPr="006508DA">
        <w:rPr>
          <w:rStyle w:val="HideTWBExt"/>
          <w:b w:val="0"/>
        </w:rPr>
        <w:t>&lt;/RepeatBlock-By&gt;</w:t>
      </w:r>
    </w:p>
    <w:p w14:paraId="5C54B96B"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95A34B5" w14:textId="77777777" w:rsidR="00EF7AB0" w:rsidRPr="006508DA" w:rsidRDefault="00EF7AB0" w:rsidP="00EF7AB0">
      <w:pPr>
        <w:pStyle w:val="NormalBold"/>
      </w:pPr>
      <w:r w:rsidRPr="006508DA">
        <w:rPr>
          <w:rStyle w:val="HideTWBExt"/>
          <w:b w:val="0"/>
        </w:rPr>
        <w:t>&lt;Article&gt;</w:t>
      </w:r>
      <w:r w:rsidRPr="006508DA">
        <w:t>Johdanto-osan T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44E9C75" w14:textId="77777777" w:rsidTr="00FC0B18">
        <w:trPr>
          <w:trHeight w:hRule="exact" w:val="240"/>
          <w:jc w:val="center"/>
        </w:trPr>
        <w:tc>
          <w:tcPr>
            <w:tcW w:w="9752" w:type="dxa"/>
            <w:gridSpan w:val="2"/>
            <w:tcBorders>
              <w:top w:val="nil"/>
              <w:left w:val="nil"/>
              <w:bottom w:val="nil"/>
              <w:right w:val="nil"/>
            </w:tcBorders>
          </w:tcPr>
          <w:p w14:paraId="54A4E0BD" w14:textId="77777777" w:rsidR="00EF7AB0" w:rsidRPr="006508DA" w:rsidRDefault="00EF7AB0" w:rsidP="00FC0B18"/>
        </w:tc>
      </w:tr>
      <w:tr w:rsidR="00EF7AB0" w:rsidRPr="006508DA" w14:paraId="6578B54A" w14:textId="77777777" w:rsidTr="00FC0B18">
        <w:trPr>
          <w:trHeight w:val="240"/>
          <w:jc w:val="center"/>
        </w:trPr>
        <w:tc>
          <w:tcPr>
            <w:tcW w:w="4876" w:type="dxa"/>
            <w:tcBorders>
              <w:top w:val="nil"/>
              <w:left w:val="nil"/>
              <w:bottom w:val="nil"/>
              <w:right w:val="nil"/>
            </w:tcBorders>
          </w:tcPr>
          <w:p w14:paraId="66D520A0"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19517816" w14:textId="77777777" w:rsidR="00EF7AB0" w:rsidRPr="006508DA" w:rsidRDefault="00EF7AB0" w:rsidP="00FC0B18">
            <w:pPr>
              <w:pStyle w:val="AmColumnHeading"/>
            </w:pPr>
            <w:r w:rsidRPr="006508DA">
              <w:t>Tarkistus</w:t>
            </w:r>
          </w:p>
        </w:tc>
      </w:tr>
      <w:tr w:rsidR="00EF7AB0" w:rsidRPr="006508DA" w14:paraId="206AA1A6" w14:textId="77777777" w:rsidTr="00FC0B18">
        <w:trPr>
          <w:jc w:val="center"/>
        </w:trPr>
        <w:tc>
          <w:tcPr>
            <w:tcW w:w="4876" w:type="dxa"/>
            <w:tcBorders>
              <w:top w:val="nil"/>
              <w:left w:val="nil"/>
              <w:bottom w:val="nil"/>
              <w:right w:val="nil"/>
            </w:tcBorders>
          </w:tcPr>
          <w:p w14:paraId="62CFB4CB" w14:textId="77777777" w:rsidR="00EF7AB0" w:rsidRPr="006508DA" w:rsidRDefault="00EF7AB0" w:rsidP="00FC0B18">
            <w:pPr>
              <w:pStyle w:val="Normal6a"/>
            </w:pPr>
            <w:r w:rsidRPr="006508DA">
              <w:t>T.</w:t>
            </w:r>
            <w:r w:rsidRPr="006508DA">
              <w:tab/>
              <w:t xml:space="preserve">toteaa, että sananvapaus ja tiedonvälityksen vapaus ovat perusoikeuksia, joiden tarkoituksena on suojella </w:t>
            </w:r>
            <w:r w:rsidRPr="006508DA">
              <w:rPr>
                <w:b/>
                <w:i/>
              </w:rPr>
              <w:t>ihmisiä</w:t>
            </w:r>
            <w:r w:rsidRPr="006508DA">
              <w:t xml:space="preserve">, ei koneita, botteja </w:t>
            </w:r>
            <w:r w:rsidRPr="006508DA">
              <w:rPr>
                <w:b/>
                <w:i/>
              </w:rPr>
              <w:t>ja</w:t>
            </w:r>
            <w:r w:rsidRPr="006508DA">
              <w:t xml:space="preserve"> tekoälyä;</w:t>
            </w:r>
          </w:p>
        </w:tc>
        <w:tc>
          <w:tcPr>
            <w:tcW w:w="4876" w:type="dxa"/>
            <w:tcBorders>
              <w:top w:val="nil"/>
              <w:left w:val="nil"/>
              <w:bottom w:val="nil"/>
              <w:right w:val="nil"/>
            </w:tcBorders>
          </w:tcPr>
          <w:p w14:paraId="5557B293" w14:textId="77777777" w:rsidR="00EF7AB0" w:rsidRPr="006508DA" w:rsidRDefault="00EF7AB0" w:rsidP="00FC0B18">
            <w:pPr>
              <w:pStyle w:val="Normal6a"/>
            </w:pPr>
            <w:r w:rsidRPr="006508DA">
              <w:t>T.</w:t>
            </w:r>
            <w:r w:rsidRPr="006508DA">
              <w:tab/>
              <w:t>toteaa, että sananvapaus ja tiedonvälityksen vapaus ovat perusoikeuksia, joiden tarkoituksena on suojella</w:t>
            </w:r>
            <w:r w:rsidRPr="006508DA">
              <w:rPr>
                <w:b/>
                <w:i/>
              </w:rPr>
              <w:t xml:space="preserve"> yksilöitä</w:t>
            </w:r>
            <w:r w:rsidRPr="006508DA">
              <w:t xml:space="preserve">, ei koneita, botteja </w:t>
            </w:r>
            <w:r w:rsidRPr="006508DA">
              <w:rPr>
                <w:b/>
                <w:i/>
              </w:rPr>
              <w:t>tai automatisoituja järjestelmiä, kuten</w:t>
            </w:r>
            <w:r w:rsidRPr="006508DA">
              <w:t xml:space="preserve"> tekoälyä;</w:t>
            </w:r>
            <w:r w:rsidRPr="006508DA">
              <w:rPr>
                <w:b/>
                <w:i/>
              </w:rPr>
              <w:t xml:space="preserve"> ottaa huomioon, että tämä on yksi EU:n perustana olevista keskeisistä perusoikeuksista ja arvoista, jotka ovat myös jäsenvaltioiden valtiosääntöperinteen perustana;</w:t>
            </w:r>
          </w:p>
        </w:tc>
      </w:tr>
    </w:tbl>
    <w:p w14:paraId="35C8148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7C853DC" w14:textId="77777777" w:rsidR="00EF7AB0" w:rsidRPr="006508DA" w:rsidRDefault="00EF7AB0" w:rsidP="00EF7AB0">
      <w:r w:rsidRPr="006508DA">
        <w:rPr>
          <w:rStyle w:val="HideTWBExt"/>
        </w:rPr>
        <w:t>&lt;/Amend&gt;</w:t>
      </w:r>
    </w:p>
    <w:p w14:paraId="6B8417C7"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310</w:t>
      </w:r>
      <w:r w:rsidRPr="006508DA">
        <w:rPr>
          <w:rStyle w:val="HideTWBExt"/>
          <w:b w:val="0"/>
        </w:rPr>
        <w:t>&lt;/NumAm&gt;</w:t>
      </w:r>
    </w:p>
    <w:p w14:paraId="459129E6" w14:textId="77777777" w:rsidR="00EF7AB0" w:rsidRPr="006508DA" w:rsidRDefault="00EF7AB0" w:rsidP="00EF7AB0">
      <w:pPr>
        <w:pStyle w:val="NormalBold"/>
      </w:pPr>
      <w:r w:rsidRPr="006508DA">
        <w:rPr>
          <w:rStyle w:val="HideTWBExt"/>
          <w:b w:val="0"/>
        </w:rPr>
        <w:t>&lt;RepeatBlock-By&gt;&lt;Members&gt;</w:t>
      </w:r>
      <w:r w:rsidRPr="006508DA">
        <w:t>Fidias Panayiotou</w:t>
      </w:r>
      <w:r w:rsidRPr="006508DA">
        <w:rPr>
          <w:rStyle w:val="HideTWBExt"/>
          <w:b w:val="0"/>
        </w:rPr>
        <w:t>&lt;/Members&gt;</w:t>
      </w:r>
    </w:p>
    <w:p w14:paraId="6D013917" w14:textId="77777777" w:rsidR="00EF7AB0" w:rsidRPr="006508DA" w:rsidRDefault="00EF7AB0" w:rsidP="00EF7AB0">
      <w:pPr>
        <w:pStyle w:val="NormalBold"/>
      </w:pPr>
      <w:r w:rsidRPr="006508DA">
        <w:rPr>
          <w:rStyle w:val="HideTWBExt"/>
          <w:b w:val="0"/>
        </w:rPr>
        <w:t>&lt;/RepeatBlock-By&gt;</w:t>
      </w:r>
    </w:p>
    <w:p w14:paraId="62F80DB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132B763" w14:textId="77777777" w:rsidR="00EF7AB0" w:rsidRPr="006508DA" w:rsidRDefault="00EF7AB0" w:rsidP="00EF7AB0">
      <w:pPr>
        <w:pStyle w:val="NormalBold"/>
      </w:pPr>
      <w:r w:rsidRPr="006508DA">
        <w:rPr>
          <w:rStyle w:val="HideTWBExt"/>
          <w:b w:val="0"/>
        </w:rPr>
        <w:t>&lt;Article&gt;</w:t>
      </w:r>
      <w:r w:rsidRPr="006508DA">
        <w:t>Johdanto-osan T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D7F7738" w14:textId="77777777" w:rsidTr="00FC0B18">
        <w:trPr>
          <w:trHeight w:hRule="exact" w:val="240"/>
          <w:jc w:val="center"/>
        </w:trPr>
        <w:tc>
          <w:tcPr>
            <w:tcW w:w="9752" w:type="dxa"/>
            <w:gridSpan w:val="2"/>
            <w:tcBorders>
              <w:top w:val="nil"/>
              <w:left w:val="nil"/>
              <w:bottom w:val="nil"/>
              <w:right w:val="nil"/>
            </w:tcBorders>
          </w:tcPr>
          <w:p w14:paraId="71B23A9C" w14:textId="77777777" w:rsidR="00EF7AB0" w:rsidRPr="006508DA" w:rsidRDefault="00EF7AB0" w:rsidP="00FC0B18"/>
        </w:tc>
      </w:tr>
      <w:tr w:rsidR="00EF7AB0" w:rsidRPr="006508DA" w14:paraId="179A0FA1" w14:textId="77777777" w:rsidTr="00FC0B18">
        <w:trPr>
          <w:trHeight w:val="240"/>
          <w:jc w:val="center"/>
        </w:trPr>
        <w:tc>
          <w:tcPr>
            <w:tcW w:w="4876" w:type="dxa"/>
            <w:tcBorders>
              <w:top w:val="nil"/>
              <w:left w:val="nil"/>
              <w:bottom w:val="nil"/>
              <w:right w:val="nil"/>
            </w:tcBorders>
          </w:tcPr>
          <w:p w14:paraId="7E0D859E"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7CBFC47" w14:textId="77777777" w:rsidR="00EF7AB0" w:rsidRPr="006508DA" w:rsidRDefault="00EF7AB0" w:rsidP="00FC0B18">
            <w:pPr>
              <w:pStyle w:val="AmColumnHeading"/>
            </w:pPr>
            <w:r w:rsidRPr="006508DA">
              <w:t>Tarkistus</w:t>
            </w:r>
          </w:p>
        </w:tc>
      </w:tr>
      <w:tr w:rsidR="00EF7AB0" w:rsidRPr="006508DA" w14:paraId="34150BFD" w14:textId="77777777" w:rsidTr="00FC0B18">
        <w:trPr>
          <w:jc w:val="center"/>
        </w:trPr>
        <w:tc>
          <w:tcPr>
            <w:tcW w:w="4876" w:type="dxa"/>
            <w:tcBorders>
              <w:top w:val="nil"/>
              <w:left w:val="nil"/>
              <w:bottom w:val="nil"/>
              <w:right w:val="nil"/>
            </w:tcBorders>
          </w:tcPr>
          <w:p w14:paraId="0C56532E" w14:textId="77777777" w:rsidR="00EF7AB0" w:rsidRPr="006508DA" w:rsidRDefault="00EF7AB0" w:rsidP="00FC0B18">
            <w:pPr>
              <w:pStyle w:val="Normal6a"/>
            </w:pPr>
            <w:r w:rsidRPr="006508DA">
              <w:t>T.</w:t>
            </w:r>
            <w:r w:rsidRPr="006508DA">
              <w:tab/>
              <w:t>toteaa, että sananvapaus ja tiedonvälityksen vapaus ovat perusoikeuksia, joiden tarkoituksena on suojella ihmisiä, ei koneita, botteja ja tekoälyä;</w:t>
            </w:r>
          </w:p>
        </w:tc>
        <w:tc>
          <w:tcPr>
            <w:tcW w:w="4876" w:type="dxa"/>
            <w:tcBorders>
              <w:top w:val="nil"/>
              <w:left w:val="nil"/>
              <w:bottom w:val="nil"/>
              <w:right w:val="nil"/>
            </w:tcBorders>
          </w:tcPr>
          <w:p w14:paraId="66C1CE52" w14:textId="77777777" w:rsidR="00EF7AB0" w:rsidRPr="006508DA" w:rsidRDefault="00EF7AB0" w:rsidP="00FC0B18">
            <w:pPr>
              <w:pStyle w:val="Normal6a"/>
            </w:pPr>
            <w:r w:rsidRPr="006508DA">
              <w:t>T.</w:t>
            </w:r>
            <w:r w:rsidRPr="006508DA">
              <w:tab/>
              <w:t>toteaa, että sananvapaus ja tiedonvälityksen vapaus ovat perusoikeuksia, joiden tarkoituksena on suojella ihmisiä, ei koneita, botteja ja tekoälyä;</w:t>
            </w:r>
            <w:r w:rsidRPr="006508DA">
              <w:rPr>
                <w:b/>
                <w:i/>
              </w:rPr>
              <w:t> toteaa, että kaikissa tekoälyn sääntelypyrkimyksissä olisi varmistettava, että tällaisilla toimenpiteillä ei rajoiteta ihmisten ilmaisunvapautta mutta kuitenkin ihmisarvoa kaikilta osin kunnioittaen;</w:t>
            </w:r>
          </w:p>
        </w:tc>
      </w:tr>
    </w:tbl>
    <w:p w14:paraId="2679A77A"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41AC080" w14:textId="77777777" w:rsidR="00EF7AB0" w:rsidRPr="006508DA" w:rsidRDefault="00EF7AB0" w:rsidP="00EF7AB0">
      <w:r w:rsidRPr="006508DA">
        <w:rPr>
          <w:rStyle w:val="HideTWBExt"/>
        </w:rPr>
        <w:t>&lt;/Amend&gt;</w:t>
      </w:r>
    </w:p>
    <w:p w14:paraId="1502D87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311</w:t>
      </w:r>
      <w:r w:rsidRPr="006508DA">
        <w:rPr>
          <w:rStyle w:val="HideTWBExt"/>
          <w:b w:val="0"/>
        </w:rPr>
        <w:t>&lt;/NumAm&gt;</w:t>
      </w:r>
    </w:p>
    <w:p w14:paraId="29367EB5"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2AA7B1CF" w14:textId="77777777" w:rsidR="00EF7AB0" w:rsidRPr="006508DA" w:rsidRDefault="00EF7AB0" w:rsidP="00EF7AB0">
      <w:pPr>
        <w:pStyle w:val="NormalBold"/>
      </w:pPr>
      <w:r w:rsidRPr="006508DA">
        <w:rPr>
          <w:rStyle w:val="HideTWBExt"/>
          <w:b w:val="0"/>
        </w:rPr>
        <w:t>&lt;/RepeatBlock-By&gt;</w:t>
      </w:r>
    </w:p>
    <w:p w14:paraId="7E5D13A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3C91756" w14:textId="77777777" w:rsidR="00EF7AB0" w:rsidRPr="006508DA" w:rsidRDefault="00EF7AB0" w:rsidP="00EF7AB0">
      <w:pPr>
        <w:pStyle w:val="NormalBold"/>
      </w:pPr>
      <w:r w:rsidRPr="006508DA">
        <w:rPr>
          <w:rStyle w:val="HideTWBExt"/>
          <w:b w:val="0"/>
        </w:rPr>
        <w:t>&lt;Article&gt;</w:t>
      </w:r>
      <w:r w:rsidRPr="006508DA">
        <w:t>Johdanto-osan T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CC5F5C5" w14:textId="77777777" w:rsidTr="00FC0B18">
        <w:trPr>
          <w:trHeight w:hRule="exact" w:val="240"/>
          <w:jc w:val="center"/>
        </w:trPr>
        <w:tc>
          <w:tcPr>
            <w:tcW w:w="9752" w:type="dxa"/>
            <w:gridSpan w:val="2"/>
            <w:tcBorders>
              <w:top w:val="nil"/>
              <w:left w:val="nil"/>
              <w:bottom w:val="nil"/>
              <w:right w:val="nil"/>
            </w:tcBorders>
          </w:tcPr>
          <w:p w14:paraId="64911455" w14:textId="77777777" w:rsidR="00EF7AB0" w:rsidRPr="006508DA" w:rsidRDefault="00EF7AB0" w:rsidP="00FC0B18"/>
        </w:tc>
      </w:tr>
      <w:tr w:rsidR="00EF7AB0" w:rsidRPr="006508DA" w14:paraId="552F5A64" w14:textId="77777777" w:rsidTr="00FC0B18">
        <w:trPr>
          <w:trHeight w:val="240"/>
          <w:jc w:val="center"/>
        </w:trPr>
        <w:tc>
          <w:tcPr>
            <w:tcW w:w="4876" w:type="dxa"/>
            <w:tcBorders>
              <w:top w:val="nil"/>
              <w:left w:val="nil"/>
              <w:bottom w:val="nil"/>
              <w:right w:val="nil"/>
            </w:tcBorders>
          </w:tcPr>
          <w:p w14:paraId="417247D4"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83A71DF" w14:textId="77777777" w:rsidR="00EF7AB0" w:rsidRPr="006508DA" w:rsidRDefault="00EF7AB0" w:rsidP="00FC0B18">
            <w:pPr>
              <w:pStyle w:val="AmColumnHeading"/>
            </w:pPr>
            <w:r w:rsidRPr="006508DA">
              <w:t>Tarkistus</w:t>
            </w:r>
          </w:p>
        </w:tc>
      </w:tr>
      <w:tr w:rsidR="00EF7AB0" w:rsidRPr="006508DA" w14:paraId="1EB5DBFA" w14:textId="77777777" w:rsidTr="00FC0B18">
        <w:trPr>
          <w:jc w:val="center"/>
        </w:trPr>
        <w:tc>
          <w:tcPr>
            <w:tcW w:w="4876" w:type="dxa"/>
            <w:tcBorders>
              <w:top w:val="nil"/>
              <w:left w:val="nil"/>
              <w:bottom w:val="nil"/>
              <w:right w:val="nil"/>
            </w:tcBorders>
          </w:tcPr>
          <w:p w14:paraId="14AB9B21" w14:textId="77777777" w:rsidR="00EF7AB0" w:rsidRPr="006508DA" w:rsidRDefault="00EF7AB0" w:rsidP="00FC0B18">
            <w:pPr>
              <w:pStyle w:val="Normal6a"/>
            </w:pPr>
            <w:r w:rsidRPr="006508DA">
              <w:t>T.</w:t>
            </w:r>
            <w:r w:rsidRPr="006508DA">
              <w:tab/>
              <w:t>toteaa, että sananvapaus ja tiedonvälityksen vapaus ovat perusoikeuksia, joiden tarkoituksena on suojella ihmisiä, ei koneita, botteja ja tekoälyä;</w:t>
            </w:r>
          </w:p>
        </w:tc>
        <w:tc>
          <w:tcPr>
            <w:tcW w:w="4876" w:type="dxa"/>
            <w:tcBorders>
              <w:top w:val="nil"/>
              <w:left w:val="nil"/>
              <w:bottom w:val="nil"/>
              <w:right w:val="nil"/>
            </w:tcBorders>
          </w:tcPr>
          <w:p w14:paraId="166AEA94" w14:textId="77777777" w:rsidR="00EF7AB0" w:rsidRPr="006508DA" w:rsidRDefault="00EF7AB0" w:rsidP="00FC0B18">
            <w:pPr>
              <w:pStyle w:val="Normal6a"/>
            </w:pPr>
            <w:r w:rsidRPr="006508DA">
              <w:t>T.</w:t>
            </w:r>
            <w:r w:rsidRPr="006508DA">
              <w:tab/>
              <w:t>toteaa, että sananvapaus ja tiedonvälityksen vapaus ovat perusoikeuksia, joiden tarkoituksena on suojella ihmisiä, ei koneita, botteja ja tekoälyä</w:t>
            </w:r>
            <w:r w:rsidRPr="006508DA">
              <w:rPr>
                <w:b/>
                <w:i/>
              </w:rPr>
              <w:t>, eikä sitä saa rajoittaa läpinäkymättömällä tai laittomalla tavalla eikä ilman asianmukaista, demokraattista valvontaa ja vastuuvelvollisuutta</w:t>
            </w:r>
            <w:r w:rsidRPr="006508DA">
              <w:t>;</w:t>
            </w:r>
          </w:p>
        </w:tc>
      </w:tr>
    </w:tbl>
    <w:p w14:paraId="41C4BFB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33FC9F29" w14:textId="77777777" w:rsidR="00EF7AB0" w:rsidRPr="006508DA" w:rsidRDefault="00EF7AB0" w:rsidP="00EF7AB0">
      <w:r w:rsidRPr="006508DA">
        <w:rPr>
          <w:rStyle w:val="HideTWBExt"/>
        </w:rPr>
        <w:t>&lt;/Amend&gt;</w:t>
      </w:r>
    </w:p>
    <w:p w14:paraId="62CDA21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312</w:t>
      </w:r>
      <w:r w:rsidRPr="006508DA">
        <w:rPr>
          <w:rStyle w:val="HideTWBExt"/>
          <w:b w:val="0"/>
        </w:rPr>
        <w:t>&lt;/NumAm&gt;</w:t>
      </w:r>
    </w:p>
    <w:p w14:paraId="05CF9669"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07C9F604" w14:textId="77777777" w:rsidR="00EF7AB0" w:rsidRPr="006508DA" w:rsidRDefault="00EF7AB0" w:rsidP="00EF7AB0">
      <w:pPr>
        <w:pStyle w:val="NormalBold"/>
      </w:pPr>
      <w:r w:rsidRPr="006508DA">
        <w:rPr>
          <w:rStyle w:val="HideTWBExt"/>
          <w:b w:val="0"/>
        </w:rPr>
        <w:t>&lt;/RepeatBlock-By&gt;</w:t>
      </w:r>
    </w:p>
    <w:p w14:paraId="69EFAFF2"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B3DD578" w14:textId="77777777" w:rsidR="00EF7AB0" w:rsidRPr="006508DA" w:rsidRDefault="00EF7AB0" w:rsidP="00EF7AB0">
      <w:pPr>
        <w:pStyle w:val="NormalBold"/>
      </w:pPr>
      <w:r w:rsidRPr="006508DA">
        <w:rPr>
          <w:rStyle w:val="HideTWBExt"/>
          <w:b w:val="0"/>
        </w:rPr>
        <w:t>&lt;Article&gt;</w:t>
      </w:r>
      <w:r w:rsidRPr="006508DA">
        <w:t>Johdanto-osan T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C887FD6" w14:textId="77777777" w:rsidTr="00FC0B18">
        <w:trPr>
          <w:trHeight w:hRule="exact" w:val="240"/>
          <w:jc w:val="center"/>
        </w:trPr>
        <w:tc>
          <w:tcPr>
            <w:tcW w:w="9752" w:type="dxa"/>
            <w:gridSpan w:val="2"/>
            <w:tcBorders>
              <w:top w:val="nil"/>
              <w:left w:val="nil"/>
              <w:bottom w:val="nil"/>
              <w:right w:val="nil"/>
            </w:tcBorders>
          </w:tcPr>
          <w:p w14:paraId="7E332E69" w14:textId="77777777" w:rsidR="00EF7AB0" w:rsidRPr="006508DA" w:rsidRDefault="00EF7AB0" w:rsidP="00FC0B18"/>
        </w:tc>
      </w:tr>
      <w:tr w:rsidR="00EF7AB0" w:rsidRPr="006508DA" w14:paraId="5976CDE0" w14:textId="77777777" w:rsidTr="00FC0B18">
        <w:trPr>
          <w:trHeight w:val="240"/>
          <w:jc w:val="center"/>
        </w:trPr>
        <w:tc>
          <w:tcPr>
            <w:tcW w:w="4876" w:type="dxa"/>
            <w:tcBorders>
              <w:top w:val="nil"/>
              <w:left w:val="nil"/>
              <w:bottom w:val="nil"/>
              <w:right w:val="nil"/>
            </w:tcBorders>
          </w:tcPr>
          <w:p w14:paraId="6B9CFACC"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004E5DF2" w14:textId="77777777" w:rsidR="00EF7AB0" w:rsidRPr="006508DA" w:rsidRDefault="00EF7AB0" w:rsidP="00FC0B18">
            <w:pPr>
              <w:pStyle w:val="AmColumnHeading"/>
            </w:pPr>
            <w:r w:rsidRPr="006508DA">
              <w:t>Tarkistus</w:t>
            </w:r>
          </w:p>
        </w:tc>
      </w:tr>
      <w:tr w:rsidR="00EF7AB0" w:rsidRPr="006508DA" w14:paraId="72096938" w14:textId="77777777" w:rsidTr="00FC0B18">
        <w:trPr>
          <w:jc w:val="center"/>
        </w:trPr>
        <w:tc>
          <w:tcPr>
            <w:tcW w:w="4876" w:type="dxa"/>
            <w:tcBorders>
              <w:top w:val="nil"/>
              <w:left w:val="nil"/>
              <w:bottom w:val="nil"/>
              <w:right w:val="nil"/>
            </w:tcBorders>
          </w:tcPr>
          <w:p w14:paraId="3DC4F6B9" w14:textId="77777777" w:rsidR="00EF7AB0" w:rsidRPr="006508DA" w:rsidRDefault="00EF7AB0" w:rsidP="00FC0B18">
            <w:pPr>
              <w:pStyle w:val="Normal6a"/>
            </w:pPr>
            <w:r w:rsidRPr="006508DA">
              <w:t>T.</w:t>
            </w:r>
            <w:r w:rsidRPr="006508DA">
              <w:tab/>
              <w:t xml:space="preserve">toteaa, että sananvapaus ja tiedonvälityksen vapaus ovat perusoikeuksia, joiden tarkoituksena on suojella ihmisiä, </w:t>
            </w:r>
            <w:r w:rsidRPr="006508DA">
              <w:rPr>
                <w:b/>
                <w:i/>
              </w:rPr>
              <w:t>ei</w:t>
            </w:r>
            <w:r w:rsidRPr="006508DA">
              <w:t xml:space="preserve"> koneita, botteja ja tekoälyä;</w:t>
            </w:r>
          </w:p>
        </w:tc>
        <w:tc>
          <w:tcPr>
            <w:tcW w:w="4876" w:type="dxa"/>
            <w:tcBorders>
              <w:top w:val="nil"/>
              <w:left w:val="nil"/>
              <w:bottom w:val="nil"/>
              <w:right w:val="nil"/>
            </w:tcBorders>
          </w:tcPr>
          <w:p w14:paraId="4839F218" w14:textId="77777777" w:rsidR="00EF7AB0" w:rsidRPr="006508DA" w:rsidRDefault="00EF7AB0" w:rsidP="00FC0B18">
            <w:pPr>
              <w:pStyle w:val="Normal6a"/>
            </w:pPr>
            <w:r w:rsidRPr="006508DA">
              <w:t>T.</w:t>
            </w:r>
            <w:r w:rsidRPr="006508DA">
              <w:tab/>
              <w:t xml:space="preserve">toteaa, että sananvapaus ja tiedonvälityksen vapaus ovat perusoikeuksia, joiden tarkoituksena on suojella ihmisiä, </w:t>
            </w:r>
            <w:r w:rsidRPr="006508DA">
              <w:rPr>
                <w:b/>
                <w:i/>
              </w:rPr>
              <w:t>myös ihmisen toiminnan ohjaamia</w:t>
            </w:r>
            <w:r w:rsidRPr="006508DA">
              <w:t xml:space="preserve"> koneita, botteja ja tekoälyä;</w:t>
            </w:r>
          </w:p>
        </w:tc>
      </w:tr>
    </w:tbl>
    <w:p w14:paraId="6E1675C3"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6EB0B3BF" w14:textId="77777777" w:rsidR="00EF7AB0" w:rsidRPr="006508DA" w:rsidRDefault="00EF7AB0" w:rsidP="00EF7AB0">
      <w:r w:rsidRPr="006508DA">
        <w:rPr>
          <w:rStyle w:val="HideTWBExt"/>
        </w:rPr>
        <w:t>&lt;/Amend&gt;</w:t>
      </w:r>
    </w:p>
    <w:p w14:paraId="24C6ED04"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313</w:t>
      </w:r>
      <w:r w:rsidRPr="006508DA">
        <w:rPr>
          <w:rStyle w:val="HideTWBExt"/>
          <w:b w:val="0"/>
        </w:rPr>
        <w:t>&lt;/NumAm&gt;</w:t>
      </w:r>
    </w:p>
    <w:p w14:paraId="7E7F8219"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7CAEFC81"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6019D1C7" w14:textId="77777777" w:rsidR="00EF7AB0" w:rsidRPr="006508DA" w:rsidRDefault="00EF7AB0" w:rsidP="00EF7AB0">
      <w:pPr>
        <w:pStyle w:val="NormalBold"/>
      </w:pPr>
      <w:r w:rsidRPr="006508DA">
        <w:rPr>
          <w:rStyle w:val="HideTWBExt"/>
          <w:b w:val="0"/>
        </w:rPr>
        <w:t>&lt;/RepeatBlock-By&gt;</w:t>
      </w:r>
    </w:p>
    <w:p w14:paraId="5991B54E"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45E54E66" w14:textId="77777777" w:rsidR="00EF7AB0" w:rsidRPr="006508DA" w:rsidRDefault="00EF7AB0" w:rsidP="00EF7AB0">
      <w:pPr>
        <w:pStyle w:val="NormalBold"/>
      </w:pPr>
      <w:r w:rsidRPr="006508DA">
        <w:rPr>
          <w:rStyle w:val="HideTWBExt"/>
          <w:b w:val="0"/>
        </w:rPr>
        <w:t>&lt;Article&gt;</w:t>
      </w:r>
      <w:r w:rsidRPr="006508DA">
        <w:t>Johdanto-osan T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CC39580" w14:textId="77777777" w:rsidTr="00FC0B18">
        <w:trPr>
          <w:trHeight w:hRule="exact" w:val="240"/>
          <w:jc w:val="center"/>
        </w:trPr>
        <w:tc>
          <w:tcPr>
            <w:tcW w:w="9752" w:type="dxa"/>
            <w:gridSpan w:val="2"/>
            <w:tcBorders>
              <w:top w:val="nil"/>
              <w:left w:val="nil"/>
              <w:bottom w:val="nil"/>
              <w:right w:val="nil"/>
            </w:tcBorders>
          </w:tcPr>
          <w:p w14:paraId="08FD6976" w14:textId="77777777" w:rsidR="00EF7AB0" w:rsidRPr="006508DA" w:rsidRDefault="00EF7AB0" w:rsidP="00FC0B18"/>
        </w:tc>
      </w:tr>
      <w:tr w:rsidR="00EF7AB0" w:rsidRPr="006508DA" w14:paraId="249DB697" w14:textId="77777777" w:rsidTr="00FC0B18">
        <w:trPr>
          <w:trHeight w:val="240"/>
          <w:jc w:val="center"/>
        </w:trPr>
        <w:tc>
          <w:tcPr>
            <w:tcW w:w="4876" w:type="dxa"/>
            <w:tcBorders>
              <w:top w:val="nil"/>
              <w:left w:val="nil"/>
              <w:bottom w:val="nil"/>
              <w:right w:val="nil"/>
            </w:tcBorders>
          </w:tcPr>
          <w:p w14:paraId="764B543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2E9F661" w14:textId="77777777" w:rsidR="00EF7AB0" w:rsidRPr="006508DA" w:rsidRDefault="00EF7AB0" w:rsidP="00FC0B18">
            <w:pPr>
              <w:pStyle w:val="AmColumnHeading"/>
            </w:pPr>
            <w:r w:rsidRPr="006508DA">
              <w:t>Tarkistus</w:t>
            </w:r>
          </w:p>
        </w:tc>
      </w:tr>
      <w:tr w:rsidR="00EF7AB0" w:rsidRPr="006508DA" w14:paraId="11D9C49B" w14:textId="77777777" w:rsidTr="00FC0B18">
        <w:trPr>
          <w:jc w:val="center"/>
        </w:trPr>
        <w:tc>
          <w:tcPr>
            <w:tcW w:w="4876" w:type="dxa"/>
            <w:tcBorders>
              <w:top w:val="nil"/>
              <w:left w:val="nil"/>
              <w:bottom w:val="nil"/>
              <w:right w:val="nil"/>
            </w:tcBorders>
          </w:tcPr>
          <w:p w14:paraId="5172800B" w14:textId="77777777" w:rsidR="00EF7AB0" w:rsidRPr="006508DA" w:rsidRDefault="00EF7AB0" w:rsidP="00FC0B18">
            <w:pPr>
              <w:pStyle w:val="Normal6a"/>
            </w:pPr>
            <w:r w:rsidRPr="006508DA">
              <w:t>T.</w:t>
            </w:r>
            <w:r w:rsidRPr="006508DA">
              <w:tab/>
              <w:t xml:space="preserve">toteaa, että sananvapaus ja tiedonvälityksen vapaus ovat perusoikeuksia, joiden tarkoituksena on suojella ihmisiä, ei koneita, </w:t>
            </w:r>
            <w:r w:rsidRPr="006508DA">
              <w:rPr>
                <w:b/>
                <w:bCs/>
                <w:i/>
                <w:iCs/>
              </w:rPr>
              <w:t>botteja</w:t>
            </w:r>
            <w:r w:rsidRPr="006508DA">
              <w:t xml:space="preserve"> ja tekoälyä;</w:t>
            </w:r>
          </w:p>
        </w:tc>
        <w:tc>
          <w:tcPr>
            <w:tcW w:w="4876" w:type="dxa"/>
            <w:tcBorders>
              <w:top w:val="nil"/>
              <w:left w:val="nil"/>
              <w:bottom w:val="nil"/>
              <w:right w:val="nil"/>
            </w:tcBorders>
          </w:tcPr>
          <w:p w14:paraId="30A700E3" w14:textId="77777777" w:rsidR="00EF7AB0" w:rsidRPr="006508DA" w:rsidRDefault="00EF7AB0" w:rsidP="00FC0B18">
            <w:pPr>
              <w:pStyle w:val="Normal6a"/>
            </w:pPr>
            <w:r w:rsidRPr="006508DA">
              <w:t>T.</w:t>
            </w:r>
            <w:r w:rsidRPr="006508DA">
              <w:tab/>
              <w:t>toteaa, että sananvapaus ja tiedonvälityksen vapaus ovat perusoikeuksia, joiden tarkoituksena on suojella ihmisiä, ei koneita,</w:t>
            </w:r>
            <w:r w:rsidRPr="006508DA">
              <w:rPr>
                <w:b/>
                <w:i/>
              </w:rPr>
              <w:t xml:space="preserve"> suosittelujärjestelmäbotteja</w:t>
            </w:r>
            <w:r w:rsidRPr="006508DA">
              <w:t xml:space="preserve"> ja tekoälyä;</w:t>
            </w:r>
          </w:p>
        </w:tc>
      </w:tr>
    </w:tbl>
    <w:p w14:paraId="6A58345D"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4DDCD9E" w14:textId="77777777" w:rsidR="00EF7AB0" w:rsidRPr="006508DA" w:rsidRDefault="00EF7AB0" w:rsidP="00EF7AB0">
      <w:r w:rsidRPr="006508DA">
        <w:rPr>
          <w:rStyle w:val="HideTWBExt"/>
        </w:rPr>
        <w:t>&lt;/Amend&gt;</w:t>
      </w:r>
    </w:p>
    <w:p w14:paraId="5C0612AC"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314</w:t>
      </w:r>
      <w:r w:rsidRPr="006508DA">
        <w:rPr>
          <w:rStyle w:val="HideTWBExt"/>
          <w:b w:val="0"/>
        </w:rPr>
        <w:t>&lt;/NumAm&gt;</w:t>
      </w:r>
    </w:p>
    <w:p w14:paraId="70074020" w14:textId="77777777" w:rsidR="00EF7AB0" w:rsidRPr="006508DA" w:rsidRDefault="00EF7AB0" w:rsidP="00EF7AB0">
      <w:pPr>
        <w:pStyle w:val="NormalBold"/>
      </w:pPr>
      <w:r w:rsidRPr="006508DA">
        <w:rPr>
          <w:rStyle w:val="HideTWBExt"/>
          <w:b w:val="0"/>
        </w:rPr>
        <w:t>&lt;RepeatBlock-By&gt;&lt;Members&gt;</w:t>
      </w:r>
      <w:r w:rsidRPr="006508DA">
        <w:t>Jaroslav Bžoch, Marieke Ehlers, António Tânger Corrêa, Virginie Joron, Fabrice Leggeri</w:t>
      </w:r>
      <w:r w:rsidRPr="006508DA">
        <w:rPr>
          <w:rStyle w:val="HideTWBExt"/>
          <w:b w:val="0"/>
        </w:rPr>
        <w:t>&lt;/Members&gt;</w:t>
      </w:r>
    </w:p>
    <w:p w14:paraId="6133FE30" w14:textId="77777777" w:rsidR="00EF7AB0" w:rsidRPr="006508DA" w:rsidRDefault="00EF7AB0" w:rsidP="00EF7AB0">
      <w:pPr>
        <w:pStyle w:val="NormalBold"/>
      </w:pPr>
      <w:r w:rsidRPr="006508DA">
        <w:rPr>
          <w:rStyle w:val="HideTWBExt"/>
          <w:b w:val="0"/>
        </w:rPr>
        <w:t>&lt;/RepeatBlock-By&gt;</w:t>
      </w:r>
    </w:p>
    <w:p w14:paraId="22AB6D4D"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58CF219" w14:textId="77777777" w:rsidR="00EF7AB0" w:rsidRPr="006508DA" w:rsidRDefault="00EF7AB0" w:rsidP="00EF7AB0">
      <w:pPr>
        <w:pStyle w:val="NormalBold"/>
      </w:pPr>
      <w:r w:rsidRPr="006508DA">
        <w:rPr>
          <w:rStyle w:val="HideTWBExt"/>
          <w:b w:val="0"/>
        </w:rPr>
        <w:t>&lt;Article&gt;</w:t>
      </w:r>
      <w:r w:rsidRPr="006508DA">
        <w:t>Johdanto-osan T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7E0775D1" w14:textId="77777777" w:rsidTr="00FC0B18">
        <w:trPr>
          <w:trHeight w:hRule="exact" w:val="240"/>
          <w:jc w:val="center"/>
        </w:trPr>
        <w:tc>
          <w:tcPr>
            <w:tcW w:w="9752" w:type="dxa"/>
            <w:gridSpan w:val="2"/>
            <w:tcBorders>
              <w:top w:val="nil"/>
              <w:left w:val="nil"/>
              <w:bottom w:val="nil"/>
              <w:right w:val="nil"/>
            </w:tcBorders>
          </w:tcPr>
          <w:p w14:paraId="2B307BBB" w14:textId="77777777" w:rsidR="00EF7AB0" w:rsidRPr="006508DA" w:rsidRDefault="00EF7AB0" w:rsidP="00FC0B18"/>
        </w:tc>
      </w:tr>
      <w:tr w:rsidR="00EF7AB0" w:rsidRPr="006508DA" w14:paraId="5ECE41E4" w14:textId="77777777" w:rsidTr="00FC0B18">
        <w:trPr>
          <w:trHeight w:val="240"/>
          <w:jc w:val="center"/>
        </w:trPr>
        <w:tc>
          <w:tcPr>
            <w:tcW w:w="4876" w:type="dxa"/>
            <w:tcBorders>
              <w:top w:val="nil"/>
              <w:left w:val="nil"/>
              <w:bottom w:val="nil"/>
              <w:right w:val="nil"/>
            </w:tcBorders>
          </w:tcPr>
          <w:p w14:paraId="7F3FDEA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04E16D1" w14:textId="77777777" w:rsidR="00EF7AB0" w:rsidRPr="006508DA" w:rsidRDefault="00EF7AB0" w:rsidP="00FC0B18">
            <w:pPr>
              <w:pStyle w:val="AmColumnHeading"/>
            </w:pPr>
            <w:r w:rsidRPr="006508DA">
              <w:t>Tarkistus</w:t>
            </w:r>
          </w:p>
        </w:tc>
      </w:tr>
      <w:tr w:rsidR="00EF7AB0" w:rsidRPr="006508DA" w14:paraId="035E0DB9" w14:textId="77777777" w:rsidTr="00FC0B18">
        <w:trPr>
          <w:jc w:val="center"/>
        </w:trPr>
        <w:tc>
          <w:tcPr>
            <w:tcW w:w="4876" w:type="dxa"/>
            <w:tcBorders>
              <w:top w:val="nil"/>
              <w:left w:val="nil"/>
              <w:bottom w:val="nil"/>
              <w:right w:val="nil"/>
            </w:tcBorders>
          </w:tcPr>
          <w:p w14:paraId="29C2AC3C" w14:textId="77777777" w:rsidR="00EF7AB0" w:rsidRPr="006508DA" w:rsidRDefault="00EF7AB0" w:rsidP="00FC0B18">
            <w:pPr>
              <w:pStyle w:val="Normal6a"/>
            </w:pPr>
          </w:p>
        </w:tc>
        <w:tc>
          <w:tcPr>
            <w:tcW w:w="4876" w:type="dxa"/>
            <w:tcBorders>
              <w:top w:val="nil"/>
              <w:left w:val="nil"/>
              <w:bottom w:val="nil"/>
              <w:right w:val="nil"/>
            </w:tcBorders>
          </w:tcPr>
          <w:p w14:paraId="2C563C8F" w14:textId="77777777" w:rsidR="00EF7AB0" w:rsidRPr="006508DA" w:rsidRDefault="00EF7AB0" w:rsidP="00FC0B18">
            <w:pPr>
              <w:pStyle w:val="Normal6a"/>
            </w:pPr>
            <w:r w:rsidRPr="006508DA">
              <w:rPr>
                <w:b/>
                <w:i/>
              </w:rPr>
              <w:t>T a.</w:t>
            </w:r>
            <w:r w:rsidRPr="006508DA">
              <w:tab/>
            </w:r>
            <w:r w:rsidRPr="006508DA">
              <w:rPr>
                <w:b/>
                <w:i/>
              </w:rPr>
              <w:t>ottaa huomioon, että ”totuuden” määritelmä on luontaisesti subjektiivinen ja historiallinen kokemus osoittaa, että vähemmistöjen mielipiteet tai tiedot, jotka viranomaiset ovat alun perin leimanneet vääriksi tai vaarallisiksi tiedoiksi tai disinformaatioksi, osoittautuvat usein ajan mittaan paikkansa pitäviksi; ottaa huomioon, että verkkoalustat ovat tietyissä tapauksissa perusteetta rajoittaneet laillista raportointia tai poistaneet sen käytöstä esimerkiksi ulkoisen paineen vuoksi ja vasta myöhemmin todenneet sen asialliseksi; toteaa, että tähän liittyy vaara totuuden tuomarin roolin myöntämisestä viranomaisille tai julkisrahoitteisille elimille, mikä voi johtaa sensuuriin ja heikentää sananvapautta ja demokraattista moniarvoisuutta;</w:t>
            </w:r>
          </w:p>
        </w:tc>
      </w:tr>
    </w:tbl>
    <w:p w14:paraId="4A41288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40BCB755" w14:textId="77777777" w:rsidR="00EF7AB0" w:rsidRPr="006508DA" w:rsidRDefault="00EF7AB0" w:rsidP="00EF7AB0">
      <w:r w:rsidRPr="006508DA">
        <w:rPr>
          <w:rStyle w:val="HideTWBExt"/>
        </w:rPr>
        <w:t>&lt;/Amend&gt;</w:t>
      </w:r>
    </w:p>
    <w:p w14:paraId="646BA6B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315</w:t>
      </w:r>
      <w:r w:rsidRPr="006508DA">
        <w:rPr>
          <w:rStyle w:val="HideTWBExt"/>
          <w:b w:val="0"/>
        </w:rPr>
        <w:t>&lt;/NumAm&gt;</w:t>
      </w:r>
    </w:p>
    <w:p w14:paraId="10E83113"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36AF50E9" w14:textId="77777777" w:rsidR="00EF7AB0" w:rsidRPr="006508DA" w:rsidRDefault="00EF7AB0" w:rsidP="00EF7AB0">
      <w:pPr>
        <w:pStyle w:val="NormalBold"/>
      </w:pPr>
      <w:r w:rsidRPr="006508DA">
        <w:rPr>
          <w:rStyle w:val="HideTWBExt"/>
          <w:b w:val="0"/>
        </w:rPr>
        <w:t>&lt;/RepeatBlock-By&gt;</w:t>
      </w:r>
    </w:p>
    <w:p w14:paraId="7EBFDE8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21C89964" w14:textId="77777777" w:rsidR="00EF7AB0" w:rsidRPr="006508DA" w:rsidRDefault="00EF7AB0" w:rsidP="00EF7AB0">
      <w:pPr>
        <w:pStyle w:val="NormalBold"/>
      </w:pPr>
      <w:r w:rsidRPr="006508DA">
        <w:rPr>
          <w:rStyle w:val="HideTWBExt"/>
          <w:b w:val="0"/>
        </w:rPr>
        <w:t>&lt;Article&gt;</w:t>
      </w:r>
      <w:r w:rsidRPr="006508DA">
        <w:t>Johdanto-osan T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A133D31" w14:textId="77777777" w:rsidTr="00FC0B18">
        <w:trPr>
          <w:trHeight w:hRule="exact" w:val="240"/>
          <w:jc w:val="center"/>
        </w:trPr>
        <w:tc>
          <w:tcPr>
            <w:tcW w:w="9752" w:type="dxa"/>
            <w:gridSpan w:val="2"/>
            <w:tcBorders>
              <w:top w:val="nil"/>
              <w:left w:val="nil"/>
              <w:bottom w:val="nil"/>
              <w:right w:val="nil"/>
            </w:tcBorders>
          </w:tcPr>
          <w:p w14:paraId="27B15B95" w14:textId="77777777" w:rsidR="00EF7AB0" w:rsidRPr="006508DA" w:rsidRDefault="00EF7AB0" w:rsidP="00FC0B18"/>
        </w:tc>
      </w:tr>
      <w:tr w:rsidR="00EF7AB0" w:rsidRPr="006508DA" w14:paraId="0A7C1D0E" w14:textId="77777777" w:rsidTr="00FC0B18">
        <w:trPr>
          <w:trHeight w:val="240"/>
          <w:jc w:val="center"/>
        </w:trPr>
        <w:tc>
          <w:tcPr>
            <w:tcW w:w="4876" w:type="dxa"/>
            <w:tcBorders>
              <w:top w:val="nil"/>
              <w:left w:val="nil"/>
              <w:bottom w:val="nil"/>
              <w:right w:val="nil"/>
            </w:tcBorders>
          </w:tcPr>
          <w:p w14:paraId="2F1F676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2CDC143" w14:textId="77777777" w:rsidR="00EF7AB0" w:rsidRPr="006508DA" w:rsidRDefault="00EF7AB0" w:rsidP="00FC0B18">
            <w:pPr>
              <w:pStyle w:val="AmColumnHeading"/>
            </w:pPr>
            <w:r w:rsidRPr="006508DA">
              <w:t>Tarkistus</w:t>
            </w:r>
          </w:p>
        </w:tc>
      </w:tr>
      <w:tr w:rsidR="00EF7AB0" w:rsidRPr="006508DA" w14:paraId="5753BCED" w14:textId="77777777" w:rsidTr="00FC0B18">
        <w:trPr>
          <w:jc w:val="center"/>
        </w:trPr>
        <w:tc>
          <w:tcPr>
            <w:tcW w:w="4876" w:type="dxa"/>
            <w:tcBorders>
              <w:top w:val="nil"/>
              <w:left w:val="nil"/>
              <w:bottom w:val="nil"/>
              <w:right w:val="nil"/>
            </w:tcBorders>
          </w:tcPr>
          <w:p w14:paraId="56736346" w14:textId="77777777" w:rsidR="00EF7AB0" w:rsidRPr="006508DA" w:rsidRDefault="00EF7AB0" w:rsidP="00FC0B18">
            <w:pPr>
              <w:pStyle w:val="Normal6a"/>
            </w:pPr>
          </w:p>
        </w:tc>
        <w:tc>
          <w:tcPr>
            <w:tcW w:w="4876" w:type="dxa"/>
            <w:tcBorders>
              <w:top w:val="nil"/>
              <w:left w:val="nil"/>
              <w:bottom w:val="nil"/>
              <w:right w:val="nil"/>
            </w:tcBorders>
          </w:tcPr>
          <w:p w14:paraId="23B44F52" w14:textId="77777777" w:rsidR="00EF7AB0" w:rsidRPr="006508DA" w:rsidRDefault="00EF7AB0" w:rsidP="00FC0B18">
            <w:pPr>
              <w:pStyle w:val="Normal6a"/>
            </w:pPr>
            <w:r w:rsidRPr="006508DA">
              <w:rPr>
                <w:b/>
                <w:i/>
              </w:rPr>
              <w:t>T a.</w:t>
            </w:r>
            <w:r w:rsidRPr="006508DA">
              <w:tab/>
            </w:r>
            <w:r w:rsidRPr="006508DA">
              <w:rPr>
                <w:b/>
                <w:i/>
              </w:rPr>
              <w:t>ottaa huomioon, että automatisoituja ja puoliautomatisoituja järjestelmiä käytetään yhä enemmän osana laillista journalistista toimintaa, myös datapohjaisessa raportoinnissa, kuten talouskatsauksissa, säätiedotuksissa ja urheilutuloksissa, ja ne voivat siten kuulua tiedotusvälineiden vapauden ja sananvapauden piiriin, jos ne heijastavat ihmisten toimituksellista tarkoitusta ja suunnittelua;</w:t>
            </w:r>
          </w:p>
        </w:tc>
      </w:tr>
    </w:tbl>
    <w:p w14:paraId="4283BC85"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2E40DC9" w14:textId="77777777" w:rsidR="00EF7AB0" w:rsidRPr="006508DA" w:rsidRDefault="00EF7AB0" w:rsidP="00EF7AB0">
      <w:r w:rsidRPr="006508DA">
        <w:rPr>
          <w:rStyle w:val="HideTWBExt"/>
        </w:rPr>
        <w:t>&lt;/Amend&gt;</w:t>
      </w:r>
    </w:p>
    <w:p w14:paraId="7F9F6FDD"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316</w:t>
      </w:r>
      <w:r w:rsidRPr="006508DA">
        <w:rPr>
          <w:rStyle w:val="HideTWBExt"/>
          <w:b w:val="0"/>
        </w:rPr>
        <w:t>&lt;/NumAm&gt;</w:t>
      </w:r>
    </w:p>
    <w:p w14:paraId="229377A2" w14:textId="77777777" w:rsidR="00EF7AB0" w:rsidRPr="006508DA" w:rsidRDefault="00EF7AB0" w:rsidP="00EF7AB0">
      <w:pPr>
        <w:pStyle w:val="NormalBold"/>
      </w:pPr>
      <w:r w:rsidRPr="006508DA">
        <w:rPr>
          <w:rStyle w:val="HideTWBExt"/>
          <w:b w:val="0"/>
        </w:rPr>
        <w:t>&lt;RepeatBlock-By&gt;&lt;Members&gt;</w:t>
      </w:r>
      <w:r w:rsidRPr="006508DA">
        <w:t>Ana Miguel Pedro</w:t>
      </w:r>
      <w:r w:rsidRPr="006508DA">
        <w:rPr>
          <w:rStyle w:val="HideTWBExt"/>
          <w:b w:val="0"/>
        </w:rPr>
        <w:t>&lt;/Members&gt;</w:t>
      </w:r>
    </w:p>
    <w:p w14:paraId="0E614F8E" w14:textId="77777777" w:rsidR="00EF7AB0" w:rsidRPr="006508DA" w:rsidRDefault="00EF7AB0" w:rsidP="00EF7AB0">
      <w:pPr>
        <w:pStyle w:val="NormalBold"/>
      </w:pPr>
      <w:r w:rsidRPr="006508DA">
        <w:rPr>
          <w:rStyle w:val="HideTWBExt"/>
          <w:b w:val="0"/>
        </w:rPr>
        <w:t>&lt;/RepeatBlock-By&gt;</w:t>
      </w:r>
    </w:p>
    <w:p w14:paraId="4635BBEC"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16773590" w14:textId="77777777" w:rsidR="00EF7AB0" w:rsidRPr="006508DA" w:rsidRDefault="00EF7AB0" w:rsidP="00EF7AB0">
      <w:pPr>
        <w:pStyle w:val="NormalBold"/>
      </w:pPr>
      <w:r w:rsidRPr="006508DA">
        <w:rPr>
          <w:rStyle w:val="HideTWBExt"/>
          <w:b w:val="0"/>
        </w:rPr>
        <w:t>&lt;Article&gt;</w:t>
      </w:r>
      <w:r w:rsidRPr="006508DA">
        <w:t>Johdanto-osan T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E8C176D" w14:textId="77777777" w:rsidTr="00FC0B18">
        <w:trPr>
          <w:trHeight w:hRule="exact" w:val="240"/>
          <w:jc w:val="center"/>
        </w:trPr>
        <w:tc>
          <w:tcPr>
            <w:tcW w:w="9752" w:type="dxa"/>
            <w:gridSpan w:val="2"/>
            <w:tcBorders>
              <w:top w:val="nil"/>
              <w:left w:val="nil"/>
              <w:bottom w:val="nil"/>
              <w:right w:val="nil"/>
            </w:tcBorders>
          </w:tcPr>
          <w:p w14:paraId="764E8D35" w14:textId="77777777" w:rsidR="00EF7AB0" w:rsidRPr="006508DA" w:rsidRDefault="00EF7AB0" w:rsidP="00FC0B18"/>
        </w:tc>
      </w:tr>
      <w:tr w:rsidR="00EF7AB0" w:rsidRPr="006508DA" w14:paraId="33134E46" w14:textId="77777777" w:rsidTr="00FC0B18">
        <w:trPr>
          <w:trHeight w:val="240"/>
          <w:jc w:val="center"/>
        </w:trPr>
        <w:tc>
          <w:tcPr>
            <w:tcW w:w="4876" w:type="dxa"/>
            <w:tcBorders>
              <w:top w:val="nil"/>
              <w:left w:val="nil"/>
              <w:bottom w:val="nil"/>
              <w:right w:val="nil"/>
            </w:tcBorders>
          </w:tcPr>
          <w:p w14:paraId="1F6B7D1A"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9AB1360" w14:textId="77777777" w:rsidR="00EF7AB0" w:rsidRPr="006508DA" w:rsidRDefault="00EF7AB0" w:rsidP="00FC0B18">
            <w:pPr>
              <w:pStyle w:val="AmColumnHeading"/>
            </w:pPr>
            <w:r w:rsidRPr="006508DA">
              <w:t>Tarkistus</w:t>
            </w:r>
          </w:p>
        </w:tc>
      </w:tr>
      <w:tr w:rsidR="00EF7AB0" w:rsidRPr="006508DA" w14:paraId="0CE1433D" w14:textId="77777777" w:rsidTr="00FC0B18">
        <w:trPr>
          <w:jc w:val="center"/>
        </w:trPr>
        <w:tc>
          <w:tcPr>
            <w:tcW w:w="4876" w:type="dxa"/>
            <w:tcBorders>
              <w:top w:val="nil"/>
              <w:left w:val="nil"/>
              <w:bottom w:val="nil"/>
              <w:right w:val="nil"/>
            </w:tcBorders>
          </w:tcPr>
          <w:p w14:paraId="06AEABC6" w14:textId="77777777" w:rsidR="00EF7AB0" w:rsidRPr="006508DA" w:rsidRDefault="00EF7AB0" w:rsidP="00FC0B18">
            <w:pPr>
              <w:pStyle w:val="Normal6a"/>
            </w:pPr>
          </w:p>
        </w:tc>
        <w:tc>
          <w:tcPr>
            <w:tcW w:w="4876" w:type="dxa"/>
            <w:tcBorders>
              <w:top w:val="nil"/>
              <w:left w:val="nil"/>
              <w:bottom w:val="nil"/>
              <w:right w:val="nil"/>
            </w:tcBorders>
          </w:tcPr>
          <w:p w14:paraId="76008452" w14:textId="77777777" w:rsidR="00EF7AB0" w:rsidRPr="006508DA" w:rsidRDefault="00EF7AB0" w:rsidP="00FC0B18">
            <w:pPr>
              <w:pStyle w:val="Normal6a"/>
            </w:pPr>
            <w:r w:rsidRPr="006508DA">
              <w:rPr>
                <w:b/>
                <w:i/>
              </w:rPr>
              <w:t>T a.</w:t>
            </w:r>
            <w:r w:rsidRPr="006508DA">
              <w:tab/>
            </w:r>
            <w:r w:rsidRPr="006508DA">
              <w:rPr>
                <w:b/>
                <w:i/>
              </w:rPr>
              <w:t>ottaa huomioon, että avoimet demokraattiset tiedotusympäristöt ovat rakenteellisesti alttiimpia manipuloinnille kuin suljetut autoritaariset järjestelmät, jotka voivat rajoittaa ja suodattaa ulkoista sisältöä hyödyntäen samalla länsimaisten alustojen avoimuutta, mikä luo epäsymmetriaa, johon EU:n tiedotusalan on puututtava tehostetuin ja koordinoiduin toimin;</w:t>
            </w:r>
          </w:p>
        </w:tc>
      </w:tr>
    </w:tbl>
    <w:p w14:paraId="38DD41F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B389386" w14:textId="77777777" w:rsidR="00EF7AB0" w:rsidRPr="006508DA" w:rsidRDefault="00EF7AB0" w:rsidP="00EF7AB0">
      <w:r w:rsidRPr="006508DA">
        <w:rPr>
          <w:rStyle w:val="HideTWBExt"/>
        </w:rPr>
        <w:t>&lt;/Amend&gt;</w:t>
      </w:r>
    </w:p>
    <w:p w14:paraId="380A7946"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317</w:t>
      </w:r>
      <w:r w:rsidRPr="006508DA">
        <w:rPr>
          <w:rStyle w:val="HideTWBExt"/>
          <w:b w:val="0"/>
        </w:rPr>
        <w:t>&lt;/NumAm&gt;</w:t>
      </w:r>
    </w:p>
    <w:p w14:paraId="04DB3CC3"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69B6BF82" w14:textId="77777777" w:rsidR="00EF7AB0" w:rsidRPr="006508DA" w:rsidRDefault="00EF7AB0" w:rsidP="00EF7AB0">
      <w:pPr>
        <w:pStyle w:val="NormalBold"/>
      </w:pPr>
      <w:r w:rsidRPr="006508DA">
        <w:rPr>
          <w:rStyle w:val="HideTWBExt"/>
          <w:b w:val="0"/>
        </w:rPr>
        <w:t>&lt;/RepeatBlock-By&gt;</w:t>
      </w:r>
    </w:p>
    <w:p w14:paraId="22DDC0A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035C6FA" w14:textId="77777777" w:rsidR="00EF7AB0" w:rsidRPr="006508DA" w:rsidRDefault="00EF7AB0" w:rsidP="00EF7AB0">
      <w:pPr>
        <w:pStyle w:val="NormalBold"/>
      </w:pPr>
      <w:r w:rsidRPr="006508DA">
        <w:rPr>
          <w:rStyle w:val="HideTWBExt"/>
          <w:b w:val="0"/>
        </w:rPr>
        <w:t>&lt;Article&gt;</w:t>
      </w:r>
      <w:r w:rsidRPr="006508DA">
        <w:t>Johdanto-osan T b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99A2340" w14:textId="77777777" w:rsidTr="00FC0B18">
        <w:trPr>
          <w:trHeight w:hRule="exact" w:val="240"/>
          <w:jc w:val="center"/>
        </w:trPr>
        <w:tc>
          <w:tcPr>
            <w:tcW w:w="9752" w:type="dxa"/>
            <w:gridSpan w:val="2"/>
            <w:tcBorders>
              <w:top w:val="nil"/>
              <w:left w:val="nil"/>
              <w:bottom w:val="nil"/>
              <w:right w:val="nil"/>
            </w:tcBorders>
          </w:tcPr>
          <w:p w14:paraId="1A1F30A6" w14:textId="77777777" w:rsidR="00EF7AB0" w:rsidRPr="006508DA" w:rsidRDefault="00EF7AB0" w:rsidP="00FC0B18"/>
        </w:tc>
      </w:tr>
      <w:tr w:rsidR="00EF7AB0" w:rsidRPr="006508DA" w14:paraId="302F23AB" w14:textId="77777777" w:rsidTr="00FC0B18">
        <w:trPr>
          <w:trHeight w:val="240"/>
          <w:jc w:val="center"/>
        </w:trPr>
        <w:tc>
          <w:tcPr>
            <w:tcW w:w="4876" w:type="dxa"/>
            <w:tcBorders>
              <w:top w:val="nil"/>
              <w:left w:val="nil"/>
              <w:bottom w:val="nil"/>
              <w:right w:val="nil"/>
            </w:tcBorders>
          </w:tcPr>
          <w:p w14:paraId="69472B02"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A49E6FB" w14:textId="77777777" w:rsidR="00EF7AB0" w:rsidRPr="006508DA" w:rsidRDefault="00EF7AB0" w:rsidP="00FC0B18">
            <w:pPr>
              <w:pStyle w:val="AmColumnHeading"/>
            </w:pPr>
            <w:r w:rsidRPr="006508DA">
              <w:t>Tarkistus</w:t>
            </w:r>
          </w:p>
        </w:tc>
      </w:tr>
      <w:tr w:rsidR="00EF7AB0" w:rsidRPr="006508DA" w14:paraId="33E327A6" w14:textId="77777777" w:rsidTr="00FC0B18">
        <w:trPr>
          <w:jc w:val="center"/>
        </w:trPr>
        <w:tc>
          <w:tcPr>
            <w:tcW w:w="4876" w:type="dxa"/>
            <w:tcBorders>
              <w:top w:val="nil"/>
              <w:left w:val="nil"/>
              <w:bottom w:val="nil"/>
              <w:right w:val="nil"/>
            </w:tcBorders>
          </w:tcPr>
          <w:p w14:paraId="1B7833F6" w14:textId="77777777" w:rsidR="00EF7AB0" w:rsidRPr="006508DA" w:rsidRDefault="00EF7AB0" w:rsidP="00FC0B18">
            <w:pPr>
              <w:pStyle w:val="Normal6a"/>
            </w:pPr>
          </w:p>
        </w:tc>
        <w:tc>
          <w:tcPr>
            <w:tcW w:w="4876" w:type="dxa"/>
            <w:tcBorders>
              <w:top w:val="nil"/>
              <w:left w:val="nil"/>
              <w:bottom w:val="nil"/>
              <w:right w:val="nil"/>
            </w:tcBorders>
          </w:tcPr>
          <w:p w14:paraId="6D6E19DD" w14:textId="77777777" w:rsidR="00EF7AB0" w:rsidRPr="006508DA" w:rsidRDefault="00EF7AB0" w:rsidP="00FC0B18">
            <w:pPr>
              <w:pStyle w:val="Normal6a"/>
            </w:pPr>
            <w:r w:rsidRPr="006508DA">
              <w:rPr>
                <w:b/>
                <w:i/>
              </w:rPr>
              <w:t>T b.</w:t>
            </w:r>
            <w:r w:rsidRPr="006508DA">
              <w:tab/>
            </w:r>
            <w:r w:rsidRPr="006508DA">
              <w:rPr>
                <w:b/>
                <w:i/>
              </w:rPr>
              <w:t>katsoo, että ajatuksen, omantunnon ja uskonnon vapaus, sellaisena kuin se on suojattuna Euroopan unionin perusoikeuskirjan 10 ja 22 artiklassa, mukaan lukien vapaus tunnustaa uskontoa tai vakaumusta julkisesti, on keskeinen osa demokraattista moniarvoisuutta ja selviytymiskykyä, eikä sitä saa rajoittaa epäsuorasti toimenpiteillä, joilla pyritään torjumaan disinformaatiota tai ulkomaista tiedonmanipulointia;</w:t>
            </w:r>
          </w:p>
        </w:tc>
      </w:tr>
    </w:tbl>
    <w:p w14:paraId="2C74E89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1C0BC82B" w14:textId="77777777" w:rsidR="00EF7AB0" w:rsidRPr="006508DA" w:rsidRDefault="00EF7AB0" w:rsidP="00EF7AB0">
      <w:r w:rsidRPr="006508DA">
        <w:rPr>
          <w:rStyle w:val="HideTWBExt"/>
        </w:rPr>
        <w:t>&lt;/Amend&gt;</w:t>
      </w:r>
    </w:p>
    <w:p w14:paraId="11E6D80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318</w:t>
      </w:r>
      <w:r w:rsidRPr="006508DA">
        <w:rPr>
          <w:rStyle w:val="HideTWBExt"/>
          <w:b w:val="0"/>
        </w:rPr>
        <w:t>&lt;/NumAm&gt;</w:t>
      </w:r>
    </w:p>
    <w:p w14:paraId="5FFA52C4" w14:textId="77777777" w:rsidR="00EF7AB0" w:rsidRPr="006508DA" w:rsidRDefault="00EF7AB0" w:rsidP="00EF7AB0">
      <w:pPr>
        <w:pStyle w:val="NormalBold"/>
      </w:pPr>
      <w:r w:rsidRPr="006508DA">
        <w:rPr>
          <w:rStyle w:val="HideTWBExt"/>
          <w:b w:val="0"/>
        </w:rPr>
        <w:t>&lt;RepeatBlock-By&gt;&lt;Members&gt;</w:t>
      </w:r>
      <w:r w:rsidRPr="006508DA">
        <w:t>Helmut Brandstätter, Cynthia Ní Mhurchú, Sandro Gozi, Petras Auštrevičius, Bart Groothuis</w:t>
      </w:r>
      <w:r w:rsidRPr="006508DA">
        <w:rPr>
          <w:rStyle w:val="HideTWBExt"/>
          <w:b w:val="0"/>
        </w:rPr>
        <w:t>&lt;/Members&gt;</w:t>
      </w:r>
    </w:p>
    <w:p w14:paraId="21461B52" w14:textId="77777777" w:rsidR="00EF7AB0" w:rsidRPr="006508DA" w:rsidRDefault="00EF7AB0" w:rsidP="00EF7AB0">
      <w:pPr>
        <w:pStyle w:val="NormalBold"/>
      </w:pPr>
      <w:r w:rsidRPr="006508DA">
        <w:rPr>
          <w:rStyle w:val="HideTWBExt"/>
          <w:b w:val="0"/>
        </w:rPr>
        <w:t>&lt;/RepeatBlock-By&gt;</w:t>
      </w:r>
    </w:p>
    <w:p w14:paraId="1992E4C5"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335F1416" w14:textId="77777777" w:rsidR="00EF7AB0" w:rsidRPr="006508DA" w:rsidRDefault="00EF7AB0" w:rsidP="00EF7AB0">
      <w:pPr>
        <w:pStyle w:val="NormalBold"/>
      </w:pPr>
      <w:r w:rsidRPr="006508DA">
        <w:rPr>
          <w:rStyle w:val="HideTWBExt"/>
          <w:b w:val="0"/>
        </w:rPr>
        <w:t>&lt;Article&gt;</w:t>
      </w:r>
      <w:r w:rsidRPr="006508DA">
        <w:t>Johdanto-osan U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826CB3C" w14:textId="77777777" w:rsidTr="00FC0B18">
        <w:trPr>
          <w:trHeight w:hRule="exact" w:val="240"/>
          <w:jc w:val="center"/>
        </w:trPr>
        <w:tc>
          <w:tcPr>
            <w:tcW w:w="9752" w:type="dxa"/>
            <w:gridSpan w:val="2"/>
            <w:tcBorders>
              <w:top w:val="nil"/>
              <w:left w:val="nil"/>
              <w:bottom w:val="nil"/>
              <w:right w:val="nil"/>
            </w:tcBorders>
          </w:tcPr>
          <w:p w14:paraId="61926482" w14:textId="77777777" w:rsidR="00EF7AB0" w:rsidRPr="006508DA" w:rsidRDefault="00EF7AB0" w:rsidP="00FC0B18"/>
        </w:tc>
      </w:tr>
      <w:tr w:rsidR="00EF7AB0" w:rsidRPr="006508DA" w14:paraId="77F5AD64" w14:textId="77777777" w:rsidTr="00FC0B18">
        <w:trPr>
          <w:trHeight w:val="240"/>
          <w:jc w:val="center"/>
        </w:trPr>
        <w:tc>
          <w:tcPr>
            <w:tcW w:w="4876" w:type="dxa"/>
            <w:tcBorders>
              <w:top w:val="nil"/>
              <w:left w:val="nil"/>
              <w:bottom w:val="nil"/>
              <w:right w:val="nil"/>
            </w:tcBorders>
          </w:tcPr>
          <w:p w14:paraId="134F87E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D1C765D" w14:textId="77777777" w:rsidR="00EF7AB0" w:rsidRPr="006508DA" w:rsidRDefault="00EF7AB0" w:rsidP="00FC0B18">
            <w:pPr>
              <w:pStyle w:val="AmColumnHeading"/>
            </w:pPr>
            <w:r w:rsidRPr="006508DA">
              <w:t>Tarkistus</w:t>
            </w:r>
          </w:p>
        </w:tc>
      </w:tr>
      <w:tr w:rsidR="00EF7AB0" w:rsidRPr="006508DA" w14:paraId="3FC58136" w14:textId="77777777" w:rsidTr="00FC0B18">
        <w:trPr>
          <w:jc w:val="center"/>
        </w:trPr>
        <w:tc>
          <w:tcPr>
            <w:tcW w:w="4876" w:type="dxa"/>
            <w:tcBorders>
              <w:top w:val="nil"/>
              <w:left w:val="nil"/>
              <w:bottom w:val="nil"/>
              <w:right w:val="nil"/>
            </w:tcBorders>
          </w:tcPr>
          <w:p w14:paraId="2709CCD7" w14:textId="77777777" w:rsidR="00EF7AB0" w:rsidRPr="006508DA" w:rsidRDefault="00EF7AB0" w:rsidP="00FC0B18">
            <w:pPr>
              <w:pStyle w:val="Normal6a"/>
            </w:pPr>
            <w:r w:rsidRPr="006508DA">
              <w:t>U.</w:t>
            </w:r>
            <w:r w:rsidRPr="006508DA">
              <w:tab/>
              <w:t>ottaa huomioon, että ulkomaiseen tiedonmanipulointiin ja häirintään erikoistuneet toimijat hyödyntävät teknologioita järjestääkseen koordinoituja epäaitoon toimintaan perustuvia disinformaatiokampanjoita; ottaa huomioon, että nämä teknologiat, erityisesti botit ja tekoälypohjaiset ohjelmistot, voivat toimia itsenäisesti ja siten vääristää ja tuhota aitoa julkista keskustelua ja haudata todellisten henkilöiden julkaisut epäaidon sisällön alle;</w:t>
            </w:r>
          </w:p>
        </w:tc>
        <w:tc>
          <w:tcPr>
            <w:tcW w:w="4876" w:type="dxa"/>
            <w:tcBorders>
              <w:top w:val="nil"/>
              <w:left w:val="nil"/>
              <w:bottom w:val="nil"/>
              <w:right w:val="nil"/>
            </w:tcBorders>
          </w:tcPr>
          <w:p w14:paraId="3E042328" w14:textId="77777777" w:rsidR="00EF7AB0" w:rsidRPr="006508DA" w:rsidRDefault="00EF7AB0" w:rsidP="00FC0B18">
            <w:pPr>
              <w:pStyle w:val="Normal6a"/>
            </w:pPr>
            <w:r w:rsidRPr="006508DA">
              <w:t>U.</w:t>
            </w:r>
            <w:r w:rsidRPr="006508DA">
              <w:tab/>
              <w:t xml:space="preserve">ottaa huomioon, että ulkomaiseen tiedonmanipulointiin ja häirintään erikoistuneet toimijat hyödyntävät teknologioita järjestääkseen koordinoituja epäaitoon toimintaan perustuvia disinformaatiokampanjoita; ottaa huomioon, että nämä teknologiat, erityisesti botit ja tekoälypohjaiset ohjelmistot, voivat toimia itsenäisesti ja siten vääristää ja tuhota aitoa julkista keskustelua ja haudata todellisten henkilöiden julkaisut epäaidon sisällön alle; </w:t>
            </w:r>
            <w:r w:rsidRPr="006508DA">
              <w:rPr>
                <w:b/>
                <w:i/>
              </w:rPr>
              <w:t>ottaa huomioon, että sääntelemätön epäaito sisältö ja disinformaatio heikentävät aitoa ihmisten välistä vuorovaikutusta ja johtavat ”internetin kuolemaan”; ottaa huomioon, että vuonna 2024 julkaistu Imperva Threat Research -raportti paljasti, että lähes 50 prosenttia internetliikenteestä on peräisin muista lähteistä kuin ihmisistä, ja haittabottien osuus kaikesta liikenteestä on lähes kolmannes;</w:t>
            </w:r>
          </w:p>
        </w:tc>
      </w:tr>
    </w:tbl>
    <w:p w14:paraId="16FAB9A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BB01421" w14:textId="77777777" w:rsidR="00EF7AB0" w:rsidRPr="006508DA" w:rsidRDefault="00EF7AB0" w:rsidP="00EF7AB0">
      <w:r w:rsidRPr="006508DA">
        <w:rPr>
          <w:rStyle w:val="HideTWBExt"/>
        </w:rPr>
        <w:t>&lt;/Amend&gt;</w:t>
      </w:r>
    </w:p>
    <w:p w14:paraId="51F1527B"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319</w:t>
      </w:r>
      <w:r w:rsidRPr="006508DA">
        <w:rPr>
          <w:rStyle w:val="HideTWBExt"/>
          <w:b w:val="0"/>
        </w:rPr>
        <w:t>&lt;/NumAm&gt;</w:t>
      </w:r>
    </w:p>
    <w:p w14:paraId="31F60C74" w14:textId="77777777" w:rsidR="00EF7AB0" w:rsidRPr="006508DA" w:rsidRDefault="00EF7AB0" w:rsidP="00EF7AB0">
      <w:pPr>
        <w:pStyle w:val="NormalBold"/>
      </w:pPr>
      <w:r w:rsidRPr="006508DA">
        <w:rPr>
          <w:rStyle w:val="HideTWBExt"/>
          <w:b w:val="0"/>
        </w:rPr>
        <w:t>&lt;RepeatBlock-By&gt;&lt;Members&gt;</w:t>
      </w:r>
      <w:r w:rsidRPr="006508DA">
        <w:t>Christine Anderson, Petar Volgin</w:t>
      </w:r>
      <w:r w:rsidRPr="006508DA">
        <w:rPr>
          <w:rStyle w:val="HideTWBExt"/>
          <w:b w:val="0"/>
        </w:rPr>
        <w:t>&lt;/Members&gt;</w:t>
      </w:r>
    </w:p>
    <w:p w14:paraId="47489AD4" w14:textId="77777777" w:rsidR="00EF7AB0" w:rsidRPr="006508DA" w:rsidRDefault="00EF7AB0" w:rsidP="00EF7AB0">
      <w:pPr>
        <w:pStyle w:val="NormalBold"/>
      </w:pPr>
      <w:r w:rsidRPr="006508DA">
        <w:rPr>
          <w:rStyle w:val="HideTWBExt"/>
          <w:b w:val="0"/>
        </w:rPr>
        <w:t>&lt;/RepeatBlock-By&gt;</w:t>
      </w:r>
    </w:p>
    <w:p w14:paraId="476884F1"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FC0E7CC" w14:textId="77777777" w:rsidR="00EF7AB0" w:rsidRPr="006508DA" w:rsidRDefault="00EF7AB0" w:rsidP="00EF7AB0">
      <w:pPr>
        <w:pStyle w:val="NormalBold"/>
      </w:pPr>
      <w:r w:rsidRPr="006508DA">
        <w:rPr>
          <w:rStyle w:val="HideTWBExt"/>
          <w:b w:val="0"/>
        </w:rPr>
        <w:t>&lt;Article&gt;</w:t>
      </w:r>
      <w:r w:rsidRPr="006508DA">
        <w:t>Johdanto-osan U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087E57A4" w14:textId="77777777" w:rsidTr="00FC0B18">
        <w:trPr>
          <w:trHeight w:hRule="exact" w:val="240"/>
          <w:jc w:val="center"/>
        </w:trPr>
        <w:tc>
          <w:tcPr>
            <w:tcW w:w="9752" w:type="dxa"/>
            <w:gridSpan w:val="2"/>
            <w:tcBorders>
              <w:top w:val="nil"/>
              <w:left w:val="nil"/>
              <w:bottom w:val="nil"/>
              <w:right w:val="nil"/>
            </w:tcBorders>
          </w:tcPr>
          <w:p w14:paraId="76893334" w14:textId="77777777" w:rsidR="00EF7AB0" w:rsidRPr="006508DA" w:rsidRDefault="00EF7AB0" w:rsidP="00FC0B18"/>
        </w:tc>
      </w:tr>
      <w:tr w:rsidR="00EF7AB0" w:rsidRPr="006508DA" w14:paraId="5CE52EF6" w14:textId="77777777" w:rsidTr="00FC0B18">
        <w:trPr>
          <w:trHeight w:val="240"/>
          <w:jc w:val="center"/>
        </w:trPr>
        <w:tc>
          <w:tcPr>
            <w:tcW w:w="4876" w:type="dxa"/>
            <w:tcBorders>
              <w:top w:val="nil"/>
              <w:left w:val="nil"/>
              <w:bottom w:val="nil"/>
              <w:right w:val="nil"/>
            </w:tcBorders>
          </w:tcPr>
          <w:p w14:paraId="71F4EAE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BE4357F" w14:textId="77777777" w:rsidR="00EF7AB0" w:rsidRPr="006508DA" w:rsidRDefault="00EF7AB0" w:rsidP="00FC0B18">
            <w:pPr>
              <w:pStyle w:val="AmColumnHeading"/>
            </w:pPr>
            <w:r w:rsidRPr="006508DA">
              <w:t>Tarkistus</w:t>
            </w:r>
          </w:p>
        </w:tc>
      </w:tr>
      <w:tr w:rsidR="00EF7AB0" w:rsidRPr="006508DA" w14:paraId="45BA5AED" w14:textId="77777777" w:rsidTr="00FC0B18">
        <w:trPr>
          <w:jc w:val="center"/>
        </w:trPr>
        <w:tc>
          <w:tcPr>
            <w:tcW w:w="4876" w:type="dxa"/>
            <w:tcBorders>
              <w:top w:val="nil"/>
              <w:left w:val="nil"/>
              <w:bottom w:val="nil"/>
              <w:right w:val="nil"/>
            </w:tcBorders>
          </w:tcPr>
          <w:p w14:paraId="5F478DCC" w14:textId="77777777" w:rsidR="00EF7AB0" w:rsidRPr="006508DA" w:rsidRDefault="00EF7AB0" w:rsidP="00FC0B18">
            <w:pPr>
              <w:pStyle w:val="Normal6a"/>
            </w:pPr>
            <w:r w:rsidRPr="006508DA">
              <w:t>U.</w:t>
            </w:r>
            <w:r w:rsidRPr="006508DA">
              <w:tab/>
              <w:t xml:space="preserve">ottaa huomioon, että ulkomaiseen tiedonmanipulointiin ja häirintään erikoistuneet toimijat hyödyntävät teknologioita järjestääkseen koordinoituja </w:t>
            </w:r>
            <w:r w:rsidRPr="006508DA">
              <w:rPr>
                <w:b/>
                <w:i/>
              </w:rPr>
              <w:t>epäaitoon toimintaan perustuvia</w:t>
            </w:r>
            <w:r w:rsidRPr="006508DA">
              <w:t xml:space="preserve"> disinformaatiokampanjoita; </w:t>
            </w:r>
            <w:r w:rsidRPr="006508DA">
              <w:rPr>
                <w:b/>
                <w:i/>
              </w:rPr>
              <w:t>ottaa huomioon, että nämä teknologiat, erityisesti botit ja tekoälypohjaiset ohjelmistot, voivat toimia itsenäisesti ja siten vääristää ja tuhota aitoa julkista keskustelua ja haudata todellisten henkilöiden julkaisut epäaidon sisällön alle;</w:t>
            </w:r>
          </w:p>
        </w:tc>
        <w:tc>
          <w:tcPr>
            <w:tcW w:w="4876" w:type="dxa"/>
            <w:tcBorders>
              <w:top w:val="nil"/>
              <w:left w:val="nil"/>
              <w:bottom w:val="nil"/>
              <w:right w:val="nil"/>
            </w:tcBorders>
          </w:tcPr>
          <w:p w14:paraId="5717C3AB" w14:textId="77777777" w:rsidR="00EF7AB0" w:rsidRPr="006508DA" w:rsidRDefault="00EF7AB0" w:rsidP="00FC0B18">
            <w:pPr>
              <w:pStyle w:val="Normal6a"/>
            </w:pPr>
            <w:r w:rsidRPr="006508DA">
              <w:t>U.</w:t>
            </w:r>
            <w:r w:rsidRPr="006508DA">
              <w:tab/>
              <w:t>ottaa huomioon, että ulkomaiseen tiedonmanipulointiin ja häirintään erikoistuneet toimijat hyödyntävät teknologioita järjestääkseen koordinoituja disinformaatiokampanjoita;</w:t>
            </w:r>
          </w:p>
        </w:tc>
      </w:tr>
    </w:tbl>
    <w:p w14:paraId="193F0DD7"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302BF7C" w14:textId="77777777" w:rsidR="00EF7AB0" w:rsidRPr="006508DA" w:rsidRDefault="00EF7AB0" w:rsidP="00EF7AB0">
      <w:r w:rsidRPr="006508DA">
        <w:rPr>
          <w:rStyle w:val="HideTWBExt"/>
        </w:rPr>
        <w:t>&lt;/Amend&gt;</w:t>
      </w:r>
    </w:p>
    <w:p w14:paraId="297AA1B0"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320</w:t>
      </w:r>
      <w:r w:rsidRPr="006508DA">
        <w:rPr>
          <w:rStyle w:val="HideTWBExt"/>
          <w:b w:val="0"/>
        </w:rPr>
        <w:t>&lt;/NumAm&gt;</w:t>
      </w:r>
    </w:p>
    <w:p w14:paraId="6099B281" w14:textId="77777777" w:rsidR="00EF7AB0" w:rsidRPr="006508DA" w:rsidRDefault="00EF7AB0" w:rsidP="00EF7AB0">
      <w:pPr>
        <w:pStyle w:val="NormalBold"/>
      </w:pPr>
      <w:r w:rsidRPr="006508DA">
        <w:rPr>
          <w:rStyle w:val="HideTWBExt"/>
          <w:b w:val="0"/>
        </w:rPr>
        <w:t>&lt;RepeatBlock-By&gt;&lt;Members&gt;</w:t>
      </w:r>
      <w:r w:rsidRPr="006508DA">
        <w:t>Beata Szydło, Mariusz Kamiński</w:t>
      </w:r>
      <w:r w:rsidRPr="006508DA">
        <w:rPr>
          <w:rStyle w:val="HideTWBExt"/>
          <w:b w:val="0"/>
        </w:rPr>
        <w:t>&lt;/Members&gt;</w:t>
      </w:r>
    </w:p>
    <w:p w14:paraId="0361E957" w14:textId="77777777" w:rsidR="00EF7AB0" w:rsidRPr="006508DA" w:rsidRDefault="00EF7AB0" w:rsidP="00EF7AB0">
      <w:pPr>
        <w:pStyle w:val="NormalBold"/>
      </w:pPr>
      <w:r w:rsidRPr="006508DA">
        <w:rPr>
          <w:rStyle w:val="HideTWBExt"/>
          <w:b w:val="0"/>
        </w:rPr>
        <w:t>&lt;/RepeatBlock-By&gt;</w:t>
      </w:r>
    </w:p>
    <w:p w14:paraId="5E41665A"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0E0069EF" w14:textId="77777777" w:rsidR="00EF7AB0" w:rsidRPr="006508DA" w:rsidRDefault="00EF7AB0" w:rsidP="00EF7AB0">
      <w:pPr>
        <w:pStyle w:val="NormalBold"/>
      </w:pPr>
      <w:r w:rsidRPr="006508DA">
        <w:rPr>
          <w:rStyle w:val="HideTWBExt"/>
          <w:b w:val="0"/>
        </w:rPr>
        <w:t>&lt;Article&gt;</w:t>
      </w:r>
      <w:r w:rsidRPr="006508DA">
        <w:t>Johdanto-osan U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51616991" w14:textId="77777777" w:rsidTr="00FC0B18">
        <w:trPr>
          <w:trHeight w:hRule="exact" w:val="240"/>
          <w:jc w:val="center"/>
        </w:trPr>
        <w:tc>
          <w:tcPr>
            <w:tcW w:w="9752" w:type="dxa"/>
            <w:gridSpan w:val="2"/>
            <w:tcBorders>
              <w:top w:val="nil"/>
              <w:left w:val="nil"/>
              <w:bottom w:val="nil"/>
              <w:right w:val="nil"/>
            </w:tcBorders>
          </w:tcPr>
          <w:p w14:paraId="40ECA421" w14:textId="77777777" w:rsidR="00EF7AB0" w:rsidRPr="006508DA" w:rsidRDefault="00EF7AB0" w:rsidP="00FC0B18"/>
        </w:tc>
      </w:tr>
      <w:tr w:rsidR="00EF7AB0" w:rsidRPr="006508DA" w14:paraId="186E751A" w14:textId="77777777" w:rsidTr="00FC0B18">
        <w:trPr>
          <w:trHeight w:val="240"/>
          <w:jc w:val="center"/>
        </w:trPr>
        <w:tc>
          <w:tcPr>
            <w:tcW w:w="4876" w:type="dxa"/>
            <w:tcBorders>
              <w:top w:val="nil"/>
              <w:left w:val="nil"/>
              <w:bottom w:val="nil"/>
              <w:right w:val="nil"/>
            </w:tcBorders>
          </w:tcPr>
          <w:p w14:paraId="211BC8E1"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41F6141D" w14:textId="77777777" w:rsidR="00EF7AB0" w:rsidRPr="006508DA" w:rsidRDefault="00EF7AB0" w:rsidP="00FC0B18">
            <w:pPr>
              <w:pStyle w:val="AmColumnHeading"/>
            </w:pPr>
            <w:r w:rsidRPr="006508DA">
              <w:t>Tarkistus</w:t>
            </w:r>
          </w:p>
        </w:tc>
      </w:tr>
      <w:tr w:rsidR="00EF7AB0" w:rsidRPr="006508DA" w14:paraId="75DF3806" w14:textId="77777777" w:rsidTr="00FC0B18">
        <w:trPr>
          <w:jc w:val="center"/>
        </w:trPr>
        <w:tc>
          <w:tcPr>
            <w:tcW w:w="4876" w:type="dxa"/>
            <w:tcBorders>
              <w:top w:val="nil"/>
              <w:left w:val="nil"/>
              <w:bottom w:val="nil"/>
              <w:right w:val="nil"/>
            </w:tcBorders>
          </w:tcPr>
          <w:p w14:paraId="608F34BE" w14:textId="77777777" w:rsidR="00EF7AB0" w:rsidRPr="006508DA" w:rsidRDefault="00EF7AB0" w:rsidP="00FC0B18">
            <w:pPr>
              <w:pStyle w:val="Normal6a"/>
            </w:pPr>
            <w:r w:rsidRPr="006508DA">
              <w:t>U.</w:t>
            </w:r>
            <w:r w:rsidRPr="006508DA">
              <w:tab/>
              <w:t>ottaa huomioon, että ulkomaiseen tiedonmanipulointiin ja häirintään erikoistuneet toimijat hyödyntävät teknologioita järjestääkseen koordinoituja epäaitoon toimintaan perustuvia disinformaatiokampanjoita; ottaa huomioon, että nämä teknologiat, erityisesti botit ja tekoälypohjaiset ohjelmistot, voivat toimia itsenäisesti ja siten vääristää ja tuhota aitoa julkista keskustelua ja haudata todellisten henkilöiden julkaisut epäaidon sisällön alle;</w:t>
            </w:r>
          </w:p>
        </w:tc>
        <w:tc>
          <w:tcPr>
            <w:tcW w:w="4876" w:type="dxa"/>
            <w:tcBorders>
              <w:top w:val="nil"/>
              <w:left w:val="nil"/>
              <w:bottom w:val="nil"/>
              <w:right w:val="nil"/>
            </w:tcBorders>
          </w:tcPr>
          <w:p w14:paraId="70E7561B" w14:textId="77777777" w:rsidR="00EF7AB0" w:rsidRPr="006508DA" w:rsidRDefault="00EF7AB0" w:rsidP="00FC0B18">
            <w:pPr>
              <w:pStyle w:val="Normal6a"/>
            </w:pPr>
            <w:r w:rsidRPr="006508DA">
              <w:t>U.</w:t>
            </w:r>
            <w:r w:rsidRPr="006508DA">
              <w:tab/>
              <w:t xml:space="preserve">ottaa huomioon, että ulkomaiseen tiedonmanipulointiin ja häirintään erikoistuneet toimijat hyödyntävät teknologioita järjestääkseen koordinoituja epäaitoon toimintaan perustuvia disinformaatiokampanjoita; ottaa huomioon, että nämä teknologiat, erityisesti botit ja tekoälypohjaiset ohjelmistot, voivat toimia itsenäisesti ja siten vääristää ja tuhota aitoa julkista keskustelua ja haudata todellisten henkilöiden julkaisut epäaidon sisällön alle; </w:t>
            </w:r>
            <w:r w:rsidRPr="006508DA">
              <w:rPr>
                <w:b/>
                <w:i/>
              </w:rPr>
              <w:t>toteaa, että toimivaltaiset kansalliset viranomaiset sekä teknologia-alustat itse toteuttavat toimenpiteitä estääkseen tällaisen puuttumisen;</w:t>
            </w:r>
          </w:p>
        </w:tc>
      </w:tr>
    </w:tbl>
    <w:p w14:paraId="0F7545E1"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1067A6B" w14:textId="77777777" w:rsidR="00EF7AB0" w:rsidRPr="006508DA" w:rsidRDefault="00EF7AB0" w:rsidP="00EF7AB0">
      <w:r w:rsidRPr="006508DA">
        <w:rPr>
          <w:rStyle w:val="HideTWBExt"/>
        </w:rPr>
        <w:t>&lt;/Amend&gt;</w:t>
      </w:r>
    </w:p>
    <w:p w14:paraId="5C3FC039"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321</w:t>
      </w:r>
      <w:r w:rsidRPr="006508DA">
        <w:rPr>
          <w:rStyle w:val="HideTWBExt"/>
          <w:b w:val="0"/>
        </w:rPr>
        <w:t>&lt;/NumAm&gt;</w:t>
      </w:r>
    </w:p>
    <w:p w14:paraId="14BE4418" w14:textId="77777777" w:rsidR="00EF7AB0" w:rsidRPr="006508DA" w:rsidRDefault="00EF7AB0" w:rsidP="00EF7AB0">
      <w:pPr>
        <w:pStyle w:val="NormalBold"/>
      </w:pPr>
      <w:r w:rsidRPr="006508DA">
        <w:rPr>
          <w:rStyle w:val="HideTWBExt"/>
          <w:b w:val="0"/>
        </w:rPr>
        <w:t>&lt;RepeatBlock-By&gt;&lt;Members&gt;</w:t>
      </w:r>
      <w:r w:rsidRPr="006508DA">
        <w:t>Jaroslav Bžoch, Marieke Ehlers, Virginie Joron, Fabrice Leggeri</w:t>
      </w:r>
      <w:r w:rsidRPr="006508DA">
        <w:rPr>
          <w:rStyle w:val="HideTWBExt"/>
          <w:b w:val="0"/>
        </w:rPr>
        <w:t>&lt;/Members&gt;</w:t>
      </w:r>
    </w:p>
    <w:p w14:paraId="62470A15" w14:textId="77777777" w:rsidR="00EF7AB0" w:rsidRPr="006508DA" w:rsidRDefault="00EF7AB0" w:rsidP="00EF7AB0">
      <w:pPr>
        <w:pStyle w:val="NormalBold"/>
      </w:pPr>
      <w:r w:rsidRPr="006508DA">
        <w:rPr>
          <w:rStyle w:val="HideTWBExt"/>
          <w:b w:val="0"/>
        </w:rPr>
        <w:t>&lt;/RepeatBlock-By&gt;</w:t>
      </w:r>
    </w:p>
    <w:p w14:paraId="5A5ABEC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665537B2" w14:textId="77777777" w:rsidR="00EF7AB0" w:rsidRPr="006508DA" w:rsidRDefault="00EF7AB0" w:rsidP="00EF7AB0">
      <w:pPr>
        <w:pStyle w:val="NormalBold"/>
      </w:pPr>
      <w:r w:rsidRPr="006508DA">
        <w:rPr>
          <w:rStyle w:val="HideTWBExt"/>
          <w:b w:val="0"/>
        </w:rPr>
        <w:t>&lt;Article&gt;</w:t>
      </w:r>
      <w:r w:rsidRPr="006508DA">
        <w:t>Johdanto-osan U kappale</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278EA23A" w14:textId="77777777" w:rsidTr="00FC0B18">
        <w:trPr>
          <w:trHeight w:hRule="exact" w:val="240"/>
          <w:jc w:val="center"/>
        </w:trPr>
        <w:tc>
          <w:tcPr>
            <w:tcW w:w="9752" w:type="dxa"/>
            <w:gridSpan w:val="2"/>
            <w:tcBorders>
              <w:top w:val="nil"/>
              <w:left w:val="nil"/>
              <w:bottom w:val="nil"/>
              <w:right w:val="nil"/>
            </w:tcBorders>
          </w:tcPr>
          <w:p w14:paraId="6E46A757" w14:textId="77777777" w:rsidR="00EF7AB0" w:rsidRPr="006508DA" w:rsidRDefault="00EF7AB0" w:rsidP="00FC0B18"/>
        </w:tc>
      </w:tr>
      <w:tr w:rsidR="00EF7AB0" w:rsidRPr="006508DA" w14:paraId="102E3340" w14:textId="77777777" w:rsidTr="00FC0B18">
        <w:trPr>
          <w:trHeight w:val="240"/>
          <w:jc w:val="center"/>
        </w:trPr>
        <w:tc>
          <w:tcPr>
            <w:tcW w:w="4876" w:type="dxa"/>
            <w:tcBorders>
              <w:top w:val="nil"/>
              <w:left w:val="nil"/>
              <w:bottom w:val="nil"/>
              <w:right w:val="nil"/>
            </w:tcBorders>
          </w:tcPr>
          <w:p w14:paraId="25F25B05"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5D9AA163" w14:textId="77777777" w:rsidR="00EF7AB0" w:rsidRPr="006508DA" w:rsidRDefault="00EF7AB0" w:rsidP="00FC0B18">
            <w:pPr>
              <w:pStyle w:val="AmColumnHeading"/>
            </w:pPr>
            <w:r w:rsidRPr="006508DA">
              <w:t>Tarkistus</w:t>
            </w:r>
          </w:p>
        </w:tc>
      </w:tr>
      <w:tr w:rsidR="00EF7AB0" w:rsidRPr="006508DA" w14:paraId="6B81FD0F" w14:textId="77777777" w:rsidTr="00FC0B18">
        <w:trPr>
          <w:jc w:val="center"/>
        </w:trPr>
        <w:tc>
          <w:tcPr>
            <w:tcW w:w="4876" w:type="dxa"/>
            <w:tcBorders>
              <w:top w:val="nil"/>
              <w:left w:val="nil"/>
              <w:bottom w:val="nil"/>
              <w:right w:val="nil"/>
            </w:tcBorders>
          </w:tcPr>
          <w:p w14:paraId="5770E162" w14:textId="77777777" w:rsidR="00EF7AB0" w:rsidRPr="006508DA" w:rsidRDefault="00EF7AB0" w:rsidP="00FC0B18">
            <w:pPr>
              <w:pStyle w:val="Normal6a"/>
            </w:pPr>
            <w:r w:rsidRPr="006508DA">
              <w:t>U.</w:t>
            </w:r>
            <w:r w:rsidRPr="006508DA">
              <w:tab/>
              <w:t xml:space="preserve">ottaa huomioon, että ulkomaiseen tiedonmanipulointiin ja häirintään erikoistuneet toimijat hyödyntävät teknologioita järjestääkseen </w:t>
            </w:r>
            <w:r w:rsidRPr="006508DA">
              <w:rPr>
                <w:b/>
                <w:i/>
              </w:rPr>
              <w:t>koordinoituja</w:t>
            </w:r>
            <w:r w:rsidRPr="006508DA">
              <w:t xml:space="preserve"> epäaitoon toimintaan </w:t>
            </w:r>
            <w:r w:rsidRPr="006508DA">
              <w:rPr>
                <w:b/>
                <w:i/>
              </w:rPr>
              <w:t>perustuvia</w:t>
            </w:r>
            <w:r w:rsidRPr="006508DA">
              <w:t xml:space="preserve"> disinformaatiokampanjoita; ottaa huomioon, että nämä teknologiat, erityisesti botit ja tekoälypohjaiset ohjelmistot, voivat toimia itsenäisesti ja siten vääristää ja tuhota aitoa julkista keskustelua ja </w:t>
            </w:r>
            <w:r w:rsidRPr="006508DA">
              <w:rPr>
                <w:b/>
                <w:i/>
              </w:rPr>
              <w:t>haudata</w:t>
            </w:r>
            <w:r w:rsidRPr="006508DA">
              <w:t xml:space="preserve"> todellisten henkilöiden </w:t>
            </w:r>
            <w:r w:rsidRPr="006508DA">
              <w:rPr>
                <w:b/>
                <w:i/>
              </w:rPr>
              <w:t>julkaisut</w:t>
            </w:r>
            <w:r w:rsidRPr="006508DA">
              <w:t xml:space="preserve"> epäaidon sisällön alle;</w:t>
            </w:r>
          </w:p>
        </w:tc>
        <w:tc>
          <w:tcPr>
            <w:tcW w:w="4876" w:type="dxa"/>
            <w:tcBorders>
              <w:top w:val="nil"/>
              <w:left w:val="nil"/>
              <w:bottom w:val="nil"/>
              <w:right w:val="nil"/>
            </w:tcBorders>
          </w:tcPr>
          <w:p w14:paraId="20836337" w14:textId="77777777" w:rsidR="00EF7AB0" w:rsidRPr="006508DA" w:rsidRDefault="00EF7AB0" w:rsidP="00FC0B18">
            <w:pPr>
              <w:pStyle w:val="Normal6a"/>
            </w:pPr>
            <w:r w:rsidRPr="006508DA">
              <w:t>U.</w:t>
            </w:r>
            <w:r w:rsidRPr="006508DA">
              <w:tab/>
              <w:t xml:space="preserve">ottaa huomioon, että ulkomaiseen tiedonmanipulointiin ja häirintään erikoistuneet toimijat hyödyntävät teknologioita järjestääkseen </w:t>
            </w:r>
            <w:r w:rsidRPr="006508DA">
              <w:rPr>
                <w:b/>
                <w:i/>
              </w:rPr>
              <w:t>koordinoitua</w:t>
            </w:r>
            <w:r w:rsidRPr="006508DA">
              <w:t xml:space="preserve"> epäaitoon toimintaan </w:t>
            </w:r>
            <w:r w:rsidRPr="006508DA">
              <w:rPr>
                <w:b/>
                <w:i/>
              </w:rPr>
              <w:t>perustuvaa</w:t>
            </w:r>
            <w:r w:rsidRPr="006508DA">
              <w:t xml:space="preserve"> </w:t>
            </w:r>
            <w:r w:rsidRPr="006508DA">
              <w:rPr>
                <w:b/>
                <w:i/>
              </w:rPr>
              <w:t>käyttäytymistä sekä misinformaatio- tai</w:t>
            </w:r>
            <w:r w:rsidRPr="006508DA">
              <w:t xml:space="preserve"> disinformaatiokampanjoita; ottaa huomioon, että nämä teknologiat, erityisesti botit ja tekoälypohjaiset ohjelmistot, voivat toimia itsenäisesti ja siten vääristää ja tuhota aitoa julkista keskustelua sekä </w:t>
            </w:r>
            <w:r w:rsidRPr="006508DA">
              <w:rPr>
                <w:b/>
                <w:i/>
              </w:rPr>
              <w:t>hukuttaa verkkotilan ja todellisten henkilöiden viestintäkanavat</w:t>
            </w:r>
            <w:r w:rsidRPr="006508DA">
              <w:t xml:space="preserve"> epäaidon sisällön alle </w:t>
            </w:r>
            <w:r w:rsidRPr="006508DA">
              <w:rPr>
                <w:b/>
                <w:i/>
              </w:rPr>
              <w:t>tai luoda vääriä, kohdennettuja tilejä verkkoympäristössä</w:t>
            </w:r>
            <w:r w:rsidRPr="006508DA">
              <w:t>;</w:t>
            </w:r>
          </w:p>
        </w:tc>
      </w:tr>
    </w:tbl>
    <w:p w14:paraId="74D61E9C"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556131BE" w14:textId="77777777" w:rsidR="00EF7AB0" w:rsidRPr="006508DA" w:rsidRDefault="00EF7AB0" w:rsidP="00EF7AB0">
      <w:r w:rsidRPr="006508DA">
        <w:rPr>
          <w:rStyle w:val="HideTWBExt"/>
        </w:rPr>
        <w:t>&lt;/Amend&gt;</w:t>
      </w:r>
    </w:p>
    <w:p w14:paraId="08D7A363"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322</w:t>
      </w:r>
      <w:r w:rsidRPr="006508DA">
        <w:rPr>
          <w:rStyle w:val="HideTWBExt"/>
          <w:b w:val="0"/>
        </w:rPr>
        <w:t>&lt;/NumAm&gt;</w:t>
      </w:r>
    </w:p>
    <w:p w14:paraId="53A3AF48" w14:textId="77777777" w:rsidR="00EF7AB0" w:rsidRPr="006508DA" w:rsidRDefault="00EF7AB0" w:rsidP="00EF7AB0">
      <w:pPr>
        <w:pStyle w:val="NormalBold"/>
      </w:pPr>
      <w:r w:rsidRPr="006508DA">
        <w:rPr>
          <w:rStyle w:val="HideTWBExt"/>
          <w:b w:val="0"/>
        </w:rPr>
        <w:t>&lt;RepeatBlock-By&gt;&lt;Members&gt;</w:t>
      </w:r>
      <w:r w:rsidRPr="006508DA">
        <w:t>Saskia Bricmont, Sandro Ruotolo, Krzysztof Brejza, Veronika Cifrová Ostrihoňová, Raquel García Hermida-Van Der Walle, Lucia Yar, Diana Riba i Giner, Hannah Neumann, Chloé Ridel, Leoluca Orlando</w:t>
      </w:r>
      <w:r w:rsidRPr="006508DA">
        <w:rPr>
          <w:rStyle w:val="HideTWBExt"/>
          <w:b w:val="0"/>
        </w:rPr>
        <w:t>&lt;/Members&gt;</w:t>
      </w:r>
    </w:p>
    <w:p w14:paraId="49883E57" w14:textId="77777777" w:rsidR="00EF7AB0" w:rsidRPr="006508DA" w:rsidRDefault="00EF7AB0" w:rsidP="00EF7AB0">
      <w:pPr>
        <w:pStyle w:val="NormalBold"/>
      </w:pPr>
      <w:r w:rsidRPr="006508DA">
        <w:rPr>
          <w:rStyle w:val="HideTWBExt"/>
          <w:b w:val="0"/>
        </w:rPr>
        <w:t>&lt;/RepeatBlock-By&gt;</w:t>
      </w:r>
    </w:p>
    <w:p w14:paraId="0ACC59A3"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C97875F" w14:textId="77777777" w:rsidR="00EF7AB0" w:rsidRPr="006508DA" w:rsidRDefault="00EF7AB0" w:rsidP="00EF7AB0">
      <w:pPr>
        <w:pStyle w:val="NormalBold"/>
      </w:pPr>
      <w:r w:rsidRPr="006508DA">
        <w:rPr>
          <w:rStyle w:val="HideTWBExt"/>
          <w:b w:val="0"/>
        </w:rPr>
        <w:t>&lt;Article&gt;</w:t>
      </w:r>
      <w:r w:rsidRPr="006508DA">
        <w:t>Johdanto-osan U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479C400B" w14:textId="77777777" w:rsidTr="00FC0B18">
        <w:trPr>
          <w:trHeight w:hRule="exact" w:val="240"/>
          <w:jc w:val="center"/>
        </w:trPr>
        <w:tc>
          <w:tcPr>
            <w:tcW w:w="9752" w:type="dxa"/>
            <w:gridSpan w:val="2"/>
            <w:tcBorders>
              <w:top w:val="nil"/>
              <w:left w:val="nil"/>
              <w:bottom w:val="nil"/>
              <w:right w:val="nil"/>
            </w:tcBorders>
          </w:tcPr>
          <w:p w14:paraId="3C313A74" w14:textId="77777777" w:rsidR="00EF7AB0" w:rsidRPr="006508DA" w:rsidRDefault="00EF7AB0" w:rsidP="00FC0B18"/>
        </w:tc>
      </w:tr>
      <w:tr w:rsidR="00EF7AB0" w:rsidRPr="006508DA" w14:paraId="7D9593C9" w14:textId="77777777" w:rsidTr="00FC0B18">
        <w:trPr>
          <w:trHeight w:val="240"/>
          <w:jc w:val="center"/>
        </w:trPr>
        <w:tc>
          <w:tcPr>
            <w:tcW w:w="4876" w:type="dxa"/>
            <w:tcBorders>
              <w:top w:val="nil"/>
              <w:left w:val="nil"/>
              <w:bottom w:val="nil"/>
              <w:right w:val="nil"/>
            </w:tcBorders>
          </w:tcPr>
          <w:p w14:paraId="5051BFE9"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6B3C2648" w14:textId="77777777" w:rsidR="00EF7AB0" w:rsidRPr="006508DA" w:rsidRDefault="00EF7AB0" w:rsidP="00FC0B18">
            <w:pPr>
              <w:pStyle w:val="AmColumnHeading"/>
            </w:pPr>
            <w:r w:rsidRPr="006508DA">
              <w:t>Tarkistus</w:t>
            </w:r>
          </w:p>
        </w:tc>
      </w:tr>
      <w:tr w:rsidR="00EF7AB0" w:rsidRPr="006508DA" w14:paraId="2055ACC2" w14:textId="77777777" w:rsidTr="00FC0B18">
        <w:trPr>
          <w:jc w:val="center"/>
        </w:trPr>
        <w:tc>
          <w:tcPr>
            <w:tcW w:w="4876" w:type="dxa"/>
            <w:tcBorders>
              <w:top w:val="nil"/>
              <w:left w:val="nil"/>
              <w:bottom w:val="nil"/>
              <w:right w:val="nil"/>
            </w:tcBorders>
          </w:tcPr>
          <w:p w14:paraId="6E537B21" w14:textId="77777777" w:rsidR="00EF7AB0" w:rsidRPr="006508DA" w:rsidRDefault="00EF7AB0" w:rsidP="00FC0B18">
            <w:pPr>
              <w:pStyle w:val="Normal6a"/>
            </w:pPr>
          </w:p>
        </w:tc>
        <w:tc>
          <w:tcPr>
            <w:tcW w:w="4876" w:type="dxa"/>
            <w:tcBorders>
              <w:top w:val="nil"/>
              <w:left w:val="nil"/>
              <w:bottom w:val="nil"/>
              <w:right w:val="nil"/>
            </w:tcBorders>
          </w:tcPr>
          <w:p w14:paraId="13A79D99" w14:textId="77777777" w:rsidR="00EF7AB0" w:rsidRPr="006508DA" w:rsidRDefault="00EF7AB0" w:rsidP="00FC0B18">
            <w:pPr>
              <w:pStyle w:val="Normal6a"/>
            </w:pPr>
            <w:r w:rsidRPr="006508DA">
              <w:rPr>
                <w:b/>
                <w:i/>
              </w:rPr>
              <w:t>U a.</w:t>
            </w:r>
            <w:r w:rsidRPr="006508DA">
              <w:tab/>
            </w:r>
            <w:r w:rsidRPr="006508DA">
              <w:rPr>
                <w:b/>
                <w:i/>
              </w:rPr>
              <w:t>ottaa huomioon, että vihamieliset ulkomaiset toimijat käyttävät hyväkseen laitteiden avoimia haavoittuvuuksia tunkeutuakseen henkilökohtaiseen tai ammatilliseen viestintään ja että useat tapaukset viime vuosina ovat osoittaneet, että EU ei ole varustautunut vakoiluohjelmilla varustettujen laitteiden tunkeutumista vastaan; ottaa huomioon, että ulkomaiset toimijat ovat käyttäneet vakoiluohjelmia toisinajattelijoiden ja virkamiesten valvontaan; katsoo, että ihmisoikeuksien puolustajien lisääntyvää valvontaa olisi pidettävä kansainvälisenä tukahduttamisen muotona tai valvonnan mahdollistamana pakottamisen muotona; ottaa huomioon, että haavoittuvuuksien kauppa pimeässä verkossa jatkuu eikä sitä ole torjuttu tehokkaasti, mikä altistaa digitaalisen viestinnän, järjestelmät ja laitteet ulkomaisille häirinnälle ilman, että siihen voidaan puuttua;</w:t>
            </w:r>
          </w:p>
        </w:tc>
      </w:tr>
    </w:tbl>
    <w:p w14:paraId="11D14E78" w14:textId="77777777" w:rsidR="00EF7AB0" w:rsidRPr="006508DA" w:rsidRDefault="00EF7AB0" w:rsidP="00EF7AB0">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w:t>
      </w:r>
    </w:p>
    <w:p w14:paraId="25BC09B8" w14:textId="77777777" w:rsidR="00EF7AB0" w:rsidRPr="006508DA" w:rsidRDefault="00EF7AB0" w:rsidP="00EF7AB0">
      <w:r w:rsidRPr="006508DA">
        <w:rPr>
          <w:rStyle w:val="HideTWBExt"/>
        </w:rPr>
        <w:t>&lt;/Amend&gt;</w:t>
      </w:r>
    </w:p>
    <w:p w14:paraId="17D91238" w14:textId="77777777" w:rsidR="00EF7AB0" w:rsidRPr="006508DA" w:rsidRDefault="00EF7AB0" w:rsidP="00EF7AB0">
      <w:pPr>
        <w:pStyle w:val="AmNumberTabs"/>
      </w:pPr>
      <w:r w:rsidRPr="006508DA">
        <w:rPr>
          <w:rStyle w:val="HideTWBExt"/>
          <w:b w:val="0"/>
        </w:rPr>
        <w:t>&lt;Amend&gt;</w:t>
      </w:r>
      <w:r w:rsidRPr="006508DA">
        <w:t>Tarkistus</w:t>
      </w:r>
      <w:r w:rsidRPr="006508DA">
        <w:tab/>
      </w:r>
      <w:r w:rsidRPr="006508DA">
        <w:tab/>
      </w:r>
      <w:r w:rsidRPr="006508DA">
        <w:rPr>
          <w:rStyle w:val="HideTWBExt"/>
          <w:b w:val="0"/>
        </w:rPr>
        <w:t>&lt;NumAm&gt;</w:t>
      </w:r>
      <w:r w:rsidRPr="006508DA">
        <w:t>323</w:t>
      </w:r>
      <w:r w:rsidRPr="006508DA">
        <w:rPr>
          <w:rStyle w:val="HideTWBExt"/>
          <w:b w:val="0"/>
        </w:rPr>
        <w:t>&lt;/NumAm&gt;</w:t>
      </w:r>
    </w:p>
    <w:p w14:paraId="7D9CA15E" w14:textId="77777777" w:rsidR="00EF7AB0" w:rsidRPr="006508DA" w:rsidRDefault="00EF7AB0" w:rsidP="00EF7AB0">
      <w:pPr>
        <w:pStyle w:val="NormalBold"/>
      </w:pPr>
      <w:r w:rsidRPr="006508DA">
        <w:rPr>
          <w:rStyle w:val="HideTWBExt"/>
          <w:b w:val="0"/>
        </w:rPr>
        <w:t>&lt;RepeatBlock-By&gt;&lt;Members&gt;</w:t>
      </w:r>
      <w:r w:rsidRPr="006508DA">
        <w:t>Kim Van Sparrentak</w:t>
      </w:r>
      <w:r w:rsidRPr="006508DA">
        <w:rPr>
          <w:rStyle w:val="HideTWBExt"/>
          <w:b w:val="0"/>
        </w:rPr>
        <w:t>&lt;/Members&gt;</w:t>
      </w:r>
    </w:p>
    <w:p w14:paraId="7CE787BC" w14:textId="77777777" w:rsidR="00EF7AB0" w:rsidRPr="006508DA" w:rsidRDefault="00EF7AB0" w:rsidP="00EF7AB0">
      <w:r w:rsidRPr="006508DA">
        <w:rPr>
          <w:rStyle w:val="HideTWBExt"/>
        </w:rPr>
        <w:t>&lt;AuNomDe&gt;</w:t>
      </w:r>
      <w:r w:rsidRPr="006508DA">
        <w:rPr>
          <w:rStyle w:val="HideTWBInt"/>
        </w:rPr>
        <w:t>{Verts/ALE}</w:t>
      </w:r>
      <w:r w:rsidRPr="006508DA">
        <w:t>Verts/ALE-ryhmän puolesta</w:t>
      </w:r>
      <w:r w:rsidRPr="006508DA">
        <w:rPr>
          <w:rStyle w:val="HideTWBExt"/>
        </w:rPr>
        <w:t>&lt;/AuNomDe&gt;</w:t>
      </w:r>
    </w:p>
    <w:p w14:paraId="594F2969" w14:textId="77777777" w:rsidR="00EF7AB0" w:rsidRPr="006508DA" w:rsidRDefault="00EF7AB0" w:rsidP="00EF7AB0">
      <w:pPr>
        <w:pStyle w:val="NormalBold"/>
      </w:pPr>
      <w:r w:rsidRPr="006508DA">
        <w:rPr>
          <w:rStyle w:val="HideTWBExt"/>
          <w:b w:val="0"/>
        </w:rPr>
        <w:t>&lt;/RepeatBlock-By&gt;</w:t>
      </w:r>
    </w:p>
    <w:p w14:paraId="4CF4938F" w14:textId="77777777" w:rsidR="00EF7AB0" w:rsidRPr="006508DA" w:rsidRDefault="00EF7AB0" w:rsidP="00EF7AB0">
      <w:pPr>
        <w:pStyle w:val="NormalBold"/>
      </w:pPr>
      <w:r w:rsidRPr="006508DA">
        <w:rPr>
          <w:rStyle w:val="HideTWBExt"/>
          <w:b w:val="0"/>
        </w:rPr>
        <w:t>&lt;DocAmend&gt;</w:t>
      </w:r>
      <w:r w:rsidRPr="006508DA">
        <w:t>Päätöslauselmaesitys</w:t>
      </w:r>
      <w:r w:rsidRPr="006508DA">
        <w:rPr>
          <w:rStyle w:val="HideTWBExt"/>
          <w:b w:val="0"/>
        </w:rPr>
        <w:t>&lt;/DocAmend&gt;</w:t>
      </w:r>
    </w:p>
    <w:p w14:paraId="5DCDBCCC" w14:textId="77777777" w:rsidR="00EF7AB0" w:rsidRPr="006508DA" w:rsidRDefault="00EF7AB0" w:rsidP="00EF7AB0">
      <w:pPr>
        <w:pStyle w:val="NormalBold"/>
      </w:pPr>
      <w:r w:rsidRPr="006508DA">
        <w:rPr>
          <w:rStyle w:val="HideTWBExt"/>
          <w:b w:val="0"/>
        </w:rPr>
        <w:t>&lt;Article&gt;</w:t>
      </w:r>
      <w:r w:rsidRPr="006508DA">
        <w:t>Johdanto-osan U a kappale (uusi)</w:t>
      </w:r>
      <w:r w:rsidRPr="006508D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AB0" w:rsidRPr="006508DA" w14:paraId="3E834508" w14:textId="77777777" w:rsidTr="00FC0B18">
        <w:trPr>
          <w:trHeight w:hRule="exact" w:val="240"/>
          <w:jc w:val="center"/>
        </w:trPr>
        <w:tc>
          <w:tcPr>
            <w:tcW w:w="9752" w:type="dxa"/>
            <w:gridSpan w:val="2"/>
            <w:tcBorders>
              <w:top w:val="nil"/>
              <w:left w:val="nil"/>
              <w:bottom w:val="nil"/>
              <w:right w:val="nil"/>
            </w:tcBorders>
          </w:tcPr>
          <w:p w14:paraId="38D0D4DF" w14:textId="77777777" w:rsidR="00EF7AB0" w:rsidRPr="006508DA" w:rsidRDefault="00EF7AB0" w:rsidP="00FC0B18"/>
        </w:tc>
      </w:tr>
      <w:tr w:rsidR="00EF7AB0" w:rsidRPr="006508DA" w14:paraId="3B21FD84" w14:textId="77777777" w:rsidTr="00FC0B18">
        <w:trPr>
          <w:trHeight w:val="240"/>
          <w:jc w:val="center"/>
        </w:trPr>
        <w:tc>
          <w:tcPr>
            <w:tcW w:w="4876" w:type="dxa"/>
            <w:tcBorders>
              <w:top w:val="nil"/>
              <w:left w:val="nil"/>
              <w:bottom w:val="nil"/>
              <w:right w:val="nil"/>
            </w:tcBorders>
          </w:tcPr>
          <w:p w14:paraId="4CFC0B76" w14:textId="77777777" w:rsidR="00EF7AB0" w:rsidRPr="006508DA" w:rsidRDefault="00EF7AB0" w:rsidP="00FC0B18">
            <w:pPr>
              <w:pStyle w:val="AmColumnHeading"/>
            </w:pPr>
            <w:r w:rsidRPr="006508DA">
              <w:t>Päätöslauselmaesitys</w:t>
            </w:r>
          </w:p>
        </w:tc>
        <w:tc>
          <w:tcPr>
            <w:tcW w:w="4876" w:type="dxa"/>
            <w:tcBorders>
              <w:top w:val="nil"/>
              <w:left w:val="nil"/>
              <w:bottom w:val="nil"/>
              <w:right w:val="nil"/>
            </w:tcBorders>
          </w:tcPr>
          <w:p w14:paraId="7C50999C" w14:textId="77777777" w:rsidR="00EF7AB0" w:rsidRPr="006508DA" w:rsidRDefault="00EF7AB0" w:rsidP="00FC0B18">
            <w:pPr>
              <w:pStyle w:val="AmColumnHeading"/>
            </w:pPr>
            <w:r w:rsidRPr="006508DA">
              <w:t>Tarkistus</w:t>
            </w:r>
          </w:p>
        </w:tc>
      </w:tr>
      <w:tr w:rsidR="00EF7AB0" w:rsidRPr="006508DA" w14:paraId="6C3C678C" w14:textId="77777777" w:rsidTr="00FC0B18">
        <w:trPr>
          <w:jc w:val="center"/>
        </w:trPr>
        <w:tc>
          <w:tcPr>
            <w:tcW w:w="4876" w:type="dxa"/>
            <w:tcBorders>
              <w:top w:val="nil"/>
              <w:left w:val="nil"/>
              <w:bottom w:val="nil"/>
              <w:right w:val="nil"/>
            </w:tcBorders>
          </w:tcPr>
          <w:p w14:paraId="220796EF" w14:textId="77777777" w:rsidR="00EF7AB0" w:rsidRPr="006508DA" w:rsidRDefault="00EF7AB0" w:rsidP="00FC0B18">
            <w:pPr>
              <w:pStyle w:val="Normal6a"/>
            </w:pPr>
          </w:p>
        </w:tc>
        <w:tc>
          <w:tcPr>
            <w:tcW w:w="4876" w:type="dxa"/>
            <w:tcBorders>
              <w:top w:val="nil"/>
              <w:left w:val="nil"/>
              <w:bottom w:val="nil"/>
              <w:right w:val="nil"/>
            </w:tcBorders>
          </w:tcPr>
          <w:p w14:paraId="18360A78" w14:textId="77777777" w:rsidR="00EF7AB0" w:rsidRPr="006508DA" w:rsidRDefault="00EF7AB0" w:rsidP="00FC0B18">
            <w:pPr>
              <w:pStyle w:val="Normal6a"/>
            </w:pPr>
            <w:r w:rsidRPr="006508DA">
              <w:rPr>
                <w:b/>
                <w:i/>
              </w:rPr>
              <w:t>U a.</w:t>
            </w:r>
            <w:r w:rsidRPr="006508DA">
              <w:tab/>
            </w:r>
            <w:r w:rsidRPr="006508DA">
              <w:rPr>
                <w:b/>
                <w:i/>
              </w:rPr>
              <w:t>ottaa huomioon, että vihamieliset ulkomaiset toimijat käyttävät hyväkseen laitteiden avoimia haavoittuvuuksia tunkeutuakseen henkilökohtaiseen tai ammatilliseen viestintään ja että useat tapaukset viime vuosina ovat osoittaneet, että EU ei ole varustautunut vakoiluohjelmilla varustettujen laitteiden tunkeutumista vastaan; ottaa huomioon, että ulkomaiset toimijat ovat käyttäneet vakoiluohjelmia toisinajattelijoiden ja virkamiesten valvontaan; katsoo, että ihmisoikeuksien puolustajien lisääntyvää valvontaa olisi pidettävä kansainvälisenä tukahduttamisen muotona tai valvonnan mahdollistamana pakottamisen muotona; ottaa huomioon, että haavoittuvuuksien kauppa pimeässä verkossa jatkuu eikä sitä ole torjuttu tehokkaasti, mikä altistaa digitaalisen viestinnän, järjestelmät ja laitteet ulkomaisille häirinnälle ilman, että siihen voidaan puuttua;</w:t>
            </w:r>
          </w:p>
        </w:tc>
      </w:tr>
    </w:tbl>
    <w:p w14:paraId="675DA3E1" w14:textId="0F7B8FFE" w:rsidR="008F55E6" w:rsidRPr="006508DA" w:rsidRDefault="00EF7AB0" w:rsidP="009B1A1C">
      <w:pPr>
        <w:pStyle w:val="AmOrLang"/>
      </w:pPr>
      <w:r w:rsidRPr="006508DA">
        <w:t xml:space="preserve">Or. </w:t>
      </w:r>
      <w:r w:rsidRPr="006508DA">
        <w:rPr>
          <w:rStyle w:val="HideTWBExt"/>
        </w:rPr>
        <w:t>&lt;Original&gt;</w:t>
      </w:r>
      <w:r w:rsidRPr="006508DA">
        <w:rPr>
          <w:rStyle w:val="HideTWBInt"/>
        </w:rPr>
        <w:t>{EN}</w:t>
      </w:r>
      <w:r w:rsidRPr="006508DA">
        <w:t>en</w:t>
      </w:r>
      <w:r w:rsidRPr="006508DA">
        <w:rPr>
          <w:rStyle w:val="HideTWBExt"/>
        </w:rPr>
        <w:t>&lt;/Original&gt;&lt;/Amend&gt;&lt;/RepeatBlock-Amend&gt;</w:t>
      </w:r>
    </w:p>
    <w:sectPr w:rsidR="008F55E6" w:rsidRPr="006508DA" w:rsidSect="004762A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D0541" w14:textId="77777777" w:rsidR="00D81316" w:rsidRPr="00010160" w:rsidRDefault="00D81316">
      <w:r w:rsidRPr="00010160">
        <w:separator/>
      </w:r>
    </w:p>
  </w:endnote>
  <w:endnote w:type="continuationSeparator" w:id="0">
    <w:p w14:paraId="67DF6BAA" w14:textId="77777777" w:rsidR="00D81316" w:rsidRPr="00010160" w:rsidRDefault="00D81316">
      <w:r w:rsidRPr="000101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3143E" w14:textId="77777777" w:rsidR="004762A9" w:rsidRPr="00010160" w:rsidRDefault="004762A9" w:rsidP="004762A9">
    <w:pPr>
      <w:pStyle w:val="EPFooter"/>
    </w:pPr>
    <w:r w:rsidRPr="00010160">
      <w:t>PE</w:t>
    </w:r>
    <w:r w:rsidRPr="006508DA">
      <w:rPr>
        <w:rStyle w:val="HideTWBExt"/>
      </w:rPr>
      <w:t>&lt;NoPE&gt;</w:t>
    </w:r>
    <w:r w:rsidRPr="00010160">
      <w:t>784.367</w:t>
    </w:r>
    <w:r w:rsidRPr="006508DA">
      <w:rPr>
        <w:rStyle w:val="HideTWBExt"/>
      </w:rPr>
      <w:t>&lt;/NoPE&gt;&lt;Version&gt;</w:t>
    </w:r>
    <w:r w:rsidRPr="00010160">
      <w:t>v01-00</w:t>
    </w:r>
    <w:r w:rsidRPr="006508DA">
      <w:rPr>
        <w:rStyle w:val="HideTWBExt"/>
      </w:rPr>
      <w:t>&lt;/Version&gt;</w:t>
    </w:r>
    <w:r w:rsidRPr="00010160">
      <w:tab/>
    </w:r>
    <w:r w:rsidRPr="00010160">
      <w:fldChar w:fldCharType="begin"/>
    </w:r>
    <w:r w:rsidRPr="00010160">
      <w:instrText xml:space="preserve"> PAGE  \* MERGEFORMAT </w:instrText>
    </w:r>
    <w:r w:rsidRPr="00010160">
      <w:fldChar w:fldCharType="separate"/>
    </w:r>
    <w:r w:rsidRPr="00010160">
      <w:rPr>
        <w:noProof/>
      </w:rPr>
      <w:t>192</w:t>
    </w:r>
    <w:r w:rsidRPr="00010160">
      <w:fldChar w:fldCharType="end"/>
    </w:r>
    <w:r w:rsidRPr="00010160">
      <w:t>/</w:t>
    </w:r>
    <w:r w:rsidR="009B1A1C">
      <w:fldChar w:fldCharType="begin"/>
    </w:r>
    <w:r w:rsidR="009B1A1C">
      <w:instrText xml:space="preserve"> NUMPAGES  \* MERGEFORMAT </w:instrText>
    </w:r>
    <w:r w:rsidR="009B1A1C">
      <w:fldChar w:fldCharType="separate"/>
    </w:r>
    <w:r w:rsidRPr="00010160">
      <w:rPr>
        <w:noProof/>
      </w:rPr>
      <w:t>193</w:t>
    </w:r>
    <w:r w:rsidR="009B1A1C">
      <w:rPr>
        <w:noProof/>
      </w:rPr>
      <w:fldChar w:fldCharType="end"/>
    </w:r>
    <w:r w:rsidRPr="00010160">
      <w:tab/>
    </w:r>
    <w:r w:rsidRPr="006508DA">
      <w:rPr>
        <w:rStyle w:val="HideTWBExt"/>
      </w:rPr>
      <w:t>&lt;PathFdR&gt;</w:t>
    </w:r>
    <w:r w:rsidRPr="00010160">
      <w:t>AM\1337209FI.docx</w:t>
    </w:r>
    <w:r w:rsidRPr="006508DA">
      <w:rPr>
        <w:rStyle w:val="HideTWBExt"/>
      </w:rPr>
      <w:t>&lt;/PathFdR&gt;</w:t>
    </w:r>
  </w:p>
  <w:p w14:paraId="7E46D77A" w14:textId="5C0B7730" w:rsidR="008F55E6" w:rsidRPr="00010160" w:rsidRDefault="004762A9" w:rsidP="004762A9">
    <w:pPr>
      <w:pStyle w:val="EPFooter2"/>
    </w:pPr>
    <w:r w:rsidRPr="00010160">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3F521" w14:textId="77777777" w:rsidR="004762A9" w:rsidRPr="00010160" w:rsidRDefault="004762A9" w:rsidP="004762A9">
    <w:pPr>
      <w:pStyle w:val="EPFooter"/>
    </w:pPr>
    <w:r w:rsidRPr="006508DA">
      <w:rPr>
        <w:rStyle w:val="HideTWBExt"/>
      </w:rPr>
      <w:t>&lt;PathFdR&gt;</w:t>
    </w:r>
    <w:r w:rsidRPr="00010160">
      <w:t>AM\1337209FI.docx</w:t>
    </w:r>
    <w:r w:rsidRPr="006508DA">
      <w:rPr>
        <w:rStyle w:val="HideTWBExt"/>
      </w:rPr>
      <w:t>&lt;/PathFdR&gt;</w:t>
    </w:r>
    <w:r w:rsidRPr="00010160">
      <w:tab/>
    </w:r>
    <w:r w:rsidRPr="00010160">
      <w:fldChar w:fldCharType="begin"/>
    </w:r>
    <w:r w:rsidRPr="00010160">
      <w:instrText xml:space="preserve"> PAGE  \* MERGEFORMAT </w:instrText>
    </w:r>
    <w:r w:rsidRPr="00010160">
      <w:fldChar w:fldCharType="separate"/>
    </w:r>
    <w:r w:rsidRPr="00010160">
      <w:rPr>
        <w:noProof/>
      </w:rPr>
      <w:t>193</w:t>
    </w:r>
    <w:r w:rsidRPr="00010160">
      <w:fldChar w:fldCharType="end"/>
    </w:r>
    <w:r w:rsidRPr="00010160">
      <w:t>/</w:t>
    </w:r>
    <w:r w:rsidR="009B1A1C">
      <w:fldChar w:fldCharType="begin"/>
    </w:r>
    <w:r w:rsidR="009B1A1C">
      <w:instrText xml:space="preserve"> NUMPAGES  \* MERGEFORMAT </w:instrText>
    </w:r>
    <w:r w:rsidR="009B1A1C">
      <w:fldChar w:fldCharType="separate"/>
    </w:r>
    <w:r w:rsidRPr="00010160">
      <w:rPr>
        <w:noProof/>
      </w:rPr>
      <w:t>193</w:t>
    </w:r>
    <w:r w:rsidR="009B1A1C">
      <w:rPr>
        <w:noProof/>
      </w:rPr>
      <w:fldChar w:fldCharType="end"/>
    </w:r>
    <w:r w:rsidRPr="00010160">
      <w:tab/>
      <w:t>PE</w:t>
    </w:r>
    <w:r w:rsidRPr="006508DA">
      <w:rPr>
        <w:rStyle w:val="HideTWBExt"/>
      </w:rPr>
      <w:t>&lt;NoPE&gt;</w:t>
    </w:r>
    <w:r w:rsidRPr="00010160">
      <w:t>784.367</w:t>
    </w:r>
    <w:r w:rsidRPr="006508DA">
      <w:rPr>
        <w:rStyle w:val="HideTWBExt"/>
      </w:rPr>
      <w:t>&lt;/NoPE&gt;&lt;Version&gt;</w:t>
    </w:r>
    <w:r w:rsidRPr="00010160">
      <w:t>v01-00</w:t>
    </w:r>
    <w:r w:rsidRPr="006508DA">
      <w:rPr>
        <w:rStyle w:val="HideTWBExt"/>
      </w:rPr>
      <w:t>&lt;/Version&gt;</w:t>
    </w:r>
  </w:p>
  <w:p w14:paraId="48AF4BC9" w14:textId="266382AA" w:rsidR="008F55E6" w:rsidRPr="00010160" w:rsidRDefault="004762A9" w:rsidP="004762A9">
    <w:pPr>
      <w:pStyle w:val="EPFooter2"/>
    </w:pPr>
    <w:r w:rsidRPr="00010160">
      <w:tab/>
    </w:r>
    <w:r w:rsidRPr="00010160">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9EA6E" w14:textId="77777777" w:rsidR="004762A9" w:rsidRPr="00010160" w:rsidRDefault="004762A9" w:rsidP="004762A9">
    <w:pPr>
      <w:pStyle w:val="EPFooter"/>
    </w:pPr>
    <w:r w:rsidRPr="006508DA">
      <w:rPr>
        <w:rStyle w:val="HideTWBExt"/>
      </w:rPr>
      <w:t>&lt;PathFdR&gt;</w:t>
    </w:r>
    <w:r w:rsidRPr="00010160">
      <w:t>AM\1337209FI.docx</w:t>
    </w:r>
    <w:r w:rsidRPr="006508DA">
      <w:rPr>
        <w:rStyle w:val="HideTWBExt"/>
      </w:rPr>
      <w:t>&lt;/PathFdR&gt;</w:t>
    </w:r>
    <w:r w:rsidRPr="00010160">
      <w:tab/>
    </w:r>
    <w:r w:rsidRPr="00010160">
      <w:tab/>
      <w:t>PE</w:t>
    </w:r>
    <w:r w:rsidRPr="006508DA">
      <w:rPr>
        <w:rStyle w:val="HideTWBExt"/>
      </w:rPr>
      <w:t>&lt;NoPE&gt;</w:t>
    </w:r>
    <w:r w:rsidRPr="00010160">
      <w:t>784.367</w:t>
    </w:r>
    <w:r w:rsidRPr="006508DA">
      <w:rPr>
        <w:rStyle w:val="HideTWBExt"/>
      </w:rPr>
      <w:t>&lt;/NoPE&gt;&lt;Version&gt;</w:t>
    </w:r>
    <w:r w:rsidRPr="00010160">
      <w:t>v01-00</w:t>
    </w:r>
    <w:r w:rsidRPr="006508DA">
      <w:rPr>
        <w:rStyle w:val="HideTWBExt"/>
      </w:rPr>
      <w:t>&lt;/Version&gt;</w:t>
    </w:r>
  </w:p>
  <w:p w14:paraId="18C5110F" w14:textId="20B6815F" w:rsidR="008F55E6" w:rsidRPr="00010160" w:rsidRDefault="004762A9" w:rsidP="004762A9">
    <w:pPr>
      <w:pStyle w:val="EPFooter2"/>
    </w:pPr>
    <w:r w:rsidRPr="00010160">
      <w:t>FI</w:t>
    </w:r>
    <w:r w:rsidRPr="00010160">
      <w:tab/>
    </w:r>
    <w:r w:rsidRPr="00010160">
      <w:rPr>
        <w:b w:val="0"/>
        <w:i/>
        <w:color w:val="C0C0C0"/>
        <w:sz w:val="22"/>
      </w:rPr>
      <w:t>Moninaisuudessaan yhtenäinen</w:t>
    </w:r>
    <w:r w:rsidRPr="00010160">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A2C57" w14:textId="77777777" w:rsidR="00D81316" w:rsidRPr="00010160" w:rsidRDefault="00D81316">
      <w:r w:rsidRPr="00010160">
        <w:separator/>
      </w:r>
    </w:p>
  </w:footnote>
  <w:footnote w:type="continuationSeparator" w:id="0">
    <w:p w14:paraId="4848838C" w14:textId="77777777" w:rsidR="00D81316" w:rsidRPr="00010160" w:rsidRDefault="00D81316">
      <w:r w:rsidRPr="000101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DE17" w14:textId="77777777" w:rsidR="00246CCF" w:rsidRDefault="00246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3B036" w14:textId="77777777" w:rsidR="00246CCF" w:rsidRDefault="00246C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80C00" w14:textId="77777777" w:rsidR="00246CCF" w:rsidRDefault="00246C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FI"/>
    <w:docVar w:name="TXTLANGUEMIN" w:val="fi"/>
    <w:docVar w:name="TXTNRPE" w:val="784.367"/>
    <w:docVar w:name="TXTPEorAP" w:val="PE"/>
    <w:docVar w:name="TXTROUTE" w:val="AM\1337209FI.docx"/>
    <w:docVar w:name="TXTVERSION" w:val="01-00"/>
  </w:docVars>
  <w:rsids>
    <w:rsidRoot w:val="00A77B3E"/>
    <w:rsid w:val="00010160"/>
    <w:rsid w:val="00073D5D"/>
    <w:rsid w:val="00246CCF"/>
    <w:rsid w:val="0027466B"/>
    <w:rsid w:val="004762A9"/>
    <w:rsid w:val="00542E3B"/>
    <w:rsid w:val="006415FB"/>
    <w:rsid w:val="006508DA"/>
    <w:rsid w:val="00723A71"/>
    <w:rsid w:val="008F55E6"/>
    <w:rsid w:val="009B1A1C"/>
    <w:rsid w:val="009B5CDE"/>
    <w:rsid w:val="00A77B3E"/>
    <w:rsid w:val="00B53F56"/>
    <w:rsid w:val="00B71881"/>
    <w:rsid w:val="00BC6E2A"/>
    <w:rsid w:val="00C14A7C"/>
    <w:rsid w:val="00CA2A55"/>
    <w:rsid w:val="00D02E5A"/>
    <w:rsid w:val="00D70F86"/>
    <w:rsid w:val="00D81316"/>
    <w:rsid w:val="00EF7AB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E776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53F56"/>
    <w:pPr>
      <w:tabs>
        <w:tab w:val="center" w:pos="4819"/>
        <w:tab w:val="right" w:pos="9638"/>
      </w:tabs>
    </w:pPr>
  </w:style>
  <w:style w:type="character" w:customStyle="1" w:styleId="HeaderChar">
    <w:name w:val="Header Char"/>
    <w:basedOn w:val="DefaultParagraphFont"/>
    <w:link w:val="Header"/>
    <w:rsid w:val="00B53F56"/>
    <w:rPr>
      <w:sz w:val="24"/>
      <w:szCs w:val="24"/>
    </w:rPr>
  </w:style>
  <w:style w:type="paragraph" w:styleId="Footer">
    <w:name w:val="footer"/>
    <w:basedOn w:val="Normal"/>
    <w:link w:val="FooterChar"/>
    <w:rsid w:val="00EF7AB0"/>
    <w:pPr>
      <w:tabs>
        <w:tab w:val="center" w:pos="4819"/>
        <w:tab w:val="right" w:pos="9638"/>
      </w:tabs>
    </w:pPr>
  </w:style>
  <w:style w:type="character" w:customStyle="1" w:styleId="FooterChar">
    <w:name w:val="Footer Char"/>
    <w:basedOn w:val="DefaultParagraphFont"/>
    <w:link w:val="Footer"/>
    <w:rsid w:val="00EF7A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31651</Words>
  <Characters>321418</Characters>
  <Application>Microsoft Office Word</Application>
  <DocSecurity>0</DocSecurity>
  <Lines>16070</Lines>
  <Paragraphs>7355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2026-03-12T16:47:00Z</dcterms:created>
  <dcterms:modified xsi:type="dcterms:W3CDTF">2026-03-12T16:47:00Z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784.367</vt:lpwstr>
  </property>
  <property fmtid="{D5CDD505-2E9C-101B-9397-08002B2CF9AE}" pid="7" name="LastEdited with">
    <vt:lpwstr>10.2.1 Build [20260301]</vt:lpwstr>
  </property>
  <property fmtid="{D5CDD505-2E9C-101B-9397-08002B2CF9AE}" pid="8" name="&lt;FdR&gt;">
    <vt:lpwstr>1337209</vt:lpwstr>
  </property>
  <property fmtid="{D5CDD505-2E9C-101B-9397-08002B2CF9AE}" pid="9" name="FooterPath">
    <vt:lpwstr>AM\1337209FI.docx</vt:lpwstr>
  </property>
</Properties>
</file>