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46AA0" w:rsidRPr="00831E83" w14:paraId="0D1C7851" w14:textId="77777777">
        <w:trPr>
          <w:trHeight w:hRule="exact" w:val="1417"/>
          <w:jc w:val="center"/>
        </w:trPr>
        <w:tc>
          <w:tcPr>
            <w:tcW w:w="6804" w:type="dxa"/>
            <w:tcBorders>
              <w:top w:val="nil"/>
              <w:left w:val="nil"/>
              <w:bottom w:val="nil"/>
              <w:right w:val="nil"/>
            </w:tcBorders>
            <w:vAlign w:val="center"/>
            <w:hideMark/>
          </w:tcPr>
          <w:p w14:paraId="318EDAE8" w14:textId="77777777" w:rsidR="00A46AA0" w:rsidRPr="00831E83" w:rsidRDefault="00A46AA0">
            <w:pPr>
              <w:pStyle w:val="EPName"/>
            </w:pPr>
            <w:r w:rsidRPr="00831E83">
              <w:t>Parlamento europeo</w:t>
            </w:r>
          </w:p>
          <w:p w14:paraId="5070BD93" w14:textId="77777777" w:rsidR="00A46AA0" w:rsidRPr="00831E83" w:rsidRDefault="00A46AA0">
            <w:pPr>
              <w:pStyle w:val="EPTerm"/>
            </w:pPr>
            <w:r w:rsidRPr="00831E83">
              <w:t>2024-2029</w:t>
            </w:r>
          </w:p>
        </w:tc>
        <w:tc>
          <w:tcPr>
            <w:tcW w:w="2268" w:type="dxa"/>
            <w:tcBorders>
              <w:top w:val="nil"/>
              <w:left w:val="nil"/>
              <w:bottom w:val="nil"/>
              <w:right w:val="nil"/>
            </w:tcBorders>
            <w:hideMark/>
          </w:tcPr>
          <w:p w14:paraId="102596F2" w14:textId="2C79AC18" w:rsidR="00A46AA0" w:rsidRPr="00831E83" w:rsidRDefault="00A46AA0">
            <w:pPr>
              <w:pStyle w:val="EPLogo"/>
            </w:pPr>
            <w:r w:rsidRPr="00831E83">
              <w:rPr>
                <w:noProof/>
              </w:rPr>
              <w:drawing>
                <wp:inline distT="0" distB="0" distL="0" distR="0" wp14:anchorId="3216D8FB" wp14:editId="27F0EC8F">
                  <wp:extent cx="1160780" cy="636905"/>
                  <wp:effectExtent l="0" t="0" r="0" b="0"/>
                  <wp:docPr id="1030089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905"/>
                          </a:xfrm>
                          <a:prstGeom prst="rect">
                            <a:avLst/>
                          </a:prstGeom>
                          <a:noFill/>
                          <a:ln>
                            <a:noFill/>
                          </a:ln>
                        </pic:spPr>
                      </pic:pic>
                    </a:graphicData>
                  </a:graphic>
                </wp:inline>
              </w:drawing>
            </w:r>
          </w:p>
        </w:tc>
      </w:tr>
    </w:tbl>
    <w:p w14:paraId="184069F6" w14:textId="77777777" w:rsidR="00A46AA0" w:rsidRPr="00831E83" w:rsidRDefault="00A46AA0" w:rsidP="00A46AA0">
      <w:pPr>
        <w:pStyle w:val="LineTop"/>
      </w:pPr>
      <w:r w:rsidRPr="00831E83">
        <w:t xml:space="preserve"> </w:t>
      </w:r>
    </w:p>
    <w:p w14:paraId="7A2DAE1F" w14:textId="77777777" w:rsidR="00A46AA0" w:rsidRPr="00831E83" w:rsidRDefault="00A46AA0" w:rsidP="00A46AA0">
      <w:pPr>
        <w:pStyle w:val="EPBody"/>
      </w:pPr>
      <w:r w:rsidRPr="00146E90">
        <w:rPr>
          <w:rStyle w:val="HideTWBExt"/>
          <w:rFonts w:eastAsia="Times New Roman"/>
          <w:i w:val="0"/>
        </w:rPr>
        <w:t>&lt;Commission&gt;</w:t>
      </w:r>
      <w:r w:rsidRPr="00146E90">
        <w:rPr>
          <w:rStyle w:val="HideTWBInt"/>
          <w:i w:val="0"/>
        </w:rPr>
        <w:t>{EUDS}</w:t>
      </w:r>
      <w:r w:rsidRPr="00831E83">
        <w:t>Commissione speciale sullo scudo europeo per la democrazia</w:t>
      </w:r>
      <w:r w:rsidRPr="00146E90">
        <w:rPr>
          <w:rStyle w:val="HideTWBExt"/>
          <w:rFonts w:eastAsia="Times New Roman"/>
          <w:i w:val="0"/>
        </w:rPr>
        <w:t>&lt;/Commission&gt;</w:t>
      </w:r>
    </w:p>
    <w:p w14:paraId="457DDE76" w14:textId="77777777" w:rsidR="00A46AA0" w:rsidRPr="00831E83" w:rsidRDefault="00A46AA0" w:rsidP="00A46AA0">
      <w:pPr>
        <w:pStyle w:val="LineBottom"/>
      </w:pPr>
      <w:r w:rsidRPr="00831E83">
        <w:t xml:space="preserve"> </w:t>
      </w:r>
    </w:p>
    <w:p w14:paraId="08CC30CF" w14:textId="77777777" w:rsidR="00A46AA0" w:rsidRPr="00831E83" w:rsidRDefault="00A46AA0" w:rsidP="00A46AA0">
      <w:pPr>
        <w:pStyle w:val="CoverReference"/>
      </w:pPr>
      <w:r w:rsidRPr="00146E90">
        <w:rPr>
          <w:rStyle w:val="HideTWBExt"/>
          <w:rFonts w:eastAsia="Times New Roman"/>
          <w:b w:val="0"/>
        </w:rPr>
        <w:t>&lt;RefProc&gt;</w:t>
      </w:r>
      <w:r w:rsidRPr="00831E83">
        <w:t>2025/2069</w:t>
      </w:r>
      <w:r w:rsidRPr="00146E90">
        <w:rPr>
          <w:rStyle w:val="HideTWBExt"/>
          <w:rFonts w:eastAsia="Times New Roman"/>
          <w:b w:val="0"/>
        </w:rPr>
        <w:t>&lt;/RefProc&gt;&lt;RefTypeProc&gt;</w:t>
      </w:r>
      <w:r w:rsidRPr="00831E83">
        <w:t>(INI)</w:t>
      </w:r>
      <w:r w:rsidRPr="00146E90">
        <w:rPr>
          <w:rStyle w:val="HideTWBExt"/>
          <w:rFonts w:eastAsia="Times New Roman"/>
          <w:b w:val="0"/>
        </w:rPr>
        <w:t>&lt;/RefTypeProc&gt;</w:t>
      </w:r>
    </w:p>
    <w:p w14:paraId="1C7923CF" w14:textId="77777777" w:rsidR="00A46AA0" w:rsidRPr="00831E83" w:rsidRDefault="00A46AA0" w:rsidP="00A46AA0">
      <w:pPr>
        <w:pStyle w:val="CoverDate"/>
      </w:pPr>
      <w:r w:rsidRPr="00146E90">
        <w:rPr>
          <w:rStyle w:val="HideTWBExt"/>
        </w:rPr>
        <w:t>&lt;Date&gt;</w:t>
      </w:r>
      <w:r w:rsidRPr="00146E90">
        <w:rPr>
          <w:rStyle w:val="HideTWBInt"/>
        </w:rPr>
        <w:t>{12/02/2026}</w:t>
      </w:r>
      <w:r w:rsidRPr="00831E83">
        <w:t>12.2.2026</w:t>
      </w:r>
      <w:r w:rsidRPr="00146E90">
        <w:rPr>
          <w:rStyle w:val="HideTWBExt"/>
        </w:rPr>
        <w:t>&lt;/Date&gt;</w:t>
      </w:r>
    </w:p>
    <w:p w14:paraId="6E5F6EEC" w14:textId="77777777" w:rsidR="00A46AA0" w:rsidRPr="00831E83" w:rsidRDefault="00A46AA0" w:rsidP="00A46AA0">
      <w:pPr>
        <w:pStyle w:val="CoverDocType"/>
      </w:pPr>
      <w:r w:rsidRPr="00146E90">
        <w:rPr>
          <w:rStyle w:val="HideTWBExt"/>
          <w:b w:val="0"/>
        </w:rPr>
        <w:t>&lt;TypeAM&gt;</w:t>
      </w:r>
      <w:r w:rsidRPr="00831E83">
        <w:t>EMENDAMENTI</w:t>
      </w:r>
      <w:r w:rsidRPr="00146E90">
        <w:rPr>
          <w:rStyle w:val="HideTWBExt"/>
          <w:b w:val="0"/>
        </w:rPr>
        <w:t>&lt;/TypeAM&gt;</w:t>
      </w:r>
    </w:p>
    <w:p w14:paraId="5E2F52D0" w14:textId="77777777" w:rsidR="00A46AA0" w:rsidRPr="00831E83" w:rsidRDefault="00A46AA0" w:rsidP="00A46AA0">
      <w:pPr>
        <w:pStyle w:val="CoverDocType24a"/>
      </w:pPr>
      <w:r w:rsidRPr="00146E90">
        <w:rPr>
          <w:rStyle w:val="HideTWBExt"/>
          <w:rFonts w:eastAsia="Times New Roman"/>
          <w:b w:val="0"/>
        </w:rPr>
        <w:t>&lt;RangeAM&gt;</w:t>
      </w:r>
      <w:r w:rsidRPr="00831E83">
        <w:t>1 - 323</w:t>
      </w:r>
      <w:r w:rsidRPr="00146E90">
        <w:rPr>
          <w:rStyle w:val="HideTWBExt"/>
          <w:rFonts w:eastAsia="Times New Roman"/>
          <w:b w:val="0"/>
        </w:rPr>
        <w:t>&lt;/RangeAM&gt;</w:t>
      </w:r>
    </w:p>
    <w:p w14:paraId="5888D1CC" w14:textId="77777777" w:rsidR="00A46AA0" w:rsidRPr="00831E83" w:rsidRDefault="00A46AA0" w:rsidP="00A46AA0">
      <w:pPr>
        <w:pStyle w:val="CoverBold"/>
      </w:pPr>
      <w:r w:rsidRPr="00146E90">
        <w:rPr>
          <w:rStyle w:val="HideTWBExt"/>
          <w:b w:val="0"/>
        </w:rPr>
        <w:t>&lt;TitreType&gt;</w:t>
      </w:r>
      <w:r w:rsidRPr="00831E83">
        <w:t>Progetto di relazione</w:t>
      </w:r>
      <w:r w:rsidRPr="00146E90">
        <w:rPr>
          <w:rStyle w:val="HideTWBExt"/>
          <w:b w:val="0"/>
        </w:rPr>
        <w:t>&lt;/TitreType&gt;</w:t>
      </w:r>
    </w:p>
    <w:p w14:paraId="13E56FF4" w14:textId="77777777" w:rsidR="00A46AA0" w:rsidRPr="00831E83" w:rsidRDefault="00A46AA0" w:rsidP="00A46AA0">
      <w:pPr>
        <w:pStyle w:val="CoverBold"/>
      </w:pPr>
      <w:r w:rsidRPr="00146E90">
        <w:rPr>
          <w:rStyle w:val="HideTWBExt"/>
          <w:b w:val="0"/>
        </w:rPr>
        <w:t>&lt;Rapporteur&gt;</w:t>
      </w:r>
      <w:r w:rsidRPr="00831E83">
        <w:t>Tomas Tobé</w:t>
      </w:r>
      <w:r w:rsidRPr="00146E90">
        <w:rPr>
          <w:rStyle w:val="HideTWBExt"/>
          <w:b w:val="0"/>
        </w:rPr>
        <w:t>&lt;/Rapporteur&gt;</w:t>
      </w:r>
    </w:p>
    <w:p w14:paraId="6404AC3F" w14:textId="77777777" w:rsidR="00A46AA0" w:rsidRPr="00831E83" w:rsidRDefault="00A46AA0" w:rsidP="00A46AA0">
      <w:pPr>
        <w:pStyle w:val="CoverNormal24a"/>
      </w:pPr>
      <w:r w:rsidRPr="00146E90">
        <w:rPr>
          <w:rStyle w:val="HideTWBExt"/>
        </w:rPr>
        <w:t>&lt;DocRefPE&gt;</w:t>
      </w:r>
      <w:r w:rsidRPr="00831E83">
        <w:t>(PE775.431v01-00)</w:t>
      </w:r>
      <w:r w:rsidRPr="00146E90">
        <w:rPr>
          <w:rStyle w:val="HideTWBExt"/>
        </w:rPr>
        <w:t>&lt;/DocRefPE&gt;</w:t>
      </w:r>
    </w:p>
    <w:p w14:paraId="2250C71A" w14:textId="77777777" w:rsidR="00A46AA0" w:rsidRPr="00831E83" w:rsidRDefault="00A46AA0" w:rsidP="00A46AA0">
      <w:pPr>
        <w:pStyle w:val="CoverNormal"/>
      </w:pPr>
      <w:r w:rsidRPr="00146E90">
        <w:rPr>
          <w:rStyle w:val="HideTWBExt"/>
        </w:rPr>
        <w:t>&lt;Titre&gt;</w:t>
      </w:r>
      <w:r w:rsidRPr="00831E83">
        <w:t>Conclusioni e raccomandazioni della commissione speciale sullo scudo europeo per la democrazia</w:t>
      </w:r>
      <w:r w:rsidRPr="00146E90">
        <w:rPr>
          <w:rStyle w:val="HideTWBExt"/>
        </w:rPr>
        <w:t>&lt;/Titre&gt;</w:t>
      </w:r>
    </w:p>
    <w:p w14:paraId="0FF2FE99" w14:textId="77777777" w:rsidR="00A46AA0" w:rsidRPr="00B55424" w:rsidRDefault="00A46AA0" w:rsidP="00A46AA0">
      <w:pPr>
        <w:pStyle w:val="CoverNormal24a"/>
        <w:rPr>
          <w:lang w:val="pt-PT"/>
        </w:rPr>
      </w:pPr>
      <w:r w:rsidRPr="00146E90">
        <w:rPr>
          <w:rStyle w:val="HideTWBExt"/>
        </w:rPr>
        <w:t>&lt;DocRef&gt;</w:t>
      </w:r>
      <w:r w:rsidRPr="00B55424">
        <w:rPr>
          <w:lang w:val="pt-PT"/>
        </w:rPr>
        <w:t>(2025/2069(INI))</w:t>
      </w:r>
      <w:r w:rsidRPr="00146E90">
        <w:rPr>
          <w:rStyle w:val="HideTWBExt"/>
        </w:rPr>
        <w:t>&lt;/DocRef&gt;</w:t>
      </w:r>
    </w:p>
    <w:p w14:paraId="0A8B1414" w14:textId="77777777" w:rsidR="00DF0CBC" w:rsidRPr="00B55424" w:rsidRDefault="00911149">
      <w:pPr>
        <w:rPr>
          <w:lang w:val="pt-PT"/>
        </w:rPr>
      </w:pPr>
      <w:r w:rsidRPr="00B55424">
        <w:rPr>
          <w:lang w:val="pt-PT"/>
        </w:rPr>
        <w:br w:type="page"/>
      </w:r>
      <w:r w:rsidRPr="00B55424">
        <w:rPr>
          <w:lang w:val="pt-PT"/>
        </w:rPr>
        <w:lastRenderedPageBreak/>
        <w:t>AM_Com_NonLegReport</w:t>
      </w:r>
    </w:p>
    <w:p w14:paraId="5044F8D6" w14:textId="0DC4AD34" w:rsidR="00A46AA0" w:rsidRPr="00B55424" w:rsidRDefault="00911149" w:rsidP="00A46AA0">
      <w:pPr>
        <w:pStyle w:val="AmNumberTabs"/>
        <w:rPr>
          <w:lang w:val="pt-PT"/>
        </w:rPr>
      </w:pPr>
      <w:r w:rsidRPr="00B55424">
        <w:rPr>
          <w:lang w:val="pt-PT"/>
        </w:rPr>
        <w:br w:type="page"/>
      </w:r>
      <w:r w:rsidR="00A46AA0" w:rsidRPr="00146E90">
        <w:rPr>
          <w:rStyle w:val="HideTWBExt"/>
          <w:b w:val="0"/>
        </w:rPr>
        <w:lastRenderedPageBreak/>
        <w:t>&lt;RepeatBlock-Amend&gt;&lt;Amend&gt;</w:t>
      </w:r>
      <w:r w:rsidR="00A46AA0" w:rsidRPr="00B55424">
        <w:rPr>
          <w:lang w:val="pt-PT"/>
        </w:rPr>
        <w:t>Emendamento</w:t>
      </w:r>
      <w:r w:rsidR="00A46AA0" w:rsidRPr="00B55424">
        <w:rPr>
          <w:lang w:val="pt-PT"/>
        </w:rPr>
        <w:tab/>
      </w:r>
      <w:r w:rsidR="00A46AA0" w:rsidRPr="00B55424">
        <w:rPr>
          <w:lang w:val="pt-PT"/>
        </w:rPr>
        <w:tab/>
      </w:r>
      <w:r w:rsidR="00A46AA0" w:rsidRPr="00146E90">
        <w:rPr>
          <w:rStyle w:val="HideTWBExt"/>
          <w:b w:val="0"/>
        </w:rPr>
        <w:t>&lt;NumAm&gt;</w:t>
      </w:r>
      <w:r w:rsidR="00A46AA0" w:rsidRPr="00B55424">
        <w:rPr>
          <w:lang w:val="pt-PT"/>
        </w:rPr>
        <w:t>1</w:t>
      </w:r>
      <w:r w:rsidR="00A46AA0" w:rsidRPr="00146E90">
        <w:rPr>
          <w:rStyle w:val="HideTWBExt"/>
          <w:b w:val="0"/>
        </w:rPr>
        <w:t>&lt;/NumAm&gt;</w:t>
      </w:r>
    </w:p>
    <w:p w14:paraId="010AFC2B" w14:textId="77777777" w:rsidR="00A46AA0" w:rsidRPr="00B55424" w:rsidRDefault="00A46AA0" w:rsidP="00A46AA0">
      <w:pPr>
        <w:pStyle w:val="NormalBold"/>
        <w:rPr>
          <w:lang w:val="pt-PT"/>
        </w:rPr>
      </w:pPr>
      <w:r w:rsidRPr="00146E90">
        <w:rPr>
          <w:rStyle w:val="HideTWBExt"/>
          <w:b w:val="0"/>
        </w:rPr>
        <w:t>&lt;RepeatBlock-By&gt;&lt;Members&gt;</w:t>
      </w:r>
      <w:r w:rsidRPr="00B55424">
        <w:rPr>
          <w:lang w:val="pt-PT"/>
        </w:rPr>
        <w:t>Helmut Brandstätter, Cynthia Ní Mhurchú, Sandro Gozi, Sophie Wilmès, Petras Auštrevičius, Bart Groothuis</w:t>
      </w:r>
      <w:r w:rsidRPr="00146E90">
        <w:rPr>
          <w:rStyle w:val="HideTWBExt"/>
          <w:b w:val="0"/>
        </w:rPr>
        <w:t>&lt;/Members&gt;</w:t>
      </w:r>
    </w:p>
    <w:p w14:paraId="1D78A99B" w14:textId="77777777" w:rsidR="00A46AA0" w:rsidRPr="00B55424" w:rsidRDefault="00A46AA0" w:rsidP="00A46AA0">
      <w:pPr>
        <w:pStyle w:val="NormalBold"/>
        <w:rPr>
          <w:lang w:val="pt-PT"/>
        </w:rPr>
      </w:pPr>
      <w:r w:rsidRPr="00146E90">
        <w:rPr>
          <w:rStyle w:val="HideTWBExt"/>
          <w:b w:val="0"/>
        </w:rPr>
        <w:t>&lt;/RepeatBlock-By&gt;</w:t>
      </w:r>
    </w:p>
    <w:p w14:paraId="390F6AB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F7CBCF1" w14:textId="77777777" w:rsidR="00A46AA0" w:rsidRPr="00831E83" w:rsidRDefault="00A46AA0" w:rsidP="00A46AA0">
      <w:pPr>
        <w:pStyle w:val="NormalBold"/>
      </w:pPr>
      <w:r w:rsidRPr="00146E90">
        <w:rPr>
          <w:rStyle w:val="HideTWBExt"/>
          <w:b w:val="0"/>
        </w:rPr>
        <w:t>&lt;Article&gt;</w:t>
      </w:r>
      <w:r w:rsidRPr="00831E83">
        <w:t>Visto 2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F23C05C" w14:textId="77777777" w:rsidTr="00325389">
        <w:trPr>
          <w:trHeight w:hRule="exact" w:val="240"/>
          <w:jc w:val="center"/>
        </w:trPr>
        <w:tc>
          <w:tcPr>
            <w:tcW w:w="9752" w:type="dxa"/>
            <w:gridSpan w:val="2"/>
            <w:tcBorders>
              <w:top w:val="nil"/>
              <w:left w:val="nil"/>
              <w:bottom w:val="nil"/>
              <w:right w:val="nil"/>
            </w:tcBorders>
          </w:tcPr>
          <w:p w14:paraId="0F692100" w14:textId="77777777" w:rsidR="00A46AA0" w:rsidRPr="00831E83" w:rsidRDefault="00A46AA0" w:rsidP="00325389"/>
        </w:tc>
      </w:tr>
      <w:tr w:rsidR="00A46AA0" w:rsidRPr="00831E83" w14:paraId="2B7F68F9" w14:textId="77777777" w:rsidTr="00325389">
        <w:trPr>
          <w:trHeight w:val="240"/>
          <w:jc w:val="center"/>
        </w:trPr>
        <w:tc>
          <w:tcPr>
            <w:tcW w:w="4876" w:type="dxa"/>
            <w:tcBorders>
              <w:top w:val="nil"/>
              <w:left w:val="nil"/>
              <w:bottom w:val="nil"/>
              <w:right w:val="nil"/>
            </w:tcBorders>
          </w:tcPr>
          <w:p w14:paraId="29976E9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179DF7C" w14:textId="77777777" w:rsidR="00A46AA0" w:rsidRPr="00831E83" w:rsidRDefault="00A46AA0" w:rsidP="00325389">
            <w:pPr>
              <w:pStyle w:val="AmColumnHeading"/>
            </w:pPr>
            <w:r w:rsidRPr="00831E83">
              <w:t>Emendamento</w:t>
            </w:r>
          </w:p>
        </w:tc>
      </w:tr>
      <w:tr w:rsidR="00A46AA0" w:rsidRPr="00831E83" w14:paraId="3A4384E8" w14:textId="77777777" w:rsidTr="00325389">
        <w:trPr>
          <w:jc w:val="center"/>
        </w:trPr>
        <w:tc>
          <w:tcPr>
            <w:tcW w:w="4876" w:type="dxa"/>
            <w:tcBorders>
              <w:top w:val="nil"/>
              <w:left w:val="nil"/>
              <w:bottom w:val="nil"/>
              <w:right w:val="nil"/>
            </w:tcBorders>
          </w:tcPr>
          <w:p w14:paraId="51EAD287" w14:textId="77777777" w:rsidR="00A46AA0" w:rsidRPr="00831E83" w:rsidRDefault="00A46AA0" w:rsidP="00325389">
            <w:pPr>
              <w:pStyle w:val="Normal6a"/>
            </w:pPr>
          </w:p>
        </w:tc>
        <w:tc>
          <w:tcPr>
            <w:tcW w:w="4876" w:type="dxa"/>
            <w:tcBorders>
              <w:top w:val="nil"/>
              <w:left w:val="nil"/>
              <w:bottom w:val="nil"/>
              <w:right w:val="nil"/>
            </w:tcBorders>
          </w:tcPr>
          <w:p w14:paraId="389B561E" w14:textId="77777777" w:rsidR="00A46AA0" w:rsidRPr="00831E83" w:rsidRDefault="00A46AA0" w:rsidP="00325389">
            <w:pPr>
              <w:pStyle w:val="Normal6a"/>
            </w:pPr>
            <w:r w:rsidRPr="00831E83">
              <w:rPr>
                <w:b/>
                <w:i/>
              </w:rPr>
              <w:t>–</w:t>
            </w:r>
            <w:r w:rsidRPr="00831E83">
              <w:tab/>
            </w:r>
            <w:r w:rsidRPr="00831E83">
              <w:rPr>
                <w:b/>
                <w:i/>
              </w:rPr>
              <w:t>visto il discorso sullo stato dell'Unione pronunciato dalla presidente von der Leyen nel settembre 2025, che ha sottolineato l'importanza e l'urgenza di agire per promuovere la resilienza democratica,</w:t>
            </w:r>
          </w:p>
        </w:tc>
      </w:tr>
    </w:tbl>
    <w:p w14:paraId="4B4E811C"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1DBBFE4B" w14:textId="77777777" w:rsidR="00A46AA0" w:rsidRPr="00B55424" w:rsidRDefault="00A46AA0" w:rsidP="00A46AA0">
      <w:pPr>
        <w:rPr>
          <w:lang w:val="pl-PL"/>
        </w:rPr>
      </w:pPr>
      <w:r w:rsidRPr="00146E90">
        <w:rPr>
          <w:rStyle w:val="HideTWBExt"/>
        </w:rPr>
        <w:t>&lt;/Amend&gt;</w:t>
      </w:r>
    </w:p>
    <w:p w14:paraId="5D73BDEA"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w:t>
      </w:r>
      <w:r w:rsidRPr="00146E90">
        <w:rPr>
          <w:rStyle w:val="HideTWBExt"/>
          <w:b w:val="0"/>
        </w:rPr>
        <w:t>&lt;/NumAm&gt;</w:t>
      </w:r>
    </w:p>
    <w:p w14:paraId="3C4991DD"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6D6D90F7" w14:textId="77777777" w:rsidR="00A46AA0" w:rsidRPr="00B55424" w:rsidRDefault="00A46AA0" w:rsidP="00A46AA0">
      <w:pPr>
        <w:pStyle w:val="NormalBold"/>
        <w:rPr>
          <w:lang w:val="pl-PL"/>
        </w:rPr>
      </w:pPr>
      <w:r w:rsidRPr="00146E90">
        <w:rPr>
          <w:rStyle w:val="HideTWBExt"/>
          <w:b w:val="0"/>
        </w:rPr>
        <w:t>&lt;/RepeatBlock-By&gt;</w:t>
      </w:r>
    </w:p>
    <w:p w14:paraId="1F5F511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6B68E7D" w14:textId="77777777" w:rsidR="00A46AA0" w:rsidRPr="00831E83" w:rsidRDefault="00A46AA0" w:rsidP="00A46AA0">
      <w:pPr>
        <w:pStyle w:val="NormalBold"/>
      </w:pPr>
      <w:r w:rsidRPr="00146E90">
        <w:rPr>
          <w:rStyle w:val="HideTWBExt"/>
          <w:b w:val="0"/>
        </w:rPr>
        <w:t>&lt;Article&gt;</w:t>
      </w:r>
      <w:r w:rsidRPr="00831E83">
        <w:t>Visto 3</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F8C1974" w14:textId="77777777" w:rsidTr="00325389">
        <w:trPr>
          <w:trHeight w:hRule="exact" w:val="240"/>
          <w:jc w:val="center"/>
        </w:trPr>
        <w:tc>
          <w:tcPr>
            <w:tcW w:w="9752" w:type="dxa"/>
            <w:gridSpan w:val="2"/>
            <w:tcBorders>
              <w:top w:val="nil"/>
              <w:left w:val="nil"/>
              <w:bottom w:val="nil"/>
              <w:right w:val="nil"/>
            </w:tcBorders>
          </w:tcPr>
          <w:p w14:paraId="44850E8D" w14:textId="77777777" w:rsidR="00A46AA0" w:rsidRPr="00831E83" w:rsidRDefault="00A46AA0" w:rsidP="00325389"/>
        </w:tc>
      </w:tr>
      <w:tr w:rsidR="00A46AA0" w:rsidRPr="00831E83" w14:paraId="42D127B3" w14:textId="77777777" w:rsidTr="00325389">
        <w:trPr>
          <w:trHeight w:val="240"/>
          <w:jc w:val="center"/>
        </w:trPr>
        <w:tc>
          <w:tcPr>
            <w:tcW w:w="4876" w:type="dxa"/>
            <w:tcBorders>
              <w:top w:val="nil"/>
              <w:left w:val="nil"/>
              <w:bottom w:val="nil"/>
              <w:right w:val="nil"/>
            </w:tcBorders>
          </w:tcPr>
          <w:p w14:paraId="7CB955F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D251630" w14:textId="77777777" w:rsidR="00A46AA0" w:rsidRPr="00831E83" w:rsidRDefault="00A46AA0" w:rsidP="00325389">
            <w:pPr>
              <w:pStyle w:val="AmColumnHeading"/>
            </w:pPr>
            <w:r w:rsidRPr="00831E83">
              <w:t>Emendamento</w:t>
            </w:r>
          </w:p>
        </w:tc>
      </w:tr>
      <w:tr w:rsidR="00A46AA0" w:rsidRPr="00831E83" w14:paraId="16547E34" w14:textId="77777777" w:rsidTr="00325389">
        <w:trPr>
          <w:jc w:val="center"/>
        </w:trPr>
        <w:tc>
          <w:tcPr>
            <w:tcW w:w="4876" w:type="dxa"/>
            <w:tcBorders>
              <w:top w:val="nil"/>
              <w:left w:val="nil"/>
              <w:bottom w:val="nil"/>
              <w:right w:val="nil"/>
            </w:tcBorders>
          </w:tcPr>
          <w:p w14:paraId="6CECC608" w14:textId="77777777" w:rsidR="00A46AA0" w:rsidRPr="00831E83" w:rsidRDefault="00A46AA0" w:rsidP="00325389">
            <w:pPr>
              <w:pStyle w:val="Normal6a"/>
            </w:pPr>
            <w:r w:rsidRPr="00831E83">
              <w:t>–</w:t>
            </w:r>
            <w:r w:rsidRPr="00831E83">
              <w:tab/>
              <w:t>visto il trattato sull'Unione europea (TUE), in particolare l'articolo 2 sui valori fondanti dell'UE, l'articolo 10 sulla vita democratica e l'articolo 21 sull'azione esterna,</w:t>
            </w:r>
          </w:p>
        </w:tc>
        <w:tc>
          <w:tcPr>
            <w:tcW w:w="4876" w:type="dxa"/>
            <w:tcBorders>
              <w:top w:val="nil"/>
              <w:left w:val="nil"/>
              <w:bottom w:val="nil"/>
              <w:right w:val="nil"/>
            </w:tcBorders>
          </w:tcPr>
          <w:p w14:paraId="52761019" w14:textId="77777777" w:rsidR="00A46AA0" w:rsidRPr="00831E83" w:rsidRDefault="00A46AA0" w:rsidP="00325389">
            <w:pPr>
              <w:pStyle w:val="Normal6a"/>
            </w:pPr>
            <w:r w:rsidRPr="00831E83">
              <w:t>–</w:t>
            </w:r>
            <w:r w:rsidRPr="00831E83">
              <w:tab/>
              <w:t xml:space="preserve">visto il trattato sull'Unione europea (TUE), in particolare </w:t>
            </w:r>
            <w:r w:rsidRPr="00831E83">
              <w:rPr>
                <w:b/>
                <w:i/>
              </w:rPr>
              <w:t>l'articolo 5, che definisce i limiti delle competenze dell'Unione e stabilisce i principi di attribuzione, sussidiarietà e proporzionalità, nonché</w:t>
            </w:r>
            <w:r w:rsidRPr="00831E83">
              <w:t xml:space="preserve"> l'articolo 2 sui valori fondanti dell'UE, l'articolo 10 sulla vita democratica e l'articolo 21 sull'azione esterna,</w:t>
            </w:r>
          </w:p>
        </w:tc>
      </w:tr>
    </w:tbl>
    <w:p w14:paraId="427A52AE"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69C2A31E" w14:textId="77777777" w:rsidR="00A46AA0" w:rsidRPr="00B55424" w:rsidRDefault="00A46AA0" w:rsidP="00A46AA0">
      <w:pPr>
        <w:rPr>
          <w:lang w:val="pl-PL"/>
        </w:rPr>
      </w:pPr>
      <w:r w:rsidRPr="00146E90">
        <w:rPr>
          <w:rStyle w:val="HideTWBExt"/>
        </w:rPr>
        <w:t>&lt;/Amend&gt;</w:t>
      </w:r>
    </w:p>
    <w:p w14:paraId="773203FF"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w:t>
      </w:r>
      <w:r w:rsidRPr="00146E90">
        <w:rPr>
          <w:rStyle w:val="HideTWBExt"/>
          <w:b w:val="0"/>
        </w:rPr>
        <w:t>&lt;/NumAm&gt;</w:t>
      </w:r>
    </w:p>
    <w:p w14:paraId="54D0576E"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7B6F24C" w14:textId="77777777" w:rsidR="00A46AA0" w:rsidRPr="00B55424" w:rsidRDefault="00A46AA0" w:rsidP="00A46AA0">
      <w:pPr>
        <w:pStyle w:val="NormalBold"/>
        <w:rPr>
          <w:lang w:val="pl-PL"/>
        </w:rPr>
      </w:pPr>
      <w:r w:rsidRPr="00146E90">
        <w:rPr>
          <w:rStyle w:val="HideTWBExt"/>
          <w:b w:val="0"/>
        </w:rPr>
        <w:t>&lt;/RepeatBlock-By&gt;</w:t>
      </w:r>
    </w:p>
    <w:p w14:paraId="207A378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BB23CA6" w14:textId="77777777" w:rsidR="00A46AA0" w:rsidRPr="00831E83" w:rsidRDefault="00A46AA0" w:rsidP="00A46AA0">
      <w:pPr>
        <w:pStyle w:val="NormalBold"/>
      </w:pPr>
      <w:r w:rsidRPr="00146E90">
        <w:rPr>
          <w:rStyle w:val="HideTWBExt"/>
          <w:b w:val="0"/>
        </w:rPr>
        <w:t>&lt;Article&gt;</w:t>
      </w:r>
      <w:r w:rsidRPr="00831E83">
        <w:t>Visto 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4423472" w14:textId="77777777" w:rsidTr="00325389">
        <w:trPr>
          <w:trHeight w:hRule="exact" w:val="240"/>
          <w:jc w:val="center"/>
        </w:trPr>
        <w:tc>
          <w:tcPr>
            <w:tcW w:w="9752" w:type="dxa"/>
            <w:gridSpan w:val="2"/>
            <w:tcBorders>
              <w:top w:val="nil"/>
              <w:left w:val="nil"/>
              <w:bottom w:val="nil"/>
              <w:right w:val="nil"/>
            </w:tcBorders>
          </w:tcPr>
          <w:p w14:paraId="4FCD5BA9" w14:textId="77777777" w:rsidR="00A46AA0" w:rsidRPr="00831E83" w:rsidRDefault="00A46AA0" w:rsidP="00325389"/>
        </w:tc>
      </w:tr>
      <w:tr w:rsidR="00A46AA0" w:rsidRPr="00831E83" w14:paraId="18FAB3B0" w14:textId="77777777" w:rsidTr="00325389">
        <w:trPr>
          <w:trHeight w:val="240"/>
          <w:jc w:val="center"/>
        </w:trPr>
        <w:tc>
          <w:tcPr>
            <w:tcW w:w="4876" w:type="dxa"/>
            <w:tcBorders>
              <w:top w:val="nil"/>
              <w:left w:val="nil"/>
              <w:bottom w:val="nil"/>
              <w:right w:val="nil"/>
            </w:tcBorders>
          </w:tcPr>
          <w:p w14:paraId="4AE2A8E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4771F5A" w14:textId="77777777" w:rsidR="00A46AA0" w:rsidRPr="00831E83" w:rsidRDefault="00A46AA0" w:rsidP="00325389">
            <w:pPr>
              <w:pStyle w:val="AmColumnHeading"/>
            </w:pPr>
            <w:r w:rsidRPr="00831E83">
              <w:t>Emendamento</w:t>
            </w:r>
          </w:p>
        </w:tc>
      </w:tr>
      <w:tr w:rsidR="00A46AA0" w:rsidRPr="00831E83" w14:paraId="11F99A0B" w14:textId="77777777" w:rsidTr="00325389">
        <w:trPr>
          <w:jc w:val="center"/>
        </w:trPr>
        <w:tc>
          <w:tcPr>
            <w:tcW w:w="4876" w:type="dxa"/>
            <w:tcBorders>
              <w:top w:val="nil"/>
              <w:left w:val="nil"/>
              <w:bottom w:val="nil"/>
              <w:right w:val="nil"/>
            </w:tcBorders>
          </w:tcPr>
          <w:p w14:paraId="64CC214E" w14:textId="77777777" w:rsidR="00A46AA0" w:rsidRPr="00831E83" w:rsidRDefault="00A46AA0" w:rsidP="00325389">
            <w:pPr>
              <w:pStyle w:val="Normal6a"/>
            </w:pPr>
          </w:p>
        </w:tc>
        <w:tc>
          <w:tcPr>
            <w:tcW w:w="4876" w:type="dxa"/>
            <w:tcBorders>
              <w:top w:val="nil"/>
              <w:left w:val="nil"/>
              <w:bottom w:val="nil"/>
              <w:right w:val="nil"/>
            </w:tcBorders>
          </w:tcPr>
          <w:p w14:paraId="06269A49" w14:textId="77777777" w:rsidR="00A46AA0" w:rsidRPr="00831E83" w:rsidRDefault="00A46AA0" w:rsidP="00325389">
            <w:pPr>
              <w:pStyle w:val="Normal6a"/>
            </w:pPr>
            <w:r w:rsidRPr="00831E83">
              <w:rPr>
                <w:b/>
                <w:i/>
              </w:rPr>
              <w:t>–</w:t>
            </w:r>
            <w:r w:rsidRPr="00831E83">
              <w:tab/>
            </w:r>
            <w:r w:rsidRPr="00831E83">
              <w:rPr>
                <w:b/>
                <w:i/>
              </w:rPr>
              <w:t>vista la Carta delle Nazioni Unite,</w:t>
            </w:r>
          </w:p>
        </w:tc>
      </w:tr>
    </w:tbl>
    <w:p w14:paraId="2F976254"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DA3EB2F" w14:textId="77777777" w:rsidR="00A46AA0" w:rsidRPr="00B55424" w:rsidRDefault="00A46AA0" w:rsidP="00A46AA0">
      <w:pPr>
        <w:rPr>
          <w:lang w:val="pl-PL"/>
        </w:rPr>
      </w:pPr>
      <w:r w:rsidRPr="00146E90">
        <w:rPr>
          <w:rStyle w:val="HideTWBExt"/>
        </w:rPr>
        <w:t>&lt;/Amend&gt;</w:t>
      </w:r>
    </w:p>
    <w:p w14:paraId="1D9E28D9"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4</w:t>
      </w:r>
      <w:r w:rsidRPr="00146E90">
        <w:rPr>
          <w:rStyle w:val="HideTWBExt"/>
          <w:b w:val="0"/>
        </w:rPr>
        <w:t>&lt;/NumAm&gt;</w:t>
      </w:r>
    </w:p>
    <w:p w14:paraId="5791CDA5"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F8B115B" w14:textId="77777777" w:rsidR="00A46AA0" w:rsidRPr="00B55424" w:rsidRDefault="00A46AA0" w:rsidP="00A46AA0">
      <w:pPr>
        <w:pStyle w:val="NormalBold"/>
        <w:rPr>
          <w:lang w:val="pl-PL"/>
        </w:rPr>
      </w:pPr>
      <w:r w:rsidRPr="00146E90">
        <w:rPr>
          <w:rStyle w:val="HideTWBExt"/>
          <w:b w:val="0"/>
        </w:rPr>
        <w:t>&lt;/RepeatBlock-By&gt;</w:t>
      </w:r>
    </w:p>
    <w:p w14:paraId="65257E7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A70793C" w14:textId="77777777" w:rsidR="00A46AA0" w:rsidRPr="00831E83" w:rsidRDefault="00A46AA0" w:rsidP="00A46AA0">
      <w:pPr>
        <w:pStyle w:val="NormalBold"/>
      </w:pPr>
      <w:r w:rsidRPr="00146E90">
        <w:rPr>
          <w:rStyle w:val="HideTWBExt"/>
          <w:b w:val="0"/>
        </w:rPr>
        <w:t>&lt;Article&gt;</w:t>
      </w:r>
      <w:r w:rsidRPr="00831E83">
        <w:t>Visto 4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451877E" w14:textId="77777777" w:rsidTr="00325389">
        <w:trPr>
          <w:trHeight w:hRule="exact" w:val="240"/>
          <w:jc w:val="center"/>
        </w:trPr>
        <w:tc>
          <w:tcPr>
            <w:tcW w:w="9752" w:type="dxa"/>
            <w:gridSpan w:val="2"/>
            <w:tcBorders>
              <w:top w:val="nil"/>
              <w:left w:val="nil"/>
              <w:bottom w:val="nil"/>
              <w:right w:val="nil"/>
            </w:tcBorders>
          </w:tcPr>
          <w:p w14:paraId="77E7D7DF" w14:textId="77777777" w:rsidR="00A46AA0" w:rsidRPr="00831E83" w:rsidRDefault="00A46AA0" w:rsidP="00325389"/>
        </w:tc>
      </w:tr>
      <w:tr w:rsidR="00A46AA0" w:rsidRPr="00831E83" w14:paraId="5806261F" w14:textId="77777777" w:rsidTr="00325389">
        <w:trPr>
          <w:trHeight w:val="240"/>
          <w:jc w:val="center"/>
        </w:trPr>
        <w:tc>
          <w:tcPr>
            <w:tcW w:w="4876" w:type="dxa"/>
            <w:tcBorders>
              <w:top w:val="nil"/>
              <w:left w:val="nil"/>
              <w:bottom w:val="nil"/>
              <w:right w:val="nil"/>
            </w:tcBorders>
          </w:tcPr>
          <w:p w14:paraId="16C79B7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2A39134" w14:textId="77777777" w:rsidR="00A46AA0" w:rsidRPr="00831E83" w:rsidRDefault="00A46AA0" w:rsidP="00325389">
            <w:pPr>
              <w:pStyle w:val="AmColumnHeading"/>
            </w:pPr>
            <w:r w:rsidRPr="00831E83">
              <w:t>Emendamento</w:t>
            </w:r>
          </w:p>
        </w:tc>
      </w:tr>
      <w:tr w:rsidR="00A46AA0" w:rsidRPr="00831E83" w14:paraId="233C0EB1" w14:textId="77777777" w:rsidTr="00325389">
        <w:trPr>
          <w:jc w:val="center"/>
        </w:trPr>
        <w:tc>
          <w:tcPr>
            <w:tcW w:w="4876" w:type="dxa"/>
            <w:tcBorders>
              <w:top w:val="nil"/>
              <w:left w:val="nil"/>
              <w:bottom w:val="nil"/>
              <w:right w:val="nil"/>
            </w:tcBorders>
          </w:tcPr>
          <w:p w14:paraId="7EF14FDF" w14:textId="77777777" w:rsidR="00A46AA0" w:rsidRPr="00831E83" w:rsidRDefault="00A46AA0" w:rsidP="00325389">
            <w:pPr>
              <w:pStyle w:val="Normal6a"/>
            </w:pPr>
          </w:p>
        </w:tc>
        <w:tc>
          <w:tcPr>
            <w:tcW w:w="4876" w:type="dxa"/>
            <w:tcBorders>
              <w:top w:val="nil"/>
              <w:left w:val="nil"/>
              <w:bottom w:val="nil"/>
              <w:right w:val="nil"/>
            </w:tcBorders>
          </w:tcPr>
          <w:p w14:paraId="0A922257" w14:textId="77777777" w:rsidR="00A46AA0" w:rsidRPr="00831E83" w:rsidRDefault="00A46AA0" w:rsidP="00325389">
            <w:pPr>
              <w:pStyle w:val="Normal6a"/>
            </w:pPr>
            <w:r w:rsidRPr="00831E83">
              <w:rPr>
                <w:b/>
                <w:i/>
              </w:rPr>
              <w:t>–</w:t>
            </w:r>
            <w:r w:rsidRPr="00831E83">
              <w:tab/>
            </w:r>
            <w:r w:rsidRPr="00831E83">
              <w:rPr>
                <w:b/>
                <w:i/>
              </w:rPr>
              <w:t>vista la Dichiarazione universale dei diritti dell'uomo, in particolare l'articolo 18 che sancisce il diritto alla libertà di pensiero, di coscienza e di religione e l'articolo 19 che sancisce il diritto alla libertà di opinione ed espressione,</w:t>
            </w:r>
          </w:p>
        </w:tc>
      </w:tr>
    </w:tbl>
    <w:p w14:paraId="520C60C9"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FE9D99C" w14:textId="77777777" w:rsidR="00A46AA0" w:rsidRPr="00B55424" w:rsidRDefault="00A46AA0" w:rsidP="00A46AA0">
      <w:pPr>
        <w:rPr>
          <w:lang w:val="pl-PL"/>
        </w:rPr>
      </w:pPr>
      <w:r w:rsidRPr="00146E90">
        <w:rPr>
          <w:rStyle w:val="HideTWBExt"/>
        </w:rPr>
        <w:t>&lt;/Amend&gt;</w:t>
      </w:r>
    </w:p>
    <w:p w14:paraId="6E5B1FC0"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5</w:t>
      </w:r>
      <w:r w:rsidRPr="00146E90">
        <w:rPr>
          <w:rStyle w:val="HideTWBExt"/>
          <w:b w:val="0"/>
        </w:rPr>
        <w:t>&lt;/NumAm&gt;</w:t>
      </w:r>
    </w:p>
    <w:p w14:paraId="38DE0236"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38079607" w14:textId="77777777" w:rsidR="00A46AA0" w:rsidRPr="00B55424" w:rsidRDefault="00A46AA0" w:rsidP="00A46AA0">
      <w:pPr>
        <w:pStyle w:val="NormalBold"/>
        <w:rPr>
          <w:lang w:val="pl-PL"/>
        </w:rPr>
      </w:pPr>
      <w:r w:rsidRPr="00146E90">
        <w:rPr>
          <w:rStyle w:val="HideTWBExt"/>
          <w:b w:val="0"/>
        </w:rPr>
        <w:t>&lt;/RepeatBlock-By&gt;</w:t>
      </w:r>
    </w:p>
    <w:p w14:paraId="16135E2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0104003" w14:textId="77777777" w:rsidR="00A46AA0" w:rsidRPr="00831E83" w:rsidRDefault="00A46AA0" w:rsidP="00A46AA0">
      <w:pPr>
        <w:pStyle w:val="NormalBold"/>
      </w:pPr>
      <w:r w:rsidRPr="00146E90">
        <w:rPr>
          <w:rStyle w:val="HideTWBExt"/>
          <w:b w:val="0"/>
        </w:rPr>
        <w:t>&lt;Article&gt;</w:t>
      </w:r>
      <w:r w:rsidRPr="00831E83">
        <w:t>Visto 4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E02C0B0" w14:textId="77777777" w:rsidTr="00325389">
        <w:trPr>
          <w:trHeight w:hRule="exact" w:val="240"/>
          <w:jc w:val="center"/>
        </w:trPr>
        <w:tc>
          <w:tcPr>
            <w:tcW w:w="9752" w:type="dxa"/>
            <w:gridSpan w:val="2"/>
            <w:tcBorders>
              <w:top w:val="nil"/>
              <w:left w:val="nil"/>
              <w:bottom w:val="nil"/>
              <w:right w:val="nil"/>
            </w:tcBorders>
          </w:tcPr>
          <w:p w14:paraId="0A7462E6" w14:textId="77777777" w:rsidR="00A46AA0" w:rsidRPr="00831E83" w:rsidRDefault="00A46AA0" w:rsidP="00325389"/>
        </w:tc>
      </w:tr>
      <w:tr w:rsidR="00A46AA0" w:rsidRPr="00831E83" w14:paraId="6E175399" w14:textId="77777777" w:rsidTr="00325389">
        <w:trPr>
          <w:trHeight w:val="240"/>
          <w:jc w:val="center"/>
        </w:trPr>
        <w:tc>
          <w:tcPr>
            <w:tcW w:w="4876" w:type="dxa"/>
            <w:tcBorders>
              <w:top w:val="nil"/>
              <w:left w:val="nil"/>
              <w:bottom w:val="nil"/>
              <w:right w:val="nil"/>
            </w:tcBorders>
          </w:tcPr>
          <w:p w14:paraId="3AA6EAB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0880AE9" w14:textId="77777777" w:rsidR="00A46AA0" w:rsidRPr="00831E83" w:rsidRDefault="00A46AA0" w:rsidP="00325389">
            <w:pPr>
              <w:pStyle w:val="AmColumnHeading"/>
            </w:pPr>
            <w:r w:rsidRPr="00831E83">
              <w:t>Emendamento</w:t>
            </w:r>
          </w:p>
        </w:tc>
      </w:tr>
      <w:tr w:rsidR="00A46AA0" w:rsidRPr="00831E83" w14:paraId="4DCDE8AA" w14:textId="77777777" w:rsidTr="00325389">
        <w:trPr>
          <w:jc w:val="center"/>
        </w:trPr>
        <w:tc>
          <w:tcPr>
            <w:tcW w:w="4876" w:type="dxa"/>
            <w:tcBorders>
              <w:top w:val="nil"/>
              <w:left w:val="nil"/>
              <w:bottom w:val="nil"/>
              <w:right w:val="nil"/>
            </w:tcBorders>
          </w:tcPr>
          <w:p w14:paraId="0FEF1550" w14:textId="77777777" w:rsidR="00A46AA0" w:rsidRPr="00831E83" w:rsidRDefault="00A46AA0" w:rsidP="00325389">
            <w:pPr>
              <w:pStyle w:val="Normal6a"/>
            </w:pPr>
          </w:p>
        </w:tc>
        <w:tc>
          <w:tcPr>
            <w:tcW w:w="4876" w:type="dxa"/>
            <w:tcBorders>
              <w:top w:val="nil"/>
              <w:left w:val="nil"/>
              <w:bottom w:val="nil"/>
              <w:right w:val="nil"/>
            </w:tcBorders>
          </w:tcPr>
          <w:p w14:paraId="621153EF" w14:textId="77777777" w:rsidR="00A46AA0" w:rsidRPr="00831E83" w:rsidRDefault="00A46AA0" w:rsidP="00325389">
            <w:pPr>
              <w:pStyle w:val="Normal6a"/>
            </w:pPr>
            <w:r w:rsidRPr="00831E83">
              <w:rPr>
                <w:b/>
                <w:i/>
              </w:rPr>
              <w:t>–</w:t>
            </w:r>
            <w:r w:rsidRPr="00831E83">
              <w:tab/>
            </w:r>
            <w:r w:rsidRPr="00831E83">
              <w:rPr>
                <w:b/>
                <w:i/>
              </w:rPr>
              <w:t>vista la Convenzione europea dei diritti dell'uomo</w:t>
            </w:r>
            <w:r w:rsidRPr="00831E83">
              <w:rPr>
                <w:b/>
                <w:i/>
                <w:vertAlign w:val="superscript"/>
              </w:rPr>
              <w:t>1 bis</w:t>
            </w:r>
            <w:r w:rsidRPr="00831E83">
              <w:rPr>
                <w:b/>
                <w:i/>
              </w:rPr>
              <w:t>,</w:t>
            </w:r>
          </w:p>
        </w:tc>
      </w:tr>
      <w:tr w:rsidR="00A46AA0" w:rsidRPr="00831E83" w14:paraId="62A1522B" w14:textId="77777777" w:rsidTr="00325389">
        <w:trPr>
          <w:jc w:val="center"/>
        </w:trPr>
        <w:tc>
          <w:tcPr>
            <w:tcW w:w="4876" w:type="dxa"/>
            <w:tcBorders>
              <w:top w:val="nil"/>
              <w:left w:val="nil"/>
              <w:bottom w:val="nil"/>
              <w:right w:val="nil"/>
            </w:tcBorders>
          </w:tcPr>
          <w:p w14:paraId="6F63B0B9" w14:textId="77777777" w:rsidR="00A46AA0" w:rsidRPr="00831E83" w:rsidRDefault="00A46AA0" w:rsidP="00325389"/>
        </w:tc>
        <w:tc>
          <w:tcPr>
            <w:tcW w:w="4876" w:type="dxa"/>
            <w:tcBorders>
              <w:top w:val="nil"/>
              <w:left w:val="nil"/>
              <w:bottom w:val="nil"/>
              <w:right w:val="nil"/>
            </w:tcBorders>
          </w:tcPr>
          <w:p w14:paraId="5E7FA9C8" w14:textId="77777777" w:rsidR="00A46AA0" w:rsidRPr="00831E83" w:rsidRDefault="00A46AA0" w:rsidP="00325389">
            <w:pPr>
              <w:pStyle w:val="Normal6a"/>
            </w:pPr>
            <w:r w:rsidRPr="00831E83">
              <w:rPr>
                <w:b/>
                <w:i/>
              </w:rPr>
              <w:t>_________________</w:t>
            </w:r>
          </w:p>
        </w:tc>
      </w:tr>
      <w:tr w:rsidR="00A46AA0" w:rsidRPr="00BF499D" w14:paraId="7E7B1143" w14:textId="77777777" w:rsidTr="00325389">
        <w:trPr>
          <w:jc w:val="center"/>
        </w:trPr>
        <w:tc>
          <w:tcPr>
            <w:tcW w:w="4876" w:type="dxa"/>
            <w:tcBorders>
              <w:top w:val="nil"/>
              <w:left w:val="nil"/>
              <w:bottom w:val="nil"/>
              <w:right w:val="nil"/>
            </w:tcBorders>
          </w:tcPr>
          <w:p w14:paraId="61DA26C4" w14:textId="77777777" w:rsidR="00A46AA0" w:rsidRPr="00831E83" w:rsidRDefault="00A46AA0" w:rsidP="00325389"/>
        </w:tc>
        <w:tc>
          <w:tcPr>
            <w:tcW w:w="4876" w:type="dxa"/>
            <w:tcBorders>
              <w:top w:val="nil"/>
              <w:left w:val="nil"/>
              <w:bottom w:val="nil"/>
              <w:right w:val="nil"/>
            </w:tcBorders>
          </w:tcPr>
          <w:p w14:paraId="090E23AB" w14:textId="77777777" w:rsidR="00A46AA0" w:rsidRPr="00B55424" w:rsidRDefault="00A46AA0" w:rsidP="00325389">
            <w:pPr>
              <w:pStyle w:val="Normal6a"/>
              <w:rPr>
                <w:lang w:val="de-DE"/>
              </w:rPr>
            </w:pPr>
            <w:r w:rsidRPr="00B55424">
              <w:rPr>
                <w:b/>
                <w:i/>
                <w:vertAlign w:val="superscript"/>
                <w:lang w:val="de-DE"/>
              </w:rPr>
              <w:t>1 bis</w:t>
            </w:r>
            <w:r w:rsidRPr="00B55424">
              <w:rPr>
                <w:lang w:val="de-DE"/>
              </w:rPr>
              <w:t xml:space="preserve"> </w:t>
            </w:r>
            <w:r w:rsidRPr="00B55424">
              <w:rPr>
                <w:b/>
                <w:i/>
                <w:lang w:val="de-DE"/>
              </w:rPr>
              <w:t>https://www.echr.coe.int/documents/d/echr/convention_ita.</w:t>
            </w:r>
          </w:p>
        </w:tc>
      </w:tr>
    </w:tbl>
    <w:p w14:paraId="525235BE" w14:textId="77777777" w:rsidR="00A46AA0" w:rsidRPr="00B55424" w:rsidRDefault="00A46AA0" w:rsidP="00A46AA0">
      <w:pPr>
        <w:pStyle w:val="AmOrLang"/>
        <w:rPr>
          <w:lang w:val="de-DE"/>
        </w:rPr>
      </w:pPr>
      <w:proofErr w:type="spellStart"/>
      <w:r w:rsidRPr="00B55424">
        <w:rPr>
          <w:lang w:val="de-DE"/>
        </w:rPr>
        <w:t>Or</w:t>
      </w:r>
      <w:proofErr w:type="spellEnd"/>
      <w:r w:rsidRPr="00B55424">
        <w:rPr>
          <w:lang w:val="de-DE"/>
        </w:rPr>
        <w:t xml:space="preserve">. </w:t>
      </w:r>
      <w:r w:rsidRPr="00146E90">
        <w:rPr>
          <w:rStyle w:val="HideTWBExt"/>
        </w:rPr>
        <w:t>&lt;Original&gt;</w:t>
      </w:r>
      <w:r w:rsidRPr="00146E90">
        <w:rPr>
          <w:rStyle w:val="HideTWBInt"/>
        </w:rPr>
        <w:t>{EN}</w:t>
      </w:r>
      <w:r w:rsidRPr="00B55424">
        <w:rPr>
          <w:lang w:val="de-DE"/>
        </w:rPr>
        <w:t>en</w:t>
      </w:r>
      <w:r w:rsidRPr="00146E90">
        <w:rPr>
          <w:rStyle w:val="HideTWBExt"/>
        </w:rPr>
        <w:t>&lt;/Original&gt;</w:t>
      </w:r>
    </w:p>
    <w:p w14:paraId="36E4A459" w14:textId="77777777" w:rsidR="00A46AA0" w:rsidRPr="00B55424" w:rsidRDefault="00A46AA0" w:rsidP="00A46AA0">
      <w:pPr>
        <w:rPr>
          <w:lang w:val="de-DE"/>
        </w:rPr>
      </w:pPr>
      <w:r w:rsidRPr="00146E90">
        <w:rPr>
          <w:rStyle w:val="HideTWBExt"/>
        </w:rPr>
        <w:t>&lt;/Amend&gt;</w:t>
      </w:r>
    </w:p>
    <w:p w14:paraId="16AC5BB0" w14:textId="77777777" w:rsidR="00A46AA0" w:rsidRPr="00B55424" w:rsidRDefault="00A46AA0" w:rsidP="00A46AA0">
      <w:pPr>
        <w:pStyle w:val="AmNumberTabs"/>
        <w:rPr>
          <w:lang w:val="de-DE"/>
        </w:rPr>
      </w:pPr>
      <w:r w:rsidRPr="00146E90">
        <w:rPr>
          <w:rStyle w:val="HideTWBExt"/>
          <w:b w:val="0"/>
        </w:rPr>
        <w:t>&lt;Amend&gt;</w:t>
      </w:r>
      <w:proofErr w:type="spellStart"/>
      <w:r w:rsidRPr="00B55424">
        <w:rPr>
          <w:lang w:val="de-DE"/>
        </w:rPr>
        <w:t>Emendamento</w:t>
      </w:r>
      <w:proofErr w:type="spellEnd"/>
      <w:r w:rsidRPr="00B55424">
        <w:rPr>
          <w:lang w:val="de-DE"/>
        </w:rPr>
        <w:tab/>
      </w:r>
      <w:r w:rsidRPr="00B55424">
        <w:rPr>
          <w:lang w:val="de-DE"/>
        </w:rPr>
        <w:tab/>
      </w:r>
      <w:r w:rsidRPr="00146E90">
        <w:rPr>
          <w:rStyle w:val="HideTWBExt"/>
          <w:b w:val="0"/>
        </w:rPr>
        <w:t>&lt;NumAm&gt;</w:t>
      </w:r>
      <w:r w:rsidRPr="00B55424">
        <w:rPr>
          <w:lang w:val="de-DE"/>
        </w:rPr>
        <w:t>6</w:t>
      </w:r>
      <w:r w:rsidRPr="00146E90">
        <w:rPr>
          <w:rStyle w:val="HideTWBExt"/>
          <w:b w:val="0"/>
        </w:rPr>
        <w:t>&lt;/NumAm&gt;</w:t>
      </w:r>
    </w:p>
    <w:p w14:paraId="6D4637EA" w14:textId="77777777" w:rsidR="00A46AA0" w:rsidRPr="00B55424" w:rsidRDefault="00A46AA0" w:rsidP="00A46AA0">
      <w:pPr>
        <w:pStyle w:val="NormalBold"/>
        <w:rPr>
          <w:lang w:val="de-DE"/>
        </w:rPr>
      </w:pPr>
      <w:r w:rsidRPr="00146E90">
        <w:rPr>
          <w:rStyle w:val="HideTWBExt"/>
          <w:b w:val="0"/>
        </w:rPr>
        <w:t>&lt;RepeatBlock-By&gt;&lt;Members&gt;</w:t>
      </w:r>
      <w:r w:rsidRPr="00B55424">
        <w:rPr>
          <w:lang w:val="de-DE"/>
        </w:rPr>
        <w:t>Helmut Brandstätter, Cynthia Ní Mhurchú, Sandro Gozi, Sophie Wilmès, Petras Auštrevičius, Bart Groothuis</w:t>
      </w:r>
      <w:r w:rsidRPr="00146E90">
        <w:rPr>
          <w:rStyle w:val="HideTWBExt"/>
          <w:b w:val="0"/>
        </w:rPr>
        <w:t>&lt;/Members&gt;</w:t>
      </w:r>
    </w:p>
    <w:p w14:paraId="39DC0910" w14:textId="77777777" w:rsidR="00A46AA0" w:rsidRPr="00B55424" w:rsidRDefault="00A46AA0" w:rsidP="00A46AA0">
      <w:pPr>
        <w:pStyle w:val="NormalBold"/>
        <w:rPr>
          <w:lang w:val="de-DE"/>
        </w:rPr>
      </w:pPr>
      <w:r w:rsidRPr="00146E90">
        <w:rPr>
          <w:rStyle w:val="HideTWBExt"/>
          <w:b w:val="0"/>
        </w:rPr>
        <w:t>&lt;/RepeatBlock-By&gt;</w:t>
      </w:r>
    </w:p>
    <w:p w14:paraId="49548AC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B5D81BC" w14:textId="77777777" w:rsidR="00A46AA0" w:rsidRPr="00831E83" w:rsidRDefault="00A46AA0" w:rsidP="00A46AA0">
      <w:pPr>
        <w:pStyle w:val="NormalBold"/>
      </w:pPr>
      <w:r w:rsidRPr="00146E90">
        <w:rPr>
          <w:rStyle w:val="HideTWBExt"/>
          <w:b w:val="0"/>
        </w:rPr>
        <w:t>&lt;Article&gt;</w:t>
      </w:r>
      <w:r w:rsidRPr="00831E83">
        <w:t>Visto 16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48CFB7E" w14:textId="77777777" w:rsidTr="00325389">
        <w:trPr>
          <w:trHeight w:hRule="exact" w:val="240"/>
          <w:jc w:val="center"/>
        </w:trPr>
        <w:tc>
          <w:tcPr>
            <w:tcW w:w="9752" w:type="dxa"/>
            <w:gridSpan w:val="2"/>
            <w:tcBorders>
              <w:top w:val="nil"/>
              <w:left w:val="nil"/>
              <w:bottom w:val="nil"/>
              <w:right w:val="nil"/>
            </w:tcBorders>
          </w:tcPr>
          <w:p w14:paraId="5D46EA07" w14:textId="77777777" w:rsidR="00A46AA0" w:rsidRPr="00831E83" w:rsidRDefault="00A46AA0" w:rsidP="00325389"/>
        </w:tc>
      </w:tr>
      <w:tr w:rsidR="00A46AA0" w:rsidRPr="00831E83" w14:paraId="6C443938" w14:textId="77777777" w:rsidTr="00325389">
        <w:trPr>
          <w:trHeight w:val="240"/>
          <w:jc w:val="center"/>
        </w:trPr>
        <w:tc>
          <w:tcPr>
            <w:tcW w:w="4876" w:type="dxa"/>
            <w:tcBorders>
              <w:top w:val="nil"/>
              <w:left w:val="nil"/>
              <w:bottom w:val="nil"/>
              <w:right w:val="nil"/>
            </w:tcBorders>
          </w:tcPr>
          <w:p w14:paraId="2F98C84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348D5F1" w14:textId="77777777" w:rsidR="00A46AA0" w:rsidRPr="00831E83" w:rsidRDefault="00A46AA0" w:rsidP="00325389">
            <w:pPr>
              <w:pStyle w:val="AmColumnHeading"/>
            </w:pPr>
            <w:r w:rsidRPr="00831E83">
              <w:t>Emendamento</w:t>
            </w:r>
          </w:p>
        </w:tc>
      </w:tr>
      <w:tr w:rsidR="00A46AA0" w:rsidRPr="00831E83" w14:paraId="070080F3" w14:textId="77777777" w:rsidTr="00325389">
        <w:trPr>
          <w:jc w:val="center"/>
        </w:trPr>
        <w:tc>
          <w:tcPr>
            <w:tcW w:w="4876" w:type="dxa"/>
            <w:tcBorders>
              <w:top w:val="nil"/>
              <w:left w:val="nil"/>
              <w:bottom w:val="nil"/>
              <w:right w:val="nil"/>
            </w:tcBorders>
          </w:tcPr>
          <w:p w14:paraId="1053FBCE" w14:textId="77777777" w:rsidR="00A46AA0" w:rsidRPr="00831E83" w:rsidRDefault="00A46AA0" w:rsidP="00325389">
            <w:pPr>
              <w:pStyle w:val="Normal6a"/>
            </w:pPr>
          </w:p>
        </w:tc>
        <w:tc>
          <w:tcPr>
            <w:tcW w:w="4876" w:type="dxa"/>
            <w:tcBorders>
              <w:top w:val="nil"/>
              <w:left w:val="nil"/>
              <w:bottom w:val="nil"/>
              <w:right w:val="nil"/>
            </w:tcBorders>
          </w:tcPr>
          <w:p w14:paraId="00EFB507" w14:textId="77777777" w:rsidR="00A46AA0" w:rsidRPr="00831E83" w:rsidRDefault="00A46AA0" w:rsidP="00325389">
            <w:pPr>
              <w:pStyle w:val="Normal6a"/>
            </w:pPr>
            <w:r w:rsidRPr="00831E83">
              <w:rPr>
                <w:b/>
                <w:i/>
              </w:rPr>
              <w:t>–</w:t>
            </w:r>
            <w:r w:rsidRPr="00831E83">
              <w:tab/>
            </w:r>
            <w:r w:rsidRPr="00831E83">
              <w:rPr>
                <w:b/>
                <w:i/>
              </w:rPr>
              <w:t>vista la normativa europea sulle materie prime critiche del 2024,</w:t>
            </w:r>
          </w:p>
        </w:tc>
      </w:tr>
    </w:tbl>
    <w:p w14:paraId="395F8E9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1EF2C6A" w14:textId="77777777" w:rsidR="00A46AA0" w:rsidRPr="00831E83" w:rsidRDefault="00A46AA0" w:rsidP="00A46AA0">
      <w:r w:rsidRPr="00146E90">
        <w:rPr>
          <w:rStyle w:val="HideTWBExt"/>
        </w:rPr>
        <w:t>&lt;/Amend&gt;</w:t>
      </w:r>
    </w:p>
    <w:p w14:paraId="1300108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w:t>
      </w:r>
      <w:r w:rsidRPr="00146E90">
        <w:rPr>
          <w:rStyle w:val="HideTWBExt"/>
          <w:b w:val="0"/>
        </w:rPr>
        <w:t>&lt;/NumAm&gt;</w:t>
      </w:r>
    </w:p>
    <w:p w14:paraId="04860B38"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25691B78" w14:textId="77777777" w:rsidR="00A46AA0" w:rsidRPr="00831E83" w:rsidRDefault="00A46AA0" w:rsidP="00A46AA0">
      <w:pPr>
        <w:pStyle w:val="NormalBold"/>
      </w:pPr>
      <w:r w:rsidRPr="00146E90">
        <w:rPr>
          <w:rStyle w:val="HideTWBExt"/>
          <w:b w:val="0"/>
        </w:rPr>
        <w:t>&lt;/RepeatBlock-By&gt;</w:t>
      </w:r>
    </w:p>
    <w:p w14:paraId="4C4F7FF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0EC26FB" w14:textId="77777777" w:rsidR="00A46AA0" w:rsidRPr="00831E83" w:rsidRDefault="00A46AA0" w:rsidP="00A46AA0">
      <w:pPr>
        <w:pStyle w:val="NormalBold"/>
      </w:pPr>
      <w:r w:rsidRPr="00146E90">
        <w:rPr>
          <w:rStyle w:val="HideTWBExt"/>
          <w:b w:val="0"/>
        </w:rPr>
        <w:t>&lt;Article&gt;</w:t>
      </w:r>
      <w:r w:rsidRPr="00831E83">
        <w:t>Visto 16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1829706" w14:textId="77777777" w:rsidTr="00325389">
        <w:trPr>
          <w:trHeight w:hRule="exact" w:val="240"/>
          <w:jc w:val="center"/>
        </w:trPr>
        <w:tc>
          <w:tcPr>
            <w:tcW w:w="9752" w:type="dxa"/>
            <w:gridSpan w:val="2"/>
            <w:tcBorders>
              <w:top w:val="nil"/>
              <w:left w:val="nil"/>
              <w:bottom w:val="nil"/>
              <w:right w:val="nil"/>
            </w:tcBorders>
          </w:tcPr>
          <w:p w14:paraId="1EA02A47" w14:textId="77777777" w:rsidR="00A46AA0" w:rsidRPr="00831E83" w:rsidRDefault="00A46AA0" w:rsidP="00325389"/>
        </w:tc>
      </w:tr>
      <w:tr w:rsidR="00A46AA0" w:rsidRPr="00831E83" w14:paraId="1265C75F" w14:textId="77777777" w:rsidTr="00325389">
        <w:trPr>
          <w:trHeight w:val="240"/>
          <w:jc w:val="center"/>
        </w:trPr>
        <w:tc>
          <w:tcPr>
            <w:tcW w:w="4876" w:type="dxa"/>
            <w:tcBorders>
              <w:top w:val="nil"/>
              <w:left w:val="nil"/>
              <w:bottom w:val="nil"/>
              <w:right w:val="nil"/>
            </w:tcBorders>
          </w:tcPr>
          <w:p w14:paraId="09E8819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7C16C55" w14:textId="77777777" w:rsidR="00A46AA0" w:rsidRPr="00831E83" w:rsidRDefault="00A46AA0" w:rsidP="00325389">
            <w:pPr>
              <w:pStyle w:val="AmColumnHeading"/>
            </w:pPr>
            <w:r w:rsidRPr="00831E83">
              <w:t>Emendamento</w:t>
            </w:r>
          </w:p>
        </w:tc>
      </w:tr>
      <w:tr w:rsidR="00A46AA0" w:rsidRPr="00831E83" w14:paraId="21A56D88" w14:textId="77777777" w:rsidTr="00325389">
        <w:trPr>
          <w:jc w:val="center"/>
        </w:trPr>
        <w:tc>
          <w:tcPr>
            <w:tcW w:w="4876" w:type="dxa"/>
            <w:tcBorders>
              <w:top w:val="nil"/>
              <w:left w:val="nil"/>
              <w:bottom w:val="nil"/>
              <w:right w:val="nil"/>
            </w:tcBorders>
          </w:tcPr>
          <w:p w14:paraId="659E3212" w14:textId="77777777" w:rsidR="00A46AA0" w:rsidRPr="00831E83" w:rsidRDefault="00A46AA0" w:rsidP="00325389">
            <w:pPr>
              <w:pStyle w:val="Normal6a"/>
            </w:pPr>
          </w:p>
        </w:tc>
        <w:tc>
          <w:tcPr>
            <w:tcW w:w="4876" w:type="dxa"/>
            <w:tcBorders>
              <w:top w:val="nil"/>
              <w:left w:val="nil"/>
              <w:bottom w:val="nil"/>
              <w:right w:val="nil"/>
            </w:tcBorders>
          </w:tcPr>
          <w:p w14:paraId="00F3BCFA" w14:textId="6C380274" w:rsidR="00A46AA0" w:rsidRPr="00831E83" w:rsidRDefault="00A46AA0" w:rsidP="00325389">
            <w:pPr>
              <w:pStyle w:val="Normal6a"/>
            </w:pPr>
            <w:r w:rsidRPr="00831E83">
              <w:rPr>
                <w:b/>
                <w:i/>
              </w:rPr>
              <w:t>–</w:t>
            </w:r>
            <w:r w:rsidRPr="00831E83">
              <w:tab/>
            </w:r>
            <w:r w:rsidRPr="00831E83">
              <w:rPr>
                <w:b/>
                <w:i/>
              </w:rPr>
              <w:t>vista la comunicazione congiunta (</w:t>
            </w:r>
            <w:r w:rsidR="00F05674">
              <w:rPr>
                <w:b/>
                <w:i/>
              </w:rPr>
              <w:t>JOIN(</w:t>
            </w:r>
            <w:r w:rsidRPr="00831E83">
              <w:rPr>
                <w:b/>
                <w:i/>
              </w:rPr>
              <w:t>2025</w:t>
            </w:r>
            <w:r w:rsidR="00F05674">
              <w:rPr>
                <w:b/>
                <w:i/>
              </w:rPr>
              <w:t>)0</w:t>
            </w:r>
            <w:r w:rsidRPr="00831E83">
              <w:rPr>
                <w:b/>
                <w:i/>
              </w:rPr>
              <w:t>977) al Parlamento europeo e al Consiglio da</w:t>
            </w:r>
            <w:r w:rsidR="00F05674">
              <w:rPr>
                <w:b/>
                <w:i/>
              </w:rPr>
              <w:t>l</w:t>
            </w:r>
            <w:r w:rsidRPr="00831E83">
              <w:rPr>
                <w:b/>
                <w:i/>
              </w:rPr>
              <w:t xml:space="preserve"> titolo "Rafforzare la sicurezza economica dell'UE",</w:t>
            </w:r>
          </w:p>
        </w:tc>
      </w:tr>
    </w:tbl>
    <w:p w14:paraId="6267C26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19A30D7" w14:textId="77777777" w:rsidR="00A46AA0" w:rsidRPr="00831E83" w:rsidRDefault="00A46AA0" w:rsidP="00A46AA0">
      <w:r w:rsidRPr="00146E90">
        <w:rPr>
          <w:rStyle w:val="HideTWBExt"/>
        </w:rPr>
        <w:t>&lt;/Amend&gt;</w:t>
      </w:r>
    </w:p>
    <w:p w14:paraId="5BD3177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8</w:t>
      </w:r>
      <w:r w:rsidRPr="00146E90">
        <w:rPr>
          <w:rStyle w:val="HideTWBExt"/>
          <w:b w:val="0"/>
        </w:rPr>
        <w:t>&lt;/NumAm&gt;</w:t>
      </w:r>
    </w:p>
    <w:p w14:paraId="4C384FD4" w14:textId="77777777" w:rsidR="00A46AA0" w:rsidRPr="00831E83" w:rsidRDefault="00A46AA0" w:rsidP="00A46AA0">
      <w:pPr>
        <w:pStyle w:val="NormalBold"/>
      </w:pPr>
      <w:r w:rsidRPr="00146E90">
        <w:rPr>
          <w:rStyle w:val="HideTWBExt"/>
          <w:b w:val="0"/>
        </w:rPr>
        <w:t>&lt;RepeatBlock-By&gt;&lt;Members&gt;</w:t>
      </w:r>
      <w:r w:rsidRPr="00831E83">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146E90">
        <w:rPr>
          <w:rStyle w:val="HideTWBExt"/>
          <w:b w:val="0"/>
        </w:rPr>
        <w:t>&lt;/Members&gt;</w:t>
      </w:r>
    </w:p>
    <w:p w14:paraId="275B4DCF" w14:textId="77777777" w:rsidR="00A46AA0" w:rsidRPr="00831E83" w:rsidRDefault="00A46AA0" w:rsidP="00A46AA0">
      <w:pPr>
        <w:pStyle w:val="NormalBold"/>
      </w:pPr>
      <w:r w:rsidRPr="00146E90">
        <w:rPr>
          <w:rStyle w:val="HideTWBExt"/>
          <w:b w:val="0"/>
        </w:rPr>
        <w:t>&lt;/RepeatBlock-By&gt;</w:t>
      </w:r>
    </w:p>
    <w:p w14:paraId="74C4D73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E812ABA" w14:textId="77777777" w:rsidR="00A46AA0" w:rsidRPr="00831E83" w:rsidRDefault="00A46AA0" w:rsidP="00A46AA0">
      <w:pPr>
        <w:pStyle w:val="NormalBold"/>
      </w:pPr>
      <w:r w:rsidRPr="00146E90">
        <w:rPr>
          <w:rStyle w:val="HideTWBExt"/>
          <w:b w:val="0"/>
        </w:rPr>
        <w:t>&lt;Article&gt;</w:t>
      </w:r>
      <w:r w:rsidRPr="00831E83">
        <w:t>Visto 19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AC6B16F" w14:textId="77777777" w:rsidTr="00325389">
        <w:trPr>
          <w:trHeight w:hRule="exact" w:val="240"/>
          <w:jc w:val="center"/>
        </w:trPr>
        <w:tc>
          <w:tcPr>
            <w:tcW w:w="9752" w:type="dxa"/>
            <w:gridSpan w:val="2"/>
            <w:tcBorders>
              <w:top w:val="nil"/>
              <w:left w:val="nil"/>
              <w:bottom w:val="nil"/>
              <w:right w:val="nil"/>
            </w:tcBorders>
          </w:tcPr>
          <w:p w14:paraId="7C510200" w14:textId="77777777" w:rsidR="00A46AA0" w:rsidRPr="00831E83" w:rsidRDefault="00A46AA0" w:rsidP="00325389"/>
        </w:tc>
      </w:tr>
      <w:tr w:rsidR="00A46AA0" w:rsidRPr="00831E83" w14:paraId="510FAAAC" w14:textId="77777777" w:rsidTr="00325389">
        <w:trPr>
          <w:trHeight w:val="240"/>
          <w:jc w:val="center"/>
        </w:trPr>
        <w:tc>
          <w:tcPr>
            <w:tcW w:w="4876" w:type="dxa"/>
            <w:tcBorders>
              <w:top w:val="nil"/>
              <w:left w:val="nil"/>
              <w:bottom w:val="nil"/>
              <w:right w:val="nil"/>
            </w:tcBorders>
          </w:tcPr>
          <w:p w14:paraId="4391DDD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DF87E3C" w14:textId="77777777" w:rsidR="00A46AA0" w:rsidRPr="00831E83" w:rsidRDefault="00A46AA0" w:rsidP="00325389">
            <w:pPr>
              <w:pStyle w:val="AmColumnHeading"/>
            </w:pPr>
            <w:r w:rsidRPr="00831E83">
              <w:t>Emendamento</w:t>
            </w:r>
          </w:p>
        </w:tc>
      </w:tr>
      <w:tr w:rsidR="00A46AA0" w:rsidRPr="00831E83" w14:paraId="6DDA2B10" w14:textId="77777777" w:rsidTr="00325389">
        <w:trPr>
          <w:jc w:val="center"/>
        </w:trPr>
        <w:tc>
          <w:tcPr>
            <w:tcW w:w="4876" w:type="dxa"/>
            <w:tcBorders>
              <w:top w:val="nil"/>
              <w:left w:val="nil"/>
              <w:bottom w:val="nil"/>
              <w:right w:val="nil"/>
            </w:tcBorders>
          </w:tcPr>
          <w:p w14:paraId="61137162" w14:textId="77777777" w:rsidR="00A46AA0" w:rsidRPr="00831E83" w:rsidRDefault="00A46AA0" w:rsidP="00325389">
            <w:pPr>
              <w:pStyle w:val="Normal6a"/>
            </w:pPr>
          </w:p>
        </w:tc>
        <w:tc>
          <w:tcPr>
            <w:tcW w:w="4876" w:type="dxa"/>
            <w:tcBorders>
              <w:top w:val="nil"/>
              <w:left w:val="nil"/>
              <w:bottom w:val="nil"/>
              <w:right w:val="nil"/>
            </w:tcBorders>
          </w:tcPr>
          <w:p w14:paraId="41F1A1D4" w14:textId="77777777" w:rsidR="00A46AA0" w:rsidRPr="00831E83" w:rsidRDefault="00A46AA0" w:rsidP="00325389">
            <w:pPr>
              <w:pStyle w:val="Normal6a"/>
            </w:pPr>
            <w:r w:rsidRPr="00831E83">
              <w:rPr>
                <w:b/>
                <w:i/>
              </w:rPr>
              <w:t>–</w:t>
            </w:r>
            <w:r w:rsidRPr="00831E83">
              <w:tab/>
            </w:r>
            <w:r w:rsidRPr="00831E83">
              <w:rPr>
                <w:b/>
                <w:i/>
              </w:rPr>
              <w:t>visto il regolamento (UE) 2024/1083 del Parlamento europeo e del Consiglio, dell'11 aprile 2024, che istituisce un quadro comune per i servizi di media nell'ambito del mercato interno e che modifica la direttiva 2010/13/UE (regolamento europeo sulla libertà dei media),</w:t>
            </w:r>
          </w:p>
        </w:tc>
      </w:tr>
    </w:tbl>
    <w:p w14:paraId="65B2F7FA"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1DE012B4" w14:textId="77777777" w:rsidR="00A46AA0" w:rsidRPr="00B55424" w:rsidRDefault="00A46AA0" w:rsidP="00A46AA0">
      <w:pPr>
        <w:rPr>
          <w:lang w:val="es-ES"/>
        </w:rPr>
      </w:pPr>
      <w:r w:rsidRPr="00146E90">
        <w:rPr>
          <w:rStyle w:val="HideTWBExt"/>
        </w:rPr>
        <w:t>&lt;/Amend&gt;</w:t>
      </w:r>
    </w:p>
    <w:p w14:paraId="3C74284E"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9</w:t>
      </w:r>
      <w:r w:rsidRPr="00146E90">
        <w:rPr>
          <w:rStyle w:val="HideTWBExt"/>
          <w:b w:val="0"/>
        </w:rPr>
        <w:t>&lt;/NumAm&gt;</w:t>
      </w:r>
    </w:p>
    <w:p w14:paraId="4F3B0C8E"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275D83B9" w14:textId="77777777" w:rsidR="00A46AA0" w:rsidRPr="00B55424" w:rsidRDefault="00A46AA0" w:rsidP="00A46AA0">
      <w:pPr>
        <w:pStyle w:val="NormalBold"/>
        <w:rPr>
          <w:lang w:val="es-ES"/>
        </w:rPr>
      </w:pPr>
      <w:r w:rsidRPr="00146E90">
        <w:rPr>
          <w:rStyle w:val="HideTWBExt"/>
          <w:b w:val="0"/>
        </w:rPr>
        <w:t>&lt;/RepeatBlock-By&gt;</w:t>
      </w:r>
    </w:p>
    <w:p w14:paraId="4993056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433F46" w14:textId="77777777" w:rsidR="00A46AA0" w:rsidRPr="00831E83" w:rsidRDefault="00A46AA0" w:rsidP="00A46AA0">
      <w:pPr>
        <w:pStyle w:val="NormalBold"/>
      </w:pPr>
      <w:r w:rsidRPr="00146E90">
        <w:rPr>
          <w:rStyle w:val="HideTWBExt"/>
          <w:b w:val="0"/>
        </w:rPr>
        <w:t>&lt;Article&gt;</w:t>
      </w:r>
      <w:r w:rsidRPr="00831E83">
        <w:t>Visto 22</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A053AAF" w14:textId="77777777" w:rsidTr="00325389">
        <w:trPr>
          <w:trHeight w:hRule="exact" w:val="240"/>
          <w:jc w:val="center"/>
        </w:trPr>
        <w:tc>
          <w:tcPr>
            <w:tcW w:w="9752" w:type="dxa"/>
            <w:gridSpan w:val="2"/>
            <w:tcBorders>
              <w:top w:val="nil"/>
              <w:left w:val="nil"/>
              <w:bottom w:val="nil"/>
              <w:right w:val="nil"/>
            </w:tcBorders>
          </w:tcPr>
          <w:p w14:paraId="36DF27C3" w14:textId="77777777" w:rsidR="00A46AA0" w:rsidRPr="00831E83" w:rsidRDefault="00A46AA0" w:rsidP="00325389"/>
        </w:tc>
      </w:tr>
      <w:tr w:rsidR="00A46AA0" w:rsidRPr="00831E83" w14:paraId="3AF4D7E3" w14:textId="77777777" w:rsidTr="00325389">
        <w:trPr>
          <w:trHeight w:val="240"/>
          <w:jc w:val="center"/>
        </w:trPr>
        <w:tc>
          <w:tcPr>
            <w:tcW w:w="4876" w:type="dxa"/>
            <w:tcBorders>
              <w:top w:val="nil"/>
              <w:left w:val="nil"/>
              <w:bottom w:val="nil"/>
              <w:right w:val="nil"/>
            </w:tcBorders>
          </w:tcPr>
          <w:p w14:paraId="25A9130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24CE4DD" w14:textId="77777777" w:rsidR="00A46AA0" w:rsidRPr="00831E83" w:rsidRDefault="00A46AA0" w:rsidP="00325389">
            <w:pPr>
              <w:pStyle w:val="AmColumnHeading"/>
            </w:pPr>
            <w:r w:rsidRPr="00831E83">
              <w:t>Emendamento</w:t>
            </w:r>
          </w:p>
        </w:tc>
      </w:tr>
      <w:tr w:rsidR="00A46AA0" w:rsidRPr="00831E83" w14:paraId="009B6810" w14:textId="77777777" w:rsidTr="00325389">
        <w:trPr>
          <w:jc w:val="center"/>
        </w:trPr>
        <w:tc>
          <w:tcPr>
            <w:tcW w:w="4876" w:type="dxa"/>
            <w:tcBorders>
              <w:top w:val="nil"/>
              <w:left w:val="nil"/>
              <w:bottom w:val="nil"/>
              <w:right w:val="nil"/>
            </w:tcBorders>
          </w:tcPr>
          <w:p w14:paraId="5E0B04FE" w14:textId="77777777" w:rsidR="00A46AA0" w:rsidRPr="00831E83" w:rsidRDefault="00A46AA0" w:rsidP="00325389">
            <w:pPr>
              <w:pStyle w:val="Normal6a"/>
            </w:pPr>
            <w:r w:rsidRPr="00831E83">
              <w:rPr>
                <w:b/>
                <w:i/>
              </w:rPr>
              <w:t>–</w:t>
            </w:r>
            <w:r w:rsidRPr="00831E83">
              <w:tab/>
            </w:r>
            <w:r w:rsidRPr="00831E83">
              <w:rPr>
                <w:b/>
                <w:i/>
              </w:rPr>
              <w:t>visti la decisione 2014/512/PESC del Consiglio, del 31 luglio 2014, concernente misure restrittive in considerazione delle azioni della Russia che destabilizzano la situazione in Ucraina</w:t>
            </w:r>
            <w:r w:rsidRPr="00831E83">
              <w:rPr>
                <w:b/>
                <w:i/>
                <w:vertAlign w:val="superscript"/>
              </w:rPr>
              <w:t>21</w:t>
            </w:r>
            <w:r w:rsidRPr="00831E83">
              <w:rPr>
                <w:b/>
                <w:i/>
              </w:rPr>
              <w:t xml:space="preserve"> e il regolamento (UE) n. 833/2014 del Consiglio, del 31 luglio 2014, concernente misure restrittive in considerazione delle azioni della Russia che destabilizzano la situazione in Ucraina</w:t>
            </w:r>
            <w:r w:rsidRPr="00831E83">
              <w:rPr>
                <w:b/>
                <w:i/>
                <w:vertAlign w:val="superscript"/>
              </w:rPr>
              <w:t>22</w:t>
            </w:r>
            <w:r w:rsidRPr="00831E83">
              <w:rPr>
                <w:b/>
                <w:i/>
              </w:rPr>
              <w:t>,</w:t>
            </w:r>
          </w:p>
        </w:tc>
        <w:tc>
          <w:tcPr>
            <w:tcW w:w="4876" w:type="dxa"/>
            <w:tcBorders>
              <w:top w:val="nil"/>
              <w:left w:val="nil"/>
              <w:bottom w:val="nil"/>
              <w:right w:val="nil"/>
            </w:tcBorders>
          </w:tcPr>
          <w:p w14:paraId="67CB62D5" w14:textId="77777777" w:rsidR="00A46AA0" w:rsidRPr="00831E83" w:rsidRDefault="00A46AA0" w:rsidP="00325389">
            <w:pPr>
              <w:pStyle w:val="Normal6a"/>
            </w:pPr>
            <w:r w:rsidRPr="00831E83">
              <w:rPr>
                <w:b/>
                <w:i/>
              </w:rPr>
              <w:t>soppresso</w:t>
            </w:r>
          </w:p>
        </w:tc>
      </w:tr>
      <w:tr w:rsidR="00A46AA0" w:rsidRPr="00831E83" w14:paraId="5BEEDB15" w14:textId="77777777" w:rsidTr="00325389">
        <w:trPr>
          <w:jc w:val="center"/>
        </w:trPr>
        <w:tc>
          <w:tcPr>
            <w:tcW w:w="4876" w:type="dxa"/>
            <w:tcBorders>
              <w:top w:val="nil"/>
              <w:left w:val="nil"/>
              <w:bottom w:val="nil"/>
              <w:right w:val="nil"/>
            </w:tcBorders>
          </w:tcPr>
          <w:p w14:paraId="64F3E9C1"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7C5B76F0" w14:textId="77777777" w:rsidR="00A46AA0" w:rsidRPr="00831E83" w:rsidRDefault="00A46AA0" w:rsidP="00325389"/>
        </w:tc>
      </w:tr>
      <w:tr w:rsidR="00A46AA0" w:rsidRPr="00831E83" w14:paraId="32E7C001" w14:textId="77777777" w:rsidTr="00325389">
        <w:trPr>
          <w:jc w:val="center"/>
        </w:trPr>
        <w:tc>
          <w:tcPr>
            <w:tcW w:w="4876" w:type="dxa"/>
            <w:tcBorders>
              <w:top w:val="nil"/>
              <w:left w:val="nil"/>
              <w:bottom w:val="nil"/>
              <w:right w:val="nil"/>
            </w:tcBorders>
          </w:tcPr>
          <w:p w14:paraId="7557A53E" w14:textId="77777777" w:rsidR="00A46AA0" w:rsidRPr="00831E83" w:rsidRDefault="00A46AA0" w:rsidP="00325389">
            <w:pPr>
              <w:pStyle w:val="Normal6a"/>
            </w:pPr>
            <w:r w:rsidRPr="00831E83">
              <w:rPr>
                <w:b/>
                <w:i/>
                <w:vertAlign w:val="superscript"/>
              </w:rPr>
              <w:t>21</w:t>
            </w:r>
            <w:r w:rsidRPr="00831E83">
              <w:t xml:space="preserve"> </w:t>
            </w:r>
            <w:r w:rsidRPr="00831E83">
              <w:rPr>
                <w:b/>
                <w:i/>
              </w:rPr>
              <w:t>GU L 229 del 31.7.2014, pag. 13, ELI: http://data.europa.eu/eli/dec/2014/512/oj.</w:t>
            </w:r>
          </w:p>
        </w:tc>
        <w:tc>
          <w:tcPr>
            <w:tcW w:w="4876" w:type="dxa"/>
            <w:tcBorders>
              <w:top w:val="nil"/>
              <w:left w:val="nil"/>
              <w:bottom w:val="nil"/>
              <w:right w:val="nil"/>
            </w:tcBorders>
          </w:tcPr>
          <w:p w14:paraId="3E6B3BF3" w14:textId="77777777" w:rsidR="00A46AA0" w:rsidRPr="00831E83" w:rsidRDefault="00A46AA0" w:rsidP="00325389"/>
        </w:tc>
      </w:tr>
      <w:tr w:rsidR="00A46AA0" w:rsidRPr="00831E83" w14:paraId="19A30E24" w14:textId="77777777" w:rsidTr="00325389">
        <w:trPr>
          <w:jc w:val="center"/>
        </w:trPr>
        <w:tc>
          <w:tcPr>
            <w:tcW w:w="4876" w:type="dxa"/>
            <w:tcBorders>
              <w:top w:val="nil"/>
              <w:left w:val="nil"/>
              <w:bottom w:val="nil"/>
              <w:right w:val="nil"/>
            </w:tcBorders>
          </w:tcPr>
          <w:p w14:paraId="7FBDC153" w14:textId="77777777" w:rsidR="00A46AA0" w:rsidRPr="00831E83" w:rsidRDefault="00A46AA0" w:rsidP="00325389">
            <w:pPr>
              <w:pStyle w:val="Normal6a"/>
            </w:pPr>
            <w:r w:rsidRPr="00831E83">
              <w:rPr>
                <w:b/>
                <w:i/>
                <w:vertAlign w:val="superscript"/>
              </w:rPr>
              <w:t>22</w:t>
            </w:r>
            <w:r w:rsidRPr="00831E83">
              <w:t xml:space="preserve"> </w:t>
            </w:r>
            <w:r w:rsidRPr="00831E83">
              <w:rPr>
                <w:b/>
                <w:i/>
              </w:rPr>
              <w:t>GU L 229 del 31.7.2014, pag. 1, ELI: http://data.europa.eu/eli/reg/2014/833/oj.</w:t>
            </w:r>
          </w:p>
        </w:tc>
        <w:tc>
          <w:tcPr>
            <w:tcW w:w="4876" w:type="dxa"/>
            <w:tcBorders>
              <w:top w:val="nil"/>
              <w:left w:val="nil"/>
              <w:bottom w:val="nil"/>
              <w:right w:val="nil"/>
            </w:tcBorders>
          </w:tcPr>
          <w:p w14:paraId="2DAE7AA0" w14:textId="77777777" w:rsidR="00A46AA0" w:rsidRPr="00831E83" w:rsidRDefault="00A46AA0" w:rsidP="00325389"/>
        </w:tc>
      </w:tr>
    </w:tbl>
    <w:p w14:paraId="1F622F8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4C62D94" w14:textId="77777777" w:rsidR="00A46AA0" w:rsidRPr="00831E83" w:rsidRDefault="00A46AA0" w:rsidP="00A46AA0">
      <w:r w:rsidRPr="00146E90">
        <w:rPr>
          <w:rStyle w:val="HideTWBExt"/>
        </w:rPr>
        <w:t>&lt;/Amend&gt;</w:t>
      </w:r>
    </w:p>
    <w:p w14:paraId="098DFA9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w:t>
      </w:r>
      <w:r w:rsidRPr="00146E90">
        <w:rPr>
          <w:rStyle w:val="HideTWBExt"/>
          <w:b w:val="0"/>
        </w:rPr>
        <w:t>&lt;/NumAm&gt;</w:t>
      </w:r>
    </w:p>
    <w:p w14:paraId="26D36EF1" w14:textId="77777777" w:rsidR="00A46AA0" w:rsidRPr="00831E83" w:rsidRDefault="00A46AA0" w:rsidP="00A46AA0">
      <w:pPr>
        <w:pStyle w:val="NormalBold"/>
      </w:pPr>
      <w:r w:rsidRPr="00146E90">
        <w:rPr>
          <w:rStyle w:val="HideTWBExt"/>
          <w:b w:val="0"/>
        </w:rPr>
        <w:t>&lt;RepeatBlock-By&gt;&lt;Members&gt;</w:t>
      </w:r>
      <w:r w:rsidRPr="00831E83">
        <w:t>Petar Volgin</w:t>
      </w:r>
      <w:r w:rsidRPr="00146E90">
        <w:rPr>
          <w:rStyle w:val="HideTWBExt"/>
          <w:b w:val="0"/>
        </w:rPr>
        <w:t>&lt;/Members&gt;</w:t>
      </w:r>
    </w:p>
    <w:p w14:paraId="1853D63B" w14:textId="77777777" w:rsidR="00A46AA0" w:rsidRPr="00831E83" w:rsidRDefault="00A46AA0" w:rsidP="00A46AA0">
      <w:pPr>
        <w:pStyle w:val="NormalBold"/>
      </w:pPr>
      <w:r w:rsidRPr="00146E90">
        <w:rPr>
          <w:rStyle w:val="HideTWBExt"/>
          <w:b w:val="0"/>
        </w:rPr>
        <w:t>&lt;/RepeatBlock-By&gt;</w:t>
      </w:r>
    </w:p>
    <w:p w14:paraId="634E52F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ED282EC" w14:textId="77777777" w:rsidR="00A46AA0" w:rsidRPr="00831E83" w:rsidRDefault="00A46AA0" w:rsidP="00A46AA0">
      <w:pPr>
        <w:pStyle w:val="NormalBold"/>
      </w:pPr>
      <w:r w:rsidRPr="00146E90">
        <w:rPr>
          <w:rStyle w:val="HideTWBExt"/>
          <w:b w:val="0"/>
        </w:rPr>
        <w:t>&lt;Article&gt;</w:t>
      </w:r>
      <w:r w:rsidRPr="00831E83">
        <w:t>Visto 23</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F4F435B" w14:textId="77777777" w:rsidTr="00325389">
        <w:trPr>
          <w:trHeight w:hRule="exact" w:val="240"/>
          <w:jc w:val="center"/>
        </w:trPr>
        <w:tc>
          <w:tcPr>
            <w:tcW w:w="9752" w:type="dxa"/>
            <w:gridSpan w:val="2"/>
            <w:tcBorders>
              <w:top w:val="nil"/>
              <w:left w:val="nil"/>
              <w:bottom w:val="nil"/>
              <w:right w:val="nil"/>
            </w:tcBorders>
          </w:tcPr>
          <w:p w14:paraId="7CF57325" w14:textId="77777777" w:rsidR="00A46AA0" w:rsidRPr="00831E83" w:rsidRDefault="00A46AA0" w:rsidP="00325389"/>
        </w:tc>
      </w:tr>
      <w:tr w:rsidR="00A46AA0" w:rsidRPr="00831E83" w14:paraId="22C32139" w14:textId="77777777" w:rsidTr="00325389">
        <w:trPr>
          <w:trHeight w:val="240"/>
          <w:jc w:val="center"/>
        </w:trPr>
        <w:tc>
          <w:tcPr>
            <w:tcW w:w="4876" w:type="dxa"/>
            <w:tcBorders>
              <w:top w:val="nil"/>
              <w:left w:val="nil"/>
              <w:bottom w:val="nil"/>
              <w:right w:val="nil"/>
            </w:tcBorders>
          </w:tcPr>
          <w:p w14:paraId="4ED7F01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D21BFAD" w14:textId="77777777" w:rsidR="00A46AA0" w:rsidRPr="00831E83" w:rsidRDefault="00A46AA0" w:rsidP="00325389">
            <w:pPr>
              <w:pStyle w:val="AmColumnHeading"/>
            </w:pPr>
            <w:r w:rsidRPr="00831E83">
              <w:t>Emendamento</w:t>
            </w:r>
          </w:p>
        </w:tc>
      </w:tr>
      <w:tr w:rsidR="00A46AA0" w:rsidRPr="00831E83" w14:paraId="23EF2521" w14:textId="77777777" w:rsidTr="00325389">
        <w:trPr>
          <w:jc w:val="center"/>
        </w:trPr>
        <w:tc>
          <w:tcPr>
            <w:tcW w:w="4876" w:type="dxa"/>
            <w:tcBorders>
              <w:top w:val="nil"/>
              <w:left w:val="nil"/>
              <w:bottom w:val="nil"/>
              <w:right w:val="nil"/>
            </w:tcBorders>
          </w:tcPr>
          <w:p w14:paraId="32DE4539" w14:textId="77777777" w:rsidR="00A46AA0" w:rsidRPr="00831E83" w:rsidRDefault="00A46AA0" w:rsidP="00325389">
            <w:pPr>
              <w:pStyle w:val="Normal6a"/>
            </w:pPr>
            <w:r w:rsidRPr="00831E83">
              <w:rPr>
                <w:b/>
                <w:i/>
              </w:rPr>
              <w:t>–</w:t>
            </w:r>
            <w:r w:rsidRPr="00831E83">
              <w:tab/>
            </w:r>
            <w:r w:rsidRPr="00831E83">
              <w:rPr>
                <w:b/>
                <w:i/>
              </w:rPr>
              <w:t>visti la decisione (PESC) 2022/266 del Consiglio, del 23 febbraio 2022, concernente misure restrittive in risposta al riconoscimento delle zone non controllate dal governo delle regioni ucraine di Donetsk e Luhansk dell'Ucraina e la conseguente decisione di inviare truppe russe in tali zone</w:t>
            </w:r>
            <w:r w:rsidRPr="00831E83">
              <w:rPr>
                <w:b/>
                <w:i/>
                <w:vertAlign w:val="superscript"/>
              </w:rPr>
              <w:t>23</w:t>
            </w:r>
            <w:r w:rsidRPr="00831E83">
              <w:rPr>
                <w:b/>
                <w:i/>
              </w:rPr>
              <w:t xml:space="preserve"> e il regolamento (UE) 2022/263 del Consiglio, del 23 febbraio 2022, concernente misure restrittive in risposta al riconoscimento delle zone delle oblast di Donetsk e Luhansk dell'Ucraina non controllate dal governo e all'invio di forze armate russe in tali zone</w:t>
            </w:r>
            <w:r w:rsidRPr="00831E83">
              <w:rPr>
                <w:b/>
                <w:i/>
                <w:vertAlign w:val="superscript"/>
              </w:rPr>
              <w:t>24</w:t>
            </w:r>
            <w:r w:rsidRPr="00831E83">
              <w:rPr>
                <w:b/>
                <w:i/>
              </w:rPr>
              <w:t>,</w:t>
            </w:r>
          </w:p>
        </w:tc>
        <w:tc>
          <w:tcPr>
            <w:tcW w:w="4876" w:type="dxa"/>
            <w:tcBorders>
              <w:top w:val="nil"/>
              <w:left w:val="nil"/>
              <w:bottom w:val="nil"/>
              <w:right w:val="nil"/>
            </w:tcBorders>
          </w:tcPr>
          <w:p w14:paraId="14127A6B" w14:textId="77777777" w:rsidR="00A46AA0" w:rsidRPr="00831E83" w:rsidRDefault="00A46AA0" w:rsidP="00325389">
            <w:pPr>
              <w:pStyle w:val="Normal6a"/>
            </w:pPr>
            <w:r w:rsidRPr="00831E83">
              <w:rPr>
                <w:b/>
                <w:i/>
              </w:rPr>
              <w:t>soppresso</w:t>
            </w:r>
          </w:p>
        </w:tc>
      </w:tr>
      <w:tr w:rsidR="00A46AA0" w:rsidRPr="00831E83" w14:paraId="370848FB" w14:textId="77777777" w:rsidTr="00325389">
        <w:trPr>
          <w:jc w:val="center"/>
        </w:trPr>
        <w:tc>
          <w:tcPr>
            <w:tcW w:w="4876" w:type="dxa"/>
            <w:tcBorders>
              <w:top w:val="nil"/>
              <w:left w:val="nil"/>
              <w:bottom w:val="nil"/>
              <w:right w:val="nil"/>
            </w:tcBorders>
          </w:tcPr>
          <w:p w14:paraId="287016B1"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6F234483" w14:textId="77777777" w:rsidR="00A46AA0" w:rsidRPr="00831E83" w:rsidRDefault="00A46AA0" w:rsidP="00325389"/>
        </w:tc>
      </w:tr>
      <w:tr w:rsidR="00A46AA0" w:rsidRPr="00831E83" w14:paraId="72B4EDE4" w14:textId="77777777" w:rsidTr="00325389">
        <w:trPr>
          <w:jc w:val="center"/>
        </w:trPr>
        <w:tc>
          <w:tcPr>
            <w:tcW w:w="4876" w:type="dxa"/>
            <w:tcBorders>
              <w:top w:val="nil"/>
              <w:left w:val="nil"/>
              <w:bottom w:val="nil"/>
              <w:right w:val="nil"/>
            </w:tcBorders>
          </w:tcPr>
          <w:p w14:paraId="53E49488" w14:textId="77777777" w:rsidR="00A46AA0" w:rsidRPr="00831E83" w:rsidRDefault="00A46AA0" w:rsidP="00325389">
            <w:pPr>
              <w:pStyle w:val="Normal6a"/>
            </w:pPr>
            <w:r w:rsidRPr="00831E83">
              <w:rPr>
                <w:b/>
                <w:i/>
                <w:vertAlign w:val="superscript"/>
              </w:rPr>
              <w:t>23</w:t>
            </w:r>
            <w:r w:rsidRPr="00831E83">
              <w:t xml:space="preserve"> </w:t>
            </w:r>
            <w:r w:rsidRPr="00831E83">
              <w:rPr>
                <w:b/>
                <w:i/>
              </w:rPr>
              <w:t>GU L 42 I del 23.2.2022, pag. 109, ELI: http://data.europa.eu/eli/dec/2022/266/oj.</w:t>
            </w:r>
          </w:p>
        </w:tc>
        <w:tc>
          <w:tcPr>
            <w:tcW w:w="4876" w:type="dxa"/>
            <w:tcBorders>
              <w:top w:val="nil"/>
              <w:left w:val="nil"/>
              <w:bottom w:val="nil"/>
              <w:right w:val="nil"/>
            </w:tcBorders>
          </w:tcPr>
          <w:p w14:paraId="03230CF6" w14:textId="77777777" w:rsidR="00A46AA0" w:rsidRPr="00831E83" w:rsidRDefault="00A46AA0" w:rsidP="00325389"/>
        </w:tc>
      </w:tr>
      <w:tr w:rsidR="00A46AA0" w:rsidRPr="00831E83" w14:paraId="746856D3" w14:textId="77777777" w:rsidTr="00325389">
        <w:trPr>
          <w:jc w:val="center"/>
        </w:trPr>
        <w:tc>
          <w:tcPr>
            <w:tcW w:w="4876" w:type="dxa"/>
            <w:tcBorders>
              <w:top w:val="nil"/>
              <w:left w:val="nil"/>
              <w:bottom w:val="nil"/>
              <w:right w:val="nil"/>
            </w:tcBorders>
          </w:tcPr>
          <w:p w14:paraId="22172A56" w14:textId="77777777" w:rsidR="00A46AA0" w:rsidRPr="00831E83" w:rsidRDefault="00A46AA0" w:rsidP="00325389">
            <w:pPr>
              <w:pStyle w:val="Normal6a"/>
            </w:pPr>
            <w:r w:rsidRPr="00831E83">
              <w:rPr>
                <w:b/>
                <w:i/>
                <w:vertAlign w:val="superscript"/>
              </w:rPr>
              <w:t>24</w:t>
            </w:r>
            <w:r w:rsidRPr="00831E83">
              <w:t xml:space="preserve"> </w:t>
            </w:r>
            <w:r w:rsidRPr="00831E83">
              <w:rPr>
                <w:b/>
                <w:i/>
              </w:rPr>
              <w:t>GU L 42 I del 23.2.2022, pag. 77, ELI: http://data.europa.eu/eli/reg/2022/263/oj.</w:t>
            </w:r>
          </w:p>
        </w:tc>
        <w:tc>
          <w:tcPr>
            <w:tcW w:w="4876" w:type="dxa"/>
            <w:tcBorders>
              <w:top w:val="nil"/>
              <w:left w:val="nil"/>
              <w:bottom w:val="nil"/>
              <w:right w:val="nil"/>
            </w:tcBorders>
          </w:tcPr>
          <w:p w14:paraId="6DBFDC03" w14:textId="77777777" w:rsidR="00A46AA0" w:rsidRPr="00831E83" w:rsidRDefault="00A46AA0" w:rsidP="00325389"/>
        </w:tc>
      </w:tr>
    </w:tbl>
    <w:p w14:paraId="61D7C0AE"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2D07BFEF" w14:textId="77777777" w:rsidR="00A46AA0" w:rsidRPr="00B55424" w:rsidRDefault="00A46AA0" w:rsidP="00A46AA0">
      <w:pPr>
        <w:rPr>
          <w:lang w:val="es-ES"/>
        </w:rPr>
      </w:pPr>
      <w:r w:rsidRPr="00146E90">
        <w:rPr>
          <w:rStyle w:val="HideTWBExt"/>
        </w:rPr>
        <w:t>&lt;/Amend&gt;</w:t>
      </w:r>
    </w:p>
    <w:p w14:paraId="10E30275"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11</w:t>
      </w:r>
      <w:r w:rsidRPr="00146E90">
        <w:rPr>
          <w:rStyle w:val="HideTWBExt"/>
          <w:b w:val="0"/>
        </w:rPr>
        <w:t>&lt;/NumAm&gt;</w:t>
      </w:r>
    </w:p>
    <w:p w14:paraId="6FE20A22"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4DABAD11" w14:textId="77777777" w:rsidR="00A46AA0" w:rsidRPr="00B55424" w:rsidRDefault="00A46AA0" w:rsidP="00A46AA0">
      <w:pPr>
        <w:pStyle w:val="NormalBold"/>
        <w:rPr>
          <w:lang w:val="es-ES"/>
        </w:rPr>
      </w:pPr>
      <w:r w:rsidRPr="00146E90">
        <w:rPr>
          <w:rStyle w:val="HideTWBExt"/>
          <w:b w:val="0"/>
        </w:rPr>
        <w:t>&lt;/RepeatBlock-By&gt;</w:t>
      </w:r>
    </w:p>
    <w:p w14:paraId="4E1B429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6D747EC" w14:textId="77777777" w:rsidR="00A46AA0" w:rsidRPr="00831E83" w:rsidRDefault="00A46AA0" w:rsidP="00A46AA0">
      <w:pPr>
        <w:pStyle w:val="NormalBold"/>
      </w:pPr>
      <w:r w:rsidRPr="00146E90">
        <w:rPr>
          <w:rStyle w:val="HideTWBExt"/>
          <w:b w:val="0"/>
        </w:rPr>
        <w:t>&lt;Article&gt;</w:t>
      </w:r>
      <w:r w:rsidRPr="00831E83">
        <w:t>Visto 24</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48BA069" w14:textId="77777777" w:rsidTr="00325389">
        <w:trPr>
          <w:trHeight w:hRule="exact" w:val="240"/>
          <w:jc w:val="center"/>
        </w:trPr>
        <w:tc>
          <w:tcPr>
            <w:tcW w:w="9752" w:type="dxa"/>
            <w:gridSpan w:val="2"/>
            <w:tcBorders>
              <w:top w:val="nil"/>
              <w:left w:val="nil"/>
              <w:bottom w:val="nil"/>
              <w:right w:val="nil"/>
            </w:tcBorders>
          </w:tcPr>
          <w:p w14:paraId="0BEED5C5" w14:textId="77777777" w:rsidR="00A46AA0" w:rsidRPr="00831E83" w:rsidRDefault="00A46AA0" w:rsidP="00325389"/>
        </w:tc>
      </w:tr>
      <w:tr w:rsidR="00A46AA0" w:rsidRPr="00831E83" w14:paraId="70A7770C" w14:textId="77777777" w:rsidTr="00325389">
        <w:trPr>
          <w:trHeight w:val="240"/>
          <w:jc w:val="center"/>
        </w:trPr>
        <w:tc>
          <w:tcPr>
            <w:tcW w:w="4876" w:type="dxa"/>
            <w:tcBorders>
              <w:top w:val="nil"/>
              <w:left w:val="nil"/>
              <w:bottom w:val="nil"/>
              <w:right w:val="nil"/>
            </w:tcBorders>
          </w:tcPr>
          <w:p w14:paraId="5B95BEA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AC0C738" w14:textId="77777777" w:rsidR="00A46AA0" w:rsidRPr="00831E83" w:rsidRDefault="00A46AA0" w:rsidP="00325389">
            <w:pPr>
              <w:pStyle w:val="AmColumnHeading"/>
            </w:pPr>
            <w:r w:rsidRPr="00831E83">
              <w:t>Emendamento</w:t>
            </w:r>
          </w:p>
        </w:tc>
      </w:tr>
      <w:tr w:rsidR="00A46AA0" w:rsidRPr="00831E83" w14:paraId="1438D074" w14:textId="77777777" w:rsidTr="00325389">
        <w:trPr>
          <w:jc w:val="center"/>
        </w:trPr>
        <w:tc>
          <w:tcPr>
            <w:tcW w:w="4876" w:type="dxa"/>
            <w:tcBorders>
              <w:top w:val="nil"/>
              <w:left w:val="nil"/>
              <w:bottom w:val="nil"/>
              <w:right w:val="nil"/>
            </w:tcBorders>
          </w:tcPr>
          <w:p w14:paraId="638F010B" w14:textId="77777777" w:rsidR="00A46AA0" w:rsidRPr="00831E83" w:rsidRDefault="00A46AA0" w:rsidP="00325389">
            <w:pPr>
              <w:pStyle w:val="Normal6a"/>
            </w:pPr>
            <w:r w:rsidRPr="00831E83">
              <w:rPr>
                <w:b/>
                <w:i/>
              </w:rPr>
              <w:t>–</w:t>
            </w:r>
            <w:r w:rsidRPr="00831E83">
              <w:tab/>
            </w:r>
            <w:r w:rsidRPr="00831E83">
              <w:rPr>
                <w:b/>
                <w:i/>
              </w:rPr>
              <w:t>visti la decisione 2012/642/PESC del Consiglio, del 15 ottobre 2012, relativa a misure restrittive nei confronti della Bielorussia</w:t>
            </w:r>
            <w:r w:rsidRPr="00831E83">
              <w:rPr>
                <w:b/>
                <w:i/>
                <w:vertAlign w:val="superscript"/>
              </w:rPr>
              <w:t>25</w:t>
            </w:r>
            <w:r w:rsidRPr="00831E83">
              <w:rPr>
                <w:b/>
                <w:i/>
              </w:rPr>
              <w:t xml:space="preserve"> e il regolamento (CE) n. 765/2006 del Consiglio, del 18 maggio 2006, concernente misure restrittive nei confronti del presidente Lukashenko e di determinati funzionari della Bielorussia</w:t>
            </w:r>
            <w:r w:rsidRPr="00831E83">
              <w:rPr>
                <w:b/>
                <w:i/>
                <w:vertAlign w:val="superscript"/>
              </w:rPr>
              <w:t>26</w:t>
            </w:r>
            <w:r w:rsidRPr="00831E83">
              <w:rPr>
                <w:b/>
                <w:i/>
              </w:rPr>
              <w:t>,</w:t>
            </w:r>
          </w:p>
        </w:tc>
        <w:tc>
          <w:tcPr>
            <w:tcW w:w="4876" w:type="dxa"/>
            <w:tcBorders>
              <w:top w:val="nil"/>
              <w:left w:val="nil"/>
              <w:bottom w:val="nil"/>
              <w:right w:val="nil"/>
            </w:tcBorders>
          </w:tcPr>
          <w:p w14:paraId="0027DC3D" w14:textId="77777777" w:rsidR="00A46AA0" w:rsidRPr="00831E83" w:rsidRDefault="00A46AA0" w:rsidP="00325389">
            <w:pPr>
              <w:pStyle w:val="Normal6a"/>
            </w:pPr>
            <w:r w:rsidRPr="00831E83">
              <w:rPr>
                <w:b/>
                <w:i/>
              </w:rPr>
              <w:t>soppresso</w:t>
            </w:r>
          </w:p>
        </w:tc>
      </w:tr>
      <w:tr w:rsidR="00A46AA0" w:rsidRPr="00831E83" w14:paraId="2D9A27AE" w14:textId="77777777" w:rsidTr="00325389">
        <w:trPr>
          <w:jc w:val="center"/>
        </w:trPr>
        <w:tc>
          <w:tcPr>
            <w:tcW w:w="4876" w:type="dxa"/>
            <w:tcBorders>
              <w:top w:val="nil"/>
              <w:left w:val="nil"/>
              <w:bottom w:val="nil"/>
              <w:right w:val="nil"/>
            </w:tcBorders>
          </w:tcPr>
          <w:p w14:paraId="62A19FC6"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6D7B4886" w14:textId="77777777" w:rsidR="00A46AA0" w:rsidRPr="00831E83" w:rsidRDefault="00A46AA0" w:rsidP="00325389"/>
        </w:tc>
      </w:tr>
      <w:tr w:rsidR="00A46AA0" w:rsidRPr="00831E83" w14:paraId="5AAA52A1" w14:textId="77777777" w:rsidTr="00325389">
        <w:trPr>
          <w:jc w:val="center"/>
        </w:trPr>
        <w:tc>
          <w:tcPr>
            <w:tcW w:w="4876" w:type="dxa"/>
            <w:tcBorders>
              <w:top w:val="nil"/>
              <w:left w:val="nil"/>
              <w:bottom w:val="nil"/>
              <w:right w:val="nil"/>
            </w:tcBorders>
          </w:tcPr>
          <w:p w14:paraId="0DF10060" w14:textId="77777777" w:rsidR="00A46AA0" w:rsidRPr="00831E83" w:rsidRDefault="00A46AA0" w:rsidP="00325389">
            <w:pPr>
              <w:pStyle w:val="Normal6a"/>
            </w:pPr>
            <w:r w:rsidRPr="00831E83">
              <w:rPr>
                <w:b/>
                <w:i/>
                <w:vertAlign w:val="superscript"/>
              </w:rPr>
              <w:t>25</w:t>
            </w:r>
            <w:r w:rsidRPr="00831E83">
              <w:t xml:space="preserve"> </w:t>
            </w:r>
            <w:r w:rsidRPr="00831E83">
              <w:rPr>
                <w:b/>
                <w:i/>
              </w:rPr>
              <w:t>GU L 285 del 17.10.2012, pag. 1, ELI: http://data.europa.eu/eli/dec/2012/642/oj.</w:t>
            </w:r>
          </w:p>
        </w:tc>
        <w:tc>
          <w:tcPr>
            <w:tcW w:w="4876" w:type="dxa"/>
            <w:tcBorders>
              <w:top w:val="nil"/>
              <w:left w:val="nil"/>
              <w:bottom w:val="nil"/>
              <w:right w:val="nil"/>
            </w:tcBorders>
          </w:tcPr>
          <w:p w14:paraId="71A82542" w14:textId="77777777" w:rsidR="00A46AA0" w:rsidRPr="00831E83" w:rsidRDefault="00A46AA0" w:rsidP="00325389"/>
        </w:tc>
      </w:tr>
      <w:tr w:rsidR="00A46AA0" w:rsidRPr="00831E83" w14:paraId="091A9880" w14:textId="77777777" w:rsidTr="00325389">
        <w:trPr>
          <w:jc w:val="center"/>
        </w:trPr>
        <w:tc>
          <w:tcPr>
            <w:tcW w:w="4876" w:type="dxa"/>
            <w:tcBorders>
              <w:top w:val="nil"/>
              <w:left w:val="nil"/>
              <w:bottom w:val="nil"/>
              <w:right w:val="nil"/>
            </w:tcBorders>
          </w:tcPr>
          <w:p w14:paraId="5330DBDB" w14:textId="77777777" w:rsidR="00A46AA0" w:rsidRPr="00831E83" w:rsidRDefault="00A46AA0" w:rsidP="00325389">
            <w:pPr>
              <w:pStyle w:val="Normal6a"/>
            </w:pPr>
            <w:r w:rsidRPr="00831E83">
              <w:rPr>
                <w:b/>
                <w:i/>
                <w:vertAlign w:val="superscript"/>
              </w:rPr>
              <w:t>26</w:t>
            </w:r>
            <w:r w:rsidRPr="00831E83">
              <w:t xml:space="preserve"> </w:t>
            </w:r>
            <w:r w:rsidRPr="00831E83">
              <w:rPr>
                <w:b/>
                <w:i/>
              </w:rPr>
              <w:t>GU L 134 del 20.5.2006, pag. 1, ELI: http://data.europa.eu/eli/reg/2006/765/oj.</w:t>
            </w:r>
          </w:p>
        </w:tc>
        <w:tc>
          <w:tcPr>
            <w:tcW w:w="4876" w:type="dxa"/>
            <w:tcBorders>
              <w:top w:val="nil"/>
              <w:left w:val="nil"/>
              <w:bottom w:val="nil"/>
              <w:right w:val="nil"/>
            </w:tcBorders>
          </w:tcPr>
          <w:p w14:paraId="146F3395" w14:textId="77777777" w:rsidR="00A46AA0" w:rsidRPr="00831E83" w:rsidRDefault="00A46AA0" w:rsidP="00325389"/>
        </w:tc>
      </w:tr>
    </w:tbl>
    <w:p w14:paraId="5C5910E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FEA8D24" w14:textId="77777777" w:rsidR="00A46AA0" w:rsidRPr="00831E83" w:rsidRDefault="00A46AA0" w:rsidP="00A46AA0">
      <w:r w:rsidRPr="00146E90">
        <w:rPr>
          <w:rStyle w:val="HideTWBExt"/>
        </w:rPr>
        <w:t>&lt;/Amend&gt;</w:t>
      </w:r>
    </w:p>
    <w:p w14:paraId="07F70CC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w:t>
      </w:r>
      <w:r w:rsidRPr="00146E90">
        <w:rPr>
          <w:rStyle w:val="HideTWBExt"/>
          <w:b w:val="0"/>
        </w:rPr>
        <w:t>&lt;/NumAm&gt;</w:t>
      </w:r>
    </w:p>
    <w:p w14:paraId="2BB18742" w14:textId="77777777" w:rsidR="00A46AA0" w:rsidRPr="00831E83" w:rsidRDefault="00A46AA0" w:rsidP="00A46AA0">
      <w:pPr>
        <w:pStyle w:val="NormalBold"/>
      </w:pPr>
      <w:r w:rsidRPr="00146E90">
        <w:rPr>
          <w:rStyle w:val="HideTWBExt"/>
          <w:b w:val="0"/>
        </w:rPr>
        <w:t>&lt;RepeatBlock-By&gt;&lt;Members&gt;</w:t>
      </w:r>
      <w:r w:rsidRPr="00831E83">
        <w:t>Petar Volgin</w:t>
      </w:r>
      <w:r w:rsidRPr="00146E90">
        <w:rPr>
          <w:rStyle w:val="HideTWBExt"/>
          <w:b w:val="0"/>
        </w:rPr>
        <w:t>&lt;/Members&gt;</w:t>
      </w:r>
    </w:p>
    <w:p w14:paraId="549EB077" w14:textId="77777777" w:rsidR="00A46AA0" w:rsidRPr="00831E83" w:rsidRDefault="00A46AA0" w:rsidP="00A46AA0">
      <w:pPr>
        <w:pStyle w:val="NormalBold"/>
      </w:pPr>
      <w:r w:rsidRPr="00146E90">
        <w:rPr>
          <w:rStyle w:val="HideTWBExt"/>
          <w:b w:val="0"/>
        </w:rPr>
        <w:t>&lt;/RepeatBlock-By&gt;</w:t>
      </w:r>
    </w:p>
    <w:p w14:paraId="66E495A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A4D1781" w14:textId="77777777" w:rsidR="00A46AA0" w:rsidRPr="00831E83" w:rsidRDefault="00A46AA0" w:rsidP="00A46AA0">
      <w:pPr>
        <w:pStyle w:val="NormalBold"/>
      </w:pPr>
      <w:r w:rsidRPr="00146E90">
        <w:rPr>
          <w:rStyle w:val="HideTWBExt"/>
          <w:b w:val="0"/>
        </w:rPr>
        <w:t>&lt;Article&gt;</w:t>
      </w:r>
      <w:r w:rsidRPr="00831E83">
        <w:t>Visto 25</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930ED67" w14:textId="77777777" w:rsidTr="00325389">
        <w:trPr>
          <w:trHeight w:hRule="exact" w:val="240"/>
          <w:jc w:val="center"/>
        </w:trPr>
        <w:tc>
          <w:tcPr>
            <w:tcW w:w="9752" w:type="dxa"/>
            <w:gridSpan w:val="2"/>
            <w:tcBorders>
              <w:top w:val="nil"/>
              <w:left w:val="nil"/>
              <w:bottom w:val="nil"/>
              <w:right w:val="nil"/>
            </w:tcBorders>
          </w:tcPr>
          <w:p w14:paraId="2A8B9DC9" w14:textId="77777777" w:rsidR="00A46AA0" w:rsidRPr="00831E83" w:rsidRDefault="00A46AA0" w:rsidP="00325389"/>
        </w:tc>
      </w:tr>
      <w:tr w:rsidR="00A46AA0" w:rsidRPr="00831E83" w14:paraId="61889D8A" w14:textId="77777777" w:rsidTr="00325389">
        <w:trPr>
          <w:trHeight w:val="240"/>
          <w:jc w:val="center"/>
        </w:trPr>
        <w:tc>
          <w:tcPr>
            <w:tcW w:w="4876" w:type="dxa"/>
            <w:tcBorders>
              <w:top w:val="nil"/>
              <w:left w:val="nil"/>
              <w:bottom w:val="nil"/>
              <w:right w:val="nil"/>
            </w:tcBorders>
          </w:tcPr>
          <w:p w14:paraId="751069E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1BB8276" w14:textId="77777777" w:rsidR="00A46AA0" w:rsidRPr="00831E83" w:rsidRDefault="00A46AA0" w:rsidP="00325389">
            <w:pPr>
              <w:pStyle w:val="AmColumnHeading"/>
            </w:pPr>
            <w:r w:rsidRPr="00831E83">
              <w:t>Emendamento</w:t>
            </w:r>
          </w:p>
        </w:tc>
      </w:tr>
      <w:tr w:rsidR="00A46AA0" w:rsidRPr="00831E83" w14:paraId="294A0C91" w14:textId="77777777" w:rsidTr="00325389">
        <w:trPr>
          <w:jc w:val="center"/>
        </w:trPr>
        <w:tc>
          <w:tcPr>
            <w:tcW w:w="4876" w:type="dxa"/>
            <w:tcBorders>
              <w:top w:val="nil"/>
              <w:left w:val="nil"/>
              <w:bottom w:val="nil"/>
              <w:right w:val="nil"/>
            </w:tcBorders>
          </w:tcPr>
          <w:p w14:paraId="5110AB92" w14:textId="77777777" w:rsidR="00A46AA0" w:rsidRPr="00831E83" w:rsidRDefault="00A46AA0" w:rsidP="00325389">
            <w:pPr>
              <w:pStyle w:val="Normal6a"/>
            </w:pPr>
            <w:r w:rsidRPr="00831E83">
              <w:rPr>
                <w:b/>
                <w:i/>
              </w:rPr>
              <w:t>–</w:t>
            </w:r>
            <w:r w:rsidRPr="00831E83">
              <w:tab/>
            </w:r>
            <w:r w:rsidRPr="00831E83">
              <w:rPr>
                <w:b/>
                <w:i/>
              </w:rPr>
              <w:t>visti la decisione (PESC) 2023/1532 del Consiglio, del 20 luglio 2023, concernente misure restrittive in considerazione del sostegno militare dell'Iran alla guerra di aggressione della Russia nei confronti dell'Ucraina</w:t>
            </w:r>
            <w:r w:rsidRPr="00831E83">
              <w:rPr>
                <w:b/>
                <w:i/>
                <w:vertAlign w:val="superscript"/>
              </w:rPr>
              <w:t>27</w:t>
            </w:r>
            <w:r w:rsidRPr="00831E83">
              <w:rPr>
                <w:b/>
                <w:i/>
              </w:rPr>
              <w:t xml:space="preserve"> e il regolamento (UE) 2023/1529 del Consiglio, del 20 luglio 2023, concernente misure restrittive in considerazione del sostegno militare dell'Iran alla guerra di aggressione della Russia nei confronti dell'Ucraina</w:t>
            </w:r>
            <w:r w:rsidRPr="00831E83">
              <w:rPr>
                <w:b/>
                <w:i/>
                <w:vertAlign w:val="superscript"/>
              </w:rPr>
              <w:t>28</w:t>
            </w:r>
            <w:r w:rsidRPr="00831E83">
              <w:rPr>
                <w:b/>
                <w:i/>
              </w:rPr>
              <w:t>,</w:t>
            </w:r>
          </w:p>
        </w:tc>
        <w:tc>
          <w:tcPr>
            <w:tcW w:w="4876" w:type="dxa"/>
            <w:tcBorders>
              <w:top w:val="nil"/>
              <w:left w:val="nil"/>
              <w:bottom w:val="nil"/>
              <w:right w:val="nil"/>
            </w:tcBorders>
          </w:tcPr>
          <w:p w14:paraId="0792E439" w14:textId="77777777" w:rsidR="00A46AA0" w:rsidRPr="00831E83" w:rsidRDefault="00A46AA0" w:rsidP="00325389">
            <w:pPr>
              <w:pStyle w:val="Normal6a"/>
            </w:pPr>
            <w:r w:rsidRPr="00831E83">
              <w:rPr>
                <w:b/>
                <w:i/>
              </w:rPr>
              <w:t>soppresso</w:t>
            </w:r>
          </w:p>
        </w:tc>
      </w:tr>
      <w:tr w:rsidR="00A46AA0" w:rsidRPr="00831E83" w14:paraId="3C35CF50" w14:textId="77777777" w:rsidTr="00325389">
        <w:trPr>
          <w:jc w:val="center"/>
        </w:trPr>
        <w:tc>
          <w:tcPr>
            <w:tcW w:w="4876" w:type="dxa"/>
            <w:tcBorders>
              <w:top w:val="nil"/>
              <w:left w:val="nil"/>
              <w:bottom w:val="nil"/>
              <w:right w:val="nil"/>
            </w:tcBorders>
          </w:tcPr>
          <w:p w14:paraId="18D0D073"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1DD980FB" w14:textId="77777777" w:rsidR="00A46AA0" w:rsidRPr="00831E83" w:rsidRDefault="00A46AA0" w:rsidP="00325389"/>
        </w:tc>
      </w:tr>
      <w:tr w:rsidR="00A46AA0" w:rsidRPr="00831E83" w14:paraId="3A2BB354" w14:textId="77777777" w:rsidTr="00325389">
        <w:trPr>
          <w:jc w:val="center"/>
        </w:trPr>
        <w:tc>
          <w:tcPr>
            <w:tcW w:w="4876" w:type="dxa"/>
            <w:tcBorders>
              <w:top w:val="nil"/>
              <w:left w:val="nil"/>
              <w:bottom w:val="nil"/>
              <w:right w:val="nil"/>
            </w:tcBorders>
          </w:tcPr>
          <w:p w14:paraId="775EF764" w14:textId="77777777" w:rsidR="00A46AA0" w:rsidRPr="00831E83" w:rsidRDefault="00A46AA0" w:rsidP="00325389">
            <w:pPr>
              <w:pStyle w:val="Normal6a"/>
            </w:pPr>
            <w:r w:rsidRPr="00831E83">
              <w:rPr>
                <w:b/>
                <w:i/>
                <w:vertAlign w:val="superscript"/>
              </w:rPr>
              <w:t>27</w:t>
            </w:r>
            <w:r w:rsidRPr="00831E83">
              <w:t xml:space="preserve"> </w:t>
            </w:r>
            <w:r w:rsidRPr="00831E83">
              <w:rPr>
                <w:b/>
                <w:i/>
              </w:rPr>
              <w:t>GU L 186 del 25.7.2023, pag. 20, ELI: http://data.europa.eu/eli/dec/2023/1532/oj.</w:t>
            </w:r>
          </w:p>
        </w:tc>
        <w:tc>
          <w:tcPr>
            <w:tcW w:w="4876" w:type="dxa"/>
            <w:tcBorders>
              <w:top w:val="nil"/>
              <w:left w:val="nil"/>
              <w:bottom w:val="nil"/>
              <w:right w:val="nil"/>
            </w:tcBorders>
          </w:tcPr>
          <w:p w14:paraId="1145B489" w14:textId="77777777" w:rsidR="00A46AA0" w:rsidRPr="00831E83" w:rsidRDefault="00A46AA0" w:rsidP="00325389"/>
        </w:tc>
      </w:tr>
      <w:tr w:rsidR="00A46AA0" w:rsidRPr="00831E83" w14:paraId="3641862C" w14:textId="77777777" w:rsidTr="00325389">
        <w:trPr>
          <w:jc w:val="center"/>
        </w:trPr>
        <w:tc>
          <w:tcPr>
            <w:tcW w:w="4876" w:type="dxa"/>
            <w:tcBorders>
              <w:top w:val="nil"/>
              <w:left w:val="nil"/>
              <w:bottom w:val="nil"/>
              <w:right w:val="nil"/>
            </w:tcBorders>
          </w:tcPr>
          <w:p w14:paraId="398B62E6" w14:textId="77777777" w:rsidR="00A46AA0" w:rsidRPr="00831E83" w:rsidRDefault="00A46AA0" w:rsidP="00325389">
            <w:pPr>
              <w:pStyle w:val="Normal6a"/>
            </w:pPr>
            <w:r w:rsidRPr="00831E83">
              <w:rPr>
                <w:b/>
                <w:i/>
                <w:vertAlign w:val="superscript"/>
              </w:rPr>
              <w:t>28</w:t>
            </w:r>
            <w:r w:rsidRPr="00831E83">
              <w:t xml:space="preserve"> </w:t>
            </w:r>
            <w:r w:rsidRPr="00831E83">
              <w:rPr>
                <w:b/>
                <w:i/>
              </w:rPr>
              <w:t>GU L 186 del 25.7.2023, pag. 1, ELI: http://data.europa.eu/eli/reg/2023/1529/oj.</w:t>
            </w:r>
          </w:p>
        </w:tc>
        <w:tc>
          <w:tcPr>
            <w:tcW w:w="4876" w:type="dxa"/>
            <w:tcBorders>
              <w:top w:val="nil"/>
              <w:left w:val="nil"/>
              <w:bottom w:val="nil"/>
              <w:right w:val="nil"/>
            </w:tcBorders>
          </w:tcPr>
          <w:p w14:paraId="335DF30A" w14:textId="77777777" w:rsidR="00A46AA0" w:rsidRPr="00831E83" w:rsidRDefault="00A46AA0" w:rsidP="00325389"/>
        </w:tc>
      </w:tr>
    </w:tbl>
    <w:p w14:paraId="0AC5210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790B141" w14:textId="77777777" w:rsidR="00A46AA0" w:rsidRPr="00831E83" w:rsidRDefault="00A46AA0" w:rsidP="00A46AA0">
      <w:r w:rsidRPr="00146E90">
        <w:rPr>
          <w:rStyle w:val="HideTWBExt"/>
        </w:rPr>
        <w:t>&lt;/Amend&gt;</w:t>
      </w:r>
    </w:p>
    <w:p w14:paraId="3C0C0C1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13</w:t>
      </w:r>
      <w:r w:rsidRPr="00146E90">
        <w:rPr>
          <w:rStyle w:val="HideTWBExt"/>
          <w:b w:val="0"/>
        </w:rPr>
        <w:t>&lt;/NumAm&gt;</w:t>
      </w:r>
    </w:p>
    <w:p w14:paraId="35381676" w14:textId="77777777" w:rsidR="00A46AA0" w:rsidRPr="00831E83" w:rsidRDefault="00A46AA0" w:rsidP="00A46AA0">
      <w:pPr>
        <w:pStyle w:val="NormalBold"/>
      </w:pPr>
      <w:r w:rsidRPr="00146E90">
        <w:rPr>
          <w:rStyle w:val="HideTWBExt"/>
          <w:b w:val="0"/>
        </w:rPr>
        <w:t>&lt;RepeatBlock-By&gt;&lt;Members&gt;</w:t>
      </w:r>
      <w:r w:rsidRPr="00831E83">
        <w:t>Petar Volgin</w:t>
      </w:r>
      <w:r w:rsidRPr="00146E90">
        <w:rPr>
          <w:rStyle w:val="HideTWBExt"/>
          <w:b w:val="0"/>
        </w:rPr>
        <w:t>&lt;/Members&gt;</w:t>
      </w:r>
    </w:p>
    <w:p w14:paraId="43C27360" w14:textId="77777777" w:rsidR="00A46AA0" w:rsidRPr="00831E83" w:rsidRDefault="00A46AA0" w:rsidP="00A46AA0">
      <w:pPr>
        <w:pStyle w:val="NormalBold"/>
      </w:pPr>
      <w:r w:rsidRPr="00146E90">
        <w:rPr>
          <w:rStyle w:val="HideTWBExt"/>
          <w:b w:val="0"/>
        </w:rPr>
        <w:t>&lt;/RepeatBlock-By&gt;</w:t>
      </w:r>
    </w:p>
    <w:p w14:paraId="15D100C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E183A33" w14:textId="77777777" w:rsidR="00A46AA0" w:rsidRPr="00831E83" w:rsidRDefault="00A46AA0" w:rsidP="00A46AA0">
      <w:pPr>
        <w:pStyle w:val="NormalBold"/>
      </w:pPr>
      <w:r w:rsidRPr="00146E90">
        <w:rPr>
          <w:rStyle w:val="HideTWBExt"/>
          <w:b w:val="0"/>
        </w:rPr>
        <w:t>&lt;Article&gt;</w:t>
      </w:r>
      <w:r w:rsidRPr="00831E83">
        <w:t>Visto 26</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15E0E45" w14:textId="77777777" w:rsidTr="00325389">
        <w:trPr>
          <w:trHeight w:hRule="exact" w:val="240"/>
          <w:jc w:val="center"/>
        </w:trPr>
        <w:tc>
          <w:tcPr>
            <w:tcW w:w="9752" w:type="dxa"/>
            <w:gridSpan w:val="2"/>
            <w:tcBorders>
              <w:top w:val="nil"/>
              <w:left w:val="nil"/>
              <w:bottom w:val="nil"/>
              <w:right w:val="nil"/>
            </w:tcBorders>
          </w:tcPr>
          <w:p w14:paraId="527D70D2" w14:textId="77777777" w:rsidR="00A46AA0" w:rsidRPr="00831E83" w:rsidRDefault="00A46AA0" w:rsidP="00325389"/>
        </w:tc>
      </w:tr>
      <w:tr w:rsidR="00A46AA0" w:rsidRPr="00831E83" w14:paraId="222ACF19" w14:textId="77777777" w:rsidTr="00325389">
        <w:trPr>
          <w:trHeight w:val="240"/>
          <w:jc w:val="center"/>
        </w:trPr>
        <w:tc>
          <w:tcPr>
            <w:tcW w:w="4876" w:type="dxa"/>
            <w:tcBorders>
              <w:top w:val="nil"/>
              <w:left w:val="nil"/>
              <w:bottom w:val="nil"/>
              <w:right w:val="nil"/>
            </w:tcBorders>
          </w:tcPr>
          <w:p w14:paraId="005628B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4649813" w14:textId="77777777" w:rsidR="00A46AA0" w:rsidRPr="00831E83" w:rsidRDefault="00A46AA0" w:rsidP="00325389">
            <w:pPr>
              <w:pStyle w:val="AmColumnHeading"/>
            </w:pPr>
            <w:r w:rsidRPr="00831E83">
              <w:t>Emendamento</w:t>
            </w:r>
          </w:p>
        </w:tc>
      </w:tr>
      <w:tr w:rsidR="00A46AA0" w:rsidRPr="00831E83" w14:paraId="4A24AFB0" w14:textId="77777777" w:rsidTr="00325389">
        <w:trPr>
          <w:jc w:val="center"/>
        </w:trPr>
        <w:tc>
          <w:tcPr>
            <w:tcW w:w="4876" w:type="dxa"/>
            <w:tcBorders>
              <w:top w:val="nil"/>
              <w:left w:val="nil"/>
              <w:bottom w:val="nil"/>
              <w:right w:val="nil"/>
            </w:tcBorders>
          </w:tcPr>
          <w:p w14:paraId="5F57AACA" w14:textId="77777777" w:rsidR="00A46AA0" w:rsidRPr="00831E83" w:rsidRDefault="00A46AA0" w:rsidP="00325389">
            <w:pPr>
              <w:pStyle w:val="Normal6a"/>
            </w:pPr>
            <w:r w:rsidRPr="00831E83">
              <w:rPr>
                <w:b/>
                <w:i/>
              </w:rPr>
              <w:t>–</w:t>
            </w:r>
            <w:r w:rsidRPr="00831E83">
              <w:tab/>
            </w:r>
            <w:r w:rsidRPr="00831E83">
              <w:rPr>
                <w:b/>
                <w:i/>
              </w:rPr>
              <w:t>visti la decisione (PESC) 2024/1603 del Consiglio, del 31 maggio 2024, che modifica la decisione (PESC) 2016/849 relativa a misure restrittive nei confronti della Repubblica popolare democratica di Corea</w:t>
            </w:r>
            <w:r w:rsidRPr="00831E83">
              <w:rPr>
                <w:b/>
                <w:i/>
                <w:vertAlign w:val="superscript"/>
              </w:rPr>
              <w:t>29</w:t>
            </w:r>
            <w:r w:rsidRPr="00831E83">
              <w:rPr>
                <w:b/>
                <w:i/>
              </w:rPr>
              <w:t xml:space="preserve"> e il regolamento di esecuzione (UE) 2024/1602 del Consiglio, del 31 maggio 2024, che attua il regolamento (UE) 2017/1509 relativo a misure restrittive nei confronti della Repubblica popolare democratica di Corea</w:t>
            </w:r>
            <w:r w:rsidRPr="00831E83">
              <w:rPr>
                <w:b/>
                <w:i/>
                <w:vertAlign w:val="superscript"/>
              </w:rPr>
              <w:t>30</w:t>
            </w:r>
            <w:r w:rsidRPr="00831E83">
              <w:rPr>
                <w:b/>
                <w:i/>
              </w:rPr>
              <w:t>,</w:t>
            </w:r>
          </w:p>
        </w:tc>
        <w:tc>
          <w:tcPr>
            <w:tcW w:w="4876" w:type="dxa"/>
            <w:tcBorders>
              <w:top w:val="nil"/>
              <w:left w:val="nil"/>
              <w:bottom w:val="nil"/>
              <w:right w:val="nil"/>
            </w:tcBorders>
          </w:tcPr>
          <w:p w14:paraId="413FDD97" w14:textId="77777777" w:rsidR="00A46AA0" w:rsidRPr="00831E83" w:rsidRDefault="00A46AA0" w:rsidP="00325389">
            <w:pPr>
              <w:pStyle w:val="Normal6a"/>
            </w:pPr>
            <w:r w:rsidRPr="00831E83">
              <w:rPr>
                <w:b/>
                <w:i/>
              </w:rPr>
              <w:t>soppresso</w:t>
            </w:r>
          </w:p>
        </w:tc>
      </w:tr>
      <w:tr w:rsidR="00A46AA0" w:rsidRPr="00831E83" w14:paraId="34E67817" w14:textId="77777777" w:rsidTr="00325389">
        <w:trPr>
          <w:jc w:val="center"/>
        </w:trPr>
        <w:tc>
          <w:tcPr>
            <w:tcW w:w="4876" w:type="dxa"/>
            <w:tcBorders>
              <w:top w:val="nil"/>
              <w:left w:val="nil"/>
              <w:bottom w:val="nil"/>
              <w:right w:val="nil"/>
            </w:tcBorders>
          </w:tcPr>
          <w:p w14:paraId="7C74D7DD"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298A2CD4" w14:textId="77777777" w:rsidR="00A46AA0" w:rsidRPr="00831E83" w:rsidRDefault="00A46AA0" w:rsidP="00325389"/>
        </w:tc>
      </w:tr>
      <w:tr w:rsidR="00A46AA0" w:rsidRPr="00BF499D" w14:paraId="73D8FBCB" w14:textId="77777777" w:rsidTr="00325389">
        <w:trPr>
          <w:jc w:val="center"/>
        </w:trPr>
        <w:tc>
          <w:tcPr>
            <w:tcW w:w="4876" w:type="dxa"/>
            <w:tcBorders>
              <w:top w:val="nil"/>
              <w:left w:val="nil"/>
              <w:bottom w:val="nil"/>
              <w:right w:val="nil"/>
            </w:tcBorders>
          </w:tcPr>
          <w:p w14:paraId="0899D13E" w14:textId="77777777" w:rsidR="00A46AA0" w:rsidRPr="00B55424" w:rsidRDefault="00A46AA0" w:rsidP="00325389">
            <w:pPr>
              <w:pStyle w:val="Normal6a"/>
              <w:rPr>
                <w:lang w:val="fi-FI"/>
              </w:rPr>
            </w:pPr>
            <w:r w:rsidRPr="00B55424">
              <w:rPr>
                <w:b/>
                <w:i/>
                <w:vertAlign w:val="superscript"/>
                <w:lang w:val="fi-FI"/>
              </w:rPr>
              <w:t>29</w:t>
            </w:r>
            <w:r w:rsidRPr="00B55424">
              <w:rPr>
                <w:lang w:val="fi-FI"/>
              </w:rPr>
              <w:t xml:space="preserve"> </w:t>
            </w:r>
            <w:r w:rsidRPr="00B55424">
              <w:rPr>
                <w:b/>
                <w:i/>
                <w:lang w:val="fi-FI"/>
              </w:rPr>
              <w:t>GU L, 2024/1603, 31.5.2024, ELI: http://data.europa.eu/eli/dec/2024/1603/oj.</w:t>
            </w:r>
          </w:p>
        </w:tc>
        <w:tc>
          <w:tcPr>
            <w:tcW w:w="4876" w:type="dxa"/>
            <w:tcBorders>
              <w:top w:val="nil"/>
              <w:left w:val="nil"/>
              <w:bottom w:val="nil"/>
              <w:right w:val="nil"/>
            </w:tcBorders>
          </w:tcPr>
          <w:p w14:paraId="0FFCE48F" w14:textId="77777777" w:rsidR="00A46AA0" w:rsidRPr="00B55424" w:rsidRDefault="00A46AA0" w:rsidP="00325389">
            <w:pPr>
              <w:rPr>
                <w:lang w:val="fi-FI"/>
              </w:rPr>
            </w:pPr>
          </w:p>
        </w:tc>
      </w:tr>
      <w:tr w:rsidR="00A46AA0" w:rsidRPr="00BF499D" w14:paraId="1657AFD6" w14:textId="77777777" w:rsidTr="00325389">
        <w:trPr>
          <w:jc w:val="center"/>
        </w:trPr>
        <w:tc>
          <w:tcPr>
            <w:tcW w:w="4876" w:type="dxa"/>
            <w:tcBorders>
              <w:top w:val="nil"/>
              <w:left w:val="nil"/>
              <w:bottom w:val="nil"/>
              <w:right w:val="nil"/>
            </w:tcBorders>
          </w:tcPr>
          <w:p w14:paraId="66407D46" w14:textId="77777777" w:rsidR="00A46AA0" w:rsidRPr="00B55424" w:rsidRDefault="00A46AA0" w:rsidP="00325389">
            <w:pPr>
              <w:pStyle w:val="Normal6a"/>
              <w:rPr>
                <w:lang w:val="fi-FI"/>
              </w:rPr>
            </w:pPr>
            <w:r w:rsidRPr="00B55424">
              <w:rPr>
                <w:b/>
                <w:i/>
                <w:vertAlign w:val="superscript"/>
                <w:lang w:val="fi-FI"/>
              </w:rPr>
              <w:t>30</w:t>
            </w:r>
            <w:r w:rsidRPr="00B55424">
              <w:rPr>
                <w:lang w:val="fi-FI"/>
              </w:rPr>
              <w:t xml:space="preserve"> </w:t>
            </w:r>
            <w:r w:rsidRPr="00B55424">
              <w:rPr>
                <w:b/>
                <w:i/>
                <w:lang w:val="fi-FI"/>
              </w:rPr>
              <w:t>GU L, 2024/1602, 31.5.2024, ELI: http://data.europa.eu/eli/reg_impl/2024/1602/oj.</w:t>
            </w:r>
          </w:p>
        </w:tc>
        <w:tc>
          <w:tcPr>
            <w:tcW w:w="4876" w:type="dxa"/>
            <w:tcBorders>
              <w:top w:val="nil"/>
              <w:left w:val="nil"/>
              <w:bottom w:val="nil"/>
              <w:right w:val="nil"/>
            </w:tcBorders>
          </w:tcPr>
          <w:p w14:paraId="5312E13C" w14:textId="77777777" w:rsidR="00A46AA0" w:rsidRPr="00B55424" w:rsidRDefault="00A46AA0" w:rsidP="00325389">
            <w:pPr>
              <w:rPr>
                <w:lang w:val="fi-FI"/>
              </w:rPr>
            </w:pPr>
          </w:p>
        </w:tc>
      </w:tr>
    </w:tbl>
    <w:p w14:paraId="3D0173F1" w14:textId="77777777" w:rsidR="00A46AA0" w:rsidRPr="00B55424" w:rsidRDefault="00A46AA0" w:rsidP="00A46AA0">
      <w:pPr>
        <w:pStyle w:val="AmOrLang"/>
        <w:rPr>
          <w:lang w:val="fi-FI"/>
        </w:rPr>
      </w:pPr>
      <w:proofErr w:type="spellStart"/>
      <w:r w:rsidRPr="00B55424">
        <w:rPr>
          <w:lang w:val="fi-FI"/>
        </w:rPr>
        <w:t>Or</w:t>
      </w:r>
      <w:proofErr w:type="spellEnd"/>
      <w:r w:rsidRPr="00B55424">
        <w:rPr>
          <w:lang w:val="fi-FI"/>
        </w:rPr>
        <w:t xml:space="preserve">. </w:t>
      </w:r>
      <w:r w:rsidRPr="00146E90">
        <w:rPr>
          <w:rStyle w:val="HideTWBExt"/>
        </w:rPr>
        <w:t>&lt;Original&gt;</w:t>
      </w:r>
      <w:r w:rsidRPr="00146E90">
        <w:rPr>
          <w:rStyle w:val="HideTWBInt"/>
        </w:rPr>
        <w:t>{EN}</w:t>
      </w:r>
      <w:r w:rsidRPr="00B55424">
        <w:rPr>
          <w:lang w:val="fi-FI"/>
        </w:rPr>
        <w:t>en</w:t>
      </w:r>
      <w:r w:rsidRPr="00146E90">
        <w:rPr>
          <w:rStyle w:val="HideTWBExt"/>
        </w:rPr>
        <w:t>&lt;/Original&gt;</w:t>
      </w:r>
    </w:p>
    <w:p w14:paraId="7BC9BE29" w14:textId="77777777" w:rsidR="00A46AA0" w:rsidRPr="00B55424" w:rsidRDefault="00A46AA0" w:rsidP="00A46AA0">
      <w:pPr>
        <w:rPr>
          <w:lang w:val="fi-FI"/>
        </w:rPr>
      </w:pPr>
      <w:r w:rsidRPr="00146E90">
        <w:rPr>
          <w:rStyle w:val="HideTWBExt"/>
        </w:rPr>
        <w:t>&lt;/Amend&gt;</w:t>
      </w:r>
    </w:p>
    <w:p w14:paraId="083E7434" w14:textId="77777777" w:rsidR="00A46AA0" w:rsidRPr="00B55424" w:rsidRDefault="00A46AA0" w:rsidP="00A46AA0">
      <w:pPr>
        <w:pStyle w:val="AmNumberTabs"/>
        <w:rPr>
          <w:lang w:val="fi-FI"/>
        </w:rPr>
      </w:pPr>
      <w:r w:rsidRPr="00146E90">
        <w:rPr>
          <w:rStyle w:val="HideTWBExt"/>
          <w:b w:val="0"/>
        </w:rPr>
        <w:t>&lt;Amend&gt;</w:t>
      </w:r>
      <w:proofErr w:type="spellStart"/>
      <w:r w:rsidRPr="00B55424">
        <w:rPr>
          <w:lang w:val="fi-FI"/>
        </w:rPr>
        <w:t>Emendamento</w:t>
      </w:r>
      <w:proofErr w:type="spellEnd"/>
      <w:r w:rsidRPr="00B55424">
        <w:rPr>
          <w:lang w:val="fi-FI"/>
        </w:rPr>
        <w:tab/>
      </w:r>
      <w:r w:rsidRPr="00B55424">
        <w:rPr>
          <w:lang w:val="fi-FI"/>
        </w:rPr>
        <w:tab/>
      </w:r>
      <w:r w:rsidRPr="00146E90">
        <w:rPr>
          <w:rStyle w:val="HideTWBExt"/>
          <w:b w:val="0"/>
        </w:rPr>
        <w:t>&lt;NumAm&gt;</w:t>
      </w:r>
      <w:r w:rsidRPr="00B55424">
        <w:rPr>
          <w:lang w:val="fi-FI"/>
        </w:rPr>
        <w:t>14</w:t>
      </w:r>
      <w:r w:rsidRPr="00146E90">
        <w:rPr>
          <w:rStyle w:val="HideTWBExt"/>
          <w:b w:val="0"/>
        </w:rPr>
        <w:t>&lt;/NumAm&gt;</w:t>
      </w:r>
    </w:p>
    <w:p w14:paraId="5EFC994C" w14:textId="77777777" w:rsidR="00A46AA0" w:rsidRPr="00B55424" w:rsidRDefault="00A46AA0" w:rsidP="00A46AA0">
      <w:pPr>
        <w:pStyle w:val="NormalBold"/>
        <w:rPr>
          <w:lang w:val="fi-FI"/>
        </w:rPr>
      </w:pPr>
      <w:r w:rsidRPr="00146E90">
        <w:rPr>
          <w:rStyle w:val="HideTWBExt"/>
          <w:b w:val="0"/>
        </w:rPr>
        <w:t>&lt;RepeatBlock-By&gt;&lt;Members&gt;</w:t>
      </w:r>
      <w:r w:rsidRPr="00B55424">
        <w:rPr>
          <w:lang w:val="fi-FI"/>
        </w:rPr>
        <w:t>Petras Auštrevičius, Dainius Žalimas, Sandro Gozi, Cynthia Ní Mhurchú, Bart Groothuis, Helmut Brandstätter</w:t>
      </w:r>
      <w:r w:rsidRPr="00146E90">
        <w:rPr>
          <w:rStyle w:val="HideTWBExt"/>
          <w:b w:val="0"/>
        </w:rPr>
        <w:t>&lt;/Members&gt;</w:t>
      </w:r>
    </w:p>
    <w:p w14:paraId="1B91F179" w14:textId="77777777" w:rsidR="00A46AA0" w:rsidRPr="00B55424" w:rsidRDefault="00A46AA0" w:rsidP="00A46AA0">
      <w:pPr>
        <w:pStyle w:val="NormalBold"/>
        <w:rPr>
          <w:lang w:val="fi-FI"/>
        </w:rPr>
      </w:pPr>
      <w:r w:rsidRPr="00146E90">
        <w:rPr>
          <w:rStyle w:val="HideTWBExt"/>
          <w:b w:val="0"/>
        </w:rPr>
        <w:t>&lt;/RepeatBlock-By&gt;</w:t>
      </w:r>
    </w:p>
    <w:p w14:paraId="48E961E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C5DEEE7" w14:textId="77777777" w:rsidR="00A46AA0" w:rsidRPr="00831E83" w:rsidRDefault="00A46AA0" w:rsidP="00A46AA0">
      <w:pPr>
        <w:pStyle w:val="NormalBold"/>
      </w:pPr>
      <w:r w:rsidRPr="00146E90">
        <w:rPr>
          <w:rStyle w:val="HideTWBExt"/>
          <w:b w:val="0"/>
        </w:rPr>
        <w:t>&lt;Article&gt;</w:t>
      </w:r>
      <w:r w:rsidRPr="00831E83">
        <w:t>Visto 28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609AE59" w14:textId="77777777" w:rsidTr="00325389">
        <w:trPr>
          <w:trHeight w:hRule="exact" w:val="240"/>
          <w:jc w:val="center"/>
        </w:trPr>
        <w:tc>
          <w:tcPr>
            <w:tcW w:w="9752" w:type="dxa"/>
            <w:gridSpan w:val="2"/>
            <w:tcBorders>
              <w:top w:val="nil"/>
              <w:left w:val="nil"/>
              <w:bottom w:val="nil"/>
              <w:right w:val="nil"/>
            </w:tcBorders>
          </w:tcPr>
          <w:p w14:paraId="7AA2E3CA" w14:textId="77777777" w:rsidR="00A46AA0" w:rsidRPr="00831E83" w:rsidRDefault="00A46AA0" w:rsidP="00325389"/>
        </w:tc>
      </w:tr>
      <w:tr w:rsidR="00A46AA0" w:rsidRPr="00831E83" w14:paraId="12F7FDE6" w14:textId="77777777" w:rsidTr="00325389">
        <w:trPr>
          <w:trHeight w:val="240"/>
          <w:jc w:val="center"/>
        </w:trPr>
        <w:tc>
          <w:tcPr>
            <w:tcW w:w="4876" w:type="dxa"/>
            <w:tcBorders>
              <w:top w:val="nil"/>
              <w:left w:val="nil"/>
              <w:bottom w:val="nil"/>
              <w:right w:val="nil"/>
            </w:tcBorders>
          </w:tcPr>
          <w:p w14:paraId="4C7270C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D5EA54A" w14:textId="77777777" w:rsidR="00A46AA0" w:rsidRPr="00831E83" w:rsidRDefault="00A46AA0" w:rsidP="00325389">
            <w:pPr>
              <w:pStyle w:val="AmColumnHeading"/>
            </w:pPr>
            <w:r w:rsidRPr="00831E83">
              <w:t>Emendamento</w:t>
            </w:r>
          </w:p>
        </w:tc>
      </w:tr>
      <w:tr w:rsidR="00A46AA0" w:rsidRPr="00831E83" w14:paraId="6CEDF874" w14:textId="77777777" w:rsidTr="00325389">
        <w:trPr>
          <w:jc w:val="center"/>
        </w:trPr>
        <w:tc>
          <w:tcPr>
            <w:tcW w:w="4876" w:type="dxa"/>
            <w:tcBorders>
              <w:top w:val="nil"/>
              <w:left w:val="nil"/>
              <w:bottom w:val="nil"/>
              <w:right w:val="nil"/>
            </w:tcBorders>
          </w:tcPr>
          <w:p w14:paraId="4ED41740" w14:textId="77777777" w:rsidR="00A46AA0" w:rsidRPr="00831E83" w:rsidRDefault="00A46AA0" w:rsidP="00325389">
            <w:pPr>
              <w:pStyle w:val="Normal6a"/>
            </w:pPr>
          </w:p>
        </w:tc>
        <w:tc>
          <w:tcPr>
            <w:tcW w:w="4876" w:type="dxa"/>
            <w:tcBorders>
              <w:top w:val="nil"/>
              <w:left w:val="nil"/>
              <w:bottom w:val="nil"/>
              <w:right w:val="nil"/>
            </w:tcBorders>
          </w:tcPr>
          <w:p w14:paraId="398CE305" w14:textId="49651AF1" w:rsidR="00A46AA0" w:rsidRPr="00831E83" w:rsidRDefault="00A46AA0" w:rsidP="00325389">
            <w:pPr>
              <w:pStyle w:val="Normal6a"/>
            </w:pPr>
            <w:r w:rsidRPr="00831E83">
              <w:rPr>
                <w:b/>
                <w:i/>
              </w:rPr>
              <w:t>–</w:t>
            </w:r>
            <w:r w:rsidRPr="00831E83">
              <w:tab/>
            </w:r>
            <w:r w:rsidRPr="00831E83">
              <w:rPr>
                <w:b/>
                <w:i/>
              </w:rPr>
              <w:t xml:space="preserve">vista la sua risoluzione del 22 gennaio 2026 </w:t>
            </w:r>
            <w:r w:rsidR="008806D9" w:rsidRPr="008806D9">
              <w:rPr>
                <w:b/>
                <w:i/>
              </w:rPr>
              <w:t>sulla tentata acquisizione dell'emittente pubblica lituana e la minaccia per la democrazia in Lituania</w:t>
            </w:r>
            <w:r w:rsidRPr="00831E83">
              <w:rPr>
                <w:b/>
                <w:i/>
              </w:rPr>
              <w:t>,</w:t>
            </w:r>
          </w:p>
        </w:tc>
      </w:tr>
    </w:tbl>
    <w:p w14:paraId="0061587B"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318C0E2C" w14:textId="77777777" w:rsidR="00A46AA0" w:rsidRPr="00B55424" w:rsidRDefault="00A46AA0" w:rsidP="00A46AA0">
      <w:pPr>
        <w:rPr>
          <w:lang w:val="es-ES"/>
        </w:rPr>
      </w:pPr>
      <w:r w:rsidRPr="00146E90">
        <w:rPr>
          <w:rStyle w:val="HideTWBExt"/>
        </w:rPr>
        <w:t>&lt;/Amend&gt;</w:t>
      </w:r>
    </w:p>
    <w:p w14:paraId="53AE18D6"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15</w:t>
      </w:r>
      <w:r w:rsidRPr="00146E90">
        <w:rPr>
          <w:rStyle w:val="HideTWBExt"/>
          <w:b w:val="0"/>
        </w:rPr>
        <w:t>&lt;/NumAm&gt;</w:t>
      </w:r>
    </w:p>
    <w:p w14:paraId="58FBBBA2"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4C5A1EC0" w14:textId="77777777" w:rsidR="00A46AA0" w:rsidRPr="00B55424" w:rsidRDefault="00A46AA0" w:rsidP="00A46AA0">
      <w:pPr>
        <w:pStyle w:val="NormalBold"/>
        <w:rPr>
          <w:lang w:val="es-ES"/>
        </w:rPr>
      </w:pPr>
      <w:r w:rsidRPr="00146E90">
        <w:rPr>
          <w:rStyle w:val="HideTWBExt"/>
          <w:b w:val="0"/>
        </w:rPr>
        <w:t>&lt;/RepeatBlock-By&gt;</w:t>
      </w:r>
    </w:p>
    <w:p w14:paraId="385A90F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578AFE0" w14:textId="77777777" w:rsidR="00A46AA0" w:rsidRPr="00831E83" w:rsidRDefault="00A46AA0" w:rsidP="00A46AA0">
      <w:pPr>
        <w:pStyle w:val="NormalBold"/>
      </w:pPr>
      <w:r w:rsidRPr="00146E90">
        <w:rPr>
          <w:rStyle w:val="HideTWBExt"/>
          <w:b w:val="0"/>
        </w:rPr>
        <w:t>&lt;Article&gt;</w:t>
      </w:r>
      <w:r w:rsidRPr="00831E83">
        <w:t>Visto 29</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D146E5F" w14:textId="77777777" w:rsidTr="00325389">
        <w:trPr>
          <w:trHeight w:hRule="exact" w:val="240"/>
          <w:jc w:val="center"/>
        </w:trPr>
        <w:tc>
          <w:tcPr>
            <w:tcW w:w="9752" w:type="dxa"/>
            <w:gridSpan w:val="2"/>
            <w:tcBorders>
              <w:top w:val="nil"/>
              <w:left w:val="nil"/>
              <w:bottom w:val="nil"/>
              <w:right w:val="nil"/>
            </w:tcBorders>
          </w:tcPr>
          <w:p w14:paraId="01FFCAD1" w14:textId="77777777" w:rsidR="00A46AA0" w:rsidRPr="00831E83" w:rsidRDefault="00A46AA0" w:rsidP="00325389"/>
        </w:tc>
      </w:tr>
      <w:tr w:rsidR="00A46AA0" w:rsidRPr="00831E83" w14:paraId="0C6C53C5" w14:textId="77777777" w:rsidTr="00325389">
        <w:trPr>
          <w:trHeight w:val="240"/>
          <w:jc w:val="center"/>
        </w:trPr>
        <w:tc>
          <w:tcPr>
            <w:tcW w:w="4876" w:type="dxa"/>
            <w:tcBorders>
              <w:top w:val="nil"/>
              <w:left w:val="nil"/>
              <w:bottom w:val="nil"/>
              <w:right w:val="nil"/>
            </w:tcBorders>
          </w:tcPr>
          <w:p w14:paraId="23DB001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9E5695" w14:textId="77777777" w:rsidR="00A46AA0" w:rsidRPr="00831E83" w:rsidRDefault="00A46AA0" w:rsidP="00325389">
            <w:pPr>
              <w:pStyle w:val="AmColumnHeading"/>
            </w:pPr>
            <w:r w:rsidRPr="00831E83">
              <w:t>Emendamento</w:t>
            </w:r>
          </w:p>
        </w:tc>
      </w:tr>
      <w:tr w:rsidR="00A46AA0" w:rsidRPr="00831E83" w14:paraId="3CC3E5F3" w14:textId="77777777" w:rsidTr="00325389">
        <w:trPr>
          <w:jc w:val="center"/>
        </w:trPr>
        <w:tc>
          <w:tcPr>
            <w:tcW w:w="4876" w:type="dxa"/>
            <w:tcBorders>
              <w:top w:val="nil"/>
              <w:left w:val="nil"/>
              <w:bottom w:val="nil"/>
              <w:right w:val="nil"/>
            </w:tcBorders>
          </w:tcPr>
          <w:p w14:paraId="32D6648A" w14:textId="77777777" w:rsidR="00A46AA0" w:rsidRPr="00831E83" w:rsidRDefault="00A46AA0" w:rsidP="00325389">
            <w:pPr>
              <w:pStyle w:val="Normal6a"/>
            </w:pPr>
            <w:r w:rsidRPr="00831E83">
              <w:rPr>
                <w:b/>
                <w:i/>
              </w:rPr>
              <w:t>–</w:t>
            </w:r>
            <w:r w:rsidRPr="00831E83">
              <w:tab/>
            </w:r>
            <w:r w:rsidRPr="00831E83">
              <w:rPr>
                <w:b/>
                <w:i/>
              </w:rPr>
              <w:t>vista la sua risoluzione del 9 ottobre 2025 su una risposta congiunta alle recenti violazioni dello spazio aereo e delle infrastrutture critiche degli Stati membri dell'UE da parte della Russia</w:t>
            </w:r>
            <w:r w:rsidRPr="00831E83">
              <w:rPr>
                <w:b/>
                <w:i/>
                <w:vertAlign w:val="superscript"/>
              </w:rPr>
              <w:t>32</w:t>
            </w:r>
            <w:r w:rsidRPr="00831E83">
              <w:rPr>
                <w:b/>
                <w:i/>
              </w:rPr>
              <w:t>,</w:t>
            </w:r>
          </w:p>
        </w:tc>
        <w:tc>
          <w:tcPr>
            <w:tcW w:w="4876" w:type="dxa"/>
            <w:tcBorders>
              <w:top w:val="nil"/>
              <w:left w:val="nil"/>
              <w:bottom w:val="nil"/>
              <w:right w:val="nil"/>
            </w:tcBorders>
          </w:tcPr>
          <w:p w14:paraId="65DBCFE8" w14:textId="77777777" w:rsidR="00A46AA0" w:rsidRPr="00831E83" w:rsidRDefault="00A46AA0" w:rsidP="00325389">
            <w:pPr>
              <w:pStyle w:val="Normal6a"/>
            </w:pPr>
            <w:r w:rsidRPr="00831E83">
              <w:rPr>
                <w:b/>
                <w:i/>
              </w:rPr>
              <w:t>soppresso</w:t>
            </w:r>
          </w:p>
        </w:tc>
      </w:tr>
      <w:tr w:rsidR="00A46AA0" w:rsidRPr="00831E83" w14:paraId="66CCA193" w14:textId="77777777" w:rsidTr="00325389">
        <w:trPr>
          <w:jc w:val="center"/>
        </w:trPr>
        <w:tc>
          <w:tcPr>
            <w:tcW w:w="4876" w:type="dxa"/>
            <w:tcBorders>
              <w:top w:val="nil"/>
              <w:left w:val="nil"/>
              <w:bottom w:val="nil"/>
              <w:right w:val="nil"/>
            </w:tcBorders>
          </w:tcPr>
          <w:p w14:paraId="42597FFB"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7E8F9ED1" w14:textId="77777777" w:rsidR="00A46AA0" w:rsidRPr="00831E83" w:rsidRDefault="00A46AA0" w:rsidP="00325389"/>
        </w:tc>
      </w:tr>
      <w:tr w:rsidR="00A46AA0" w:rsidRPr="00831E83" w14:paraId="130C22FF" w14:textId="77777777" w:rsidTr="00325389">
        <w:trPr>
          <w:jc w:val="center"/>
        </w:trPr>
        <w:tc>
          <w:tcPr>
            <w:tcW w:w="4876" w:type="dxa"/>
            <w:tcBorders>
              <w:top w:val="nil"/>
              <w:left w:val="nil"/>
              <w:bottom w:val="nil"/>
              <w:right w:val="nil"/>
            </w:tcBorders>
          </w:tcPr>
          <w:p w14:paraId="535F62BC" w14:textId="77777777" w:rsidR="00A46AA0" w:rsidRPr="00831E83" w:rsidRDefault="00A46AA0" w:rsidP="00325389">
            <w:pPr>
              <w:pStyle w:val="Normal6a"/>
            </w:pPr>
            <w:r w:rsidRPr="00831E83">
              <w:rPr>
                <w:b/>
                <w:i/>
                <w:vertAlign w:val="superscript"/>
              </w:rPr>
              <w:t>32</w:t>
            </w:r>
            <w:r w:rsidRPr="00831E83">
              <w:t xml:space="preserve"> </w:t>
            </w:r>
            <w:r w:rsidRPr="00831E83">
              <w:rPr>
                <w:b/>
                <w:i/>
              </w:rPr>
              <w:t>Testi approvati, P10_TA(2025)0230.</w:t>
            </w:r>
          </w:p>
        </w:tc>
        <w:tc>
          <w:tcPr>
            <w:tcW w:w="4876" w:type="dxa"/>
            <w:tcBorders>
              <w:top w:val="nil"/>
              <w:left w:val="nil"/>
              <w:bottom w:val="nil"/>
              <w:right w:val="nil"/>
            </w:tcBorders>
          </w:tcPr>
          <w:p w14:paraId="0D5BBA70" w14:textId="77777777" w:rsidR="00A46AA0" w:rsidRPr="00831E83" w:rsidRDefault="00A46AA0" w:rsidP="00325389"/>
        </w:tc>
      </w:tr>
    </w:tbl>
    <w:p w14:paraId="53A74EF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48DAB74" w14:textId="77777777" w:rsidR="00A46AA0" w:rsidRPr="00831E83" w:rsidRDefault="00A46AA0" w:rsidP="00A46AA0">
      <w:r w:rsidRPr="00146E90">
        <w:rPr>
          <w:rStyle w:val="HideTWBExt"/>
        </w:rPr>
        <w:t>&lt;/Amend&gt;</w:t>
      </w:r>
    </w:p>
    <w:p w14:paraId="5761272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w:t>
      </w:r>
      <w:r w:rsidRPr="00146E90">
        <w:rPr>
          <w:rStyle w:val="HideTWBExt"/>
          <w:b w:val="0"/>
        </w:rPr>
        <w:t>&lt;/NumAm&gt;</w:t>
      </w:r>
    </w:p>
    <w:p w14:paraId="45291921"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54B5E5C6" w14:textId="77777777" w:rsidR="00A46AA0" w:rsidRPr="00831E83" w:rsidRDefault="00A46AA0" w:rsidP="00A46AA0">
      <w:pPr>
        <w:pStyle w:val="NormalBold"/>
      </w:pPr>
      <w:r w:rsidRPr="00146E90">
        <w:rPr>
          <w:rStyle w:val="HideTWBExt"/>
          <w:b w:val="0"/>
        </w:rPr>
        <w:t>&lt;/RepeatBlock-By&gt;</w:t>
      </w:r>
    </w:p>
    <w:p w14:paraId="613CAE2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FF1E41C" w14:textId="77777777" w:rsidR="00A46AA0" w:rsidRPr="00831E83" w:rsidRDefault="00A46AA0" w:rsidP="00A46AA0">
      <w:pPr>
        <w:pStyle w:val="NormalBold"/>
      </w:pPr>
      <w:r w:rsidRPr="00146E90">
        <w:rPr>
          <w:rStyle w:val="HideTWBExt"/>
          <w:b w:val="0"/>
        </w:rPr>
        <w:t>&lt;Article&gt;</w:t>
      </w:r>
      <w:r w:rsidRPr="00831E83">
        <w:t>Visto 29</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03DAE48" w14:textId="77777777" w:rsidTr="00325389">
        <w:trPr>
          <w:trHeight w:hRule="exact" w:val="240"/>
          <w:jc w:val="center"/>
        </w:trPr>
        <w:tc>
          <w:tcPr>
            <w:tcW w:w="9752" w:type="dxa"/>
            <w:gridSpan w:val="2"/>
            <w:tcBorders>
              <w:top w:val="nil"/>
              <w:left w:val="nil"/>
              <w:bottom w:val="nil"/>
              <w:right w:val="nil"/>
            </w:tcBorders>
          </w:tcPr>
          <w:p w14:paraId="2DC8ED20" w14:textId="77777777" w:rsidR="00A46AA0" w:rsidRPr="00831E83" w:rsidRDefault="00A46AA0" w:rsidP="00325389"/>
        </w:tc>
      </w:tr>
      <w:tr w:rsidR="00A46AA0" w:rsidRPr="00831E83" w14:paraId="2BE04021" w14:textId="77777777" w:rsidTr="00325389">
        <w:trPr>
          <w:trHeight w:val="240"/>
          <w:jc w:val="center"/>
        </w:trPr>
        <w:tc>
          <w:tcPr>
            <w:tcW w:w="4876" w:type="dxa"/>
            <w:tcBorders>
              <w:top w:val="nil"/>
              <w:left w:val="nil"/>
              <w:bottom w:val="nil"/>
              <w:right w:val="nil"/>
            </w:tcBorders>
          </w:tcPr>
          <w:p w14:paraId="2953C8D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E4C9AED" w14:textId="77777777" w:rsidR="00A46AA0" w:rsidRPr="00831E83" w:rsidRDefault="00A46AA0" w:rsidP="00325389">
            <w:pPr>
              <w:pStyle w:val="AmColumnHeading"/>
            </w:pPr>
            <w:r w:rsidRPr="00831E83">
              <w:t>Emendamento</w:t>
            </w:r>
          </w:p>
        </w:tc>
      </w:tr>
      <w:tr w:rsidR="00A46AA0" w:rsidRPr="00831E83" w14:paraId="5AEC3081" w14:textId="77777777" w:rsidTr="00325389">
        <w:trPr>
          <w:jc w:val="center"/>
        </w:trPr>
        <w:tc>
          <w:tcPr>
            <w:tcW w:w="4876" w:type="dxa"/>
            <w:tcBorders>
              <w:top w:val="nil"/>
              <w:left w:val="nil"/>
              <w:bottom w:val="nil"/>
              <w:right w:val="nil"/>
            </w:tcBorders>
          </w:tcPr>
          <w:p w14:paraId="5508F725" w14:textId="77777777" w:rsidR="00A46AA0" w:rsidRPr="00831E83" w:rsidRDefault="00A46AA0" w:rsidP="00325389">
            <w:pPr>
              <w:pStyle w:val="Normal6a"/>
            </w:pPr>
            <w:r w:rsidRPr="00831E83">
              <w:t>–</w:t>
            </w:r>
            <w:r w:rsidRPr="00831E83">
              <w:tab/>
            </w:r>
            <w:r w:rsidRPr="00831E83">
              <w:rPr>
                <w:b/>
                <w:bCs/>
                <w:i/>
                <w:iCs/>
              </w:rPr>
              <w:t>vista</w:t>
            </w:r>
            <w:r w:rsidRPr="00831E83">
              <w:t xml:space="preserve"> la sua risoluzione del 9 ottobre 2025 su una risposta congiunta alle recenti violazioni dello spazio aereo e delle infrastrutture critiche degli Stati membri dell'UE da parte della Russia</w:t>
            </w:r>
            <w:r w:rsidRPr="00831E83">
              <w:rPr>
                <w:vertAlign w:val="superscript"/>
              </w:rPr>
              <w:t>32</w:t>
            </w:r>
            <w:r w:rsidRPr="00831E83">
              <w:t>,</w:t>
            </w:r>
          </w:p>
        </w:tc>
        <w:tc>
          <w:tcPr>
            <w:tcW w:w="4876" w:type="dxa"/>
            <w:tcBorders>
              <w:top w:val="nil"/>
              <w:left w:val="nil"/>
              <w:bottom w:val="nil"/>
              <w:right w:val="nil"/>
            </w:tcBorders>
          </w:tcPr>
          <w:p w14:paraId="53FE3961" w14:textId="4D014622" w:rsidR="00A46AA0" w:rsidRPr="00831E83" w:rsidRDefault="00A46AA0" w:rsidP="00325389">
            <w:pPr>
              <w:pStyle w:val="Normal6a"/>
            </w:pPr>
            <w:r w:rsidRPr="00831E83">
              <w:t>–</w:t>
            </w:r>
            <w:r w:rsidRPr="00831E83">
              <w:tab/>
            </w:r>
            <w:r w:rsidRPr="00831E83">
              <w:rPr>
                <w:b/>
                <w:i/>
              </w:rPr>
              <w:t>viste le sue precedenti risoluzioni sulla Federazione russa e sulla sua aggressione nei confronti dell'Ucraina così come sulle</w:t>
            </w:r>
            <w:r w:rsidR="00D34C17" w:rsidRPr="00831E83">
              <w:rPr>
                <w:b/>
                <w:i/>
              </w:rPr>
              <w:t xml:space="preserve"> </w:t>
            </w:r>
            <w:r w:rsidRPr="00831E83">
              <w:rPr>
                <w:b/>
                <w:i/>
              </w:rPr>
              <w:t xml:space="preserve">sue azioni ostili nei confronti degli Stati membri, </w:t>
            </w:r>
            <w:r w:rsidR="0034355F">
              <w:rPr>
                <w:b/>
                <w:i/>
              </w:rPr>
              <w:t>tra cui</w:t>
            </w:r>
            <w:r w:rsidRPr="00831E83">
              <w:t xml:space="preserve"> la sua risoluzione del 9 ottobre 2025 su una risposta congiunta alle recenti violazioni dello spazio aereo e delle infrastrutture critiche degli Stati membri dell'UE da parte della Russia</w:t>
            </w:r>
            <w:r w:rsidRPr="00831E83">
              <w:rPr>
                <w:vertAlign w:val="superscript"/>
              </w:rPr>
              <w:t>32</w:t>
            </w:r>
            <w:r w:rsidRPr="00831E83">
              <w:t>,</w:t>
            </w:r>
          </w:p>
        </w:tc>
      </w:tr>
      <w:tr w:rsidR="00A46AA0" w:rsidRPr="00831E83" w14:paraId="0B437619" w14:textId="77777777" w:rsidTr="00325389">
        <w:trPr>
          <w:jc w:val="center"/>
        </w:trPr>
        <w:tc>
          <w:tcPr>
            <w:tcW w:w="4876" w:type="dxa"/>
            <w:tcBorders>
              <w:top w:val="nil"/>
              <w:left w:val="nil"/>
              <w:bottom w:val="nil"/>
              <w:right w:val="nil"/>
            </w:tcBorders>
          </w:tcPr>
          <w:p w14:paraId="320D9EC7"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4F9110EF" w14:textId="77777777" w:rsidR="00A46AA0" w:rsidRPr="00831E83" w:rsidRDefault="00A46AA0" w:rsidP="00325389">
            <w:pPr>
              <w:pStyle w:val="Normal6a"/>
            </w:pPr>
            <w:r w:rsidRPr="00831E83">
              <w:rPr>
                <w:b/>
                <w:i/>
              </w:rPr>
              <w:t>_________________</w:t>
            </w:r>
          </w:p>
        </w:tc>
      </w:tr>
      <w:tr w:rsidR="00A46AA0" w:rsidRPr="00831E83" w14:paraId="0F42548E" w14:textId="77777777" w:rsidTr="00325389">
        <w:trPr>
          <w:jc w:val="center"/>
        </w:trPr>
        <w:tc>
          <w:tcPr>
            <w:tcW w:w="4876" w:type="dxa"/>
            <w:tcBorders>
              <w:top w:val="nil"/>
              <w:left w:val="nil"/>
              <w:bottom w:val="nil"/>
              <w:right w:val="nil"/>
            </w:tcBorders>
          </w:tcPr>
          <w:p w14:paraId="36164552" w14:textId="77777777" w:rsidR="00A46AA0" w:rsidRPr="00831E83" w:rsidRDefault="00A46AA0" w:rsidP="00325389">
            <w:pPr>
              <w:pStyle w:val="Normal6a"/>
            </w:pPr>
            <w:r w:rsidRPr="00831E83">
              <w:rPr>
                <w:vertAlign w:val="superscript"/>
              </w:rPr>
              <w:t>32</w:t>
            </w:r>
            <w:r w:rsidRPr="00831E83">
              <w:t xml:space="preserve"> Testi approvati, P10_TA(2025)0230.</w:t>
            </w:r>
          </w:p>
        </w:tc>
        <w:tc>
          <w:tcPr>
            <w:tcW w:w="4876" w:type="dxa"/>
            <w:tcBorders>
              <w:top w:val="nil"/>
              <w:left w:val="nil"/>
              <w:bottom w:val="nil"/>
              <w:right w:val="nil"/>
            </w:tcBorders>
          </w:tcPr>
          <w:p w14:paraId="0F6E2306" w14:textId="77777777" w:rsidR="00A46AA0" w:rsidRPr="00831E83" w:rsidRDefault="00A46AA0" w:rsidP="00325389">
            <w:pPr>
              <w:pStyle w:val="Normal6a"/>
            </w:pPr>
            <w:r w:rsidRPr="00831E83">
              <w:rPr>
                <w:vertAlign w:val="superscript"/>
              </w:rPr>
              <w:t>32</w:t>
            </w:r>
            <w:r w:rsidRPr="00831E83">
              <w:t xml:space="preserve"> Testi approvati, P10_TA(2025)0230.</w:t>
            </w:r>
          </w:p>
        </w:tc>
      </w:tr>
    </w:tbl>
    <w:p w14:paraId="7EB287F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2176B19" w14:textId="77777777" w:rsidR="00A46AA0" w:rsidRPr="00831E83" w:rsidRDefault="00A46AA0" w:rsidP="00A46AA0">
      <w:r w:rsidRPr="00146E90">
        <w:rPr>
          <w:rStyle w:val="HideTWBExt"/>
        </w:rPr>
        <w:t>&lt;/Amend&gt;</w:t>
      </w:r>
    </w:p>
    <w:p w14:paraId="6242B33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w:t>
      </w:r>
      <w:r w:rsidRPr="00146E90">
        <w:rPr>
          <w:rStyle w:val="HideTWBExt"/>
          <w:b w:val="0"/>
        </w:rPr>
        <w:t>&lt;/NumAm&gt;</w:t>
      </w:r>
    </w:p>
    <w:p w14:paraId="33E212C2"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02F664C9" w14:textId="77777777" w:rsidR="00A46AA0" w:rsidRPr="00831E83" w:rsidRDefault="00A46AA0" w:rsidP="00A46AA0">
      <w:pPr>
        <w:pStyle w:val="NormalBold"/>
      </w:pPr>
      <w:r w:rsidRPr="00146E90">
        <w:rPr>
          <w:rStyle w:val="HideTWBExt"/>
          <w:b w:val="0"/>
        </w:rPr>
        <w:t>&lt;/RepeatBlock-By&gt;</w:t>
      </w:r>
    </w:p>
    <w:p w14:paraId="4185315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DC3750F" w14:textId="77777777" w:rsidR="00A46AA0" w:rsidRPr="00831E83" w:rsidRDefault="00A46AA0" w:rsidP="00A46AA0">
      <w:pPr>
        <w:pStyle w:val="NormalBold"/>
      </w:pPr>
      <w:r w:rsidRPr="00146E90">
        <w:rPr>
          <w:rStyle w:val="HideTWBExt"/>
          <w:b w:val="0"/>
        </w:rPr>
        <w:t>&lt;Article&gt;</w:t>
      </w:r>
      <w:r w:rsidRPr="00831E83">
        <w:t>Visto 30</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43319C8" w14:textId="77777777" w:rsidTr="00325389">
        <w:trPr>
          <w:trHeight w:hRule="exact" w:val="240"/>
          <w:jc w:val="center"/>
        </w:trPr>
        <w:tc>
          <w:tcPr>
            <w:tcW w:w="9752" w:type="dxa"/>
            <w:gridSpan w:val="2"/>
            <w:tcBorders>
              <w:top w:val="nil"/>
              <w:left w:val="nil"/>
              <w:bottom w:val="nil"/>
              <w:right w:val="nil"/>
            </w:tcBorders>
          </w:tcPr>
          <w:p w14:paraId="3E6E9ABD" w14:textId="77777777" w:rsidR="00A46AA0" w:rsidRPr="00831E83" w:rsidRDefault="00A46AA0" w:rsidP="00325389"/>
        </w:tc>
      </w:tr>
      <w:tr w:rsidR="00A46AA0" w:rsidRPr="00831E83" w14:paraId="1EB91754" w14:textId="77777777" w:rsidTr="00325389">
        <w:trPr>
          <w:trHeight w:val="240"/>
          <w:jc w:val="center"/>
        </w:trPr>
        <w:tc>
          <w:tcPr>
            <w:tcW w:w="4876" w:type="dxa"/>
            <w:tcBorders>
              <w:top w:val="nil"/>
              <w:left w:val="nil"/>
              <w:bottom w:val="nil"/>
              <w:right w:val="nil"/>
            </w:tcBorders>
          </w:tcPr>
          <w:p w14:paraId="2770CE5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DA7F043" w14:textId="77777777" w:rsidR="00A46AA0" w:rsidRPr="00831E83" w:rsidRDefault="00A46AA0" w:rsidP="00325389">
            <w:pPr>
              <w:pStyle w:val="AmColumnHeading"/>
            </w:pPr>
            <w:r w:rsidRPr="00831E83">
              <w:t>Emendamento</w:t>
            </w:r>
          </w:p>
        </w:tc>
      </w:tr>
      <w:tr w:rsidR="00A46AA0" w:rsidRPr="00831E83" w14:paraId="5BFDB903" w14:textId="77777777" w:rsidTr="00325389">
        <w:trPr>
          <w:jc w:val="center"/>
        </w:trPr>
        <w:tc>
          <w:tcPr>
            <w:tcW w:w="4876" w:type="dxa"/>
            <w:tcBorders>
              <w:top w:val="nil"/>
              <w:left w:val="nil"/>
              <w:bottom w:val="nil"/>
              <w:right w:val="nil"/>
            </w:tcBorders>
          </w:tcPr>
          <w:p w14:paraId="3DC0B4F4" w14:textId="77777777" w:rsidR="00A46AA0" w:rsidRPr="00831E83" w:rsidRDefault="00A46AA0" w:rsidP="00325389">
            <w:pPr>
              <w:pStyle w:val="Normal6a"/>
            </w:pPr>
            <w:r w:rsidRPr="00831E83">
              <w:rPr>
                <w:b/>
                <w:i/>
              </w:rPr>
              <w:t>–</w:t>
            </w:r>
            <w:r w:rsidRPr="00831E83">
              <w:tab/>
            </w:r>
            <w:r w:rsidRPr="00831E83">
              <w:rPr>
                <w:b/>
                <w:i/>
              </w:rPr>
              <w:t>vista la sua risoluzione del 18 giugno 2025 sulla relazione sullo Stato di diritto 2024 della Commissione</w:t>
            </w:r>
            <w:r w:rsidRPr="00831E83">
              <w:rPr>
                <w:b/>
                <w:i/>
                <w:vertAlign w:val="superscript"/>
              </w:rPr>
              <w:t>33</w:t>
            </w:r>
            <w:r w:rsidRPr="00831E83">
              <w:rPr>
                <w:b/>
                <w:i/>
              </w:rPr>
              <w:t>,</w:t>
            </w:r>
          </w:p>
        </w:tc>
        <w:tc>
          <w:tcPr>
            <w:tcW w:w="4876" w:type="dxa"/>
            <w:tcBorders>
              <w:top w:val="nil"/>
              <w:left w:val="nil"/>
              <w:bottom w:val="nil"/>
              <w:right w:val="nil"/>
            </w:tcBorders>
          </w:tcPr>
          <w:p w14:paraId="24EABA67" w14:textId="77777777" w:rsidR="00A46AA0" w:rsidRPr="00831E83" w:rsidRDefault="00A46AA0" w:rsidP="00325389">
            <w:pPr>
              <w:pStyle w:val="Normal6a"/>
            </w:pPr>
            <w:r w:rsidRPr="00831E83">
              <w:rPr>
                <w:b/>
                <w:i/>
              </w:rPr>
              <w:t>soppresso</w:t>
            </w:r>
          </w:p>
        </w:tc>
      </w:tr>
      <w:tr w:rsidR="00A46AA0" w:rsidRPr="00831E83" w14:paraId="6198E739" w14:textId="77777777" w:rsidTr="00325389">
        <w:trPr>
          <w:jc w:val="center"/>
        </w:trPr>
        <w:tc>
          <w:tcPr>
            <w:tcW w:w="4876" w:type="dxa"/>
            <w:tcBorders>
              <w:top w:val="nil"/>
              <w:left w:val="nil"/>
              <w:bottom w:val="nil"/>
              <w:right w:val="nil"/>
            </w:tcBorders>
          </w:tcPr>
          <w:p w14:paraId="2FAF9FC0"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7F9065A8" w14:textId="77777777" w:rsidR="00A46AA0" w:rsidRPr="00831E83" w:rsidRDefault="00A46AA0" w:rsidP="00325389"/>
        </w:tc>
      </w:tr>
      <w:tr w:rsidR="00A46AA0" w:rsidRPr="00BF499D" w14:paraId="214874FF" w14:textId="77777777" w:rsidTr="00325389">
        <w:trPr>
          <w:jc w:val="center"/>
        </w:trPr>
        <w:tc>
          <w:tcPr>
            <w:tcW w:w="4876" w:type="dxa"/>
            <w:tcBorders>
              <w:top w:val="nil"/>
              <w:left w:val="nil"/>
              <w:bottom w:val="nil"/>
              <w:right w:val="nil"/>
            </w:tcBorders>
          </w:tcPr>
          <w:p w14:paraId="41EB6606" w14:textId="77777777" w:rsidR="00A46AA0" w:rsidRPr="00B55424" w:rsidRDefault="00A46AA0" w:rsidP="00325389">
            <w:pPr>
              <w:pStyle w:val="Normal6a"/>
              <w:rPr>
                <w:lang w:val="fi-FI"/>
              </w:rPr>
            </w:pPr>
            <w:r w:rsidRPr="00B55424">
              <w:rPr>
                <w:b/>
                <w:i/>
                <w:vertAlign w:val="superscript"/>
                <w:lang w:val="fi-FI"/>
              </w:rPr>
              <w:t>33</w:t>
            </w:r>
            <w:r w:rsidRPr="00B55424">
              <w:rPr>
                <w:lang w:val="fi-FI"/>
              </w:rPr>
              <w:t xml:space="preserve"> </w:t>
            </w:r>
            <w:r w:rsidRPr="00B55424">
              <w:rPr>
                <w:b/>
                <w:i/>
                <w:lang w:val="fi-FI"/>
              </w:rPr>
              <w:t>GU C, C/2025/6259, 19.12.2025, ELI: http://data.europa.eu/eli/C/2025/6259/oj.</w:t>
            </w:r>
          </w:p>
        </w:tc>
        <w:tc>
          <w:tcPr>
            <w:tcW w:w="4876" w:type="dxa"/>
            <w:tcBorders>
              <w:top w:val="nil"/>
              <w:left w:val="nil"/>
              <w:bottom w:val="nil"/>
              <w:right w:val="nil"/>
            </w:tcBorders>
          </w:tcPr>
          <w:p w14:paraId="7EB5D8BB" w14:textId="77777777" w:rsidR="00A46AA0" w:rsidRPr="00B55424" w:rsidRDefault="00A46AA0" w:rsidP="00325389">
            <w:pPr>
              <w:rPr>
                <w:lang w:val="fi-FI"/>
              </w:rPr>
            </w:pPr>
          </w:p>
        </w:tc>
      </w:tr>
    </w:tbl>
    <w:p w14:paraId="73BD263D"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3A70D691" w14:textId="77777777" w:rsidR="00A46AA0" w:rsidRPr="00B55424" w:rsidRDefault="00A46AA0" w:rsidP="00A46AA0">
      <w:pPr>
        <w:rPr>
          <w:lang w:val="sv-SE"/>
        </w:rPr>
      </w:pPr>
      <w:r w:rsidRPr="00146E90">
        <w:rPr>
          <w:rStyle w:val="HideTWBExt"/>
        </w:rPr>
        <w:t>&lt;/Amend&gt;</w:t>
      </w:r>
    </w:p>
    <w:p w14:paraId="45A70B3F"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18</w:t>
      </w:r>
      <w:r w:rsidRPr="00146E90">
        <w:rPr>
          <w:rStyle w:val="HideTWBExt"/>
          <w:b w:val="0"/>
        </w:rPr>
        <w:t>&lt;/NumAm&gt;</w:t>
      </w:r>
    </w:p>
    <w:p w14:paraId="3467453B"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Sandra Kalniete</w:t>
      </w:r>
      <w:r w:rsidRPr="00146E90">
        <w:rPr>
          <w:rStyle w:val="HideTWBExt"/>
          <w:b w:val="0"/>
        </w:rPr>
        <w:t>&lt;/Members&gt;</w:t>
      </w:r>
    </w:p>
    <w:p w14:paraId="78D7BE00" w14:textId="77777777" w:rsidR="00A46AA0" w:rsidRPr="00B55424" w:rsidRDefault="00A46AA0" w:rsidP="00A46AA0">
      <w:pPr>
        <w:pStyle w:val="NormalBold"/>
        <w:rPr>
          <w:lang w:val="sv-SE"/>
        </w:rPr>
      </w:pPr>
      <w:r w:rsidRPr="00146E90">
        <w:rPr>
          <w:rStyle w:val="HideTWBExt"/>
          <w:b w:val="0"/>
        </w:rPr>
        <w:t>&lt;/RepeatBlock-By&gt;</w:t>
      </w:r>
    </w:p>
    <w:p w14:paraId="07A0F07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4363024" w14:textId="77777777" w:rsidR="00A46AA0" w:rsidRPr="00831E83" w:rsidRDefault="00A46AA0" w:rsidP="00A46AA0">
      <w:pPr>
        <w:pStyle w:val="NormalBold"/>
      </w:pPr>
      <w:r w:rsidRPr="00146E90">
        <w:rPr>
          <w:rStyle w:val="HideTWBExt"/>
          <w:b w:val="0"/>
        </w:rPr>
        <w:t>&lt;Article&gt;</w:t>
      </w:r>
      <w:r w:rsidRPr="00831E83">
        <w:t>Visto 31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7DA89B5" w14:textId="77777777" w:rsidTr="00325389">
        <w:trPr>
          <w:trHeight w:hRule="exact" w:val="240"/>
          <w:jc w:val="center"/>
        </w:trPr>
        <w:tc>
          <w:tcPr>
            <w:tcW w:w="9752" w:type="dxa"/>
            <w:gridSpan w:val="2"/>
            <w:tcBorders>
              <w:top w:val="nil"/>
              <w:left w:val="nil"/>
              <w:bottom w:val="nil"/>
              <w:right w:val="nil"/>
            </w:tcBorders>
          </w:tcPr>
          <w:p w14:paraId="6DE1BB47" w14:textId="77777777" w:rsidR="00A46AA0" w:rsidRPr="00831E83" w:rsidRDefault="00A46AA0" w:rsidP="00325389"/>
        </w:tc>
      </w:tr>
      <w:tr w:rsidR="00A46AA0" w:rsidRPr="00831E83" w14:paraId="31C5E354" w14:textId="77777777" w:rsidTr="00325389">
        <w:trPr>
          <w:trHeight w:val="240"/>
          <w:jc w:val="center"/>
        </w:trPr>
        <w:tc>
          <w:tcPr>
            <w:tcW w:w="4876" w:type="dxa"/>
            <w:tcBorders>
              <w:top w:val="nil"/>
              <w:left w:val="nil"/>
              <w:bottom w:val="nil"/>
              <w:right w:val="nil"/>
            </w:tcBorders>
          </w:tcPr>
          <w:p w14:paraId="65E1A26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C20CF85" w14:textId="77777777" w:rsidR="00A46AA0" w:rsidRPr="00831E83" w:rsidRDefault="00A46AA0" w:rsidP="00325389">
            <w:pPr>
              <w:pStyle w:val="AmColumnHeading"/>
            </w:pPr>
            <w:r w:rsidRPr="00831E83">
              <w:t>Emendamento</w:t>
            </w:r>
          </w:p>
        </w:tc>
      </w:tr>
      <w:tr w:rsidR="00A46AA0" w:rsidRPr="00831E83" w14:paraId="446EC2E7" w14:textId="77777777" w:rsidTr="00325389">
        <w:trPr>
          <w:jc w:val="center"/>
        </w:trPr>
        <w:tc>
          <w:tcPr>
            <w:tcW w:w="4876" w:type="dxa"/>
            <w:tcBorders>
              <w:top w:val="nil"/>
              <w:left w:val="nil"/>
              <w:bottom w:val="nil"/>
              <w:right w:val="nil"/>
            </w:tcBorders>
          </w:tcPr>
          <w:p w14:paraId="0FAEE855" w14:textId="77777777" w:rsidR="00A46AA0" w:rsidRPr="00831E83" w:rsidRDefault="00A46AA0" w:rsidP="00325389">
            <w:pPr>
              <w:pStyle w:val="Normal6a"/>
            </w:pPr>
          </w:p>
        </w:tc>
        <w:tc>
          <w:tcPr>
            <w:tcW w:w="4876" w:type="dxa"/>
            <w:tcBorders>
              <w:top w:val="nil"/>
              <w:left w:val="nil"/>
              <w:bottom w:val="nil"/>
              <w:right w:val="nil"/>
            </w:tcBorders>
          </w:tcPr>
          <w:p w14:paraId="4413BE0D" w14:textId="77777777" w:rsidR="00A46AA0" w:rsidRPr="00831E83" w:rsidRDefault="00A46AA0" w:rsidP="00325389">
            <w:pPr>
              <w:pStyle w:val="Normal6a"/>
            </w:pPr>
            <w:r w:rsidRPr="00831E83">
              <w:rPr>
                <w:b/>
                <w:i/>
              </w:rPr>
              <w:t>–</w:t>
            </w:r>
            <w:r w:rsidRPr="00831E83">
              <w:tab/>
            </w:r>
            <w:r w:rsidRPr="00831E83">
              <w:rPr>
                <w:b/>
                <w:i/>
              </w:rPr>
              <w:t>viste la sua risoluzione del 20 gennaio 2025 sulla disinformazione e la falsificazione della storia da parte della Russia per giustificare la sua guerra di aggressione contro l'Ucraina</w:t>
            </w:r>
            <w:r w:rsidRPr="00831E83">
              <w:rPr>
                <w:b/>
                <w:i/>
                <w:vertAlign w:val="superscript"/>
              </w:rPr>
              <w:t>34 bis</w:t>
            </w:r>
            <w:r w:rsidRPr="00831E83">
              <w:rPr>
                <w:b/>
                <w:i/>
              </w:rPr>
              <w:t xml:space="preserve"> e la sua risoluzione del 22 ottobre 2025 concernente la posizione del Consiglio sul progetto di bilancio generale dell'Unione europea per l'esercizio 2026, che menziona il progetto di costruzione di un memoriale a Bruxelles</w:t>
            </w:r>
            <w:r w:rsidRPr="00831E83">
              <w:rPr>
                <w:b/>
                <w:i/>
                <w:vertAlign w:val="superscript"/>
              </w:rPr>
              <w:t>34 ter</w:t>
            </w:r>
            <w:r w:rsidRPr="00831E83">
              <w:rPr>
                <w:b/>
                <w:i/>
              </w:rPr>
              <w:t>,</w:t>
            </w:r>
          </w:p>
        </w:tc>
      </w:tr>
      <w:tr w:rsidR="00A46AA0" w:rsidRPr="00831E83" w14:paraId="5C3A5E08" w14:textId="77777777" w:rsidTr="00325389">
        <w:trPr>
          <w:jc w:val="center"/>
        </w:trPr>
        <w:tc>
          <w:tcPr>
            <w:tcW w:w="4876" w:type="dxa"/>
            <w:tcBorders>
              <w:top w:val="nil"/>
              <w:left w:val="nil"/>
              <w:bottom w:val="nil"/>
              <w:right w:val="nil"/>
            </w:tcBorders>
          </w:tcPr>
          <w:p w14:paraId="6837EB03" w14:textId="77777777" w:rsidR="00A46AA0" w:rsidRPr="00831E83" w:rsidRDefault="00A46AA0" w:rsidP="00325389"/>
        </w:tc>
        <w:tc>
          <w:tcPr>
            <w:tcW w:w="4876" w:type="dxa"/>
            <w:tcBorders>
              <w:top w:val="nil"/>
              <w:left w:val="nil"/>
              <w:bottom w:val="nil"/>
              <w:right w:val="nil"/>
            </w:tcBorders>
          </w:tcPr>
          <w:p w14:paraId="443FBCCA" w14:textId="77777777" w:rsidR="00A46AA0" w:rsidRPr="00831E83" w:rsidRDefault="00A46AA0" w:rsidP="00325389">
            <w:pPr>
              <w:pStyle w:val="Normal6a"/>
            </w:pPr>
            <w:r w:rsidRPr="00831E83">
              <w:rPr>
                <w:b/>
                <w:i/>
              </w:rPr>
              <w:t>_________________</w:t>
            </w:r>
          </w:p>
        </w:tc>
      </w:tr>
      <w:tr w:rsidR="00A46AA0" w:rsidRPr="00831E83" w14:paraId="0E99B808" w14:textId="77777777" w:rsidTr="00325389">
        <w:trPr>
          <w:jc w:val="center"/>
        </w:trPr>
        <w:tc>
          <w:tcPr>
            <w:tcW w:w="4876" w:type="dxa"/>
            <w:tcBorders>
              <w:top w:val="nil"/>
              <w:left w:val="nil"/>
              <w:bottom w:val="nil"/>
              <w:right w:val="nil"/>
            </w:tcBorders>
          </w:tcPr>
          <w:p w14:paraId="46365224" w14:textId="77777777" w:rsidR="00A46AA0" w:rsidRPr="00831E83" w:rsidRDefault="00A46AA0" w:rsidP="00325389"/>
        </w:tc>
        <w:tc>
          <w:tcPr>
            <w:tcW w:w="4876" w:type="dxa"/>
            <w:tcBorders>
              <w:top w:val="nil"/>
              <w:left w:val="nil"/>
              <w:bottom w:val="nil"/>
              <w:right w:val="nil"/>
            </w:tcBorders>
          </w:tcPr>
          <w:p w14:paraId="2CFA04DF" w14:textId="77777777" w:rsidR="00A46AA0" w:rsidRPr="00831E83" w:rsidRDefault="00A46AA0" w:rsidP="00325389">
            <w:pPr>
              <w:pStyle w:val="Normal6a"/>
            </w:pPr>
            <w:r w:rsidRPr="00831E83">
              <w:rPr>
                <w:b/>
                <w:i/>
                <w:vertAlign w:val="superscript"/>
              </w:rPr>
              <w:t>34 bis</w:t>
            </w:r>
            <w:r w:rsidRPr="00831E83">
              <w:t xml:space="preserve"> </w:t>
            </w:r>
            <w:r w:rsidRPr="00831E83">
              <w:rPr>
                <w:b/>
                <w:i/>
              </w:rPr>
              <w:t>Testi approvati: P10_TA(2025)0006.</w:t>
            </w:r>
          </w:p>
        </w:tc>
      </w:tr>
      <w:tr w:rsidR="00A46AA0" w:rsidRPr="00831E83" w14:paraId="26FEB5A1" w14:textId="77777777" w:rsidTr="00325389">
        <w:trPr>
          <w:jc w:val="center"/>
        </w:trPr>
        <w:tc>
          <w:tcPr>
            <w:tcW w:w="4876" w:type="dxa"/>
            <w:tcBorders>
              <w:top w:val="nil"/>
              <w:left w:val="nil"/>
              <w:bottom w:val="nil"/>
              <w:right w:val="nil"/>
            </w:tcBorders>
          </w:tcPr>
          <w:p w14:paraId="3A35B64A" w14:textId="77777777" w:rsidR="00A46AA0" w:rsidRPr="00831E83" w:rsidRDefault="00A46AA0" w:rsidP="00325389"/>
        </w:tc>
        <w:tc>
          <w:tcPr>
            <w:tcW w:w="4876" w:type="dxa"/>
            <w:tcBorders>
              <w:top w:val="nil"/>
              <w:left w:val="nil"/>
              <w:bottom w:val="nil"/>
              <w:right w:val="nil"/>
            </w:tcBorders>
          </w:tcPr>
          <w:p w14:paraId="399F153E" w14:textId="77777777" w:rsidR="00A46AA0" w:rsidRPr="00831E83" w:rsidRDefault="00A46AA0" w:rsidP="00325389">
            <w:pPr>
              <w:pStyle w:val="Normal6a"/>
            </w:pPr>
            <w:r w:rsidRPr="00831E83">
              <w:rPr>
                <w:b/>
                <w:i/>
                <w:vertAlign w:val="superscript"/>
              </w:rPr>
              <w:t>34 ter</w:t>
            </w:r>
            <w:r w:rsidRPr="00831E83">
              <w:t xml:space="preserve"> </w:t>
            </w:r>
            <w:r w:rsidRPr="00831E83">
              <w:rPr>
                <w:b/>
                <w:i/>
              </w:rPr>
              <w:t>Testi approvati: P10_TA(2025)0244.</w:t>
            </w:r>
          </w:p>
        </w:tc>
      </w:tr>
    </w:tbl>
    <w:p w14:paraId="148AAD9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7334EDB" w14:textId="77777777" w:rsidR="00A46AA0" w:rsidRPr="00831E83" w:rsidRDefault="00A46AA0" w:rsidP="00A46AA0">
      <w:r w:rsidRPr="00146E90">
        <w:rPr>
          <w:rStyle w:val="HideTWBExt"/>
        </w:rPr>
        <w:t>&lt;/Amend&gt;</w:t>
      </w:r>
    </w:p>
    <w:p w14:paraId="109143B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w:t>
      </w:r>
      <w:r w:rsidRPr="00146E90">
        <w:rPr>
          <w:rStyle w:val="HideTWBExt"/>
          <w:b w:val="0"/>
        </w:rPr>
        <w:t>&lt;/NumAm&gt;</w:t>
      </w:r>
    </w:p>
    <w:p w14:paraId="2FDEE97E" w14:textId="77777777" w:rsidR="00A46AA0" w:rsidRPr="00831E83" w:rsidRDefault="00A46AA0" w:rsidP="00A46AA0">
      <w:pPr>
        <w:pStyle w:val="NormalBold"/>
      </w:pPr>
      <w:r w:rsidRPr="00146E90">
        <w:rPr>
          <w:rStyle w:val="HideTWBExt"/>
          <w:b w:val="0"/>
        </w:rPr>
        <w:t>&lt;RepeatBlock-By&gt;&lt;Members&gt;</w:t>
      </w:r>
      <w:r w:rsidRPr="00831E83">
        <w:t>Petras Auštrevičius, Dainius Žalimas, Sandro Gozi, Cynthia Ní Mhurchú, Bart Groothuis, Helmut Brandstätter</w:t>
      </w:r>
      <w:r w:rsidRPr="00146E90">
        <w:rPr>
          <w:rStyle w:val="HideTWBExt"/>
          <w:b w:val="0"/>
        </w:rPr>
        <w:t>&lt;/Members&gt;</w:t>
      </w:r>
    </w:p>
    <w:p w14:paraId="15B05AD9" w14:textId="77777777" w:rsidR="00A46AA0" w:rsidRPr="00831E83" w:rsidRDefault="00A46AA0" w:rsidP="00A46AA0">
      <w:pPr>
        <w:pStyle w:val="NormalBold"/>
      </w:pPr>
      <w:r w:rsidRPr="00146E90">
        <w:rPr>
          <w:rStyle w:val="HideTWBExt"/>
          <w:b w:val="0"/>
        </w:rPr>
        <w:t>&lt;/RepeatBlock-By&gt;</w:t>
      </w:r>
    </w:p>
    <w:p w14:paraId="2999E2A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F997791" w14:textId="77777777" w:rsidR="00A46AA0" w:rsidRPr="00831E83" w:rsidRDefault="00A46AA0" w:rsidP="00A46AA0">
      <w:pPr>
        <w:pStyle w:val="NormalBold"/>
      </w:pPr>
      <w:r w:rsidRPr="00146E90">
        <w:rPr>
          <w:rStyle w:val="HideTWBExt"/>
          <w:b w:val="0"/>
        </w:rPr>
        <w:t>&lt;Article&gt;</w:t>
      </w:r>
      <w:r w:rsidRPr="00831E83">
        <w:t>Visto 31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7F19275" w14:textId="77777777" w:rsidTr="00325389">
        <w:trPr>
          <w:trHeight w:hRule="exact" w:val="240"/>
          <w:jc w:val="center"/>
        </w:trPr>
        <w:tc>
          <w:tcPr>
            <w:tcW w:w="9752" w:type="dxa"/>
            <w:gridSpan w:val="2"/>
            <w:tcBorders>
              <w:top w:val="nil"/>
              <w:left w:val="nil"/>
              <w:bottom w:val="nil"/>
              <w:right w:val="nil"/>
            </w:tcBorders>
          </w:tcPr>
          <w:p w14:paraId="0D8CA70F" w14:textId="77777777" w:rsidR="00A46AA0" w:rsidRPr="00831E83" w:rsidRDefault="00A46AA0" w:rsidP="00325389"/>
        </w:tc>
      </w:tr>
      <w:tr w:rsidR="00A46AA0" w:rsidRPr="00831E83" w14:paraId="6F018A34" w14:textId="77777777" w:rsidTr="00325389">
        <w:trPr>
          <w:trHeight w:val="240"/>
          <w:jc w:val="center"/>
        </w:trPr>
        <w:tc>
          <w:tcPr>
            <w:tcW w:w="4876" w:type="dxa"/>
            <w:tcBorders>
              <w:top w:val="nil"/>
              <w:left w:val="nil"/>
              <w:bottom w:val="nil"/>
              <w:right w:val="nil"/>
            </w:tcBorders>
          </w:tcPr>
          <w:p w14:paraId="398C928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0DF3BAF" w14:textId="77777777" w:rsidR="00A46AA0" w:rsidRPr="00831E83" w:rsidRDefault="00A46AA0" w:rsidP="00325389">
            <w:pPr>
              <w:pStyle w:val="AmColumnHeading"/>
            </w:pPr>
            <w:r w:rsidRPr="00831E83">
              <w:t>Emendamento</w:t>
            </w:r>
          </w:p>
        </w:tc>
      </w:tr>
      <w:tr w:rsidR="00A46AA0" w:rsidRPr="00831E83" w14:paraId="7B7BEC7F" w14:textId="77777777" w:rsidTr="00325389">
        <w:trPr>
          <w:jc w:val="center"/>
        </w:trPr>
        <w:tc>
          <w:tcPr>
            <w:tcW w:w="4876" w:type="dxa"/>
            <w:tcBorders>
              <w:top w:val="nil"/>
              <w:left w:val="nil"/>
              <w:bottom w:val="nil"/>
              <w:right w:val="nil"/>
            </w:tcBorders>
          </w:tcPr>
          <w:p w14:paraId="291FE0BB" w14:textId="77777777" w:rsidR="00A46AA0" w:rsidRPr="00831E83" w:rsidRDefault="00A46AA0" w:rsidP="00325389">
            <w:pPr>
              <w:pStyle w:val="Normal6a"/>
            </w:pPr>
          </w:p>
        </w:tc>
        <w:tc>
          <w:tcPr>
            <w:tcW w:w="4876" w:type="dxa"/>
            <w:tcBorders>
              <w:top w:val="nil"/>
              <w:left w:val="nil"/>
              <w:bottom w:val="nil"/>
              <w:right w:val="nil"/>
            </w:tcBorders>
          </w:tcPr>
          <w:p w14:paraId="46FD38E1" w14:textId="77777777" w:rsidR="00A46AA0" w:rsidRPr="00831E83" w:rsidRDefault="00A46AA0" w:rsidP="00325389">
            <w:pPr>
              <w:pStyle w:val="Normal6a"/>
            </w:pPr>
            <w:r w:rsidRPr="00831E83">
              <w:rPr>
                <w:b/>
                <w:i/>
              </w:rPr>
              <w:t>–</w:t>
            </w:r>
            <w:r w:rsidRPr="00831E83">
              <w:tab/>
            </w:r>
            <w:r w:rsidRPr="00831E83">
              <w:rPr>
                <w:b/>
                <w:i/>
              </w:rPr>
              <w:t>vista la sua risoluzione del 23 gennaio 2025 sulla disinformazione e la falsificazione della storia da parte della Russia per giustificare la sua guerra di aggressione contro l'Ucraina,</w:t>
            </w:r>
          </w:p>
        </w:tc>
      </w:tr>
    </w:tbl>
    <w:p w14:paraId="5C2CBF64"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BB757E3" w14:textId="77777777" w:rsidR="00A46AA0" w:rsidRPr="00B55424" w:rsidRDefault="00A46AA0" w:rsidP="00A46AA0">
      <w:pPr>
        <w:rPr>
          <w:lang w:val="pl-PL"/>
        </w:rPr>
      </w:pPr>
      <w:r w:rsidRPr="00146E90">
        <w:rPr>
          <w:rStyle w:val="HideTWBExt"/>
        </w:rPr>
        <w:t>&lt;/Amend&gt;</w:t>
      </w:r>
    </w:p>
    <w:p w14:paraId="7EF20D7F"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20</w:t>
      </w:r>
      <w:r w:rsidRPr="00146E90">
        <w:rPr>
          <w:rStyle w:val="HideTWBExt"/>
          <w:b w:val="0"/>
        </w:rPr>
        <w:t>&lt;/NumAm&gt;</w:t>
      </w:r>
    </w:p>
    <w:p w14:paraId="26FCAA6A"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46225FED" w14:textId="77777777" w:rsidR="00A46AA0" w:rsidRPr="00B55424" w:rsidRDefault="00A46AA0" w:rsidP="00A46AA0">
      <w:pPr>
        <w:pStyle w:val="NormalBold"/>
        <w:rPr>
          <w:lang w:val="pl-PL"/>
        </w:rPr>
      </w:pPr>
      <w:r w:rsidRPr="00146E90">
        <w:rPr>
          <w:rStyle w:val="HideTWBExt"/>
          <w:b w:val="0"/>
        </w:rPr>
        <w:t>&lt;/RepeatBlock-By&gt;</w:t>
      </w:r>
    </w:p>
    <w:p w14:paraId="2FC6E28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BEC8624" w14:textId="77777777" w:rsidR="00A46AA0" w:rsidRPr="00831E83" w:rsidRDefault="00A46AA0" w:rsidP="00A46AA0">
      <w:pPr>
        <w:pStyle w:val="NormalBold"/>
      </w:pPr>
      <w:r w:rsidRPr="00146E90">
        <w:rPr>
          <w:rStyle w:val="HideTWBExt"/>
          <w:b w:val="0"/>
        </w:rPr>
        <w:t>&lt;Article&gt;</w:t>
      </w:r>
      <w:r w:rsidRPr="00831E83">
        <w:t>Visto 32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FDDB4B3" w14:textId="77777777" w:rsidTr="00325389">
        <w:trPr>
          <w:trHeight w:hRule="exact" w:val="240"/>
          <w:jc w:val="center"/>
        </w:trPr>
        <w:tc>
          <w:tcPr>
            <w:tcW w:w="9752" w:type="dxa"/>
            <w:gridSpan w:val="2"/>
            <w:tcBorders>
              <w:top w:val="nil"/>
              <w:left w:val="nil"/>
              <w:bottom w:val="nil"/>
              <w:right w:val="nil"/>
            </w:tcBorders>
          </w:tcPr>
          <w:p w14:paraId="3BE30904" w14:textId="77777777" w:rsidR="00A46AA0" w:rsidRPr="00831E83" w:rsidRDefault="00A46AA0" w:rsidP="00325389"/>
        </w:tc>
      </w:tr>
      <w:tr w:rsidR="00A46AA0" w:rsidRPr="00831E83" w14:paraId="28FE6355" w14:textId="77777777" w:rsidTr="00325389">
        <w:trPr>
          <w:trHeight w:val="240"/>
          <w:jc w:val="center"/>
        </w:trPr>
        <w:tc>
          <w:tcPr>
            <w:tcW w:w="4876" w:type="dxa"/>
            <w:tcBorders>
              <w:top w:val="nil"/>
              <w:left w:val="nil"/>
              <w:bottom w:val="nil"/>
              <w:right w:val="nil"/>
            </w:tcBorders>
          </w:tcPr>
          <w:p w14:paraId="4769ED2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5BAC402" w14:textId="77777777" w:rsidR="00A46AA0" w:rsidRPr="00831E83" w:rsidRDefault="00A46AA0" w:rsidP="00325389">
            <w:pPr>
              <w:pStyle w:val="AmColumnHeading"/>
            </w:pPr>
            <w:r w:rsidRPr="00831E83">
              <w:t>Emendamento</w:t>
            </w:r>
          </w:p>
        </w:tc>
      </w:tr>
      <w:tr w:rsidR="00A46AA0" w:rsidRPr="00831E83" w14:paraId="4D49F028" w14:textId="77777777" w:rsidTr="00325389">
        <w:trPr>
          <w:jc w:val="center"/>
        </w:trPr>
        <w:tc>
          <w:tcPr>
            <w:tcW w:w="4876" w:type="dxa"/>
            <w:tcBorders>
              <w:top w:val="nil"/>
              <w:left w:val="nil"/>
              <w:bottom w:val="nil"/>
              <w:right w:val="nil"/>
            </w:tcBorders>
          </w:tcPr>
          <w:p w14:paraId="42358F37" w14:textId="77777777" w:rsidR="00A46AA0" w:rsidRPr="00831E83" w:rsidRDefault="00A46AA0" w:rsidP="00325389">
            <w:pPr>
              <w:pStyle w:val="Normal6a"/>
            </w:pPr>
          </w:p>
        </w:tc>
        <w:tc>
          <w:tcPr>
            <w:tcW w:w="4876" w:type="dxa"/>
            <w:tcBorders>
              <w:top w:val="nil"/>
              <w:left w:val="nil"/>
              <w:bottom w:val="nil"/>
              <w:right w:val="nil"/>
            </w:tcBorders>
          </w:tcPr>
          <w:p w14:paraId="1BC41AEE" w14:textId="44EC5AA5" w:rsidR="00A46AA0" w:rsidRPr="00831E83" w:rsidRDefault="00A46AA0" w:rsidP="00325389">
            <w:pPr>
              <w:pStyle w:val="Normal6a"/>
            </w:pPr>
            <w:r w:rsidRPr="00831E83">
              <w:rPr>
                <w:b/>
                <w:i/>
              </w:rPr>
              <w:t>–</w:t>
            </w:r>
            <w:r w:rsidRPr="00831E83">
              <w:tab/>
            </w:r>
            <w:r w:rsidRPr="00831E83">
              <w:rPr>
                <w:b/>
                <w:i/>
              </w:rPr>
              <w:t>vista la sua risoluzione del 13 novembre 2025 "Contrastare la repressione transnazionale dei difensori dei diritti umani",</w:t>
            </w:r>
          </w:p>
        </w:tc>
      </w:tr>
    </w:tbl>
    <w:p w14:paraId="288F0440"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11A2DD4D" w14:textId="77777777" w:rsidR="00A46AA0" w:rsidRPr="00B55424" w:rsidRDefault="00A46AA0" w:rsidP="00A46AA0">
      <w:pPr>
        <w:rPr>
          <w:lang w:val="pl-PL"/>
        </w:rPr>
      </w:pPr>
      <w:r w:rsidRPr="00146E90">
        <w:rPr>
          <w:rStyle w:val="HideTWBExt"/>
        </w:rPr>
        <w:t>&lt;/Amend&gt;</w:t>
      </w:r>
    </w:p>
    <w:p w14:paraId="367FDD62"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21</w:t>
      </w:r>
      <w:r w:rsidRPr="00146E90">
        <w:rPr>
          <w:rStyle w:val="HideTWBExt"/>
          <w:b w:val="0"/>
        </w:rPr>
        <w:t>&lt;/NumAm&gt;</w:t>
      </w:r>
    </w:p>
    <w:p w14:paraId="625CCE3E"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D6111F8" w14:textId="77777777" w:rsidR="00A46AA0" w:rsidRPr="00B55424" w:rsidRDefault="00A46AA0" w:rsidP="00A46AA0">
      <w:pPr>
        <w:pStyle w:val="NormalBold"/>
        <w:rPr>
          <w:lang w:val="pl-PL"/>
        </w:rPr>
      </w:pPr>
      <w:r w:rsidRPr="00146E90">
        <w:rPr>
          <w:rStyle w:val="HideTWBExt"/>
          <w:b w:val="0"/>
        </w:rPr>
        <w:t>&lt;/RepeatBlock-By&gt;</w:t>
      </w:r>
    </w:p>
    <w:p w14:paraId="2FFB0AB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CD71474" w14:textId="77777777" w:rsidR="00A46AA0" w:rsidRPr="00831E83" w:rsidRDefault="00A46AA0" w:rsidP="00A46AA0">
      <w:pPr>
        <w:pStyle w:val="NormalBold"/>
      </w:pPr>
      <w:r w:rsidRPr="00146E90">
        <w:rPr>
          <w:rStyle w:val="HideTWBExt"/>
          <w:b w:val="0"/>
        </w:rPr>
        <w:t>&lt;Article&gt;</w:t>
      </w:r>
      <w:r w:rsidRPr="00831E83">
        <w:t>Visto 32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B4520DB" w14:textId="77777777" w:rsidTr="00325389">
        <w:trPr>
          <w:trHeight w:hRule="exact" w:val="240"/>
          <w:jc w:val="center"/>
        </w:trPr>
        <w:tc>
          <w:tcPr>
            <w:tcW w:w="9752" w:type="dxa"/>
            <w:gridSpan w:val="2"/>
            <w:tcBorders>
              <w:top w:val="nil"/>
              <w:left w:val="nil"/>
              <w:bottom w:val="nil"/>
              <w:right w:val="nil"/>
            </w:tcBorders>
          </w:tcPr>
          <w:p w14:paraId="72387749" w14:textId="77777777" w:rsidR="00A46AA0" w:rsidRPr="00831E83" w:rsidRDefault="00A46AA0" w:rsidP="00325389"/>
        </w:tc>
      </w:tr>
      <w:tr w:rsidR="00A46AA0" w:rsidRPr="00831E83" w14:paraId="7C80E476" w14:textId="77777777" w:rsidTr="00325389">
        <w:trPr>
          <w:trHeight w:val="240"/>
          <w:jc w:val="center"/>
        </w:trPr>
        <w:tc>
          <w:tcPr>
            <w:tcW w:w="4876" w:type="dxa"/>
            <w:tcBorders>
              <w:top w:val="nil"/>
              <w:left w:val="nil"/>
              <w:bottom w:val="nil"/>
              <w:right w:val="nil"/>
            </w:tcBorders>
          </w:tcPr>
          <w:p w14:paraId="260A5CC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6963BCB" w14:textId="77777777" w:rsidR="00A46AA0" w:rsidRPr="00831E83" w:rsidRDefault="00A46AA0" w:rsidP="00325389">
            <w:pPr>
              <w:pStyle w:val="AmColumnHeading"/>
            </w:pPr>
            <w:r w:rsidRPr="00831E83">
              <w:t>Emendamento</w:t>
            </w:r>
          </w:p>
        </w:tc>
      </w:tr>
      <w:tr w:rsidR="00A46AA0" w:rsidRPr="00831E83" w14:paraId="4973D7D3" w14:textId="77777777" w:rsidTr="00325389">
        <w:trPr>
          <w:jc w:val="center"/>
        </w:trPr>
        <w:tc>
          <w:tcPr>
            <w:tcW w:w="4876" w:type="dxa"/>
            <w:tcBorders>
              <w:top w:val="nil"/>
              <w:left w:val="nil"/>
              <w:bottom w:val="nil"/>
              <w:right w:val="nil"/>
            </w:tcBorders>
          </w:tcPr>
          <w:p w14:paraId="77C97DAC" w14:textId="77777777" w:rsidR="00A46AA0" w:rsidRPr="00831E83" w:rsidRDefault="00A46AA0" w:rsidP="00325389">
            <w:pPr>
              <w:pStyle w:val="Normal6a"/>
            </w:pPr>
          </w:p>
        </w:tc>
        <w:tc>
          <w:tcPr>
            <w:tcW w:w="4876" w:type="dxa"/>
            <w:tcBorders>
              <w:top w:val="nil"/>
              <w:left w:val="nil"/>
              <w:bottom w:val="nil"/>
              <w:right w:val="nil"/>
            </w:tcBorders>
          </w:tcPr>
          <w:p w14:paraId="07E7249A" w14:textId="3A5E530B" w:rsidR="00A46AA0" w:rsidRPr="00831E83" w:rsidRDefault="00A46AA0" w:rsidP="00325389">
            <w:pPr>
              <w:pStyle w:val="Normal6a"/>
            </w:pPr>
            <w:r w:rsidRPr="00831E83">
              <w:rPr>
                <w:b/>
                <w:i/>
              </w:rPr>
              <w:t>–</w:t>
            </w:r>
            <w:r w:rsidRPr="00831E83">
              <w:tab/>
            </w:r>
            <w:r w:rsidRPr="00831E83">
              <w:rPr>
                <w:b/>
                <w:i/>
              </w:rPr>
              <w:t xml:space="preserve">vista la sua risoluzione del 21 gennaio 2026 "Combattere l'impunità con le sanzioni dell'UE, incluso il regime globale di sanzioni dell'UE in materia di diritti umani (cosiddetta "legge </w:t>
            </w:r>
            <w:proofErr w:type="spellStart"/>
            <w:r w:rsidRPr="00831E83">
              <w:rPr>
                <w:b/>
                <w:i/>
              </w:rPr>
              <w:t>Magnitsky</w:t>
            </w:r>
            <w:proofErr w:type="spellEnd"/>
            <w:r w:rsidRPr="00831E83">
              <w:rPr>
                <w:b/>
                <w:i/>
              </w:rPr>
              <w:t xml:space="preserve"> dell'UE")",</w:t>
            </w:r>
          </w:p>
        </w:tc>
      </w:tr>
    </w:tbl>
    <w:p w14:paraId="7C2B961C" w14:textId="77777777" w:rsidR="00A46AA0" w:rsidRPr="00B55424" w:rsidRDefault="00A46AA0" w:rsidP="00A46AA0">
      <w:pPr>
        <w:pStyle w:val="AmOrLang"/>
        <w:rPr>
          <w:lang w:val="pt-PT"/>
        </w:rPr>
      </w:pPr>
      <w:r w:rsidRPr="00B55424">
        <w:rPr>
          <w:lang w:val="pt-PT"/>
        </w:rPr>
        <w:t xml:space="preserve">Or. </w:t>
      </w:r>
      <w:r w:rsidRPr="00146E90">
        <w:rPr>
          <w:rStyle w:val="HideTWBExt"/>
        </w:rPr>
        <w:t>&lt;Original&gt;</w:t>
      </w:r>
      <w:r w:rsidRPr="00146E90">
        <w:rPr>
          <w:rStyle w:val="HideTWBInt"/>
        </w:rPr>
        <w:t>{EN}</w:t>
      </w:r>
      <w:r w:rsidRPr="00B55424">
        <w:rPr>
          <w:lang w:val="pt-PT"/>
        </w:rPr>
        <w:t>en</w:t>
      </w:r>
      <w:r w:rsidRPr="00146E90">
        <w:rPr>
          <w:rStyle w:val="HideTWBExt"/>
        </w:rPr>
        <w:t>&lt;/Original&gt;</w:t>
      </w:r>
    </w:p>
    <w:p w14:paraId="2F2AB5EC" w14:textId="77777777" w:rsidR="00A46AA0" w:rsidRPr="00B55424" w:rsidRDefault="00A46AA0" w:rsidP="00A46AA0">
      <w:pPr>
        <w:rPr>
          <w:lang w:val="pt-PT"/>
        </w:rPr>
      </w:pPr>
      <w:r w:rsidRPr="00146E90">
        <w:rPr>
          <w:rStyle w:val="HideTWBExt"/>
        </w:rPr>
        <w:t>&lt;/Amend&gt;</w:t>
      </w:r>
    </w:p>
    <w:p w14:paraId="282BF0AA" w14:textId="77777777" w:rsidR="00A46AA0" w:rsidRPr="00B55424" w:rsidRDefault="00A46AA0" w:rsidP="00A46AA0">
      <w:pPr>
        <w:pStyle w:val="AmNumberTabs"/>
        <w:rPr>
          <w:lang w:val="pt-PT"/>
        </w:rPr>
      </w:pPr>
      <w:r w:rsidRPr="00146E90">
        <w:rPr>
          <w:rStyle w:val="HideTWBExt"/>
          <w:b w:val="0"/>
        </w:rPr>
        <w:t>&lt;Amend&gt;</w:t>
      </w:r>
      <w:r w:rsidRPr="00B55424">
        <w:rPr>
          <w:lang w:val="pt-PT"/>
        </w:rPr>
        <w:t>Emendamento</w:t>
      </w:r>
      <w:r w:rsidRPr="00B55424">
        <w:rPr>
          <w:lang w:val="pt-PT"/>
        </w:rPr>
        <w:tab/>
      </w:r>
      <w:r w:rsidRPr="00B55424">
        <w:rPr>
          <w:lang w:val="pt-PT"/>
        </w:rPr>
        <w:tab/>
      </w:r>
      <w:r w:rsidRPr="00146E90">
        <w:rPr>
          <w:rStyle w:val="HideTWBExt"/>
          <w:b w:val="0"/>
        </w:rPr>
        <w:t>&lt;NumAm&gt;</w:t>
      </w:r>
      <w:r w:rsidRPr="00B55424">
        <w:rPr>
          <w:lang w:val="pt-PT"/>
        </w:rPr>
        <w:t>22</w:t>
      </w:r>
      <w:r w:rsidRPr="00146E90">
        <w:rPr>
          <w:rStyle w:val="HideTWBExt"/>
          <w:b w:val="0"/>
        </w:rPr>
        <w:t>&lt;/NumAm&gt;</w:t>
      </w:r>
    </w:p>
    <w:p w14:paraId="38BC80FA" w14:textId="77777777" w:rsidR="00A46AA0" w:rsidRPr="00B55424" w:rsidRDefault="00A46AA0" w:rsidP="00A46AA0">
      <w:pPr>
        <w:pStyle w:val="NormalBold"/>
        <w:rPr>
          <w:lang w:val="pt-PT"/>
        </w:rPr>
      </w:pPr>
      <w:r w:rsidRPr="00146E90">
        <w:rPr>
          <w:rStyle w:val="HideTWBExt"/>
          <w:b w:val="0"/>
        </w:rPr>
        <w:t>&lt;RepeatBlock-By&gt;&lt;Members&gt;</w:t>
      </w:r>
      <w:r w:rsidRPr="00B55424">
        <w:rPr>
          <w:lang w:val="pt-PT"/>
        </w:rPr>
        <w:t>António Tânger Corrêa, Virginie Joron</w:t>
      </w:r>
      <w:r w:rsidRPr="00146E90">
        <w:rPr>
          <w:rStyle w:val="HideTWBExt"/>
          <w:b w:val="0"/>
        </w:rPr>
        <w:t>&lt;/Members&gt;</w:t>
      </w:r>
    </w:p>
    <w:p w14:paraId="32ACBAC8" w14:textId="77777777" w:rsidR="00A46AA0" w:rsidRPr="00B55424" w:rsidRDefault="00A46AA0" w:rsidP="00A46AA0">
      <w:pPr>
        <w:pStyle w:val="NormalBold"/>
        <w:rPr>
          <w:lang w:val="pt-PT"/>
        </w:rPr>
      </w:pPr>
      <w:r w:rsidRPr="00146E90">
        <w:rPr>
          <w:rStyle w:val="HideTWBExt"/>
          <w:b w:val="0"/>
        </w:rPr>
        <w:t>&lt;/RepeatBlock-By&gt;</w:t>
      </w:r>
    </w:p>
    <w:p w14:paraId="27865AD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8575E7D" w14:textId="77777777" w:rsidR="00A46AA0" w:rsidRPr="00831E83" w:rsidRDefault="00A46AA0" w:rsidP="00A46AA0">
      <w:pPr>
        <w:pStyle w:val="NormalBold"/>
      </w:pPr>
      <w:r w:rsidRPr="00146E90">
        <w:rPr>
          <w:rStyle w:val="HideTWBExt"/>
          <w:b w:val="0"/>
        </w:rPr>
        <w:t>&lt;Article&gt;</w:t>
      </w:r>
      <w:r w:rsidRPr="00831E83">
        <w:t>Visto 33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988FFED" w14:textId="77777777" w:rsidTr="00325389">
        <w:trPr>
          <w:trHeight w:hRule="exact" w:val="240"/>
          <w:jc w:val="center"/>
        </w:trPr>
        <w:tc>
          <w:tcPr>
            <w:tcW w:w="9752" w:type="dxa"/>
            <w:gridSpan w:val="2"/>
            <w:tcBorders>
              <w:top w:val="nil"/>
              <w:left w:val="nil"/>
              <w:bottom w:val="nil"/>
              <w:right w:val="nil"/>
            </w:tcBorders>
          </w:tcPr>
          <w:p w14:paraId="7AD0DBB1" w14:textId="77777777" w:rsidR="00A46AA0" w:rsidRPr="00831E83" w:rsidRDefault="00A46AA0" w:rsidP="00325389"/>
        </w:tc>
      </w:tr>
      <w:tr w:rsidR="00A46AA0" w:rsidRPr="00831E83" w14:paraId="0C669E9E" w14:textId="77777777" w:rsidTr="00325389">
        <w:trPr>
          <w:trHeight w:val="240"/>
          <w:jc w:val="center"/>
        </w:trPr>
        <w:tc>
          <w:tcPr>
            <w:tcW w:w="4876" w:type="dxa"/>
            <w:tcBorders>
              <w:top w:val="nil"/>
              <w:left w:val="nil"/>
              <w:bottom w:val="nil"/>
              <w:right w:val="nil"/>
            </w:tcBorders>
          </w:tcPr>
          <w:p w14:paraId="57CEECD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8616B85" w14:textId="77777777" w:rsidR="00A46AA0" w:rsidRPr="00831E83" w:rsidRDefault="00A46AA0" w:rsidP="00325389">
            <w:pPr>
              <w:pStyle w:val="AmColumnHeading"/>
            </w:pPr>
            <w:r w:rsidRPr="00831E83">
              <w:t>Emendamento</w:t>
            </w:r>
          </w:p>
        </w:tc>
      </w:tr>
      <w:tr w:rsidR="00A46AA0" w:rsidRPr="00831E83" w14:paraId="74C20843" w14:textId="77777777" w:rsidTr="00325389">
        <w:trPr>
          <w:jc w:val="center"/>
        </w:trPr>
        <w:tc>
          <w:tcPr>
            <w:tcW w:w="4876" w:type="dxa"/>
            <w:tcBorders>
              <w:top w:val="nil"/>
              <w:left w:val="nil"/>
              <w:bottom w:val="nil"/>
              <w:right w:val="nil"/>
            </w:tcBorders>
          </w:tcPr>
          <w:p w14:paraId="57DFC9F2" w14:textId="77777777" w:rsidR="00A46AA0" w:rsidRPr="00831E83" w:rsidRDefault="00A46AA0" w:rsidP="00325389">
            <w:pPr>
              <w:pStyle w:val="Normal6a"/>
            </w:pPr>
          </w:p>
        </w:tc>
        <w:tc>
          <w:tcPr>
            <w:tcW w:w="4876" w:type="dxa"/>
            <w:tcBorders>
              <w:top w:val="nil"/>
              <w:left w:val="nil"/>
              <w:bottom w:val="nil"/>
              <w:right w:val="nil"/>
            </w:tcBorders>
          </w:tcPr>
          <w:p w14:paraId="3F532BBF" w14:textId="77777777" w:rsidR="00A46AA0" w:rsidRPr="00831E83" w:rsidRDefault="00A46AA0" w:rsidP="00325389">
            <w:pPr>
              <w:pStyle w:val="Normal6a"/>
            </w:pPr>
            <w:r w:rsidRPr="00831E83">
              <w:rPr>
                <w:b/>
                <w:i/>
              </w:rPr>
              <w:t>–</w:t>
            </w:r>
            <w:r w:rsidRPr="00831E83">
              <w:tab/>
            </w:r>
            <w:r w:rsidRPr="00831E83">
              <w:rPr>
                <w:b/>
                <w:i/>
              </w:rPr>
              <w:t>vista la relazione intermedia della commissione Giustizia della Camera dei rappresentanti degli Stati Uniti dal titolo "The Foreign Censorship Threat, Part II: Europe´s decade-long campaign to censor the Global Internet and how it harms American speech in the United States" (La minaccia della censura straniera, Parte II: la campagna decennale dell'Europa per censurare l'Internet globale e il modo in cui danneggia la libertà di espressione negli Stati Uniti) che individua gravi ingerenze da parte della Commissione europea nelle elezioni degli Stati membri e mappa coerentemente gli sforzi normativi per censurare la libertà di espressione,</w:t>
            </w:r>
          </w:p>
        </w:tc>
      </w:tr>
    </w:tbl>
    <w:p w14:paraId="52C3F64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2CC49C7" w14:textId="77777777" w:rsidR="00A46AA0" w:rsidRPr="00831E83" w:rsidRDefault="00A46AA0" w:rsidP="00A46AA0">
      <w:r w:rsidRPr="00146E90">
        <w:rPr>
          <w:rStyle w:val="HideTWBExt"/>
        </w:rPr>
        <w:t>&lt;/Amend&gt;</w:t>
      </w:r>
    </w:p>
    <w:p w14:paraId="510772A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w:t>
      </w:r>
      <w:r w:rsidRPr="00146E90">
        <w:rPr>
          <w:rStyle w:val="HideTWBExt"/>
          <w:b w:val="0"/>
        </w:rPr>
        <w:t>&lt;/NumAm&gt;</w:t>
      </w:r>
    </w:p>
    <w:p w14:paraId="25C53234"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1923B2B6" w14:textId="77777777" w:rsidR="00A46AA0" w:rsidRPr="00831E83" w:rsidRDefault="00A46AA0" w:rsidP="00A46AA0">
      <w:pPr>
        <w:pStyle w:val="NormalBold"/>
      </w:pPr>
      <w:r w:rsidRPr="00146E90">
        <w:rPr>
          <w:rStyle w:val="HideTWBExt"/>
          <w:b w:val="0"/>
        </w:rPr>
        <w:t>&lt;/RepeatBlock-By&gt;</w:t>
      </w:r>
    </w:p>
    <w:p w14:paraId="098B9DF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C383997" w14:textId="77777777" w:rsidR="00A46AA0" w:rsidRPr="00831E83" w:rsidRDefault="00A46AA0" w:rsidP="00A46AA0">
      <w:pPr>
        <w:pStyle w:val="NormalBold"/>
      </w:pPr>
      <w:r w:rsidRPr="00146E90">
        <w:rPr>
          <w:rStyle w:val="HideTWBExt"/>
          <w:b w:val="0"/>
        </w:rPr>
        <w:t>&lt;Article&gt;</w:t>
      </w:r>
      <w:r w:rsidRPr="00831E83">
        <w:t>Visto 34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CA2AE5D" w14:textId="77777777" w:rsidTr="00325389">
        <w:trPr>
          <w:trHeight w:hRule="exact" w:val="240"/>
          <w:jc w:val="center"/>
        </w:trPr>
        <w:tc>
          <w:tcPr>
            <w:tcW w:w="9752" w:type="dxa"/>
            <w:gridSpan w:val="2"/>
            <w:tcBorders>
              <w:top w:val="nil"/>
              <w:left w:val="nil"/>
              <w:bottom w:val="nil"/>
              <w:right w:val="nil"/>
            </w:tcBorders>
          </w:tcPr>
          <w:p w14:paraId="2406316B" w14:textId="77777777" w:rsidR="00A46AA0" w:rsidRPr="00831E83" w:rsidRDefault="00A46AA0" w:rsidP="00325389"/>
        </w:tc>
      </w:tr>
      <w:tr w:rsidR="00A46AA0" w:rsidRPr="00831E83" w14:paraId="1E453682" w14:textId="77777777" w:rsidTr="00325389">
        <w:trPr>
          <w:trHeight w:val="240"/>
          <w:jc w:val="center"/>
        </w:trPr>
        <w:tc>
          <w:tcPr>
            <w:tcW w:w="4876" w:type="dxa"/>
            <w:tcBorders>
              <w:top w:val="nil"/>
              <w:left w:val="nil"/>
              <w:bottom w:val="nil"/>
              <w:right w:val="nil"/>
            </w:tcBorders>
          </w:tcPr>
          <w:p w14:paraId="2807ED1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3206EBD" w14:textId="77777777" w:rsidR="00A46AA0" w:rsidRPr="00831E83" w:rsidRDefault="00A46AA0" w:rsidP="00325389">
            <w:pPr>
              <w:pStyle w:val="AmColumnHeading"/>
            </w:pPr>
            <w:r w:rsidRPr="00831E83">
              <w:t>Emendamento</w:t>
            </w:r>
          </w:p>
        </w:tc>
      </w:tr>
      <w:tr w:rsidR="00A46AA0" w:rsidRPr="00831E83" w14:paraId="50928E3D" w14:textId="77777777" w:rsidTr="00325389">
        <w:trPr>
          <w:jc w:val="center"/>
        </w:trPr>
        <w:tc>
          <w:tcPr>
            <w:tcW w:w="4876" w:type="dxa"/>
            <w:tcBorders>
              <w:top w:val="nil"/>
              <w:left w:val="nil"/>
              <w:bottom w:val="nil"/>
              <w:right w:val="nil"/>
            </w:tcBorders>
          </w:tcPr>
          <w:p w14:paraId="6048D7A4" w14:textId="77777777" w:rsidR="00A46AA0" w:rsidRPr="00831E83" w:rsidRDefault="00A46AA0" w:rsidP="00325389">
            <w:pPr>
              <w:pStyle w:val="Normal6a"/>
            </w:pPr>
          </w:p>
        </w:tc>
        <w:tc>
          <w:tcPr>
            <w:tcW w:w="4876" w:type="dxa"/>
            <w:tcBorders>
              <w:top w:val="nil"/>
              <w:left w:val="nil"/>
              <w:bottom w:val="nil"/>
              <w:right w:val="nil"/>
            </w:tcBorders>
          </w:tcPr>
          <w:p w14:paraId="6585942E" w14:textId="77777777" w:rsidR="00A46AA0" w:rsidRPr="00831E83" w:rsidRDefault="00A46AA0" w:rsidP="00325389">
            <w:pPr>
              <w:pStyle w:val="Normal6a"/>
            </w:pPr>
            <w:r w:rsidRPr="00831E83">
              <w:rPr>
                <w:b/>
                <w:i/>
              </w:rPr>
              <w:t>–</w:t>
            </w:r>
            <w:r w:rsidRPr="00831E83">
              <w:tab/>
            </w:r>
            <w:r w:rsidRPr="00831E83">
              <w:rPr>
                <w:b/>
                <w:i/>
              </w:rPr>
              <w:t>viste le misure volte a rafforzare l'integrità, l'indipendenza e la responsabilità adottate dalla Conferenza dei presidenti l'8 febbraio 2023</w:t>
            </w:r>
            <w:r w:rsidRPr="00831E83">
              <w:rPr>
                <w:b/>
                <w:i/>
                <w:vertAlign w:val="superscript"/>
              </w:rPr>
              <w:t>37 bis</w:t>
            </w:r>
            <w:r w:rsidRPr="00831E83">
              <w:rPr>
                <w:b/>
                <w:i/>
              </w:rPr>
              <w:t>,</w:t>
            </w:r>
          </w:p>
        </w:tc>
      </w:tr>
      <w:tr w:rsidR="00A46AA0" w:rsidRPr="00831E83" w14:paraId="17BFCFFD" w14:textId="77777777" w:rsidTr="00325389">
        <w:trPr>
          <w:jc w:val="center"/>
        </w:trPr>
        <w:tc>
          <w:tcPr>
            <w:tcW w:w="4876" w:type="dxa"/>
            <w:tcBorders>
              <w:top w:val="nil"/>
              <w:left w:val="nil"/>
              <w:bottom w:val="nil"/>
              <w:right w:val="nil"/>
            </w:tcBorders>
          </w:tcPr>
          <w:p w14:paraId="216798B9" w14:textId="77777777" w:rsidR="00A46AA0" w:rsidRPr="00831E83" w:rsidRDefault="00A46AA0" w:rsidP="00325389"/>
        </w:tc>
        <w:tc>
          <w:tcPr>
            <w:tcW w:w="4876" w:type="dxa"/>
            <w:tcBorders>
              <w:top w:val="nil"/>
              <w:left w:val="nil"/>
              <w:bottom w:val="nil"/>
              <w:right w:val="nil"/>
            </w:tcBorders>
          </w:tcPr>
          <w:p w14:paraId="1E5AAD87" w14:textId="77777777" w:rsidR="00A46AA0" w:rsidRPr="00831E83" w:rsidRDefault="00A46AA0" w:rsidP="00325389">
            <w:pPr>
              <w:pStyle w:val="Normal6a"/>
            </w:pPr>
            <w:r w:rsidRPr="00831E83">
              <w:rPr>
                <w:b/>
                <w:i/>
              </w:rPr>
              <w:t>_________________</w:t>
            </w:r>
          </w:p>
        </w:tc>
      </w:tr>
      <w:tr w:rsidR="00A46AA0" w:rsidRPr="00BF499D" w14:paraId="441A701C" w14:textId="77777777" w:rsidTr="00325389">
        <w:trPr>
          <w:jc w:val="center"/>
        </w:trPr>
        <w:tc>
          <w:tcPr>
            <w:tcW w:w="4876" w:type="dxa"/>
            <w:tcBorders>
              <w:top w:val="nil"/>
              <w:left w:val="nil"/>
              <w:bottom w:val="nil"/>
              <w:right w:val="nil"/>
            </w:tcBorders>
          </w:tcPr>
          <w:p w14:paraId="349ADC60" w14:textId="77777777" w:rsidR="00A46AA0" w:rsidRPr="00831E83" w:rsidRDefault="00A46AA0" w:rsidP="00325389"/>
        </w:tc>
        <w:tc>
          <w:tcPr>
            <w:tcW w:w="4876" w:type="dxa"/>
            <w:tcBorders>
              <w:top w:val="nil"/>
              <w:left w:val="nil"/>
              <w:bottom w:val="nil"/>
              <w:right w:val="nil"/>
            </w:tcBorders>
          </w:tcPr>
          <w:p w14:paraId="340522F2" w14:textId="77777777" w:rsidR="00A46AA0" w:rsidRPr="00B55424" w:rsidRDefault="00A46AA0" w:rsidP="00325389">
            <w:pPr>
              <w:pStyle w:val="Normal6a"/>
              <w:rPr>
                <w:lang w:val="de-DE"/>
              </w:rPr>
            </w:pPr>
            <w:r w:rsidRPr="00B55424">
              <w:rPr>
                <w:b/>
                <w:i/>
                <w:vertAlign w:val="superscript"/>
                <w:lang w:val="de-DE"/>
              </w:rPr>
              <w:t>37 bis</w:t>
            </w:r>
            <w:r w:rsidRPr="00B55424">
              <w:rPr>
                <w:lang w:val="de-DE"/>
              </w:rPr>
              <w:t xml:space="preserve"> </w:t>
            </w:r>
            <w:r w:rsidRPr="00B55424">
              <w:rPr>
                <w:b/>
                <w:i/>
                <w:lang w:val="de-DE"/>
              </w:rPr>
              <w:t xml:space="preserve">PV CPG 08.02.2023 https://www.europarl.europa.eu/RegData/organes/conf_pres_groupes/proces_verbal/2023/02-08/CPG_PV(2023)02-08_IT.pdf. </w:t>
            </w:r>
          </w:p>
        </w:tc>
      </w:tr>
    </w:tbl>
    <w:p w14:paraId="454BC5FA"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06F6DF91" w14:textId="77777777" w:rsidR="00A46AA0" w:rsidRPr="00B55424" w:rsidRDefault="00A46AA0" w:rsidP="00A46AA0">
      <w:pPr>
        <w:rPr>
          <w:lang w:val="es-ES"/>
        </w:rPr>
      </w:pPr>
      <w:r w:rsidRPr="00146E90">
        <w:rPr>
          <w:rStyle w:val="HideTWBExt"/>
        </w:rPr>
        <w:t>&lt;/Amend&gt;</w:t>
      </w:r>
    </w:p>
    <w:p w14:paraId="5618FDE1"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24</w:t>
      </w:r>
      <w:r w:rsidRPr="00146E90">
        <w:rPr>
          <w:rStyle w:val="HideTWBExt"/>
          <w:b w:val="0"/>
        </w:rPr>
        <w:t>&lt;/NumAm&gt;</w:t>
      </w:r>
    </w:p>
    <w:p w14:paraId="17D08944"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362EB817" w14:textId="77777777" w:rsidR="00A46AA0" w:rsidRPr="00B55424" w:rsidRDefault="00A46AA0" w:rsidP="00A46AA0">
      <w:pPr>
        <w:pStyle w:val="NormalBold"/>
        <w:rPr>
          <w:lang w:val="es-ES"/>
        </w:rPr>
      </w:pPr>
      <w:r w:rsidRPr="00146E90">
        <w:rPr>
          <w:rStyle w:val="HideTWBExt"/>
          <w:b w:val="0"/>
        </w:rPr>
        <w:t>&lt;/RepeatBlock-By&gt;</w:t>
      </w:r>
    </w:p>
    <w:p w14:paraId="395921A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B6CA83C" w14:textId="77777777" w:rsidR="00A46AA0" w:rsidRPr="00831E83" w:rsidRDefault="00A46AA0" w:rsidP="00A46AA0">
      <w:pPr>
        <w:pStyle w:val="NormalBold"/>
      </w:pPr>
      <w:r w:rsidRPr="00146E90">
        <w:rPr>
          <w:rStyle w:val="HideTWBExt"/>
          <w:b w:val="0"/>
        </w:rPr>
        <w:t>&lt;Article&gt;</w:t>
      </w:r>
      <w:r w:rsidRPr="00831E83">
        <w:t>Visto 35</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64559AE" w14:textId="77777777" w:rsidTr="00325389">
        <w:trPr>
          <w:trHeight w:hRule="exact" w:val="240"/>
          <w:jc w:val="center"/>
        </w:trPr>
        <w:tc>
          <w:tcPr>
            <w:tcW w:w="9752" w:type="dxa"/>
            <w:gridSpan w:val="2"/>
            <w:tcBorders>
              <w:top w:val="nil"/>
              <w:left w:val="nil"/>
              <w:bottom w:val="nil"/>
              <w:right w:val="nil"/>
            </w:tcBorders>
          </w:tcPr>
          <w:p w14:paraId="027ED1DA" w14:textId="77777777" w:rsidR="00A46AA0" w:rsidRPr="00831E83" w:rsidRDefault="00A46AA0" w:rsidP="00325389"/>
        </w:tc>
      </w:tr>
      <w:tr w:rsidR="00A46AA0" w:rsidRPr="00831E83" w14:paraId="039B242E" w14:textId="77777777" w:rsidTr="00325389">
        <w:trPr>
          <w:trHeight w:val="240"/>
          <w:jc w:val="center"/>
        </w:trPr>
        <w:tc>
          <w:tcPr>
            <w:tcW w:w="4876" w:type="dxa"/>
            <w:tcBorders>
              <w:top w:val="nil"/>
              <w:left w:val="nil"/>
              <w:bottom w:val="nil"/>
              <w:right w:val="nil"/>
            </w:tcBorders>
          </w:tcPr>
          <w:p w14:paraId="3D8E5EF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9DE637B" w14:textId="77777777" w:rsidR="00A46AA0" w:rsidRPr="00831E83" w:rsidRDefault="00A46AA0" w:rsidP="00325389">
            <w:pPr>
              <w:pStyle w:val="AmColumnHeading"/>
            </w:pPr>
            <w:r w:rsidRPr="00831E83">
              <w:t>Emendamento</w:t>
            </w:r>
          </w:p>
        </w:tc>
      </w:tr>
      <w:tr w:rsidR="00A46AA0" w:rsidRPr="00831E83" w14:paraId="2179CF36" w14:textId="77777777" w:rsidTr="00325389">
        <w:trPr>
          <w:jc w:val="center"/>
        </w:trPr>
        <w:tc>
          <w:tcPr>
            <w:tcW w:w="4876" w:type="dxa"/>
            <w:tcBorders>
              <w:top w:val="nil"/>
              <w:left w:val="nil"/>
              <w:bottom w:val="nil"/>
              <w:right w:val="nil"/>
            </w:tcBorders>
          </w:tcPr>
          <w:p w14:paraId="71C7988E" w14:textId="77777777" w:rsidR="00A46AA0" w:rsidRPr="00831E83" w:rsidRDefault="00A46AA0" w:rsidP="00325389">
            <w:pPr>
              <w:pStyle w:val="Normal6a"/>
            </w:pPr>
            <w:r w:rsidRPr="00831E83">
              <w:rPr>
                <w:b/>
                <w:i/>
              </w:rPr>
              <w:t>–</w:t>
            </w:r>
            <w:r w:rsidRPr="00831E83">
              <w:tab/>
            </w:r>
            <w:r w:rsidRPr="00831E83">
              <w:rPr>
                <w:b/>
                <w:i/>
              </w:rPr>
              <w:t>vista la sua risoluzione del 23 novembre 2022 sul riconoscimento della Federazione russa come Stato sostenitore del terrorismo</w:t>
            </w:r>
            <w:r w:rsidRPr="00831E83">
              <w:rPr>
                <w:b/>
                <w:i/>
                <w:vertAlign w:val="superscript"/>
              </w:rPr>
              <w:t>38</w:t>
            </w:r>
            <w:r w:rsidRPr="00831E83">
              <w:rPr>
                <w:b/>
                <w:i/>
              </w:rPr>
              <w:t>,</w:t>
            </w:r>
          </w:p>
        </w:tc>
        <w:tc>
          <w:tcPr>
            <w:tcW w:w="4876" w:type="dxa"/>
            <w:tcBorders>
              <w:top w:val="nil"/>
              <w:left w:val="nil"/>
              <w:bottom w:val="nil"/>
              <w:right w:val="nil"/>
            </w:tcBorders>
          </w:tcPr>
          <w:p w14:paraId="113460FF" w14:textId="77777777" w:rsidR="00A46AA0" w:rsidRPr="00831E83" w:rsidRDefault="00A46AA0" w:rsidP="00325389">
            <w:pPr>
              <w:pStyle w:val="Normal6a"/>
            </w:pPr>
            <w:r w:rsidRPr="00831E83">
              <w:rPr>
                <w:b/>
                <w:i/>
              </w:rPr>
              <w:t>soppresso</w:t>
            </w:r>
          </w:p>
        </w:tc>
      </w:tr>
      <w:tr w:rsidR="00A46AA0" w:rsidRPr="00831E83" w14:paraId="75A123F4" w14:textId="77777777" w:rsidTr="00325389">
        <w:trPr>
          <w:jc w:val="center"/>
        </w:trPr>
        <w:tc>
          <w:tcPr>
            <w:tcW w:w="4876" w:type="dxa"/>
            <w:tcBorders>
              <w:top w:val="nil"/>
              <w:left w:val="nil"/>
              <w:bottom w:val="nil"/>
              <w:right w:val="nil"/>
            </w:tcBorders>
          </w:tcPr>
          <w:p w14:paraId="590F0369"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3002C736" w14:textId="77777777" w:rsidR="00A46AA0" w:rsidRPr="00831E83" w:rsidRDefault="00A46AA0" w:rsidP="00325389"/>
        </w:tc>
      </w:tr>
      <w:tr w:rsidR="00A46AA0" w:rsidRPr="00831E83" w14:paraId="33863F74" w14:textId="77777777" w:rsidTr="00325389">
        <w:trPr>
          <w:jc w:val="center"/>
        </w:trPr>
        <w:tc>
          <w:tcPr>
            <w:tcW w:w="4876" w:type="dxa"/>
            <w:tcBorders>
              <w:top w:val="nil"/>
              <w:left w:val="nil"/>
              <w:bottom w:val="nil"/>
              <w:right w:val="nil"/>
            </w:tcBorders>
          </w:tcPr>
          <w:p w14:paraId="41ED3077" w14:textId="77777777" w:rsidR="00A46AA0" w:rsidRPr="00831E83" w:rsidRDefault="00A46AA0" w:rsidP="00325389">
            <w:pPr>
              <w:pStyle w:val="Normal6a"/>
            </w:pPr>
            <w:r w:rsidRPr="00831E83">
              <w:rPr>
                <w:b/>
                <w:i/>
                <w:vertAlign w:val="superscript"/>
              </w:rPr>
              <w:t>38</w:t>
            </w:r>
            <w:r w:rsidRPr="00831E83">
              <w:t xml:space="preserve"> </w:t>
            </w:r>
            <w:r w:rsidRPr="00831E83">
              <w:rPr>
                <w:b/>
                <w:i/>
              </w:rPr>
              <w:t>GU C 167 dell'11.5.2023, pag. 18.</w:t>
            </w:r>
          </w:p>
        </w:tc>
        <w:tc>
          <w:tcPr>
            <w:tcW w:w="4876" w:type="dxa"/>
            <w:tcBorders>
              <w:top w:val="nil"/>
              <w:left w:val="nil"/>
              <w:bottom w:val="nil"/>
              <w:right w:val="nil"/>
            </w:tcBorders>
          </w:tcPr>
          <w:p w14:paraId="43692391" w14:textId="77777777" w:rsidR="00A46AA0" w:rsidRPr="00831E83" w:rsidRDefault="00A46AA0" w:rsidP="00325389"/>
        </w:tc>
      </w:tr>
    </w:tbl>
    <w:p w14:paraId="403D0D7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139B31F" w14:textId="77777777" w:rsidR="00A46AA0" w:rsidRPr="00831E83" w:rsidRDefault="00A46AA0" w:rsidP="00A46AA0">
      <w:r w:rsidRPr="00146E90">
        <w:rPr>
          <w:rStyle w:val="HideTWBExt"/>
        </w:rPr>
        <w:t>&lt;/Amend&gt;</w:t>
      </w:r>
    </w:p>
    <w:p w14:paraId="7C24640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w:t>
      </w:r>
      <w:r w:rsidRPr="00146E90">
        <w:rPr>
          <w:rStyle w:val="HideTWBExt"/>
          <w:b w:val="0"/>
        </w:rPr>
        <w:t>&lt;/NumAm&gt;</w:t>
      </w:r>
    </w:p>
    <w:p w14:paraId="1B1F8A23"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24032FC4" w14:textId="77777777" w:rsidR="00A46AA0" w:rsidRPr="00831E83" w:rsidRDefault="00A46AA0" w:rsidP="00A46AA0">
      <w:pPr>
        <w:pStyle w:val="NormalBold"/>
      </w:pPr>
      <w:r w:rsidRPr="00146E90">
        <w:rPr>
          <w:rStyle w:val="HideTWBExt"/>
          <w:b w:val="0"/>
        </w:rPr>
        <w:t>&lt;/RepeatBlock-By&gt;</w:t>
      </w:r>
    </w:p>
    <w:p w14:paraId="294C3DE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CEECC1C" w14:textId="77777777" w:rsidR="00A46AA0" w:rsidRPr="00831E83" w:rsidRDefault="00A46AA0" w:rsidP="00A46AA0">
      <w:pPr>
        <w:pStyle w:val="NormalBold"/>
      </w:pPr>
      <w:r w:rsidRPr="00146E90">
        <w:rPr>
          <w:rStyle w:val="HideTWBExt"/>
          <w:b w:val="0"/>
        </w:rPr>
        <w:t>&lt;Article&gt;</w:t>
      </w:r>
      <w:r w:rsidRPr="00831E83">
        <w:t>Visto 50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1CD197F" w14:textId="77777777" w:rsidTr="00325389">
        <w:trPr>
          <w:trHeight w:hRule="exact" w:val="240"/>
          <w:jc w:val="center"/>
        </w:trPr>
        <w:tc>
          <w:tcPr>
            <w:tcW w:w="9752" w:type="dxa"/>
            <w:gridSpan w:val="2"/>
            <w:tcBorders>
              <w:top w:val="nil"/>
              <w:left w:val="nil"/>
              <w:bottom w:val="nil"/>
              <w:right w:val="nil"/>
            </w:tcBorders>
          </w:tcPr>
          <w:p w14:paraId="2019332D" w14:textId="77777777" w:rsidR="00A46AA0" w:rsidRPr="00831E83" w:rsidRDefault="00A46AA0" w:rsidP="00325389"/>
        </w:tc>
      </w:tr>
      <w:tr w:rsidR="00A46AA0" w:rsidRPr="00831E83" w14:paraId="19749F22" w14:textId="77777777" w:rsidTr="00325389">
        <w:trPr>
          <w:trHeight w:val="240"/>
          <w:jc w:val="center"/>
        </w:trPr>
        <w:tc>
          <w:tcPr>
            <w:tcW w:w="4876" w:type="dxa"/>
            <w:tcBorders>
              <w:top w:val="nil"/>
              <w:left w:val="nil"/>
              <w:bottom w:val="nil"/>
              <w:right w:val="nil"/>
            </w:tcBorders>
          </w:tcPr>
          <w:p w14:paraId="3457CFF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7D109E0" w14:textId="77777777" w:rsidR="00A46AA0" w:rsidRPr="00831E83" w:rsidRDefault="00A46AA0" w:rsidP="00325389">
            <w:pPr>
              <w:pStyle w:val="AmColumnHeading"/>
            </w:pPr>
            <w:r w:rsidRPr="00831E83">
              <w:t>Emendamento</w:t>
            </w:r>
          </w:p>
        </w:tc>
      </w:tr>
      <w:tr w:rsidR="00A46AA0" w:rsidRPr="00831E83" w14:paraId="607D3671" w14:textId="77777777" w:rsidTr="00325389">
        <w:trPr>
          <w:jc w:val="center"/>
        </w:trPr>
        <w:tc>
          <w:tcPr>
            <w:tcW w:w="4876" w:type="dxa"/>
            <w:tcBorders>
              <w:top w:val="nil"/>
              <w:left w:val="nil"/>
              <w:bottom w:val="nil"/>
              <w:right w:val="nil"/>
            </w:tcBorders>
          </w:tcPr>
          <w:p w14:paraId="2A099D24" w14:textId="77777777" w:rsidR="00A46AA0" w:rsidRPr="00831E83" w:rsidRDefault="00A46AA0" w:rsidP="00325389">
            <w:pPr>
              <w:pStyle w:val="Normal6a"/>
            </w:pPr>
          </w:p>
        </w:tc>
        <w:tc>
          <w:tcPr>
            <w:tcW w:w="4876" w:type="dxa"/>
            <w:tcBorders>
              <w:top w:val="nil"/>
              <w:left w:val="nil"/>
              <w:bottom w:val="nil"/>
              <w:right w:val="nil"/>
            </w:tcBorders>
          </w:tcPr>
          <w:p w14:paraId="4DDE33FC" w14:textId="77777777" w:rsidR="00A46AA0" w:rsidRPr="00831E83" w:rsidRDefault="00A46AA0" w:rsidP="00325389">
            <w:pPr>
              <w:pStyle w:val="Normal6a"/>
            </w:pPr>
            <w:r w:rsidRPr="00831E83">
              <w:rPr>
                <w:b/>
                <w:i/>
              </w:rPr>
              <w:t>–</w:t>
            </w:r>
            <w:r w:rsidRPr="00831E83">
              <w:tab/>
            </w:r>
            <w:r w:rsidRPr="00831E83">
              <w:rPr>
                <w:b/>
                <w:i/>
              </w:rPr>
              <w:t>visto il Libro bianco della Commissione sulla prontezza alla difesa europea per il 2030,</w:t>
            </w:r>
          </w:p>
        </w:tc>
      </w:tr>
    </w:tbl>
    <w:p w14:paraId="3E9E7C7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119E541" w14:textId="77777777" w:rsidR="00A46AA0" w:rsidRPr="00831E83" w:rsidRDefault="00A46AA0" w:rsidP="00A46AA0">
      <w:r w:rsidRPr="00146E90">
        <w:rPr>
          <w:rStyle w:val="HideTWBExt"/>
        </w:rPr>
        <w:t>&lt;/Amend&gt;</w:t>
      </w:r>
    </w:p>
    <w:p w14:paraId="1FD2096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w:t>
      </w:r>
      <w:r w:rsidRPr="00146E90">
        <w:rPr>
          <w:rStyle w:val="HideTWBExt"/>
          <w:b w:val="0"/>
        </w:rPr>
        <w:t>&lt;/NumAm&gt;</w:t>
      </w:r>
    </w:p>
    <w:p w14:paraId="57C09FF8" w14:textId="77777777" w:rsidR="00A46AA0" w:rsidRPr="00831E83" w:rsidRDefault="00A46AA0" w:rsidP="00A46AA0">
      <w:pPr>
        <w:pStyle w:val="NormalBold"/>
      </w:pPr>
      <w:r w:rsidRPr="00146E90">
        <w:rPr>
          <w:rStyle w:val="HideTWBExt"/>
          <w:b w:val="0"/>
        </w:rPr>
        <w:t>&lt;RepeatBlock-By&gt;&lt;Members&gt;</w:t>
      </w:r>
      <w:r w:rsidRPr="00831E83">
        <w:t>Tomas Tobé, Mika Aaltola, Tomáš Zdechovský, Sandra Kalniete, Lena Düpont, Lukas Mandl, Eszter Lakos, Bartłomiej Sienkiewicz, Michał Wawrykiewicz, Ana Miguel Pedro, Andrey Kovatchev</w:t>
      </w:r>
      <w:r w:rsidRPr="00146E90">
        <w:rPr>
          <w:rStyle w:val="HideTWBExt"/>
          <w:b w:val="0"/>
        </w:rPr>
        <w:t>&lt;/Members&gt;</w:t>
      </w:r>
    </w:p>
    <w:p w14:paraId="13C5D339" w14:textId="77777777" w:rsidR="00A46AA0" w:rsidRPr="00831E83" w:rsidRDefault="00A46AA0" w:rsidP="00A46AA0">
      <w:r w:rsidRPr="00146E90">
        <w:rPr>
          <w:rStyle w:val="HideTWBExt"/>
        </w:rPr>
        <w:t>&lt;AuNomDe&gt;</w:t>
      </w:r>
      <w:r w:rsidRPr="00146E90">
        <w:rPr>
          <w:rStyle w:val="HideTWBInt"/>
        </w:rPr>
        <w:t>{PPE}</w:t>
      </w:r>
      <w:r w:rsidRPr="00831E83">
        <w:t>a nome del gruppo PPE</w:t>
      </w:r>
      <w:r w:rsidRPr="00146E90">
        <w:rPr>
          <w:rStyle w:val="HideTWBExt"/>
        </w:rPr>
        <w:t>&lt;/AuNomDe&gt;</w:t>
      </w:r>
    </w:p>
    <w:p w14:paraId="2744FB4A" w14:textId="77777777" w:rsidR="00A46AA0" w:rsidRPr="00831E83" w:rsidRDefault="00A46AA0" w:rsidP="00A46AA0">
      <w:pPr>
        <w:pStyle w:val="NormalBold"/>
      </w:pPr>
      <w:r w:rsidRPr="00146E90">
        <w:rPr>
          <w:rStyle w:val="HideTWBExt"/>
          <w:b w:val="0"/>
        </w:rPr>
        <w:t>&lt;/RepeatBlock-By&gt;</w:t>
      </w:r>
    </w:p>
    <w:p w14:paraId="1C69079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4553787" w14:textId="77777777" w:rsidR="00A46AA0" w:rsidRPr="00831E83" w:rsidRDefault="00A46AA0" w:rsidP="00A46AA0">
      <w:pPr>
        <w:pStyle w:val="NormalBold"/>
      </w:pPr>
      <w:r w:rsidRPr="00146E90">
        <w:rPr>
          <w:rStyle w:val="HideTWBExt"/>
          <w:b w:val="0"/>
        </w:rPr>
        <w:t>&lt;Article&gt;</w:t>
      </w:r>
      <w:r w:rsidRPr="00831E83">
        <w:t>Visto 51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08180ED" w14:textId="77777777" w:rsidTr="00325389">
        <w:trPr>
          <w:trHeight w:hRule="exact" w:val="240"/>
          <w:jc w:val="center"/>
        </w:trPr>
        <w:tc>
          <w:tcPr>
            <w:tcW w:w="9752" w:type="dxa"/>
            <w:gridSpan w:val="2"/>
            <w:tcBorders>
              <w:top w:val="nil"/>
              <w:left w:val="nil"/>
              <w:bottom w:val="nil"/>
              <w:right w:val="nil"/>
            </w:tcBorders>
          </w:tcPr>
          <w:p w14:paraId="543FD955" w14:textId="77777777" w:rsidR="00A46AA0" w:rsidRPr="00831E83" w:rsidRDefault="00A46AA0" w:rsidP="00325389"/>
        </w:tc>
      </w:tr>
      <w:tr w:rsidR="00A46AA0" w:rsidRPr="00831E83" w14:paraId="72E0BF93" w14:textId="77777777" w:rsidTr="00325389">
        <w:trPr>
          <w:trHeight w:val="240"/>
          <w:jc w:val="center"/>
        </w:trPr>
        <w:tc>
          <w:tcPr>
            <w:tcW w:w="4876" w:type="dxa"/>
            <w:tcBorders>
              <w:top w:val="nil"/>
              <w:left w:val="nil"/>
              <w:bottom w:val="nil"/>
              <w:right w:val="nil"/>
            </w:tcBorders>
          </w:tcPr>
          <w:p w14:paraId="733BBEE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6180766" w14:textId="77777777" w:rsidR="00A46AA0" w:rsidRPr="00831E83" w:rsidRDefault="00A46AA0" w:rsidP="00325389">
            <w:pPr>
              <w:pStyle w:val="AmColumnHeading"/>
            </w:pPr>
            <w:r w:rsidRPr="00831E83">
              <w:t>Emendamento</w:t>
            </w:r>
          </w:p>
        </w:tc>
      </w:tr>
      <w:tr w:rsidR="00A46AA0" w:rsidRPr="00831E83" w14:paraId="368A38AB" w14:textId="77777777" w:rsidTr="00325389">
        <w:trPr>
          <w:jc w:val="center"/>
        </w:trPr>
        <w:tc>
          <w:tcPr>
            <w:tcW w:w="4876" w:type="dxa"/>
            <w:tcBorders>
              <w:top w:val="nil"/>
              <w:left w:val="nil"/>
              <w:bottom w:val="nil"/>
              <w:right w:val="nil"/>
            </w:tcBorders>
          </w:tcPr>
          <w:p w14:paraId="33225D58" w14:textId="77777777" w:rsidR="00A46AA0" w:rsidRPr="00831E83" w:rsidRDefault="00A46AA0" w:rsidP="00325389">
            <w:pPr>
              <w:pStyle w:val="Normal6a"/>
            </w:pPr>
          </w:p>
        </w:tc>
        <w:tc>
          <w:tcPr>
            <w:tcW w:w="4876" w:type="dxa"/>
            <w:tcBorders>
              <w:top w:val="nil"/>
              <w:left w:val="nil"/>
              <w:bottom w:val="nil"/>
              <w:right w:val="nil"/>
            </w:tcBorders>
          </w:tcPr>
          <w:p w14:paraId="4863C505" w14:textId="77777777" w:rsidR="00A46AA0" w:rsidRPr="00831E83" w:rsidRDefault="00A46AA0" w:rsidP="00325389">
            <w:pPr>
              <w:pStyle w:val="Normal6a"/>
            </w:pPr>
            <w:r w:rsidRPr="00831E83">
              <w:rPr>
                <w:b/>
                <w:i/>
              </w:rPr>
              <w:t>–</w:t>
            </w:r>
            <w:r w:rsidRPr="00831E83">
              <w:tab/>
            </w:r>
            <w:r w:rsidRPr="00831E83">
              <w:rPr>
                <w:b/>
                <w:i/>
              </w:rPr>
              <w:t>vista la strategia di sicurezza nazionale degli Stati Uniti, pubblicata nel novembre 2025,</w:t>
            </w:r>
          </w:p>
        </w:tc>
      </w:tr>
    </w:tbl>
    <w:p w14:paraId="6FACC884"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2956C55" w14:textId="77777777" w:rsidR="00A46AA0" w:rsidRPr="00B55424" w:rsidRDefault="00A46AA0" w:rsidP="00A46AA0">
      <w:pPr>
        <w:rPr>
          <w:lang w:val="pl-PL"/>
        </w:rPr>
      </w:pPr>
      <w:r w:rsidRPr="00146E90">
        <w:rPr>
          <w:rStyle w:val="HideTWBExt"/>
        </w:rPr>
        <w:t>&lt;/Amend&gt;</w:t>
      </w:r>
    </w:p>
    <w:p w14:paraId="15AC054F"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27</w:t>
      </w:r>
      <w:r w:rsidRPr="00146E90">
        <w:rPr>
          <w:rStyle w:val="HideTWBExt"/>
          <w:b w:val="0"/>
        </w:rPr>
        <w:t>&lt;/NumAm&gt;</w:t>
      </w:r>
    </w:p>
    <w:p w14:paraId="03546272"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7517279" w14:textId="77777777" w:rsidR="00A46AA0" w:rsidRPr="00B55424" w:rsidRDefault="00A46AA0" w:rsidP="00A46AA0">
      <w:pPr>
        <w:pStyle w:val="NormalBold"/>
        <w:rPr>
          <w:lang w:val="pl-PL"/>
        </w:rPr>
      </w:pPr>
      <w:r w:rsidRPr="00146E90">
        <w:rPr>
          <w:rStyle w:val="HideTWBExt"/>
          <w:b w:val="0"/>
        </w:rPr>
        <w:t>&lt;/RepeatBlock-By&gt;</w:t>
      </w:r>
    </w:p>
    <w:p w14:paraId="6AA17B9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00FA626" w14:textId="77777777" w:rsidR="00A46AA0" w:rsidRPr="00831E83" w:rsidRDefault="00A46AA0" w:rsidP="00A46AA0">
      <w:pPr>
        <w:pStyle w:val="NormalBold"/>
      </w:pPr>
      <w:r w:rsidRPr="00146E90">
        <w:rPr>
          <w:rStyle w:val="HideTWBExt"/>
          <w:b w:val="0"/>
        </w:rPr>
        <w:t>&lt;Article&gt;</w:t>
      </w:r>
      <w:r w:rsidRPr="00831E83">
        <w:t>Visto 52</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82FC005" w14:textId="77777777" w:rsidTr="00325389">
        <w:trPr>
          <w:trHeight w:hRule="exact" w:val="240"/>
          <w:jc w:val="center"/>
        </w:trPr>
        <w:tc>
          <w:tcPr>
            <w:tcW w:w="9752" w:type="dxa"/>
            <w:gridSpan w:val="2"/>
            <w:tcBorders>
              <w:top w:val="nil"/>
              <w:left w:val="nil"/>
              <w:bottom w:val="nil"/>
              <w:right w:val="nil"/>
            </w:tcBorders>
          </w:tcPr>
          <w:p w14:paraId="0365EC88" w14:textId="77777777" w:rsidR="00A46AA0" w:rsidRPr="00831E83" w:rsidRDefault="00A46AA0" w:rsidP="00325389"/>
        </w:tc>
      </w:tr>
      <w:tr w:rsidR="00A46AA0" w:rsidRPr="00831E83" w14:paraId="66834243" w14:textId="77777777" w:rsidTr="00325389">
        <w:trPr>
          <w:trHeight w:val="240"/>
          <w:jc w:val="center"/>
        </w:trPr>
        <w:tc>
          <w:tcPr>
            <w:tcW w:w="4876" w:type="dxa"/>
            <w:tcBorders>
              <w:top w:val="nil"/>
              <w:left w:val="nil"/>
              <w:bottom w:val="nil"/>
              <w:right w:val="nil"/>
            </w:tcBorders>
          </w:tcPr>
          <w:p w14:paraId="5AE67CD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75156FE" w14:textId="77777777" w:rsidR="00A46AA0" w:rsidRPr="00831E83" w:rsidRDefault="00A46AA0" w:rsidP="00325389">
            <w:pPr>
              <w:pStyle w:val="AmColumnHeading"/>
            </w:pPr>
            <w:r w:rsidRPr="00831E83">
              <w:t>Emendamento</w:t>
            </w:r>
          </w:p>
        </w:tc>
      </w:tr>
      <w:tr w:rsidR="00A46AA0" w:rsidRPr="00831E83" w14:paraId="390402EF" w14:textId="77777777" w:rsidTr="00325389">
        <w:trPr>
          <w:jc w:val="center"/>
        </w:trPr>
        <w:tc>
          <w:tcPr>
            <w:tcW w:w="4876" w:type="dxa"/>
            <w:tcBorders>
              <w:top w:val="nil"/>
              <w:left w:val="nil"/>
              <w:bottom w:val="nil"/>
              <w:right w:val="nil"/>
            </w:tcBorders>
          </w:tcPr>
          <w:p w14:paraId="5491E512" w14:textId="77777777" w:rsidR="00A46AA0" w:rsidRPr="00831E83" w:rsidRDefault="00A46AA0" w:rsidP="00325389">
            <w:pPr>
              <w:pStyle w:val="Normal6a"/>
            </w:pPr>
            <w:r w:rsidRPr="00831E83">
              <w:rPr>
                <w:b/>
                <w:i/>
              </w:rPr>
              <w:t>–</w:t>
            </w:r>
            <w:r w:rsidRPr="00831E83">
              <w:tab/>
            </w:r>
            <w:r w:rsidRPr="00831E83">
              <w:rPr>
                <w:b/>
                <w:i/>
              </w:rPr>
              <w:t>visti gli orientamenti politici per la legislatura 2024-2029 della Commissione, presentati dalla presidente della Commissione Ursula von der Leyen il 18 luglio 2024, dal titolo "La scelta dell'Europa",</w:t>
            </w:r>
          </w:p>
        </w:tc>
        <w:tc>
          <w:tcPr>
            <w:tcW w:w="4876" w:type="dxa"/>
            <w:tcBorders>
              <w:top w:val="nil"/>
              <w:left w:val="nil"/>
              <w:bottom w:val="nil"/>
              <w:right w:val="nil"/>
            </w:tcBorders>
          </w:tcPr>
          <w:p w14:paraId="7C0DD07B" w14:textId="77777777" w:rsidR="00A46AA0" w:rsidRPr="00831E83" w:rsidRDefault="00A46AA0" w:rsidP="00325389">
            <w:pPr>
              <w:pStyle w:val="Normal6a"/>
            </w:pPr>
            <w:r w:rsidRPr="00831E83">
              <w:rPr>
                <w:b/>
                <w:i/>
              </w:rPr>
              <w:t>soppresso</w:t>
            </w:r>
          </w:p>
        </w:tc>
      </w:tr>
    </w:tbl>
    <w:p w14:paraId="69F1553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A5F7A12" w14:textId="77777777" w:rsidR="00A46AA0" w:rsidRPr="00831E83" w:rsidRDefault="00A46AA0" w:rsidP="00A46AA0">
      <w:r w:rsidRPr="00146E90">
        <w:rPr>
          <w:rStyle w:val="HideTWBExt"/>
        </w:rPr>
        <w:t>&lt;/Amend&gt;</w:t>
      </w:r>
    </w:p>
    <w:p w14:paraId="2C7A0BD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w:t>
      </w:r>
      <w:r w:rsidRPr="00146E90">
        <w:rPr>
          <w:rStyle w:val="HideTWBExt"/>
          <w:b w:val="0"/>
        </w:rPr>
        <w:t>&lt;/NumAm&gt;</w:t>
      </w:r>
    </w:p>
    <w:p w14:paraId="6125C5BF"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01200D87"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45B39F0D" w14:textId="77777777" w:rsidR="00A46AA0" w:rsidRPr="00831E83" w:rsidRDefault="00A46AA0" w:rsidP="00A46AA0">
      <w:pPr>
        <w:pStyle w:val="NormalBold"/>
      </w:pPr>
      <w:r w:rsidRPr="00146E90">
        <w:rPr>
          <w:rStyle w:val="HideTWBExt"/>
          <w:b w:val="0"/>
        </w:rPr>
        <w:t>&lt;/RepeatBlock-By&gt;</w:t>
      </w:r>
    </w:p>
    <w:p w14:paraId="16E9999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AB6931F" w14:textId="77777777" w:rsidR="00A46AA0" w:rsidRPr="00831E83" w:rsidRDefault="00A46AA0" w:rsidP="00A46AA0">
      <w:pPr>
        <w:pStyle w:val="NormalBold"/>
      </w:pPr>
      <w:r w:rsidRPr="00146E90">
        <w:rPr>
          <w:rStyle w:val="HideTWBExt"/>
          <w:b w:val="0"/>
        </w:rPr>
        <w:t>&lt;Article&gt;</w:t>
      </w:r>
      <w:r w:rsidRPr="00831E83">
        <w:t>Visto 53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69CCDDA" w14:textId="77777777" w:rsidTr="00325389">
        <w:trPr>
          <w:trHeight w:hRule="exact" w:val="240"/>
          <w:jc w:val="center"/>
        </w:trPr>
        <w:tc>
          <w:tcPr>
            <w:tcW w:w="9752" w:type="dxa"/>
            <w:gridSpan w:val="2"/>
            <w:tcBorders>
              <w:top w:val="nil"/>
              <w:left w:val="nil"/>
              <w:bottom w:val="nil"/>
              <w:right w:val="nil"/>
            </w:tcBorders>
          </w:tcPr>
          <w:p w14:paraId="6936CE7F" w14:textId="77777777" w:rsidR="00A46AA0" w:rsidRPr="00831E83" w:rsidRDefault="00A46AA0" w:rsidP="00325389"/>
        </w:tc>
      </w:tr>
      <w:tr w:rsidR="00A46AA0" w:rsidRPr="00831E83" w14:paraId="35175E82" w14:textId="77777777" w:rsidTr="00325389">
        <w:trPr>
          <w:trHeight w:val="240"/>
          <w:jc w:val="center"/>
        </w:trPr>
        <w:tc>
          <w:tcPr>
            <w:tcW w:w="4876" w:type="dxa"/>
            <w:tcBorders>
              <w:top w:val="nil"/>
              <w:left w:val="nil"/>
              <w:bottom w:val="nil"/>
              <w:right w:val="nil"/>
            </w:tcBorders>
          </w:tcPr>
          <w:p w14:paraId="78921DB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88B5A64" w14:textId="77777777" w:rsidR="00A46AA0" w:rsidRPr="00831E83" w:rsidRDefault="00A46AA0" w:rsidP="00325389">
            <w:pPr>
              <w:pStyle w:val="AmColumnHeading"/>
            </w:pPr>
            <w:r w:rsidRPr="00831E83">
              <w:t>Emendamento</w:t>
            </w:r>
          </w:p>
        </w:tc>
      </w:tr>
      <w:tr w:rsidR="00A46AA0" w:rsidRPr="00831E83" w14:paraId="57B74BB3" w14:textId="77777777" w:rsidTr="00325389">
        <w:trPr>
          <w:jc w:val="center"/>
        </w:trPr>
        <w:tc>
          <w:tcPr>
            <w:tcW w:w="4876" w:type="dxa"/>
            <w:tcBorders>
              <w:top w:val="nil"/>
              <w:left w:val="nil"/>
              <w:bottom w:val="nil"/>
              <w:right w:val="nil"/>
            </w:tcBorders>
          </w:tcPr>
          <w:p w14:paraId="5C917332" w14:textId="77777777" w:rsidR="00A46AA0" w:rsidRPr="00831E83" w:rsidRDefault="00A46AA0" w:rsidP="00325389">
            <w:pPr>
              <w:pStyle w:val="Normal6a"/>
            </w:pPr>
          </w:p>
        </w:tc>
        <w:tc>
          <w:tcPr>
            <w:tcW w:w="4876" w:type="dxa"/>
            <w:tcBorders>
              <w:top w:val="nil"/>
              <w:left w:val="nil"/>
              <w:bottom w:val="nil"/>
              <w:right w:val="nil"/>
            </w:tcBorders>
          </w:tcPr>
          <w:p w14:paraId="52FD3A6D" w14:textId="77777777" w:rsidR="00A46AA0" w:rsidRPr="00831E83" w:rsidRDefault="00A46AA0" w:rsidP="00325389">
            <w:pPr>
              <w:pStyle w:val="Normal6a"/>
            </w:pPr>
            <w:r w:rsidRPr="00831E83">
              <w:rPr>
                <w:b/>
                <w:i/>
              </w:rPr>
              <w:t>–</w:t>
            </w:r>
            <w:r w:rsidRPr="00831E83">
              <w:tab/>
            </w:r>
            <w:r w:rsidRPr="00831E83">
              <w:rPr>
                <w:b/>
                <w:i/>
              </w:rPr>
              <w:t>viste le constatazioni preliminari della Commissione del 6 febbraio 2026 in merito all'inosservanza da parte di TikTok del regolamento sui servizi digitali per quanto concerne la valutazione dei rischi connessi ai suoi sistemi di raccomandazione e alle sue caratteristiche di progettazione che creano dipendenza,</w:t>
            </w:r>
          </w:p>
        </w:tc>
      </w:tr>
    </w:tbl>
    <w:p w14:paraId="2DE005A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64548D6" w14:textId="77777777" w:rsidR="00A46AA0" w:rsidRPr="00831E83" w:rsidRDefault="00A46AA0" w:rsidP="00A46AA0">
      <w:r w:rsidRPr="00146E90">
        <w:rPr>
          <w:rStyle w:val="HideTWBExt"/>
        </w:rPr>
        <w:t>&lt;/Amend&gt;</w:t>
      </w:r>
    </w:p>
    <w:p w14:paraId="0831CFF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w:t>
      </w:r>
      <w:r w:rsidRPr="00146E90">
        <w:rPr>
          <w:rStyle w:val="HideTWBExt"/>
          <w:b w:val="0"/>
        </w:rPr>
        <w:t>&lt;/NumAm&gt;</w:t>
      </w:r>
    </w:p>
    <w:p w14:paraId="7A0526ED"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32B34244" w14:textId="77777777" w:rsidR="00A46AA0" w:rsidRPr="00831E83" w:rsidRDefault="00A46AA0" w:rsidP="00A46AA0">
      <w:pPr>
        <w:pStyle w:val="NormalBold"/>
      </w:pPr>
      <w:r w:rsidRPr="00146E90">
        <w:rPr>
          <w:rStyle w:val="HideTWBExt"/>
          <w:b w:val="0"/>
        </w:rPr>
        <w:t>&lt;/RepeatBlock-By&gt;</w:t>
      </w:r>
    </w:p>
    <w:p w14:paraId="2202016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1FC5F9A" w14:textId="77777777" w:rsidR="00A46AA0" w:rsidRPr="00831E83" w:rsidRDefault="00A46AA0" w:rsidP="00A46AA0">
      <w:pPr>
        <w:pStyle w:val="NormalBold"/>
      </w:pPr>
      <w:r w:rsidRPr="00146E90">
        <w:rPr>
          <w:rStyle w:val="HideTWBExt"/>
          <w:b w:val="0"/>
        </w:rPr>
        <w:t>&lt;Article&gt;</w:t>
      </w:r>
      <w:r w:rsidRPr="00831E83">
        <w:t>Visto 54</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BCFC1CC" w14:textId="77777777" w:rsidTr="00325389">
        <w:trPr>
          <w:trHeight w:hRule="exact" w:val="240"/>
          <w:jc w:val="center"/>
        </w:trPr>
        <w:tc>
          <w:tcPr>
            <w:tcW w:w="9752" w:type="dxa"/>
            <w:gridSpan w:val="2"/>
            <w:tcBorders>
              <w:top w:val="nil"/>
              <w:left w:val="nil"/>
              <w:bottom w:val="nil"/>
              <w:right w:val="nil"/>
            </w:tcBorders>
          </w:tcPr>
          <w:p w14:paraId="09EC5D9B" w14:textId="77777777" w:rsidR="00A46AA0" w:rsidRPr="00831E83" w:rsidRDefault="00A46AA0" w:rsidP="00325389"/>
        </w:tc>
      </w:tr>
      <w:tr w:rsidR="00A46AA0" w:rsidRPr="00831E83" w14:paraId="1085E356" w14:textId="77777777" w:rsidTr="00325389">
        <w:trPr>
          <w:trHeight w:val="240"/>
          <w:jc w:val="center"/>
        </w:trPr>
        <w:tc>
          <w:tcPr>
            <w:tcW w:w="4876" w:type="dxa"/>
            <w:tcBorders>
              <w:top w:val="nil"/>
              <w:left w:val="nil"/>
              <w:bottom w:val="nil"/>
              <w:right w:val="nil"/>
            </w:tcBorders>
          </w:tcPr>
          <w:p w14:paraId="7C4A9BA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543439E" w14:textId="77777777" w:rsidR="00A46AA0" w:rsidRPr="00831E83" w:rsidRDefault="00A46AA0" w:rsidP="00325389">
            <w:pPr>
              <w:pStyle w:val="AmColumnHeading"/>
            </w:pPr>
            <w:r w:rsidRPr="00831E83">
              <w:t>Emendamento</w:t>
            </w:r>
          </w:p>
        </w:tc>
      </w:tr>
      <w:tr w:rsidR="00A46AA0" w:rsidRPr="00831E83" w14:paraId="26F688A8" w14:textId="77777777" w:rsidTr="00325389">
        <w:trPr>
          <w:jc w:val="center"/>
        </w:trPr>
        <w:tc>
          <w:tcPr>
            <w:tcW w:w="4876" w:type="dxa"/>
            <w:tcBorders>
              <w:top w:val="nil"/>
              <w:left w:val="nil"/>
              <w:bottom w:val="nil"/>
              <w:right w:val="nil"/>
            </w:tcBorders>
          </w:tcPr>
          <w:p w14:paraId="7B6F1309" w14:textId="77777777" w:rsidR="00A46AA0" w:rsidRPr="00831E83" w:rsidRDefault="00A46AA0" w:rsidP="00325389">
            <w:pPr>
              <w:pStyle w:val="Normal6a"/>
            </w:pPr>
            <w:r w:rsidRPr="00831E83">
              <w:t>–</w:t>
            </w:r>
            <w:r w:rsidRPr="00831E83">
              <w:tab/>
              <w:t>visto il codice di condotta sulla disinformazione,</w:t>
            </w:r>
          </w:p>
        </w:tc>
        <w:tc>
          <w:tcPr>
            <w:tcW w:w="4876" w:type="dxa"/>
            <w:tcBorders>
              <w:top w:val="nil"/>
              <w:left w:val="nil"/>
              <w:bottom w:val="nil"/>
              <w:right w:val="nil"/>
            </w:tcBorders>
          </w:tcPr>
          <w:p w14:paraId="6F3A3455" w14:textId="77777777" w:rsidR="00A46AA0" w:rsidRPr="00831E83" w:rsidRDefault="00A46AA0" w:rsidP="00325389">
            <w:pPr>
              <w:pStyle w:val="Normal6a"/>
            </w:pPr>
            <w:r w:rsidRPr="00831E83">
              <w:t>–</w:t>
            </w:r>
            <w:r w:rsidRPr="00831E83">
              <w:tab/>
              <w:t xml:space="preserve">visto il codice di condotta sulla disinformazione </w:t>
            </w:r>
            <w:r w:rsidRPr="00831E83">
              <w:rPr>
                <w:b/>
                <w:i/>
              </w:rPr>
              <w:t xml:space="preserve">(2018, rafforzato nel 2022) approvato dalla Commissione europea e dal comitato europeo per i servizi digitali il 13 febbraio 2025 quale codice di condotta a norma dell'articolo 45 del regolamento (UE) 2022/2065 (regolamento sui servizi digitali), con effetto a decorrere dal </w:t>
            </w:r>
            <w:proofErr w:type="gramStart"/>
            <w:r w:rsidRPr="00831E83">
              <w:rPr>
                <w:b/>
                <w:i/>
              </w:rPr>
              <w:t>1</w:t>
            </w:r>
            <w:r w:rsidRPr="00831E83">
              <w:rPr>
                <w:b/>
                <w:i/>
                <w:vertAlign w:val="superscript"/>
              </w:rPr>
              <w:t>o</w:t>
            </w:r>
            <w:proofErr w:type="gramEnd"/>
            <w:r w:rsidRPr="00831E83">
              <w:rPr>
                <w:b/>
                <w:i/>
              </w:rPr>
              <w:t xml:space="preserve"> luglio 2025,</w:t>
            </w:r>
          </w:p>
        </w:tc>
      </w:tr>
    </w:tbl>
    <w:p w14:paraId="5AE55E8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C688EE1" w14:textId="77777777" w:rsidR="00A46AA0" w:rsidRPr="00831E83" w:rsidRDefault="00A46AA0" w:rsidP="00A46AA0">
      <w:r w:rsidRPr="00146E90">
        <w:rPr>
          <w:rStyle w:val="HideTWBExt"/>
        </w:rPr>
        <w:t>&lt;/Amend&gt;</w:t>
      </w:r>
    </w:p>
    <w:p w14:paraId="6634BC7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30</w:t>
      </w:r>
      <w:r w:rsidRPr="00146E90">
        <w:rPr>
          <w:rStyle w:val="HideTWBExt"/>
          <w:b w:val="0"/>
        </w:rPr>
        <w:t>&lt;/NumAm&gt;</w:t>
      </w:r>
    </w:p>
    <w:p w14:paraId="10304788"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2734D565" w14:textId="77777777" w:rsidR="00A46AA0" w:rsidRPr="00831E83" w:rsidRDefault="00A46AA0" w:rsidP="00A46AA0">
      <w:pPr>
        <w:pStyle w:val="NormalBold"/>
      </w:pPr>
      <w:r w:rsidRPr="00146E90">
        <w:rPr>
          <w:rStyle w:val="HideTWBExt"/>
          <w:b w:val="0"/>
        </w:rPr>
        <w:t>&lt;/RepeatBlock-By&gt;</w:t>
      </w:r>
    </w:p>
    <w:p w14:paraId="30EB44E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CBE46A0" w14:textId="77777777" w:rsidR="00A46AA0" w:rsidRPr="00831E83" w:rsidRDefault="00A46AA0" w:rsidP="00A46AA0">
      <w:pPr>
        <w:pStyle w:val="NormalBold"/>
      </w:pPr>
      <w:r w:rsidRPr="00146E90">
        <w:rPr>
          <w:rStyle w:val="HideTWBExt"/>
          <w:b w:val="0"/>
        </w:rPr>
        <w:t>&lt;Article&gt;</w:t>
      </w:r>
      <w:r w:rsidRPr="00831E83">
        <w:t>Visto 56</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5DD3C8B" w14:textId="77777777" w:rsidTr="00325389">
        <w:trPr>
          <w:trHeight w:hRule="exact" w:val="240"/>
          <w:jc w:val="center"/>
        </w:trPr>
        <w:tc>
          <w:tcPr>
            <w:tcW w:w="9752" w:type="dxa"/>
            <w:gridSpan w:val="2"/>
            <w:tcBorders>
              <w:top w:val="nil"/>
              <w:left w:val="nil"/>
              <w:bottom w:val="nil"/>
              <w:right w:val="nil"/>
            </w:tcBorders>
          </w:tcPr>
          <w:p w14:paraId="3AA84EA1" w14:textId="77777777" w:rsidR="00A46AA0" w:rsidRPr="00831E83" w:rsidRDefault="00A46AA0" w:rsidP="00325389"/>
        </w:tc>
      </w:tr>
      <w:tr w:rsidR="00A46AA0" w:rsidRPr="00831E83" w14:paraId="78CAB7C8" w14:textId="77777777" w:rsidTr="00325389">
        <w:trPr>
          <w:trHeight w:val="240"/>
          <w:jc w:val="center"/>
        </w:trPr>
        <w:tc>
          <w:tcPr>
            <w:tcW w:w="4876" w:type="dxa"/>
            <w:tcBorders>
              <w:top w:val="nil"/>
              <w:left w:val="nil"/>
              <w:bottom w:val="nil"/>
              <w:right w:val="nil"/>
            </w:tcBorders>
          </w:tcPr>
          <w:p w14:paraId="73689A5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EF56FB2" w14:textId="77777777" w:rsidR="00A46AA0" w:rsidRPr="00831E83" w:rsidRDefault="00A46AA0" w:rsidP="00325389">
            <w:pPr>
              <w:pStyle w:val="AmColumnHeading"/>
            </w:pPr>
            <w:r w:rsidRPr="00831E83">
              <w:t>Emendamento</w:t>
            </w:r>
          </w:p>
        </w:tc>
      </w:tr>
      <w:tr w:rsidR="00A46AA0" w:rsidRPr="00831E83" w14:paraId="313E47E0" w14:textId="77777777" w:rsidTr="00325389">
        <w:trPr>
          <w:jc w:val="center"/>
        </w:trPr>
        <w:tc>
          <w:tcPr>
            <w:tcW w:w="4876" w:type="dxa"/>
            <w:tcBorders>
              <w:top w:val="nil"/>
              <w:left w:val="nil"/>
              <w:bottom w:val="nil"/>
              <w:right w:val="nil"/>
            </w:tcBorders>
          </w:tcPr>
          <w:p w14:paraId="13F975BC" w14:textId="77777777" w:rsidR="00A46AA0" w:rsidRPr="00831E83" w:rsidRDefault="00A46AA0" w:rsidP="00325389">
            <w:pPr>
              <w:pStyle w:val="Normal6a"/>
            </w:pPr>
            <w:r w:rsidRPr="00831E83">
              <w:rPr>
                <w:b/>
                <w:i/>
              </w:rPr>
              <w:t>–</w:t>
            </w:r>
            <w:r w:rsidRPr="00831E83">
              <w:tab/>
            </w:r>
            <w:r w:rsidRPr="00831E83">
              <w:rPr>
                <w:b/>
                <w:i/>
              </w:rPr>
              <w:t>vista la relazione del 30 ottobre 2024 di Sauli Niinistö, ex presidente della Repubblica di Finlandia, in qualità di consigliere speciale della presidente della Commissione europea, dal titolo "Safer Together – Strengthening Europe's Civilian and Military Preparedness and Readiness" (Più sicuri insieme – Rafforzare la preparazione e la prontezza civili e militari dell'Europa),</w:t>
            </w:r>
          </w:p>
        </w:tc>
        <w:tc>
          <w:tcPr>
            <w:tcW w:w="4876" w:type="dxa"/>
            <w:tcBorders>
              <w:top w:val="nil"/>
              <w:left w:val="nil"/>
              <w:bottom w:val="nil"/>
              <w:right w:val="nil"/>
            </w:tcBorders>
          </w:tcPr>
          <w:p w14:paraId="64266D5C" w14:textId="77777777" w:rsidR="00A46AA0" w:rsidRPr="00831E83" w:rsidRDefault="00A46AA0" w:rsidP="00325389">
            <w:pPr>
              <w:pStyle w:val="Normal6a"/>
            </w:pPr>
            <w:r w:rsidRPr="00831E83">
              <w:rPr>
                <w:b/>
                <w:i/>
              </w:rPr>
              <w:t>soppresso</w:t>
            </w:r>
          </w:p>
        </w:tc>
      </w:tr>
    </w:tbl>
    <w:p w14:paraId="3D5833F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BCE7187" w14:textId="77777777" w:rsidR="00A46AA0" w:rsidRPr="00831E83" w:rsidRDefault="00A46AA0" w:rsidP="00A46AA0">
      <w:r w:rsidRPr="00146E90">
        <w:rPr>
          <w:rStyle w:val="HideTWBExt"/>
        </w:rPr>
        <w:t>&lt;/Amend&gt;</w:t>
      </w:r>
    </w:p>
    <w:p w14:paraId="50BC1E0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w:t>
      </w:r>
      <w:r w:rsidRPr="00146E90">
        <w:rPr>
          <w:rStyle w:val="HideTWBExt"/>
          <w:b w:val="0"/>
        </w:rPr>
        <w:t>&lt;/NumAm&gt;</w:t>
      </w:r>
    </w:p>
    <w:p w14:paraId="5BD8504D"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148D7371" w14:textId="77777777" w:rsidR="00A46AA0" w:rsidRPr="00831E83" w:rsidRDefault="00A46AA0" w:rsidP="00A46AA0">
      <w:pPr>
        <w:pStyle w:val="NormalBold"/>
      </w:pPr>
      <w:r w:rsidRPr="00146E90">
        <w:rPr>
          <w:rStyle w:val="HideTWBExt"/>
          <w:b w:val="0"/>
        </w:rPr>
        <w:t>&lt;/RepeatBlock-By&gt;</w:t>
      </w:r>
    </w:p>
    <w:p w14:paraId="119264E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834F9BC" w14:textId="77777777" w:rsidR="00A46AA0" w:rsidRPr="00831E83" w:rsidRDefault="00A46AA0" w:rsidP="00A46AA0">
      <w:pPr>
        <w:pStyle w:val="NormalBold"/>
      </w:pPr>
      <w:r w:rsidRPr="00146E90">
        <w:rPr>
          <w:rStyle w:val="HideTWBExt"/>
          <w:b w:val="0"/>
        </w:rPr>
        <w:t>&lt;Article&gt;</w:t>
      </w:r>
      <w:r w:rsidRPr="00831E83">
        <w:t>Visto 61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24456AB" w14:textId="77777777" w:rsidTr="00325389">
        <w:trPr>
          <w:trHeight w:hRule="exact" w:val="240"/>
          <w:jc w:val="center"/>
        </w:trPr>
        <w:tc>
          <w:tcPr>
            <w:tcW w:w="9752" w:type="dxa"/>
            <w:gridSpan w:val="2"/>
            <w:tcBorders>
              <w:top w:val="nil"/>
              <w:left w:val="nil"/>
              <w:bottom w:val="nil"/>
              <w:right w:val="nil"/>
            </w:tcBorders>
          </w:tcPr>
          <w:p w14:paraId="635D6DA6" w14:textId="77777777" w:rsidR="00A46AA0" w:rsidRPr="00831E83" w:rsidRDefault="00A46AA0" w:rsidP="00325389"/>
        </w:tc>
      </w:tr>
      <w:tr w:rsidR="00A46AA0" w:rsidRPr="00831E83" w14:paraId="70F97CDA" w14:textId="77777777" w:rsidTr="00325389">
        <w:trPr>
          <w:trHeight w:val="240"/>
          <w:jc w:val="center"/>
        </w:trPr>
        <w:tc>
          <w:tcPr>
            <w:tcW w:w="4876" w:type="dxa"/>
            <w:tcBorders>
              <w:top w:val="nil"/>
              <w:left w:val="nil"/>
              <w:bottom w:val="nil"/>
              <w:right w:val="nil"/>
            </w:tcBorders>
          </w:tcPr>
          <w:p w14:paraId="62BD9E0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F6496CA" w14:textId="77777777" w:rsidR="00A46AA0" w:rsidRPr="00831E83" w:rsidRDefault="00A46AA0" w:rsidP="00325389">
            <w:pPr>
              <w:pStyle w:val="AmColumnHeading"/>
            </w:pPr>
            <w:r w:rsidRPr="00831E83">
              <w:t>Emendamento</w:t>
            </w:r>
          </w:p>
        </w:tc>
      </w:tr>
      <w:tr w:rsidR="00A46AA0" w:rsidRPr="00831E83" w14:paraId="3F1B3DDC" w14:textId="77777777" w:rsidTr="00325389">
        <w:trPr>
          <w:jc w:val="center"/>
        </w:trPr>
        <w:tc>
          <w:tcPr>
            <w:tcW w:w="4876" w:type="dxa"/>
            <w:tcBorders>
              <w:top w:val="nil"/>
              <w:left w:val="nil"/>
              <w:bottom w:val="nil"/>
              <w:right w:val="nil"/>
            </w:tcBorders>
          </w:tcPr>
          <w:p w14:paraId="2E379D40" w14:textId="77777777" w:rsidR="00A46AA0" w:rsidRPr="00831E83" w:rsidRDefault="00A46AA0" w:rsidP="00325389">
            <w:pPr>
              <w:pStyle w:val="Normal6a"/>
            </w:pPr>
          </w:p>
        </w:tc>
        <w:tc>
          <w:tcPr>
            <w:tcW w:w="4876" w:type="dxa"/>
            <w:tcBorders>
              <w:top w:val="nil"/>
              <w:left w:val="nil"/>
              <w:bottom w:val="nil"/>
              <w:right w:val="nil"/>
            </w:tcBorders>
          </w:tcPr>
          <w:p w14:paraId="26986303" w14:textId="77777777" w:rsidR="00A46AA0" w:rsidRPr="00831E83" w:rsidRDefault="00A46AA0" w:rsidP="00325389">
            <w:pPr>
              <w:pStyle w:val="Normal6a"/>
            </w:pPr>
            <w:r w:rsidRPr="00831E83">
              <w:rPr>
                <w:b/>
                <w:i/>
              </w:rPr>
              <w:t>–</w:t>
            </w:r>
            <w:r w:rsidRPr="00831E83">
              <w:tab/>
            </w:r>
            <w:r w:rsidRPr="00831E83">
              <w:rPr>
                <w:b/>
                <w:i/>
              </w:rPr>
              <w:t>visto il parere della Commissione del 13 febbraio 2025 sulla valutazione del codice di buone pratiche sulla disinformazione ai sensi dell'articolo 45 del regolamento (UE) 2022/2065,</w:t>
            </w:r>
          </w:p>
        </w:tc>
      </w:tr>
    </w:tbl>
    <w:p w14:paraId="1320FD9C"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3AE1798" w14:textId="77777777" w:rsidR="00A46AA0" w:rsidRPr="00B55424" w:rsidRDefault="00A46AA0" w:rsidP="00A46AA0">
      <w:pPr>
        <w:rPr>
          <w:lang w:val="pl-PL"/>
        </w:rPr>
      </w:pPr>
      <w:r w:rsidRPr="00146E90">
        <w:rPr>
          <w:rStyle w:val="HideTWBExt"/>
        </w:rPr>
        <w:t>&lt;/Amend&gt;</w:t>
      </w:r>
    </w:p>
    <w:p w14:paraId="37A913D9"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32</w:t>
      </w:r>
      <w:r w:rsidRPr="00146E90">
        <w:rPr>
          <w:rStyle w:val="HideTWBExt"/>
          <w:b w:val="0"/>
        </w:rPr>
        <w:t>&lt;/NumAm&gt;</w:t>
      </w:r>
    </w:p>
    <w:p w14:paraId="6C6B3E40"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694015F5" w14:textId="77777777" w:rsidR="00A46AA0" w:rsidRPr="00B55424" w:rsidRDefault="00A46AA0" w:rsidP="00A46AA0">
      <w:pPr>
        <w:pStyle w:val="NormalBold"/>
        <w:rPr>
          <w:lang w:val="pl-PL"/>
        </w:rPr>
      </w:pPr>
      <w:r w:rsidRPr="00146E90">
        <w:rPr>
          <w:rStyle w:val="HideTWBExt"/>
          <w:b w:val="0"/>
        </w:rPr>
        <w:t>&lt;/RepeatBlock-By&gt;</w:t>
      </w:r>
    </w:p>
    <w:p w14:paraId="5A9749D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8F7D3C1" w14:textId="77777777" w:rsidR="00A46AA0" w:rsidRPr="00831E83" w:rsidRDefault="00A46AA0" w:rsidP="00A46AA0">
      <w:pPr>
        <w:pStyle w:val="NormalBold"/>
      </w:pPr>
      <w:r w:rsidRPr="00146E90">
        <w:rPr>
          <w:rStyle w:val="HideTWBExt"/>
          <w:b w:val="0"/>
        </w:rPr>
        <w:t>&lt;Article&gt;</w:t>
      </w:r>
      <w:r w:rsidRPr="00831E83">
        <w:t>Visto –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E7E35C8" w14:textId="77777777" w:rsidTr="00325389">
        <w:trPr>
          <w:trHeight w:hRule="exact" w:val="240"/>
          <w:jc w:val="center"/>
        </w:trPr>
        <w:tc>
          <w:tcPr>
            <w:tcW w:w="9752" w:type="dxa"/>
            <w:gridSpan w:val="2"/>
            <w:tcBorders>
              <w:top w:val="nil"/>
              <w:left w:val="nil"/>
              <w:bottom w:val="nil"/>
              <w:right w:val="nil"/>
            </w:tcBorders>
          </w:tcPr>
          <w:p w14:paraId="5683847B" w14:textId="77777777" w:rsidR="00A46AA0" w:rsidRPr="00831E83" w:rsidRDefault="00A46AA0" w:rsidP="00325389"/>
        </w:tc>
      </w:tr>
      <w:tr w:rsidR="00A46AA0" w:rsidRPr="00831E83" w14:paraId="3F8AE7F8" w14:textId="77777777" w:rsidTr="00325389">
        <w:trPr>
          <w:trHeight w:val="240"/>
          <w:jc w:val="center"/>
        </w:trPr>
        <w:tc>
          <w:tcPr>
            <w:tcW w:w="4876" w:type="dxa"/>
            <w:tcBorders>
              <w:top w:val="nil"/>
              <w:left w:val="nil"/>
              <w:bottom w:val="nil"/>
              <w:right w:val="nil"/>
            </w:tcBorders>
          </w:tcPr>
          <w:p w14:paraId="1AE1FDF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AD9C5EC" w14:textId="77777777" w:rsidR="00A46AA0" w:rsidRPr="00831E83" w:rsidRDefault="00A46AA0" w:rsidP="00325389">
            <w:pPr>
              <w:pStyle w:val="AmColumnHeading"/>
            </w:pPr>
            <w:r w:rsidRPr="00831E83">
              <w:t>Emendamento</w:t>
            </w:r>
          </w:p>
        </w:tc>
      </w:tr>
      <w:tr w:rsidR="00A46AA0" w:rsidRPr="00831E83" w14:paraId="78331735" w14:textId="77777777" w:rsidTr="00325389">
        <w:trPr>
          <w:jc w:val="center"/>
        </w:trPr>
        <w:tc>
          <w:tcPr>
            <w:tcW w:w="4876" w:type="dxa"/>
            <w:tcBorders>
              <w:top w:val="nil"/>
              <w:left w:val="nil"/>
              <w:bottom w:val="nil"/>
              <w:right w:val="nil"/>
            </w:tcBorders>
          </w:tcPr>
          <w:p w14:paraId="4EF1EB09" w14:textId="77777777" w:rsidR="00A46AA0" w:rsidRPr="00831E83" w:rsidRDefault="00A46AA0" w:rsidP="00325389">
            <w:pPr>
              <w:pStyle w:val="Normal6a"/>
            </w:pPr>
          </w:p>
        </w:tc>
        <w:tc>
          <w:tcPr>
            <w:tcW w:w="4876" w:type="dxa"/>
            <w:tcBorders>
              <w:top w:val="nil"/>
              <w:left w:val="nil"/>
              <w:bottom w:val="nil"/>
              <w:right w:val="nil"/>
            </w:tcBorders>
          </w:tcPr>
          <w:p w14:paraId="31D29F39" w14:textId="77777777" w:rsidR="00A46AA0" w:rsidRPr="00831E83" w:rsidRDefault="00A46AA0" w:rsidP="00325389">
            <w:pPr>
              <w:pStyle w:val="Normal6a"/>
            </w:pPr>
            <w:r w:rsidRPr="00831E83">
              <w:rPr>
                <w:b/>
                <w:i/>
              </w:rPr>
              <w:t>–</w:t>
            </w:r>
            <w:r w:rsidRPr="00831E83">
              <w:tab/>
            </w:r>
            <w:r w:rsidRPr="00831E83">
              <w:rPr>
                <w:b/>
                <w:i/>
              </w:rPr>
              <w:t>vista la relazione intermedia "The Foreign Censorship Threat, Part II: Europe's Decade-Long Campaign to Censor the Global Internet and How It Harms American Speech in the United States" (La minaccia della censura straniera, Parte II: la campagna decennale dell'Europa per censurare l'Internet globale e il modo in cui danneggia la libertà di espressione negli Stati Uniti) della commissione Giustizia della Camera dei rappresentanti degli Stati Uniti, pubblicata il 3 febbraio 2026</w:t>
            </w:r>
            <w:r w:rsidRPr="00831E83">
              <w:rPr>
                <w:b/>
                <w:i/>
                <w:vertAlign w:val="superscript"/>
              </w:rPr>
              <w:t>49 bis</w:t>
            </w:r>
            <w:r w:rsidRPr="00831E83">
              <w:rPr>
                <w:b/>
                <w:i/>
              </w:rPr>
              <w:t>,</w:t>
            </w:r>
          </w:p>
        </w:tc>
      </w:tr>
      <w:tr w:rsidR="00A46AA0" w:rsidRPr="00831E83" w14:paraId="7F7A1521" w14:textId="77777777" w:rsidTr="00325389">
        <w:trPr>
          <w:jc w:val="center"/>
        </w:trPr>
        <w:tc>
          <w:tcPr>
            <w:tcW w:w="4876" w:type="dxa"/>
            <w:tcBorders>
              <w:top w:val="nil"/>
              <w:left w:val="nil"/>
              <w:bottom w:val="nil"/>
              <w:right w:val="nil"/>
            </w:tcBorders>
          </w:tcPr>
          <w:p w14:paraId="5B0E53B9" w14:textId="77777777" w:rsidR="00A46AA0" w:rsidRPr="00831E83" w:rsidRDefault="00A46AA0" w:rsidP="00325389"/>
        </w:tc>
        <w:tc>
          <w:tcPr>
            <w:tcW w:w="4876" w:type="dxa"/>
            <w:tcBorders>
              <w:top w:val="nil"/>
              <w:left w:val="nil"/>
              <w:bottom w:val="nil"/>
              <w:right w:val="nil"/>
            </w:tcBorders>
          </w:tcPr>
          <w:p w14:paraId="4FAEC9A1" w14:textId="77777777" w:rsidR="00A46AA0" w:rsidRPr="00831E83" w:rsidRDefault="00A46AA0" w:rsidP="00325389">
            <w:pPr>
              <w:pStyle w:val="Normal6a"/>
            </w:pPr>
            <w:r w:rsidRPr="00831E83">
              <w:rPr>
                <w:b/>
                <w:i/>
              </w:rPr>
              <w:t>_________________</w:t>
            </w:r>
          </w:p>
        </w:tc>
      </w:tr>
      <w:tr w:rsidR="00A46AA0" w:rsidRPr="00BF499D" w14:paraId="4506E31E" w14:textId="77777777" w:rsidTr="00325389">
        <w:trPr>
          <w:jc w:val="center"/>
        </w:trPr>
        <w:tc>
          <w:tcPr>
            <w:tcW w:w="4876" w:type="dxa"/>
            <w:tcBorders>
              <w:top w:val="nil"/>
              <w:left w:val="nil"/>
              <w:bottom w:val="nil"/>
              <w:right w:val="nil"/>
            </w:tcBorders>
          </w:tcPr>
          <w:p w14:paraId="0989858F" w14:textId="77777777" w:rsidR="00A46AA0" w:rsidRPr="00831E83" w:rsidRDefault="00A46AA0" w:rsidP="00325389"/>
        </w:tc>
        <w:tc>
          <w:tcPr>
            <w:tcW w:w="4876" w:type="dxa"/>
            <w:tcBorders>
              <w:top w:val="nil"/>
              <w:left w:val="nil"/>
              <w:bottom w:val="nil"/>
              <w:right w:val="nil"/>
            </w:tcBorders>
          </w:tcPr>
          <w:p w14:paraId="7BD56815" w14:textId="77777777" w:rsidR="00A46AA0" w:rsidRPr="00B55424" w:rsidRDefault="00A46AA0" w:rsidP="00325389">
            <w:pPr>
              <w:pStyle w:val="Normal6a"/>
              <w:rPr>
                <w:lang w:val="de-DE"/>
              </w:rPr>
            </w:pPr>
            <w:r w:rsidRPr="00B55424">
              <w:rPr>
                <w:b/>
                <w:i/>
                <w:vertAlign w:val="superscript"/>
                <w:lang w:val="de-DE"/>
              </w:rPr>
              <w:t>49 bis</w:t>
            </w:r>
            <w:r w:rsidRPr="00B55424">
              <w:rPr>
                <w:lang w:val="de-DE"/>
              </w:rPr>
              <w:t xml:space="preserve"> </w:t>
            </w:r>
            <w:r w:rsidRPr="00B55424">
              <w:rPr>
                <w:b/>
                <w:i/>
                <w:lang w:val="de-DE"/>
              </w:rPr>
              <w:t>https://judiciary.house.gov/sites/evo-subsites/republicans-judiciary.house.gov/files/2026-02/THE-FOREIGN-CENSORSHIP-THREAT-PART-II-2-3-26.pdf.</w:t>
            </w:r>
          </w:p>
        </w:tc>
      </w:tr>
    </w:tbl>
    <w:p w14:paraId="3443C88C"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277163C0" w14:textId="77777777" w:rsidR="00A46AA0" w:rsidRPr="00B55424" w:rsidRDefault="00A46AA0" w:rsidP="00A46AA0">
      <w:pPr>
        <w:rPr>
          <w:lang w:val="pl-PL"/>
        </w:rPr>
      </w:pPr>
      <w:r w:rsidRPr="00146E90">
        <w:rPr>
          <w:rStyle w:val="HideTWBExt"/>
        </w:rPr>
        <w:t>&lt;/Amend&gt;</w:t>
      </w:r>
    </w:p>
    <w:p w14:paraId="0AD94C75"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33</w:t>
      </w:r>
      <w:r w:rsidRPr="00146E90">
        <w:rPr>
          <w:rStyle w:val="HideTWBExt"/>
          <w:b w:val="0"/>
        </w:rPr>
        <w:t>&lt;/NumAm&gt;</w:t>
      </w:r>
    </w:p>
    <w:p w14:paraId="4D56D8E1"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7CB084E" w14:textId="77777777" w:rsidR="00A46AA0" w:rsidRPr="00B55424" w:rsidRDefault="00A46AA0" w:rsidP="00A46AA0">
      <w:pPr>
        <w:pStyle w:val="NormalBold"/>
        <w:rPr>
          <w:lang w:val="pl-PL"/>
        </w:rPr>
      </w:pPr>
      <w:r w:rsidRPr="00146E90">
        <w:rPr>
          <w:rStyle w:val="HideTWBExt"/>
          <w:b w:val="0"/>
        </w:rPr>
        <w:t>&lt;/RepeatBlock-By&gt;</w:t>
      </w:r>
    </w:p>
    <w:p w14:paraId="630A66A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1104DF0" w14:textId="77777777" w:rsidR="00A46AA0" w:rsidRPr="00831E83" w:rsidRDefault="00A46AA0" w:rsidP="00A46AA0">
      <w:pPr>
        <w:pStyle w:val="NormalBold"/>
      </w:pPr>
      <w:r w:rsidRPr="00146E90">
        <w:rPr>
          <w:rStyle w:val="HideTWBExt"/>
          <w:b w:val="0"/>
        </w:rPr>
        <w:t>&lt;Article&gt;</w:t>
      </w:r>
      <w:r w:rsidRPr="00831E83">
        <w:t>Visto 77</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9C35F41" w14:textId="77777777" w:rsidTr="00325389">
        <w:trPr>
          <w:trHeight w:hRule="exact" w:val="240"/>
          <w:jc w:val="center"/>
        </w:trPr>
        <w:tc>
          <w:tcPr>
            <w:tcW w:w="9752" w:type="dxa"/>
            <w:gridSpan w:val="2"/>
            <w:tcBorders>
              <w:top w:val="nil"/>
              <w:left w:val="nil"/>
              <w:bottom w:val="nil"/>
              <w:right w:val="nil"/>
            </w:tcBorders>
          </w:tcPr>
          <w:p w14:paraId="098AB80C" w14:textId="77777777" w:rsidR="00A46AA0" w:rsidRPr="00831E83" w:rsidRDefault="00A46AA0" w:rsidP="00325389"/>
        </w:tc>
      </w:tr>
      <w:tr w:rsidR="00A46AA0" w:rsidRPr="00831E83" w14:paraId="778226DA" w14:textId="77777777" w:rsidTr="00325389">
        <w:trPr>
          <w:trHeight w:val="240"/>
          <w:jc w:val="center"/>
        </w:trPr>
        <w:tc>
          <w:tcPr>
            <w:tcW w:w="4876" w:type="dxa"/>
            <w:tcBorders>
              <w:top w:val="nil"/>
              <w:left w:val="nil"/>
              <w:bottom w:val="nil"/>
              <w:right w:val="nil"/>
            </w:tcBorders>
          </w:tcPr>
          <w:p w14:paraId="472A119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3F27513" w14:textId="77777777" w:rsidR="00A46AA0" w:rsidRPr="00831E83" w:rsidRDefault="00A46AA0" w:rsidP="00325389">
            <w:pPr>
              <w:pStyle w:val="AmColumnHeading"/>
            </w:pPr>
            <w:r w:rsidRPr="00831E83">
              <w:t>Emendamento</w:t>
            </w:r>
          </w:p>
        </w:tc>
      </w:tr>
      <w:tr w:rsidR="00A46AA0" w:rsidRPr="00831E83" w14:paraId="3A7E8B2D" w14:textId="77777777" w:rsidTr="00325389">
        <w:trPr>
          <w:jc w:val="center"/>
        </w:trPr>
        <w:tc>
          <w:tcPr>
            <w:tcW w:w="4876" w:type="dxa"/>
            <w:tcBorders>
              <w:top w:val="nil"/>
              <w:left w:val="nil"/>
              <w:bottom w:val="nil"/>
              <w:right w:val="nil"/>
            </w:tcBorders>
          </w:tcPr>
          <w:p w14:paraId="571967F0" w14:textId="77777777" w:rsidR="00A46AA0" w:rsidRPr="00831E83" w:rsidRDefault="00A46AA0" w:rsidP="00325389">
            <w:pPr>
              <w:pStyle w:val="Normal6a"/>
            </w:pPr>
            <w:r w:rsidRPr="00831E83">
              <w:rPr>
                <w:b/>
                <w:i/>
              </w:rPr>
              <w:t>–</w:t>
            </w:r>
            <w:r w:rsidRPr="00831E83">
              <w:tab/>
            </w:r>
            <w:r w:rsidRPr="00831E83">
              <w:rPr>
                <w:b/>
                <w:i/>
              </w:rPr>
              <w:t>visto lo studio richiesto dalla commissione speciale sullo scudo europeo per la democrazia del Parlamento dal titolo "Strengthening Resilience – Towards the European Democracy Shield" (Rafforzare la resilienza: verso lo scudo europeo per la democrazia), pubblicato dalla sua direzione generale dei diritti dei cittadini, della giustizia e degli affari istituzionali nell'ottobre 2025</w:t>
            </w:r>
            <w:r w:rsidRPr="00831E83">
              <w:rPr>
                <w:b/>
                <w:i/>
                <w:vertAlign w:val="superscript"/>
              </w:rPr>
              <w:t>51</w:t>
            </w:r>
            <w:r w:rsidRPr="00831E83">
              <w:rPr>
                <w:b/>
                <w:i/>
              </w:rPr>
              <w:t>,</w:t>
            </w:r>
          </w:p>
        </w:tc>
        <w:tc>
          <w:tcPr>
            <w:tcW w:w="4876" w:type="dxa"/>
            <w:tcBorders>
              <w:top w:val="nil"/>
              <w:left w:val="nil"/>
              <w:bottom w:val="nil"/>
              <w:right w:val="nil"/>
            </w:tcBorders>
          </w:tcPr>
          <w:p w14:paraId="04B54E03" w14:textId="77777777" w:rsidR="00A46AA0" w:rsidRPr="00831E83" w:rsidRDefault="00A46AA0" w:rsidP="00325389">
            <w:pPr>
              <w:pStyle w:val="Normal6a"/>
            </w:pPr>
            <w:r w:rsidRPr="00831E83">
              <w:rPr>
                <w:b/>
                <w:i/>
              </w:rPr>
              <w:t>soppresso</w:t>
            </w:r>
          </w:p>
        </w:tc>
      </w:tr>
      <w:tr w:rsidR="00A46AA0" w:rsidRPr="00831E83" w14:paraId="469B09F9" w14:textId="77777777" w:rsidTr="00325389">
        <w:trPr>
          <w:jc w:val="center"/>
        </w:trPr>
        <w:tc>
          <w:tcPr>
            <w:tcW w:w="4876" w:type="dxa"/>
            <w:tcBorders>
              <w:top w:val="nil"/>
              <w:left w:val="nil"/>
              <w:bottom w:val="nil"/>
              <w:right w:val="nil"/>
            </w:tcBorders>
          </w:tcPr>
          <w:p w14:paraId="23AE1F22" w14:textId="77777777" w:rsidR="00A46AA0" w:rsidRPr="00831E83" w:rsidRDefault="00A46AA0" w:rsidP="00325389">
            <w:pPr>
              <w:pStyle w:val="Normal6a"/>
            </w:pPr>
            <w:r w:rsidRPr="00831E83">
              <w:rPr>
                <w:b/>
                <w:i/>
              </w:rPr>
              <w:t>_________________</w:t>
            </w:r>
          </w:p>
        </w:tc>
        <w:tc>
          <w:tcPr>
            <w:tcW w:w="4876" w:type="dxa"/>
            <w:tcBorders>
              <w:top w:val="nil"/>
              <w:left w:val="nil"/>
              <w:bottom w:val="nil"/>
              <w:right w:val="nil"/>
            </w:tcBorders>
          </w:tcPr>
          <w:p w14:paraId="69ED1066" w14:textId="77777777" w:rsidR="00A46AA0" w:rsidRPr="00831E83" w:rsidRDefault="00A46AA0" w:rsidP="00325389"/>
        </w:tc>
      </w:tr>
      <w:tr w:rsidR="00A46AA0" w:rsidRPr="00831E83" w14:paraId="2B866087" w14:textId="77777777" w:rsidTr="00325389">
        <w:trPr>
          <w:jc w:val="center"/>
        </w:trPr>
        <w:tc>
          <w:tcPr>
            <w:tcW w:w="4876" w:type="dxa"/>
            <w:tcBorders>
              <w:top w:val="nil"/>
              <w:left w:val="nil"/>
              <w:bottom w:val="nil"/>
              <w:right w:val="nil"/>
            </w:tcBorders>
          </w:tcPr>
          <w:p w14:paraId="44DA6508" w14:textId="77777777" w:rsidR="00A46AA0" w:rsidRPr="00831E83" w:rsidRDefault="00A46AA0" w:rsidP="00325389">
            <w:pPr>
              <w:pStyle w:val="Normal6a"/>
            </w:pPr>
            <w:r w:rsidRPr="00831E83">
              <w:rPr>
                <w:b/>
                <w:i/>
                <w:vertAlign w:val="superscript"/>
              </w:rPr>
              <w:t>51</w:t>
            </w:r>
            <w:r w:rsidRPr="00831E83">
              <w:t xml:space="preserve"> </w:t>
            </w:r>
            <w:r w:rsidRPr="00831E83">
              <w:rPr>
                <w:b/>
                <w:i/>
              </w:rPr>
              <w:t>Studio dal titolo "Strengthening Resilience – Towards the European Democracy Shield" (Rafforzare la resilienza: verso lo scudo europeo per la democrazia), Parlamento europeo, direzione generale dei Diritti dei cittadini, della giustizia e degli affari istituzionali, dipartimento tematico Giustizia, libertà civili e affari istituzionali, ottobre 2025.</w:t>
            </w:r>
          </w:p>
        </w:tc>
        <w:tc>
          <w:tcPr>
            <w:tcW w:w="4876" w:type="dxa"/>
            <w:tcBorders>
              <w:top w:val="nil"/>
              <w:left w:val="nil"/>
              <w:bottom w:val="nil"/>
              <w:right w:val="nil"/>
            </w:tcBorders>
          </w:tcPr>
          <w:p w14:paraId="0962BA01" w14:textId="77777777" w:rsidR="00A46AA0" w:rsidRPr="00831E83" w:rsidRDefault="00A46AA0" w:rsidP="00325389"/>
        </w:tc>
      </w:tr>
    </w:tbl>
    <w:p w14:paraId="5D31DC4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CDD7E31" w14:textId="77777777" w:rsidR="00A46AA0" w:rsidRPr="00831E83" w:rsidRDefault="00A46AA0" w:rsidP="00A46AA0">
      <w:r w:rsidRPr="00146E90">
        <w:rPr>
          <w:rStyle w:val="HideTWBExt"/>
        </w:rPr>
        <w:t>&lt;/Amend&gt;</w:t>
      </w:r>
    </w:p>
    <w:p w14:paraId="4A15EEF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34</w:t>
      </w:r>
      <w:r w:rsidRPr="00146E90">
        <w:rPr>
          <w:rStyle w:val="HideTWBExt"/>
          <w:b w:val="0"/>
        </w:rPr>
        <w:t>&lt;/NumAm&gt;</w:t>
      </w:r>
    </w:p>
    <w:p w14:paraId="467D9C41"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5BE03344" w14:textId="77777777" w:rsidR="00A46AA0" w:rsidRPr="00831E83" w:rsidRDefault="00A46AA0" w:rsidP="00A46AA0">
      <w:pPr>
        <w:pStyle w:val="NormalBold"/>
      </w:pPr>
      <w:r w:rsidRPr="00146E90">
        <w:rPr>
          <w:rStyle w:val="HideTWBExt"/>
          <w:b w:val="0"/>
        </w:rPr>
        <w:t>&lt;/RepeatBlock-By&gt;</w:t>
      </w:r>
    </w:p>
    <w:p w14:paraId="431BA6B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6D8CE92" w14:textId="77777777" w:rsidR="00A46AA0" w:rsidRPr="00831E83" w:rsidRDefault="00A46AA0" w:rsidP="00A46AA0">
      <w:pPr>
        <w:pStyle w:val="NormalBold"/>
      </w:pPr>
      <w:r w:rsidRPr="00146E90">
        <w:rPr>
          <w:rStyle w:val="HideTWBExt"/>
          <w:b w:val="0"/>
        </w:rPr>
        <w:t>&lt;Article&gt;</w:t>
      </w:r>
      <w:r w:rsidRPr="00831E83">
        <w:t>Visto 77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E5954B3" w14:textId="77777777" w:rsidTr="00325389">
        <w:trPr>
          <w:trHeight w:hRule="exact" w:val="240"/>
          <w:jc w:val="center"/>
        </w:trPr>
        <w:tc>
          <w:tcPr>
            <w:tcW w:w="9752" w:type="dxa"/>
            <w:gridSpan w:val="2"/>
            <w:tcBorders>
              <w:top w:val="nil"/>
              <w:left w:val="nil"/>
              <w:bottom w:val="nil"/>
              <w:right w:val="nil"/>
            </w:tcBorders>
          </w:tcPr>
          <w:p w14:paraId="16798112" w14:textId="77777777" w:rsidR="00A46AA0" w:rsidRPr="00831E83" w:rsidRDefault="00A46AA0" w:rsidP="00325389"/>
        </w:tc>
      </w:tr>
      <w:tr w:rsidR="00A46AA0" w:rsidRPr="00831E83" w14:paraId="10EC9A89" w14:textId="77777777" w:rsidTr="00325389">
        <w:trPr>
          <w:trHeight w:val="240"/>
          <w:jc w:val="center"/>
        </w:trPr>
        <w:tc>
          <w:tcPr>
            <w:tcW w:w="4876" w:type="dxa"/>
            <w:tcBorders>
              <w:top w:val="nil"/>
              <w:left w:val="nil"/>
              <w:bottom w:val="nil"/>
              <w:right w:val="nil"/>
            </w:tcBorders>
          </w:tcPr>
          <w:p w14:paraId="5413239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D49BD35" w14:textId="77777777" w:rsidR="00A46AA0" w:rsidRPr="00831E83" w:rsidRDefault="00A46AA0" w:rsidP="00325389">
            <w:pPr>
              <w:pStyle w:val="AmColumnHeading"/>
            </w:pPr>
            <w:r w:rsidRPr="00831E83">
              <w:t>Emendamento</w:t>
            </w:r>
          </w:p>
        </w:tc>
      </w:tr>
      <w:tr w:rsidR="00A46AA0" w:rsidRPr="00831E83" w14:paraId="5132F816" w14:textId="77777777" w:rsidTr="00325389">
        <w:trPr>
          <w:jc w:val="center"/>
        </w:trPr>
        <w:tc>
          <w:tcPr>
            <w:tcW w:w="4876" w:type="dxa"/>
            <w:tcBorders>
              <w:top w:val="nil"/>
              <w:left w:val="nil"/>
              <w:bottom w:val="nil"/>
              <w:right w:val="nil"/>
            </w:tcBorders>
          </w:tcPr>
          <w:p w14:paraId="5FF12C0B" w14:textId="77777777" w:rsidR="00A46AA0" w:rsidRPr="00831E83" w:rsidRDefault="00A46AA0" w:rsidP="00325389">
            <w:pPr>
              <w:pStyle w:val="Normal6a"/>
            </w:pPr>
          </w:p>
        </w:tc>
        <w:tc>
          <w:tcPr>
            <w:tcW w:w="4876" w:type="dxa"/>
            <w:tcBorders>
              <w:top w:val="nil"/>
              <w:left w:val="nil"/>
              <w:bottom w:val="nil"/>
              <w:right w:val="nil"/>
            </w:tcBorders>
          </w:tcPr>
          <w:p w14:paraId="42339DA1" w14:textId="77777777" w:rsidR="00A46AA0" w:rsidRPr="00831E83" w:rsidRDefault="00A46AA0" w:rsidP="00325389">
            <w:pPr>
              <w:pStyle w:val="Normal6a"/>
            </w:pPr>
            <w:r w:rsidRPr="00831E83">
              <w:rPr>
                <w:b/>
                <w:i/>
              </w:rPr>
              <w:t>–</w:t>
            </w:r>
            <w:r w:rsidRPr="00831E83">
              <w:tab/>
            </w:r>
            <w:r w:rsidRPr="00831E83">
              <w:rPr>
                <w:b/>
                <w:i/>
              </w:rPr>
              <w:t>visto l'Eurobarometro del novembre 2025, che indica come i cittadini europei identifichino la crescente sfiducia nei confronti delle istituzioni democratiche (49 %), la manipolazione delle informazioni e la disinformazione da parte di attori stranieri, anche in contesti elettorali (42 %), e la mancanza di trasparenza dei contenuti politici online basati sull'IA (32 %) come le sfide più gravi per la democrazia, e che evidenzia altresì come informazioni accurate e accessibili siano considerate l'elemento più importante per elezioni libere ed eque (53 %), oltre a preoccupazioni relative al fatto che gli elettori facciano affidamento sulla disinformazione (79 %), agli attacchi informatici (71 %) e alle ingerenze straniere (70 %),</w:t>
            </w:r>
          </w:p>
        </w:tc>
      </w:tr>
    </w:tbl>
    <w:p w14:paraId="2B64529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2C1223A" w14:textId="77777777" w:rsidR="00A46AA0" w:rsidRPr="00831E83" w:rsidRDefault="00A46AA0" w:rsidP="00A46AA0">
      <w:r w:rsidRPr="00146E90">
        <w:rPr>
          <w:rStyle w:val="HideTWBExt"/>
        </w:rPr>
        <w:t>&lt;/Amend&gt;</w:t>
      </w:r>
    </w:p>
    <w:p w14:paraId="1C01A89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35</w:t>
      </w:r>
      <w:r w:rsidRPr="00146E90">
        <w:rPr>
          <w:rStyle w:val="HideTWBExt"/>
          <w:b w:val="0"/>
        </w:rPr>
        <w:t>&lt;/NumAm&gt;</w:t>
      </w:r>
    </w:p>
    <w:p w14:paraId="06ACD829"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2FED5EAF" w14:textId="77777777" w:rsidR="00A46AA0" w:rsidRPr="00831E83" w:rsidRDefault="00A46AA0" w:rsidP="00A46AA0">
      <w:pPr>
        <w:pStyle w:val="NormalBold"/>
      </w:pPr>
      <w:r w:rsidRPr="00146E90">
        <w:rPr>
          <w:rStyle w:val="HideTWBExt"/>
          <w:b w:val="0"/>
        </w:rPr>
        <w:t>&lt;/RepeatBlock-By&gt;</w:t>
      </w:r>
    </w:p>
    <w:p w14:paraId="4056257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3E8CB95" w14:textId="77777777" w:rsidR="00A46AA0" w:rsidRPr="00831E83" w:rsidRDefault="00A46AA0" w:rsidP="00A46AA0">
      <w:pPr>
        <w:pStyle w:val="NormalBold"/>
      </w:pPr>
      <w:r w:rsidRPr="00146E90">
        <w:rPr>
          <w:rStyle w:val="HideTWBExt"/>
          <w:b w:val="0"/>
        </w:rPr>
        <w:t>&lt;Article&gt;</w:t>
      </w:r>
      <w:r w:rsidRPr="00831E83">
        <w:t>Visto 78</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1C9D4BC" w14:textId="77777777" w:rsidTr="00325389">
        <w:trPr>
          <w:trHeight w:hRule="exact" w:val="240"/>
          <w:jc w:val="center"/>
        </w:trPr>
        <w:tc>
          <w:tcPr>
            <w:tcW w:w="9752" w:type="dxa"/>
            <w:gridSpan w:val="2"/>
            <w:tcBorders>
              <w:top w:val="nil"/>
              <w:left w:val="nil"/>
              <w:bottom w:val="nil"/>
              <w:right w:val="nil"/>
            </w:tcBorders>
          </w:tcPr>
          <w:p w14:paraId="54D6DC2F" w14:textId="77777777" w:rsidR="00A46AA0" w:rsidRPr="00831E83" w:rsidRDefault="00A46AA0" w:rsidP="00325389"/>
        </w:tc>
      </w:tr>
      <w:tr w:rsidR="00A46AA0" w:rsidRPr="00831E83" w14:paraId="6B671A82" w14:textId="77777777" w:rsidTr="00325389">
        <w:trPr>
          <w:trHeight w:val="240"/>
          <w:jc w:val="center"/>
        </w:trPr>
        <w:tc>
          <w:tcPr>
            <w:tcW w:w="4876" w:type="dxa"/>
            <w:tcBorders>
              <w:top w:val="nil"/>
              <w:left w:val="nil"/>
              <w:bottom w:val="nil"/>
              <w:right w:val="nil"/>
            </w:tcBorders>
          </w:tcPr>
          <w:p w14:paraId="46F30C1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5236F05" w14:textId="77777777" w:rsidR="00A46AA0" w:rsidRPr="00831E83" w:rsidRDefault="00A46AA0" w:rsidP="00325389">
            <w:pPr>
              <w:pStyle w:val="AmColumnHeading"/>
            </w:pPr>
            <w:r w:rsidRPr="00831E83">
              <w:t>Emendamento</w:t>
            </w:r>
          </w:p>
        </w:tc>
      </w:tr>
      <w:tr w:rsidR="00A46AA0" w:rsidRPr="00831E83" w14:paraId="174420D0" w14:textId="77777777" w:rsidTr="00325389">
        <w:trPr>
          <w:jc w:val="center"/>
        </w:trPr>
        <w:tc>
          <w:tcPr>
            <w:tcW w:w="4876" w:type="dxa"/>
            <w:tcBorders>
              <w:top w:val="nil"/>
              <w:left w:val="nil"/>
              <w:bottom w:val="nil"/>
              <w:right w:val="nil"/>
            </w:tcBorders>
          </w:tcPr>
          <w:p w14:paraId="6D70EBA1" w14:textId="77777777" w:rsidR="00A46AA0" w:rsidRPr="00831E83" w:rsidRDefault="00A46AA0" w:rsidP="00325389">
            <w:pPr>
              <w:pStyle w:val="Normal6a"/>
            </w:pPr>
            <w:r w:rsidRPr="00831E83">
              <w:t>–</w:t>
            </w:r>
            <w:r w:rsidRPr="00831E83">
              <w:tab/>
            </w:r>
            <w:r w:rsidRPr="00831E83">
              <w:rPr>
                <w:b/>
                <w:i/>
              </w:rPr>
              <w:t>viste la prima, la seconda e la terza relazione del servizio europeo per l'azione esterna (SEAE) sulla manipolazione delle informazioni e le minacce di interferenza da parte di attori stranieri,</w:t>
            </w:r>
          </w:p>
        </w:tc>
        <w:tc>
          <w:tcPr>
            <w:tcW w:w="4876" w:type="dxa"/>
            <w:tcBorders>
              <w:top w:val="nil"/>
              <w:left w:val="nil"/>
              <w:bottom w:val="nil"/>
              <w:right w:val="nil"/>
            </w:tcBorders>
          </w:tcPr>
          <w:p w14:paraId="200C69D0" w14:textId="77777777" w:rsidR="00A46AA0" w:rsidRPr="00831E83" w:rsidRDefault="00A46AA0" w:rsidP="00325389">
            <w:pPr>
              <w:pStyle w:val="Normal6a"/>
            </w:pPr>
            <w:r w:rsidRPr="00831E83">
              <w:t>–</w:t>
            </w:r>
            <w:r w:rsidRPr="00831E83">
              <w:tab/>
            </w:r>
            <w:r w:rsidRPr="00831E83">
              <w:rPr>
                <w:b/>
                <w:i/>
              </w:rPr>
              <w:t>visto il rapporto del Consiglio d'Europa dal titolo "Rapporto 2024 della Piattaforma per la sicurezza dei giornalisti: grande preoccupazione per l'utilizzo di spyware contro i giornalisti, azioni legali abusive e giornalisti in esilio",</w:t>
            </w:r>
          </w:p>
        </w:tc>
      </w:tr>
    </w:tbl>
    <w:p w14:paraId="2BAB93A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04BF0BD" w14:textId="77777777" w:rsidR="00A46AA0" w:rsidRPr="00831E83" w:rsidRDefault="00A46AA0" w:rsidP="00A46AA0">
      <w:r w:rsidRPr="00146E90">
        <w:rPr>
          <w:rStyle w:val="HideTWBExt"/>
        </w:rPr>
        <w:t>&lt;/Amend&gt;</w:t>
      </w:r>
    </w:p>
    <w:p w14:paraId="194E14C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36</w:t>
      </w:r>
      <w:r w:rsidRPr="00146E90">
        <w:rPr>
          <w:rStyle w:val="HideTWBExt"/>
          <w:b w:val="0"/>
        </w:rPr>
        <w:t>&lt;/NumAm&gt;</w:t>
      </w:r>
    </w:p>
    <w:p w14:paraId="637FD84E"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3A9A0326" w14:textId="77777777" w:rsidR="00A46AA0" w:rsidRPr="00831E83" w:rsidRDefault="00A46AA0" w:rsidP="00A46AA0">
      <w:pPr>
        <w:pStyle w:val="NormalBold"/>
      </w:pPr>
      <w:r w:rsidRPr="00146E90">
        <w:rPr>
          <w:rStyle w:val="HideTWBExt"/>
          <w:b w:val="0"/>
        </w:rPr>
        <w:t>&lt;/RepeatBlock-By&gt;</w:t>
      </w:r>
    </w:p>
    <w:p w14:paraId="4177A85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681DBC9" w14:textId="77777777" w:rsidR="00A46AA0" w:rsidRPr="00831E83" w:rsidRDefault="00A46AA0" w:rsidP="00A46AA0">
      <w:pPr>
        <w:pStyle w:val="NormalBold"/>
      </w:pPr>
      <w:r w:rsidRPr="00146E90">
        <w:rPr>
          <w:rStyle w:val="HideTWBExt"/>
          <w:b w:val="0"/>
        </w:rPr>
        <w:t>&lt;Article&gt;</w:t>
      </w:r>
      <w:r w:rsidRPr="00831E83">
        <w:t>Visto 82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93B203B" w14:textId="77777777" w:rsidTr="00325389">
        <w:trPr>
          <w:trHeight w:hRule="exact" w:val="240"/>
          <w:jc w:val="center"/>
        </w:trPr>
        <w:tc>
          <w:tcPr>
            <w:tcW w:w="9752" w:type="dxa"/>
            <w:gridSpan w:val="2"/>
            <w:tcBorders>
              <w:top w:val="nil"/>
              <w:left w:val="nil"/>
              <w:bottom w:val="nil"/>
              <w:right w:val="nil"/>
            </w:tcBorders>
          </w:tcPr>
          <w:p w14:paraId="5ED9811D" w14:textId="77777777" w:rsidR="00A46AA0" w:rsidRPr="00831E83" w:rsidRDefault="00A46AA0" w:rsidP="00325389"/>
        </w:tc>
      </w:tr>
      <w:tr w:rsidR="00A46AA0" w:rsidRPr="00831E83" w14:paraId="4A8A0619" w14:textId="77777777" w:rsidTr="00325389">
        <w:trPr>
          <w:trHeight w:val="240"/>
          <w:jc w:val="center"/>
        </w:trPr>
        <w:tc>
          <w:tcPr>
            <w:tcW w:w="4876" w:type="dxa"/>
            <w:tcBorders>
              <w:top w:val="nil"/>
              <w:left w:val="nil"/>
              <w:bottom w:val="nil"/>
              <w:right w:val="nil"/>
            </w:tcBorders>
          </w:tcPr>
          <w:p w14:paraId="4C506A7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41090A6" w14:textId="77777777" w:rsidR="00A46AA0" w:rsidRPr="00831E83" w:rsidRDefault="00A46AA0" w:rsidP="00325389">
            <w:pPr>
              <w:pStyle w:val="AmColumnHeading"/>
            </w:pPr>
            <w:r w:rsidRPr="00831E83">
              <w:t>Emendamento</w:t>
            </w:r>
          </w:p>
        </w:tc>
      </w:tr>
      <w:tr w:rsidR="00A46AA0" w:rsidRPr="00831E83" w14:paraId="09326B61" w14:textId="77777777" w:rsidTr="00325389">
        <w:trPr>
          <w:jc w:val="center"/>
        </w:trPr>
        <w:tc>
          <w:tcPr>
            <w:tcW w:w="4876" w:type="dxa"/>
            <w:tcBorders>
              <w:top w:val="nil"/>
              <w:left w:val="nil"/>
              <w:bottom w:val="nil"/>
              <w:right w:val="nil"/>
            </w:tcBorders>
          </w:tcPr>
          <w:p w14:paraId="2C18C619" w14:textId="77777777" w:rsidR="00A46AA0" w:rsidRPr="00831E83" w:rsidRDefault="00A46AA0" w:rsidP="00325389">
            <w:pPr>
              <w:pStyle w:val="Normal6a"/>
            </w:pPr>
          </w:p>
        </w:tc>
        <w:tc>
          <w:tcPr>
            <w:tcW w:w="4876" w:type="dxa"/>
            <w:tcBorders>
              <w:top w:val="nil"/>
              <w:left w:val="nil"/>
              <w:bottom w:val="nil"/>
              <w:right w:val="nil"/>
            </w:tcBorders>
          </w:tcPr>
          <w:p w14:paraId="4D747ED4" w14:textId="77777777" w:rsidR="00A46AA0" w:rsidRPr="00831E83" w:rsidRDefault="00A46AA0" w:rsidP="00325389">
            <w:pPr>
              <w:pStyle w:val="Normal6a"/>
            </w:pPr>
            <w:r w:rsidRPr="00831E83">
              <w:rPr>
                <w:b/>
                <w:i/>
              </w:rPr>
              <w:t>–</w:t>
            </w:r>
            <w:r w:rsidRPr="00831E83">
              <w:tab/>
            </w:r>
            <w:r w:rsidRPr="00831E83">
              <w:rPr>
                <w:b/>
                <w:i/>
              </w:rPr>
              <w:t>vista la discussione in corso in seno al Parlamento concernente l'impatto degli influencer dei social media sul pubblico,</w:t>
            </w:r>
          </w:p>
        </w:tc>
      </w:tr>
    </w:tbl>
    <w:p w14:paraId="6E4E0BFA"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432E6850" w14:textId="77777777" w:rsidR="00A46AA0" w:rsidRPr="00B55424" w:rsidRDefault="00A46AA0" w:rsidP="00A46AA0">
      <w:pPr>
        <w:rPr>
          <w:lang w:val="pl-PL"/>
        </w:rPr>
      </w:pPr>
      <w:r w:rsidRPr="00146E90">
        <w:rPr>
          <w:rStyle w:val="HideTWBExt"/>
        </w:rPr>
        <w:t>&lt;/Amend&gt;</w:t>
      </w:r>
    </w:p>
    <w:p w14:paraId="60B31D6A"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37</w:t>
      </w:r>
      <w:r w:rsidRPr="00146E90">
        <w:rPr>
          <w:rStyle w:val="HideTWBExt"/>
          <w:b w:val="0"/>
        </w:rPr>
        <w:t>&lt;/NumAm&gt;</w:t>
      </w:r>
    </w:p>
    <w:p w14:paraId="527C67AA"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9A1BDC7" w14:textId="77777777" w:rsidR="00A46AA0" w:rsidRPr="00B55424" w:rsidRDefault="00A46AA0" w:rsidP="00A46AA0">
      <w:pPr>
        <w:pStyle w:val="NormalBold"/>
        <w:rPr>
          <w:lang w:val="pl-PL"/>
        </w:rPr>
      </w:pPr>
      <w:r w:rsidRPr="00146E90">
        <w:rPr>
          <w:rStyle w:val="HideTWBExt"/>
          <w:b w:val="0"/>
        </w:rPr>
        <w:t>&lt;/RepeatBlock-By&gt;</w:t>
      </w:r>
    </w:p>
    <w:p w14:paraId="1CFA26A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3AA9B35" w14:textId="77777777" w:rsidR="00A46AA0" w:rsidRPr="00831E83" w:rsidRDefault="00A46AA0" w:rsidP="00A46AA0">
      <w:pPr>
        <w:pStyle w:val="NormalBold"/>
      </w:pPr>
      <w:r w:rsidRPr="00146E90">
        <w:rPr>
          <w:rStyle w:val="HideTWBExt"/>
          <w:b w:val="0"/>
        </w:rPr>
        <w:t>&lt;Article&gt;</w:t>
      </w:r>
      <w:r w:rsidRPr="00831E83">
        <w:t>Visto 84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FC7378D" w14:textId="77777777" w:rsidTr="00325389">
        <w:trPr>
          <w:trHeight w:hRule="exact" w:val="240"/>
          <w:jc w:val="center"/>
        </w:trPr>
        <w:tc>
          <w:tcPr>
            <w:tcW w:w="9752" w:type="dxa"/>
            <w:gridSpan w:val="2"/>
            <w:tcBorders>
              <w:top w:val="nil"/>
              <w:left w:val="nil"/>
              <w:bottom w:val="nil"/>
              <w:right w:val="nil"/>
            </w:tcBorders>
          </w:tcPr>
          <w:p w14:paraId="03110A5D" w14:textId="77777777" w:rsidR="00A46AA0" w:rsidRPr="00831E83" w:rsidRDefault="00A46AA0" w:rsidP="00325389"/>
        </w:tc>
      </w:tr>
      <w:tr w:rsidR="00A46AA0" w:rsidRPr="00831E83" w14:paraId="254C111A" w14:textId="77777777" w:rsidTr="00325389">
        <w:trPr>
          <w:trHeight w:val="240"/>
          <w:jc w:val="center"/>
        </w:trPr>
        <w:tc>
          <w:tcPr>
            <w:tcW w:w="4876" w:type="dxa"/>
            <w:tcBorders>
              <w:top w:val="nil"/>
              <w:left w:val="nil"/>
              <w:bottom w:val="nil"/>
              <w:right w:val="nil"/>
            </w:tcBorders>
          </w:tcPr>
          <w:p w14:paraId="58AAE4A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F13CA7E" w14:textId="77777777" w:rsidR="00A46AA0" w:rsidRPr="00831E83" w:rsidRDefault="00A46AA0" w:rsidP="00325389">
            <w:pPr>
              <w:pStyle w:val="AmColumnHeading"/>
            </w:pPr>
            <w:r w:rsidRPr="00831E83">
              <w:t>Emendamento</w:t>
            </w:r>
          </w:p>
        </w:tc>
      </w:tr>
      <w:tr w:rsidR="00A46AA0" w:rsidRPr="00831E83" w14:paraId="256B25F5" w14:textId="77777777" w:rsidTr="00325389">
        <w:trPr>
          <w:jc w:val="center"/>
        </w:trPr>
        <w:tc>
          <w:tcPr>
            <w:tcW w:w="4876" w:type="dxa"/>
            <w:tcBorders>
              <w:top w:val="nil"/>
              <w:left w:val="nil"/>
              <w:bottom w:val="nil"/>
              <w:right w:val="nil"/>
            </w:tcBorders>
          </w:tcPr>
          <w:p w14:paraId="7238D74D" w14:textId="77777777" w:rsidR="00A46AA0" w:rsidRPr="00831E83" w:rsidRDefault="00A46AA0" w:rsidP="00325389">
            <w:pPr>
              <w:pStyle w:val="Normal6a"/>
            </w:pPr>
          </w:p>
        </w:tc>
        <w:tc>
          <w:tcPr>
            <w:tcW w:w="4876" w:type="dxa"/>
            <w:tcBorders>
              <w:top w:val="nil"/>
              <w:left w:val="nil"/>
              <w:bottom w:val="nil"/>
              <w:right w:val="nil"/>
            </w:tcBorders>
          </w:tcPr>
          <w:p w14:paraId="09A8A268" w14:textId="77777777" w:rsidR="00A46AA0" w:rsidRPr="00831E83" w:rsidRDefault="00A46AA0" w:rsidP="00325389">
            <w:pPr>
              <w:pStyle w:val="Normal6a"/>
            </w:pPr>
            <w:r w:rsidRPr="00831E83">
              <w:rPr>
                <w:b/>
                <w:i/>
              </w:rPr>
              <w:t>–</w:t>
            </w:r>
            <w:r w:rsidRPr="00831E83">
              <w:tab/>
            </w:r>
            <w:r w:rsidRPr="00831E83">
              <w:rPr>
                <w:b/>
                <w:i/>
              </w:rPr>
              <w:t>viste le conclusioni della relazione della Commissione statale polacca per l'esame dell'influenza russa sulla sicurezza interna della Repubblica di Polonia negli anni 2007-2022,</w:t>
            </w:r>
          </w:p>
        </w:tc>
      </w:tr>
    </w:tbl>
    <w:p w14:paraId="1A9BE7F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A1FD9C1" w14:textId="77777777" w:rsidR="00A46AA0" w:rsidRPr="00831E83" w:rsidRDefault="00A46AA0" w:rsidP="00A46AA0">
      <w:r w:rsidRPr="00146E90">
        <w:rPr>
          <w:rStyle w:val="HideTWBExt"/>
        </w:rPr>
        <w:t>&lt;/Amend&gt;</w:t>
      </w:r>
    </w:p>
    <w:p w14:paraId="1207921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38</w:t>
      </w:r>
      <w:r w:rsidRPr="00146E90">
        <w:rPr>
          <w:rStyle w:val="HideTWBExt"/>
          <w:b w:val="0"/>
        </w:rPr>
        <w:t>&lt;/NumAm&gt;</w:t>
      </w:r>
    </w:p>
    <w:p w14:paraId="477B7DBA"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67932375" w14:textId="77777777" w:rsidR="00A46AA0" w:rsidRPr="00831E83" w:rsidRDefault="00A46AA0" w:rsidP="00A46AA0">
      <w:pPr>
        <w:pStyle w:val="NormalBold"/>
      </w:pPr>
      <w:r w:rsidRPr="00146E90">
        <w:rPr>
          <w:rStyle w:val="HideTWBExt"/>
          <w:b w:val="0"/>
        </w:rPr>
        <w:t>&lt;/RepeatBlock-By&gt;</w:t>
      </w:r>
    </w:p>
    <w:p w14:paraId="12C4260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9F2E0CA" w14:textId="77777777" w:rsidR="00A46AA0" w:rsidRPr="00831E83" w:rsidRDefault="00A46AA0" w:rsidP="00A46AA0">
      <w:pPr>
        <w:pStyle w:val="NormalBold"/>
      </w:pPr>
      <w:r w:rsidRPr="00146E90">
        <w:rPr>
          <w:rStyle w:val="HideTWBExt"/>
          <w:b w:val="0"/>
        </w:rPr>
        <w:t>&lt;Article&gt;</w:t>
      </w:r>
      <w:r w:rsidRPr="00831E83">
        <w:t>Visto 86</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8B76C97" w14:textId="77777777" w:rsidTr="00325389">
        <w:trPr>
          <w:trHeight w:hRule="exact" w:val="240"/>
          <w:jc w:val="center"/>
        </w:trPr>
        <w:tc>
          <w:tcPr>
            <w:tcW w:w="9752" w:type="dxa"/>
            <w:gridSpan w:val="2"/>
            <w:tcBorders>
              <w:top w:val="nil"/>
              <w:left w:val="nil"/>
              <w:bottom w:val="nil"/>
              <w:right w:val="nil"/>
            </w:tcBorders>
          </w:tcPr>
          <w:p w14:paraId="45A6527D" w14:textId="77777777" w:rsidR="00A46AA0" w:rsidRPr="00831E83" w:rsidRDefault="00A46AA0" w:rsidP="00325389"/>
        </w:tc>
      </w:tr>
      <w:tr w:rsidR="00A46AA0" w:rsidRPr="00831E83" w14:paraId="60FBDBF1" w14:textId="77777777" w:rsidTr="00325389">
        <w:trPr>
          <w:trHeight w:val="240"/>
          <w:jc w:val="center"/>
        </w:trPr>
        <w:tc>
          <w:tcPr>
            <w:tcW w:w="4876" w:type="dxa"/>
            <w:tcBorders>
              <w:top w:val="nil"/>
              <w:left w:val="nil"/>
              <w:bottom w:val="nil"/>
              <w:right w:val="nil"/>
            </w:tcBorders>
          </w:tcPr>
          <w:p w14:paraId="4FCD94E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CD636AA" w14:textId="77777777" w:rsidR="00A46AA0" w:rsidRPr="00831E83" w:rsidRDefault="00A46AA0" w:rsidP="00325389">
            <w:pPr>
              <w:pStyle w:val="AmColumnHeading"/>
            </w:pPr>
            <w:r w:rsidRPr="00831E83">
              <w:t>Emendamento</w:t>
            </w:r>
          </w:p>
        </w:tc>
      </w:tr>
      <w:tr w:rsidR="00A46AA0" w:rsidRPr="00831E83" w14:paraId="23CCF0FE" w14:textId="77777777" w:rsidTr="00325389">
        <w:trPr>
          <w:jc w:val="center"/>
        </w:trPr>
        <w:tc>
          <w:tcPr>
            <w:tcW w:w="4876" w:type="dxa"/>
            <w:tcBorders>
              <w:top w:val="nil"/>
              <w:left w:val="nil"/>
              <w:bottom w:val="nil"/>
              <w:right w:val="nil"/>
            </w:tcBorders>
          </w:tcPr>
          <w:p w14:paraId="393191A1" w14:textId="77777777" w:rsidR="00A46AA0" w:rsidRPr="00831E83" w:rsidRDefault="00A46AA0" w:rsidP="00325389">
            <w:pPr>
              <w:pStyle w:val="Normal6a"/>
            </w:pPr>
            <w:r w:rsidRPr="00831E83">
              <w:rPr>
                <w:b/>
                <w:i/>
              </w:rPr>
              <w:t>–</w:t>
            </w:r>
            <w:r w:rsidRPr="00831E83">
              <w:tab/>
            </w:r>
            <w:r w:rsidRPr="00831E83">
              <w:rPr>
                <w:b/>
                <w:i/>
              </w:rPr>
              <w:t>visto l'Influencer Handbook, prodotto dalla finlandese Mediapooli nel 2020,</w:t>
            </w:r>
          </w:p>
        </w:tc>
        <w:tc>
          <w:tcPr>
            <w:tcW w:w="4876" w:type="dxa"/>
            <w:tcBorders>
              <w:top w:val="nil"/>
              <w:left w:val="nil"/>
              <w:bottom w:val="nil"/>
              <w:right w:val="nil"/>
            </w:tcBorders>
          </w:tcPr>
          <w:p w14:paraId="3DACA89A" w14:textId="77777777" w:rsidR="00A46AA0" w:rsidRPr="00831E83" w:rsidRDefault="00A46AA0" w:rsidP="00325389">
            <w:pPr>
              <w:pStyle w:val="Normal6a"/>
            </w:pPr>
            <w:r w:rsidRPr="00831E83">
              <w:rPr>
                <w:b/>
                <w:i/>
              </w:rPr>
              <w:t>soppresso</w:t>
            </w:r>
          </w:p>
        </w:tc>
      </w:tr>
    </w:tbl>
    <w:p w14:paraId="0845F9F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F9373AF" w14:textId="77777777" w:rsidR="00A46AA0" w:rsidRPr="00831E83" w:rsidRDefault="00A46AA0" w:rsidP="00A46AA0">
      <w:r w:rsidRPr="00146E90">
        <w:rPr>
          <w:rStyle w:val="HideTWBExt"/>
        </w:rPr>
        <w:t>&lt;/Amend&gt;</w:t>
      </w:r>
    </w:p>
    <w:p w14:paraId="13AA528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39</w:t>
      </w:r>
      <w:r w:rsidRPr="00146E90">
        <w:rPr>
          <w:rStyle w:val="HideTWBExt"/>
          <w:b w:val="0"/>
        </w:rPr>
        <w:t>&lt;/NumAm&gt;</w:t>
      </w:r>
    </w:p>
    <w:p w14:paraId="082CE45C"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3D414356" w14:textId="77777777" w:rsidR="00A46AA0" w:rsidRPr="00831E83" w:rsidRDefault="00A46AA0" w:rsidP="00A46AA0">
      <w:pPr>
        <w:pStyle w:val="NormalBold"/>
      </w:pPr>
      <w:r w:rsidRPr="00146E90">
        <w:rPr>
          <w:rStyle w:val="HideTWBExt"/>
          <w:b w:val="0"/>
        </w:rPr>
        <w:t>&lt;/RepeatBlock-By&gt;</w:t>
      </w:r>
    </w:p>
    <w:p w14:paraId="0BC110A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A80141" w14:textId="77777777" w:rsidR="00A46AA0" w:rsidRPr="00831E83" w:rsidRDefault="00A46AA0" w:rsidP="00A46AA0">
      <w:pPr>
        <w:pStyle w:val="NormalBold"/>
      </w:pPr>
      <w:r w:rsidRPr="00146E90">
        <w:rPr>
          <w:rStyle w:val="HideTWBExt"/>
          <w:b w:val="0"/>
        </w:rPr>
        <w:t>&lt;Article&gt;</w:t>
      </w:r>
      <w:r w:rsidRPr="00831E83">
        <w:t>Visto 86</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A3B9EAF" w14:textId="77777777" w:rsidTr="00325389">
        <w:trPr>
          <w:trHeight w:hRule="exact" w:val="240"/>
          <w:jc w:val="center"/>
        </w:trPr>
        <w:tc>
          <w:tcPr>
            <w:tcW w:w="9752" w:type="dxa"/>
            <w:gridSpan w:val="2"/>
            <w:tcBorders>
              <w:top w:val="nil"/>
              <w:left w:val="nil"/>
              <w:bottom w:val="nil"/>
              <w:right w:val="nil"/>
            </w:tcBorders>
          </w:tcPr>
          <w:p w14:paraId="3044CB65" w14:textId="77777777" w:rsidR="00A46AA0" w:rsidRPr="00831E83" w:rsidRDefault="00A46AA0" w:rsidP="00325389"/>
        </w:tc>
      </w:tr>
      <w:tr w:rsidR="00A46AA0" w:rsidRPr="00831E83" w14:paraId="3F2D8731" w14:textId="77777777" w:rsidTr="00325389">
        <w:trPr>
          <w:trHeight w:val="240"/>
          <w:jc w:val="center"/>
        </w:trPr>
        <w:tc>
          <w:tcPr>
            <w:tcW w:w="4876" w:type="dxa"/>
            <w:tcBorders>
              <w:top w:val="nil"/>
              <w:left w:val="nil"/>
              <w:bottom w:val="nil"/>
              <w:right w:val="nil"/>
            </w:tcBorders>
          </w:tcPr>
          <w:p w14:paraId="3C4373D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2C0F2C1" w14:textId="77777777" w:rsidR="00A46AA0" w:rsidRPr="00831E83" w:rsidRDefault="00A46AA0" w:rsidP="00325389">
            <w:pPr>
              <w:pStyle w:val="AmColumnHeading"/>
            </w:pPr>
            <w:r w:rsidRPr="00831E83">
              <w:t>Emendamento</w:t>
            </w:r>
          </w:p>
        </w:tc>
      </w:tr>
      <w:tr w:rsidR="00A46AA0" w:rsidRPr="00831E83" w14:paraId="3AEC555C" w14:textId="77777777" w:rsidTr="00325389">
        <w:trPr>
          <w:jc w:val="center"/>
        </w:trPr>
        <w:tc>
          <w:tcPr>
            <w:tcW w:w="4876" w:type="dxa"/>
            <w:tcBorders>
              <w:top w:val="nil"/>
              <w:left w:val="nil"/>
              <w:bottom w:val="nil"/>
              <w:right w:val="nil"/>
            </w:tcBorders>
          </w:tcPr>
          <w:p w14:paraId="50A83BAB" w14:textId="77777777" w:rsidR="00A46AA0" w:rsidRPr="00831E83" w:rsidRDefault="00A46AA0" w:rsidP="00325389">
            <w:pPr>
              <w:pStyle w:val="Normal6a"/>
            </w:pPr>
            <w:r w:rsidRPr="00831E83">
              <w:rPr>
                <w:b/>
                <w:i/>
              </w:rPr>
              <w:t>–</w:t>
            </w:r>
            <w:r w:rsidRPr="00831E83">
              <w:tab/>
            </w:r>
            <w:r w:rsidRPr="00831E83">
              <w:rPr>
                <w:b/>
                <w:i/>
              </w:rPr>
              <w:t>visto l'Influencer Handbook, prodotto dalla finlandese Mediapooli nel 2020,</w:t>
            </w:r>
          </w:p>
        </w:tc>
        <w:tc>
          <w:tcPr>
            <w:tcW w:w="4876" w:type="dxa"/>
            <w:tcBorders>
              <w:top w:val="nil"/>
              <w:left w:val="nil"/>
              <w:bottom w:val="nil"/>
              <w:right w:val="nil"/>
            </w:tcBorders>
          </w:tcPr>
          <w:p w14:paraId="6105E9EF" w14:textId="77777777" w:rsidR="00A46AA0" w:rsidRPr="00831E83" w:rsidRDefault="00A46AA0" w:rsidP="00325389">
            <w:pPr>
              <w:pStyle w:val="Normal6a"/>
            </w:pPr>
            <w:r w:rsidRPr="00831E83">
              <w:rPr>
                <w:b/>
                <w:i/>
              </w:rPr>
              <w:t>soppresso</w:t>
            </w:r>
          </w:p>
        </w:tc>
      </w:tr>
    </w:tbl>
    <w:p w14:paraId="1793749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EED0B0B" w14:textId="77777777" w:rsidR="00A46AA0" w:rsidRPr="00831E83" w:rsidRDefault="00A46AA0" w:rsidP="00A46AA0">
      <w:r w:rsidRPr="00146E90">
        <w:rPr>
          <w:rStyle w:val="HideTWBExt"/>
        </w:rPr>
        <w:t>&lt;/Amend&gt;</w:t>
      </w:r>
    </w:p>
    <w:p w14:paraId="61F34D4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40</w:t>
      </w:r>
      <w:r w:rsidRPr="00146E90">
        <w:rPr>
          <w:rStyle w:val="HideTWBExt"/>
          <w:b w:val="0"/>
        </w:rPr>
        <w:t>&lt;/NumAm&gt;</w:t>
      </w:r>
    </w:p>
    <w:p w14:paraId="4DE96CB2"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0EFBCDD2"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6D13AD01" w14:textId="77777777" w:rsidR="00A46AA0" w:rsidRPr="00831E83" w:rsidRDefault="00A46AA0" w:rsidP="00A46AA0">
      <w:pPr>
        <w:pStyle w:val="NormalBold"/>
      </w:pPr>
      <w:r w:rsidRPr="00146E90">
        <w:rPr>
          <w:rStyle w:val="HideTWBExt"/>
          <w:b w:val="0"/>
        </w:rPr>
        <w:t>&lt;/RepeatBlock-By&gt;</w:t>
      </w:r>
    </w:p>
    <w:p w14:paraId="26E0F6A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F631EBD" w14:textId="77777777" w:rsidR="00A46AA0" w:rsidRPr="00831E83" w:rsidRDefault="00A46AA0" w:rsidP="00A46AA0">
      <w:pPr>
        <w:pStyle w:val="NormalBold"/>
      </w:pPr>
      <w:r w:rsidRPr="00146E90">
        <w:rPr>
          <w:rStyle w:val="HideTWBExt"/>
          <w:b w:val="0"/>
        </w:rPr>
        <w:t>&lt;Article&gt;</w:t>
      </w:r>
      <w:r w:rsidRPr="00831E83">
        <w:t>Visto 86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845394E" w14:textId="77777777" w:rsidTr="00325389">
        <w:trPr>
          <w:trHeight w:hRule="exact" w:val="240"/>
          <w:jc w:val="center"/>
        </w:trPr>
        <w:tc>
          <w:tcPr>
            <w:tcW w:w="9752" w:type="dxa"/>
            <w:gridSpan w:val="2"/>
            <w:tcBorders>
              <w:top w:val="nil"/>
              <w:left w:val="nil"/>
              <w:bottom w:val="nil"/>
              <w:right w:val="nil"/>
            </w:tcBorders>
          </w:tcPr>
          <w:p w14:paraId="389F09BC" w14:textId="77777777" w:rsidR="00A46AA0" w:rsidRPr="00831E83" w:rsidRDefault="00A46AA0" w:rsidP="00325389"/>
        </w:tc>
      </w:tr>
      <w:tr w:rsidR="00A46AA0" w:rsidRPr="00831E83" w14:paraId="63217B06" w14:textId="77777777" w:rsidTr="00325389">
        <w:trPr>
          <w:trHeight w:val="240"/>
          <w:jc w:val="center"/>
        </w:trPr>
        <w:tc>
          <w:tcPr>
            <w:tcW w:w="4876" w:type="dxa"/>
            <w:tcBorders>
              <w:top w:val="nil"/>
              <w:left w:val="nil"/>
              <w:bottom w:val="nil"/>
              <w:right w:val="nil"/>
            </w:tcBorders>
          </w:tcPr>
          <w:p w14:paraId="22B42E2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55BF060" w14:textId="77777777" w:rsidR="00A46AA0" w:rsidRPr="00831E83" w:rsidRDefault="00A46AA0" w:rsidP="00325389">
            <w:pPr>
              <w:pStyle w:val="AmColumnHeading"/>
            </w:pPr>
            <w:r w:rsidRPr="00831E83">
              <w:t>Emendamento</w:t>
            </w:r>
          </w:p>
        </w:tc>
      </w:tr>
      <w:tr w:rsidR="00A46AA0" w:rsidRPr="00831E83" w14:paraId="6414FDAF" w14:textId="77777777" w:rsidTr="00325389">
        <w:trPr>
          <w:jc w:val="center"/>
        </w:trPr>
        <w:tc>
          <w:tcPr>
            <w:tcW w:w="4876" w:type="dxa"/>
            <w:tcBorders>
              <w:top w:val="nil"/>
              <w:left w:val="nil"/>
              <w:bottom w:val="nil"/>
              <w:right w:val="nil"/>
            </w:tcBorders>
          </w:tcPr>
          <w:p w14:paraId="1679819B" w14:textId="77777777" w:rsidR="00A46AA0" w:rsidRPr="00831E83" w:rsidRDefault="00A46AA0" w:rsidP="00325389">
            <w:pPr>
              <w:pStyle w:val="Normal6a"/>
            </w:pPr>
          </w:p>
        </w:tc>
        <w:tc>
          <w:tcPr>
            <w:tcW w:w="4876" w:type="dxa"/>
            <w:tcBorders>
              <w:top w:val="nil"/>
              <w:left w:val="nil"/>
              <w:bottom w:val="nil"/>
              <w:right w:val="nil"/>
            </w:tcBorders>
          </w:tcPr>
          <w:p w14:paraId="4E6DC46A" w14:textId="77777777" w:rsidR="00A46AA0" w:rsidRPr="00831E83" w:rsidRDefault="00A46AA0" w:rsidP="00325389">
            <w:pPr>
              <w:pStyle w:val="Normal6a"/>
            </w:pPr>
            <w:r w:rsidRPr="00831E83">
              <w:rPr>
                <w:b/>
                <w:i/>
              </w:rPr>
              <w:t>–</w:t>
            </w:r>
            <w:r w:rsidRPr="00831E83">
              <w:tab/>
            </w:r>
            <w:r w:rsidRPr="00831E83">
              <w:rPr>
                <w:b/>
                <w:i/>
              </w:rPr>
              <w:t>vista la strategia di sicurezza nazionale degli Stati Uniti del 5 dicembre 2025, </w:t>
            </w:r>
          </w:p>
        </w:tc>
      </w:tr>
    </w:tbl>
    <w:p w14:paraId="145500F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C13984B" w14:textId="77777777" w:rsidR="00A46AA0" w:rsidRPr="00831E83" w:rsidRDefault="00A46AA0" w:rsidP="00A46AA0">
      <w:r w:rsidRPr="00146E90">
        <w:rPr>
          <w:rStyle w:val="HideTWBExt"/>
        </w:rPr>
        <w:t>&lt;/Amend&gt;</w:t>
      </w:r>
    </w:p>
    <w:p w14:paraId="6A24AE1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41</w:t>
      </w:r>
      <w:r w:rsidRPr="00146E90">
        <w:rPr>
          <w:rStyle w:val="HideTWBExt"/>
          <w:b w:val="0"/>
        </w:rPr>
        <w:t>&lt;/NumAm&gt;</w:t>
      </w:r>
    </w:p>
    <w:p w14:paraId="1C374714"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0FAE8FE1" w14:textId="77777777" w:rsidR="00A46AA0" w:rsidRPr="00831E83" w:rsidRDefault="00A46AA0" w:rsidP="00A46AA0">
      <w:pPr>
        <w:pStyle w:val="NormalBold"/>
      </w:pPr>
      <w:r w:rsidRPr="00146E90">
        <w:rPr>
          <w:rStyle w:val="HideTWBExt"/>
          <w:b w:val="0"/>
        </w:rPr>
        <w:t>&lt;/RepeatBlock-By&gt;</w:t>
      </w:r>
    </w:p>
    <w:p w14:paraId="36D2546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DFCA698" w14:textId="77777777" w:rsidR="00A46AA0" w:rsidRPr="00831E83" w:rsidRDefault="00A46AA0" w:rsidP="00A46AA0">
      <w:pPr>
        <w:pStyle w:val="NormalBold"/>
      </w:pPr>
      <w:r w:rsidRPr="00146E90">
        <w:rPr>
          <w:rStyle w:val="HideTWBExt"/>
          <w:b w:val="0"/>
        </w:rPr>
        <w:t>&lt;Article&gt;</w:t>
      </w:r>
      <w:r w:rsidRPr="00831E83">
        <w:t>Visto 88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D2C001D" w14:textId="77777777" w:rsidTr="00325389">
        <w:trPr>
          <w:trHeight w:hRule="exact" w:val="240"/>
          <w:jc w:val="center"/>
        </w:trPr>
        <w:tc>
          <w:tcPr>
            <w:tcW w:w="9752" w:type="dxa"/>
            <w:gridSpan w:val="2"/>
            <w:tcBorders>
              <w:top w:val="nil"/>
              <w:left w:val="nil"/>
              <w:bottom w:val="nil"/>
              <w:right w:val="nil"/>
            </w:tcBorders>
          </w:tcPr>
          <w:p w14:paraId="208FF162" w14:textId="77777777" w:rsidR="00A46AA0" w:rsidRPr="00831E83" w:rsidRDefault="00A46AA0" w:rsidP="00325389"/>
        </w:tc>
      </w:tr>
      <w:tr w:rsidR="00A46AA0" w:rsidRPr="00831E83" w14:paraId="3DDF9762" w14:textId="77777777" w:rsidTr="00325389">
        <w:trPr>
          <w:trHeight w:val="240"/>
          <w:jc w:val="center"/>
        </w:trPr>
        <w:tc>
          <w:tcPr>
            <w:tcW w:w="4876" w:type="dxa"/>
            <w:tcBorders>
              <w:top w:val="nil"/>
              <w:left w:val="nil"/>
              <w:bottom w:val="nil"/>
              <w:right w:val="nil"/>
            </w:tcBorders>
          </w:tcPr>
          <w:p w14:paraId="2C0D254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F5B552F" w14:textId="77777777" w:rsidR="00A46AA0" w:rsidRPr="00831E83" w:rsidRDefault="00A46AA0" w:rsidP="00325389">
            <w:pPr>
              <w:pStyle w:val="AmColumnHeading"/>
            </w:pPr>
            <w:r w:rsidRPr="00831E83">
              <w:t>Emendamento</w:t>
            </w:r>
          </w:p>
        </w:tc>
      </w:tr>
      <w:tr w:rsidR="00A46AA0" w:rsidRPr="00831E83" w14:paraId="75EA5B40" w14:textId="77777777" w:rsidTr="00325389">
        <w:trPr>
          <w:jc w:val="center"/>
        </w:trPr>
        <w:tc>
          <w:tcPr>
            <w:tcW w:w="4876" w:type="dxa"/>
            <w:tcBorders>
              <w:top w:val="nil"/>
              <w:left w:val="nil"/>
              <w:bottom w:val="nil"/>
              <w:right w:val="nil"/>
            </w:tcBorders>
          </w:tcPr>
          <w:p w14:paraId="45BF63FE" w14:textId="77777777" w:rsidR="00A46AA0" w:rsidRPr="00831E83" w:rsidRDefault="00A46AA0" w:rsidP="00325389">
            <w:pPr>
              <w:pStyle w:val="Normal6a"/>
            </w:pPr>
          </w:p>
        </w:tc>
        <w:tc>
          <w:tcPr>
            <w:tcW w:w="4876" w:type="dxa"/>
            <w:tcBorders>
              <w:top w:val="nil"/>
              <w:left w:val="nil"/>
              <w:bottom w:val="nil"/>
              <w:right w:val="nil"/>
            </w:tcBorders>
          </w:tcPr>
          <w:p w14:paraId="5A6BD57F" w14:textId="77777777" w:rsidR="00A46AA0" w:rsidRPr="00831E83" w:rsidRDefault="00A46AA0" w:rsidP="00325389">
            <w:pPr>
              <w:pStyle w:val="Normal6a"/>
            </w:pPr>
            <w:r w:rsidRPr="00831E83">
              <w:rPr>
                <w:b/>
                <w:i/>
              </w:rPr>
              <w:t>–</w:t>
            </w:r>
            <w:r w:rsidRPr="00831E83">
              <w:tab/>
            </w:r>
            <w:r w:rsidRPr="00831E83">
              <w:rPr>
                <w:b/>
                <w:i/>
              </w:rPr>
              <w:t>viste la strategia di sicurezza nazionale degli Stati Uniti d'America pubblicata nel novembre 2025 e la strategia di difesa nazionale pubblicata nel gennaio 2026,</w:t>
            </w:r>
          </w:p>
        </w:tc>
      </w:tr>
    </w:tbl>
    <w:p w14:paraId="3ABB989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9D9B9E3" w14:textId="77777777" w:rsidR="00A46AA0" w:rsidRPr="00831E83" w:rsidRDefault="00A46AA0" w:rsidP="00A46AA0">
      <w:r w:rsidRPr="00146E90">
        <w:rPr>
          <w:rStyle w:val="HideTWBExt"/>
        </w:rPr>
        <w:t>&lt;/Amend&gt;</w:t>
      </w:r>
    </w:p>
    <w:p w14:paraId="2AD7A29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42</w:t>
      </w:r>
      <w:r w:rsidRPr="00146E90">
        <w:rPr>
          <w:rStyle w:val="HideTWBExt"/>
          <w:b w:val="0"/>
        </w:rPr>
        <w:t>&lt;/NumAm&gt;</w:t>
      </w:r>
    </w:p>
    <w:p w14:paraId="2D84D757"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5C45FAB2" w14:textId="77777777" w:rsidR="00A46AA0" w:rsidRPr="00831E83" w:rsidRDefault="00A46AA0" w:rsidP="00A46AA0">
      <w:pPr>
        <w:pStyle w:val="NormalBold"/>
      </w:pPr>
      <w:r w:rsidRPr="00146E90">
        <w:rPr>
          <w:rStyle w:val="HideTWBExt"/>
          <w:b w:val="0"/>
        </w:rPr>
        <w:t>&lt;/RepeatBlock-By&gt;</w:t>
      </w:r>
    </w:p>
    <w:p w14:paraId="03AF738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CF0CFD8" w14:textId="77777777" w:rsidR="00A46AA0" w:rsidRPr="00831E83" w:rsidRDefault="00A46AA0" w:rsidP="00A46AA0">
      <w:pPr>
        <w:pStyle w:val="NormalBold"/>
      </w:pPr>
      <w:r w:rsidRPr="00146E90">
        <w:rPr>
          <w:rStyle w:val="HideTWBExt"/>
          <w:b w:val="0"/>
        </w:rPr>
        <w:t>&lt;Article&gt;</w:t>
      </w:r>
      <w:r w:rsidRPr="00831E83">
        <w:t>Visto 88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AAED779" w14:textId="77777777" w:rsidTr="00325389">
        <w:trPr>
          <w:trHeight w:hRule="exact" w:val="240"/>
          <w:jc w:val="center"/>
        </w:trPr>
        <w:tc>
          <w:tcPr>
            <w:tcW w:w="9752" w:type="dxa"/>
            <w:gridSpan w:val="2"/>
            <w:tcBorders>
              <w:top w:val="nil"/>
              <w:left w:val="nil"/>
              <w:bottom w:val="nil"/>
              <w:right w:val="nil"/>
            </w:tcBorders>
          </w:tcPr>
          <w:p w14:paraId="3D6299B0" w14:textId="77777777" w:rsidR="00A46AA0" w:rsidRPr="00831E83" w:rsidRDefault="00A46AA0" w:rsidP="00325389"/>
        </w:tc>
      </w:tr>
      <w:tr w:rsidR="00A46AA0" w:rsidRPr="00831E83" w14:paraId="5DBC1515" w14:textId="77777777" w:rsidTr="00325389">
        <w:trPr>
          <w:trHeight w:val="240"/>
          <w:jc w:val="center"/>
        </w:trPr>
        <w:tc>
          <w:tcPr>
            <w:tcW w:w="4876" w:type="dxa"/>
            <w:tcBorders>
              <w:top w:val="nil"/>
              <w:left w:val="nil"/>
              <w:bottom w:val="nil"/>
              <w:right w:val="nil"/>
            </w:tcBorders>
          </w:tcPr>
          <w:p w14:paraId="708CEAF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91ECD6F" w14:textId="77777777" w:rsidR="00A46AA0" w:rsidRPr="00831E83" w:rsidRDefault="00A46AA0" w:rsidP="00325389">
            <w:pPr>
              <w:pStyle w:val="AmColumnHeading"/>
            </w:pPr>
            <w:r w:rsidRPr="00831E83">
              <w:t>Emendamento</w:t>
            </w:r>
          </w:p>
        </w:tc>
      </w:tr>
      <w:tr w:rsidR="00A46AA0" w:rsidRPr="00831E83" w14:paraId="08FD4BCD" w14:textId="77777777" w:rsidTr="00325389">
        <w:trPr>
          <w:jc w:val="center"/>
        </w:trPr>
        <w:tc>
          <w:tcPr>
            <w:tcW w:w="4876" w:type="dxa"/>
            <w:tcBorders>
              <w:top w:val="nil"/>
              <w:left w:val="nil"/>
              <w:bottom w:val="nil"/>
              <w:right w:val="nil"/>
            </w:tcBorders>
          </w:tcPr>
          <w:p w14:paraId="1381A6D7" w14:textId="77777777" w:rsidR="00A46AA0" w:rsidRPr="00831E83" w:rsidRDefault="00A46AA0" w:rsidP="00325389">
            <w:pPr>
              <w:pStyle w:val="Normal6a"/>
            </w:pPr>
          </w:p>
        </w:tc>
        <w:tc>
          <w:tcPr>
            <w:tcW w:w="4876" w:type="dxa"/>
            <w:tcBorders>
              <w:top w:val="nil"/>
              <w:left w:val="nil"/>
              <w:bottom w:val="nil"/>
              <w:right w:val="nil"/>
            </w:tcBorders>
          </w:tcPr>
          <w:p w14:paraId="6FEA4245" w14:textId="77777777" w:rsidR="00A46AA0" w:rsidRPr="00831E83" w:rsidRDefault="00A46AA0" w:rsidP="00325389">
            <w:pPr>
              <w:pStyle w:val="Normal6a"/>
            </w:pPr>
            <w:r w:rsidRPr="00831E83">
              <w:rPr>
                <w:b/>
                <w:i/>
              </w:rPr>
              <w:t>–</w:t>
            </w:r>
            <w:r w:rsidRPr="00831E83">
              <w:tab/>
            </w:r>
            <w:r w:rsidRPr="00831E83">
              <w:rPr>
                <w:b/>
                <w:i/>
              </w:rPr>
              <w:t>vista la strategia di sicurezza nazionale 2025 degli Stati Uniti,</w:t>
            </w:r>
          </w:p>
        </w:tc>
      </w:tr>
    </w:tbl>
    <w:p w14:paraId="7851BF5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325DAC5" w14:textId="77777777" w:rsidR="00A46AA0" w:rsidRPr="00831E83" w:rsidRDefault="00A46AA0" w:rsidP="00A46AA0">
      <w:r w:rsidRPr="00146E90">
        <w:rPr>
          <w:rStyle w:val="HideTWBExt"/>
        </w:rPr>
        <w:t>&lt;/Amend&gt;</w:t>
      </w:r>
    </w:p>
    <w:p w14:paraId="46F86EA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43</w:t>
      </w:r>
      <w:r w:rsidRPr="00146E90">
        <w:rPr>
          <w:rStyle w:val="HideTWBExt"/>
          <w:b w:val="0"/>
        </w:rPr>
        <w:t>&lt;/NumAm&gt;</w:t>
      </w:r>
    </w:p>
    <w:p w14:paraId="43BAEB98"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74ECECA6" w14:textId="77777777" w:rsidR="00A46AA0" w:rsidRPr="00831E83" w:rsidRDefault="00A46AA0" w:rsidP="00A46AA0">
      <w:pPr>
        <w:pStyle w:val="NormalBold"/>
      </w:pPr>
      <w:r w:rsidRPr="00146E90">
        <w:rPr>
          <w:rStyle w:val="HideTWBExt"/>
          <w:b w:val="0"/>
        </w:rPr>
        <w:t>&lt;/RepeatBlock-By&gt;</w:t>
      </w:r>
    </w:p>
    <w:p w14:paraId="403F929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1E88A0B" w14:textId="77777777" w:rsidR="00A46AA0" w:rsidRPr="00831E83" w:rsidRDefault="00A46AA0" w:rsidP="00A46AA0">
      <w:pPr>
        <w:pStyle w:val="NormalBold"/>
      </w:pPr>
      <w:r w:rsidRPr="00146E90">
        <w:rPr>
          <w:rStyle w:val="HideTWBExt"/>
          <w:b w:val="0"/>
        </w:rPr>
        <w:t>&lt;Article&gt;</w:t>
      </w:r>
      <w:r w:rsidRPr="00831E83">
        <w:t>Visto 89</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BC3E944" w14:textId="77777777" w:rsidTr="00325389">
        <w:trPr>
          <w:trHeight w:hRule="exact" w:val="240"/>
          <w:jc w:val="center"/>
        </w:trPr>
        <w:tc>
          <w:tcPr>
            <w:tcW w:w="9752" w:type="dxa"/>
            <w:gridSpan w:val="2"/>
            <w:tcBorders>
              <w:top w:val="nil"/>
              <w:left w:val="nil"/>
              <w:bottom w:val="nil"/>
              <w:right w:val="nil"/>
            </w:tcBorders>
          </w:tcPr>
          <w:p w14:paraId="3104AF40" w14:textId="77777777" w:rsidR="00A46AA0" w:rsidRPr="00831E83" w:rsidRDefault="00A46AA0" w:rsidP="00325389"/>
        </w:tc>
      </w:tr>
      <w:tr w:rsidR="00A46AA0" w:rsidRPr="00831E83" w14:paraId="5A701F75" w14:textId="77777777" w:rsidTr="00325389">
        <w:trPr>
          <w:trHeight w:val="240"/>
          <w:jc w:val="center"/>
        </w:trPr>
        <w:tc>
          <w:tcPr>
            <w:tcW w:w="4876" w:type="dxa"/>
            <w:tcBorders>
              <w:top w:val="nil"/>
              <w:left w:val="nil"/>
              <w:bottom w:val="nil"/>
              <w:right w:val="nil"/>
            </w:tcBorders>
          </w:tcPr>
          <w:p w14:paraId="45D8A65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71A914" w14:textId="77777777" w:rsidR="00A46AA0" w:rsidRPr="00831E83" w:rsidRDefault="00A46AA0" w:rsidP="00325389">
            <w:pPr>
              <w:pStyle w:val="AmColumnHeading"/>
            </w:pPr>
            <w:r w:rsidRPr="00831E83">
              <w:t>Emendamento</w:t>
            </w:r>
          </w:p>
        </w:tc>
      </w:tr>
      <w:tr w:rsidR="00A46AA0" w:rsidRPr="00831E83" w14:paraId="7A386731" w14:textId="77777777" w:rsidTr="00325389">
        <w:trPr>
          <w:jc w:val="center"/>
        </w:trPr>
        <w:tc>
          <w:tcPr>
            <w:tcW w:w="4876" w:type="dxa"/>
            <w:tcBorders>
              <w:top w:val="nil"/>
              <w:left w:val="nil"/>
              <w:bottom w:val="nil"/>
              <w:right w:val="nil"/>
            </w:tcBorders>
          </w:tcPr>
          <w:p w14:paraId="1A73B861" w14:textId="77777777" w:rsidR="00A46AA0" w:rsidRPr="00831E83" w:rsidRDefault="00A46AA0" w:rsidP="00325389">
            <w:pPr>
              <w:pStyle w:val="Normal6a"/>
            </w:pPr>
            <w:r w:rsidRPr="00831E83">
              <w:rPr>
                <w:b/>
                <w:i/>
              </w:rPr>
              <w:t>–</w:t>
            </w:r>
            <w:r w:rsidRPr="00831E83">
              <w:tab/>
            </w:r>
            <w:r w:rsidRPr="00831E83">
              <w:rPr>
                <w:b/>
                <w:i/>
              </w:rPr>
              <w:t>vista la relazione di Reporter senza frontiere del 25 settembre 2025 dal titolo "The Propaganda Monitor: The Russian Edition" (Osservatorio della propaganda: edizione russa),</w:t>
            </w:r>
          </w:p>
        </w:tc>
        <w:tc>
          <w:tcPr>
            <w:tcW w:w="4876" w:type="dxa"/>
            <w:tcBorders>
              <w:top w:val="nil"/>
              <w:left w:val="nil"/>
              <w:bottom w:val="nil"/>
              <w:right w:val="nil"/>
            </w:tcBorders>
          </w:tcPr>
          <w:p w14:paraId="647511CA" w14:textId="77777777" w:rsidR="00A46AA0" w:rsidRPr="00831E83" w:rsidRDefault="00A46AA0" w:rsidP="00325389">
            <w:pPr>
              <w:pStyle w:val="Normal6a"/>
            </w:pPr>
            <w:r w:rsidRPr="00831E83">
              <w:rPr>
                <w:b/>
                <w:i/>
              </w:rPr>
              <w:t>soppresso</w:t>
            </w:r>
          </w:p>
        </w:tc>
      </w:tr>
    </w:tbl>
    <w:p w14:paraId="60DBC9D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ADA636A" w14:textId="77777777" w:rsidR="00A46AA0" w:rsidRPr="00831E83" w:rsidRDefault="00A46AA0" w:rsidP="00A46AA0">
      <w:r w:rsidRPr="00146E90">
        <w:rPr>
          <w:rStyle w:val="HideTWBExt"/>
        </w:rPr>
        <w:t>&lt;/Amend&gt;</w:t>
      </w:r>
    </w:p>
    <w:p w14:paraId="6082DC5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44</w:t>
      </w:r>
      <w:r w:rsidRPr="00146E90">
        <w:rPr>
          <w:rStyle w:val="HideTWBExt"/>
          <w:b w:val="0"/>
        </w:rPr>
        <w:t>&lt;/NumAm&gt;</w:t>
      </w:r>
    </w:p>
    <w:p w14:paraId="174CC31D"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76E5F584" w14:textId="77777777" w:rsidR="00A46AA0" w:rsidRPr="00831E83" w:rsidRDefault="00A46AA0" w:rsidP="00A46AA0">
      <w:pPr>
        <w:pStyle w:val="NormalBold"/>
      </w:pPr>
      <w:r w:rsidRPr="00146E90">
        <w:rPr>
          <w:rStyle w:val="HideTWBExt"/>
          <w:b w:val="0"/>
        </w:rPr>
        <w:t>&lt;/RepeatBlock-By&gt;</w:t>
      </w:r>
    </w:p>
    <w:p w14:paraId="6F08BBD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D1A2C4C" w14:textId="77777777" w:rsidR="00A46AA0" w:rsidRPr="00831E83" w:rsidRDefault="00A46AA0" w:rsidP="00A46AA0">
      <w:pPr>
        <w:pStyle w:val="NormalBold"/>
      </w:pPr>
      <w:r w:rsidRPr="00146E90">
        <w:rPr>
          <w:rStyle w:val="HideTWBExt"/>
          <w:b w:val="0"/>
        </w:rPr>
        <w:t>&lt;Article&gt;</w:t>
      </w:r>
      <w:r w:rsidRPr="00831E83">
        <w:t>Visto 90</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DB1EF0D" w14:textId="77777777" w:rsidTr="00325389">
        <w:trPr>
          <w:trHeight w:hRule="exact" w:val="240"/>
          <w:jc w:val="center"/>
        </w:trPr>
        <w:tc>
          <w:tcPr>
            <w:tcW w:w="9752" w:type="dxa"/>
            <w:gridSpan w:val="2"/>
            <w:tcBorders>
              <w:top w:val="nil"/>
              <w:left w:val="nil"/>
              <w:bottom w:val="nil"/>
              <w:right w:val="nil"/>
            </w:tcBorders>
          </w:tcPr>
          <w:p w14:paraId="302244B0" w14:textId="77777777" w:rsidR="00A46AA0" w:rsidRPr="00831E83" w:rsidRDefault="00A46AA0" w:rsidP="00325389"/>
        </w:tc>
      </w:tr>
      <w:tr w:rsidR="00A46AA0" w:rsidRPr="00831E83" w14:paraId="4380ABEF" w14:textId="77777777" w:rsidTr="00325389">
        <w:trPr>
          <w:trHeight w:val="240"/>
          <w:jc w:val="center"/>
        </w:trPr>
        <w:tc>
          <w:tcPr>
            <w:tcW w:w="4876" w:type="dxa"/>
            <w:tcBorders>
              <w:top w:val="nil"/>
              <w:left w:val="nil"/>
              <w:bottom w:val="nil"/>
              <w:right w:val="nil"/>
            </w:tcBorders>
          </w:tcPr>
          <w:p w14:paraId="1E2C9AC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03A3143" w14:textId="77777777" w:rsidR="00A46AA0" w:rsidRPr="00831E83" w:rsidRDefault="00A46AA0" w:rsidP="00325389">
            <w:pPr>
              <w:pStyle w:val="AmColumnHeading"/>
            </w:pPr>
            <w:r w:rsidRPr="00831E83">
              <w:t>Emendamento</w:t>
            </w:r>
          </w:p>
        </w:tc>
      </w:tr>
      <w:tr w:rsidR="00A46AA0" w:rsidRPr="00831E83" w14:paraId="7C28B34D" w14:textId="77777777" w:rsidTr="00325389">
        <w:trPr>
          <w:jc w:val="center"/>
        </w:trPr>
        <w:tc>
          <w:tcPr>
            <w:tcW w:w="4876" w:type="dxa"/>
            <w:tcBorders>
              <w:top w:val="nil"/>
              <w:left w:val="nil"/>
              <w:bottom w:val="nil"/>
              <w:right w:val="nil"/>
            </w:tcBorders>
          </w:tcPr>
          <w:p w14:paraId="3A50CC70" w14:textId="77777777" w:rsidR="00A46AA0" w:rsidRPr="00831E83" w:rsidRDefault="00A46AA0" w:rsidP="00325389">
            <w:pPr>
              <w:pStyle w:val="Normal6a"/>
            </w:pPr>
            <w:r w:rsidRPr="00831E83">
              <w:rPr>
                <w:b/>
                <w:i/>
              </w:rPr>
              <w:t>–</w:t>
            </w:r>
            <w:r w:rsidRPr="00831E83">
              <w:tab/>
            </w:r>
            <w:r w:rsidRPr="00831E83">
              <w:rPr>
                <w:b/>
                <w:i/>
              </w:rPr>
              <w:t>visto l'articolo pubblicato dal Centro per il pluralismo e la libertà dei media in occasione dell'articolo pubblicato dallo stesso Centro presso l'Istituto universitario europeo il 1° novembre 2025 dal titolo "Influencers as news creators: implications for media regulation" (Influencer come creatori di notizie: implicazioni per la regolamentazione dei mezzi di comunicazione),</w:t>
            </w:r>
          </w:p>
        </w:tc>
        <w:tc>
          <w:tcPr>
            <w:tcW w:w="4876" w:type="dxa"/>
            <w:tcBorders>
              <w:top w:val="nil"/>
              <w:left w:val="nil"/>
              <w:bottom w:val="nil"/>
              <w:right w:val="nil"/>
            </w:tcBorders>
          </w:tcPr>
          <w:p w14:paraId="48BFABA5" w14:textId="77777777" w:rsidR="00A46AA0" w:rsidRPr="00831E83" w:rsidRDefault="00A46AA0" w:rsidP="00325389">
            <w:pPr>
              <w:pStyle w:val="Normal6a"/>
            </w:pPr>
            <w:r w:rsidRPr="00831E83">
              <w:rPr>
                <w:b/>
                <w:i/>
              </w:rPr>
              <w:t>soppresso</w:t>
            </w:r>
          </w:p>
        </w:tc>
      </w:tr>
    </w:tbl>
    <w:p w14:paraId="4073936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CEB7937" w14:textId="77777777" w:rsidR="00A46AA0" w:rsidRPr="00831E83" w:rsidRDefault="00A46AA0" w:rsidP="00A46AA0">
      <w:r w:rsidRPr="00146E90">
        <w:rPr>
          <w:rStyle w:val="HideTWBExt"/>
        </w:rPr>
        <w:t>&lt;/Amend&gt;</w:t>
      </w:r>
    </w:p>
    <w:p w14:paraId="055365E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45</w:t>
      </w:r>
      <w:r w:rsidRPr="00146E90">
        <w:rPr>
          <w:rStyle w:val="HideTWBExt"/>
          <w:b w:val="0"/>
        </w:rPr>
        <w:t>&lt;/NumAm&gt;</w:t>
      </w:r>
    </w:p>
    <w:p w14:paraId="6B79E679"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3E8BA4B2" w14:textId="77777777" w:rsidR="00A46AA0" w:rsidRPr="00831E83" w:rsidRDefault="00A46AA0" w:rsidP="00A46AA0">
      <w:pPr>
        <w:pStyle w:val="NormalBold"/>
      </w:pPr>
      <w:r w:rsidRPr="00146E90">
        <w:rPr>
          <w:rStyle w:val="HideTWBExt"/>
          <w:b w:val="0"/>
        </w:rPr>
        <w:t>&lt;/RepeatBlock-By&gt;</w:t>
      </w:r>
    </w:p>
    <w:p w14:paraId="0E3A1A8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6179888" w14:textId="77777777" w:rsidR="00A46AA0" w:rsidRPr="00831E83" w:rsidRDefault="00A46AA0" w:rsidP="00A46AA0">
      <w:pPr>
        <w:pStyle w:val="NormalBold"/>
      </w:pPr>
      <w:r w:rsidRPr="00146E90">
        <w:rPr>
          <w:rStyle w:val="HideTWBExt"/>
          <w:b w:val="0"/>
        </w:rPr>
        <w:t>&lt;Article&gt;</w:t>
      </w:r>
      <w:r w:rsidRPr="00831E83">
        <w:t>Visto 91</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57881E" w14:textId="77777777" w:rsidTr="00325389">
        <w:trPr>
          <w:trHeight w:hRule="exact" w:val="240"/>
          <w:jc w:val="center"/>
        </w:trPr>
        <w:tc>
          <w:tcPr>
            <w:tcW w:w="9752" w:type="dxa"/>
            <w:gridSpan w:val="2"/>
            <w:tcBorders>
              <w:top w:val="nil"/>
              <w:left w:val="nil"/>
              <w:bottom w:val="nil"/>
              <w:right w:val="nil"/>
            </w:tcBorders>
          </w:tcPr>
          <w:p w14:paraId="32439929" w14:textId="77777777" w:rsidR="00A46AA0" w:rsidRPr="00831E83" w:rsidRDefault="00A46AA0" w:rsidP="00325389"/>
        </w:tc>
      </w:tr>
      <w:tr w:rsidR="00A46AA0" w:rsidRPr="00831E83" w14:paraId="560D6ED8" w14:textId="77777777" w:rsidTr="00325389">
        <w:trPr>
          <w:trHeight w:val="240"/>
          <w:jc w:val="center"/>
        </w:trPr>
        <w:tc>
          <w:tcPr>
            <w:tcW w:w="4876" w:type="dxa"/>
            <w:tcBorders>
              <w:top w:val="nil"/>
              <w:left w:val="nil"/>
              <w:bottom w:val="nil"/>
              <w:right w:val="nil"/>
            </w:tcBorders>
          </w:tcPr>
          <w:p w14:paraId="470DD90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94B3A6D" w14:textId="77777777" w:rsidR="00A46AA0" w:rsidRPr="00831E83" w:rsidRDefault="00A46AA0" w:rsidP="00325389">
            <w:pPr>
              <w:pStyle w:val="AmColumnHeading"/>
            </w:pPr>
            <w:r w:rsidRPr="00831E83">
              <w:t>Emendamento</w:t>
            </w:r>
          </w:p>
        </w:tc>
      </w:tr>
      <w:tr w:rsidR="00A46AA0" w:rsidRPr="00831E83" w14:paraId="4BCB478E" w14:textId="77777777" w:rsidTr="00325389">
        <w:trPr>
          <w:jc w:val="center"/>
        </w:trPr>
        <w:tc>
          <w:tcPr>
            <w:tcW w:w="4876" w:type="dxa"/>
            <w:tcBorders>
              <w:top w:val="nil"/>
              <w:left w:val="nil"/>
              <w:bottom w:val="nil"/>
              <w:right w:val="nil"/>
            </w:tcBorders>
          </w:tcPr>
          <w:p w14:paraId="5C622910" w14:textId="77777777" w:rsidR="00A46AA0" w:rsidRPr="00831E83" w:rsidRDefault="00A46AA0" w:rsidP="00325389">
            <w:pPr>
              <w:pStyle w:val="Normal6a"/>
            </w:pPr>
            <w:r w:rsidRPr="00831E83">
              <w:rPr>
                <w:b/>
                <w:i/>
              </w:rPr>
              <w:t>–</w:t>
            </w:r>
            <w:r w:rsidRPr="00831E83">
              <w:tab/>
            </w:r>
            <w:r w:rsidRPr="00831E83">
              <w:rPr>
                <w:b/>
                <w:i/>
              </w:rPr>
              <w:t>visto l'articolo pubblicato dal consorzio AlgoSoc il 28 ottobre 2025 dal titolo "1 in 10 Dutch citizens are likely to ask AI for election advice. This is why they shouldn't" (1 cittadino olandese su 10 potrebbe chiedere consiglio elettorale all'IA. Ecco perché non dovrebbe),</w:t>
            </w:r>
          </w:p>
        </w:tc>
        <w:tc>
          <w:tcPr>
            <w:tcW w:w="4876" w:type="dxa"/>
            <w:tcBorders>
              <w:top w:val="nil"/>
              <w:left w:val="nil"/>
              <w:bottom w:val="nil"/>
              <w:right w:val="nil"/>
            </w:tcBorders>
          </w:tcPr>
          <w:p w14:paraId="3CCE276D" w14:textId="77777777" w:rsidR="00A46AA0" w:rsidRPr="00831E83" w:rsidRDefault="00A46AA0" w:rsidP="00325389">
            <w:pPr>
              <w:pStyle w:val="Normal6a"/>
            </w:pPr>
            <w:r w:rsidRPr="00831E83">
              <w:rPr>
                <w:b/>
                <w:i/>
              </w:rPr>
              <w:t>soppresso</w:t>
            </w:r>
          </w:p>
        </w:tc>
      </w:tr>
    </w:tbl>
    <w:p w14:paraId="5084ECF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683025E" w14:textId="77777777" w:rsidR="00A46AA0" w:rsidRPr="00831E83" w:rsidRDefault="00A46AA0" w:rsidP="00A46AA0">
      <w:r w:rsidRPr="00146E90">
        <w:rPr>
          <w:rStyle w:val="HideTWBExt"/>
        </w:rPr>
        <w:t>&lt;/Amend&gt;</w:t>
      </w:r>
    </w:p>
    <w:p w14:paraId="4C6832C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46</w:t>
      </w:r>
      <w:r w:rsidRPr="00146E90">
        <w:rPr>
          <w:rStyle w:val="HideTWBExt"/>
          <w:b w:val="0"/>
        </w:rPr>
        <w:t>&lt;/NumAm&gt;</w:t>
      </w:r>
    </w:p>
    <w:p w14:paraId="5471C347"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Virginie Joron, Fabrice Leggeri</w:t>
      </w:r>
      <w:r w:rsidRPr="00146E90">
        <w:rPr>
          <w:rStyle w:val="HideTWBExt"/>
          <w:b w:val="0"/>
        </w:rPr>
        <w:t>&lt;/Members&gt;</w:t>
      </w:r>
    </w:p>
    <w:p w14:paraId="2B5D6EB5" w14:textId="77777777" w:rsidR="00A46AA0" w:rsidRPr="00B55424" w:rsidRDefault="00A46AA0" w:rsidP="00A46AA0">
      <w:pPr>
        <w:pStyle w:val="NormalBold"/>
        <w:rPr>
          <w:lang w:val="sv-SE"/>
        </w:rPr>
      </w:pPr>
      <w:r w:rsidRPr="00146E90">
        <w:rPr>
          <w:rStyle w:val="HideTWBExt"/>
          <w:b w:val="0"/>
        </w:rPr>
        <w:t>&lt;/RepeatBlock-By&gt;</w:t>
      </w:r>
    </w:p>
    <w:p w14:paraId="3A6CEF8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02D8C06" w14:textId="77777777" w:rsidR="00A46AA0" w:rsidRPr="00831E83" w:rsidRDefault="00A46AA0" w:rsidP="00A46AA0">
      <w:pPr>
        <w:pStyle w:val="NormalBold"/>
      </w:pPr>
      <w:r w:rsidRPr="00146E90">
        <w:rPr>
          <w:rStyle w:val="HideTWBExt"/>
          <w:b w:val="0"/>
        </w:rPr>
        <w:t>&lt;Article&gt;</w:t>
      </w:r>
      <w:r w:rsidRPr="00831E83">
        <w:t>Visto 93</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C78595E" w14:textId="77777777" w:rsidTr="00325389">
        <w:trPr>
          <w:trHeight w:hRule="exact" w:val="240"/>
          <w:jc w:val="center"/>
        </w:trPr>
        <w:tc>
          <w:tcPr>
            <w:tcW w:w="9752" w:type="dxa"/>
            <w:gridSpan w:val="2"/>
            <w:tcBorders>
              <w:top w:val="nil"/>
              <w:left w:val="nil"/>
              <w:bottom w:val="nil"/>
              <w:right w:val="nil"/>
            </w:tcBorders>
          </w:tcPr>
          <w:p w14:paraId="6E617953" w14:textId="77777777" w:rsidR="00A46AA0" w:rsidRPr="00831E83" w:rsidRDefault="00A46AA0" w:rsidP="00325389"/>
        </w:tc>
      </w:tr>
      <w:tr w:rsidR="00A46AA0" w:rsidRPr="00831E83" w14:paraId="251B02D6" w14:textId="77777777" w:rsidTr="00325389">
        <w:trPr>
          <w:trHeight w:val="240"/>
          <w:jc w:val="center"/>
        </w:trPr>
        <w:tc>
          <w:tcPr>
            <w:tcW w:w="4876" w:type="dxa"/>
            <w:tcBorders>
              <w:top w:val="nil"/>
              <w:left w:val="nil"/>
              <w:bottom w:val="nil"/>
              <w:right w:val="nil"/>
            </w:tcBorders>
          </w:tcPr>
          <w:p w14:paraId="200948E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F3DE8DC" w14:textId="77777777" w:rsidR="00A46AA0" w:rsidRPr="00831E83" w:rsidRDefault="00A46AA0" w:rsidP="00325389">
            <w:pPr>
              <w:pStyle w:val="AmColumnHeading"/>
            </w:pPr>
            <w:r w:rsidRPr="00831E83">
              <w:t>Emendamento</w:t>
            </w:r>
          </w:p>
        </w:tc>
      </w:tr>
      <w:tr w:rsidR="00A46AA0" w:rsidRPr="00831E83" w14:paraId="2A56365D" w14:textId="77777777" w:rsidTr="00325389">
        <w:trPr>
          <w:jc w:val="center"/>
        </w:trPr>
        <w:tc>
          <w:tcPr>
            <w:tcW w:w="4876" w:type="dxa"/>
            <w:tcBorders>
              <w:top w:val="nil"/>
              <w:left w:val="nil"/>
              <w:bottom w:val="nil"/>
              <w:right w:val="nil"/>
            </w:tcBorders>
          </w:tcPr>
          <w:p w14:paraId="18488717" w14:textId="77777777" w:rsidR="00A46AA0" w:rsidRPr="00831E83" w:rsidRDefault="00A46AA0" w:rsidP="00325389">
            <w:pPr>
              <w:pStyle w:val="Normal6a"/>
            </w:pPr>
            <w:r w:rsidRPr="00831E83">
              <w:rPr>
                <w:b/>
                <w:i/>
              </w:rPr>
              <w:t>–</w:t>
            </w:r>
            <w:r w:rsidRPr="00831E83">
              <w:tab/>
            </w:r>
            <w:r w:rsidRPr="00831E83">
              <w:rPr>
                <w:b/>
                <w:i/>
              </w:rPr>
              <w:t>vista la relazione speciale di NewsGuard del 6 marzo 2025 dal titolo "A Well-funded Moscow-based Global "News" Network has Infected Western Artificial Intelligence with Russian Propaganda" (Una rete globale di notizie ben finanziata e con sede a Mosca ha contaminato l'intelligenza artificiale occidentale con la propaganda russa),</w:t>
            </w:r>
          </w:p>
        </w:tc>
        <w:tc>
          <w:tcPr>
            <w:tcW w:w="4876" w:type="dxa"/>
            <w:tcBorders>
              <w:top w:val="nil"/>
              <w:left w:val="nil"/>
              <w:bottom w:val="nil"/>
              <w:right w:val="nil"/>
            </w:tcBorders>
          </w:tcPr>
          <w:p w14:paraId="31732B70" w14:textId="77777777" w:rsidR="00A46AA0" w:rsidRPr="00831E83" w:rsidRDefault="00A46AA0" w:rsidP="00325389">
            <w:pPr>
              <w:pStyle w:val="Normal6a"/>
            </w:pPr>
            <w:r w:rsidRPr="00831E83">
              <w:rPr>
                <w:b/>
                <w:i/>
              </w:rPr>
              <w:t>soppresso</w:t>
            </w:r>
          </w:p>
        </w:tc>
      </w:tr>
    </w:tbl>
    <w:p w14:paraId="48705CF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9AC092A" w14:textId="77777777" w:rsidR="00A46AA0" w:rsidRPr="00831E83" w:rsidRDefault="00A46AA0" w:rsidP="00A46AA0">
      <w:r w:rsidRPr="00146E90">
        <w:rPr>
          <w:rStyle w:val="HideTWBExt"/>
        </w:rPr>
        <w:t>&lt;/Amend&gt;</w:t>
      </w:r>
    </w:p>
    <w:p w14:paraId="52907C9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47</w:t>
      </w:r>
      <w:r w:rsidRPr="00146E90">
        <w:rPr>
          <w:rStyle w:val="HideTWBExt"/>
          <w:b w:val="0"/>
        </w:rPr>
        <w:t>&lt;/NumAm&gt;</w:t>
      </w:r>
    </w:p>
    <w:p w14:paraId="0C078B17"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186F9E9D" w14:textId="77777777" w:rsidR="00A46AA0" w:rsidRPr="00831E83" w:rsidRDefault="00A46AA0" w:rsidP="00A46AA0">
      <w:pPr>
        <w:pStyle w:val="NormalBold"/>
      </w:pPr>
      <w:r w:rsidRPr="00146E90">
        <w:rPr>
          <w:rStyle w:val="HideTWBExt"/>
          <w:b w:val="0"/>
        </w:rPr>
        <w:t>&lt;/RepeatBlock-By&gt;</w:t>
      </w:r>
    </w:p>
    <w:p w14:paraId="0D24BBC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544E430" w14:textId="77777777" w:rsidR="00A46AA0" w:rsidRPr="00831E83" w:rsidRDefault="00A46AA0" w:rsidP="00A46AA0">
      <w:pPr>
        <w:pStyle w:val="NormalBold"/>
      </w:pPr>
      <w:r w:rsidRPr="00146E90">
        <w:rPr>
          <w:rStyle w:val="HideTWBExt"/>
          <w:b w:val="0"/>
        </w:rPr>
        <w:t>&lt;Article&gt;</w:t>
      </w:r>
      <w:r w:rsidRPr="00831E83">
        <w:t>Visto 94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5C5BFF7" w14:textId="77777777" w:rsidTr="00325389">
        <w:trPr>
          <w:trHeight w:hRule="exact" w:val="240"/>
          <w:jc w:val="center"/>
        </w:trPr>
        <w:tc>
          <w:tcPr>
            <w:tcW w:w="9752" w:type="dxa"/>
            <w:gridSpan w:val="2"/>
            <w:tcBorders>
              <w:top w:val="nil"/>
              <w:left w:val="nil"/>
              <w:bottom w:val="nil"/>
              <w:right w:val="nil"/>
            </w:tcBorders>
          </w:tcPr>
          <w:p w14:paraId="4EF2DAEE" w14:textId="77777777" w:rsidR="00A46AA0" w:rsidRPr="00831E83" w:rsidRDefault="00A46AA0" w:rsidP="00325389"/>
        </w:tc>
      </w:tr>
      <w:tr w:rsidR="00A46AA0" w:rsidRPr="00831E83" w14:paraId="00615D44" w14:textId="77777777" w:rsidTr="00325389">
        <w:trPr>
          <w:trHeight w:val="240"/>
          <w:jc w:val="center"/>
        </w:trPr>
        <w:tc>
          <w:tcPr>
            <w:tcW w:w="4876" w:type="dxa"/>
            <w:tcBorders>
              <w:top w:val="nil"/>
              <w:left w:val="nil"/>
              <w:bottom w:val="nil"/>
              <w:right w:val="nil"/>
            </w:tcBorders>
          </w:tcPr>
          <w:p w14:paraId="1E6248F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B95E43A" w14:textId="77777777" w:rsidR="00A46AA0" w:rsidRPr="00831E83" w:rsidRDefault="00A46AA0" w:rsidP="00325389">
            <w:pPr>
              <w:pStyle w:val="AmColumnHeading"/>
            </w:pPr>
            <w:r w:rsidRPr="00831E83">
              <w:t>Emendamento</w:t>
            </w:r>
          </w:p>
        </w:tc>
      </w:tr>
      <w:tr w:rsidR="00A46AA0" w:rsidRPr="00831E83" w14:paraId="47B64813" w14:textId="77777777" w:rsidTr="00325389">
        <w:trPr>
          <w:jc w:val="center"/>
        </w:trPr>
        <w:tc>
          <w:tcPr>
            <w:tcW w:w="4876" w:type="dxa"/>
            <w:tcBorders>
              <w:top w:val="nil"/>
              <w:left w:val="nil"/>
              <w:bottom w:val="nil"/>
              <w:right w:val="nil"/>
            </w:tcBorders>
          </w:tcPr>
          <w:p w14:paraId="3243A52A" w14:textId="77777777" w:rsidR="00A46AA0" w:rsidRPr="00831E83" w:rsidRDefault="00A46AA0" w:rsidP="00325389">
            <w:pPr>
              <w:pStyle w:val="Normal6a"/>
            </w:pPr>
          </w:p>
        </w:tc>
        <w:tc>
          <w:tcPr>
            <w:tcW w:w="4876" w:type="dxa"/>
            <w:tcBorders>
              <w:top w:val="nil"/>
              <w:left w:val="nil"/>
              <w:bottom w:val="nil"/>
              <w:right w:val="nil"/>
            </w:tcBorders>
          </w:tcPr>
          <w:p w14:paraId="6823FD38" w14:textId="77777777" w:rsidR="00A46AA0" w:rsidRPr="00831E83" w:rsidRDefault="00A46AA0" w:rsidP="00325389">
            <w:pPr>
              <w:pStyle w:val="Normal6a"/>
            </w:pPr>
            <w:r w:rsidRPr="00831E83">
              <w:rPr>
                <w:b/>
                <w:i/>
              </w:rPr>
              <w:t>–</w:t>
            </w:r>
            <w:r w:rsidRPr="00831E83">
              <w:tab/>
            </w:r>
            <w:r w:rsidRPr="00831E83">
              <w:rPr>
                <w:b/>
                <w:i/>
              </w:rPr>
              <w:t>viste le analisi e le raccomandazioni del Centro di eccellenza delle comunicazioni strategiche della NATO,</w:t>
            </w:r>
          </w:p>
        </w:tc>
      </w:tr>
    </w:tbl>
    <w:p w14:paraId="36F7EEF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09799C7" w14:textId="77777777" w:rsidR="00A46AA0" w:rsidRPr="00831E83" w:rsidRDefault="00A46AA0" w:rsidP="00A46AA0">
      <w:r w:rsidRPr="00146E90">
        <w:rPr>
          <w:rStyle w:val="HideTWBExt"/>
        </w:rPr>
        <w:t>&lt;/Amend&gt;</w:t>
      </w:r>
    </w:p>
    <w:p w14:paraId="6B6A95B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48</w:t>
      </w:r>
      <w:r w:rsidRPr="00146E90">
        <w:rPr>
          <w:rStyle w:val="HideTWBExt"/>
          <w:b w:val="0"/>
        </w:rPr>
        <w:t>&lt;/NumAm&gt;</w:t>
      </w:r>
    </w:p>
    <w:p w14:paraId="72FE46A6"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1FE93EED" w14:textId="77777777" w:rsidR="00A46AA0" w:rsidRPr="00831E83" w:rsidRDefault="00A46AA0" w:rsidP="00A46AA0">
      <w:pPr>
        <w:pStyle w:val="NormalBold"/>
      </w:pPr>
      <w:r w:rsidRPr="00146E90">
        <w:rPr>
          <w:rStyle w:val="HideTWBExt"/>
          <w:b w:val="0"/>
        </w:rPr>
        <w:t>&lt;/RepeatBlock-By&gt;</w:t>
      </w:r>
    </w:p>
    <w:p w14:paraId="521FBDD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6C4018F" w14:textId="77777777" w:rsidR="00A46AA0" w:rsidRPr="00831E83" w:rsidRDefault="00A46AA0" w:rsidP="00A46AA0">
      <w:pPr>
        <w:pStyle w:val="NormalBold"/>
      </w:pPr>
      <w:r w:rsidRPr="00146E90">
        <w:rPr>
          <w:rStyle w:val="HideTWBExt"/>
          <w:b w:val="0"/>
        </w:rPr>
        <w:t>&lt;Article&gt;</w:t>
      </w:r>
      <w:r w:rsidRPr="00831E83">
        <w:t>Visto 95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E410848" w14:textId="77777777" w:rsidTr="00325389">
        <w:trPr>
          <w:trHeight w:hRule="exact" w:val="240"/>
          <w:jc w:val="center"/>
        </w:trPr>
        <w:tc>
          <w:tcPr>
            <w:tcW w:w="9752" w:type="dxa"/>
            <w:gridSpan w:val="2"/>
            <w:tcBorders>
              <w:top w:val="nil"/>
              <w:left w:val="nil"/>
              <w:bottom w:val="nil"/>
              <w:right w:val="nil"/>
            </w:tcBorders>
          </w:tcPr>
          <w:p w14:paraId="487C93DB" w14:textId="77777777" w:rsidR="00A46AA0" w:rsidRPr="00831E83" w:rsidRDefault="00A46AA0" w:rsidP="00325389"/>
        </w:tc>
      </w:tr>
      <w:tr w:rsidR="00A46AA0" w:rsidRPr="00831E83" w14:paraId="08A8DC18" w14:textId="77777777" w:rsidTr="00325389">
        <w:trPr>
          <w:trHeight w:val="240"/>
          <w:jc w:val="center"/>
        </w:trPr>
        <w:tc>
          <w:tcPr>
            <w:tcW w:w="4876" w:type="dxa"/>
            <w:tcBorders>
              <w:top w:val="nil"/>
              <w:left w:val="nil"/>
              <w:bottom w:val="nil"/>
              <w:right w:val="nil"/>
            </w:tcBorders>
          </w:tcPr>
          <w:p w14:paraId="4FE7962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27975CD" w14:textId="77777777" w:rsidR="00A46AA0" w:rsidRPr="00831E83" w:rsidRDefault="00A46AA0" w:rsidP="00325389">
            <w:pPr>
              <w:pStyle w:val="AmColumnHeading"/>
            </w:pPr>
            <w:r w:rsidRPr="00831E83">
              <w:t>Emendamento</w:t>
            </w:r>
          </w:p>
        </w:tc>
      </w:tr>
      <w:tr w:rsidR="00A46AA0" w:rsidRPr="00831E83" w14:paraId="48405302" w14:textId="77777777" w:rsidTr="00325389">
        <w:trPr>
          <w:jc w:val="center"/>
        </w:trPr>
        <w:tc>
          <w:tcPr>
            <w:tcW w:w="4876" w:type="dxa"/>
            <w:tcBorders>
              <w:top w:val="nil"/>
              <w:left w:val="nil"/>
              <w:bottom w:val="nil"/>
              <w:right w:val="nil"/>
            </w:tcBorders>
          </w:tcPr>
          <w:p w14:paraId="5110350D" w14:textId="77777777" w:rsidR="00A46AA0" w:rsidRPr="00831E83" w:rsidRDefault="00A46AA0" w:rsidP="00325389">
            <w:pPr>
              <w:pStyle w:val="Normal6a"/>
            </w:pPr>
          </w:p>
        </w:tc>
        <w:tc>
          <w:tcPr>
            <w:tcW w:w="4876" w:type="dxa"/>
            <w:tcBorders>
              <w:top w:val="nil"/>
              <w:left w:val="nil"/>
              <w:bottom w:val="nil"/>
              <w:right w:val="nil"/>
            </w:tcBorders>
          </w:tcPr>
          <w:p w14:paraId="75D00442" w14:textId="77777777" w:rsidR="00A46AA0" w:rsidRPr="00831E83" w:rsidRDefault="00A46AA0" w:rsidP="00325389">
            <w:pPr>
              <w:pStyle w:val="Normal6a"/>
            </w:pPr>
            <w:r w:rsidRPr="00831E83">
              <w:rPr>
                <w:b/>
                <w:i/>
              </w:rPr>
              <w:t>–</w:t>
            </w:r>
            <w:r w:rsidRPr="00831E83">
              <w:tab/>
            </w:r>
            <w:r w:rsidRPr="00831E83">
              <w:rPr>
                <w:b/>
                <w:i/>
              </w:rPr>
              <w:t>vista la relazione di Norman Lewis dal titolo "A Shield Against Democracy: The European Democracy Shield and the Future of Free Speech" (Uno scudo contro la democrazia: lo scudo europeo per la democrazia e il futuro della libertà di espressione), MCC, 2025,</w:t>
            </w:r>
          </w:p>
        </w:tc>
      </w:tr>
    </w:tbl>
    <w:p w14:paraId="66BD5774"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08D0F448" w14:textId="77777777" w:rsidR="00A46AA0" w:rsidRPr="00B55424" w:rsidRDefault="00A46AA0" w:rsidP="00A46AA0">
      <w:pPr>
        <w:rPr>
          <w:lang w:val="pl-PL"/>
        </w:rPr>
      </w:pPr>
      <w:r w:rsidRPr="00146E90">
        <w:rPr>
          <w:rStyle w:val="HideTWBExt"/>
        </w:rPr>
        <w:t>&lt;/Amend&gt;</w:t>
      </w:r>
    </w:p>
    <w:p w14:paraId="2AA46187"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49</w:t>
      </w:r>
      <w:r w:rsidRPr="00146E90">
        <w:rPr>
          <w:rStyle w:val="HideTWBExt"/>
          <w:b w:val="0"/>
        </w:rPr>
        <w:t>&lt;/NumAm&gt;</w:t>
      </w:r>
    </w:p>
    <w:p w14:paraId="7F3E31CF"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009D421" w14:textId="77777777" w:rsidR="00A46AA0" w:rsidRPr="00B55424" w:rsidRDefault="00A46AA0" w:rsidP="00A46AA0">
      <w:pPr>
        <w:pStyle w:val="NormalBold"/>
        <w:rPr>
          <w:lang w:val="pl-PL"/>
        </w:rPr>
      </w:pPr>
      <w:r w:rsidRPr="00146E90">
        <w:rPr>
          <w:rStyle w:val="HideTWBExt"/>
          <w:b w:val="0"/>
        </w:rPr>
        <w:t>&lt;/RepeatBlock-By&gt;</w:t>
      </w:r>
    </w:p>
    <w:p w14:paraId="641BA84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4130DF9" w14:textId="77777777" w:rsidR="00A46AA0" w:rsidRPr="00831E83" w:rsidRDefault="00A46AA0" w:rsidP="00A46AA0">
      <w:pPr>
        <w:pStyle w:val="NormalBold"/>
      </w:pPr>
      <w:r w:rsidRPr="00146E90">
        <w:rPr>
          <w:rStyle w:val="HideTWBExt"/>
          <w:b w:val="0"/>
        </w:rPr>
        <w:t>&lt;Article&gt;</w:t>
      </w:r>
      <w:r w:rsidRPr="00831E83">
        <w:t>Visto 95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36C7FAD" w14:textId="77777777" w:rsidTr="00325389">
        <w:trPr>
          <w:trHeight w:hRule="exact" w:val="240"/>
          <w:jc w:val="center"/>
        </w:trPr>
        <w:tc>
          <w:tcPr>
            <w:tcW w:w="9752" w:type="dxa"/>
            <w:gridSpan w:val="2"/>
            <w:tcBorders>
              <w:top w:val="nil"/>
              <w:left w:val="nil"/>
              <w:bottom w:val="nil"/>
              <w:right w:val="nil"/>
            </w:tcBorders>
          </w:tcPr>
          <w:p w14:paraId="3A0BD80F" w14:textId="77777777" w:rsidR="00A46AA0" w:rsidRPr="00831E83" w:rsidRDefault="00A46AA0" w:rsidP="00325389"/>
        </w:tc>
      </w:tr>
      <w:tr w:rsidR="00A46AA0" w:rsidRPr="00831E83" w14:paraId="19C12245" w14:textId="77777777" w:rsidTr="00325389">
        <w:trPr>
          <w:trHeight w:val="240"/>
          <w:jc w:val="center"/>
        </w:trPr>
        <w:tc>
          <w:tcPr>
            <w:tcW w:w="4876" w:type="dxa"/>
            <w:tcBorders>
              <w:top w:val="nil"/>
              <w:left w:val="nil"/>
              <w:bottom w:val="nil"/>
              <w:right w:val="nil"/>
            </w:tcBorders>
          </w:tcPr>
          <w:p w14:paraId="246B13F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AE90DBF" w14:textId="77777777" w:rsidR="00A46AA0" w:rsidRPr="00831E83" w:rsidRDefault="00A46AA0" w:rsidP="00325389">
            <w:pPr>
              <w:pStyle w:val="AmColumnHeading"/>
            </w:pPr>
            <w:r w:rsidRPr="00831E83">
              <w:t>Emendamento</w:t>
            </w:r>
          </w:p>
        </w:tc>
      </w:tr>
      <w:tr w:rsidR="00A46AA0" w:rsidRPr="00831E83" w14:paraId="257FCB8C" w14:textId="77777777" w:rsidTr="00325389">
        <w:trPr>
          <w:jc w:val="center"/>
        </w:trPr>
        <w:tc>
          <w:tcPr>
            <w:tcW w:w="4876" w:type="dxa"/>
            <w:tcBorders>
              <w:top w:val="nil"/>
              <w:left w:val="nil"/>
              <w:bottom w:val="nil"/>
              <w:right w:val="nil"/>
            </w:tcBorders>
          </w:tcPr>
          <w:p w14:paraId="214C684A" w14:textId="77777777" w:rsidR="00A46AA0" w:rsidRPr="00831E83" w:rsidRDefault="00A46AA0" w:rsidP="00325389">
            <w:pPr>
              <w:pStyle w:val="Normal6a"/>
            </w:pPr>
          </w:p>
        </w:tc>
        <w:tc>
          <w:tcPr>
            <w:tcW w:w="4876" w:type="dxa"/>
            <w:tcBorders>
              <w:top w:val="nil"/>
              <w:left w:val="nil"/>
              <w:bottom w:val="nil"/>
              <w:right w:val="nil"/>
            </w:tcBorders>
          </w:tcPr>
          <w:p w14:paraId="0B49B3B5" w14:textId="77777777" w:rsidR="00A46AA0" w:rsidRPr="00831E83" w:rsidRDefault="00A46AA0" w:rsidP="00325389">
            <w:pPr>
              <w:pStyle w:val="Normal6a"/>
            </w:pPr>
            <w:r w:rsidRPr="00831E83">
              <w:rPr>
                <w:b/>
                <w:i/>
              </w:rPr>
              <w:t>–</w:t>
            </w:r>
            <w:r w:rsidRPr="00831E83">
              <w:tab/>
            </w:r>
            <w:r w:rsidRPr="00831E83">
              <w:rPr>
                <w:b/>
                <w:i/>
              </w:rPr>
              <w:t>viste le analisi e le raccomandazioni di EUvsDisinfo del servizio europeo per l'azione esterna,</w:t>
            </w:r>
          </w:p>
        </w:tc>
      </w:tr>
    </w:tbl>
    <w:p w14:paraId="32B0747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67061A1" w14:textId="77777777" w:rsidR="00A46AA0" w:rsidRPr="00831E83" w:rsidRDefault="00A46AA0" w:rsidP="00A46AA0">
      <w:r w:rsidRPr="00146E90">
        <w:rPr>
          <w:rStyle w:val="HideTWBExt"/>
        </w:rPr>
        <w:t>&lt;/Amend&gt;</w:t>
      </w:r>
    </w:p>
    <w:p w14:paraId="09FEC86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50</w:t>
      </w:r>
      <w:r w:rsidRPr="00146E90">
        <w:rPr>
          <w:rStyle w:val="HideTWBExt"/>
          <w:b w:val="0"/>
        </w:rPr>
        <w:t>&lt;/NumAm&gt;</w:t>
      </w:r>
    </w:p>
    <w:p w14:paraId="0E5BAA55"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6DA24336" w14:textId="77777777" w:rsidR="00A46AA0" w:rsidRPr="00831E83" w:rsidRDefault="00A46AA0" w:rsidP="00A46AA0">
      <w:pPr>
        <w:pStyle w:val="NormalBold"/>
      </w:pPr>
      <w:r w:rsidRPr="00146E90">
        <w:rPr>
          <w:rStyle w:val="HideTWBExt"/>
          <w:b w:val="0"/>
        </w:rPr>
        <w:t>&lt;/RepeatBlock-By&gt;</w:t>
      </w:r>
    </w:p>
    <w:p w14:paraId="04F961A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E2356CB" w14:textId="77777777" w:rsidR="00A46AA0" w:rsidRPr="00831E83" w:rsidRDefault="00A46AA0" w:rsidP="00A46AA0">
      <w:pPr>
        <w:pStyle w:val="NormalBold"/>
      </w:pPr>
      <w:r w:rsidRPr="00146E90">
        <w:rPr>
          <w:rStyle w:val="HideTWBExt"/>
          <w:b w:val="0"/>
        </w:rPr>
        <w:t>&lt;Article&gt;</w:t>
      </w:r>
      <w:r w:rsidRPr="00831E83">
        <w:t>Visto 95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685BC0F" w14:textId="77777777" w:rsidTr="00325389">
        <w:trPr>
          <w:trHeight w:hRule="exact" w:val="240"/>
          <w:jc w:val="center"/>
        </w:trPr>
        <w:tc>
          <w:tcPr>
            <w:tcW w:w="9752" w:type="dxa"/>
            <w:gridSpan w:val="2"/>
            <w:tcBorders>
              <w:top w:val="nil"/>
              <w:left w:val="nil"/>
              <w:bottom w:val="nil"/>
              <w:right w:val="nil"/>
            </w:tcBorders>
          </w:tcPr>
          <w:p w14:paraId="5CC5ACDF" w14:textId="77777777" w:rsidR="00A46AA0" w:rsidRPr="00831E83" w:rsidRDefault="00A46AA0" w:rsidP="00325389"/>
        </w:tc>
      </w:tr>
      <w:tr w:rsidR="00A46AA0" w:rsidRPr="00831E83" w14:paraId="6E0E42F4" w14:textId="77777777" w:rsidTr="00325389">
        <w:trPr>
          <w:trHeight w:val="240"/>
          <w:jc w:val="center"/>
        </w:trPr>
        <w:tc>
          <w:tcPr>
            <w:tcW w:w="4876" w:type="dxa"/>
            <w:tcBorders>
              <w:top w:val="nil"/>
              <w:left w:val="nil"/>
              <w:bottom w:val="nil"/>
              <w:right w:val="nil"/>
            </w:tcBorders>
          </w:tcPr>
          <w:p w14:paraId="738C452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7457109" w14:textId="77777777" w:rsidR="00A46AA0" w:rsidRPr="00831E83" w:rsidRDefault="00A46AA0" w:rsidP="00325389">
            <w:pPr>
              <w:pStyle w:val="AmColumnHeading"/>
            </w:pPr>
            <w:r w:rsidRPr="00831E83">
              <w:t>Emendamento</w:t>
            </w:r>
          </w:p>
        </w:tc>
      </w:tr>
      <w:tr w:rsidR="00A46AA0" w:rsidRPr="00831E83" w14:paraId="42F243DA" w14:textId="77777777" w:rsidTr="00325389">
        <w:trPr>
          <w:jc w:val="center"/>
        </w:trPr>
        <w:tc>
          <w:tcPr>
            <w:tcW w:w="4876" w:type="dxa"/>
            <w:tcBorders>
              <w:top w:val="nil"/>
              <w:left w:val="nil"/>
              <w:bottom w:val="nil"/>
              <w:right w:val="nil"/>
            </w:tcBorders>
          </w:tcPr>
          <w:p w14:paraId="342B7EEE" w14:textId="77777777" w:rsidR="00A46AA0" w:rsidRPr="00831E83" w:rsidRDefault="00A46AA0" w:rsidP="00325389">
            <w:pPr>
              <w:pStyle w:val="Normal6a"/>
            </w:pPr>
          </w:p>
        </w:tc>
        <w:tc>
          <w:tcPr>
            <w:tcW w:w="4876" w:type="dxa"/>
            <w:tcBorders>
              <w:top w:val="nil"/>
              <w:left w:val="nil"/>
              <w:bottom w:val="nil"/>
              <w:right w:val="nil"/>
            </w:tcBorders>
          </w:tcPr>
          <w:p w14:paraId="03B146B5" w14:textId="77777777" w:rsidR="00A46AA0" w:rsidRPr="00831E83" w:rsidRDefault="00A46AA0" w:rsidP="00325389">
            <w:pPr>
              <w:pStyle w:val="Normal6a"/>
            </w:pPr>
            <w:r w:rsidRPr="00831E83">
              <w:rPr>
                <w:b/>
                <w:i/>
              </w:rPr>
              <w:t>–</w:t>
            </w:r>
            <w:r w:rsidRPr="00831E83">
              <w:tab/>
            </w:r>
            <w:r w:rsidRPr="00831E83">
              <w:rPr>
                <w:b/>
                <w:i/>
              </w:rPr>
              <w:t>vista la relazione di maggioranza della commissione Giustizia della Camera dei rappresentanti degli Stati Uniti dal titolo "The Digital Services Act and the Transatlantic Threat to Free Speech" (Il regolamento sui servizi digitali e la minaccia transatlantica alla libertà di parola), 2025,</w:t>
            </w:r>
          </w:p>
        </w:tc>
      </w:tr>
    </w:tbl>
    <w:p w14:paraId="6321E194"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25D7CD60" w14:textId="77777777" w:rsidR="00A46AA0" w:rsidRPr="00B55424" w:rsidRDefault="00A46AA0" w:rsidP="00A46AA0">
      <w:pPr>
        <w:rPr>
          <w:lang w:val="pl-PL"/>
        </w:rPr>
      </w:pPr>
      <w:r w:rsidRPr="00146E90">
        <w:rPr>
          <w:rStyle w:val="HideTWBExt"/>
        </w:rPr>
        <w:t>&lt;/Amend&gt;</w:t>
      </w:r>
    </w:p>
    <w:p w14:paraId="0B3A1798"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51</w:t>
      </w:r>
      <w:r w:rsidRPr="00146E90">
        <w:rPr>
          <w:rStyle w:val="HideTWBExt"/>
          <w:b w:val="0"/>
        </w:rPr>
        <w:t>&lt;/NumAm&gt;</w:t>
      </w:r>
    </w:p>
    <w:p w14:paraId="4EA7D625"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7CF1E90" w14:textId="77777777" w:rsidR="00A46AA0" w:rsidRPr="00B55424" w:rsidRDefault="00A46AA0" w:rsidP="00A46AA0">
      <w:pPr>
        <w:pStyle w:val="NormalBold"/>
        <w:rPr>
          <w:lang w:val="pl-PL"/>
        </w:rPr>
      </w:pPr>
      <w:r w:rsidRPr="00146E90">
        <w:rPr>
          <w:rStyle w:val="HideTWBExt"/>
          <w:b w:val="0"/>
        </w:rPr>
        <w:t>&lt;/RepeatBlock-By&gt;</w:t>
      </w:r>
    </w:p>
    <w:p w14:paraId="7FD43AF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BE7594C" w14:textId="77777777" w:rsidR="00A46AA0" w:rsidRPr="00831E83" w:rsidRDefault="00A46AA0" w:rsidP="00A46AA0">
      <w:pPr>
        <w:pStyle w:val="NormalBold"/>
      </w:pPr>
      <w:r w:rsidRPr="00146E90">
        <w:rPr>
          <w:rStyle w:val="HideTWBExt"/>
          <w:b w:val="0"/>
        </w:rPr>
        <w:t>&lt;Article&gt;</w:t>
      </w:r>
      <w:r w:rsidRPr="00831E83">
        <w:t>Visto 95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312D3FA" w14:textId="77777777" w:rsidTr="00325389">
        <w:trPr>
          <w:trHeight w:hRule="exact" w:val="240"/>
          <w:jc w:val="center"/>
        </w:trPr>
        <w:tc>
          <w:tcPr>
            <w:tcW w:w="9752" w:type="dxa"/>
            <w:gridSpan w:val="2"/>
            <w:tcBorders>
              <w:top w:val="nil"/>
              <w:left w:val="nil"/>
              <w:bottom w:val="nil"/>
              <w:right w:val="nil"/>
            </w:tcBorders>
          </w:tcPr>
          <w:p w14:paraId="45596F62" w14:textId="77777777" w:rsidR="00A46AA0" w:rsidRPr="00831E83" w:rsidRDefault="00A46AA0" w:rsidP="00325389"/>
        </w:tc>
      </w:tr>
      <w:tr w:rsidR="00A46AA0" w:rsidRPr="00831E83" w14:paraId="7A376AE4" w14:textId="77777777" w:rsidTr="00325389">
        <w:trPr>
          <w:trHeight w:val="240"/>
          <w:jc w:val="center"/>
        </w:trPr>
        <w:tc>
          <w:tcPr>
            <w:tcW w:w="4876" w:type="dxa"/>
            <w:tcBorders>
              <w:top w:val="nil"/>
              <w:left w:val="nil"/>
              <w:bottom w:val="nil"/>
              <w:right w:val="nil"/>
            </w:tcBorders>
          </w:tcPr>
          <w:p w14:paraId="545ADB5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C9D50F4" w14:textId="77777777" w:rsidR="00A46AA0" w:rsidRPr="00831E83" w:rsidRDefault="00A46AA0" w:rsidP="00325389">
            <w:pPr>
              <w:pStyle w:val="AmColumnHeading"/>
            </w:pPr>
            <w:r w:rsidRPr="00831E83">
              <w:t>Emendamento</w:t>
            </w:r>
          </w:p>
        </w:tc>
      </w:tr>
      <w:tr w:rsidR="00A46AA0" w:rsidRPr="00831E83" w14:paraId="1A584D92" w14:textId="77777777" w:rsidTr="00325389">
        <w:trPr>
          <w:jc w:val="center"/>
        </w:trPr>
        <w:tc>
          <w:tcPr>
            <w:tcW w:w="4876" w:type="dxa"/>
            <w:tcBorders>
              <w:top w:val="nil"/>
              <w:left w:val="nil"/>
              <w:bottom w:val="nil"/>
              <w:right w:val="nil"/>
            </w:tcBorders>
          </w:tcPr>
          <w:p w14:paraId="3B0CAD41" w14:textId="77777777" w:rsidR="00A46AA0" w:rsidRPr="00831E83" w:rsidRDefault="00A46AA0" w:rsidP="00325389">
            <w:pPr>
              <w:pStyle w:val="Normal6a"/>
            </w:pPr>
          </w:p>
        </w:tc>
        <w:tc>
          <w:tcPr>
            <w:tcW w:w="4876" w:type="dxa"/>
            <w:tcBorders>
              <w:top w:val="nil"/>
              <w:left w:val="nil"/>
              <w:bottom w:val="nil"/>
              <w:right w:val="nil"/>
            </w:tcBorders>
          </w:tcPr>
          <w:p w14:paraId="705F7D56" w14:textId="77777777" w:rsidR="00A46AA0" w:rsidRPr="00831E83" w:rsidRDefault="00A46AA0" w:rsidP="00325389">
            <w:pPr>
              <w:pStyle w:val="Normal6a"/>
            </w:pPr>
            <w:r w:rsidRPr="00831E83">
              <w:rPr>
                <w:b/>
                <w:i/>
              </w:rPr>
              <w:t>–</w:t>
            </w:r>
            <w:r w:rsidRPr="00831E83">
              <w:tab/>
            </w:r>
            <w:r w:rsidRPr="00831E83">
              <w:rPr>
                <w:b/>
                <w:i/>
              </w:rPr>
              <w:t>vista la relazione della fondazione per la sicurezza nazionale (Fundacja Bezpieczeństwa Narodowego) in merito alle elezioni in Polonia,</w:t>
            </w:r>
          </w:p>
        </w:tc>
      </w:tr>
    </w:tbl>
    <w:p w14:paraId="48A4A14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ECCB07B" w14:textId="77777777" w:rsidR="00A46AA0" w:rsidRPr="00831E83" w:rsidRDefault="00A46AA0" w:rsidP="00A46AA0">
      <w:r w:rsidRPr="00146E90">
        <w:rPr>
          <w:rStyle w:val="HideTWBExt"/>
        </w:rPr>
        <w:t>&lt;/Amend&gt;</w:t>
      </w:r>
    </w:p>
    <w:p w14:paraId="3421D0C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52</w:t>
      </w:r>
      <w:r w:rsidRPr="00146E90">
        <w:rPr>
          <w:rStyle w:val="HideTWBExt"/>
          <w:b w:val="0"/>
        </w:rPr>
        <w:t>&lt;/NumAm&gt;</w:t>
      </w:r>
    </w:p>
    <w:p w14:paraId="10545DE2"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0FA261EC" w14:textId="77777777" w:rsidR="00A46AA0" w:rsidRPr="00831E83" w:rsidRDefault="00A46AA0" w:rsidP="00A46AA0">
      <w:pPr>
        <w:pStyle w:val="NormalBold"/>
      </w:pPr>
      <w:r w:rsidRPr="00146E90">
        <w:rPr>
          <w:rStyle w:val="HideTWBExt"/>
          <w:b w:val="0"/>
        </w:rPr>
        <w:t>&lt;/RepeatBlock-By&gt;</w:t>
      </w:r>
    </w:p>
    <w:p w14:paraId="639364C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8D785D" w14:textId="77777777" w:rsidR="00A46AA0" w:rsidRPr="00831E83" w:rsidRDefault="00A46AA0" w:rsidP="00A46AA0">
      <w:pPr>
        <w:pStyle w:val="NormalBold"/>
      </w:pPr>
      <w:r w:rsidRPr="00146E90">
        <w:rPr>
          <w:rStyle w:val="HideTWBExt"/>
          <w:b w:val="0"/>
        </w:rPr>
        <w:t>&lt;Article&gt;</w:t>
      </w:r>
      <w:r w:rsidRPr="00831E83">
        <w:t>Visto 95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C643FB0" w14:textId="77777777" w:rsidTr="00325389">
        <w:trPr>
          <w:trHeight w:hRule="exact" w:val="240"/>
          <w:jc w:val="center"/>
        </w:trPr>
        <w:tc>
          <w:tcPr>
            <w:tcW w:w="9752" w:type="dxa"/>
            <w:gridSpan w:val="2"/>
            <w:tcBorders>
              <w:top w:val="nil"/>
              <w:left w:val="nil"/>
              <w:bottom w:val="nil"/>
              <w:right w:val="nil"/>
            </w:tcBorders>
          </w:tcPr>
          <w:p w14:paraId="564F545C" w14:textId="77777777" w:rsidR="00A46AA0" w:rsidRPr="00831E83" w:rsidRDefault="00A46AA0" w:rsidP="00325389"/>
        </w:tc>
      </w:tr>
      <w:tr w:rsidR="00A46AA0" w:rsidRPr="00831E83" w14:paraId="76357A15" w14:textId="77777777" w:rsidTr="00325389">
        <w:trPr>
          <w:trHeight w:val="240"/>
          <w:jc w:val="center"/>
        </w:trPr>
        <w:tc>
          <w:tcPr>
            <w:tcW w:w="4876" w:type="dxa"/>
            <w:tcBorders>
              <w:top w:val="nil"/>
              <w:left w:val="nil"/>
              <w:bottom w:val="nil"/>
              <w:right w:val="nil"/>
            </w:tcBorders>
          </w:tcPr>
          <w:p w14:paraId="6CEC1CD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91BAFD6" w14:textId="77777777" w:rsidR="00A46AA0" w:rsidRPr="00831E83" w:rsidRDefault="00A46AA0" w:rsidP="00325389">
            <w:pPr>
              <w:pStyle w:val="AmColumnHeading"/>
            </w:pPr>
            <w:r w:rsidRPr="00831E83">
              <w:t>Emendamento</w:t>
            </w:r>
          </w:p>
        </w:tc>
      </w:tr>
      <w:tr w:rsidR="00A46AA0" w:rsidRPr="00831E83" w14:paraId="7B0F1028" w14:textId="77777777" w:rsidTr="00325389">
        <w:trPr>
          <w:jc w:val="center"/>
        </w:trPr>
        <w:tc>
          <w:tcPr>
            <w:tcW w:w="4876" w:type="dxa"/>
            <w:tcBorders>
              <w:top w:val="nil"/>
              <w:left w:val="nil"/>
              <w:bottom w:val="nil"/>
              <w:right w:val="nil"/>
            </w:tcBorders>
          </w:tcPr>
          <w:p w14:paraId="7C99738F" w14:textId="77777777" w:rsidR="00A46AA0" w:rsidRPr="00831E83" w:rsidRDefault="00A46AA0" w:rsidP="00325389">
            <w:pPr>
              <w:pStyle w:val="Normal6a"/>
            </w:pPr>
          </w:p>
        </w:tc>
        <w:tc>
          <w:tcPr>
            <w:tcW w:w="4876" w:type="dxa"/>
            <w:tcBorders>
              <w:top w:val="nil"/>
              <w:left w:val="nil"/>
              <w:bottom w:val="nil"/>
              <w:right w:val="nil"/>
            </w:tcBorders>
          </w:tcPr>
          <w:p w14:paraId="25F31F93" w14:textId="203FFE09" w:rsidR="00A46AA0" w:rsidRPr="00831E83" w:rsidRDefault="00A46AA0" w:rsidP="00325389">
            <w:pPr>
              <w:pStyle w:val="Normal6a"/>
            </w:pPr>
            <w:r w:rsidRPr="00831E83">
              <w:rPr>
                <w:b/>
                <w:i/>
              </w:rPr>
              <w:t>–</w:t>
            </w:r>
            <w:r w:rsidRPr="00831E83">
              <w:tab/>
            </w:r>
            <w:r w:rsidRPr="00831E83">
              <w:rPr>
                <w:b/>
                <w:i/>
              </w:rPr>
              <w:t>vista la relazione di maggioranza della commissione Giustizia della Camera dei rappresentanti degli Stati Uniti, "The Foreign Censorship Threat to Free Speech – Part II" (La minaccia della censura straniera alla libertà di parola – Parte II), 2026</w:t>
            </w:r>
            <w:r w:rsidR="0084219D" w:rsidRPr="00831E83">
              <w:rPr>
                <w:b/>
                <w:i/>
              </w:rPr>
              <w:t>,</w:t>
            </w:r>
          </w:p>
        </w:tc>
      </w:tr>
    </w:tbl>
    <w:p w14:paraId="0BEBD2D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104ED01" w14:textId="77777777" w:rsidR="00A46AA0" w:rsidRPr="00831E83" w:rsidRDefault="00A46AA0" w:rsidP="00A46AA0">
      <w:r w:rsidRPr="00146E90">
        <w:rPr>
          <w:rStyle w:val="HideTWBExt"/>
        </w:rPr>
        <w:t>&lt;/Amend&gt;</w:t>
      </w:r>
    </w:p>
    <w:p w14:paraId="3CBED3B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53</w:t>
      </w:r>
      <w:r w:rsidRPr="00146E90">
        <w:rPr>
          <w:rStyle w:val="HideTWBExt"/>
          <w:b w:val="0"/>
        </w:rPr>
        <w:t>&lt;/NumAm&gt;</w:t>
      </w:r>
    </w:p>
    <w:p w14:paraId="7FCE1761"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2063F201" w14:textId="77777777" w:rsidR="00A46AA0" w:rsidRPr="00831E83" w:rsidRDefault="00A46AA0" w:rsidP="00A46AA0">
      <w:pPr>
        <w:pStyle w:val="NormalBold"/>
      </w:pPr>
      <w:r w:rsidRPr="00146E90">
        <w:rPr>
          <w:rStyle w:val="HideTWBExt"/>
          <w:b w:val="0"/>
        </w:rPr>
        <w:t>&lt;/RepeatBlock-By&gt;</w:t>
      </w:r>
    </w:p>
    <w:p w14:paraId="3547DD5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10234CF" w14:textId="77777777" w:rsidR="00A46AA0" w:rsidRPr="00831E83" w:rsidRDefault="00A46AA0" w:rsidP="00A46AA0">
      <w:pPr>
        <w:pStyle w:val="NormalBold"/>
      </w:pPr>
      <w:r w:rsidRPr="00146E90">
        <w:rPr>
          <w:rStyle w:val="HideTWBExt"/>
          <w:b w:val="0"/>
        </w:rPr>
        <w:t>&lt;Article&gt;</w:t>
      </w:r>
      <w:r w:rsidRPr="00831E83">
        <w:t>Visto 96</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1238BBD" w14:textId="77777777" w:rsidTr="00325389">
        <w:trPr>
          <w:trHeight w:hRule="exact" w:val="240"/>
          <w:jc w:val="center"/>
        </w:trPr>
        <w:tc>
          <w:tcPr>
            <w:tcW w:w="9752" w:type="dxa"/>
            <w:gridSpan w:val="2"/>
            <w:tcBorders>
              <w:top w:val="nil"/>
              <w:left w:val="nil"/>
              <w:bottom w:val="nil"/>
              <w:right w:val="nil"/>
            </w:tcBorders>
          </w:tcPr>
          <w:p w14:paraId="6CB0AE81" w14:textId="77777777" w:rsidR="00A46AA0" w:rsidRPr="00831E83" w:rsidRDefault="00A46AA0" w:rsidP="00325389"/>
        </w:tc>
      </w:tr>
      <w:tr w:rsidR="00A46AA0" w:rsidRPr="00831E83" w14:paraId="39360CC2" w14:textId="77777777" w:rsidTr="00325389">
        <w:trPr>
          <w:trHeight w:val="240"/>
          <w:jc w:val="center"/>
        </w:trPr>
        <w:tc>
          <w:tcPr>
            <w:tcW w:w="4876" w:type="dxa"/>
            <w:tcBorders>
              <w:top w:val="nil"/>
              <w:left w:val="nil"/>
              <w:bottom w:val="nil"/>
              <w:right w:val="nil"/>
            </w:tcBorders>
          </w:tcPr>
          <w:p w14:paraId="5BB4BBA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F91033D" w14:textId="77777777" w:rsidR="00A46AA0" w:rsidRPr="00831E83" w:rsidRDefault="00A46AA0" w:rsidP="00325389">
            <w:pPr>
              <w:pStyle w:val="AmColumnHeading"/>
            </w:pPr>
            <w:r w:rsidRPr="00831E83">
              <w:t>Emendamento</w:t>
            </w:r>
          </w:p>
        </w:tc>
      </w:tr>
      <w:tr w:rsidR="00A46AA0" w:rsidRPr="00831E83" w14:paraId="18D92E4C" w14:textId="77777777" w:rsidTr="00325389">
        <w:trPr>
          <w:jc w:val="center"/>
        </w:trPr>
        <w:tc>
          <w:tcPr>
            <w:tcW w:w="4876" w:type="dxa"/>
            <w:tcBorders>
              <w:top w:val="nil"/>
              <w:left w:val="nil"/>
              <w:bottom w:val="nil"/>
              <w:right w:val="nil"/>
            </w:tcBorders>
          </w:tcPr>
          <w:p w14:paraId="699440E5" w14:textId="77777777" w:rsidR="00A46AA0" w:rsidRPr="00831E83" w:rsidRDefault="00A46AA0" w:rsidP="00325389">
            <w:pPr>
              <w:pStyle w:val="Normal6a"/>
            </w:pPr>
            <w:r w:rsidRPr="00831E83">
              <w:rPr>
                <w:b/>
                <w:i/>
              </w:rPr>
              <w:t>–</w:t>
            </w:r>
            <w:r w:rsidRPr="00831E83">
              <w:tab/>
            </w:r>
            <w:r w:rsidRPr="00831E83">
              <w:rPr>
                <w:b/>
                <w:i/>
              </w:rPr>
              <w:t>vista la relazione investigativa pubblicata da VSquare, Delfi Estonia e dalle organizzazioni dei media partner il 26 febbraio 2024 dal titolo "Kremlin Leaks: Secret Files Reveal How Putin Pre-Rigged his Reelection" (Kremlin Leaks: file segreti rivelano come Putin si è avvalso di elezioni truccate per la sua rielezione),</w:t>
            </w:r>
          </w:p>
        </w:tc>
        <w:tc>
          <w:tcPr>
            <w:tcW w:w="4876" w:type="dxa"/>
            <w:tcBorders>
              <w:top w:val="nil"/>
              <w:left w:val="nil"/>
              <w:bottom w:val="nil"/>
              <w:right w:val="nil"/>
            </w:tcBorders>
          </w:tcPr>
          <w:p w14:paraId="778A89E6" w14:textId="77777777" w:rsidR="00A46AA0" w:rsidRPr="00831E83" w:rsidRDefault="00A46AA0" w:rsidP="00325389">
            <w:pPr>
              <w:pStyle w:val="Normal6a"/>
            </w:pPr>
            <w:r w:rsidRPr="00831E83">
              <w:rPr>
                <w:b/>
                <w:i/>
              </w:rPr>
              <w:t>soppresso</w:t>
            </w:r>
          </w:p>
        </w:tc>
      </w:tr>
    </w:tbl>
    <w:p w14:paraId="5ED1E94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5EE660A" w14:textId="77777777" w:rsidR="00A46AA0" w:rsidRPr="00831E83" w:rsidRDefault="00A46AA0" w:rsidP="00A46AA0">
      <w:r w:rsidRPr="00146E90">
        <w:rPr>
          <w:rStyle w:val="HideTWBExt"/>
        </w:rPr>
        <w:t>&lt;/Amend&gt;</w:t>
      </w:r>
    </w:p>
    <w:p w14:paraId="4D4F167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54</w:t>
      </w:r>
      <w:r w:rsidRPr="00146E90">
        <w:rPr>
          <w:rStyle w:val="HideTWBExt"/>
          <w:b w:val="0"/>
        </w:rPr>
        <w:t>&lt;/NumAm&gt;</w:t>
      </w:r>
    </w:p>
    <w:p w14:paraId="6E1D1137"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6C2A6A35" w14:textId="77777777" w:rsidR="00A46AA0" w:rsidRPr="00831E83" w:rsidRDefault="00A46AA0" w:rsidP="00A46AA0">
      <w:pPr>
        <w:pStyle w:val="NormalBold"/>
      </w:pPr>
      <w:r w:rsidRPr="00146E90">
        <w:rPr>
          <w:rStyle w:val="HideTWBExt"/>
          <w:b w:val="0"/>
        </w:rPr>
        <w:t>&lt;/RepeatBlock-By&gt;</w:t>
      </w:r>
    </w:p>
    <w:p w14:paraId="32395D9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DC7C703" w14:textId="77777777" w:rsidR="00A46AA0" w:rsidRPr="00831E83" w:rsidRDefault="00A46AA0" w:rsidP="00A46AA0">
      <w:pPr>
        <w:pStyle w:val="NormalBold"/>
      </w:pPr>
      <w:r w:rsidRPr="00146E90">
        <w:rPr>
          <w:rStyle w:val="HideTWBExt"/>
          <w:b w:val="0"/>
        </w:rPr>
        <w:t>&lt;Article&gt;</w:t>
      </w:r>
      <w:r w:rsidRPr="00831E83">
        <w:t>Visto 96</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429D392" w14:textId="77777777" w:rsidTr="00325389">
        <w:trPr>
          <w:trHeight w:hRule="exact" w:val="240"/>
          <w:jc w:val="center"/>
        </w:trPr>
        <w:tc>
          <w:tcPr>
            <w:tcW w:w="9752" w:type="dxa"/>
            <w:gridSpan w:val="2"/>
            <w:tcBorders>
              <w:top w:val="nil"/>
              <w:left w:val="nil"/>
              <w:bottom w:val="nil"/>
              <w:right w:val="nil"/>
            </w:tcBorders>
          </w:tcPr>
          <w:p w14:paraId="542AAC89" w14:textId="77777777" w:rsidR="00A46AA0" w:rsidRPr="00831E83" w:rsidRDefault="00A46AA0" w:rsidP="00325389"/>
        </w:tc>
      </w:tr>
      <w:tr w:rsidR="00A46AA0" w:rsidRPr="00831E83" w14:paraId="5DC2747A" w14:textId="77777777" w:rsidTr="00325389">
        <w:trPr>
          <w:trHeight w:val="240"/>
          <w:jc w:val="center"/>
        </w:trPr>
        <w:tc>
          <w:tcPr>
            <w:tcW w:w="4876" w:type="dxa"/>
            <w:tcBorders>
              <w:top w:val="nil"/>
              <w:left w:val="nil"/>
              <w:bottom w:val="nil"/>
              <w:right w:val="nil"/>
            </w:tcBorders>
          </w:tcPr>
          <w:p w14:paraId="53A64CA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DD84B03" w14:textId="77777777" w:rsidR="00A46AA0" w:rsidRPr="00831E83" w:rsidRDefault="00A46AA0" w:rsidP="00325389">
            <w:pPr>
              <w:pStyle w:val="AmColumnHeading"/>
            </w:pPr>
            <w:r w:rsidRPr="00831E83">
              <w:t>Emendamento</w:t>
            </w:r>
          </w:p>
        </w:tc>
      </w:tr>
      <w:tr w:rsidR="00A46AA0" w:rsidRPr="00831E83" w14:paraId="1D27D7C9" w14:textId="77777777" w:rsidTr="00325389">
        <w:trPr>
          <w:jc w:val="center"/>
        </w:trPr>
        <w:tc>
          <w:tcPr>
            <w:tcW w:w="4876" w:type="dxa"/>
            <w:tcBorders>
              <w:top w:val="nil"/>
              <w:left w:val="nil"/>
              <w:bottom w:val="nil"/>
              <w:right w:val="nil"/>
            </w:tcBorders>
          </w:tcPr>
          <w:p w14:paraId="07FB439E" w14:textId="77777777" w:rsidR="00A46AA0" w:rsidRPr="00831E83" w:rsidRDefault="00A46AA0" w:rsidP="00325389">
            <w:pPr>
              <w:pStyle w:val="Normal6a"/>
            </w:pPr>
            <w:r w:rsidRPr="00831E83">
              <w:rPr>
                <w:b/>
                <w:i/>
              </w:rPr>
              <w:t>–</w:t>
            </w:r>
            <w:r w:rsidRPr="00831E83">
              <w:tab/>
            </w:r>
            <w:r w:rsidRPr="00831E83">
              <w:rPr>
                <w:b/>
                <w:i/>
              </w:rPr>
              <w:t>vista la relazione investigativa pubblicata da VSquare, Delfi Estonia e dalle organizzazioni dei media partner il 26 febbraio 2024 dal titolo "Kremlin Leaks: Secret Files Reveal How Putin Pre-Rigged his Reelection" (Kremlin Leaks: file segreti rivelano come Putin si è avvalso di elezioni truccate per la sua rielezione),</w:t>
            </w:r>
          </w:p>
        </w:tc>
        <w:tc>
          <w:tcPr>
            <w:tcW w:w="4876" w:type="dxa"/>
            <w:tcBorders>
              <w:top w:val="nil"/>
              <w:left w:val="nil"/>
              <w:bottom w:val="nil"/>
              <w:right w:val="nil"/>
            </w:tcBorders>
          </w:tcPr>
          <w:p w14:paraId="4D5DA8F7" w14:textId="77777777" w:rsidR="00A46AA0" w:rsidRPr="00831E83" w:rsidRDefault="00A46AA0" w:rsidP="00325389">
            <w:pPr>
              <w:pStyle w:val="Normal6a"/>
            </w:pPr>
            <w:r w:rsidRPr="00831E83">
              <w:rPr>
                <w:b/>
                <w:i/>
              </w:rPr>
              <w:t>soppresso</w:t>
            </w:r>
          </w:p>
        </w:tc>
      </w:tr>
    </w:tbl>
    <w:p w14:paraId="1C8DFB8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DF67AA1" w14:textId="77777777" w:rsidR="00A46AA0" w:rsidRPr="00831E83" w:rsidRDefault="00A46AA0" w:rsidP="00A46AA0">
      <w:r w:rsidRPr="00146E90">
        <w:rPr>
          <w:rStyle w:val="HideTWBExt"/>
        </w:rPr>
        <w:t>&lt;/Amend&gt;</w:t>
      </w:r>
    </w:p>
    <w:p w14:paraId="299F224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55</w:t>
      </w:r>
      <w:r w:rsidRPr="00146E90">
        <w:rPr>
          <w:rStyle w:val="HideTWBExt"/>
          <w:b w:val="0"/>
        </w:rPr>
        <w:t>&lt;/NumAm&gt;</w:t>
      </w:r>
    </w:p>
    <w:p w14:paraId="58F30676"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7E4BC2B1" w14:textId="77777777" w:rsidR="00A46AA0" w:rsidRPr="00831E83" w:rsidRDefault="00A46AA0" w:rsidP="00A46AA0">
      <w:pPr>
        <w:pStyle w:val="NormalBold"/>
      </w:pPr>
      <w:r w:rsidRPr="00146E90">
        <w:rPr>
          <w:rStyle w:val="HideTWBExt"/>
          <w:b w:val="0"/>
        </w:rPr>
        <w:t>&lt;/RepeatBlock-By&gt;</w:t>
      </w:r>
    </w:p>
    <w:p w14:paraId="3B78FAB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B37D0A5" w14:textId="77777777" w:rsidR="00A46AA0" w:rsidRPr="00831E83" w:rsidRDefault="00A46AA0" w:rsidP="00A46AA0">
      <w:pPr>
        <w:pStyle w:val="NormalBold"/>
      </w:pPr>
      <w:r w:rsidRPr="00146E90">
        <w:rPr>
          <w:rStyle w:val="HideTWBExt"/>
          <w:b w:val="0"/>
        </w:rPr>
        <w:t>&lt;Article&gt;</w:t>
      </w:r>
      <w:r w:rsidRPr="00831E83">
        <w:t>Visto 97</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CDABA49" w14:textId="77777777" w:rsidTr="00325389">
        <w:trPr>
          <w:trHeight w:hRule="exact" w:val="240"/>
          <w:jc w:val="center"/>
        </w:trPr>
        <w:tc>
          <w:tcPr>
            <w:tcW w:w="9752" w:type="dxa"/>
            <w:gridSpan w:val="2"/>
            <w:tcBorders>
              <w:top w:val="nil"/>
              <w:left w:val="nil"/>
              <w:bottom w:val="nil"/>
              <w:right w:val="nil"/>
            </w:tcBorders>
          </w:tcPr>
          <w:p w14:paraId="174C1552" w14:textId="77777777" w:rsidR="00A46AA0" w:rsidRPr="00831E83" w:rsidRDefault="00A46AA0" w:rsidP="00325389"/>
        </w:tc>
      </w:tr>
      <w:tr w:rsidR="00A46AA0" w:rsidRPr="00831E83" w14:paraId="65A09EC3" w14:textId="77777777" w:rsidTr="00325389">
        <w:trPr>
          <w:trHeight w:val="240"/>
          <w:jc w:val="center"/>
        </w:trPr>
        <w:tc>
          <w:tcPr>
            <w:tcW w:w="4876" w:type="dxa"/>
            <w:tcBorders>
              <w:top w:val="nil"/>
              <w:left w:val="nil"/>
              <w:bottom w:val="nil"/>
              <w:right w:val="nil"/>
            </w:tcBorders>
          </w:tcPr>
          <w:p w14:paraId="4E29780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7EDB760" w14:textId="77777777" w:rsidR="00A46AA0" w:rsidRPr="00831E83" w:rsidRDefault="00A46AA0" w:rsidP="00325389">
            <w:pPr>
              <w:pStyle w:val="AmColumnHeading"/>
            </w:pPr>
            <w:r w:rsidRPr="00831E83">
              <w:t>Emendamento</w:t>
            </w:r>
          </w:p>
        </w:tc>
      </w:tr>
      <w:tr w:rsidR="00A46AA0" w:rsidRPr="00831E83" w14:paraId="176876A8" w14:textId="77777777" w:rsidTr="00325389">
        <w:trPr>
          <w:jc w:val="center"/>
        </w:trPr>
        <w:tc>
          <w:tcPr>
            <w:tcW w:w="4876" w:type="dxa"/>
            <w:tcBorders>
              <w:top w:val="nil"/>
              <w:left w:val="nil"/>
              <w:bottom w:val="nil"/>
              <w:right w:val="nil"/>
            </w:tcBorders>
          </w:tcPr>
          <w:p w14:paraId="5DF78437" w14:textId="77777777" w:rsidR="00A46AA0" w:rsidRPr="00831E83" w:rsidRDefault="00A46AA0" w:rsidP="00325389">
            <w:pPr>
              <w:pStyle w:val="Normal6a"/>
            </w:pPr>
            <w:r w:rsidRPr="00831E83">
              <w:rPr>
                <w:b/>
                <w:i/>
              </w:rPr>
              <w:t>–</w:t>
            </w:r>
            <w:r w:rsidRPr="00831E83">
              <w:tab/>
            </w:r>
            <w:r w:rsidRPr="00831E83">
              <w:rPr>
                <w:b/>
                <w:i/>
              </w:rPr>
              <w:t>visto il codice di condotta etico per gli influencer dei social media e i creatori di contenuti, pubblicato dall'Aspen Institute Germany nel 2024,</w:t>
            </w:r>
          </w:p>
        </w:tc>
        <w:tc>
          <w:tcPr>
            <w:tcW w:w="4876" w:type="dxa"/>
            <w:tcBorders>
              <w:top w:val="nil"/>
              <w:left w:val="nil"/>
              <w:bottom w:val="nil"/>
              <w:right w:val="nil"/>
            </w:tcBorders>
          </w:tcPr>
          <w:p w14:paraId="7B9828F7" w14:textId="77777777" w:rsidR="00A46AA0" w:rsidRPr="00831E83" w:rsidRDefault="00A46AA0" w:rsidP="00325389">
            <w:pPr>
              <w:pStyle w:val="Normal6a"/>
            </w:pPr>
            <w:r w:rsidRPr="00831E83">
              <w:rPr>
                <w:b/>
                <w:i/>
              </w:rPr>
              <w:t>soppresso</w:t>
            </w:r>
          </w:p>
        </w:tc>
      </w:tr>
    </w:tbl>
    <w:p w14:paraId="1D9CC64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2704573" w14:textId="77777777" w:rsidR="00A46AA0" w:rsidRPr="00831E83" w:rsidRDefault="00A46AA0" w:rsidP="00A46AA0">
      <w:r w:rsidRPr="00146E90">
        <w:rPr>
          <w:rStyle w:val="HideTWBExt"/>
        </w:rPr>
        <w:t>&lt;/Amend&gt;</w:t>
      </w:r>
    </w:p>
    <w:p w14:paraId="120AA7D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56</w:t>
      </w:r>
      <w:r w:rsidRPr="00146E90">
        <w:rPr>
          <w:rStyle w:val="HideTWBExt"/>
          <w:b w:val="0"/>
        </w:rPr>
        <w:t>&lt;/NumAm&gt;</w:t>
      </w:r>
    </w:p>
    <w:p w14:paraId="3DD5FDAF"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Virginie Joron, Fabrice Leggeri</w:t>
      </w:r>
      <w:r w:rsidRPr="00146E90">
        <w:rPr>
          <w:rStyle w:val="HideTWBExt"/>
          <w:b w:val="0"/>
        </w:rPr>
        <w:t>&lt;/Members&gt;</w:t>
      </w:r>
    </w:p>
    <w:p w14:paraId="5571F1D9" w14:textId="77777777" w:rsidR="00A46AA0" w:rsidRPr="00B55424" w:rsidRDefault="00A46AA0" w:rsidP="00A46AA0">
      <w:pPr>
        <w:pStyle w:val="NormalBold"/>
        <w:rPr>
          <w:lang w:val="sv-SE"/>
        </w:rPr>
      </w:pPr>
      <w:r w:rsidRPr="00146E90">
        <w:rPr>
          <w:rStyle w:val="HideTWBExt"/>
          <w:b w:val="0"/>
        </w:rPr>
        <w:t>&lt;/RepeatBlock-By&gt;</w:t>
      </w:r>
    </w:p>
    <w:p w14:paraId="0F57F26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BFBAB84" w14:textId="77777777" w:rsidR="00A46AA0" w:rsidRPr="00831E83" w:rsidRDefault="00A46AA0" w:rsidP="00A46AA0">
      <w:pPr>
        <w:pStyle w:val="NormalBold"/>
      </w:pPr>
      <w:r w:rsidRPr="00146E90">
        <w:rPr>
          <w:rStyle w:val="HideTWBExt"/>
          <w:b w:val="0"/>
        </w:rPr>
        <w:t>&lt;Article&gt;</w:t>
      </w:r>
      <w:r w:rsidRPr="00831E83">
        <w:t>Visto 97</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A9B6835" w14:textId="77777777" w:rsidTr="00325389">
        <w:trPr>
          <w:trHeight w:hRule="exact" w:val="240"/>
          <w:jc w:val="center"/>
        </w:trPr>
        <w:tc>
          <w:tcPr>
            <w:tcW w:w="9752" w:type="dxa"/>
            <w:gridSpan w:val="2"/>
            <w:tcBorders>
              <w:top w:val="nil"/>
              <w:left w:val="nil"/>
              <w:bottom w:val="nil"/>
              <w:right w:val="nil"/>
            </w:tcBorders>
          </w:tcPr>
          <w:p w14:paraId="40EFCD15" w14:textId="77777777" w:rsidR="00A46AA0" w:rsidRPr="00831E83" w:rsidRDefault="00A46AA0" w:rsidP="00325389"/>
        </w:tc>
      </w:tr>
      <w:tr w:rsidR="00A46AA0" w:rsidRPr="00831E83" w14:paraId="608C59F1" w14:textId="77777777" w:rsidTr="00325389">
        <w:trPr>
          <w:trHeight w:val="240"/>
          <w:jc w:val="center"/>
        </w:trPr>
        <w:tc>
          <w:tcPr>
            <w:tcW w:w="4876" w:type="dxa"/>
            <w:tcBorders>
              <w:top w:val="nil"/>
              <w:left w:val="nil"/>
              <w:bottom w:val="nil"/>
              <w:right w:val="nil"/>
            </w:tcBorders>
          </w:tcPr>
          <w:p w14:paraId="46F9A15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1AEF8D1" w14:textId="77777777" w:rsidR="00A46AA0" w:rsidRPr="00831E83" w:rsidRDefault="00A46AA0" w:rsidP="00325389">
            <w:pPr>
              <w:pStyle w:val="AmColumnHeading"/>
            </w:pPr>
            <w:r w:rsidRPr="00831E83">
              <w:t>Emendamento</w:t>
            </w:r>
          </w:p>
        </w:tc>
      </w:tr>
      <w:tr w:rsidR="00A46AA0" w:rsidRPr="00831E83" w14:paraId="16EAD457" w14:textId="77777777" w:rsidTr="00325389">
        <w:trPr>
          <w:jc w:val="center"/>
        </w:trPr>
        <w:tc>
          <w:tcPr>
            <w:tcW w:w="4876" w:type="dxa"/>
            <w:tcBorders>
              <w:top w:val="nil"/>
              <w:left w:val="nil"/>
              <w:bottom w:val="nil"/>
              <w:right w:val="nil"/>
            </w:tcBorders>
          </w:tcPr>
          <w:p w14:paraId="036361AC" w14:textId="77777777" w:rsidR="00A46AA0" w:rsidRPr="00831E83" w:rsidRDefault="00A46AA0" w:rsidP="00325389">
            <w:pPr>
              <w:pStyle w:val="Normal6a"/>
            </w:pPr>
            <w:r w:rsidRPr="00831E83">
              <w:rPr>
                <w:b/>
                <w:i/>
              </w:rPr>
              <w:t>–</w:t>
            </w:r>
            <w:r w:rsidRPr="00831E83">
              <w:tab/>
            </w:r>
            <w:r w:rsidRPr="00831E83">
              <w:rPr>
                <w:b/>
                <w:i/>
              </w:rPr>
              <w:t>visto il codice di condotta etico per gli influencer dei social media e i creatori di contenuti, pubblicato dall'Aspen Institute Germany nel 2024,</w:t>
            </w:r>
          </w:p>
        </w:tc>
        <w:tc>
          <w:tcPr>
            <w:tcW w:w="4876" w:type="dxa"/>
            <w:tcBorders>
              <w:top w:val="nil"/>
              <w:left w:val="nil"/>
              <w:bottom w:val="nil"/>
              <w:right w:val="nil"/>
            </w:tcBorders>
          </w:tcPr>
          <w:p w14:paraId="16A6C546" w14:textId="77777777" w:rsidR="00A46AA0" w:rsidRPr="00831E83" w:rsidRDefault="00A46AA0" w:rsidP="00325389">
            <w:pPr>
              <w:pStyle w:val="Normal6a"/>
            </w:pPr>
            <w:r w:rsidRPr="00831E83">
              <w:rPr>
                <w:b/>
                <w:i/>
              </w:rPr>
              <w:t>soppresso</w:t>
            </w:r>
          </w:p>
        </w:tc>
      </w:tr>
    </w:tbl>
    <w:p w14:paraId="49E0D32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110D522" w14:textId="77777777" w:rsidR="00A46AA0" w:rsidRPr="00831E83" w:rsidRDefault="00A46AA0" w:rsidP="00A46AA0">
      <w:r w:rsidRPr="00146E90">
        <w:rPr>
          <w:rStyle w:val="HideTWBExt"/>
        </w:rPr>
        <w:t>&lt;/Amend&gt;</w:t>
      </w:r>
    </w:p>
    <w:p w14:paraId="7C481D0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57</w:t>
      </w:r>
      <w:r w:rsidRPr="00146E90">
        <w:rPr>
          <w:rStyle w:val="HideTWBExt"/>
          <w:b w:val="0"/>
        </w:rPr>
        <w:t>&lt;/NumAm&gt;</w:t>
      </w:r>
    </w:p>
    <w:p w14:paraId="758FB984"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25CCE614" w14:textId="77777777" w:rsidR="00A46AA0" w:rsidRPr="00831E83" w:rsidRDefault="00A46AA0" w:rsidP="00A46AA0">
      <w:pPr>
        <w:pStyle w:val="NormalBold"/>
      </w:pPr>
      <w:r w:rsidRPr="00146E90">
        <w:rPr>
          <w:rStyle w:val="HideTWBExt"/>
          <w:b w:val="0"/>
        </w:rPr>
        <w:t>&lt;/RepeatBlock-By&gt;</w:t>
      </w:r>
    </w:p>
    <w:p w14:paraId="40A3611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6D152D3" w14:textId="77777777" w:rsidR="00A46AA0" w:rsidRPr="00831E83" w:rsidRDefault="00A46AA0" w:rsidP="00A46AA0">
      <w:pPr>
        <w:pStyle w:val="NormalBold"/>
      </w:pPr>
      <w:r w:rsidRPr="00146E90">
        <w:rPr>
          <w:rStyle w:val="HideTWBExt"/>
          <w:b w:val="0"/>
        </w:rPr>
        <w:t>&lt;Article&gt;</w:t>
      </w:r>
      <w:r w:rsidRPr="00831E83">
        <w:t>Visto 98</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95346E7" w14:textId="77777777" w:rsidTr="00325389">
        <w:trPr>
          <w:trHeight w:hRule="exact" w:val="240"/>
          <w:jc w:val="center"/>
        </w:trPr>
        <w:tc>
          <w:tcPr>
            <w:tcW w:w="9752" w:type="dxa"/>
            <w:gridSpan w:val="2"/>
            <w:tcBorders>
              <w:top w:val="nil"/>
              <w:left w:val="nil"/>
              <w:bottom w:val="nil"/>
              <w:right w:val="nil"/>
            </w:tcBorders>
          </w:tcPr>
          <w:p w14:paraId="376358D2" w14:textId="77777777" w:rsidR="00A46AA0" w:rsidRPr="00831E83" w:rsidRDefault="00A46AA0" w:rsidP="00325389"/>
        </w:tc>
      </w:tr>
      <w:tr w:rsidR="00A46AA0" w:rsidRPr="00831E83" w14:paraId="5E1BDD65" w14:textId="77777777" w:rsidTr="00325389">
        <w:trPr>
          <w:trHeight w:val="240"/>
          <w:jc w:val="center"/>
        </w:trPr>
        <w:tc>
          <w:tcPr>
            <w:tcW w:w="4876" w:type="dxa"/>
            <w:tcBorders>
              <w:top w:val="nil"/>
              <w:left w:val="nil"/>
              <w:bottom w:val="nil"/>
              <w:right w:val="nil"/>
            </w:tcBorders>
          </w:tcPr>
          <w:p w14:paraId="0AD40B3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3BF5490" w14:textId="77777777" w:rsidR="00A46AA0" w:rsidRPr="00831E83" w:rsidRDefault="00A46AA0" w:rsidP="00325389">
            <w:pPr>
              <w:pStyle w:val="AmColumnHeading"/>
            </w:pPr>
            <w:r w:rsidRPr="00831E83">
              <w:t>Emendamento</w:t>
            </w:r>
          </w:p>
        </w:tc>
      </w:tr>
      <w:tr w:rsidR="00A46AA0" w:rsidRPr="00831E83" w14:paraId="5A79A632" w14:textId="77777777" w:rsidTr="00325389">
        <w:trPr>
          <w:jc w:val="center"/>
        </w:trPr>
        <w:tc>
          <w:tcPr>
            <w:tcW w:w="4876" w:type="dxa"/>
            <w:tcBorders>
              <w:top w:val="nil"/>
              <w:left w:val="nil"/>
              <w:bottom w:val="nil"/>
              <w:right w:val="nil"/>
            </w:tcBorders>
          </w:tcPr>
          <w:p w14:paraId="6E0957A9" w14:textId="77777777" w:rsidR="00A46AA0" w:rsidRPr="00831E83" w:rsidRDefault="00A46AA0" w:rsidP="00325389">
            <w:pPr>
              <w:pStyle w:val="Normal6a"/>
            </w:pPr>
            <w:r w:rsidRPr="00831E83">
              <w:rPr>
                <w:b/>
                <w:i/>
              </w:rPr>
              <w:t>–</w:t>
            </w:r>
            <w:r w:rsidRPr="00831E83">
              <w:tab/>
            </w:r>
            <w:r w:rsidRPr="00831E83">
              <w:rPr>
                <w:b/>
                <w:i/>
              </w:rPr>
              <w:t>visto l'articolo pubblicato da Debunk.org il 4 maggio 2023 dal titolo "Kremlin spent 1.9 billion USD on propaganda last year, the budget exceeded by a quarter" (Lo scorso anno il Cremlino ha speso 1,9 miliardi di USD in propaganda, bilancio superato di un quarto),</w:t>
            </w:r>
          </w:p>
        </w:tc>
        <w:tc>
          <w:tcPr>
            <w:tcW w:w="4876" w:type="dxa"/>
            <w:tcBorders>
              <w:top w:val="nil"/>
              <w:left w:val="nil"/>
              <w:bottom w:val="nil"/>
              <w:right w:val="nil"/>
            </w:tcBorders>
          </w:tcPr>
          <w:p w14:paraId="7774E4C7" w14:textId="77777777" w:rsidR="00A46AA0" w:rsidRPr="00831E83" w:rsidRDefault="00A46AA0" w:rsidP="00325389">
            <w:pPr>
              <w:pStyle w:val="Normal6a"/>
            </w:pPr>
            <w:r w:rsidRPr="00831E83">
              <w:rPr>
                <w:b/>
                <w:i/>
              </w:rPr>
              <w:t>soppresso</w:t>
            </w:r>
          </w:p>
        </w:tc>
      </w:tr>
    </w:tbl>
    <w:p w14:paraId="07E9A86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9EE41E6" w14:textId="77777777" w:rsidR="00A46AA0" w:rsidRPr="00831E83" w:rsidRDefault="00A46AA0" w:rsidP="00A46AA0">
      <w:r w:rsidRPr="00146E90">
        <w:rPr>
          <w:rStyle w:val="HideTWBExt"/>
        </w:rPr>
        <w:t>&lt;/Amend&gt;</w:t>
      </w:r>
    </w:p>
    <w:p w14:paraId="78A2697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58</w:t>
      </w:r>
      <w:r w:rsidRPr="00146E90">
        <w:rPr>
          <w:rStyle w:val="HideTWBExt"/>
          <w:b w:val="0"/>
        </w:rPr>
        <w:t>&lt;/NumAm&gt;</w:t>
      </w:r>
    </w:p>
    <w:p w14:paraId="09B3F649"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57FC0717" w14:textId="77777777" w:rsidR="00A46AA0" w:rsidRPr="00831E83" w:rsidRDefault="00A46AA0" w:rsidP="00A46AA0">
      <w:pPr>
        <w:pStyle w:val="NormalBold"/>
      </w:pPr>
      <w:r w:rsidRPr="00146E90">
        <w:rPr>
          <w:rStyle w:val="HideTWBExt"/>
          <w:b w:val="0"/>
        </w:rPr>
        <w:t>&lt;/RepeatBlock-By&gt;</w:t>
      </w:r>
    </w:p>
    <w:p w14:paraId="7AA8DC8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B2081A8" w14:textId="77777777" w:rsidR="00A46AA0" w:rsidRPr="00831E83" w:rsidRDefault="00A46AA0" w:rsidP="00A46AA0">
      <w:pPr>
        <w:pStyle w:val="NormalBold"/>
      </w:pPr>
      <w:r w:rsidRPr="00146E90">
        <w:rPr>
          <w:rStyle w:val="HideTWBExt"/>
          <w:b w:val="0"/>
        </w:rPr>
        <w:t>&lt;Article&gt;</w:t>
      </w:r>
      <w:r w:rsidRPr="00831E83">
        <w:t>Visto 98</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3FB9DD8" w14:textId="77777777" w:rsidTr="00325389">
        <w:trPr>
          <w:trHeight w:hRule="exact" w:val="240"/>
          <w:jc w:val="center"/>
        </w:trPr>
        <w:tc>
          <w:tcPr>
            <w:tcW w:w="9752" w:type="dxa"/>
            <w:gridSpan w:val="2"/>
            <w:tcBorders>
              <w:top w:val="nil"/>
              <w:left w:val="nil"/>
              <w:bottom w:val="nil"/>
              <w:right w:val="nil"/>
            </w:tcBorders>
          </w:tcPr>
          <w:p w14:paraId="691ACB71" w14:textId="77777777" w:rsidR="00A46AA0" w:rsidRPr="00831E83" w:rsidRDefault="00A46AA0" w:rsidP="00325389"/>
        </w:tc>
      </w:tr>
      <w:tr w:rsidR="00A46AA0" w:rsidRPr="00831E83" w14:paraId="2384CE77" w14:textId="77777777" w:rsidTr="00325389">
        <w:trPr>
          <w:trHeight w:val="240"/>
          <w:jc w:val="center"/>
        </w:trPr>
        <w:tc>
          <w:tcPr>
            <w:tcW w:w="4876" w:type="dxa"/>
            <w:tcBorders>
              <w:top w:val="nil"/>
              <w:left w:val="nil"/>
              <w:bottom w:val="nil"/>
              <w:right w:val="nil"/>
            </w:tcBorders>
          </w:tcPr>
          <w:p w14:paraId="26E3419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758C4DA" w14:textId="77777777" w:rsidR="00A46AA0" w:rsidRPr="00831E83" w:rsidRDefault="00A46AA0" w:rsidP="00325389">
            <w:pPr>
              <w:pStyle w:val="AmColumnHeading"/>
            </w:pPr>
            <w:r w:rsidRPr="00831E83">
              <w:t>Emendamento</w:t>
            </w:r>
          </w:p>
        </w:tc>
      </w:tr>
      <w:tr w:rsidR="00A46AA0" w:rsidRPr="00831E83" w14:paraId="4446E4A8" w14:textId="77777777" w:rsidTr="00325389">
        <w:trPr>
          <w:jc w:val="center"/>
        </w:trPr>
        <w:tc>
          <w:tcPr>
            <w:tcW w:w="4876" w:type="dxa"/>
            <w:tcBorders>
              <w:top w:val="nil"/>
              <w:left w:val="nil"/>
              <w:bottom w:val="nil"/>
              <w:right w:val="nil"/>
            </w:tcBorders>
          </w:tcPr>
          <w:p w14:paraId="38F17B08" w14:textId="77777777" w:rsidR="00A46AA0" w:rsidRPr="00831E83" w:rsidRDefault="00A46AA0" w:rsidP="00325389">
            <w:pPr>
              <w:pStyle w:val="Normal6a"/>
            </w:pPr>
            <w:r w:rsidRPr="00831E83">
              <w:rPr>
                <w:b/>
                <w:i/>
              </w:rPr>
              <w:t>–</w:t>
            </w:r>
            <w:r w:rsidRPr="00831E83">
              <w:tab/>
            </w:r>
            <w:r w:rsidRPr="00831E83">
              <w:rPr>
                <w:b/>
                <w:i/>
              </w:rPr>
              <w:t>visto l'articolo pubblicato da Debunk.org il 4 maggio 2023 dal titolo "Kremlin spent 1.9 billion USD on propaganda last year, the budget exceeded by a quarter" (Lo scorso anno il Cremlino ha speso 1,9 miliardi di USD in propaganda, bilancio superato di un quarto),</w:t>
            </w:r>
          </w:p>
        </w:tc>
        <w:tc>
          <w:tcPr>
            <w:tcW w:w="4876" w:type="dxa"/>
            <w:tcBorders>
              <w:top w:val="nil"/>
              <w:left w:val="nil"/>
              <w:bottom w:val="nil"/>
              <w:right w:val="nil"/>
            </w:tcBorders>
          </w:tcPr>
          <w:p w14:paraId="2309A68B" w14:textId="77777777" w:rsidR="00A46AA0" w:rsidRPr="00831E83" w:rsidRDefault="00A46AA0" w:rsidP="00325389">
            <w:pPr>
              <w:pStyle w:val="Normal6a"/>
            </w:pPr>
            <w:r w:rsidRPr="00831E83">
              <w:rPr>
                <w:b/>
                <w:i/>
              </w:rPr>
              <w:t>soppresso</w:t>
            </w:r>
          </w:p>
        </w:tc>
      </w:tr>
    </w:tbl>
    <w:p w14:paraId="6EBEE9C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D1B74F3" w14:textId="77777777" w:rsidR="00A46AA0" w:rsidRPr="00831E83" w:rsidRDefault="00A46AA0" w:rsidP="00A46AA0">
      <w:r w:rsidRPr="00146E90">
        <w:rPr>
          <w:rStyle w:val="HideTWBExt"/>
        </w:rPr>
        <w:t>&lt;/Amend&gt;</w:t>
      </w:r>
    </w:p>
    <w:p w14:paraId="2F9698B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59</w:t>
      </w:r>
      <w:r w:rsidRPr="00146E90">
        <w:rPr>
          <w:rStyle w:val="HideTWBExt"/>
          <w:b w:val="0"/>
        </w:rPr>
        <w:t>&lt;/NumAm&gt;</w:t>
      </w:r>
    </w:p>
    <w:p w14:paraId="3F6E9AAC"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113096AC" w14:textId="77777777" w:rsidR="00A46AA0" w:rsidRPr="00831E83" w:rsidRDefault="00A46AA0" w:rsidP="00A46AA0">
      <w:pPr>
        <w:pStyle w:val="NormalBold"/>
      </w:pPr>
      <w:r w:rsidRPr="00146E90">
        <w:rPr>
          <w:rStyle w:val="HideTWBExt"/>
          <w:b w:val="0"/>
        </w:rPr>
        <w:t>&lt;/RepeatBlock-By&gt;</w:t>
      </w:r>
    </w:p>
    <w:p w14:paraId="1011045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7DFB4B2" w14:textId="77777777" w:rsidR="00A46AA0" w:rsidRPr="00831E83" w:rsidRDefault="00A46AA0" w:rsidP="00A46AA0">
      <w:pPr>
        <w:pStyle w:val="NormalBold"/>
      </w:pPr>
      <w:r w:rsidRPr="00146E90">
        <w:rPr>
          <w:rStyle w:val="HideTWBExt"/>
          <w:b w:val="0"/>
        </w:rPr>
        <w:t>&lt;Article&gt;</w:t>
      </w:r>
      <w:r w:rsidRPr="00831E83">
        <w:t>Visto 99</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02BF502" w14:textId="77777777" w:rsidTr="00325389">
        <w:trPr>
          <w:trHeight w:hRule="exact" w:val="240"/>
          <w:jc w:val="center"/>
        </w:trPr>
        <w:tc>
          <w:tcPr>
            <w:tcW w:w="9752" w:type="dxa"/>
            <w:gridSpan w:val="2"/>
            <w:tcBorders>
              <w:top w:val="nil"/>
              <w:left w:val="nil"/>
              <w:bottom w:val="nil"/>
              <w:right w:val="nil"/>
            </w:tcBorders>
          </w:tcPr>
          <w:p w14:paraId="5C241AFB" w14:textId="77777777" w:rsidR="00A46AA0" w:rsidRPr="00831E83" w:rsidRDefault="00A46AA0" w:rsidP="00325389"/>
        </w:tc>
      </w:tr>
      <w:tr w:rsidR="00A46AA0" w:rsidRPr="00831E83" w14:paraId="3CBF58E7" w14:textId="77777777" w:rsidTr="00325389">
        <w:trPr>
          <w:trHeight w:val="240"/>
          <w:jc w:val="center"/>
        </w:trPr>
        <w:tc>
          <w:tcPr>
            <w:tcW w:w="4876" w:type="dxa"/>
            <w:tcBorders>
              <w:top w:val="nil"/>
              <w:left w:val="nil"/>
              <w:bottom w:val="nil"/>
              <w:right w:val="nil"/>
            </w:tcBorders>
          </w:tcPr>
          <w:p w14:paraId="6163482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8D41F3E" w14:textId="77777777" w:rsidR="00A46AA0" w:rsidRPr="00831E83" w:rsidRDefault="00A46AA0" w:rsidP="00325389">
            <w:pPr>
              <w:pStyle w:val="AmColumnHeading"/>
            </w:pPr>
            <w:r w:rsidRPr="00831E83">
              <w:t>Emendamento</w:t>
            </w:r>
          </w:p>
        </w:tc>
      </w:tr>
      <w:tr w:rsidR="00A46AA0" w:rsidRPr="00831E83" w14:paraId="1FC97149" w14:textId="77777777" w:rsidTr="00325389">
        <w:trPr>
          <w:jc w:val="center"/>
        </w:trPr>
        <w:tc>
          <w:tcPr>
            <w:tcW w:w="4876" w:type="dxa"/>
            <w:tcBorders>
              <w:top w:val="nil"/>
              <w:left w:val="nil"/>
              <w:bottom w:val="nil"/>
              <w:right w:val="nil"/>
            </w:tcBorders>
          </w:tcPr>
          <w:p w14:paraId="13C2656B" w14:textId="77777777" w:rsidR="00A46AA0" w:rsidRPr="00831E83" w:rsidRDefault="00A46AA0" w:rsidP="00325389">
            <w:pPr>
              <w:pStyle w:val="Normal6a"/>
            </w:pPr>
            <w:r w:rsidRPr="00831E83">
              <w:rPr>
                <w:b/>
                <w:i/>
              </w:rPr>
              <w:t>–</w:t>
            </w:r>
            <w:r w:rsidRPr="00831E83">
              <w:tab/>
            </w:r>
            <w:r w:rsidRPr="00831E83">
              <w:rPr>
                <w:b/>
                <w:i/>
              </w:rPr>
              <w:t xml:space="preserve">vista la dichiarazione del ministero degli Affari esteri della Federazione russa, del 28 dicembre 2024, sulle misure in risposta al </w:t>
            </w:r>
            <w:proofErr w:type="gramStart"/>
            <w:r w:rsidRPr="00831E83">
              <w:rPr>
                <w:b/>
                <w:i/>
              </w:rPr>
              <w:t>15°</w:t>
            </w:r>
            <w:proofErr w:type="gramEnd"/>
            <w:r w:rsidRPr="00831E83">
              <w:rPr>
                <w:b/>
                <w:i/>
              </w:rPr>
              <w:t xml:space="preserve"> pacchetto di sanzioni dell'UE nei confronti della Russia, in cui ha annunciato l'ampliamento dell'elenco dei funzionari e dei cittadini dell'UE cui è vietato l'ingresso nel paese,</w:t>
            </w:r>
          </w:p>
        </w:tc>
        <w:tc>
          <w:tcPr>
            <w:tcW w:w="4876" w:type="dxa"/>
            <w:tcBorders>
              <w:top w:val="nil"/>
              <w:left w:val="nil"/>
              <w:bottom w:val="nil"/>
              <w:right w:val="nil"/>
            </w:tcBorders>
          </w:tcPr>
          <w:p w14:paraId="23B988FF" w14:textId="77777777" w:rsidR="00A46AA0" w:rsidRPr="00831E83" w:rsidRDefault="00A46AA0" w:rsidP="00325389">
            <w:pPr>
              <w:pStyle w:val="Normal6a"/>
            </w:pPr>
            <w:r w:rsidRPr="00831E83">
              <w:rPr>
                <w:b/>
                <w:i/>
              </w:rPr>
              <w:t>soppresso</w:t>
            </w:r>
          </w:p>
        </w:tc>
      </w:tr>
    </w:tbl>
    <w:p w14:paraId="0E0BBE6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3948128" w14:textId="77777777" w:rsidR="00A46AA0" w:rsidRPr="00831E83" w:rsidRDefault="00A46AA0" w:rsidP="00A46AA0">
      <w:r w:rsidRPr="00146E90">
        <w:rPr>
          <w:rStyle w:val="HideTWBExt"/>
        </w:rPr>
        <w:t>&lt;/Amend&gt;</w:t>
      </w:r>
    </w:p>
    <w:p w14:paraId="3787CA4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60</w:t>
      </w:r>
      <w:r w:rsidRPr="00146E90">
        <w:rPr>
          <w:rStyle w:val="HideTWBExt"/>
          <w:b w:val="0"/>
        </w:rPr>
        <w:t>&lt;/NumAm&gt;</w:t>
      </w:r>
    </w:p>
    <w:p w14:paraId="6F67669F"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6CD8CC62" w14:textId="77777777" w:rsidR="00A46AA0" w:rsidRPr="00831E83" w:rsidRDefault="00A46AA0" w:rsidP="00A46AA0">
      <w:pPr>
        <w:pStyle w:val="NormalBold"/>
      </w:pPr>
      <w:r w:rsidRPr="00146E90">
        <w:rPr>
          <w:rStyle w:val="HideTWBExt"/>
          <w:b w:val="0"/>
        </w:rPr>
        <w:t>&lt;/RepeatBlock-By&gt;</w:t>
      </w:r>
    </w:p>
    <w:p w14:paraId="5425B7B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606123E" w14:textId="77777777" w:rsidR="00A46AA0" w:rsidRPr="00831E83" w:rsidRDefault="00A46AA0" w:rsidP="00A46AA0">
      <w:pPr>
        <w:pStyle w:val="NormalBold"/>
      </w:pPr>
      <w:r w:rsidRPr="00146E90">
        <w:rPr>
          <w:rStyle w:val="HideTWBExt"/>
          <w:b w:val="0"/>
        </w:rPr>
        <w:t>&lt;Article&gt;</w:t>
      </w:r>
      <w:r w:rsidRPr="00831E83">
        <w:t>Visto 100</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F4F9A2D" w14:textId="77777777" w:rsidTr="00325389">
        <w:trPr>
          <w:trHeight w:hRule="exact" w:val="240"/>
          <w:jc w:val="center"/>
        </w:trPr>
        <w:tc>
          <w:tcPr>
            <w:tcW w:w="9752" w:type="dxa"/>
            <w:gridSpan w:val="2"/>
            <w:tcBorders>
              <w:top w:val="nil"/>
              <w:left w:val="nil"/>
              <w:bottom w:val="nil"/>
              <w:right w:val="nil"/>
            </w:tcBorders>
          </w:tcPr>
          <w:p w14:paraId="71F6ACC9" w14:textId="77777777" w:rsidR="00A46AA0" w:rsidRPr="00831E83" w:rsidRDefault="00A46AA0" w:rsidP="00325389"/>
        </w:tc>
      </w:tr>
      <w:tr w:rsidR="00A46AA0" w:rsidRPr="00831E83" w14:paraId="0014D2C5" w14:textId="77777777" w:rsidTr="00325389">
        <w:trPr>
          <w:trHeight w:val="240"/>
          <w:jc w:val="center"/>
        </w:trPr>
        <w:tc>
          <w:tcPr>
            <w:tcW w:w="4876" w:type="dxa"/>
            <w:tcBorders>
              <w:top w:val="nil"/>
              <w:left w:val="nil"/>
              <w:bottom w:val="nil"/>
              <w:right w:val="nil"/>
            </w:tcBorders>
          </w:tcPr>
          <w:p w14:paraId="4BDA6D4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59E9708" w14:textId="77777777" w:rsidR="00A46AA0" w:rsidRPr="00831E83" w:rsidRDefault="00A46AA0" w:rsidP="00325389">
            <w:pPr>
              <w:pStyle w:val="AmColumnHeading"/>
            </w:pPr>
            <w:r w:rsidRPr="00831E83">
              <w:t>Emendamento</w:t>
            </w:r>
          </w:p>
        </w:tc>
      </w:tr>
      <w:tr w:rsidR="00A46AA0" w:rsidRPr="00831E83" w14:paraId="06984F32" w14:textId="77777777" w:rsidTr="00325389">
        <w:trPr>
          <w:jc w:val="center"/>
        </w:trPr>
        <w:tc>
          <w:tcPr>
            <w:tcW w:w="4876" w:type="dxa"/>
            <w:tcBorders>
              <w:top w:val="nil"/>
              <w:left w:val="nil"/>
              <w:bottom w:val="nil"/>
              <w:right w:val="nil"/>
            </w:tcBorders>
          </w:tcPr>
          <w:p w14:paraId="39E68045" w14:textId="77777777" w:rsidR="00A46AA0" w:rsidRPr="00831E83" w:rsidRDefault="00A46AA0" w:rsidP="00325389">
            <w:pPr>
              <w:pStyle w:val="Normal6a"/>
            </w:pPr>
            <w:r w:rsidRPr="00831E83">
              <w:rPr>
                <w:b/>
                <w:i/>
              </w:rPr>
              <w:t>–</w:t>
            </w:r>
            <w:r w:rsidRPr="00831E83">
              <w:tab/>
            </w:r>
            <w:r w:rsidRPr="00831E83">
              <w:rPr>
                <w:b/>
                <w:i/>
              </w:rPr>
              <w:t>visto l'articolo dell'agenzia di stampa russa TASS del 28 dicembre 2024 dal titolo "Russia substantially expands blacklist of EU officials in response to sanctions – MFA" (La Russia amplia in modo sostanziale la lista nera dei funzionari dell'UE in risposta alle sanzioni – AMF),</w:t>
            </w:r>
          </w:p>
        </w:tc>
        <w:tc>
          <w:tcPr>
            <w:tcW w:w="4876" w:type="dxa"/>
            <w:tcBorders>
              <w:top w:val="nil"/>
              <w:left w:val="nil"/>
              <w:bottom w:val="nil"/>
              <w:right w:val="nil"/>
            </w:tcBorders>
          </w:tcPr>
          <w:p w14:paraId="5AD3B374" w14:textId="77777777" w:rsidR="00A46AA0" w:rsidRPr="00831E83" w:rsidRDefault="00A46AA0" w:rsidP="00325389">
            <w:pPr>
              <w:pStyle w:val="Normal6a"/>
            </w:pPr>
            <w:r w:rsidRPr="00831E83">
              <w:rPr>
                <w:b/>
                <w:i/>
              </w:rPr>
              <w:t>soppresso</w:t>
            </w:r>
          </w:p>
        </w:tc>
      </w:tr>
    </w:tbl>
    <w:p w14:paraId="1C22F3C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3EEDF21" w14:textId="77777777" w:rsidR="00A46AA0" w:rsidRPr="00831E83" w:rsidRDefault="00A46AA0" w:rsidP="00A46AA0">
      <w:r w:rsidRPr="00146E90">
        <w:rPr>
          <w:rStyle w:val="HideTWBExt"/>
        </w:rPr>
        <w:t>&lt;/Amend&gt;</w:t>
      </w:r>
    </w:p>
    <w:p w14:paraId="20A903A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61</w:t>
      </w:r>
      <w:r w:rsidRPr="00146E90">
        <w:rPr>
          <w:rStyle w:val="HideTWBExt"/>
          <w:b w:val="0"/>
        </w:rPr>
        <w:t>&lt;/NumAm&gt;</w:t>
      </w:r>
    </w:p>
    <w:p w14:paraId="0EFCD28A"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1425C191" w14:textId="77777777" w:rsidR="00A46AA0" w:rsidRPr="00831E83" w:rsidRDefault="00A46AA0" w:rsidP="00A46AA0">
      <w:pPr>
        <w:pStyle w:val="NormalBold"/>
      </w:pPr>
      <w:r w:rsidRPr="00146E90">
        <w:rPr>
          <w:rStyle w:val="HideTWBExt"/>
          <w:b w:val="0"/>
        </w:rPr>
        <w:t>&lt;/RepeatBlock-By&gt;</w:t>
      </w:r>
    </w:p>
    <w:p w14:paraId="077F8B7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315A853" w14:textId="77777777" w:rsidR="00A46AA0" w:rsidRPr="00831E83" w:rsidRDefault="00A46AA0" w:rsidP="00A46AA0">
      <w:pPr>
        <w:pStyle w:val="NormalBold"/>
      </w:pPr>
      <w:r w:rsidRPr="00146E90">
        <w:rPr>
          <w:rStyle w:val="HideTWBExt"/>
          <w:b w:val="0"/>
        </w:rPr>
        <w:t>&lt;Article&gt;</w:t>
      </w:r>
      <w:r w:rsidRPr="00831E83">
        <w:t>Visto 100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2B7AC2D" w14:textId="77777777" w:rsidTr="00325389">
        <w:trPr>
          <w:trHeight w:hRule="exact" w:val="240"/>
          <w:jc w:val="center"/>
        </w:trPr>
        <w:tc>
          <w:tcPr>
            <w:tcW w:w="9752" w:type="dxa"/>
            <w:gridSpan w:val="2"/>
            <w:tcBorders>
              <w:top w:val="nil"/>
              <w:left w:val="nil"/>
              <w:bottom w:val="nil"/>
              <w:right w:val="nil"/>
            </w:tcBorders>
          </w:tcPr>
          <w:p w14:paraId="30E7410F" w14:textId="77777777" w:rsidR="00A46AA0" w:rsidRPr="00831E83" w:rsidRDefault="00A46AA0" w:rsidP="00325389"/>
        </w:tc>
      </w:tr>
      <w:tr w:rsidR="00A46AA0" w:rsidRPr="00831E83" w14:paraId="53ED4FAC" w14:textId="77777777" w:rsidTr="00325389">
        <w:trPr>
          <w:trHeight w:val="240"/>
          <w:jc w:val="center"/>
        </w:trPr>
        <w:tc>
          <w:tcPr>
            <w:tcW w:w="4876" w:type="dxa"/>
            <w:tcBorders>
              <w:top w:val="nil"/>
              <w:left w:val="nil"/>
              <w:bottom w:val="nil"/>
              <w:right w:val="nil"/>
            </w:tcBorders>
          </w:tcPr>
          <w:p w14:paraId="4B54F80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5BB77BD" w14:textId="77777777" w:rsidR="00A46AA0" w:rsidRPr="00831E83" w:rsidRDefault="00A46AA0" w:rsidP="00325389">
            <w:pPr>
              <w:pStyle w:val="AmColumnHeading"/>
            </w:pPr>
            <w:r w:rsidRPr="00831E83">
              <w:t>Emendamento</w:t>
            </w:r>
          </w:p>
        </w:tc>
      </w:tr>
      <w:tr w:rsidR="00A46AA0" w:rsidRPr="00831E83" w14:paraId="2860A09F" w14:textId="77777777" w:rsidTr="00325389">
        <w:trPr>
          <w:jc w:val="center"/>
        </w:trPr>
        <w:tc>
          <w:tcPr>
            <w:tcW w:w="4876" w:type="dxa"/>
            <w:tcBorders>
              <w:top w:val="nil"/>
              <w:left w:val="nil"/>
              <w:bottom w:val="nil"/>
              <w:right w:val="nil"/>
            </w:tcBorders>
          </w:tcPr>
          <w:p w14:paraId="5216544C" w14:textId="77777777" w:rsidR="00A46AA0" w:rsidRPr="00831E83" w:rsidRDefault="00A46AA0" w:rsidP="00325389">
            <w:pPr>
              <w:pStyle w:val="Normal6a"/>
            </w:pPr>
          </w:p>
        </w:tc>
        <w:tc>
          <w:tcPr>
            <w:tcW w:w="4876" w:type="dxa"/>
            <w:tcBorders>
              <w:top w:val="nil"/>
              <w:left w:val="nil"/>
              <w:bottom w:val="nil"/>
              <w:right w:val="nil"/>
            </w:tcBorders>
          </w:tcPr>
          <w:p w14:paraId="3DACC725" w14:textId="77777777" w:rsidR="00A46AA0" w:rsidRPr="00831E83" w:rsidRDefault="00A46AA0" w:rsidP="00325389">
            <w:pPr>
              <w:pStyle w:val="Normal6a"/>
            </w:pPr>
            <w:r w:rsidRPr="00831E83">
              <w:rPr>
                <w:b/>
                <w:i/>
              </w:rPr>
              <w:t>–</w:t>
            </w:r>
            <w:r w:rsidRPr="00831E83">
              <w:tab/>
            </w:r>
            <w:r w:rsidRPr="00831E83">
              <w:rPr>
                <w:b/>
                <w:i/>
              </w:rPr>
              <w:t>visto il comunicato stampa della Commissione del 18 dicembre 2023 sull'avvio di un procedimento formale a norma del regolamento sui servizi digitali nei confronti di X per valutare eventuali violazioni dei suoi obblighi, in particolare per quanto riguarda l'attenuazione dei rischi sistemici connessi alla progettazione e al funzionamento dei suoi sistemi di raccomandazione, nonché gli obblighi relativi alla valutazione dei rischi, alla moderazione dei contenuti, alla trasparenza della pubblicità e all'accesso ai dati per i ricercatori,</w:t>
            </w:r>
          </w:p>
        </w:tc>
      </w:tr>
    </w:tbl>
    <w:p w14:paraId="1DFEC6D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21FAA41" w14:textId="77777777" w:rsidR="00A46AA0" w:rsidRPr="00831E83" w:rsidRDefault="00A46AA0" w:rsidP="00A46AA0">
      <w:r w:rsidRPr="00146E90">
        <w:rPr>
          <w:rStyle w:val="HideTWBExt"/>
        </w:rPr>
        <w:t>&lt;/Amend&gt;</w:t>
      </w:r>
    </w:p>
    <w:p w14:paraId="448B98D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62</w:t>
      </w:r>
      <w:r w:rsidRPr="00146E90">
        <w:rPr>
          <w:rStyle w:val="HideTWBExt"/>
          <w:b w:val="0"/>
        </w:rPr>
        <w:t>&lt;/NumAm&gt;</w:t>
      </w:r>
    </w:p>
    <w:p w14:paraId="3A733A5C"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7192B57C"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24493CA0" w14:textId="77777777" w:rsidR="00A46AA0" w:rsidRPr="00831E83" w:rsidRDefault="00A46AA0" w:rsidP="00A46AA0">
      <w:pPr>
        <w:pStyle w:val="NormalBold"/>
      </w:pPr>
      <w:r w:rsidRPr="00146E90">
        <w:rPr>
          <w:rStyle w:val="HideTWBExt"/>
          <w:b w:val="0"/>
        </w:rPr>
        <w:t>&lt;/RepeatBlock-By&gt;</w:t>
      </w:r>
    </w:p>
    <w:p w14:paraId="28A7933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FC7EE63" w14:textId="77777777" w:rsidR="00A46AA0" w:rsidRPr="00831E83" w:rsidRDefault="00A46AA0" w:rsidP="00A46AA0">
      <w:pPr>
        <w:pStyle w:val="NormalBold"/>
      </w:pPr>
      <w:r w:rsidRPr="00146E90">
        <w:rPr>
          <w:rStyle w:val="HideTWBExt"/>
          <w:b w:val="0"/>
        </w:rPr>
        <w:t>&lt;Article&gt;</w:t>
      </w:r>
      <w:r w:rsidRPr="00831E83">
        <w:t>Visto 100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25410F4" w14:textId="77777777" w:rsidTr="00325389">
        <w:trPr>
          <w:trHeight w:hRule="exact" w:val="240"/>
          <w:jc w:val="center"/>
        </w:trPr>
        <w:tc>
          <w:tcPr>
            <w:tcW w:w="9752" w:type="dxa"/>
            <w:gridSpan w:val="2"/>
            <w:tcBorders>
              <w:top w:val="nil"/>
              <w:left w:val="nil"/>
              <w:bottom w:val="nil"/>
              <w:right w:val="nil"/>
            </w:tcBorders>
          </w:tcPr>
          <w:p w14:paraId="74112F64" w14:textId="77777777" w:rsidR="00A46AA0" w:rsidRPr="00831E83" w:rsidRDefault="00A46AA0" w:rsidP="00325389"/>
        </w:tc>
      </w:tr>
      <w:tr w:rsidR="00A46AA0" w:rsidRPr="00831E83" w14:paraId="6642910A" w14:textId="77777777" w:rsidTr="00325389">
        <w:trPr>
          <w:trHeight w:val="240"/>
          <w:jc w:val="center"/>
        </w:trPr>
        <w:tc>
          <w:tcPr>
            <w:tcW w:w="4876" w:type="dxa"/>
            <w:tcBorders>
              <w:top w:val="nil"/>
              <w:left w:val="nil"/>
              <w:bottom w:val="nil"/>
              <w:right w:val="nil"/>
            </w:tcBorders>
          </w:tcPr>
          <w:p w14:paraId="7E1B43C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703C251" w14:textId="77777777" w:rsidR="00A46AA0" w:rsidRPr="00831E83" w:rsidRDefault="00A46AA0" w:rsidP="00325389">
            <w:pPr>
              <w:pStyle w:val="AmColumnHeading"/>
            </w:pPr>
            <w:r w:rsidRPr="00831E83">
              <w:t>Emendamento</w:t>
            </w:r>
          </w:p>
        </w:tc>
      </w:tr>
      <w:tr w:rsidR="00A46AA0" w:rsidRPr="00831E83" w14:paraId="1C84DF93" w14:textId="77777777" w:rsidTr="00325389">
        <w:trPr>
          <w:jc w:val="center"/>
        </w:trPr>
        <w:tc>
          <w:tcPr>
            <w:tcW w:w="4876" w:type="dxa"/>
            <w:tcBorders>
              <w:top w:val="nil"/>
              <w:left w:val="nil"/>
              <w:bottom w:val="nil"/>
              <w:right w:val="nil"/>
            </w:tcBorders>
          </w:tcPr>
          <w:p w14:paraId="22C310F7" w14:textId="77777777" w:rsidR="00A46AA0" w:rsidRPr="00831E83" w:rsidRDefault="00A46AA0" w:rsidP="00325389">
            <w:pPr>
              <w:pStyle w:val="Normal6a"/>
            </w:pPr>
          </w:p>
        </w:tc>
        <w:tc>
          <w:tcPr>
            <w:tcW w:w="4876" w:type="dxa"/>
            <w:tcBorders>
              <w:top w:val="nil"/>
              <w:left w:val="nil"/>
              <w:bottom w:val="nil"/>
              <w:right w:val="nil"/>
            </w:tcBorders>
          </w:tcPr>
          <w:p w14:paraId="306E8F86" w14:textId="77777777" w:rsidR="00A46AA0" w:rsidRPr="00831E83" w:rsidRDefault="00A46AA0" w:rsidP="00325389">
            <w:pPr>
              <w:pStyle w:val="Normal6a"/>
            </w:pPr>
            <w:r w:rsidRPr="00831E83">
              <w:rPr>
                <w:b/>
                <w:i/>
              </w:rPr>
              <w:t>–</w:t>
            </w:r>
            <w:r w:rsidRPr="00831E83">
              <w:tab/>
            </w:r>
            <w:r w:rsidRPr="00831E83">
              <w:rPr>
                <w:b/>
                <w:i/>
              </w:rPr>
              <w:t>vista la relazione di Prama et al. dal titolo "Political Biases on X before the 2025 German Federal Election", (Pregiudizi politici su X prima delle elezioni federali tedesche del 2025), pubblicata nel marzo 2025, </w:t>
            </w:r>
          </w:p>
        </w:tc>
      </w:tr>
    </w:tbl>
    <w:p w14:paraId="3081C05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CBD0E24" w14:textId="77777777" w:rsidR="00A46AA0" w:rsidRPr="00831E83" w:rsidRDefault="00A46AA0" w:rsidP="00A46AA0">
      <w:r w:rsidRPr="00146E90">
        <w:rPr>
          <w:rStyle w:val="HideTWBExt"/>
        </w:rPr>
        <w:t>&lt;/Amend&gt;</w:t>
      </w:r>
    </w:p>
    <w:p w14:paraId="5F77F5E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63</w:t>
      </w:r>
      <w:r w:rsidRPr="00146E90">
        <w:rPr>
          <w:rStyle w:val="HideTWBExt"/>
          <w:b w:val="0"/>
        </w:rPr>
        <w:t>&lt;/NumAm&gt;</w:t>
      </w:r>
    </w:p>
    <w:p w14:paraId="1820EC7E"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421D6E3F" w14:textId="77777777" w:rsidR="00A46AA0" w:rsidRPr="00831E83" w:rsidRDefault="00A46AA0" w:rsidP="00A46AA0">
      <w:pPr>
        <w:pStyle w:val="NormalBold"/>
      </w:pPr>
      <w:r w:rsidRPr="00146E90">
        <w:rPr>
          <w:rStyle w:val="HideTWBExt"/>
          <w:b w:val="0"/>
        </w:rPr>
        <w:t>&lt;/RepeatBlock-By&gt;</w:t>
      </w:r>
    </w:p>
    <w:p w14:paraId="7E1B43D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707ABCF" w14:textId="77777777" w:rsidR="00A46AA0" w:rsidRPr="00831E83" w:rsidRDefault="00A46AA0" w:rsidP="00A46AA0">
      <w:pPr>
        <w:pStyle w:val="NormalBold"/>
      </w:pPr>
      <w:r w:rsidRPr="00146E90">
        <w:rPr>
          <w:rStyle w:val="HideTWBExt"/>
          <w:b w:val="0"/>
        </w:rPr>
        <w:t>&lt;Article&gt;</w:t>
      </w:r>
      <w:r w:rsidRPr="00831E83">
        <w:t>Visto 100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319F7D3" w14:textId="77777777" w:rsidTr="00325389">
        <w:trPr>
          <w:trHeight w:hRule="exact" w:val="240"/>
          <w:jc w:val="center"/>
        </w:trPr>
        <w:tc>
          <w:tcPr>
            <w:tcW w:w="9752" w:type="dxa"/>
            <w:gridSpan w:val="2"/>
            <w:tcBorders>
              <w:top w:val="nil"/>
              <w:left w:val="nil"/>
              <w:bottom w:val="nil"/>
              <w:right w:val="nil"/>
            </w:tcBorders>
          </w:tcPr>
          <w:p w14:paraId="7C571051" w14:textId="77777777" w:rsidR="00A46AA0" w:rsidRPr="00831E83" w:rsidRDefault="00A46AA0" w:rsidP="00325389"/>
        </w:tc>
      </w:tr>
      <w:tr w:rsidR="00A46AA0" w:rsidRPr="00831E83" w14:paraId="1CAFBAFE" w14:textId="77777777" w:rsidTr="00325389">
        <w:trPr>
          <w:trHeight w:val="240"/>
          <w:jc w:val="center"/>
        </w:trPr>
        <w:tc>
          <w:tcPr>
            <w:tcW w:w="4876" w:type="dxa"/>
            <w:tcBorders>
              <w:top w:val="nil"/>
              <w:left w:val="nil"/>
              <w:bottom w:val="nil"/>
              <w:right w:val="nil"/>
            </w:tcBorders>
          </w:tcPr>
          <w:p w14:paraId="064531F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79BBD09" w14:textId="77777777" w:rsidR="00A46AA0" w:rsidRPr="00831E83" w:rsidRDefault="00A46AA0" w:rsidP="00325389">
            <w:pPr>
              <w:pStyle w:val="AmColumnHeading"/>
            </w:pPr>
            <w:r w:rsidRPr="00831E83">
              <w:t>Emendamento</w:t>
            </w:r>
          </w:p>
        </w:tc>
      </w:tr>
      <w:tr w:rsidR="00A46AA0" w:rsidRPr="00831E83" w14:paraId="52E3EE86" w14:textId="77777777" w:rsidTr="00325389">
        <w:trPr>
          <w:jc w:val="center"/>
        </w:trPr>
        <w:tc>
          <w:tcPr>
            <w:tcW w:w="4876" w:type="dxa"/>
            <w:tcBorders>
              <w:top w:val="nil"/>
              <w:left w:val="nil"/>
              <w:bottom w:val="nil"/>
              <w:right w:val="nil"/>
            </w:tcBorders>
          </w:tcPr>
          <w:p w14:paraId="1CA56902" w14:textId="77777777" w:rsidR="00A46AA0" w:rsidRPr="00831E83" w:rsidRDefault="00A46AA0" w:rsidP="00325389">
            <w:pPr>
              <w:pStyle w:val="Normal6a"/>
            </w:pPr>
          </w:p>
        </w:tc>
        <w:tc>
          <w:tcPr>
            <w:tcW w:w="4876" w:type="dxa"/>
            <w:tcBorders>
              <w:top w:val="nil"/>
              <w:left w:val="nil"/>
              <w:bottom w:val="nil"/>
              <w:right w:val="nil"/>
            </w:tcBorders>
          </w:tcPr>
          <w:p w14:paraId="10BA3730" w14:textId="77777777" w:rsidR="00A46AA0" w:rsidRPr="00831E83" w:rsidRDefault="00A46AA0" w:rsidP="00325389">
            <w:pPr>
              <w:pStyle w:val="Normal6a"/>
            </w:pPr>
            <w:r w:rsidRPr="00831E83">
              <w:rPr>
                <w:b/>
                <w:i/>
              </w:rPr>
              <w:t>–</w:t>
            </w:r>
            <w:r w:rsidRPr="00831E83">
              <w:tab/>
            </w:r>
            <w:r w:rsidRPr="00831E83">
              <w:rPr>
                <w:b/>
                <w:i/>
              </w:rPr>
              <w:t>visto il comunicato stampa della Commissione del 30 aprile 2024 relativo all'avvio di un procedimento formale ai sensi del regolamento sui servizi digitali nei confronti di Meta Platforms, in particolare per quanto riguarda la gestione e la riduzione dei contenuti politici sulle sue piattaforme online,</w:t>
            </w:r>
          </w:p>
        </w:tc>
      </w:tr>
    </w:tbl>
    <w:p w14:paraId="0D426C7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847C648" w14:textId="77777777" w:rsidR="00A46AA0" w:rsidRPr="00831E83" w:rsidRDefault="00A46AA0" w:rsidP="00A46AA0">
      <w:r w:rsidRPr="00146E90">
        <w:rPr>
          <w:rStyle w:val="HideTWBExt"/>
        </w:rPr>
        <w:t>&lt;/Amend&gt;</w:t>
      </w:r>
    </w:p>
    <w:p w14:paraId="4FCD588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64</w:t>
      </w:r>
      <w:r w:rsidRPr="00146E90">
        <w:rPr>
          <w:rStyle w:val="HideTWBExt"/>
          <w:b w:val="0"/>
        </w:rPr>
        <w:t>&lt;/NumAm&gt;</w:t>
      </w:r>
    </w:p>
    <w:p w14:paraId="13CB2EA2"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74C8B7AB"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533B0B83" w14:textId="77777777" w:rsidR="00A46AA0" w:rsidRPr="00831E83" w:rsidRDefault="00A46AA0" w:rsidP="00A46AA0">
      <w:pPr>
        <w:pStyle w:val="NormalBold"/>
      </w:pPr>
      <w:r w:rsidRPr="00146E90">
        <w:rPr>
          <w:rStyle w:val="HideTWBExt"/>
          <w:b w:val="0"/>
        </w:rPr>
        <w:t>&lt;/RepeatBlock-By&gt;</w:t>
      </w:r>
    </w:p>
    <w:p w14:paraId="1B358C1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04D011C" w14:textId="77777777" w:rsidR="00A46AA0" w:rsidRPr="00831E83" w:rsidRDefault="00A46AA0" w:rsidP="00A46AA0">
      <w:pPr>
        <w:pStyle w:val="NormalBold"/>
      </w:pPr>
      <w:r w:rsidRPr="00146E90">
        <w:rPr>
          <w:rStyle w:val="HideTWBExt"/>
          <w:b w:val="0"/>
        </w:rPr>
        <w:t>&lt;Article&gt;</w:t>
      </w:r>
      <w:r w:rsidRPr="00831E83">
        <w:t>Visto 100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0E27FAD" w14:textId="77777777" w:rsidTr="00325389">
        <w:trPr>
          <w:trHeight w:hRule="exact" w:val="240"/>
          <w:jc w:val="center"/>
        </w:trPr>
        <w:tc>
          <w:tcPr>
            <w:tcW w:w="9752" w:type="dxa"/>
            <w:gridSpan w:val="2"/>
            <w:tcBorders>
              <w:top w:val="nil"/>
              <w:left w:val="nil"/>
              <w:bottom w:val="nil"/>
              <w:right w:val="nil"/>
            </w:tcBorders>
          </w:tcPr>
          <w:p w14:paraId="55308170" w14:textId="77777777" w:rsidR="00A46AA0" w:rsidRPr="00831E83" w:rsidRDefault="00A46AA0" w:rsidP="00325389"/>
        </w:tc>
      </w:tr>
      <w:tr w:rsidR="00A46AA0" w:rsidRPr="00831E83" w14:paraId="0518D1A5" w14:textId="77777777" w:rsidTr="00325389">
        <w:trPr>
          <w:trHeight w:val="240"/>
          <w:jc w:val="center"/>
        </w:trPr>
        <w:tc>
          <w:tcPr>
            <w:tcW w:w="4876" w:type="dxa"/>
            <w:tcBorders>
              <w:top w:val="nil"/>
              <w:left w:val="nil"/>
              <w:bottom w:val="nil"/>
              <w:right w:val="nil"/>
            </w:tcBorders>
          </w:tcPr>
          <w:p w14:paraId="4C48EF7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5172CA7" w14:textId="77777777" w:rsidR="00A46AA0" w:rsidRPr="00831E83" w:rsidRDefault="00A46AA0" w:rsidP="00325389">
            <w:pPr>
              <w:pStyle w:val="AmColumnHeading"/>
            </w:pPr>
            <w:r w:rsidRPr="00831E83">
              <w:t>Emendamento</w:t>
            </w:r>
          </w:p>
        </w:tc>
      </w:tr>
      <w:tr w:rsidR="00A46AA0" w:rsidRPr="00831E83" w14:paraId="54DBACBD" w14:textId="77777777" w:rsidTr="00325389">
        <w:trPr>
          <w:jc w:val="center"/>
        </w:trPr>
        <w:tc>
          <w:tcPr>
            <w:tcW w:w="4876" w:type="dxa"/>
            <w:tcBorders>
              <w:top w:val="nil"/>
              <w:left w:val="nil"/>
              <w:bottom w:val="nil"/>
              <w:right w:val="nil"/>
            </w:tcBorders>
          </w:tcPr>
          <w:p w14:paraId="242F6BA7" w14:textId="77777777" w:rsidR="00A46AA0" w:rsidRPr="00831E83" w:rsidRDefault="00A46AA0" w:rsidP="00325389">
            <w:pPr>
              <w:pStyle w:val="Normal6a"/>
            </w:pPr>
          </w:p>
        </w:tc>
        <w:tc>
          <w:tcPr>
            <w:tcW w:w="4876" w:type="dxa"/>
            <w:tcBorders>
              <w:top w:val="nil"/>
              <w:left w:val="nil"/>
              <w:bottom w:val="nil"/>
              <w:right w:val="nil"/>
            </w:tcBorders>
          </w:tcPr>
          <w:p w14:paraId="4A41AECC" w14:textId="77777777" w:rsidR="00A46AA0" w:rsidRPr="00831E83" w:rsidRDefault="00A46AA0" w:rsidP="00325389">
            <w:pPr>
              <w:pStyle w:val="Normal6a"/>
            </w:pPr>
            <w:r w:rsidRPr="00831E83">
              <w:rPr>
                <w:b/>
                <w:i/>
              </w:rPr>
              <w:t>–</w:t>
            </w:r>
            <w:r w:rsidRPr="00831E83">
              <w:tab/>
            </w:r>
            <w:r w:rsidRPr="00831E83">
              <w:rPr>
                <w:b/>
                <w:i/>
              </w:rPr>
              <w:t>vista la relazione di Prama, Vishal e Grabowicz dal titolo "Algorithmic Biases on X before the 2025 Polish Presidential Election" (Pregiudizi algoritmici su X prima delle elezioni presidenziali polacche del 2025), pubblicata nel marzo 2025, </w:t>
            </w:r>
          </w:p>
        </w:tc>
      </w:tr>
    </w:tbl>
    <w:p w14:paraId="0A7EA65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7BFABEC" w14:textId="77777777" w:rsidR="00A46AA0" w:rsidRPr="00831E83" w:rsidRDefault="00A46AA0" w:rsidP="00A46AA0">
      <w:r w:rsidRPr="00146E90">
        <w:rPr>
          <w:rStyle w:val="HideTWBExt"/>
        </w:rPr>
        <w:t>&lt;/Amend&gt;</w:t>
      </w:r>
    </w:p>
    <w:p w14:paraId="6F872CD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65</w:t>
      </w:r>
      <w:r w:rsidRPr="00146E90">
        <w:rPr>
          <w:rStyle w:val="HideTWBExt"/>
          <w:b w:val="0"/>
        </w:rPr>
        <w:t>&lt;/NumAm&gt;</w:t>
      </w:r>
    </w:p>
    <w:p w14:paraId="2FCFB9A7"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4F12003A"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009F92A2" w14:textId="77777777" w:rsidR="00A46AA0" w:rsidRPr="00831E83" w:rsidRDefault="00A46AA0" w:rsidP="00A46AA0">
      <w:pPr>
        <w:pStyle w:val="NormalBold"/>
      </w:pPr>
      <w:r w:rsidRPr="00146E90">
        <w:rPr>
          <w:rStyle w:val="HideTWBExt"/>
          <w:b w:val="0"/>
        </w:rPr>
        <w:t>&lt;/RepeatBlock-By&gt;</w:t>
      </w:r>
    </w:p>
    <w:p w14:paraId="04C8F10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BD23D8E" w14:textId="77777777" w:rsidR="00A46AA0" w:rsidRPr="00831E83" w:rsidRDefault="00A46AA0" w:rsidP="00A46AA0">
      <w:pPr>
        <w:pStyle w:val="NormalBold"/>
      </w:pPr>
      <w:r w:rsidRPr="00146E90">
        <w:rPr>
          <w:rStyle w:val="HideTWBExt"/>
          <w:b w:val="0"/>
        </w:rPr>
        <w:t>&lt;Article&gt;</w:t>
      </w:r>
      <w:r w:rsidRPr="00831E83">
        <w:t>Visto 100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9882B12" w14:textId="77777777" w:rsidTr="00325389">
        <w:trPr>
          <w:trHeight w:hRule="exact" w:val="240"/>
          <w:jc w:val="center"/>
        </w:trPr>
        <w:tc>
          <w:tcPr>
            <w:tcW w:w="9752" w:type="dxa"/>
            <w:gridSpan w:val="2"/>
            <w:tcBorders>
              <w:top w:val="nil"/>
              <w:left w:val="nil"/>
              <w:bottom w:val="nil"/>
              <w:right w:val="nil"/>
            </w:tcBorders>
          </w:tcPr>
          <w:p w14:paraId="3B904A89" w14:textId="77777777" w:rsidR="00A46AA0" w:rsidRPr="00831E83" w:rsidRDefault="00A46AA0" w:rsidP="00325389"/>
        </w:tc>
      </w:tr>
      <w:tr w:rsidR="00A46AA0" w:rsidRPr="00831E83" w14:paraId="74F89E4B" w14:textId="77777777" w:rsidTr="00325389">
        <w:trPr>
          <w:trHeight w:val="240"/>
          <w:jc w:val="center"/>
        </w:trPr>
        <w:tc>
          <w:tcPr>
            <w:tcW w:w="4876" w:type="dxa"/>
            <w:tcBorders>
              <w:top w:val="nil"/>
              <w:left w:val="nil"/>
              <w:bottom w:val="nil"/>
              <w:right w:val="nil"/>
            </w:tcBorders>
          </w:tcPr>
          <w:p w14:paraId="67E923A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609E73A" w14:textId="77777777" w:rsidR="00A46AA0" w:rsidRPr="00831E83" w:rsidRDefault="00A46AA0" w:rsidP="00325389">
            <w:pPr>
              <w:pStyle w:val="AmColumnHeading"/>
            </w:pPr>
            <w:r w:rsidRPr="00831E83">
              <w:t>Emendamento</w:t>
            </w:r>
          </w:p>
        </w:tc>
      </w:tr>
      <w:tr w:rsidR="00A46AA0" w:rsidRPr="00831E83" w14:paraId="246D2219" w14:textId="77777777" w:rsidTr="00325389">
        <w:trPr>
          <w:jc w:val="center"/>
        </w:trPr>
        <w:tc>
          <w:tcPr>
            <w:tcW w:w="4876" w:type="dxa"/>
            <w:tcBorders>
              <w:top w:val="nil"/>
              <w:left w:val="nil"/>
              <w:bottom w:val="nil"/>
              <w:right w:val="nil"/>
            </w:tcBorders>
          </w:tcPr>
          <w:p w14:paraId="00DD97C4" w14:textId="77777777" w:rsidR="00A46AA0" w:rsidRPr="00831E83" w:rsidRDefault="00A46AA0" w:rsidP="00325389">
            <w:pPr>
              <w:pStyle w:val="Normal6a"/>
            </w:pPr>
          </w:p>
        </w:tc>
        <w:tc>
          <w:tcPr>
            <w:tcW w:w="4876" w:type="dxa"/>
            <w:tcBorders>
              <w:top w:val="nil"/>
              <w:left w:val="nil"/>
              <w:bottom w:val="nil"/>
              <w:right w:val="nil"/>
            </w:tcBorders>
          </w:tcPr>
          <w:p w14:paraId="5013D8B3" w14:textId="77777777" w:rsidR="00A46AA0" w:rsidRPr="00831E83" w:rsidRDefault="00A46AA0" w:rsidP="00325389">
            <w:pPr>
              <w:pStyle w:val="Normal6a"/>
            </w:pPr>
            <w:r w:rsidRPr="00831E83">
              <w:rPr>
                <w:b/>
                <w:i/>
              </w:rPr>
              <w:t>–</w:t>
            </w:r>
            <w:r w:rsidRPr="00831E83">
              <w:tab/>
            </w:r>
            <w:r w:rsidRPr="00831E83">
              <w:rPr>
                <w:b/>
                <w:i/>
              </w:rPr>
              <w:t>vista la relazione di Weinmann, Denkovski e Giannaccini dal titolo "Filtered for You: Algorithmic Bias on TikTok and Instagram in Germany" (Filtrato per te: pregiudizio algoritmico su TikTok e Instagram in Germania), pubblicata nel gennaio 2025, </w:t>
            </w:r>
          </w:p>
        </w:tc>
      </w:tr>
    </w:tbl>
    <w:p w14:paraId="09C1DA9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CEAE36F" w14:textId="77777777" w:rsidR="00A46AA0" w:rsidRPr="00831E83" w:rsidRDefault="00A46AA0" w:rsidP="00A46AA0">
      <w:r w:rsidRPr="00146E90">
        <w:rPr>
          <w:rStyle w:val="HideTWBExt"/>
        </w:rPr>
        <w:t>&lt;/Amend&gt;</w:t>
      </w:r>
    </w:p>
    <w:p w14:paraId="7421B91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66</w:t>
      </w:r>
      <w:r w:rsidRPr="00146E90">
        <w:rPr>
          <w:rStyle w:val="HideTWBExt"/>
          <w:b w:val="0"/>
        </w:rPr>
        <w:t>&lt;/NumAm&gt;</w:t>
      </w:r>
    </w:p>
    <w:p w14:paraId="4CC66D57"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735D6F41"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628209D8" w14:textId="77777777" w:rsidR="00A46AA0" w:rsidRPr="00831E83" w:rsidRDefault="00A46AA0" w:rsidP="00A46AA0">
      <w:pPr>
        <w:pStyle w:val="NormalBold"/>
      </w:pPr>
      <w:r w:rsidRPr="00146E90">
        <w:rPr>
          <w:rStyle w:val="HideTWBExt"/>
          <w:b w:val="0"/>
        </w:rPr>
        <w:t>&lt;/RepeatBlock-By&gt;</w:t>
      </w:r>
    </w:p>
    <w:p w14:paraId="31C09FC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5BE55E2" w14:textId="77777777" w:rsidR="00A46AA0" w:rsidRPr="00831E83" w:rsidRDefault="00A46AA0" w:rsidP="00A46AA0">
      <w:pPr>
        <w:pStyle w:val="NormalBold"/>
      </w:pPr>
      <w:r w:rsidRPr="00146E90">
        <w:rPr>
          <w:rStyle w:val="HideTWBExt"/>
          <w:b w:val="0"/>
        </w:rPr>
        <w:t>&lt;Article&gt;</w:t>
      </w:r>
      <w:r w:rsidRPr="00831E83">
        <w:t>Visto 100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A12836B" w14:textId="77777777" w:rsidTr="00325389">
        <w:trPr>
          <w:trHeight w:hRule="exact" w:val="240"/>
          <w:jc w:val="center"/>
        </w:trPr>
        <w:tc>
          <w:tcPr>
            <w:tcW w:w="9752" w:type="dxa"/>
            <w:gridSpan w:val="2"/>
            <w:tcBorders>
              <w:top w:val="nil"/>
              <w:left w:val="nil"/>
              <w:bottom w:val="nil"/>
              <w:right w:val="nil"/>
            </w:tcBorders>
          </w:tcPr>
          <w:p w14:paraId="31F1889B" w14:textId="77777777" w:rsidR="00A46AA0" w:rsidRPr="00831E83" w:rsidRDefault="00A46AA0" w:rsidP="00325389"/>
        </w:tc>
      </w:tr>
      <w:tr w:rsidR="00A46AA0" w:rsidRPr="00831E83" w14:paraId="24C3BC03" w14:textId="77777777" w:rsidTr="00325389">
        <w:trPr>
          <w:trHeight w:val="240"/>
          <w:jc w:val="center"/>
        </w:trPr>
        <w:tc>
          <w:tcPr>
            <w:tcW w:w="4876" w:type="dxa"/>
            <w:tcBorders>
              <w:top w:val="nil"/>
              <w:left w:val="nil"/>
              <w:bottom w:val="nil"/>
              <w:right w:val="nil"/>
            </w:tcBorders>
          </w:tcPr>
          <w:p w14:paraId="534862E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B08341B" w14:textId="77777777" w:rsidR="00A46AA0" w:rsidRPr="00831E83" w:rsidRDefault="00A46AA0" w:rsidP="00325389">
            <w:pPr>
              <w:pStyle w:val="AmColumnHeading"/>
            </w:pPr>
            <w:r w:rsidRPr="00831E83">
              <w:t>Emendamento</w:t>
            </w:r>
          </w:p>
        </w:tc>
      </w:tr>
      <w:tr w:rsidR="00A46AA0" w:rsidRPr="00831E83" w14:paraId="271AD6F1" w14:textId="77777777" w:rsidTr="00325389">
        <w:trPr>
          <w:jc w:val="center"/>
        </w:trPr>
        <w:tc>
          <w:tcPr>
            <w:tcW w:w="4876" w:type="dxa"/>
            <w:tcBorders>
              <w:top w:val="nil"/>
              <w:left w:val="nil"/>
              <w:bottom w:val="nil"/>
              <w:right w:val="nil"/>
            </w:tcBorders>
          </w:tcPr>
          <w:p w14:paraId="04108E85" w14:textId="77777777" w:rsidR="00A46AA0" w:rsidRPr="00831E83" w:rsidRDefault="00A46AA0" w:rsidP="00325389">
            <w:pPr>
              <w:pStyle w:val="Normal6a"/>
            </w:pPr>
          </w:p>
        </w:tc>
        <w:tc>
          <w:tcPr>
            <w:tcW w:w="4876" w:type="dxa"/>
            <w:tcBorders>
              <w:top w:val="nil"/>
              <w:left w:val="nil"/>
              <w:bottom w:val="nil"/>
              <w:right w:val="nil"/>
            </w:tcBorders>
          </w:tcPr>
          <w:p w14:paraId="0A38261D" w14:textId="77777777" w:rsidR="00A46AA0" w:rsidRPr="00831E83" w:rsidRDefault="00A46AA0" w:rsidP="00325389">
            <w:pPr>
              <w:pStyle w:val="Normal6a"/>
            </w:pPr>
            <w:r w:rsidRPr="00831E83">
              <w:rPr>
                <w:b/>
                <w:i/>
              </w:rPr>
              <w:t>–</w:t>
            </w:r>
            <w:r w:rsidRPr="00831E83">
              <w:tab/>
            </w:r>
            <w:r w:rsidRPr="00831E83">
              <w:rPr>
                <w:b/>
                <w:i/>
              </w:rPr>
              <w:t>vista la relazione di Global Witness dal titolo "TikTok and X Recommend Pro-AfD Content to Non-Partisan Users Ahead of the German Elections" (TikTok e X raccomandano contenuti pro-AfD agli utenti non di parte in vista delle elezioni tedesche), pubblicata nel gennaio 2025, </w:t>
            </w:r>
          </w:p>
        </w:tc>
      </w:tr>
    </w:tbl>
    <w:p w14:paraId="4BB49C1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AD3FAB6" w14:textId="77777777" w:rsidR="00A46AA0" w:rsidRPr="00831E83" w:rsidRDefault="00A46AA0" w:rsidP="00A46AA0">
      <w:r w:rsidRPr="00146E90">
        <w:rPr>
          <w:rStyle w:val="HideTWBExt"/>
        </w:rPr>
        <w:t>&lt;/Amend&gt;</w:t>
      </w:r>
    </w:p>
    <w:p w14:paraId="42B426C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67</w:t>
      </w:r>
      <w:r w:rsidRPr="00146E90">
        <w:rPr>
          <w:rStyle w:val="HideTWBExt"/>
          <w:b w:val="0"/>
        </w:rPr>
        <w:t>&lt;/NumAm&gt;</w:t>
      </w:r>
    </w:p>
    <w:p w14:paraId="143F6A25"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5FD7D17A"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758C0C75" w14:textId="77777777" w:rsidR="00A46AA0" w:rsidRPr="00831E83" w:rsidRDefault="00A46AA0" w:rsidP="00A46AA0">
      <w:pPr>
        <w:pStyle w:val="NormalBold"/>
      </w:pPr>
      <w:r w:rsidRPr="00146E90">
        <w:rPr>
          <w:rStyle w:val="HideTWBExt"/>
          <w:b w:val="0"/>
        </w:rPr>
        <w:t>&lt;/RepeatBlock-By&gt;</w:t>
      </w:r>
    </w:p>
    <w:p w14:paraId="18C6EE3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2ADD527" w14:textId="77777777" w:rsidR="00A46AA0" w:rsidRPr="00831E83" w:rsidRDefault="00A46AA0" w:rsidP="00A46AA0">
      <w:pPr>
        <w:pStyle w:val="NormalBold"/>
      </w:pPr>
      <w:r w:rsidRPr="00146E90">
        <w:rPr>
          <w:rStyle w:val="HideTWBExt"/>
          <w:b w:val="0"/>
        </w:rPr>
        <w:t>&lt;Article&gt;</w:t>
      </w:r>
      <w:r w:rsidRPr="00831E83">
        <w:t>Visto 100 sexies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154B8AB" w14:textId="77777777" w:rsidTr="00325389">
        <w:trPr>
          <w:trHeight w:hRule="exact" w:val="240"/>
          <w:jc w:val="center"/>
        </w:trPr>
        <w:tc>
          <w:tcPr>
            <w:tcW w:w="9752" w:type="dxa"/>
            <w:gridSpan w:val="2"/>
            <w:tcBorders>
              <w:top w:val="nil"/>
              <w:left w:val="nil"/>
              <w:bottom w:val="nil"/>
              <w:right w:val="nil"/>
            </w:tcBorders>
          </w:tcPr>
          <w:p w14:paraId="01D707D9" w14:textId="77777777" w:rsidR="00A46AA0" w:rsidRPr="00831E83" w:rsidRDefault="00A46AA0" w:rsidP="00325389"/>
        </w:tc>
      </w:tr>
      <w:tr w:rsidR="00A46AA0" w:rsidRPr="00831E83" w14:paraId="62A5BFA5" w14:textId="77777777" w:rsidTr="00325389">
        <w:trPr>
          <w:trHeight w:val="240"/>
          <w:jc w:val="center"/>
        </w:trPr>
        <w:tc>
          <w:tcPr>
            <w:tcW w:w="4876" w:type="dxa"/>
            <w:tcBorders>
              <w:top w:val="nil"/>
              <w:left w:val="nil"/>
              <w:bottom w:val="nil"/>
              <w:right w:val="nil"/>
            </w:tcBorders>
          </w:tcPr>
          <w:p w14:paraId="1A3D51B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D75936E" w14:textId="77777777" w:rsidR="00A46AA0" w:rsidRPr="00831E83" w:rsidRDefault="00A46AA0" w:rsidP="00325389">
            <w:pPr>
              <w:pStyle w:val="AmColumnHeading"/>
            </w:pPr>
            <w:r w:rsidRPr="00831E83">
              <w:t>Emendamento</w:t>
            </w:r>
          </w:p>
        </w:tc>
      </w:tr>
      <w:tr w:rsidR="00A46AA0" w:rsidRPr="00831E83" w14:paraId="7534FB4E" w14:textId="77777777" w:rsidTr="00325389">
        <w:trPr>
          <w:jc w:val="center"/>
        </w:trPr>
        <w:tc>
          <w:tcPr>
            <w:tcW w:w="4876" w:type="dxa"/>
            <w:tcBorders>
              <w:top w:val="nil"/>
              <w:left w:val="nil"/>
              <w:bottom w:val="nil"/>
              <w:right w:val="nil"/>
            </w:tcBorders>
          </w:tcPr>
          <w:p w14:paraId="0BB6113C" w14:textId="77777777" w:rsidR="00A46AA0" w:rsidRPr="00831E83" w:rsidRDefault="00A46AA0" w:rsidP="00325389">
            <w:pPr>
              <w:pStyle w:val="Normal6a"/>
            </w:pPr>
          </w:p>
        </w:tc>
        <w:tc>
          <w:tcPr>
            <w:tcW w:w="4876" w:type="dxa"/>
            <w:tcBorders>
              <w:top w:val="nil"/>
              <w:left w:val="nil"/>
              <w:bottom w:val="nil"/>
              <w:right w:val="nil"/>
            </w:tcBorders>
          </w:tcPr>
          <w:p w14:paraId="62BFDAAD" w14:textId="77777777" w:rsidR="00A46AA0" w:rsidRPr="00831E83" w:rsidRDefault="00A46AA0" w:rsidP="00325389">
            <w:pPr>
              <w:pStyle w:val="Normal6a"/>
            </w:pPr>
            <w:r w:rsidRPr="00831E83">
              <w:rPr>
                <w:b/>
                <w:i/>
              </w:rPr>
              <w:t>–</w:t>
            </w:r>
            <w:r w:rsidRPr="00831E83">
              <w:tab/>
            </w:r>
            <w:r w:rsidRPr="00831E83">
              <w:rPr>
                <w:b/>
                <w:i/>
              </w:rPr>
              <w:t>vista la relazione di Global Witness dal titolo "TikTok Algorithm Continues to Push Multiple Times More Far-Right Content to Users Ahead of Romanian Election" (L'algoritmo di TikTok continua a diffondere contenuti di estrema destra in misura largamente superiore in vista delle elezioni rumene), pubblicata nel febbraio 2025,</w:t>
            </w:r>
          </w:p>
        </w:tc>
      </w:tr>
    </w:tbl>
    <w:p w14:paraId="0C99E51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6F63950" w14:textId="77777777" w:rsidR="00A46AA0" w:rsidRPr="00831E83" w:rsidRDefault="00A46AA0" w:rsidP="00A46AA0">
      <w:r w:rsidRPr="00146E90">
        <w:rPr>
          <w:rStyle w:val="HideTWBExt"/>
        </w:rPr>
        <w:t>&lt;/Amend&gt;</w:t>
      </w:r>
    </w:p>
    <w:p w14:paraId="4F0337B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68</w:t>
      </w:r>
      <w:r w:rsidRPr="00146E90">
        <w:rPr>
          <w:rStyle w:val="HideTWBExt"/>
          <w:b w:val="0"/>
        </w:rPr>
        <w:t>&lt;/NumAm&gt;</w:t>
      </w:r>
    </w:p>
    <w:p w14:paraId="497D053A"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5C3E602E"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5FFCA3F1" w14:textId="77777777" w:rsidR="00A46AA0" w:rsidRPr="00831E83" w:rsidRDefault="00A46AA0" w:rsidP="00A46AA0">
      <w:pPr>
        <w:pStyle w:val="NormalBold"/>
      </w:pPr>
      <w:r w:rsidRPr="00146E90">
        <w:rPr>
          <w:rStyle w:val="HideTWBExt"/>
          <w:b w:val="0"/>
        </w:rPr>
        <w:t>&lt;/RepeatBlock-By&gt;</w:t>
      </w:r>
    </w:p>
    <w:p w14:paraId="7A2A4F9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43BEAB5" w14:textId="77777777" w:rsidR="00A46AA0" w:rsidRPr="00831E83" w:rsidRDefault="00A46AA0" w:rsidP="00A46AA0">
      <w:pPr>
        <w:pStyle w:val="NormalBold"/>
      </w:pPr>
      <w:r w:rsidRPr="00146E90">
        <w:rPr>
          <w:rStyle w:val="HideTWBExt"/>
          <w:b w:val="0"/>
        </w:rPr>
        <w:t>&lt;Article&gt;</w:t>
      </w:r>
      <w:r w:rsidRPr="00831E83">
        <w:t>Visto 100 septies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EBBED40" w14:textId="77777777" w:rsidTr="00325389">
        <w:trPr>
          <w:trHeight w:hRule="exact" w:val="240"/>
          <w:jc w:val="center"/>
        </w:trPr>
        <w:tc>
          <w:tcPr>
            <w:tcW w:w="9752" w:type="dxa"/>
            <w:gridSpan w:val="2"/>
            <w:tcBorders>
              <w:top w:val="nil"/>
              <w:left w:val="nil"/>
              <w:bottom w:val="nil"/>
              <w:right w:val="nil"/>
            </w:tcBorders>
          </w:tcPr>
          <w:p w14:paraId="49A80B07" w14:textId="77777777" w:rsidR="00A46AA0" w:rsidRPr="00831E83" w:rsidRDefault="00A46AA0" w:rsidP="00325389"/>
        </w:tc>
      </w:tr>
      <w:tr w:rsidR="00A46AA0" w:rsidRPr="00831E83" w14:paraId="2D202BCE" w14:textId="77777777" w:rsidTr="00325389">
        <w:trPr>
          <w:trHeight w:val="240"/>
          <w:jc w:val="center"/>
        </w:trPr>
        <w:tc>
          <w:tcPr>
            <w:tcW w:w="4876" w:type="dxa"/>
            <w:tcBorders>
              <w:top w:val="nil"/>
              <w:left w:val="nil"/>
              <w:bottom w:val="nil"/>
              <w:right w:val="nil"/>
            </w:tcBorders>
          </w:tcPr>
          <w:p w14:paraId="1A8984B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8B46F57" w14:textId="77777777" w:rsidR="00A46AA0" w:rsidRPr="00831E83" w:rsidRDefault="00A46AA0" w:rsidP="00325389">
            <w:pPr>
              <w:pStyle w:val="AmColumnHeading"/>
            </w:pPr>
            <w:r w:rsidRPr="00831E83">
              <w:t>Emendamento</w:t>
            </w:r>
          </w:p>
        </w:tc>
      </w:tr>
      <w:tr w:rsidR="00A46AA0" w:rsidRPr="00831E83" w14:paraId="45F8DF09" w14:textId="77777777" w:rsidTr="00325389">
        <w:trPr>
          <w:jc w:val="center"/>
        </w:trPr>
        <w:tc>
          <w:tcPr>
            <w:tcW w:w="4876" w:type="dxa"/>
            <w:tcBorders>
              <w:top w:val="nil"/>
              <w:left w:val="nil"/>
              <w:bottom w:val="nil"/>
              <w:right w:val="nil"/>
            </w:tcBorders>
          </w:tcPr>
          <w:p w14:paraId="463D5773" w14:textId="77777777" w:rsidR="00A46AA0" w:rsidRPr="00831E83" w:rsidRDefault="00A46AA0" w:rsidP="00325389">
            <w:pPr>
              <w:pStyle w:val="Normal6a"/>
            </w:pPr>
          </w:p>
        </w:tc>
        <w:tc>
          <w:tcPr>
            <w:tcW w:w="4876" w:type="dxa"/>
            <w:tcBorders>
              <w:top w:val="nil"/>
              <w:left w:val="nil"/>
              <w:bottom w:val="nil"/>
              <w:right w:val="nil"/>
            </w:tcBorders>
          </w:tcPr>
          <w:p w14:paraId="3A50B9E8" w14:textId="77777777" w:rsidR="00A46AA0" w:rsidRPr="00831E83" w:rsidRDefault="00A46AA0" w:rsidP="00325389">
            <w:pPr>
              <w:pStyle w:val="Normal6a"/>
            </w:pPr>
            <w:r w:rsidRPr="00831E83">
              <w:rPr>
                <w:b/>
                <w:i/>
              </w:rPr>
              <w:t>–</w:t>
            </w:r>
            <w:r w:rsidRPr="00831E83">
              <w:tab/>
            </w:r>
            <w:r w:rsidRPr="00831E83">
              <w:rPr>
                <w:b/>
                <w:i/>
              </w:rPr>
              <w:t>vista la relazione di Verwiebe et al. dal titolo "Digitalisiert, politisiert, polarisiert? Eine Analyse von Social-Media-Feeds junger Menschen zur Bundestagswahl 2025 auf TikTok, YouTube, Instagram und X" (Digitalizzati, politicizzati, polarizzati? Un'analisi dei feed dei social media dei giovani in occasione delle elezioni federali tedesche del 2025 su TikTok, YouTube, Instagram e X), pubblicata nel gennaio 2025,</w:t>
            </w:r>
          </w:p>
        </w:tc>
      </w:tr>
    </w:tbl>
    <w:p w14:paraId="7791295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6ECF7D5" w14:textId="77777777" w:rsidR="00A46AA0" w:rsidRPr="00831E83" w:rsidRDefault="00A46AA0" w:rsidP="00A46AA0">
      <w:r w:rsidRPr="00146E90">
        <w:rPr>
          <w:rStyle w:val="HideTWBExt"/>
        </w:rPr>
        <w:t>&lt;/Amend&gt;</w:t>
      </w:r>
    </w:p>
    <w:p w14:paraId="247251C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69</w:t>
      </w:r>
      <w:r w:rsidRPr="00146E90">
        <w:rPr>
          <w:rStyle w:val="HideTWBExt"/>
          <w:b w:val="0"/>
        </w:rPr>
        <w:t>&lt;/NumAm&gt;</w:t>
      </w:r>
    </w:p>
    <w:p w14:paraId="50B7C43D"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34F0318D"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7DA9BC72" w14:textId="77777777" w:rsidR="00A46AA0" w:rsidRPr="00831E83" w:rsidRDefault="00A46AA0" w:rsidP="00A46AA0">
      <w:pPr>
        <w:pStyle w:val="NormalBold"/>
      </w:pPr>
      <w:r w:rsidRPr="00146E90">
        <w:rPr>
          <w:rStyle w:val="HideTWBExt"/>
          <w:b w:val="0"/>
        </w:rPr>
        <w:t>&lt;/RepeatBlock-By&gt;</w:t>
      </w:r>
    </w:p>
    <w:p w14:paraId="73AF538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245476" w14:textId="77777777" w:rsidR="00A46AA0" w:rsidRPr="00831E83" w:rsidRDefault="00A46AA0" w:rsidP="00A46AA0">
      <w:pPr>
        <w:pStyle w:val="NormalBold"/>
      </w:pPr>
      <w:r w:rsidRPr="00146E90">
        <w:rPr>
          <w:rStyle w:val="HideTWBExt"/>
          <w:b w:val="0"/>
        </w:rPr>
        <w:t>&lt;Article&gt;</w:t>
      </w:r>
      <w:r w:rsidRPr="00831E83">
        <w:t>Visto 100 octies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C55F753" w14:textId="77777777" w:rsidTr="00325389">
        <w:trPr>
          <w:trHeight w:hRule="exact" w:val="240"/>
          <w:jc w:val="center"/>
        </w:trPr>
        <w:tc>
          <w:tcPr>
            <w:tcW w:w="9752" w:type="dxa"/>
            <w:gridSpan w:val="2"/>
            <w:tcBorders>
              <w:top w:val="nil"/>
              <w:left w:val="nil"/>
              <w:bottom w:val="nil"/>
              <w:right w:val="nil"/>
            </w:tcBorders>
          </w:tcPr>
          <w:p w14:paraId="14C8F46F" w14:textId="77777777" w:rsidR="00A46AA0" w:rsidRPr="00831E83" w:rsidRDefault="00A46AA0" w:rsidP="00325389"/>
        </w:tc>
      </w:tr>
      <w:tr w:rsidR="00A46AA0" w:rsidRPr="00831E83" w14:paraId="0226CDCA" w14:textId="77777777" w:rsidTr="00325389">
        <w:trPr>
          <w:trHeight w:val="240"/>
          <w:jc w:val="center"/>
        </w:trPr>
        <w:tc>
          <w:tcPr>
            <w:tcW w:w="4876" w:type="dxa"/>
            <w:tcBorders>
              <w:top w:val="nil"/>
              <w:left w:val="nil"/>
              <w:bottom w:val="nil"/>
              <w:right w:val="nil"/>
            </w:tcBorders>
          </w:tcPr>
          <w:p w14:paraId="08FE236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8A16184" w14:textId="77777777" w:rsidR="00A46AA0" w:rsidRPr="00831E83" w:rsidRDefault="00A46AA0" w:rsidP="00325389">
            <w:pPr>
              <w:pStyle w:val="AmColumnHeading"/>
            </w:pPr>
            <w:r w:rsidRPr="00831E83">
              <w:t>Emendamento</w:t>
            </w:r>
          </w:p>
        </w:tc>
      </w:tr>
      <w:tr w:rsidR="00A46AA0" w:rsidRPr="00831E83" w14:paraId="77A42689" w14:textId="77777777" w:rsidTr="00325389">
        <w:trPr>
          <w:jc w:val="center"/>
        </w:trPr>
        <w:tc>
          <w:tcPr>
            <w:tcW w:w="4876" w:type="dxa"/>
            <w:tcBorders>
              <w:top w:val="nil"/>
              <w:left w:val="nil"/>
              <w:bottom w:val="nil"/>
              <w:right w:val="nil"/>
            </w:tcBorders>
          </w:tcPr>
          <w:p w14:paraId="25B160C7" w14:textId="77777777" w:rsidR="00A46AA0" w:rsidRPr="00831E83" w:rsidRDefault="00A46AA0" w:rsidP="00325389">
            <w:pPr>
              <w:pStyle w:val="Normal6a"/>
            </w:pPr>
          </w:p>
        </w:tc>
        <w:tc>
          <w:tcPr>
            <w:tcW w:w="4876" w:type="dxa"/>
            <w:tcBorders>
              <w:top w:val="nil"/>
              <w:left w:val="nil"/>
              <w:bottom w:val="nil"/>
              <w:right w:val="nil"/>
            </w:tcBorders>
          </w:tcPr>
          <w:p w14:paraId="20DA7416" w14:textId="77777777" w:rsidR="00A46AA0" w:rsidRPr="00831E83" w:rsidRDefault="00A46AA0" w:rsidP="00325389">
            <w:pPr>
              <w:pStyle w:val="Normal6a"/>
            </w:pPr>
            <w:r w:rsidRPr="00831E83">
              <w:rPr>
                <w:b/>
                <w:i/>
              </w:rPr>
              <w:t>–</w:t>
            </w:r>
            <w:r w:rsidRPr="00831E83">
              <w:tab/>
            </w:r>
            <w:r w:rsidRPr="00831E83">
              <w:rPr>
                <w:b/>
                <w:i/>
              </w:rPr>
              <w:t xml:space="preserve">vista la relazione di Katzy-Reinshagen et al. dal titolo "Wahlkampf im Feed? </w:t>
            </w:r>
            <w:r w:rsidRPr="00B55424">
              <w:rPr>
                <w:b/>
                <w:i/>
                <w:lang w:val="de-DE"/>
              </w:rPr>
              <w:t xml:space="preserve">Wie TikTok mit parteipolitischen Inhalten im Vorfeld der Bundestagswahl 2025 umgeht" (Campagna elettorale nel feed? </w:t>
            </w:r>
            <w:r w:rsidRPr="00831E83">
              <w:rPr>
                <w:b/>
                <w:i/>
              </w:rPr>
              <w:t>Come TikTok gestisce i contenuti di partito nel periodo precedente alle elezioni federali tedesche del 2025), pubblicata nel febbraio 2025, </w:t>
            </w:r>
          </w:p>
        </w:tc>
      </w:tr>
    </w:tbl>
    <w:p w14:paraId="6F675EF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BB2F3AF" w14:textId="77777777" w:rsidR="00A46AA0" w:rsidRPr="00831E83" w:rsidRDefault="00A46AA0" w:rsidP="00A46AA0">
      <w:r w:rsidRPr="00146E90">
        <w:rPr>
          <w:rStyle w:val="HideTWBExt"/>
        </w:rPr>
        <w:t>&lt;/Amend&gt;</w:t>
      </w:r>
    </w:p>
    <w:p w14:paraId="718445B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70</w:t>
      </w:r>
      <w:r w:rsidRPr="00146E90">
        <w:rPr>
          <w:rStyle w:val="HideTWBExt"/>
          <w:b w:val="0"/>
        </w:rPr>
        <w:t>&lt;/NumAm&gt;</w:t>
      </w:r>
    </w:p>
    <w:p w14:paraId="7A739402"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3F020DC8"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4CD791A4" w14:textId="77777777" w:rsidR="00A46AA0" w:rsidRPr="00831E83" w:rsidRDefault="00A46AA0" w:rsidP="00A46AA0">
      <w:pPr>
        <w:pStyle w:val="NormalBold"/>
      </w:pPr>
      <w:r w:rsidRPr="00146E90">
        <w:rPr>
          <w:rStyle w:val="HideTWBExt"/>
          <w:b w:val="0"/>
        </w:rPr>
        <w:t>&lt;/RepeatBlock-By&gt;</w:t>
      </w:r>
    </w:p>
    <w:p w14:paraId="04FB0E3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E5CC1A0" w14:textId="77777777" w:rsidR="00A46AA0" w:rsidRPr="00831E83" w:rsidRDefault="00A46AA0" w:rsidP="00A46AA0">
      <w:pPr>
        <w:pStyle w:val="NormalBold"/>
      </w:pPr>
      <w:r w:rsidRPr="00146E90">
        <w:rPr>
          <w:rStyle w:val="HideTWBExt"/>
          <w:b w:val="0"/>
        </w:rPr>
        <w:t>&lt;Article&gt;</w:t>
      </w:r>
      <w:r w:rsidRPr="00831E83">
        <w:t>Visto 100 nonies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C5246A3" w14:textId="77777777" w:rsidTr="00325389">
        <w:trPr>
          <w:trHeight w:hRule="exact" w:val="240"/>
          <w:jc w:val="center"/>
        </w:trPr>
        <w:tc>
          <w:tcPr>
            <w:tcW w:w="9752" w:type="dxa"/>
            <w:gridSpan w:val="2"/>
            <w:tcBorders>
              <w:top w:val="nil"/>
              <w:left w:val="nil"/>
              <w:bottom w:val="nil"/>
              <w:right w:val="nil"/>
            </w:tcBorders>
          </w:tcPr>
          <w:p w14:paraId="377CDDB5" w14:textId="77777777" w:rsidR="00A46AA0" w:rsidRPr="00831E83" w:rsidRDefault="00A46AA0" w:rsidP="00325389"/>
        </w:tc>
      </w:tr>
      <w:tr w:rsidR="00A46AA0" w:rsidRPr="00831E83" w14:paraId="4D303385" w14:textId="77777777" w:rsidTr="00325389">
        <w:trPr>
          <w:trHeight w:val="240"/>
          <w:jc w:val="center"/>
        </w:trPr>
        <w:tc>
          <w:tcPr>
            <w:tcW w:w="4876" w:type="dxa"/>
            <w:tcBorders>
              <w:top w:val="nil"/>
              <w:left w:val="nil"/>
              <w:bottom w:val="nil"/>
              <w:right w:val="nil"/>
            </w:tcBorders>
          </w:tcPr>
          <w:p w14:paraId="0B6CCBE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7D76450" w14:textId="77777777" w:rsidR="00A46AA0" w:rsidRPr="00831E83" w:rsidRDefault="00A46AA0" w:rsidP="00325389">
            <w:pPr>
              <w:pStyle w:val="AmColumnHeading"/>
            </w:pPr>
            <w:r w:rsidRPr="00831E83">
              <w:t>Emendamento</w:t>
            </w:r>
          </w:p>
        </w:tc>
      </w:tr>
      <w:tr w:rsidR="00A46AA0" w:rsidRPr="00831E83" w14:paraId="254F916F" w14:textId="77777777" w:rsidTr="00325389">
        <w:trPr>
          <w:jc w:val="center"/>
        </w:trPr>
        <w:tc>
          <w:tcPr>
            <w:tcW w:w="4876" w:type="dxa"/>
            <w:tcBorders>
              <w:top w:val="nil"/>
              <w:left w:val="nil"/>
              <w:bottom w:val="nil"/>
              <w:right w:val="nil"/>
            </w:tcBorders>
          </w:tcPr>
          <w:p w14:paraId="4D3542B8" w14:textId="77777777" w:rsidR="00A46AA0" w:rsidRPr="00831E83" w:rsidRDefault="00A46AA0" w:rsidP="00325389">
            <w:pPr>
              <w:pStyle w:val="Normal6a"/>
            </w:pPr>
          </w:p>
        </w:tc>
        <w:tc>
          <w:tcPr>
            <w:tcW w:w="4876" w:type="dxa"/>
            <w:tcBorders>
              <w:top w:val="nil"/>
              <w:left w:val="nil"/>
              <w:bottom w:val="nil"/>
              <w:right w:val="nil"/>
            </w:tcBorders>
          </w:tcPr>
          <w:p w14:paraId="0F4D58AD" w14:textId="16C2CDC8" w:rsidR="00A46AA0" w:rsidRPr="00831E83" w:rsidRDefault="00A46AA0" w:rsidP="00325389">
            <w:pPr>
              <w:pStyle w:val="Normal6a"/>
            </w:pPr>
            <w:r w:rsidRPr="00831E83">
              <w:rPr>
                <w:b/>
                <w:i/>
              </w:rPr>
              <w:t>–</w:t>
            </w:r>
            <w:r w:rsidRPr="00831E83">
              <w:tab/>
            </w:r>
            <w:r w:rsidRPr="00831E83">
              <w:rPr>
                <w:b/>
                <w:i/>
              </w:rPr>
              <w:t>vista la relazione di Matlach et al. dal titolo "Recommending Hate: How TikTok</w:t>
            </w:r>
            <w:r w:rsidR="002200FA" w:rsidRPr="00831E83">
              <w:rPr>
                <w:b/>
                <w:i/>
              </w:rPr>
              <w:t>'</w:t>
            </w:r>
            <w:r w:rsidRPr="00831E83">
              <w:rPr>
                <w:b/>
                <w:i/>
              </w:rPr>
              <w:t>s Search Engine Algorithms Reproduce Societal Bias" (Consigliare l'odio: come gli algoritmi del motore di ricerca di TikTok riproducono i pregiudizi della società), pubblicata nel febbraio 2025,</w:t>
            </w:r>
          </w:p>
        </w:tc>
      </w:tr>
    </w:tbl>
    <w:p w14:paraId="788B05B8"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08675F1B" w14:textId="77777777" w:rsidR="00A46AA0" w:rsidRPr="00B55424" w:rsidRDefault="00A46AA0" w:rsidP="00A46AA0">
      <w:pPr>
        <w:rPr>
          <w:lang w:val="pl-PL"/>
        </w:rPr>
      </w:pPr>
      <w:r w:rsidRPr="00146E90">
        <w:rPr>
          <w:rStyle w:val="HideTWBExt"/>
        </w:rPr>
        <w:t>&lt;/Amend&gt;</w:t>
      </w:r>
    </w:p>
    <w:p w14:paraId="1F3FEF4B"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71</w:t>
      </w:r>
      <w:r w:rsidRPr="00146E90">
        <w:rPr>
          <w:rStyle w:val="HideTWBExt"/>
          <w:b w:val="0"/>
        </w:rPr>
        <w:t>&lt;/NumAm&gt;</w:t>
      </w:r>
    </w:p>
    <w:p w14:paraId="72CBE237"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2B24D3F" w14:textId="77777777" w:rsidR="00A46AA0" w:rsidRPr="00B55424" w:rsidRDefault="00A46AA0" w:rsidP="00A46AA0">
      <w:pPr>
        <w:pStyle w:val="NormalBold"/>
        <w:rPr>
          <w:lang w:val="pl-PL"/>
        </w:rPr>
      </w:pPr>
      <w:r w:rsidRPr="00146E90">
        <w:rPr>
          <w:rStyle w:val="HideTWBExt"/>
          <w:b w:val="0"/>
        </w:rPr>
        <w:t>&lt;/RepeatBlock-By&gt;</w:t>
      </w:r>
    </w:p>
    <w:p w14:paraId="5D4A27B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0E1F89D" w14:textId="77777777" w:rsidR="00A46AA0" w:rsidRPr="00831E83" w:rsidRDefault="00A46AA0" w:rsidP="00A46AA0">
      <w:pPr>
        <w:pStyle w:val="NormalBold"/>
      </w:pPr>
      <w:r w:rsidRPr="00146E90">
        <w:rPr>
          <w:rStyle w:val="HideTWBExt"/>
          <w:b w:val="0"/>
        </w:rPr>
        <w:t>&lt;Article&gt;</w:t>
      </w:r>
      <w:r w:rsidRPr="00831E83">
        <w:t>Visto 101</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5AB266" w14:textId="77777777" w:rsidTr="00325389">
        <w:trPr>
          <w:trHeight w:hRule="exact" w:val="240"/>
          <w:jc w:val="center"/>
        </w:trPr>
        <w:tc>
          <w:tcPr>
            <w:tcW w:w="9752" w:type="dxa"/>
            <w:gridSpan w:val="2"/>
            <w:tcBorders>
              <w:top w:val="nil"/>
              <w:left w:val="nil"/>
              <w:bottom w:val="nil"/>
              <w:right w:val="nil"/>
            </w:tcBorders>
          </w:tcPr>
          <w:p w14:paraId="780B58CD" w14:textId="77777777" w:rsidR="00A46AA0" w:rsidRPr="00831E83" w:rsidRDefault="00A46AA0" w:rsidP="00325389"/>
        </w:tc>
      </w:tr>
      <w:tr w:rsidR="00A46AA0" w:rsidRPr="00831E83" w14:paraId="0CC7BECF" w14:textId="77777777" w:rsidTr="00325389">
        <w:trPr>
          <w:trHeight w:val="240"/>
          <w:jc w:val="center"/>
        </w:trPr>
        <w:tc>
          <w:tcPr>
            <w:tcW w:w="4876" w:type="dxa"/>
            <w:tcBorders>
              <w:top w:val="nil"/>
              <w:left w:val="nil"/>
              <w:bottom w:val="nil"/>
              <w:right w:val="nil"/>
            </w:tcBorders>
          </w:tcPr>
          <w:p w14:paraId="407AD71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39A2D46" w14:textId="77777777" w:rsidR="00A46AA0" w:rsidRPr="00831E83" w:rsidRDefault="00A46AA0" w:rsidP="00325389">
            <w:pPr>
              <w:pStyle w:val="AmColumnHeading"/>
            </w:pPr>
            <w:r w:rsidRPr="00831E83">
              <w:t>Emendamento</w:t>
            </w:r>
          </w:p>
        </w:tc>
      </w:tr>
      <w:tr w:rsidR="00A46AA0" w:rsidRPr="00831E83" w14:paraId="1C7D5C49" w14:textId="77777777" w:rsidTr="00325389">
        <w:trPr>
          <w:jc w:val="center"/>
        </w:trPr>
        <w:tc>
          <w:tcPr>
            <w:tcW w:w="4876" w:type="dxa"/>
            <w:tcBorders>
              <w:top w:val="nil"/>
              <w:left w:val="nil"/>
              <w:bottom w:val="nil"/>
              <w:right w:val="nil"/>
            </w:tcBorders>
          </w:tcPr>
          <w:p w14:paraId="65EFBFA6" w14:textId="77777777" w:rsidR="00A46AA0" w:rsidRPr="00831E83" w:rsidRDefault="00A46AA0" w:rsidP="00325389">
            <w:pPr>
              <w:pStyle w:val="Normal6a"/>
            </w:pPr>
            <w:r w:rsidRPr="00831E83">
              <w:rPr>
                <w:b/>
                <w:i/>
              </w:rPr>
              <w:t>–</w:t>
            </w:r>
            <w:r w:rsidRPr="00831E83">
              <w:tab/>
            </w:r>
            <w:r w:rsidRPr="00831E83">
              <w:rPr>
                <w:b/>
                <w:i/>
              </w:rPr>
              <w:t>vista la dichiarazione di TikTok del dicembre 2024 sul continuare a proteggere l'integrità di TikTok durante le elezioni rumene,</w:t>
            </w:r>
          </w:p>
        </w:tc>
        <w:tc>
          <w:tcPr>
            <w:tcW w:w="4876" w:type="dxa"/>
            <w:tcBorders>
              <w:top w:val="nil"/>
              <w:left w:val="nil"/>
              <w:bottom w:val="nil"/>
              <w:right w:val="nil"/>
            </w:tcBorders>
          </w:tcPr>
          <w:p w14:paraId="399822D7" w14:textId="77777777" w:rsidR="00A46AA0" w:rsidRPr="00831E83" w:rsidRDefault="00A46AA0" w:rsidP="00325389">
            <w:pPr>
              <w:pStyle w:val="Normal6a"/>
            </w:pPr>
            <w:r w:rsidRPr="00831E83">
              <w:rPr>
                <w:b/>
                <w:i/>
              </w:rPr>
              <w:t>soppresso</w:t>
            </w:r>
          </w:p>
        </w:tc>
      </w:tr>
    </w:tbl>
    <w:p w14:paraId="104A2F9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91184BD" w14:textId="77777777" w:rsidR="00A46AA0" w:rsidRPr="00831E83" w:rsidRDefault="00A46AA0" w:rsidP="00A46AA0">
      <w:r w:rsidRPr="00146E90">
        <w:rPr>
          <w:rStyle w:val="HideTWBExt"/>
        </w:rPr>
        <w:t>&lt;/Amend&gt;</w:t>
      </w:r>
    </w:p>
    <w:p w14:paraId="64767BB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72</w:t>
      </w:r>
      <w:r w:rsidRPr="00146E90">
        <w:rPr>
          <w:rStyle w:val="HideTWBExt"/>
          <w:b w:val="0"/>
        </w:rPr>
        <w:t>&lt;/NumAm&gt;</w:t>
      </w:r>
    </w:p>
    <w:p w14:paraId="3075D342" w14:textId="77777777" w:rsidR="00A46AA0" w:rsidRPr="00831E83" w:rsidRDefault="00A46AA0" w:rsidP="00A46AA0">
      <w:pPr>
        <w:pStyle w:val="NormalBold"/>
      </w:pPr>
      <w:r w:rsidRPr="00146E90">
        <w:rPr>
          <w:rStyle w:val="HideTWBExt"/>
          <w:b w:val="0"/>
        </w:rPr>
        <w:t>&lt;RepeatBlock-By&gt;&lt;Members&gt;</w:t>
      </w:r>
      <w:r w:rsidRPr="00831E83">
        <w:t>Fredis Beleris</w:t>
      </w:r>
      <w:r w:rsidRPr="00146E90">
        <w:rPr>
          <w:rStyle w:val="HideTWBExt"/>
          <w:b w:val="0"/>
        </w:rPr>
        <w:t>&lt;/Members&gt;</w:t>
      </w:r>
    </w:p>
    <w:p w14:paraId="33365D66" w14:textId="77777777" w:rsidR="00A46AA0" w:rsidRPr="00831E83" w:rsidRDefault="00A46AA0" w:rsidP="00A46AA0">
      <w:pPr>
        <w:pStyle w:val="NormalBold"/>
      </w:pPr>
      <w:r w:rsidRPr="00146E90">
        <w:rPr>
          <w:rStyle w:val="HideTWBExt"/>
          <w:b w:val="0"/>
        </w:rPr>
        <w:t>&lt;/RepeatBlock-By&gt;</w:t>
      </w:r>
    </w:p>
    <w:p w14:paraId="47A9E46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BAC0ECB" w14:textId="77777777" w:rsidR="00A46AA0" w:rsidRPr="00831E83" w:rsidRDefault="00A46AA0" w:rsidP="00A46AA0">
      <w:pPr>
        <w:pStyle w:val="NormalBold"/>
      </w:pPr>
      <w:r w:rsidRPr="00146E90">
        <w:rPr>
          <w:rStyle w:val="HideTWBExt"/>
          <w:b w:val="0"/>
        </w:rPr>
        <w:t>&lt;Article&gt;</w:t>
      </w:r>
      <w:r w:rsidRPr="00831E83">
        <w:t>Visto 101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CB96ACB" w14:textId="77777777" w:rsidTr="00325389">
        <w:trPr>
          <w:trHeight w:hRule="exact" w:val="240"/>
          <w:jc w:val="center"/>
        </w:trPr>
        <w:tc>
          <w:tcPr>
            <w:tcW w:w="9752" w:type="dxa"/>
            <w:gridSpan w:val="2"/>
            <w:tcBorders>
              <w:top w:val="nil"/>
              <w:left w:val="nil"/>
              <w:bottom w:val="nil"/>
              <w:right w:val="nil"/>
            </w:tcBorders>
          </w:tcPr>
          <w:p w14:paraId="72C0779B" w14:textId="77777777" w:rsidR="00A46AA0" w:rsidRPr="00831E83" w:rsidRDefault="00A46AA0" w:rsidP="00325389"/>
        </w:tc>
      </w:tr>
      <w:tr w:rsidR="00A46AA0" w:rsidRPr="00831E83" w14:paraId="30F3122A" w14:textId="77777777" w:rsidTr="00325389">
        <w:trPr>
          <w:trHeight w:val="240"/>
          <w:jc w:val="center"/>
        </w:trPr>
        <w:tc>
          <w:tcPr>
            <w:tcW w:w="4876" w:type="dxa"/>
            <w:tcBorders>
              <w:top w:val="nil"/>
              <w:left w:val="nil"/>
              <w:bottom w:val="nil"/>
              <w:right w:val="nil"/>
            </w:tcBorders>
          </w:tcPr>
          <w:p w14:paraId="5042E6C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19B615E" w14:textId="77777777" w:rsidR="00A46AA0" w:rsidRPr="00831E83" w:rsidRDefault="00A46AA0" w:rsidP="00325389">
            <w:pPr>
              <w:pStyle w:val="AmColumnHeading"/>
            </w:pPr>
            <w:r w:rsidRPr="00831E83">
              <w:t>Emendamento</w:t>
            </w:r>
          </w:p>
        </w:tc>
      </w:tr>
      <w:tr w:rsidR="00A46AA0" w:rsidRPr="00831E83" w14:paraId="19E19C07" w14:textId="77777777" w:rsidTr="00325389">
        <w:trPr>
          <w:jc w:val="center"/>
        </w:trPr>
        <w:tc>
          <w:tcPr>
            <w:tcW w:w="4876" w:type="dxa"/>
            <w:tcBorders>
              <w:top w:val="nil"/>
              <w:left w:val="nil"/>
              <w:bottom w:val="nil"/>
              <w:right w:val="nil"/>
            </w:tcBorders>
          </w:tcPr>
          <w:p w14:paraId="780CA5E1" w14:textId="77777777" w:rsidR="00A46AA0" w:rsidRPr="00831E83" w:rsidRDefault="00A46AA0" w:rsidP="00325389">
            <w:pPr>
              <w:pStyle w:val="Normal6a"/>
            </w:pPr>
          </w:p>
        </w:tc>
        <w:tc>
          <w:tcPr>
            <w:tcW w:w="4876" w:type="dxa"/>
            <w:tcBorders>
              <w:top w:val="nil"/>
              <w:left w:val="nil"/>
              <w:bottom w:val="nil"/>
              <w:right w:val="nil"/>
            </w:tcBorders>
          </w:tcPr>
          <w:p w14:paraId="184493AA" w14:textId="77777777" w:rsidR="00A46AA0" w:rsidRPr="00831E83" w:rsidRDefault="00A46AA0" w:rsidP="00325389">
            <w:pPr>
              <w:pStyle w:val="Normal6a"/>
            </w:pPr>
            <w:r w:rsidRPr="00831E83">
              <w:rPr>
                <w:b/>
                <w:i/>
              </w:rPr>
              <w:t>–</w:t>
            </w:r>
            <w:r w:rsidRPr="00831E83">
              <w:tab/>
            </w:r>
            <w:r w:rsidRPr="00831E83">
              <w:rPr>
                <w:b/>
                <w:i/>
              </w:rPr>
              <w:t>vista l'Indagine sui giovani 2024 riguardante le opinioni e le priorità dei giovani (di età compresa tra i 16 e i 30 anni) in tutta l'UE, incentrata sulle loro priorità politiche, sugli atteggiamenti nei confronti dell'Unione europea, sulle fonti di informazione, sull'esposizione alla disinformazione, sull'impegno politico e sul comportamento di voto nelle elezioni europee del 2024,</w:t>
            </w:r>
          </w:p>
        </w:tc>
      </w:tr>
    </w:tbl>
    <w:p w14:paraId="7F2B860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3C1409D" w14:textId="77777777" w:rsidR="00A46AA0" w:rsidRPr="00831E83" w:rsidRDefault="00A46AA0" w:rsidP="00A46AA0">
      <w:r w:rsidRPr="00146E90">
        <w:rPr>
          <w:rStyle w:val="HideTWBExt"/>
        </w:rPr>
        <w:t>&lt;/Amend&gt;</w:t>
      </w:r>
    </w:p>
    <w:p w14:paraId="6F3A841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73</w:t>
      </w:r>
      <w:r w:rsidRPr="00146E90">
        <w:rPr>
          <w:rStyle w:val="HideTWBExt"/>
          <w:b w:val="0"/>
        </w:rPr>
        <w:t>&lt;/NumAm&gt;</w:t>
      </w:r>
    </w:p>
    <w:p w14:paraId="32EA5FBE"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6467B963" w14:textId="77777777" w:rsidR="00A46AA0" w:rsidRPr="00831E83" w:rsidRDefault="00A46AA0" w:rsidP="00A46AA0">
      <w:pPr>
        <w:pStyle w:val="NormalBold"/>
      </w:pPr>
      <w:r w:rsidRPr="00146E90">
        <w:rPr>
          <w:rStyle w:val="HideTWBExt"/>
          <w:b w:val="0"/>
        </w:rPr>
        <w:t>&lt;/RepeatBlock-By&gt;</w:t>
      </w:r>
    </w:p>
    <w:p w14:paraId="7A40021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49D71F2" w14:textId="77777777" w:rsidR="00A46AA0" w:rsidRPr="00831E83" w:rsidRDefault="00A46AA0" w:rsidP="00A46AA0">
      <w:pPr>
        <w:pStyle w:val="NormalBold"/>
      </w:pPr>
      <w:r w:rsidRPr="00146E90">
        <w:rPr>
          <w:rStyle w:val="HideTWBExt"/>
          <w:b w:val="0"/>
        </w:rPr>
        <w:t>&lt;Article&gt;</w:t>
      </w:r>
      <w:r w:rsidRPr="00831E83">
        <w:t>Visto 102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B8902C6" w14:textId="77777777" w:rsidTr="00325389">
        <w:trPr>
          <w:trHeight w:hRule="exact" w:val="240"/>
          <w:jc w:val="center"/>
        </w:trPr>
        <w:tc>
          <w:tcPr>
            <w:tcW w:w="9752" w:type="dxa"/>
            <w:gridSpan w:val="2"/>
            <w:tcBorders>
              <w:top w:val="nil"/>
              <w:left w:val="nil"/>
              <w:bottom w:val="nil"/>
              <w:right w:val="nil"/>
            </w:tcBorders>
          </w:tcPr>
          <w:p w14:paraId="272903F1" w14:textId="77777777" w:rsidR="00A46AA0" w:rsidRPr="00831E83" w:rsidRDefault="00A46AA0" w:rsidP="00325389"/>
        </w:tc>
      </w:tr>
      <w:tr w:rsidR="00A46AA0" w:rsidRPr="00831E83" w14:paraId="1052F400" w14:textId="77777777" w:rsidTr="00325389">
        <w:trPr>
          <w:trHeight w:val="240"/>
          <w:jc w:val="center"/>
        </w:trPr>
        <w:tc>
          <w:tcPr>
            <w:tcW w:w="4876" w:type="dxa"/>
            <w:tcBorders>
              <w:top w:val="nil"/>
              <w:left w:val="nil"/>
              <w:bottom w:val="nil"/>
              <w:right w:val="nil"/>
            </w:tcBorders>
          </w:tcPr>
          <w:p w14:paraId="023C580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00A9069" w14:textId="77777777" w:rsidR="00A46AA0" w:rsidRPr="00831E83" w:rsidRDefault="00A46AA0" w:rsidP="00325389">
            <w:pPr>
              <w:pStyle w:val="AmColumnHeading"/>
            </w:pPr>
            <w:r w:rsidRPr="00831E83">
              <w:t>Emendamento</w:t>
            </w:r>
          </w:p>
        </w:tc>
      </w:tr>
      <w:tr w:rsidR="00A46AA0" w:rsidRPr="00831E83" w14:paraId="715C2BDF" w14:textId="77777777" w:rsidTr="00325389">
        <w:trPr>
          <w:jc w:val="center"/>
        </w:trPr>
        <w:tc>
          <w:tcPr>
            <w:tcW w:w="4876" w:type="dxa"/>
            <w:tcBorders>
              <w:top w:val="nil"/>
              <w:left w:val="nil"/>
              <w:bottom w:val="nil"/>
              <w:right w:val="nil"/>
            </w:tcBorders>
          </w:tcPr>
          <w:p w14:paraId="59676509" w14:textId="77777777" w:rsidR="00A46AA0" w:rsidRPr="00831E83" w:rsidRDefault="00A46AA0" w:rsidP="00325389">
            <w:pPr>
              <w:pStyle w:val="Normal6a"/>
            </w:pPr>
          </w:p>
        </w:tc>
        <w:tc>
          <w:tcPr>
            <w:tcW w:w="4876" w:type="dxa"/>
            <w:tcBorders>
              <w:top w:val="nil"/>
              <w:left w:val="nil"/>
              <w:bottom w:val="nil"/>
              <w:right w:val="nil"/>
            </w:tcBorders>
          </w:tcPr>
          <w:p w14:paraId="6E9BFD95" w14:textId="77777777" w:rsidR="00A46AA0" w:rsidRPr="00831E83" w:rsidRDefault="00A46AA0" w:rsidP="00325389">
            <w:pPr>
              <w:pStyle w:val="Normal6a"/>
            </w:pPr>
            <w:r w:rsidRPr="00831E83">
              <w:rPr>
                <w:b/>
                <w:i/>
              </w:rPr>
              <w:t>–</w:t>
            </w:r>
            <w:r w:rsidRPr="00831E83">
              <w:tab/>
            </w:r>
            <w:r w:rsidRPr="00831E83">
              <w:rPr>
                <w:b/>
                <w:i/>
              </w:rPr>
              <w:t>visto l'accordo tra il Parlamento europeo, il Consiglio dell'Unione europea, la Commissione europea, la Corte di giustizia dell'Unione europea, la Banca centrale europea, la Corte dei conti europea, il Comitato economico e sociale europeo e il Comitato europeo delle regioni, che istituisce un organismo interistituzionale per le norme etiche per i membri delle istituzioni e degli organi consultivi di cui all'articolo 13 del trattato sull'Unione europea,</w:t>
            </w:r>
          </w:p>
        </w:tc>
      </w:tr>
    </w:tbl>
    <w:p w14:paraId="780BF5D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DE2D4E7" w14:textId="77777777" w:rsidR="00A46AA0" w:rsidRPr="00831E83" w:rsidRDefault="00A46AA0" w:rsidP="00A46AA0">
      <w:r w:rsidRPr="00146E90">
        <w:rPr>
          <w:rStyle w:val="HideTWBExt"/>
        </w:rPr>
        <w:t>&lt;/Amend&gt;</w:t>
      </w:r>
    </w:p>
    <w:p w14:paraId="677C3B9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74</w:t>
      </w:r>
      <w:r w:rsidRPr="00146E90">
        <w:rPr>
          <w:rStyle w:val="HideTWBExt"/>
          <w:b w:val="0"/>
        </w:rPr>
        <w:t>&lt;/NumAm&gt;</w:t>
      </w:r>
    </w:p>
    <w:p w14:paraId="2405E0D3"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108ECC82" w14:textId="77777777" w:rsidR="00A46AA0" w:rsidRPr="00831E83" w:rsidRDefault="00A46AA0" w:rsidP="00A46AA0">
      <w:pPr>
        <w:pStyle w:val="NormalBold"/>
      </w:pPr>
      <w:r w:rsidRPr="00146E90">
        <w:rPr>
          <w:rStyle w:val="HideTWBExt"/>
          <w:b w:val="0"/>
        </w:rPr>
        <w:t>&lt;/RepeatBlock-By&gt;</w:t>
      </w:r>
    </w:p>
    <w:p w14:paraId="5148402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BD15F4C" w14:textId="77777777" w:rsidR="00A46AA0" w:rsidRPr="00831E83" w:rsidRDefault="00A46AA0" w:rsidP="00A46AA0">
      <w:pPr>
        <w:pStyle w:val="NormalBold"/>
      </w:pPr>
      <w:r w:rsidRPr="00146E90">
        <w:rPr>
          <w:rStyle w:val="HideTWBExt"/>
          <w:b w:val="0"/>
        </w:rPr>
        <w:t>&lt;Article&gt;</w:t>
      </w:r>
      <w:r w:rsidRPr="00831E83">
        <w:t>Visto 102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8472487" w14:textId="77777777" w:rsidTr="00325389">
        <w:trPr>
          <w:trHeight w:hRule="exact" w:val="240"/>
          <w:jc w:val="center"/>
        </w:trPr>
        <w:tc>
          <w:tcPr>
            <w:tcW w:w="9752" w:type="dxa"/>
            <w:gridSpan w:val="2"/>
            <w:tcBorders>
              <w:top w:val="nil"/>
              <w:left w:val="nil"/>
              <w:bottom w:val="nil"/>
              <w:right w:val="nil"/>
            </w:tcBorders>
          </w:tcPr>
          <w:p w14:paraId="0A41C59F" w14:textId="77777777" w:rsidR="00A46AA0" w:rsidRPr="00831E83" w:rsidRDefault="00A46AA0" w:rsidP="00325389"/>
        </w:tc>
      </w:tr>
      <w:tr w:rsidR="00A46AA0" w:rsidRPr="00831E83" w14:paraId="4DAABE1F" w14:textId="77777777" w:rsidTr="00325389">
        <w:trPr>
          <w:trHeight w:val="240"/>
          <w:jc w:val="center"/>
        </w:trPr>
        <w:tc>
          <w:tcPr>
            <w:tcW w:w="4876" w:type="dxa"/>
            <w:tcBorders>
              <w:top w:val="nil"/>
              <w:left w:val="nil"/>
              <w:bottom w:val="nil"/>
              <w:right w:val="nil"/>
            </w:tcBorders>
          </w:tcPr>
          <w:p w14:paraId="7C51189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E2A73D6" w14:textId="77777777" w:rsidR="00A46AA0" w:rsidRPr="00831E83" w:rsidRDefault="00A46AA0" w:rsidP="00325389">
            <w:pPr>
              <w:pStyle w:val="AmColumnHeading"/>
            </w:pPr>
            <w:r w:rsidRPr="00831E83">
              <w:t>Emendamento</w:t>
            </w:r>
          </w:p>
        </w:tc>
      </w:tr>
      <w:tr w:rsidR="00A46AA0" w:rsidRPr="00831E83" w14:paraId="5EBE5FBC" w14:textId="77777777" w:rsidTr="00325389">
        <w:trPr>
          <w:jc w:val="center"/>
        </w:trPr>
        <w:tc>
          <w:tcPr>
            <w:tcW w:w="4876" w:type="dxa"/>
            <w:tcBorders>
              <w:top w:val="nil"/>
              <w:left w:val="nil"/>
              <w:bottom w:val="nil"/>
              <w:right w:val="nil"/>
            </w:tcBorders>
          </w:tcPr>
          <w:p w14:paraId="2A4C7BE3" w14:textId="77777777" w:rsidR="00A46AA0" w:rsidRPr="00831E83" w:rsidRDefault="00A46AA0" w:rsidP="00325389">
            <w:pPr>
              <w:pStyle w:val="Normal6a"/>
            </w:pPr>
          </w:p>
        </w:tc>
        <w:tc>
          <w:tcPr>
            <w:tcW w:w="4876" w:type="dxa"/>
            <w:tcBorders>
              <w:top w:val="nil"/>
              <w:left w:val="nil"/>
              <w:bottom w:val="nil"/>
              <w:right w:val="nil"/>
            </w:tcBorders>
          </w:tcPr>
          <w:p w14:paraId="53397806" w14:textId="77777777" w:rsidR="00A46AA0" w:rsidRPr="00831E83" w:rsidRDefault="00A46AA0" w:rsidP="00325389">
            <w:pPr>
              <w:pStyle w:val="Normal6a"/>
            </w:pPr>
            <w:r w:rsidRPr="00831E83">
              <w:rPr>
                <w:b/>
                <w:i/>
              </w:rPr>
              <w:t>–</w:t>
            </w:r>
            <w:r w:rsidRPr="00831E83">
              <w:tab/>
            </w:r>
            <w:r w:rsidRPr="00831E83">
              <w:rPr>
                <w:b/>
                <w:i/>
              </w:rPr>
              <w:t>vista la decisione del Parlamento europeo di istituire un gruppo di lavoro per il controllo sul finanziamento delle ONG in seno alla commissione per il controllo dei bilanci,</w:t>
            </w:r>
          </w:p>
        </w:tc>
      </w:tr>
    </w:tbl>
    <w:p w14:paraId="486B9C2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352F489" w14:textId="77777777" w:rsidR="00A46AA0" w:rsidRPr="00831E83" w:rsidRDefault="00A46AA0" w:rsidP="00A46AA0">
      <w:r w:rsidRPr="00146E90">
        <w:rPr>
          <w:rStyle w:val="HideTWBExt"/>
        </w:rPr>
        <w:t>&lt;/Amend&gt;</w:t>
      </w:r>
    </w:p>
    <w:p w14:paraId="1C57766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75</w:t>
      </w:r>
      <w:r w:rsidRPr="00146E90">
        <w:rPr>
          <w:rStyle w:val="HideTWBExt"/>
          <w:b w:val="0"/>
        </w:rPr>
        <w:t>&lt;/NumAm&gt;</w:t>
      </w:r>
    </w:p>
    <w:p w14:paraId="626596CB"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6E56D9FC" w14:textId="77777777" w:rsidR="00A46AA0" w:rsidRPr="00831E83" w:rsidRDefault="00A46AA0" w:rsidP="00A46AA0">
      <w:pPr>
        <w:pStyle w:val="NormalBold"/>
      </w:pPr>
      <w:r w:rsidRPr="00146E90">
        <w:rPr>
          <w:rStyle w:val="HideTWBExt"/>
          <w:b w:val="0"/>
        </w:rPr>
        <w:t>&lt;/RepeatBlock-By&gt;</w:t>
      </w:r>
    </w:p>
    <w:p w14:paraId="14F59C8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D818908" w14:textId="77777777" w:rsidR="00A46AA0" w:rsidRPr="00831E83" w:rsidRDefault="00A46AA0" w:rsidP="00A46AA0">
      <w:pPr>
        <w:pStyle w:val="NormalBold"/>
      </w:pPr>
      <w:r w:rsidRPr="00146E90">
        <w:rPr>
          <w:rStyle w:val="HideTWBExt"/>
          <w:b w:val="0"/>
        </w:rPr>
        <w:t>&lt;Article&gt;</w:t>
      </w:r>
      <w:r w:rsidRPr="00831E83">
        <w:t>Visto 102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7BD4B62" w14:textId="77777777" w:rsidTr="00325389">
        <w:trPr>
          <w:trHeight w:hRule="exact" w:val="240"/>
          <w:jc w:val="center"/>
        </w:trPr>
        <w:tc>
          <w:tcPr>
            <w:tcW w:w="9752" w:type="dxa"/>
            <w:gridSpan w:val="2"/>
            <w:tcBorders>
              <w:top w:val="nil"/>
              <w:left w:val="nil"/>
              <w:bottom w:val="nil"/>
              <w:right w:val="nil"/>
            </w:tcBorders>
          </w:tcPr>
          <w:p w14:paraId="5D72CA07" w14:textId="77777777" w:rsidR="00A46AA0" w:rsidRPr="00831E83" w:rsidRDefault="00A46AA0" w:rsidP="00325389"/>
        </w:tc>
      </w:tr>
      <w:tr w:rsidR="00A46AA0" w:rsidRPr="00831E83" w14:paraId="721EBD9F" w14:textId="77777777" w:rsidTr="00325389">
        <w:trPr>
          <w:trHeight w:val="240"/>
          <w:jc w:val="center"/>
        </w:trPr>
        <w:tc>
          <w:tcPr>
            <w:tcW w:w="4876" w:type="dxa"/>
            <w:tcBorders>
              <w:top w:val="nil"/>
              <w:left w:val="nil"/>
              <w:bottom w:val="nil"/>
              <w:right w:val="nil"/>
            </w:tcBorders>
          </w:tcPr>
          <w:p w14:paraId="5401A41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E014772" w14:textId="77777777" w:rsidR="00A46AA0" w:rsidRPr="00831E83" w:rsidRDefault="00A46AA0" w:rsidP="00325389">
            <w:pPr>
              <w:pStyle w:val="AmColumnHeading"/>
            </w:pPr>
            <w:r w:rsidRPr="00831E83">
              <w:t>Emendamento</w:t>
            </w:r>
          </w:p>
        </w:tc>
      </w:tr>
      <w:tr w:rsidR="00A46AA0" w:rsidRPr="00831E83" w14:paraId="36499FDE" w14:textId="77777777" w:rsidTr="00325389">
        <w:trPr>
          <w:jc w:val="center"/>
        </w:trPr>
        <w:tc>
          <w:tcPr>
            <w:tcW w:w="4876" w:type="dxa"/>
            <w:tcBorders>
              <w:top w:val="nil"/>
              <w:left w:val="nil"/>
              <w:bottom w:val="nil"/>
              <w:right w:val="nil"/>
            </w:tcBorders>
          </w:tcPr>
          <w:p w14:paraId="205D7B78" w14:textId="77777777" w:rsidR="00A46AA0" w:rsidRPr="00831E83" w:rsidRDefault="00A46AA0" w:rsidP="00325389">
            <w:pPr>
              <w:pStyle w:val="Normal6a"/>
            </w:pPr>
          </w:p>
        </w:tc>
        <w:tc>
          <w:tcPr>
            <w:tcW w:w="4876" w:type="dxa"/>
            <w:tcBorders>
              <w:top w:val="nil"/>
              <w:left w:val="nil"/>
              <w:bottom w:val="nil"/>
              <w:right w:val="nil"/>
            </w:tcBorders>
          </w:tcPr>
          <w:p w14:paraId="3D566410" w14:textId="77777777" w:rsidR="00A46AA0" w:rsidRPr="00831E83" w:rsidRDefault="00A46AA0" w:rsidP="00325389">
            <w:pPr>
              <w:pStyle w:val="Normal6a"/>
            </w:pPr>
            <w:r w:rsidRPr="00831E83">
              <w:rPr>
                <w:b/>
                <w:i/>
              </w:rPr>
              <w:t>–</w:t>
            </w:r>
            <w:r w:rsidRPr="00831E83">
              <w:tab/>
            </w:r>
            <w:r w:rsidRPr="00831E83">
              <w:rPr>
                <w:b/>
                <w:i/>
              </w:rPr>
              <w:t>visti il Libro bianco sulla prontezza alla difesa europea per il 2030 e il regolamento (UE) 2025/1106 del Consiglio, del 27 maggio 2025, che istituisce lo strumento di azione per la sicurezza dell'Europa (SAFE) mediante il rafforzamento dell'industria europea della difesa,</w:t>
            </w:r>
          </w:p>
        </w:tc>
      </w:tr>
    </w:tbl>
    <w:p w14:paraId="4186CA4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B0A322C" w14:textId="77777777" w:rsidR="00A46AA0" w:rsidRPr="00831E83" w:rsidRDefault="00A46AA0" w:rsidP="00A46AA0">
      <w:r w:rsidRPr="00146E90">
        <w:rPr>
          <w:rStyle w:val="HideTWBExt"/>
        </w:rPr>
        <w:t>&lt;/Amend&gt;</w:t>
      </w:r>
    </w:p>
    <w:p w14:paraId="09EA819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76</w:t>
      </w:r>
      <w:r w:rsidRPr="00146E90">
        <w:rPr>
          <w:rStyle w:val="HideTWBExt"/>
          <w:b w:val="0"/>
        </w:rPr>
        <w:t>&lt;/NumAm&gt;</w:t>
      </w:r>
    </w:p>
    <w:p w14:paraId="047A9511"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6DB54F6A" w14:textId="77777777" w:rsidR="00A46AA0" w:rsidRPr="00831E83" w:rsidRDefault="00A46AA0" w:rsidP="00A46AA0">
      <w:pPr>
        <w:pStyle w:val="NormalBold"/>
      </w:pPr>
      <w:r w:rsidRPr="00146E90">
        <w:rPr>
          <w:rStyle w:val="HideTWBExt"/>
          <w:b w:val="0"/>
        </w:rPr>
        <w:t>&lt;/RepeatBlock-By&gt;</w:t>
      </w:r>
    </w:p>
    <w:p w14:paraId="5FB4961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DEE9825" w14:textId="77777777" w:rsidR="00A46AA0" w:rsidRPr="00831E83" w:rsidRDefault="00A46AA0" w:rsidP="00A46AA0">
      <w:pPr>
        <w:pStyle w:val="NormalBold"/>
      </w:pPr>
      <w:r w:rsidRPr="00146E90">
        <w:rPr>
          <w:rStyle w:val="HideTWBExt"/>
          <w:b w:val="0"/>
        </w:rPr>
        <w:t>&lt;Article&gt;</w:t>
      </w:r>
      <w:r w:rsidRPr="00831E83">
        <w:t>Visto 102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729E92B" w14:textId="77777777" w:rsidTr="00325389">
        <w:trPr>
          <w:trHeight w:hRule="exact" w:val="240"/>
          <w:jc w:val="center"/>
        </w:trPr>
        <w:tc>
          <w:tcPr>
            <w:tcW w:w="9752" w:type="dxa"/>
            <w:gridSpan w:val="2"/>
            <w:tcBorders>
              <w:top w:val="nil"/>
              <w:left w:val="nil"/>
              <w:bottom w:val="nil"/>
              <w:right w:val="nil"/>
            </w:tcBorders>
          </w:tcPr>
          <w:p w14:paraId="354F883A" w14:textId="77777777" w:rsidR="00A46AA0" w:rsidRPr="00831E83" w:rsidRDefault="00A46AA0" w:rsidP="00325389"/>
        </w:tc>
      </w:tr>
      <w:tr w:rsidR="00A46AA0" w:rsidRPr="00831E83" w14:paraId="750F47CA" w14:textId="77777777" w:rsidTr="00325389">
        <w:trPr>
          <w:trHeight w:val="240"/>
          <w:jc w:val="center"/>
        </w:trPr>
        <w:tc>
          <w:tcPr>
            <w:tcW w:w="4876" w:type="dxa"/>
            <w:tcBorders>
              <w:top w:val="nil"/>
              <w:left w:val="nil"/>
              <w:bottom w:val="nil"/>
              <w:right w:val="nil"/>
            </w:tcBorders>
          </w:tcPr>
          <w:p w14:paraId="2DE2F72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72F8507" w14:textId="77777777" w:rsidR="00A46AA0" w:rsidRPr="00831E83" w:rsidRDefault="00A46AA0" w:rsidP="00325389">
            <w:pPr>
              <w:pStyle w:val="AmColumnHeading"/>
            </w:pPr>
            <w:r w:rsidRPr="00831E83">
              <w:t>Emendamento</w:t>
            </w:r>
          </w:p>
        </w:tc>
      </w:tr>
      <w:tr w:rsidR="00A46AA0" w:rsidRPr="00831E83" w14:paraId="6F5C3092" w14:textId="77777777" w:rsidTr="00325389">
        <w:trPr>
          <w:jc w:val="center"/>
        </w:trPr>
        <w:tc>
          <w:tcPr>
            <w:tcW w:w="4876" w:type="dxa"/>
            <w:tcBorders>
              <w:top w:val="nil"/>
              <w:left w:val="nil"/>
              <w:bottom w:val="nil"/>
              <w:right w:val="nil"/>
            </w:tcBorders>
          </w:tcPr>
          <w:p w14:paraId="66420019" w14:textId="77777777" w:rsidR="00A46AA0" w:rsidRPr="00831E83" w:rsidRDefault="00A46AA0" w:rsidP="00325389">
            <w:pPr>
              <w:pStyle w:val="Normal6a"/>
            </w:pPr>
          </w:p>
        </w:tc>
        <w:tc>
          <w:tcPr>
            <w:tcW w:w="4876" w:type="dxa"/>
            <w:tcBorders>
              <w:top w:val="nil"/>
              <w:left w:val="nil"/>
              <w:bottom w:val="nil"/>
              <w:right w:val="nil"/>
            </w:tcBorders>
          </w:tcPr>
          <w:p w14:paraId="0D0AB8B2" w14:textId="77777777" w:rsidR="00A46AA0" w:rsidRPr="00831E83" w:rsidRDefault="00A46AA0" w:rsidP="00325389">
            <w:pPr>
              <w:pStyle w:val="Normal6a"/>
            </w:pPr>
            <w:r w:rsidRPr="00831E83">
              <w:rPr>
                <w:b/>
                <w:i/>
              </w:rPr>
              <w:t>–</w:t>
            </w:r>
            <w:r w:rsidRPr="00831E83">
              <w:tab/>
            </w:r>
            <w:r w:rsidRPr="00831E83">
              <w:rPr>
                <w:b/>
                <w:i/>
              </w:rPr>
              <w:t>vista la sua risoluzione del 14 settembre 2017 sulla trasparenza, la responsabilità e l'integrità nelle istituzioni dell'UE,</w:t>
            </w:r>
          </w:p>
        </w:tc>
      </w:tr>
    </w:tbl>
    <w:p w14:paraId="3EC03BD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FC36E41" w14:textId="77777777" w:rsidR="00A46AA0" w:rsidRPr="00831E83" w:rsidRDefault="00A46AA0" w:rsidP="00A46AA0">
      <w:r w:rsidRPr="00146E90">
        <w:rPr>
          <w:rStyle w:val="HideTWBExt"/>
        </w:rPr>
        <w:t>&lt;/Amend&gt;</w:t>
      </w:r>
    </w:p>
    <w:p w14:paraId="33989FF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77</w:t>
      </w:r>
      <w:r w:rsidRPr="00146E90">
        <w:rPr>
          <w:rStyle w:val="HideTWBExt"/>
          <w:b w:val="0"/>
        </w:rPr>
        <w:t>&lt;/NumAm&gt;</w:t>
      </w:r>
    </w:p>
    <w:p w14:paraId="013E24AC"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48118EB6" w14:textId="77777777" w:rsidR="00A46AA0" w:rsidRPr="00831E83" w:rsidRDefault="00A46AA0" w:rsidP="00A46AA0">
      <w:pPr>
        <w:pStyle w:val="NormalBold"/>
      </w:pPr>
      <w:r w:rsidRPr="00146E90">
        <w:rPr>
          <w:rStyle w:val="HideTWBExt"/>
          <w:b w:val="0"/>
        </w:rPr>
        <w:t>&lt;/RepeatBlock-By&gt;</w:t>
      </w:r>
    </w:p>
    <w:p w14:paraId="649CA6B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8B5CF64" w14:textId="77777777" w:rsidR="00A46AA0" w:rsidRPr="00831E83" w:rsidRDefault="00A46AA0" w:rsidP="00A46AA0">
      <w:pPr>
        <w:pStyle w:val="NormalBold"/>
      </w:pPr>
      <w:r w:rsidRPr="00146E90">
        <w:rPr>
          <w:rStyle w:val="HideTWBExt"/>
          <w:b w:val="0"/>
        </w:rPr>
        <w:t>&lt;Article&gt;</w:t>
      </w:r>
      <w:r w:rsidRPr="00831E83">
        <w:t>Visto 104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AE4E17E" w14:textId="77777777" w:rsidTr="00325389">
        <w:trPr>
          <w:trHeight w:hRule="exact" w:val="240"/>
          <w:jc w:val="center"/>
        </w:trPr>
        <w:tc>
          <w:tcPr>
            <w:tcW w:w="9752" w:type="dxa"/>
            <w:gridSpan w:val="2"/>
            <w:tcBorders>
              <w:top w:val="nil"/>
              <w:left w:val="nil"/>
              <w:bottom w:val="nil"/>
              <w:right w:val="nil"/>
            </w:tcBorders>
          </w:tcPr>
          <w:p w14:paraId="21E21FA6" w14:textId="77777777" w:rsidR="00A46AA0" w:rsidRPr="00831E83" w:rsidRDefault="00A46AA0" w:rsidP="00325389"/>
        </w:tc>
      </w:tr>
      <w:tr w:rsidR="00A46AA0" w:rsidRPr="00831E83" w14:paraId="42ED5A5F" w14:textId="77777777" w:rsidTr="00325389">
        <w:trPr>
          <w:trHeight w:val="240"/>
          <w:jc w:val="center"/>
        </w:trPr>
        <w:tc>
          <w:tcPr>
            <w:tcW w:w="4876" w:type="dxa"/>
            <w:tcBorders>
              <w:top w:val="nil"/>
              <w:left w:val="nil"/>
              <w:bottom w:val="nil"/>
              <w:right w:val="nil"/>
            </w:tcBorders>
          </w:tcPr>
          <w:p w14:paraId="39AB95D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69FFE59" w14:textId="77777777" w:rsidR="00A46AA0" w:rsidRPr="00831E83" w:rsidRDefault="00A46AA0" w:rsidP="00325389">
            <w:pPr>
              <w:pStyle w:val="AmColumnHeading"/>
            </w:pPr>
            <w:r w:rsidRPr="00831E83">
              <w:t>Emendamento</w:t>
            </w:r>
          </w:p>
        </w:tc>
      </w:tr>
      <w:tr w:rsidR="00A46AA0" w:rsidRPr="00831E83" w14:paraId="57CEAF3B" w14:textId="77777777" w:rsidTr="00325389">
        <w:trPr>
          <w:jc w:val="center"/>
        </w:trPr>
        <w:tc>
          <w:tcPr>
            <w:tcW w:w="4876" w:type="dxa"/>
            <w:tcBorders>
              <w:top w:val="nil"/>
              <w:left w:val="nil"/>
              <w:bottom w:val="nil"/>
              <w:right w:val="nil"/>
            </w:tcBorders>
          </w:tcPr>
          <w:p w14:paraId="26B0D7A3" w14:textId="77777777" w:rsidR="00A46AA0" w:rsidRPr="00831E83" w:rsidRDefault="00A46AA0" w:rsidP="00325389">
            <w:pPr>
              <w:pStyle w:val="Normal6a"/>
            </w:pPr>
          </w:p>
        </w:tc>
        <w:tc>
          <w:tcPr>
            <w:tcW w:w="4876" w:type="dxa"/>
            <w:tcBorders>
              <w:top w:val="nil"/>
              <w:left w:val="nil"/>
              <w:bottom w:val="nil"/>
              <w:right w:val="nil"/>
            </w:tcBorders>
          </w:tcPr>
          <w:p w14:paraId="694D5BFC" w14:textId="77777777" w:rsidR="00A46AA0" w:rsidRPr="00831E83" w:rsidRDefault="00A46AA0" w:rsidP="00325389">
            <w:pPr>
              <w:pStyle w:val="Normal6a"/>
            </w:pPr>
            <w:r w:rsidRPr="00831E83">
              <w:rPr>
                <w:b/>
                <w:i/>
              </w:rPr>
              <w:t>–</w:t>
            </w:r>
            <w:r w:rsidRPr="00831E83">
              <w:tab/>
            </w:r>
            <w:r w:rsidRPr="00831E83">
              <w:rPr>
                <w:b/>
                <w:i/>
              </w:rPr>
              <w:t>vista la risoluzione del Parlamento europeo del 17 dicembre 2025 sull'applicazione delle disposizioni del Trattato relative ai principi di sussidiarietà e di proporzionalità e al ruolo dei parlamenti nazionali nel processo legislativo dell'UE (2025/2042(INI)),</w:t>
            </w:r>
          </w:p>
        </w:tc>
      </w:tr>
    </w:tbl>
    <w:p w14:paraId="2F255EB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7AFB573" w14:textId="77777777" w:rsidR="00A46AA0" w:rsidRPr="00831E83" w:rsidRDefault="00A46AA0" w:rsidP="00A46AA0">
      <w:r w:rsidRPr="00146E90">
        <w:rPr>
          <w:rStyle w:val="HideTWBExt"/>
        </w:rPr>
        <w:t>&lt;/Amend&gt;</w:t>
      </w:r>
    </w:p>
    <w:p w14:paraId="0A4C56E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78</w:t>
      </w:r>
      <w:r w:rsidRPr="00146E90">
        <w:rPr>
          <w:rStyle w:val="HideTWBExt"/>
          <w:b w:val="0"/>
        </w:rPr>
        <w:t>&lt;/NumAm&gt;</w:t>
      </w:r>
    </w:p>
    <w:p w14:paraId="2DAE2E96" w14:textId="77777777" w:rsidR="00A46AA0" w:rsidRPr="00831E83" w:rsidRDefault="00A46AA0" w:rsidP="00A46AA0">
      <w:pPr>
        <w:pStyle w:val="NormalBold"/>
      </w:pPr>
      <w:r w:rsidRPr="00146E90">
        <w:rPr>
          <w:rStyle w:val="HideTWBExt"/>
          <w:b w:val="0"/>
        </w:rPr>
        <w:t>&lt;RepeatBlock-By&gt;&lt;Members&gt;</w:t>
      </w:r>
      <w:r w:rsidRPr="00831E83">
        <w:t>Tomáš Zdechovský, Dan-Ştefan Motreanu, Eszter Lakos, Lukas Mandl, Sandra Kalniete, Marta Wcisło, Andrey Kovatchev</w:t>
      </w:r>
      <w:r w:rsidRPr="00146E90">
        <w:rPr>
          <w:rStyle w:val="HideTWBExt"/>
          <w:b w:val="0"/>
        </w:rPr>
        <w:t>&lt;/Members&gt;</w:t>
      </w:r>
    </w:p>
    <w:p w14:paraId="0E3E0E75" w14:textId="77777777" w:rsidR="00A46AA0" w:rsidRPr="00831E83" w:rsidRDefault="00A46AA0" w:rsidP="00A46AA0">
      <w:pPr>
        <w:pStyle w:val="NormalBold"/>
      </w:pPr>
      <w:r w:rsidRPr="00146E90">
        <w:rPr>
          <w:rStyle w:val="HideTWBExt"/>
          <w:b w:val="0"/>
        </w:rPr>
        <w:t>&lt;/RepeatBlock-By&gt;</w:t>
      </w:r>
    </w:p>
    <w:p w14:paraId="7DBD496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1B72A99" w14:textId="77777777" w:rsidR="00A46AA0" w:rsidRPr="00831E83" w:rsidRDefault="00A46AA0" w:rsidP="00A46AA0">
      <w:pPr>
        <w:pStyle w:val="NormalBold"/>
      </w:pPr>
      <w:r w:rsidRPr="00146E90">
        <w:rPr>
          <w:rStyle w:val="HideTWBExt"/>
          <w:b w:val="0"/>
        </w:rPr>
        <w:t>&lt;Article&gt;</w:t>
      </w:r>
      <w:r w:rsidRPr="00831E83">
        <w:t>Visto 104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0D13664" w14:textId="77777777" w:rsidTr="00325389">
        <w:trPr>
          <w:trHeight w:hRule="exact" w:val="240"/>
          <w:jc w:val="center"/>
        </w:trPr>
        <w:tc>
          <w:tcPr>
            <w:tcW w:w="9752" w:type="dxa"/>
            <w:gridSpan w:val="2"/>
            <w:tcBorders>
              <w:top w:val="nil"/>
              <w:left w:val="nil"/>
              <w:bottom w:val="nil"/>
              <w:right w:val="nil"/>
            </w:tcBorders>
          </w:tcPr>
          <w:p w14:paraId="4AEA1269" w14:textId="77777777" w:rsidR="00A46AA0" w:rsidRPr="00831E83" w:rsidRDefault="00A46AA0" w:rsidP="00325389"/>
        </w:tc>
      </w:tr>
      <w:tr w:rsidR="00A46AA0" w:rsidRPr="00831E83" w14:paraId="12156827" w14:textId="77777777" w:rsidTr="00325389">
        <w:trPr>
          <w:trHeight w:val="240"/>
          <w:jc w:val="center"/>
        </w:trPr>
        <w:tc>
          <w:tcPr>
            <w:tcW w:w="4876" w:type="dxa"/>
            <w:tcBorders>
              <w:top w:val="nil"/>
              <w:left w:val="nil"/>
              <w:bottom w:val="nil"/>
              <w:right w:val="nil"/>
            </w:tcBorders>
          </w:tcPr>
          <w:p w14:paraId="4520518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3E5630C" w14:textId="77777777" w:rsidR="00A46AA0" w:rsidRPr="00831E83" w:rsidRDefault="00A46AA0" w:rsidP="00325389">
            <w:pPr>
              <w:pStyle w:val="AmColumnHeading"/>
            </w:pPr>
            <w:r w:rsidRPr="00831E83">
              <w:t>Emendamento</w:t>
            </w:r>
          </w:p>
        </w:tc>
      </w:tr>
      <w:tr w:rsidR="00A46AA0" w:rsidRPr="00831E83" w14:paraId="69645609" w14:textId="77777777" w:rsidTr="00325389">
        <w:trPr>
          <w:jc w:val="center"/>
        </w:trPr>
        <w:tc>
          <w:tcPr>
            <w:tcW w:w="4876" w:type="dxa"/>
            <w:tcBorders>
              <w:top w:val="nil"/>
              <w:left w:val="nil"/>
              <w:bottom w:val="nil"/>
              <w:right w:val="nil"/>
            </w:tcBorders>
          </w:tcPr>
          <w:p w14:paraId="5A495AC3" w14:textId="77777777" w:rsidR="00A46AA0" w:rsidRPr="00831E83" w:rsidRDefault="00A46AA0" w:rsidP="00325389">
            <w:pPr>
              <w:pStyle w:val="Normal6a"/>
            </w:pPr>
          </w:p>
        </w:tc>
        <w:tc>
          <w:tcPr>
            <w:tcW w:w="4876" w:type="dxa"/>
            <w:tcBorders>
              <w:top w:val="nil"/>
              <w:left w:val="nil"/>
              <w:bottom w:val="nil"/>
              <w:right w:val="nil"/>
            </w:tcBorders>
          </w:tcPr>
          <w:p w14:paraId="4B2BC654" w14:textId="77777777" w:rsidR="00A46AA0" w:rsidRPr="00831E83" w:rsidRDefault="00A46AA0" w:rsidP="00325389">
            <w:pPr>
              <w:pStyle w:val="Normal6a"/>
            </w:pPr>
            <w:r w:rsidRPr="00831E83">
              <w:rPr>
                <w:b/>
                <w:i/>
              </w:rPr>
              <w:t>–</w:t>
            </w:r>
            <w:r w:rsidRPr="00831E83">
              <w:tab/>
            </w:r>
            <w:r w:rsidRPr="00831E83">
              <w:rPr>
                <w:b/>
                <w:i/>
              </w:rPr>
              <w:t>vista la politica di sicurezza nazionale degli Stati Uniti per il 2025, pubblicata il 5 dicembre 2025, che richiede un'urgente e ambiziosa azione europea di risposta,</w:t>
            </w:r>
          </w:p>
        </w:tc>
      </w:tr>
    </w:tbl>
    <w:p w14:paraId="4945891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BA8E777" w14:textId="77777777" w:rsidR="00A46AA0" w:rsidRPr="00831E83" w:rsidRDefault="00A46AA0" w:rsidP="00A46AA0">
      <w:r w:rsidRPr="00146E90">
        <w:rPr>
          <w:rStyle w:val="HideTWBExt"/>
        </w:rPr>
        <w:t>&lt;/Amend&gt;</w:t>
      </w:r>
    </w:p>
    <w:p w14:paraId="4487192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79</w:t>
      </w:r>
      <w:r w:rsidRPr="00146E90">
        <w:rPr>
          <w:rStyle w:val="HideTWBExt"/>
          <w:b w:val="0"/>
        </w:rPr>
        <w:t>&lt;/NumAm&gt;</w:t>
      </w:r>
    </w:p>
    <w:p w14:paraId="0DDC53FF" w14:textId="77777777" w:rsidR="00A46AA0" w:rsidRPr="00831E83" w:rsidRDefault="00A46AA0" w:rsidP="00A46AA0">
      <w:pPr>
        <w:pStyle w:val="NormalBold"/>
      </w:pPr>
      <w:r w:rsidRPr="00146E90">
        <w:rPr>
          <w:rStyle w:val="HideTWBExt"/>
          <w:b w:val="0"/>
        </w:rPr>
        <w:t>&lt;RepeatBlock-By&gt;&lt;Members&gt;</w:t>
      </w:r>
      <w:r w:rsidRPr="00831E83">
        <w:t>Csaba Dömötör, Ernő Schaller-Baross, Virginie Joron, António Tânger Corrêa</w:t>
      </w:r>
      <w:r w:rsidRPr="00146E90">
        <w:rPr>
          <w:rStyle w:val="HideTWBExt"/>
          <w:b w:val="0"/>
        </w:rPr>
        <w:t>&lt;/Members&gt;</w:t>
      </w:r>
    </w:p>
    <w:p w14:paraId="588F0FEA" w14:textId="77777777" w:rsidR="00A46AA0" w:rsidRPr="00831E83" w:rsidRDefault="00A46AA0" w:rsidP="00A46AA0">
      <w:pPr>
        <w:pStyle w:val="NormalBold"/>
      </w:pPr>
      <w:r w:rsidRPr="00146E90">
        <w:rPr>
          <w:rStyle w:val="HideTWBExt"/>
          <w:b w:val="0"/>
        </w:rPr>
        <w:t>&lt;/RepeatBlock-By&gt;</w:t>
      </w:r>
    </w:p>
    <w:p w14:paraId="0362594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F07C764" w14:textId="77777777" w:rsidR="00A46AA0" w:rsidRPr="00831E83" w:rsidRDefault="00A46AA0" w:rsidP="00A46AA0">
      <w:pPr>
        <w:pStyle w:val="NormalBold"/>
      </w:pPr>
      <w:r w:rsidRPr="00146E90">
        <w:rPr>
          <w:rStyle w:val="HideTWBExt"/>
          <w:b w:val="0"/>
        </w:rPr>
        <w:t>&lt;Article&gt;</w:t>
      </w:r>
      <w:r w:rsidRPr="00831E83">
        <w:t>Visto 104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167C77" w14:textId="77777777" w:rsidTr="00325389">
        <w:trPr>
          <w:trHeight w:hRule="exact" w:val="240"/>
          <w:jc w:val="center"/>
        </w:trPr>
        <w:tc>
          <w:tcPr>
            <w:tcW w:w="9752" w:type="dxa"/>
            <w:gridSpan w:val="2"/>
            <w:tcBorders>
              <w:top w:val="nil"/>
              <w:left w:val="nil"/>
              <w:bottom w:val="nil"/>
              <w:right w:val="nil"/>
            </w:tcBorders>
          </w:tcPr>
          <w:p w14:paraId="187935ED" w14:textId="77777777" w:rsidR="00A46AA0" w:rsidRPr="00831E83" w:rsidRDefault="00A46AA0" w:rsidP="00325389"/>
        </w:tc>
      </w:tr>
      <w:tr w:rsidR="00A46AA0" w:rsidRPr="00831E83" w14:paraId="467F78C2" w14:textId="77777777" w:rsidTr="00325389">
        <w:trPr>
          <w:trHeight w:val="240"/>
          <w:jc w:val="center"/>
        </w:trPr>
        <w:tc>
          <w:tcPr>
            <w:tcW w:w="4876" w:type="dxa"/>
            <w:tcBorders>
              <w:top w:val="nil"/>
              <w:left w:val="nil"/>
              <w:bottom w:val="nil"/>
              <w:right w:val="nil"/>
            </w:tcBorders>
          </w:tcPr>
          <w:p w14:paraId="62B1EA5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E7841C1" w14:textId="77777777" w:rsidR="00A46AA0" w:rsidRPr="00831E83" w:rsidRDefault="00A46AA0" w:rsidP="00325389">
            <w:pPr>
              <w:pStyle w:val="AmColumnHeading"/>
            </w:pPr>
            <w:r w:rsidRPr="00831E83">
              <w:t>Emendamento</w:t>
            </w:r>
          </w:p>
        </w:tc>
      </w:tr>
      <w:tr w:rsidR="00A46AA0" w:rsidRPr="00831E83" w14:paraId="7AD3F55E" w14:textId="77777777" w:rsidTr="00325389">
        <w:trPr>
          <w:jc w:val="center"/>
        </w:trPr>
        <w:tc>
          <w:tcPr>
            <w:tcW w:w="4876" w:type="dxa"/>
            <w:tcBorders>
              <w:top w:val="nil"/>
              <w:left w:val="nil"/>
              <w:bottom w:val="nil"/>
              <w:right w:val="nil"/>
            </w:tcBorders>
          </w:tcPr>
          <w:p w14:paraId="234876AE" w14:textId="77777777" w:rsidR="00A46AA0" w:rsidRPr="00831E83" w:rsidRDefault="00A46AA0" w:rsidP="00325389">
            <w:pPr>
              <w:pStyle w:val="Normal6a"/>
            </w:pPr>
          </w:p>
        </w:tc>
        <w:tc>
          <w:tcPr>
            <w:tcW w:w="4876" w:type="dxa"/>
            <w:tcBorders>
              <w:top w:val="nil"/>
              <w:left w:val="nil"/>
              <w:bottom w:val="nil"/>
              <w:right w:val="nil"/>
            </w:tcBorders>
          </w:tcPr>
          <w:p w14:paraId="2DFDC0A3" w14:textId="77777777" w:rsidR="00A46AA0" w:rsidRPr="00831E83" w:rsidRDefault="00A46AA0" w:rsidP="00325389">
            <w:pPr>
              <w:pStyle w:val="Normal6a"/>
            </w:pPr>
            <w:r w:rsidRPr="00831E83">
              <w:rPr>
                <w:b/>
                <w:i/>
              </w:rPr>
              <w:t>–</w:t>
            </w:r>
            <w:r w:rsidRPr="00831E83">
              <w:tab/>
            </w:r>
            <w:r w:rsidRPr="00831E83">
              <w:rPr>
                <w:b/>
                <w:i/>
              </w:rPr>
              <w:t>visto l'articolo 5 del trattato sull'Unione europea, in particolare i principi di attribuzione, sussidiarietà e proporzionalità,</w:t>
            </w:r>
          </w:p>
        </w:tc>
      </w:tr>
    </w:tbl>
    <w:p w14:paraId="3079144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00BCED2" w14:textId="77777777" w:rsidR="00A46AA0" w:rsidRPr="00831E83" w:rsidRDefault="00A46AA0" w:rsidP="00A46AA0">
      <w:r w:rsidRPr="00146E90">
        <w:rPr>
          <w:rStyle w:val="HideTWBExt"/>
        </w:rPr>
        <w:t>&lt;/Amend&gt;</w:t>
      </w:r>
    </w:p>
    <w:p w14:paraId="1DFB8FD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80</w:t>
      </w:r>
      <w:r w:rsidRPr="00146E90">
        <w:rPr>
          <w:rStyle w:val="HideTWBExt"/>
          <w:b w:val="0"/>
        </w:rPr>
        <w:t>&lt;/NumAm&gt;</w:t>
      </w:r>
    </w:p>
    <w:p w14:paraId="56C96353" w14:textId="77777777" w:rsidR="00A46AA0" w:rsidRPr="00831E83" w:rsidRDefault="00A46AA0" w:rsidP="00A46AA0">
      <w:pPr>
        <w:pStyle w:val="NormalBold"/>
      </w:pPr>
      <w:r w:rsidRPr="00146E90">
        <w:rPr>
          <w:rStyle w:val="HideTWBExt"/>
          <w:b w:val="0"/>
        </w:rPr>
        <w:t>&lt;RepeatBlock-By&gt;&lt;Members&gt;</w:t>
      </w:r>
      <w:r w:rsidRPr="00831E83">
        <w:t>Csaba Dömötör, Ernő Schaller-Baross, Virginie Joron, António Tânger Corrêa</w:t>
      </w:r>
      <w:r w:rsidRPr="00146E90">
        <w:rPr>
          <w:rStyle w:val="HideTWBExt"/>
          <w:b w:val="0"/>
        </w:rPr>
        <w:t>&lt;/Members&gt;</w:t>
      </w:r>
    </w:p>
    <w:p w14:paraId="06F4408C" w14:textId="77777777" w:rsidR="00A46AA0" w:rsidRPr="00831E83" w:rsidRDefault="00A46AA0" w:rsidP="00A46AA0">
      <w:pPr>
        <w:pStyle w:val="NormalBold"/>
      </w:pPr>
      <w:r w:rsidRPr="00146E90">
        <w:rPr>
          <w:rStyle w:val="HideTWBExt"/>
          <w:b w:val="0"/>
        </w:rPr>
        <w:t>&lt;/RepeatBlock-By&gt;</w:t>
      </w:r>
    </w:p>
    <w:p w14:paraId="635CE2B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D729EF5" w14:textId="77777777" w:rsidR="00A46AA0" w:rsidRPr="00831E83" w:rsidRDefault="00A46AA0" w:rsidP="00A46AA0">
      <w:pPr>
        <w:pStyle w:val="NormalBold"/>
      </w:pPr>
      <w:r w:rsidRPr="00146E90">
        <w:rPr>
          <w:rStyle w:val="HideTWBExt"/>
          <w:b w:val="0"/>
        </w:rPr>
        <w:t>&lt;Article&gt;</w:t>
      </w:r>
      <w:r w:rsidRPr="00831E83">
        <w:t>Visto 104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ADE8400" w14:textId="77777777" w:rsidTr="00325389">
        <w:trPr>
          <w:trHeight w:hRule="exact" w:val="240"/>
          <w:jc w:val="center"/>
        </w:trPr>
        <w:tc>
          <w:tcPr>
            <w:tcW w:w="9752" w:type="dxa"/>
            <w:gridSpan w:val="2"/>
            <w:tcBorders>
              <w:top w:val="nil"/>
              <w:left w:val="nil"/>
              <w:bottom w:val="nil"/>
              <w:right w:val="nil"/>
            </w:tcBorders>
          </w:tcPr>
          <w:p w14:paraId="31490F59" w14:textId="77777777" w:rsidR="00A46AA0" w:rsidRPr="00831E83" w:rsidRDefault="00A46AA0" w:rsidP="00325389"/>
        </w:tc>
      </w:tr>
      <w:tr w:rsidR="00A46AA0" w:rsidRPr="00831E83" w14:paraId="3D42771C" w14:textId="77777777" w:rsidTr="00325389">
        <w:trPr>
          <w:trHeight w:val="240"/>
          <w:jc w:val="center"/>
        </w:trPr>
        <w:tc>
          <w:tcPr>
            <w:tcW w:w="4876" w:type="dxa"/>
            <w:tcBorders>
              <w:top w:val="nil"/>
              <w:left w:val="nil"/>
              <w:bottom w:val="nil"/>
              <w:right w:val="nil"/>
            </w:tcBorders>
          </w:tcPr>
          <w:p w14:paraId="257AD67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48213E7" w14:textId="77777777" w:rsidR="00A46AA0" w:rsidRPr="00831E83" w:rsidRDefault="00A46AA0" w:rsidP="00325389">
            <w:pPr>
              <w:pStyle w:val="AmColumnHeading"/>
            </w:pPr>
            <w:r w:rsidRPr="00831E83">
              <w:t>Emendamento</w:t>
            </w:r>
          </w:p>
        </w:tc>
      </w:tr>
      <w:tr w:rsidR="00A46AA0" w:rsidRPr="00831E83" w14:paraId="4448774A" w14:textId="77777777" w:rsidTr="00325389">
        <w:trPr>
          <w:jc w:val="center"/>
        </w:trPr>
        <w:tc>
          <w:tcPr>
            <w:tcW w:w="4876" w:type="dxa"/>
            <w:tcBorders>
              <w:top w:val="nil"/>
              <w:left w:val="nil"/>
              <w:bottom w:val="nil"/>
              <w:right w:val="nil"/>
            </w:tcBorders>
          </w:tcPr>
          <w:p w14:paraId="39E0401E" w14:textId="77777777" w:rsidR="00A46AA0" w:rsidRPr="00831E83" w:rsidRDefault="00A46AA0" w:rsidP="00325389">
            <w:pPr>
              <w:pStyle w:val="Normal6a"/>
            </w:pPr>
          </w:p>
        </w:tc>
        <w:tc>
          <w:tcPr>
            <w:tcW w:w="4876" w:type="dxa"/>
            <w:tcBorders>
              <w:top w:val="nil"/>
              <w:left w:val="nil"/>
              <w:bottom w:val="nil"/>
              <w:right w:val="nil"/>
            </w:tcBorders>
          </w:tcPr>
          <w:p w14:paraId="6B089BA8" w14:textId="77777777" w:rsidR="00A46AA0" w:rsidRPr="00831E83" w:rsidRDefault="00A46AA0" w:rsidP="00325389">
            <w:pPr>
              <w:pStyle w:val="Normal6a"/>
            </w:pPr>
            <w:r w:rsidRPr="00831E83">
              <w:rPr>
                <w:b/>
                <w:i/>
              </w:rPr>
              <w:t>–</w:t>
            </w:r>
            <w:r w:rsidRPr="00831E83">
              <w:tab/>
            </w:r>
            <w:r w:rsidRPr="00831E83">
              <w:rPr>
                <w:b/>
                <w:i/>
              </w:rPr>
              <w:t>viste le relazioni e le raccomandazioni della Corte dei conti europea, in particolare la relazione speciale n. 11/2025 dal titolo: "Trasparenza dei finanziamenti dell'UE alle ONG",</w:t>
            </w:r>
          </w:p>
        </w:tc>
      </w:tr>
    </w:tbl>
    <w:p w14:paraId="2B15241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515F711" w14:textId="77777777" w:rsidR="00A46AA0" w:rsidRPr="00831E83" w:rsidRDefault="00A46AA0" w:rsidP="00A46AA0">
      <w:r w:rsidRPr="00146E90">
        <w:rPr>
          <w:rStyle w:val="HideTWBExt"/>
        </w:rPr>
        <w:t>&lt;/Amend&gt;</w:t>
      </w:r>
    </w:p>
    <w:p w14:paraId="13E8273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81</w:t>
      </w:r>
      <w:r w:rsidRPr="00146E90">
        <w:rPr>
          <w:rStyle w:val="HideTWBExt"/>
          <w:b w:val="0"/>
        </w:rPr>
        <w:t>&lt;/NumAm&gt;</w:t>
      </w:r>
    </w:p>
    <w:p w14:paraId="4C34664E" w14:textId="77777777" w:rsidR="00A46AA0" w:rsidRPr="00831E83" w:rsidRDefault="00A46AA0" w:rsidP="00A46AA0">
      <w:pPr>
        <w:pStyle w:val="NormalBold"/>
      </w:pPr>
      <w:r w:rsidRPr="00146E90">
        <w:rPr>
          <w:rStyle w:val="HideTWBExt"/>
          <w:b w:val="0"/>
        </w:rPr>
        <w:t>&lt;RepeatBlock-By&gt;&lt;Members&gt;</w:t>
      </w:r>
      <w:r w:rsidRPr="00831E83">
        <w:t>Tomáš Zdechovský, Dan-Ştefan Motreanu, Lukas Mandl, Sandra Kalniete, Tomas Tobé, Mika Aaltola, Marta Wcisło, Fredis Beleris, Andrey Kovatchev</w:t>
      </w:r>
      <w:r w:rsidRPr="00146E90">
        <w:rPr>
          <w:rStyle w:val="HideTWBExt"/>
          <w:b w:val="0"/>
        </w:rPr>
        <w:t>&lt;/Members&gt;</w:t>
      </w:r>
    </w:p>
    <w:p w14:paraId="1145A092" w14:textId="77777777" w:rsidR="00A46AA0" w:rsidRPr="00831E83" w:rsidRDefault="00A46AA0" w:rsidP="00A46AA0">
      <w:pPr>
        <w:pStyle w:val="NormalBold"/>
      </w:pPr>
      <w:r w:rsidRPr="00146E90">
        <w:rPr>
          <w:rStyle w:val="HideTWBExt"/>
          <w:b w:val="0"/>
        </w:rPr>
        <w:t>&lt;/RepeatBlock-By&gt;</w:t>
      </w:r>
    </w:p>
    <w:p w14:paraId="372DB98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03394F5" w14:textId="77777777" w:rsidR="00A46AA0" w:rsidRPr="00831E83" w:rsidRDefault="00A46AA0" w:rsidP="00A46AA0">
      <w:pPr>
        <w:pStyle w:val="NormalBold"/>
      </w:pPr>
      <w:r w:rsidRPr="00146E90">
        <w:rPr>
          <w:rStyle w:val="HideTWBExt"/>
          <w:b w:val="0"/>
        </w:rPr>
        <w:t>&lt;Article&gt;</w:t>
      </w:r>
      <w:r w:rsidRPr="00831E83">
        <w:t>Visto 104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4DDDFC3" w14:textId="77777777" w:rsidTr="00325389">
        <w:trPr>
          <w:trHeight w:hRule="exact" w:val="240"/>
          <w:jc w:val="center"/>
        </w:trPr>
        <w:tc>
          <w:tcPr>
            <w:tcW w:w="9752" w:type="dxa"/>
            <w:gridSpan w:val="2"/>
            <w:tcBorders>
              <w:top w:val="nil"/>
              <w:left w:val="nil"/>
              <w:bottom w:val="nil"/>
              <w:right w:val="nil"/>
            </w:tcBorders>
          </w:tcPr>
          <w:p w14:paraId="05E67331" w14:textId="77777777" w:rsidR="00A46AA0" w:rsidRPr="00831E83" w:rsidRDefault="00A46AA0" w:rsidP="00325389"/>
        </w:tc>
      </w:tr>
      <w:tr w:rsidR="00A46AA0" w:rsidRPr="00831E83" w14:paraId="60FCF34D" w14:textId="77777777" w:rsidTr="00325389">
        <w:trPr>
          <w:trHeight w:val="240"/>
          <w:jc w:val="center"/>
        </w:trPr>
        <w:tc>
          <w:tcPr>
            <w:tcW w:w="4876" w:type="dxa"/>
            <w:tcBorders>
              <w:top w:val="nil"/>
              <w:left w:val="nil"/>
              <w:bottom w:val="nil"/>
              <w:right w:val="nil"/>
            </w:tcBorders>
          </w:tcPr>
          <w:p w14:paraId="7EDE282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BB88617" w14:textId="77777777" w:rsidR="00A46AA0" w:rsidRPr="00831E83" w:rsidRDefault="00A46AA0" w:rsidP="00325389">
            <w:pPr>
              <w:pStyle w:val="AmColumnHeading"/>
            </w:pPr>
            <w:r w:rsidRPr="00831E83">
              <w:t>Emendamento</w:t>
            </w:r>
          </w:p>
        </w:tc>
      </w:tr>
      <w:tr w:rsidR="00A46AA0" w:rsidRPr="00831E83" w14:paraId="3E5E5BEC" w14:textId="77777777" w:rsidTr="00325389">
        <w:trPr>
          <w:jc w:val="center"/>
        </w:trPr>
        <w:tc>
          <w:tcPr>
            <w:tcW w:w="4876" w:type="dxa"/>
            <w:tcBorders>
              <w:top w:val="nil"/>
              <w:left w:val="nil"/>
              <w:bottom w:val="nil"/>
              <w:right w:val="nil"/>
            </w:tcBorders>
          </w:tcPr>
          <w:p w14:paraId="630EADBB" w14:textId="77777777" w:rsidR="00A46AA0" w:rsidRPr="00831E83" w:rsidRDefault="00A46AA0" w:rsidP="00325389">
            <w:pPr>
              <w:pStyle w:val="Normal6a"/>
            </w:pPr>
          </w:p>
        </w:tc>
        <w:tc>
          <w:tcPr>
            <w:tcW w:w="4876" w:type="dxa"/>
            <w:tcBorders>
              <w:top w:val="nil"/>
              <w:left w:val="nil"/>
              <w:bottom w:val="nil"/>
              <w:right w:val="nil"/>
            </w:tcBorders>
          </w:tcPr>
          <w:p w14:paraId="452BDA31" w14:textId="77777777" w:rsidR="00A46AA0" w:rsidRPr="00831E83" w:rsidRDefault="00A46AA0" w:rsidP="00325389">
            <w:pPr>
              <w:pStyle w:val="Normal6a"/>
            </w:pPr>
            <w:r w:rsidRPr="00831E83">
              <w:rPr>
                <w:b/>
                <w:i/>
              </w:rPr>
              <w:t>–</w:t>
            </w:r>
            <w:r w:rsidRPr="00831E83">
              <w:tab/>
            </w:r>
            <w:r w:rsidRPr="00831E83">
              <w:rPr>
                <w:b/>
                <w:i/>
              </w:rPr>
              <w:t>visto il discorso sullo stato dell'Unione pronunciato dalla presidente von der Leyen nel settembre 2025, in cui si sottolinea l'importanza e l'urgenza di un'azione per la resilienza democratica,</w:t>
            </w:r>
          </w:p>
        </w:tc>
      </w:tr>
    </w:tbl>
    <w:p w14:paraId="44F9499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A8841E7" w14:textId="77777777" w:rsidR="00A46AA0" w:rsidRPr="00831E83" w:rsidRDefault="00A46AA0" w:rsidP="00A46AA0">
      <w:r w:rsidRPr="00146E90">
        <w:rPr>
          <w:rStyle w:val="HideTWBExt"/>
        </w:rPr>
        <w:t>&lt;/Amend&gt;</w:t>
      </w:r>
    </w:p>
    <w:p w14:paraId="0D53811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82</w:t>
      </w:r>
      <w:r w:rsidRPr="00146E90">
        <w:rPr>
          <w:rStyle w:val="HideTWBExt"/>
          <w:b w:val="0"/>
        </w:rPr>
        <w:t>&lt;/NumAm&gt;</w:t>
      </w:r>
    </w:p>
    <w:p w14:paraId="578CBE73" w14:textId="77777777" w:rsidR="00A46AA0" w:rsidRPr="00831E83" w:rsidRDefault="00A46AA0" w:rsidP="00A46AA0">
      <w:pPr>
        <w:pStyle w:val="NormalBold"/>
      </w:pPr>
      <w:r w:rsidRPr="00146E90">
        <w:rPr>
          <w:rStyle w:val="HideTWBExt"/>
          <w:b w:val="0"/>
        </w:rPr>
        <w:t>&lt;RepeatBlock-By&gt;&lt;Members&gt;</w:t>
      </w:r>
      <w:r w:rsidRPr="00831E83">
        <w:t>Csaba Dömötör, Ernő Schaller-Baross, Virginie Joron, António Tânger Corrêa</w:t>
      </w:r>
      <w:r w:rsidRPr="00146E90">
        <w:rPr>
          <w:rStyle w:val="HideTWBExt"/>
          <w:b w:val="0"/>
        </w:rPr>
        <w:t>&lt;/Members&gt;</w:t>
      </w:r>
    </w:p>
    <w:p w14:paraId="4D733338" w14:textId="77777777" w:rsidR="00A46AA0" w:rsidRPr="00831E83" w:rsidRDefault="00A46AA0" w:rsidP="00A46AA0">
      <w:pPr>
        <w:pStyle w:val="NormalBold"/>
      </w:pPr>
      <w:r w:rsidRPr="00146E90">
        <w:rPr>
          <w:rStyle w:val="HideTWBExt"/>
          <w:b w:val="0"/>
        </w:rPr>
        <w:t>&lt;/RepeatBlock-By&gt;</w:t>
      </w:r>
    </w:p>
    <w:p w14:paraId="5780C55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21F2D7E" w14:textId="77777777" w:rsidR="00A46AA0" w:rsidRPr="00831E83" w:rsidRDefault="00A46AA0" w:rsidP="00A46AA0">
      <w:pPr>
        <w:pStyle w:val="NormalBold"/>
      </w:pPr>
      <w:r w:rsidRPr="00146E90">
        <w:rPr>
          <w:rStyle w:val="HideTWBExt"/>
          <w:b w:val="0"/>
        </w:rPr>
        <w:t>&lt;Article&gt;</w:t>
      </w:r>
      <w:r w:rsidRPr="00831E83">
        <w:t>Visto 104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136DED" w14:textId="77777777" w:rsidTr="00325389">
        <w:trPr>
          <w:trHeight w:hRule="exact" w:val="240"/>
          <w:jc w:val="center"/>
        </w:trPr>
        <w:tc>
          <w:tcPr>
            <w:tcW w:w="9752" w:type="dxa"/>
            <w:gridSpan w:val="2"/>
            <w:tcBorders>
              <w:top w:val="nil"/>
              <w:left w:val="nil"/>
              <w:bottom w:val="nil"/>
              <w:right w:val="nil"/>
            </w:tcBorders>
          </w:tcPr>
          <w:p w14:paraId="0120E590" w14:textId="77777777" w:rsidR="00A46AA0" w:rsidRPr="00831E83" w:rsidRDefault="00A46AA0" w:rsidP="00325389"/>
        </w:tc>
      </w:tr>
      <w:tr w:rsidR="00A46AA0" w:rsidRPr="00831E83" w14:paraId="690539C5" w14:textId="77777777" w:rsidTr="00325389">
        <w:trPr>
          <w:trHeight w:val="240"/>
          <w:jc w:val="center"/>
        </w:trPr>
        <w:tc>
          <w:tcPr>
            <w:tcW w:w="4876" w:type="dxa"/>
            <w:tcBorders>
              <w:top w:val="nil"/>
              <w:left w:val="nil"/>
              <w:bottom w:val="nil"/>
              <w:right w:val="nil"/>
            </w:tcBorders>
          </w:tcPr>
          <w:p w14:paraId="126CF8C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991CA27" w14:textId="77777777" w:rsidR="00A46AA0" w:rsidRPr="00831E83" w:rsidRDefault="00A46AA0" w:rsidP="00325389">
            <w:pPr>
              <w:pStyle w:val="AmColumnHeading"/>
            </w:pPr>
            <w:r w:rsidRPr="00831E83">
              <w:t>Emendamento</w:t>
            </w:r>
          </w:p>
        </w:tc>
      </w:tr>
      <w:tr w:rsidR="00A46AA0" w:rsidRPr="00831E83" w14:paraId="5D127FB9" w14:textId="77777777" w:rsidTr="00325389">
        <w:trPr>
          <w:jc w:val="center"/>
        </w:trPr>
        <w:tc>
          <w:tcPr>
            <w:tcW w:w="4876" w:type="dxa"/>
            <w:tcBorders>
              <w:top w:val="nil"/>
              <w:left w:val="nil"/>
              <w:bottom w:val="nil"/>
              <w:right w:val="nil"/>
            </w:tcBorders>
          </w:tcPr>
          <w:p w14:paraId="0886214C" w14:textId="77777777" w:rsidR="00A46AA0" w:rsidRPr="00831E83" w:rsidRDefault="00A46AA0" w:rsidP="00325389">
            <w:pPr>
              <w:pStyle w:val="Normal6a"/>
            </w:pPr>
          </w:p>
        </w:tc>
        <w:tc>
          <w:tcPr>
            <w:tcW w:w="4876" w:type="dxa"/>
            <w:tcBorders>
              <w:top w:val="nil"/>
              <w:left w:val="nil"/>
              <w:bottom w:val="nil"/>
              <w:right w:val="nil"/>
            </w:tcBorders>
          </w:tcPr>
          <w:p w14:paraId="1CB81536" w14:textId="77777777" w:rsidR="00A46AA0" w:rsidRPr="00831E83" w:rsidRDefault="00A46AA0" w:rsidP="00325389">
            <w:pPr>
              <w:pStyle w:val="Normal6a"/>
            </w:pPr>
            <w:r w:rsidRPr="00831E83">
              <w:rPr>
                <w:b/>
                <w:i/>
              </w:rPr>
              <w:t>–</w:t>
            </w:r>
            <w:r w:rsidRPr="00831E83">
              <w:tab/>
            </w:r>
            <w:r w:rsidRPr="00831E83">
              <w:rPr>
                <w:b/>
                <w:i/>
              </w:rPr>
              <w:t>vista la dichiarazione di Meta Platforms, Inc., del 7 gennaio 2025, dal titolo "More Speech and Fewer Mistakes" (Più libertà di espressione e meno errori), che annuncia la cessazione del suo programma di verifica dei fatti da parte di terzi sostenendo che avesse portato a un'eccessiva rimozione dei contenuti e alla censura del legittimo dibattito pubblico,</w:t>
            </w:r>
          </w:p>
        </w:tc>
      </w:tr>
    </w:tbl>
    <w:p w14:paraId="29BAC482"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7D118311" w14:textId="77777777" w:rsidR="00A46AA0" w:rsidRPr="00B55424" w:rsidRDefault="00A46AA0" w:rsidP="00A46AA0">
      <w:pPr>
        <w:rPr>
          <w:lang w:val="es-ES"/>
        </w:rPr>
      </w:pPr>
      <w:r w:rsidRPr="00146E90">
        <w:rPr>
          <w:rStyle w:val="HideTWBExt"/>
        </w:rPr>
        <w:t>&lt;/Amend&gt;</w:t>
      </w:r>
    </w:p>
    <w:p w14:paraId="37797BE1"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83</w:t>
      </w:r>
      <w:r w:rsidRPr="00146E90">
        <w:rPr>
          <w:rStyle w:val="HideTWBExt"/>
          <w:b w:val="0"/>
        </w:rPr>
        <w:t>&lt;/NumAm&gt;</w:t>
      </w:r>
    </w:p>
    <w:p w14:paraId="4A923410"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Tomáš Zdechovský</w:t>
      </w:r>
      <w:r w:rsidRPr="00146E90">
        <w:rPr>
          <w:rStyle w:val="HideTWBExt"/>
          <w:b w:val="0"/>
        </w:rPr>
        <w:t>&lt;/Members&gt;</w:t>
      </w:r>
    </w:p>
    <w:p w14:paraId="65E43508" w14:textId="77777777" w:rsidR="00A46AA0" w:rsidRPr="00B55424" w:rsidRDefault="00A46AA0" w:rsidP="00A46AA0">
      <w:pPr>
        <w:pStyle w:val="NormalBold"/>
        <w:rPr>
          <w:lang w:val="es-ES"/>
        </w:rPr>
      </w:pPr>
      <w:r w:rsidRPr="00146E90">
        <w:rPr>
          <w:rStyle w:val="HideTWBExt"/>
          <w:b w:val="0"/>
        </w:rPr>
        <w:t>&lt;/RepeatBlock-By&gt;</w:t>
      </w:r>
    </w:p>
    <w:p w14:paraId="7ED3715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0AFCCA2" w14:textId="77777777" w:rsidR="00A46AA0" w:rsidRPr="00831E83" w:rsidRDefault="00A46AA0" w:rsidP="00A46AA0">
      <w:pPr>
        <w:pStyle w:val="NormalBold"/>
      </w:pPr>
      <w:r w:rsidRPr="00146E90">
        <w:rPr>
          <w:rStyle w:val="HideTWBExt"/>
          <w:b w:val="0"/>
        </w:rPr>
        <w:t>&lt;Article&gt;</w:t>
      </w:r>
      <w:r w:rsidRPr="00831E83">
        <w:t>Visto 104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C13A885" w14:textId="77777777" w:rsidTr="00325389">
        <w:trPr>
          <w:trHeight w:hRule="exact" w:val="240"/>
          <w:jc w:val="center"/>
        </w:trPr>
        <w:tc>
          <w:tcPr>
            <w:tcW w:w="9752" w:type="dxa"/>
            <w:gridSpan w:val="2"/>
            <w:tcBorders>
              <w:top w:val="nil"/>
              <w:left w:val="nil"/>
              <w:bottom w:val="nil"/>
              <w:right w:val="nil"/>
            </w:tcBorders>
          </w:tcPr>
          <w:p w14:paraId="434A14FB" w14:textId="77777777" w:rsidR="00A46AA0" w:rsidRPr="00831E83" w:rsidRDefault="00A46AA0" w:rsidP="00325389"/>
        </w:tc>
      </w:tr>
      <w:tr w:rsidR="00A46AA0" w:rsidRPr="00831E83" w14:paraId="3BFD30A2" w14:textId="77777777" w:rsidTr="00325389">
        <w:trPr>
          <w:trHeight w:val="240"/>
          <w:jc w:val="center"/>
        </w:trPr>
        <w:tc>
          <w:tcPr>
            <w:tcW w:w="4876" w:type="dxa"/>
            <w:tcBorders>
              <w:top w:val="nil"/>
              <w:left w:val="nil"/>
              <w:bottom w:val="nil"/>
              <w:right w:val="nil"/>
            </w:tcBorders>
          </w:tcPr>
          <w:p w14:paraId="6934A6C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EFA798" w14:textId="77777777" w:rsidR="00A46AA0" w:rsidRPr="00831E83" w:rsidRDefault="00A46AA0" w:rsidP="00325389">
            <w:pPr>
              <w:pStyle w:val="AmColumnHeading"/>
            </w:pPr>
            <w:r w:rsidRPr="00831E83">
              <w:t>Emendamento</w:t>
            </w:r>
          </w:p>
        </w:tc>
      </w:tr>
      <w:tr w:rsidR="00A46AA0" w:rsidRPr="00831E83" w14:paraId="12CDC5C2" w14:textId="77777777" w:rsidTr="00325389">
        <w:trPr>
          <w:jc w:val="center"/>
        </w:trPr>
        <w:tc>
          <w:tcPr>
            <w:tcW w:w="4876" w:type="dxa"/>
            <w:tcBorders>
              <w:top w:val="nil"/>
              <w:left w:val="nil"/>
              <w:bottom w:val="nil"/>
              <w:right w:val="nil"/>
            </w:tcBorders>
          </w:tcPr>
          <w:p w14:paraId="7B3F9C73" w14:textId="77777777" w:rsidR="00A46AA0" w:rsidRPr="00831E83" w:rsidRDefault="00A46AA0" w:rsidP="00325389">
            <w:pPr>
              <w:pStyle w:val="Normal6a"/>
            </w:pPr>
          </w:p>
        </w:tc>
        <w:tc>
          <w:tcPr>
            <w:tcW w:w="4876" w:type="dxa"/>
            <w:tcBorders>
              <w:top w:val="nil"/>
              <w:left w:val="nil"/>
              <w:bottom w:val="nil"/>
              <w:right w:val="nil"/>
            </w:tcBorders>
          </w:tcPr>
          <w:p w14:paraId="5261F3AB" w14:textId="77777777" w:rsidR="00A46AA0" w:rsidRPr="00831E83" w:rsidRDefault="00A46AA0" w:rsidP="00325389">
            <w:pPr>
              <w:pStyle w:val="Normal6a"/>
            </w:pPr>
            <w:r w:rsidRPr="00831E83">
              <w:rPr>
                <w:b/>
                <w:i/>
              </w:rPr>
              <w:t>–</w:t>
            </w:r>
            <w:r w:rsidRPr="00831E83">
              <w:tab/>
            </w:r>
            <w:r w:rsidRPr="00831E83">
              <w:rPr>
                <w:b/>
                <w:i/>
              </w:rPr>
              <w:t>viste le conclusioni del Consiglio del 28 novembre 2025 sull'accesso a notizie affidabili nel quadro dello scudo europeo per la democrazia,</w:t>
            </w:r>
          </w:p>
        </w:tc>
      </w:tr>
    </w:tbl>
    <w:p w14:paraId="7B2866C2"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57FB2506" w14:textId="77777777" w:rsidR="00A46AA0" w:rsidRPr="00B55424" w:rsidRDefault="00A46AA0" w:rsidP="00A46AA0">
      <w:pPr>
        <w:rPr>
          <w:lang w:val="es-ES"/>
        </w:rPr>
      </w:pPr>
      <w:r w:rsidRPr="00146E90">
        <w:rPr>
          <w:rStyle w:val="HideTWBExt"/>
        </w:rPr>
        <w:t>&lt;/Amend&gt;</w:t>
      </w:r>
    </w:p>
    <w:p w14:paraId="01B5A2D3"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84</w:t>
      </w:r>
      <w:r w:rsidRPr="00146E90">
        <w:rPr>
          <w:rStyle w:val="HideTWBExt"/>
          <w:b w:val="0"/>
        </w:rPr>
        <w:t>&lt;/NumAm&gt;</w:t>
      </w:r>
    </w:p>
    <w:p w14:paraId="3034198C"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Tomáš Zdechovský</w:t>
      </w:r>
      <w:r w:rsidRPr="00146E90">
        <w:rPr>
          <w:rStyle w:val="HideTWBExt"/>
          <w:b w:val="0"/>
        </w:rPr>
        <w:t>&lt;/Members&gt;</w:t>
      </w:r>
    </w:p>
    <w:p w14:paraId="59C4DFBC" w14:textId="77777777" w:rsidR="00A46AA0" w:rsidRPr="00B55424" w:rsidRDefault="00A46AA0" w:rsidP="00A46AA0">
      <w:pPr>
        <w:pStyle w:val="NormalBold"/>
        <w:rPr>
          <w:lang w:val="es-ES"/>
        </w:rPr>
      </w:pPr>
      <w:r w:rsidRPr="00146E90">
        <w:rPr>
          <w:rStyle w:val="HideTWBExt"/>
          <w:b w:val="0"/>
        </w:rPr>
        <w:t>&lt;/RepeatBlock-By&gt;</w:t>
      </w:r>
    </w:p>
    <w:p w14:paraId="70C811E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663A641" w14:textId="77777777" w:rsidR="00A46AA0" w:rsidRPr="00831E83" w:rsidRDefault="00A46AA0" w:rsidP="00A46AA0">
      <w:pPr>
        <w:pStyle w:val="NormalBold"/>
      </w:pPr>
      <w:r w:rsidRPr="00146E90">
        <w:rPr>
          <w:rStyle w:val="HideTWBExt"/>
          <w:b w:val="0"/>
        </w:rPr>
        <w:t>&lt;Article&gt;</w:t>
      </w:r>
      <w:r w:rsidRPr="00831E83">
        <w:t>Visto 104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EF548E0" w14:textId="77777777" w:rsidTr="00325389">
        <w:trPr>
          <w:trHeight w:hRule="exact" w:val="240"/>
          <w:jc w:val="center"/>
        </w:trPr>
        <w:tc>
          <w:tcPr>
            <w:tcW w:w="9752" w:type="dxa"/>
            <w:gridSpan w:val="2"/>
            <w:tcBorders>
              <w:top w:val="nil"/>
              <w:left w:val="nil"/>
              <w:bottom w:val="nil"/>
              <w:right w:val="nil"/>
            </w:tcBorders>
          </w:tcPr>
          <w:p w14:paraId="77EDF5A2" w14:textId="77777777" w:rsidR="00A46AA0" w:rsidRPr="00831E83" w:rsidRDefault="00A46AA0" w:rsidP="00325389"/>
        </w:tc>
      </w:tr>
      <w:tr w:rsidR="00A46AA0" w:rsidRPr="00831E83" w14:paraId="7DA3B9C1" w14:textId="77777777" w:rsidTr="00325389">
        <w:trPr>
          <w:trHeight w:val="240"/>
          <w:jc w:val="center"/>
        </w:trPr>
        <w:tc>
          <w:tcPr>
            <w:tcW w:w="4876" w:type="dxa"/>
            <w:tcBorders>
              <w:top w:val="nil"/>
              <w:left w:val="nil"/>
              <w:bottom w:val="nil"/>
              <w:right w:val="nil"/>
            </w:tcBorders>
          </w:tcPr>
          <w:p w14:paraId="22F9B17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01AC27A" w14:textId="77777777" w:rsidR="00A46AA0" w:rsidRPr="00831E83" w:rsidRDefault="00A46AA0" w:rsidP="00325389">
            <w:pPr>
              <w:pStyle w:val="AmColumnHeading"/>
            </w:pPr>
            <w:r w:rsidRPr="00831E83">
              <w:t>Emendamento</w:t>
            </w:r>
          </w:p>
        </w:tc>
      </w:tr>
      <w:tr w:rsidR="00A46AA0" w:rsidRPr="00831E83" w14:paraId="54ECF05D" w14:textId="77777777" w:rsidTr="00325389">
        <w:trPr>
          <w:jc w:val="center"/>
        </w:trPr>
        <w:tc>
          <w:tcPr>
            <w:tcW w:w="4876" w:type="dxa"/>
            <w:tcBorders>
              <w:top w:val="nil"/>
              <w:left w:val="nil"/>
              <w:bottom w:val="nil"/>
              <w:right w:val="nil"/>
            </w:tcBorders>
          </w:tcPr>
          <w:p w14:paraId="0D1A0F7C" w14:textId="77777777" w:rsidR="00A46AA0" w:rsidRPr="00831E83" w:rsidRDefault="00A46AA0" w:rsidP="00325389">
            <w:pPr>
              <w:pStyle w:val="Normal6a"/>
            </w:pPr>
          </w:p>
        </w:tc>
        <w:tc>
          <w:tcPr>
            <w:tcW w:w="4876" w:type="dxa"/>
            <w:tcBorders>
              <w:top w:val="nil"/>
              <w:left w:val="nil"/>
              <w:bottom w:val="nil"/>
              <w:right w:val="nil"/>
            </w:tcBorders>
          </w:tcPr>
          <w:p w14:paraId="3BD0D0F4" w14:textId="77777777" w:rsidR="00A46AA0" w:rsidRPr="00831E83" w:rsidRDefault="00A46AA0" w:rsidP="00325389">
            <w:pPr>
              <w:pStyle w:val="Normal6a"/>
            </w:pPr>
            <w:r w:rsidRPr="00831E83">
              <w:rPr>
                <w:b/>
                <w:i/>
              </w:rPr>
              <w:t>–</w:t>
            </w:r>
            <w:r w:rsidRPr="00831E83">
              <w:tab/>
            </w:r>
            <w:r w:rsidRPr="00831E83">
              <w:rPr>
                <w:b/>
                <w:i/>
              </w:rPr>
              <w:t>visti gli studi pertinenti e le azioni della Commissione sull'impatto della pubblicità digitale e sull'uso dei contenuti online a fini di IA,</w:t>
            </w:r>
          </w:p>
        </w:tc>
      </w:tr>
    </w:tbl>
    <w:p w14:paraId="20CE03D1"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1A752F36" w14:textId="77777777" w:rsidR="00A46AA0" w:rsidRPr="00B55424" w:rsidRDefault="00A46AA0" w:rsidP="00A46AA0">
      <w:pPr>
        <w:rPr>
          <w:lang w:val="es-ES"/>
        </w:rPr>
      </w:pPr>
      <w:r w:rsidRPr="00146E90">
        <w:rPr>
          <w:rStyle w:val="HideTWBExt"/>
        </w:rPr>
        <w:t>&lt;/Amend&gt;</w:t>
      </w:r>
    </w:p>
    <w:p w14:paraId="738B7CBA"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85</w:t>
      </w:r>
      <w:r w:rsidRPr="00146E90">
        <w:rPr>
          <w:rStyle w:val="HideTWBExt"/>
          <w:b w:val="0"/>
        </w:rPr>
        <w:t>&lt;/NumAm&gt;</w:t>
      </w:r>
    </w:p>
    <w:p w14:paraId="493CE87A"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Tomáš Zdechovský</w:t>
      </w:r>
      <w:r w:rsidRPr="00146E90">
        <w:rPr>
          <w:rStyle w:val="HideTWBExt"/>
          <w:b w:val="0"/>
        </w:rPr>
        <w:t>&lt;/Members&gt;</w:t>
      </w:r>
    </w:p>
    <w:p w14:paraId="40AF625E" w14:textId="77777777" w:rsidR="00A46AA0" w:rsidRPr="00B55424" w:rsidRDefault="00A46AA0" w:rsidP="00A46AA0">
      <w:pPr>
        <w:pStyle w:val="NormalBold"/>
        <w:rPr>
          <w:lang w:val="es-ES"/>
        </w:rPr>
      </w:pPr>
      <w:r w:rsidRPr="00146E90">
        <w:rPr>
          <w:rStyle w:val="HideTWBExt"/>
          <w:b w:val="0"/>
        </w:rPr>
        <w:t>&lt;/RepeatBlock-By&gt;</w:t>
      </w:r>
    </w:p>
    <w:p w14:paraId="235D860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5EB276F" w14:textId="77777777" w:rsidR="00A46AA0" w:rsidRPr="00831E83" w:rsidRDefault="00A46AA0" w:rsidP="00A46AA0">
      <w:pPr>
        <w:pStyle w:val="NormalBold"/>
      </w:pPr>
      <w:r w:rsidRPr="00146E90">
        <w:rPr>
          <w:rStyle w:val="HideTWBExt"/>
          <w:b w:val="0"/>
        </w:rPr>
        <w:t>&lt;Article&gt;</w:t>
      </w:r>
      <w:r w:rsidRPr="00831E83">
        <w:t>Visto 104 sexies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388FACD" w14:textId="77777777" w:rsidTr="00325389">
        <w:trPr>
          <w:trHeight w:hRule="exact" w:val="240"/>
          <w:jc w:val="center"/>
        </w:trPr>
        <w:tc>
          <w:tcPr>
            <w:tcW w:w="9752" w:type="dxa"/>
            <w:gridSpan w:val="2"/>
            <w:tcBorders>
              <w:top w:val="nil"/>
              <w:left w:val="nil"/>
              <w:bottom w:val="nil"/>
              <w:right w:val="nil"/>
            </w:tcBorders>
          </w:tcPr>
          <w:p w14:paraId="3954C150" w14:textId="77777777" w:rsidR="00A46AA0" w:rsidRPr="00831E83" w:rsidRDefault="00A46AA0" w:rsidP="00325389"/>
        </w:tc>
      </w:tr>
      <w:tr w:rsidR="00A46AA0" w:rsidRPr="00831E83" w14:paraId="713849C4" w14:textId="77777777" w:rsidTr="00325389">
        <w:trPr>
          <w:trHeight w:val="240"/>
          <w:jc w:val="center"/>
        </w:trPr>
        <w:tc>
          <w:tcPr>
            <w:tcW w:w="4876" w:type="dxa"/>
            <w:tcBorders>
              <w:top w:val="nil"/>
              <w:left w:val="nil"/>
              <w:bottom w:val="nil"/>
              <w:right w:val="nil"/>
            </w:tcBorders>
          </w:tcPr>
          <w:p w14:paraId="390A2AB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614A62F" w14:textId="77777777" w:rsidR="00A46AA0" w:rsidRPr="00831E83" w:rsidRDefault="00A46AA0" w:rsidP="00325389">
            <w:pPr>
              <w:pStyle w:val="AmColumnHeading"/>
            </w:pPr>
            <w:r w:rsidRPr="00831E83">
              <w:t>Emendamento</w:t>
            </w:r>
          </w:p>
        </w:tc>
      </w:tr>
      <w:tr w:rsidR="00A46AA0" w:rsidRPr="00831E83" w14:paraId="50D977E2" w14:textId="77777777" w:rsidTr="00325389">
        <w:trPr>
          <w:jc w:val="center"/>
        </w:trPr>
        <w:tc>
          <w:tcPr>
            <w:tcW w:w="4876" w:type="dxa"/>
            <w:tcBorders>
              <w:top w:val="nil"/>
              <w:left w:val="nil"/>
              <w:bottom w:val="nil"/>
              <w:right w:val="nil"/>
            </w:tcBorders>
          </w:tcPr>
          <w:p w14:paraId="1772C53D" w14:textId="77777777" w:rsidR="00A46AA0" w:rsidRPr="00831E83" w:rsidRDefault="00A46AA0" w:rsidP="00325389">
            <w:pPr>
              <w:pStyle w:val="Normal6a"/>
            </w:pPr>
          </w:p>
        </w:tc>
        <w:tc>
          <w:tcPr>
            <w:tcW w:w="4876" w:type="dxa"/>
            <w:tcBorders>
              <w:top w:val="nil"/>
              <w:left w:val="nil"/>
              <w:bottom w:val="nil"/>
              <w:right w:val="nil"/>
            </w:tcBorders>
          </w:tcPr>
          <w:p w14:paraId="29057154" w14:textId="77777777" w:rsidR="00A46AA0" w:rsidRPr="00831E83" w:rsidRDefault="00A46AA0" w:rsidP="00325389">
            <w:pPr>
              <w:pStyle w:val="Normal6a"/>
            </w:pPr>
            <w:r w:rsidRPr="00831E83">
              <w:rPr>
                <w:b/>
                <w:i/>
              </w:rPr>
              <w:t>–</w:t>
            </w:r>
            <w:r w:rsidRPr="00831E83">
              <w:tab/>
            </w:r>
            <w:r w:rsidRPr="00831E83">
              <w:rPr>
                <w:b/>
                <w:i/>
              </w:rPr>
              <w:t>vista l'attività del Parlamento europeo in materia di diritto d'autore e intelligenza artificiale generativa,</w:t>
            </w:r>
          </w:p>
        </w:tc>
      </w:tr>
    </w:tbl>
    <w:p w14:paraId="41D9072C"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DF4F64E" w14:textId="77777777" w:rsidR="00A46AA0" w:rsidRPr="00B55424" w:rsidRDefault="00A46AA0" w:rsidP="00A46AA0">
      <w:pPr>
        <w:rPr>
          <w:lang w:val="pl-PL"/>
        </w:rPr>
      </w:pPr>
      <w:r w:rsidRPr="00146E90">
        <w:rPr>
          <w:rStyle w:val="HideTWBExt"/>
        </w:rPr>
        <w:t>&lt;/Amend&gt;</w:t>
      </w:r>
    </w:p>
    <w:p w14:paraId="7BEAF386"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86</w:t>
      </w:r>
      <w:r w:rsidRPr="00146E90">
        <w:rPr>
          <w:rStyle w:val="HideTWBExt"/>
          <w:b w:val="0"/>
        </w:rPr>
        <w:t>&lt;/NumAm&gt;</w:t>
      </w:r>
    </w:p>
    <w:p w14:paraId="7F8D54D6"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6BFC8B01" w14:textId="77777777" w:rsidR="00A46AA0" w:rsidRPr="00B55424" w:rsidRDefault="00A46AA0" w:rsidP="00A46AA0">
      <w:pPr>
        <w:pStyle w:val="NormalBold"/>
        <w:rPr>
          <w:lang w:val="pl-PL"/>
        </w:rPr>
      </w:pPr>
      <w:r w:rsidRPr="00146E90">
        <w:rPr>
          <w:rStyle w:val="HideTWBExt"/>
          <w:b w:val="0"/>
        </w:rPr>
        <w:t>&lt;/RepeatBlock-By&gt;</w:t>
      </w:r>
    </w:p>
    <w:p w14:paraId="526D898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F426DCA" w14:textId="77777777" w:rsidR="00A46AA0" w:rsidRPr="00831E83" w:rsidRDefault="00A46AA0" w:rsidP="00A46AA0">
      <w:pPr>
        <w:pStyle w:val="NormalBold"/>
      </w:pPr>
      <w:r w:rsidRPr="00146E90">
        <w:rPr>
          <w:rStyle w:val="HideTWBExt"/>
          <w:b w:val="0"/>
        </w:rPr>
        <w:t>&lt;Article&gt;</w:t>
      </w:r>
      <w:r w:rsidRPr="00831E83">
        <w:t>Considerando A</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AF6FD7C" w14:textId="77777777" w:rsidTr="00325389">
        <w:trPr>
          <w:trHeight w:hRule="exact" w:val="240"/>
          <w:jc w:val="center"/>
        </w:trPr>
        <w:tc>
          <w:tcPr>
            <w:tcW w:w="9752" w:type="dxa"/>
            <w:gridSpan w:val="2"/>
            <w:tcBorders>
              <w:top w:val="nil"/>
              <w:left w:val="nil"/>
              <w:bottom w:val="nil"/>
              <w:right w:val="nil"/>
            </w:tcBorders>
          </w:tcPr>
          <w:p w14:paraId="427AC57C" w14:textId="77777777" w:rsidR="00A46AA0" w:rsidRPr="00831E83" w:rsidRDefault="00A46AA0" w:rsidP="00325389"/>
        </w:tc>
      </w:tr>
      <w:tr w:rsidR="00A46AA0" w:rsidRPr="00831E83" w14:paraId="577E4C5C" w14:textId="77777777" w:rsidTr="00325389">
        <w:trPr>
          <w:trHeight w:val="240"/>
          <w:jc w:val="center"/>
        </w:trPr>
        <w:tc>
          <w:tcPr>
            <w:tcW w:w="4876" w:type="dxa"/>
            <w:tcBorders>
              <w:top w:val="nil"/>
              <w:left w:val="nil"/>
              <w:bottom w:val="nil"/>
              <w:right w:val="nil"/>
            </w:tcBorders>
          </w:tcPr>
          <w:p w14:paraId="70677D4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D3DD0C1" w14:textId="77777777" w:rsidR="00A46AA0" w:rsidRPr="00831E83" w:rsidRDefault="00A46AA0" w:rsidP="00325389">
            <w:pPr>
              <w:pStyle w:val="AmColumnHeading"/>
            </w:pPr>
            <w:r w:rsidRPr="00831E83">
              <w:t>Emendamento</w:t>
            </w:r>
          </w:p>
        </w:tc>
      </w:tr>
      <w:tr w:rsidR="00A46AA0" w:rsidRPr="00831E83" w14:paraId="60BF6F69" w14:textId="77777777" w:rsidTr="00325389">
        <w:trPr>
          <w:jc w:val="center"/>
        </w:trPr>
        <w:tc>
          <w:tcPr>
            <w:tcW w:w="4876" w:type="dxa"/>
            <w:tcBorders>
              <w:top w:val="nil"/>
              <w:left w:val="nil"/>
              <w:bottom w:val="nil"/>
              <w:right w:val="nil"/>
            </w:tcBorders>
          </w:tcPr>
          <w:p w14:paraId="234453DE" w14:textId="77777777" w:rsidR="00A46AA0" w:rsidRPr="00831E83" w:rsidRDefault="00A46AA0" w:rsidP="00325389">
            <w:pPr>
              <w:pStyle w:val="Normal6a"/>
            </w:pPr>
            <w:r w:rsidRPr="00831E83">
              <w:t>A.</w:t>
            </w:r>
            <w:r w:rsidRPr="00831E83">
              <w:tab/>
              <w:t>considerando che il 12 novembre 2025 la Commissione e l'alto rappresentante dell'Unione per gli affari esteri e la politica di sicurezza hanno presentato una comunicazione congiunta sull'istituzione dello scudo europeo per la democrazia, che definisce una serie di misure per responsabilizzare, proteggere e promuovere democrazie forti e resilienti in tutta l'UE;</w:t>
            </w:r>
          </w:p>
        </w:tc>
        <w:tc>
          <w:tcPr>
            <w:tcW w:w="4876" w:type="dxa"/>
            <w:tcBorders>
              <w:top w:val="nil"/>
              <w:left w:val="nil"/>
              <w:bottom w:val="nil"/>
              <w:right w:val="nil"/>
            </w:tcBorders>
          </w:tcPr>
          <w:p w14:paraId="0F523B73" w14:textId="77777777" w:rsidR="00A46AA0" w:rsidRPr="00831E83" w:rsidRDefault="00A46AA0" w:rsidP="00325389">
            <w:pPr>
              <w:pStyle w:val="Normal6a"/>
            </w:pPr>
            <w:r w:rsidRPr="00831E83">
              <w:t>A.</w:t>
            </w:r>
            <w:r w:rsidRPr="00831E83">
              <w:tab/>
              <w:t>considerando che il 12 novembre 2025 la Commissione e l'alto rappresentante dell'Unione per gli affari esteri e la politica di sicurezza hanno presentato</w:t>
            </w:r>
            <w:r w:rsidRPr="00831E83">
              <w:rPr>
                <w:b/>
                <w:i/>
              </w:rPr>
              <w:t>, con notevole ritardo,</w:t>
            </w:r>
            <w:r w:rsidRPr="00831E83">
              <w:t xml:space="preserve"> una comunicazione congiunta sull'istituzione dello scudo europeo per la democrazia, che definisce una serie di misure per responsabilizzare, proteggere e promuovere democrazie forti e resilienti in tutta l'UE; </w:t>
            </w:r>
            <w:r w:rsidRPr="00831E83">
              <w:rPr>
                <w:b/>
                <w:i/>
              </w:rPr>
              <w:t>che alcuni suggerimenti della Commissione rischiano di contribuire a un'ulteriore centralizzazione dei poteri a livello dell'UE a scapito delle prerogative democratiche degli Stati membri; che le misure proposte non riflettono i deficit democratici esistenti, le carenze nel controllo, i recenti scandali, il doppio standard e l'evidente mancanza di obiettività all'interno delle istituzioni dell'UE;</w:t>
            </w:r>
          </w:p>
        </w:tc>
      </w:tr>
    </w:tbl>
    <w:p w14:paraId="2B21F7A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12743DF" w14:textId="77777777" w:rsidR="00A46AA0" w:rsidRPr="00831E83" w:rsidRDefault="00A46AA0" w:rsidP="00A46AA0">
      <w:r w:rsidRPr="00146E90">
        <w:rPr>
          <w:rStyle w:val="HideTWBExt"/>
        </w:rPr>
        <w:t>&lt;/Amend&gt;</w:t>
      </w:r>
    </w:p>
    <w:p w14:paraId="1622B34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87</w:t>
      </w:r>
      <w:r w:rsidRPr="00146E90">
        <w:rPr>
          <w:rStyle w:val="HideTWBExt"/>
          <w:b w:val="0"/>
        </w:rPr>
        <w:t>&lt;/NumAm&gt;</w:t>
      </w:r>
    </w:p>
    <w:p w14:paraId="4C443E46" w14:textId="77777777" w:rsidR="00A46AA0" w:rsidRPr="00831E83" w:rsidRDefault="00A46AA0" w:rsidP="00A46AA0">
      <w:pPr>
        <w:pStyle w:val="NormalBold"/>
      </w:pPr>
      <w:r w:rsidRPr="00146E90">
        <w:rPr>
          <w:rStyle w:val="HideTWBExt"/>
          <w:b w:val="0"/>
        </w:rPr>
        <w:t>&lt;RepeatBlock-By&gt;&lt;Members&gt;</w:t>
      </w:r>
      <w:r w:rsidRPr="00831E83">
        <w:t>Vasile Dîncu</w:t>
      </w:r>
      <w:r w:rsidRPr="00146E90">
        <w:rPr>
          <w:rStyle w:val="HideTWBExt"/>
          <w:b w:val="0"/>
        </w:rPr>
        <w:t>&lt;/Members&gt;</w:t>
      </w:r>
    </w:p>
    <w:p w14:paraId="7115E5F5" w14:textId="77777777" w:rsidR="00A46AA0" w:rsidRPr="00831E83" w:rsidRDefault="00A46AA0" w:rsidP="00A46AA0">
      <w:pPr>
        <w:pStyle w:val="NormalBold"/>
      </w:pPr>
      <w:r w:rsidRPr="00146E90">
        <w:rPr>
          <w:rStyle w:val="HideTWBExt"/>
          <w:b w:val="0"/>
        </w:rPr>
        <w:t>&lt;/RepeatBlock-By&gt;</w:t>
      </w:r>
    </w:p>
    <w:p w14:paraId="7023E2B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BBE3485" w14:textId="77777777" w:rsidR="00A46AA0" w:rsidRPr="00831E83" w:rsidRDefault="00A46AA0" w:rsidP="00A46AA0">
      <w:pPr>
        <w:pStyle w:val="NormalBold"/>
      </w:pPr>
      <w:r w:rsidRPr="00146E90">
        <w:rPr>
          <w:rStyle w:val="HideTWBExt"/>
          <w:b w:val="0"/>
        </w:rPr>
        <w:t>&lt;Article&gt;</w:t>
      </w:r>
      <w:r w:rsidRPr="00831E83">
        <w:t>Considerando A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FC6017C" w14:textId="77777777" w:rsidTr="00325389">
        <w:trPr>
          <w:trHeight w:hRule="exact" w:val="240"/>
          <w:jc w:val="center"/>
        </w:trPr>
        <w:tc>
          <w:tcPr>
            <w:tcW w:w="9752" w:type="dxa"/>
            <w:gridSpan w:val="2"/>
            <w:tcBorders>
              <w:top w:val="nil"/>
              <w:left w:val="nil"/>
              <w:bottom w:val="nil"/>
              <w:right w:val="nil"/>
            </w:tcBorders>
          </w:tcPr>
          <w:p w14:paraId="3AF18D49" w14:textId="77777777" w:rsidR="00A46AA0" w:rsidRPr="00831E83" w:rsidRDefault="00A46AA0" w:rsidP="00325389"/>
        </w:tc>
      </w:tr>
      <w:tr w:rsidR="00A46AA0" w:rsidRPr="00831E83" w14:paraId="2A0B5754" w14:textId="77777777" w:rsidTr="00325389">
        <w:trPr>
          <w:trHeight w:val="240"/>
          <w:jc w:val="center"/>
        </w:trPr>
        <w:tc>
          <w:tcPr>
            <w:tcW w:w="4876" w:type="dxa"/>
            <w:tcBorders>
              <w:top w:val="nil"/>
              <w:left w:val="nil"/>
              <w:bottom w:val="nil"/>
              <w:right w:val="nil"/>
            </w:tcBorders>
          </w:tcPr>
          <w:p w14:paraId="4A33D55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18BC4D8" w14:textId="77777777" w:rsidR="00A46AA0" w:rsidRPr="00831E83" w:rsidRDefault="00A46AA0" w:rsidP="00325389">
            <w:pPr>
              <w:pStyle w:val="AmColumnHeading"/>
            </w:pPr>
            <w:r w:rsidRPr="00831E83">
              <w:t>Emendamento</w:t>
            </w:r>
          </w:p>
        </w:tc>
      </w:tr>
      <w:tr w:rsidR="00A46AA0" w:rsidRPr="00831E83" w14:paraId="72A9585E" w14:textId="77777777" w:rsidTr="00325389">
        <w:trPr>
          <w:jc w:val="center"/>
        </w:trPr>
        <w:tc>
          <w:tcPr>
            <w:tcW w:w="4876" w:type="dxa"/>
            <w:tcBorders>
              <w:top w:val="nil"/>
              <w:left w:val="nil"/>
              <w:bottom w:val="nil"/>
              <w:right w:val="nil"/>
            </w:tcBorders>
          </w:tcPr>
          <w:p w14:paraId="10220896" w14:textId="77777777" w:rsidR="00A46AA0" w:rsidRPr="00831E83" w:rsidRDefault="00A46AA0" w:rsidP="00325389">
            <w:pPr>
              <w:pStyle w:val="Normal6a"/>
            </w:pPr>
          </w:p>
        </w:tc>
        <w:tc>
          <w:tcPr>
            <w:tcW w:w="4876" w:type="dxa"/>
            <w:tcBorders>
              <w:top w:val="nil"/>
              <w:left w:val="nil"/>
              <w:bottom w:val="nil"/>
              <w:right w:val="nil"/>
            </w:tcBorders>
          </w:tcPr>
          <w:p w14:paraId="04B01885" w14:textId="77777777" w:rsidR="00A46AA0" w:rsidRPr="00831E83" w:rsidRDefault="00A46AA0" w:rsidP="00325389">
            <w:pPr>
              <w:pStyle w:val="Normal6a"/>
            </w:pPr>
            <w:r w:rsidRPr="00831E83">
              <w:rPr>
                <w:b/>
                <w:i/>
              </w:rPr>
              <w:t>A bis.</w:t>
            </w:r>
            <w:r w:rsidRPr="00831E83">
              <w:tab/>
            </w:r>
            <w:r w:rsidRPr="00831E83">
              <w:rPr>
                <w:b/>
                <w:i/>
              </w:rPr>
              <w:t>considerando che la resilienza democratica e la sicurezza europea sono sempre più inscindibili; che le minacce ibride, le ingerenze straniere e la disinformazione sono deliberatamente utilizzate come strumenti di guerra e coercizione; che il rafforzamento dello scudo europeo per la democrazia contribuisce pertanto anche all'autonomia dell'Unione in materia di sicurezza e difesa;</w:t>
            </w:r>
          </w:p>
        </w:tc>
      </w:tr>
    </w:tbl>
    <w:p w14:paraId="65AFF4E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A52106A" w14:textId="77777777" w:rsidR="00A46AA0" w:rsidRPr="00831E83" w:rsidRDefault="00A46AA0" w:rsidP="00A46AA0">
      <w:r w:rsidRPr="00146E90">
        <w:rPr>
          <w:rStyle w:val="HideTWBExt"/>
        </w:rPr>
        <w:t>&lt;/Amend&gt;</w:t>
      </w:r>
    </w:p>
    <w:p w14:paraId="7523F47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88</w:t>
      </w:r>
      <w:r w:rsidRPr="00146E90">
        <w:rPr>
          <w:rStyle w:val="HideTWBExt"/>
          <w:b w:val="0"/>
        </w:rPr>
        <w:t>&lt;/NumAm&gt;</w:t>
      </w:r>
    </w:p>
    <w:p w14:paraId="7F672D68"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3445F26E" w14:textId="77777777" w:rsidR="00A46AA0" w:rsidRPr="00831E83" w:rsidRDefault="00A46AA0" w:rsidP="00A46AA0">
      <w:pPr>
        <w:pStyle w:val="NormalBold"/>
      </w:pPr>
      <w:r w:rsidRPr="00146E90">
        <w:rPr>
          <w:rStyle w:val="HideTWBExt"/>
          <w:b w:val="0"/>
        </w:rPr>
        <w:t>&lt;/RepeatBlock-By&gt;</w:t>
      </w:r>
    </w:p>
    <w:p w14:paraId="7A72455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CDB2394" w14:textId="77777777" w:rsidR="00A46AA0" w:rsidRPr="00831E83" w:rsidRDefault="00A46AA0" w:rsidP="00A46AA0">
      <w:pPr>
        <w:pStyle w:val="NormalBold"/>
      </w:pPr>
      <w:r w:rsidRPr="00146E90">
        <w:rPr>
          <w:rStyle w:val="HideTWBExt"/>
          <w:b w:val="0"/>
        </w:rPr>
        <w:t>&lt;Article&gt;</w:t>
      </w:r>
      <w:r w:rsidRPr="00831E83">
        <w:t>Considerando A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246D19C" w14:textId="77777777" w:rsidTr="00325389">
        <w:trPr>
          <w:trHeight w:hRule="exact" w:val="240"/>
          <w:jc w:val="center"/>
        </w:trPr>
        <w:tc>
          <w:tcPr>
            <w:tcW w:w="9752" w:type="dxa"/>
            <w:gridSpan w:val="2"/>
            <w:tcBorders>
              <w:top w:val="nil"/>
              <w:left w:val="nil"/>
              <w:bottom w:val="nil"/>
              <w:right w:val="nil"/>
            </w:tcBorders>
          </w:tcPr>
          <w:p w14:paraId="4DF099BD" w14:textId="77777777" w:rsidR="00A46AA0" w:rsidRPr="00831E83" w:rsidRDefault="00A46AA0" w:rsidP="00325389"/>
        </w:tc>
      </w:tr>
      <w:tr w:rsidR="00A46AA0" w:rsidRPr="00831E83" w14:paraId="0A525EB3" w14:textId="77777777" w:rsidTr="00325389">
        <w:trPr>
          <w:trHeight w:val="240"/>
          <w:jc w:val="center"/>
        </w:trPr>
        <w:tc>
          <w:tcPr>
            <w:tcW w:w="4876" w:type="dxa"/>
            <w:tcBorders>
              <w:top w:val="nil"/>
              <w:left w:val="nil"/>
              <w:bottom w:val="nil"/>
              <w:right w:val="nil"/>
            </w:tcBorders>
          </w:tcPr>
          <w:p w14:paraId="11E4215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7E0E8DD" w14:textId="77777777" w:rsidR="00A46AA0" w:rsidRPr="00831E83" w:rsidRDefault="00A46AA0" w:rsidP="00325389">
            <w:pPr>
              <w:pStyle w:val="AmColumnHeading"/>
            </w:pPr>
            <w:r w:rsidRPr="00831E83">
              <w:t>Emendamento</w:t>
            </w:r>
          </w:p>
        </w:tc>
      </w:tr>
      <w:tr w:rsidR="00A46AA0" w:rsidRPr="00831E83" w14:paraId="5627B8D8" w14:textId="77777777" w:rsidTr="00325389">
        <w:trPr>
          <w:jc w:val="center"/>
        </w:trPr>
        <w:tc>
          <w:tcPr>
            <w:tcW w:w="4876" w:type="dxa"/>
            <w:tcBorders>
              <w:top w:val="nil"/>
              <w:left w:val="nil"/>
              <w:bottom w:val="nil"/>
              <w:right w:val="nil"/>
            </w:tcBorders>
          </w:tcPr>
          <w:p w14:paraId="1507A89C" w14:textId="77777777" w:rsidR="00A46AA0" w:rsidRPr="00831E83" w:rsidRDefault="00A46AA0" w:rsidP="00325389">
            <w:pPr>
              <w:pStyle w:val="Normal6a"/>
            </w:pPr>
          </w:p>
        </w:tc>
        <w:tc>
          <w:tcPr>
            <w:tcW w:w="4876" w:type="dxa"/>
            <w:tcBorders>
              <w:top w:val="nil"/>
              <w:left w:val="nil"/>
              <w:bottom w:val="nil"/>
              <w:right w:val="nil"/>
            </w:tcBorders>
          </w:tcPr>
          <w:p w14:paraId="61DC2942" w14:textId="77777777" w:rsidR="00A46AA0" w:rsidRPr="00831E83" w:rsidRDefault="00A46AA0" w:rsidP="00325389">
            <w:pPr>
              <w:pStyle w:val="Normal6a"/>
            </w:pPr>
            <w:r w:rsidRPr="00831E83">
              <w:rPr>
                <w:b/>
                <w:i/>
              </w:rPr>
              <w:t>A bis.</w:t>
            </w:r>
            <w:r w:rsidRPr="00831E83">
              <w:tab/>
            </w:r>
            <w:r w:rsidRPr="00831E83">
              <w:rPr>
                <w:b/>
                <w:i/>
              </w:rPr>
              <w:t>considerando che le campagne straniere di manipolazione delle informazioni spesso operano attraverso tattiche persistenti, a basso costo e a bassa intensità; che le risposte a tali attività devono rimanere proporzionate, basate su dati concreti e saldamente ancorate allo Stato di diritto, in modo da evitare di normalizzare un intervento permanente di tipo emergenziale nello spazio dell'informazione;</w:t>
            </w:r>
          </w:p>
        </w:tc>
      </w:tr>
    </w:tbl>
    <w:p w14:paraId="4CEB1793"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1F44BD3" w14:textId="77777777" w:rsidR="00A46AA0" w:rsidRPr="00B55424" w:rsidRDefault="00A46AA0" w:rsidP="00A46AA0">
      <w:pPr>
        <w:rPr>
          <w:lang w:val="pl-PL"/>
        </w:rPr>
      </w:pPr>
      <w:r w:rsidRPr="00146E90">
        <w:rPr>
          <w:rStyle w:val="HideTWBExt"/>
        </w:rPr>
        <w:t>&lt;/Amend&gt;</w:t>
      </w:r>
    </w:p>
    <w:p w14:paraId="03DBA841"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89</w:t>
      </w:r>
      <w:r w:rsidRPr="00146E90">
        <w:rPr>
          <w:rStyle w:val="HideTWBExt"/>
          <w:b w:val="0"/>
        </w:rPr>
        <w:t>&lt;/NumAm&gt;</w:t>
      </w:r>
    </w:p>
    <w:p w14:paraId="1CD27053"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02BE828" w14:textId="77777777" w:rsidR="00A46AA0" w:rsidRPr="00B55424" w:rsidRDefault="00A46AA0" w:rsidP="00A46AA0">
      <w:pPr>
        <w:pStyle w:val="NormalBold"/>
        <w:rPr>
          <w:lang w:val="pl-PL"/>
        </w:rPr>
      </w:pPr>
      <w:r w:rsidRPr="00146E90">
        <w:rPr>
          <w:rStyle w:val="HideTWBExt"/>
          <w:b w:val="0"/>
        </w:rPr>
        <w:t>&lt;/RepeatBlock-By&gt;</w:t>
      </w:r>
    </w:p>
    <w:p w14:paraId="3F7635B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4F7E954" w14:textId="77777777" w:rsidR="00A46AA0" w:rsidRPr="00831E83" w:rsidRDefault="00A46AA0" w:rsidP="00A46AA0">
      <w:pPr>
        <w:pStyle w:val="NormalBold"/>
      </w:pPr>
      <w:r w:rsidRPr="00146E90">
        <w:rPr>
          <w:rStyle w:val="HideTWBExt"/>
          <w:b w:val="0"/>
        </w:rPr>
        <w:t>&lt;Article&gt;</w:t>
      </w:r>
      <w:r w:rsidRPr="00831E83">
        <w:t>Considerando A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B085F3F" w14:textId="77777777" w:rsidTr="00325389">
        <w:trPr>
          <w:trHeight w:hRule="exact" w:val="240"/>
          <w:jc w:val="center"/>
        </w:trPr>
        <w:tc>
          <w:tcPr>
            <w:tcW w:w="9752" w:type="dxa"/>
            <w:gridSpan w:val="2"/>
            <w:tcBorders>
              <w:top w:val="nil"/>
              <w:left w:val="nil"/>
              <w:bottom w:val="nil"/>
              <w:right w:val="nil"/>
            </w:tcBorders>
          </w:tcPr>
          <w:p w14:paraId="25BEFD4E" w14:textId="77777777" w:rsidR="00A46AA0" w:rsidRPr="00831E83" w:rsidRDefault="00A46AA0" w:rsidP="00325389"/>
        </w:tc>
      </w:tr>
      <w:tr w:rsidR="00A46AA0" w:rsidRPr="00831E83" w14:paraId="641E4D9E" w14:textId="77777777" w:rsidTr="00325389">
        <w:trPr>
          <w:trHeight w:val="240"/>
          <w:jc w:val="center"/>
        </w:trPr>
        <w:tc>
          <w:tcPr>
            <w:tcW w:w="4876" w:type="dxa"/>
            <w:tcBorders>
              <w:top w:val="nil"/>
              <w:left w:val="nil"/>
              <w:bottom w:val="nil"/>
              <w:right w:val="nil"/>
            </w:tcBorders>
          </w:tcPr>
          <w:p w14:paraId="7B3AB96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6E82D4B" w14:textId="77777777" w:rsidR="00A46AA0" w:rsidRPr="00831E83" w:rsidRDefault="00A46AA0" w:rsidP="00325389">
            <w:pPr>
              <w:pStyle w:val="AmColumnHeading"/>
            </w:pPr>
            <w:r w:rsidRPr="00831E83">
              <w:t>Emendamento</w:t>
            </w:r>
          </w:p>
        </w:tc>
      </w:tr>
      <w:tr w:rsidR="00A46AA0" w:rsidRPr="00831E83" w14:paraId="0F587ED6" w14:textId="77777777" w:rsidTr="00325389">
        <w:trPr>
          <w:jc w:val="center"/>
        </w:trPr>
        <w:tc>
          <w:tcPr>
            <w:tcW w:w="4876" w:type="dxa"/>
            <w:tcBorders>
              <w:top w:val="nil"/>
              <w:left w:val="nil"/>
              <w:bottom w:val="nil"/>
              <w:right w:val="nil"/>
            </w:tcBorders>
          </w:tcPr>
          <w:p w14:paraId="79948927" w14:textId="77777777" w:rsidR="00A46AA0" w:rsidRPr="00831E83" w:rsidRDefault="00A46AA0" w:rsidP="00325389">
            <w:pPr>
              <w:pStyle w:val="Normal6a"/>
            </w:pPr>
          </w:p>
        </w:tc>
        <w:tc>
          <w:tcPr>
            <w:tcW w:w="4876" w:type="dxa"/>
            <w:tcBorders>
              <w:top w:val="nil"/>
              <w:left w:val="nil"/>
              <w:bottom w:val="nil"/>
              <w:right w:val="nil"/>
            </w:tcBorders>
          </w:tcPr>
          <w:p w14:paraId="525E8671" w14:textId="77777777" w:rsidR="00A46AA0" w:rsidRPr="00831E83" w:rsidRDefault="00A46AA0" w:rsidP="00325389">
            <w:pPr>
              <w:pStyle w:val="Normal6a"/>
            </w:pPr>
            <w:r w:rsidRPr="00831E83">
              <w:rPr>
                <w:b/>
                <w:i/>
              </w:rPr>
              <w:t>A bis.</w:t>
            </w:r>
            <w:r w:rsidRPr="00831E83">
              <w:tab/>
            </w:r>
            <w:r w:rsidRPr="00831E83">
              <w:rPr>
                <w:b/>
                <w:i/>
              </w:rPr>
              <w:t>considerando che l'articolo 19 della Dichiarazione universale dei diritti dell'uomo afferma che ogni individuo ha diritto alla libertà di opinione e di espressione; che tale diritto include il diritto di non essere molestato per la propria opinione e quello di cercare, ricevere e diffondere informazioni e idee attraverso ogni mezzo e senza riguardo a frontiere;</w:t>
            </w:r>
          </w:p>
        </w:tc>
      </w:tr>
    </w:tbl>
    <w:p w14:paraId="51068CC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354124E" w14:textId="77777777" w:rsidR="00A46AA0" w:rsidRPr="00831E83" w:rsidRDefault="00A46AA0" w:rsidP="00A46AA0">
      <w:r w:rsidRPr="00146E90">
        <w:rPr>
          <w:rStyle w:val="HideTWBExt"/>
        </w:rPr>
        <w:t>&lt;/Amend&gt;</w:t>
      </w:r>
    </w:p>
    <w:p w14:paraId="322909E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90</w:t>
      </w:r>
      <w:r w:rsidRPr="00146E90">
        <w:rPr>
          <w:rStyle w:val="HideTWBExt"/>
          <w:b w:val="0"/>
        </w:rPr>
        <w:t>&lt;/NumAm&gt;</w:t>
      </w:r>
    </w:p>
    <w:p w14:paraId="6B6D890E"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642FC962" w14:textId="77777777" w:rsidR="00A46AA0" w:rsidRPr="00831E83" w:rsidRDefault="00A46AA0" w:rsidP="00A46AA0">
      <w:pPr>
        <w:pStyle w:val="NormalBold"/>
      </w:pPr>
      <w:r w:rsidRPr="00146E90">
        <w:rPr>
          <w:rStyle w:val="HideTWBExt"/>
          <w:b w:val="0"/>
        </w:rPr>
        <w:t>&lt;/RepeatBlock-By&gt;</w:t>
      </w:r>
    </w:p>
    <w:p w14:paraId="184D92A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2FF4F7A" w14:textId="77777777" w:rsidR="00A46AA0" w:rsidRPr="00831E83" w:rsidRDefault="00A46AA0" w:rsidP="00A46AA0">
      <w:pPr>
        <w:pStyle w:val="NormalBold"/>
      </w:pPr>
      <w:r w:rsidRPr="00146E90">
        <w:rPr>
          <w:rStyle w:val="HideTWBExt"/>
          <w:b w:val="0"/>
        </w:rPr>
        <w:t>&lt;Article&gt;</w:t>
      </w:r>
      <w:r w:rsidRPr="00831E83">
        <w:t>Considerando A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2CDD73C" w14:textId="77777777" w:rsidTr="00325389">
        <w:trPr>
          <w:trHeight w:hRule="exact" w:val="240"/>
          <w:jc w:val="center"/>
        </w:trPr>
        <w:tc>
          <w:tcPr>
            <w:tcW w:w="9752" w:type="dxa"/>
            <w:gridSpan w:val="2"/>
            <w:tcBorders>
              <w:top w:val="nil"/>
              <w:left w:val="nil"/>
              <w:bottom w:val="nil"/>
              <w:right w:val="nil"/>
            </w:tcBorders>
          </w:tcPr>
          <w:p w14:paraId="4798FA79" w14:textId="77777777" w:rsidR="00A46AA0" w:rsidRPr="00831E83" w:rsidRDefault="00A46AA0" w:rsidP="00325389"/>
        </w:tc>
      </w:tr>
      <w:tr w:rsidR="00A46AA0" w:rsidRPr="00831E83" w14:paraId="0BAD1A23" w14:textId="77777777" w:rsidTr="00325389">
        <w:trPr>
          <w:trHeight w:val="240"/>
          <w:jc w:val="center"/>
        </w:trPr>
        <w:tc>
          <w:tcPr>
            <w:tcW w:w="4876" w:type="dxa"/>
            <w:tcBorders>
              <w:top w:val="nil"/>
              <w:left w:val="nil"/>
              <w:bottom w:val="nil"/>
              <w:right w:val="nil"/>
            </w:tcBorders>
          </w:tcPr>
          <w:p w14:paraId="3DC70C7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836DC46" w14:textId="77777777" w:rsidR="00A46AA0" w:rsidRPr="00831E83" w:rsidRDefault="00A46AA0" w:rsidP="00325389">
            <w:pPr>
              <w:pStyle w:val="AmColumnHeading"/>
            </w:pPr>
            <w:r w:rsidRPr="00831E83">
              <w:t>Emendamento</w:t>
            </w:r>
          </w:p>
        </w:tc>
      </w:tr>
      <w:tr w:rsidR="00A46AA0" w:rsidRPr="00831E83" w14:paraId="085474A2" w14:textId="77777777" w:rsidTr="00325389">
        <w:trPr>
          <w:jc w:val="center"/>
        </w:trPr>
        <w:tc>
          <w:tcPr>
            <w:tcW w:w="4876" w:type="dxa"/>
            <w:tcBorders>
              <w:top w:val="nil"/>
              <w:left w:val="nil"/>
              <w:bottom w:val="nil"/>
              <w:right w:val="nil"/>
            </w:tcBorders>
          </w:tcPr>
          <w:p w14:paraId="0AD066BE" w14:textId="77777777" w:rsidR="00A46AA0" w:rsidRPr="00831E83" w:rsidRDefault="00A46AA0" w:rsidP="00325389">
            <w:pPr>
              <w:pStyle w:val="Normal6a"/>
            </w:pPr>
          </w:p>
        </w:tc>
        <w:tc>
          <w:tcPr>
            <w:tcW w:w="4876" w:type="dxa"/>
            <w:tcBorders>
              <w:top w:val="nil"/>
              <w:left w:val="nil"/>
              <w:bottom w:val="nil"/>
              <w:right w:val="nil"/>
            </w:tcBorders>
          </w:tcPr>
          <w:p w14:paraId="78023913" w14:textId="77777777" w:rsidR="00A46AA0" w:rsidRPr="00831E83" w:rsidRDefault="00A46AA0" w:rsidP="00325389">
            <w:pPr>
              <w:pStyle w:val="Normal6a"/>
            </w:pPr>
            <w:r w:rsidRPr="00831E83">
              <w:rPr>
                <w:b/>
                <w:i/>
              </w:rPr>
              <w:t>A bis.</w:t>
            </w:r>
            <w:r w:rsidRPr="00831E83">
              <w:tab/>
            </w:r>
            <w:r w:rsidRPr="00831E83">
              <w:rPr>
                <w:b/>
                <w:i/>
              </w:rPr>
              <w:t>considerando che lo scudo per la democrazia offre un'opportunità unica per costruire un'efficace difesa della democrazia, della libertà, della competitività e della prosperità europee che coinvolga tutta la società;</w:t>
            </w:r>
          </w:p>
        </w:tc>
      </w:tr>
    </w:tbl>
    <w:p w14:paraId="2B0B1F87"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64C54C1E" w14:textId="77777777" w:rsidR="00A46AA0" w:rsidRPr="00B55424" w:rsidRDefault="00A46AA0" w:rsidP="00A46AA0">
      <w:pPr>
        <w:rPr>
          <w:lang w:val="pl-PL"/>
        </w:rPr>
      </w:pPr>
      <w:r w:rsidRPr="00146E90">
        <w:rPr>
          <w:rStyle w:val="HideTWBExt"/>
        </w:rPr>
        <w:t>&lt;/Amend&gt;</w:t>
      </w:r>
    </w:p>
    <w:p w14:paraId="49D75B7C"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91</w:t>
      </w:r>
      <w:r w:rsidRPr="00146E90">
        <w:rPr>
          <w:rStyle w:val="HideTWBExt"/>
          <w:b w:val="0"/>
        </w:rPr>
        <w:t>&lt;/NumAm&gt;</w:t>
      </w:r>
    </w:p>
    <w:p w14:paraId="65DD7FD5"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7D7DFBC5" w14:textId="77777777" w:rsidR="00A46AA0" w:rsidRPr="00B55424" w:rsidRDefault="00A46AA0" w:rsidP="00A46AA0">
      <w:pPr>
        <w:pStyle w:val="NormalBold"/>
        <w:rPr>
          <w:lang w:val="pl-PL"/>
        </w:rPr>
      </w:pPr>
      <w:r w:rsidRPr="00146E90">
        <w:rPr>
          <w:rStyle w:val="HideTWBExt"/>
          <w:b w:val="0"/>
        </w:rPr>
        <w:t>&lt;/RepeatBlock-By&gt;</w:t>
      </w:r>
    </w:p>
    <w:p w14:paraId="6530BC4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9B32E62" w14:textId="77777777" w:rsidR="00A46AA0" w:rsidRPr="00831E83" w:rsidRDefault="00A46AA0" w:rsidP="00A46AA0">
      <w:pPr>
        <w:pStyle w:val="NormalBold"/>
      </w:pPr>
      <w:r w:rsidRPr="00146E90">
        <w:rPr>
          <w:rStyle w:val="HideTWBExt"/>
          <w:b w:val="0"/>
        </w:rPr>
        <w:t>&lt;Article&gt;</w:t>
      </w:r>
      <w:r w:rsidRPr="00831E83">
        <w:t>Considerando A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FCF699D" w14:textId="77777777" w:rsidTr="00325389">
        <w:trPr>
          <w:trHeight w:hRule="exact" w:val="240"/>
          <w:jc w:val="center"/>
        </w:trPr>
        <w:tc>
          <w:tcPr>
            <w:tcW w:w="9752" w:type="dxa"/>
            <w:gridSpan w:val="2"/>
            <w:tcBorders>
              <w:top w:val="nil"/>
              <w:left w:val="nil"/>
              <w:bottom w:val="nil"/>
              <w:right w:val="nil"/>
            </w:tcBorders>
          </w:tcPr>
          <w:p w14:paraId="0A07297D" w14:textId="77777777" w:rsidR="00A46AA0" w:rsidRPr="00831E83" w:rsidRDefault="00A46AA0" w:rsidP="00325389"/>
        </w:tc>
      </w:tr>
      <w:tr w:rsidR="00A46AA0" w:rsidRPr="00831E83" w14:paraId="634F11D6" w14:textId="77777777" w:rsidTr="00325389">
        <w:trPr>
          <w:trHeight w:val="240"/>
          <w:jc w:val="center"/>
        </w:trPr>
        <w:tc>
          <w:tcPr>
            <w:tcW w:w="4876" w:type="dxa"/>
            <w:tcBorders>
              <w:top w:val="nil"/>
              <w:left w:val="nil"/>
              <w:bottom w:val="nil"/>
              <w:right w:val="nil"/>
            </w:tcBorders>
          </w:tcPr>
          <w:p w14:paraId="631397A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ACF567" w14:textId="77777777" w:rsidR="00A46AA0" w:rsidRPr="00831E83" w:rsidRDefault="00A46AA0" w:rsidP="00325389">
            <w:pPr>
              <w:pStyle w:val="AmColumnHeading"/>
            </w:pPr>
            <w:r w:rsidRPr="00831E83">
              <w:t>Emendamento</w:t>
            </w:r>
          </w:p>
        </w:tc>
      </w:tr>
      <w:tr w:rsidR="00A46AA0" w:rsidRPr="00831E83" w14:paraId="551DCE94" w14:textId="77777777" w:rsidTr="00325389">
        <w:trPr>
          <w:jc w:val="center"/>
        </w:trPr>
        <w:tc>
          <w:tcPr>
            <w:tcW w:w="4876" w:type="dxa"/>
            <w:tcBorders>
              <w:top w:val="nil"/>
              <w:left w:val="nil"/>
              <w:bottom w:val="nil"/>
              <w:right w:val="nil"/>
            </w:tcBorders>
          </w:tcPr>
          <w:p w14:paraId="6B6C1908" w14:textId="77777777" w:rsidR="00A46AA0" w:rsidRPr="00831E83" w:rsidRDefault="00A46AA0" w:rsidP="00325389">
            <w:pPr>
              <w:pStyle w:val="Normal6a"/>
            </w:pPr>
          </w:p>
        </w:tc>
        <w:tc>
          <w:tcPr>
            <w:tcW w:w="4876" w:type="dxa"/>
            <w:tcBorders>
              <w:top w:val="nil"/>
              <w:left w:val="nil"/>
              <w:bottom w:val="nil"/>
              <w:right w:val="nil"/>
            </w:tcBorders>
          </w:tcPr>
          <w:p w14:paraId="2D093407" w14:textId="77777777" w:rsidR="00A46AA0" w:rsidRPr="00831E83" w:rsidRDefault="00A46AA0" w:rsidP="00325389">
            <w:pPr>
              <w:pStyle w:val="Normal6a"/>
            </w:pPr>
            <w:r w:rsidRPr="00831E83">
              <w:rPr>
                <w:b/>
                <w:i/>
              </w:rPr>
              <w:t>A ter.</w:t>
            </w:r>
            <w:r w:rsidRPr="00831E83">
              <w:tab/>
            </w:r>
            <w:r w:rsidRPr="00831E83">
              <w:rPr>
                <w:b/>
                <w:i/>
              </w:rPr>
              <w:t>considerando che l'articolo 10 della Convenzione europea dei diritti dell'uomo garantisce il diritto alla libertà di espressione, inclusa la libertà d'opinione e la libertà di ricevere o di comunicare informazioni o idee senza che vi possa essere ingerenza da parte delle autorità pubbliche e senza limiti di frontiera;</w:t>
            </w:r>
          </w:p>
        </w:tc>
      </w:tr>
    </w:tbl>
    <w:p w14:paraId="738ADC07"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127F7B3" w14:textId="77777777" w:rsidR="00A46AA0" w:rsidRPr="00B55424" w:rsidRDefault="00A46AA0" w:rsidP="00A46AA0">
      <w:pPr>
        <w:rPr>
          <w:lang w:val="pl-PL"/>
        </w:rPr>
      </w:pPr>
      <w:r w:rsidRPr="00146E90">
        <w:rPr>
          <w:rStyle w:val="HideTWBExt"/>
        </w:rPr>
        <w:t>&lt;/Amend&gt;</w:t>
      </w:r>
    </w:p>
    <w:p w14:paraId="14E8DAF9"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92</w:t>
      </w:r>
      <w:r w:rsidRPr="00146E90">
        <w:rPr>
          <w:rStyle w:val="HideTWBExt"/>
          <w:b w:val="0"/>
        </w:rPr>
        <w:t>&lt;/NumAm&gt;</w:t>
      </w:r>
    </w:p>
    <w:p w14:paraId="4425437F"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649B2C16" w14:textId="77777777" w:rsidR="00A46AA0" w:rsidRPr="00B55424" w:rsidRDefault="00A46AA0" w:rsidP="00A46AA0">
      <w:pPr>
        <w:pStyle w:val="NormalBold"/>
        <w:rPr>
          <w:lang w:val="pl-PL"/>
        </w:rPr>
      </w:pPr>
      <w:r w:rsidRPr="00146E90">
        <w:rPr>
          <w:rStyle w:val="HideTWBExt"/>
          <w:b w:val="0"/>
        </w:rPr>
        <w:t>&lt;/RepeatBlock-By&gt;</w:t>
      </w:r>
    </w:p>
    <w:p w14:paraId="2FF736B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9FBB5F8" w14:textId="77777777" w:rsidR="00A46AA0" w:rsidRPr="00831E83" w:rsidRDefault="00A46AA0" w:rsidP="00A46AA0">
      <w:pPr>
        <w:pStyle w:val="NormalBold"/>
      </w:pPr>
      <w:r w:rsidRPr="00146E90">
        <w:rPr>
          <w:rStyle w:val="HideTWBExt"/>
          <w:b w:val="0"/>
        </w:rPr>
        <w:t>&lt;Article&gt;</w:t>
      </w:r>
      <w:r w:rsidRPr="00831E83">
        <w:t>Considerando A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F29B555" w14:textId="77777777" w:rsidTr="00325389">
        <w:trPr>
          <w:trHeight w:hRule="exact" w:val="240"/>
          <w:jc w:val="center"/>
        </w:trPr>
        <w:tc>
          <w:tcPr>
            <w:tcW w:w="9752" w:type="dxa"/>
            <w:gridSpan w:val="2"/>
            <w:tcBorders>
              <w:top w:val="nil"/>
              <w:left w:val="nil"/>
              <w:bottom w:val="nil"/>
              <w:right w:val="nil"/>
            </w:tcBorders>
          </w:tcPr>
          <w:p w14:paraId="0880C59C" w14:textId="77777777" w:rsidR="00A46AA0" w:rsidRPr="00831E83" w:rsidRDefault="00A46AA0" w:rsidP="00325389"/>
        </w:tc>
      </w:tr>
      <w:tr w:rsidR="00A46AA0" w:rsidRPr="00831E83" w14:paraId="19B8D124" w14:textId="77777777" w:rsidTr="00325389">
        <w:trPr>
          <w:trHeight w:val="240"/>
          <w:jc w:val="center"/>
        </w:trPr>
        <w:tc>
          <w:tcPr>
            <w:tcW w:w="4876" w:type="dxa"/>
            <w:tcBorders>
              <w:top w:val="nil"/>
              <w:left w:val="nil"/>
              <w:bottom w:val="nil"/>
              <w:right w:val="nil"/>
            </w:tcBorders>
          </w:tcPr>
          <w:p w14:paraId="0E1E588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D379E18" w14:textId="77777777" w:rsidR="00A46AA0" w:rsidRPr="00831E83" w:rsidRDefault="00A46AA0" w:rsidP="00325389">
            <w:pPr>
              <w:pStyle w:val="AmColumnHeading"/>
            </w:pPr>
            <w:r w:rsidRPr="00831E83">
              <w:t>Emendamento</w:t>
            </w:r>
          </w:p>
        </w:tc>
      </w:tr>
      <w:tr w:rsidR="00A46AA0" w:rsidRPr="00831E83" w14:paraId="2B532A52" w14:textId="77777777" w:rsidTr="00325389">
        <w:trPr>
          <w:jc w:val="center"/>
        </w:trPr>
        <w:tc>
          <w:tcPr>
            <w:tcW w:w="4876" w:type="dxa"/>
            <w:tcBorders>
              <w:top w:val="nil"/>
              <w:left w:val="nil"/>
              <w:bottom w:val="nil"/>
              <w:right w:val="nil"/>
            </w:tcBorders>
          </w:tcPr>
          <w:p w14:paraId="623C246C" w14:textId="77777777" w:rsidR="00A46AA0" w:rsidRPr="00831E83" w:rsidRDefault="00A46AA0" w:rsidP="00325389">
            <w:pPr>
              <w:pStyle w:val="Normal6a"/>
            </w:pPr>
          </w:p>
        </w:tc>
        <w:tc>
          <w:tcPr>
            <w:tcW w:w="4876" w:type="dxa"/>
            <w:tcBorders>
              <w:top w:val="nil"/>
              <w:left w:val="nil"/>
              <w:bottom w:val="nil"/>
              <w:right w:val="nil"/>
            </w:tcBorders>
          </w:tcPr>
          <w:p w14:paraId="384E34FA" w14:textId="77777777" w:rsidR="00A46AA0" w:rsidRPr="00831E83" w:rsidRDefault="00A46AA0" w:rsidP="00325389">
            <w:pPr>
              <w:pStyle w:val="Normal6a"/>
            </w:pPr>
            <w:r w:rsidRPr="00831E83">
              <w:rPr>
                <w:b/>
                <w:i/>
              </w:rPr>
              <w:t>A quater.</w:t>
            </w:r>
            <w:r w:rsidRPr="00831E83">
              <w:tab/>
            </w:r>
            <w:r w:rsidRPr="00831E83">
              <w:rPr>
                <w:b/>
                <w:i/>
              </w:rPr>
              <w:t>considerando che la Commissione europea non ha rispettato gli inviti del Parlamento europeo a includere, nella sua relazione annuale sullo Stato di diritto, un capitolo dedicato alla valutazione della situazione all'interno delle stesse istituzioni dell'UE;</w:t>
            </w:r>
          </w:p>
        </w:tc>
      </w:tr>
    </w:tbl>
    <w:p w14:paraId="308B5AEA"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6D2B95A7" w14:textId="77777777" w:rsidR="00A46AA0" w:rsidRPr="00B55424" w:rsidRDefault="00A46AA0" w:rsidP="00A46AA0">
      <w:pPr>
        <w:rPr>
          <w:lang w:val="pl-PL"/>
        </w:rPr>
      </w:pPr>
      <w:r w:rsidRPr="00146E90">
        <w:rPr>
          <w:rStyle w:val="HideTWBExt"/>
        </w:rPr>
        <w:t>&lt;/Amend&gt;</w:t>
      </w:r>
    </w:p>
    <w:p w14:paraId="6D248712"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93</w:t>
      </w:r>
      <w:r w:rsidRPr="00146E90">
        <w:rPr>
          <w:rStyle w:val="HideTWBExt"/>
          <w:b w:val="0"/>
        </w:rPr>
        <w:t>&lt;/NumAm&gt;</w:t>
      </w:r>
    </w:p>
    <w:p w14:paraId="2D5EAA30"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23B3B59A" w14:textId="77777777" w:rsidR="00A46AA0" w:rsidRPr="00B55424" w:rsidRDefault="00A46AA0" w:rsidP="00A46AA0">
      <w:pPr>
        <w:pStyle w:val="NormalBold"/>
        <w:rPr>
          <w:lang w:val="pl-PL"/>
        </w:rPr>
      </w:pPr>
      <w:r w:rsidRPr="00146E90">
        <w:rPr>
          <w:rStyle w:val="HideTWBExt"/>
          <w:b w:val="0"/>
        </w:rPr>
        <w:t>&lt;/RepeatBlock-By&gt;</w:t>
      </w:r>
    </w:p>
    <w:p w14:paraId="404A975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9C6F2D"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38C9E0F" w14:textId="77777777" w:rsidTr="00325389">
        <w:trPr>
          <w:trHeight w:hRule="exact" w:val="240"/>
          <w:jc w:val="center"/>
        </w:trPr>
        <w:tc>
          <w:tcPr>
            <w:tcW w:w="9752" w:type="dxa"/>
            <w:gridSpan w:val="2"/>
            <w:tcBorders>
              <w:top w:val="nil"/>
              <w:left w:val="nil"/>
              <w:bottom w:val="nil"/>
              <w:right w:val="nil"/>
            </w:tcBorders>
          </w:tcPr>
          <w:p w14:paraId="7461B5E9" w14:textId="77777777" w:rsidR="00A46AA0" w:rsidRPr="00831E83" w:rsidRDefault="00A46AA0" w:rsidP="00325389"/>
        </w:tc>
      </w:tr>
      <w:tr w:rsidR="00A46AA0" w:rsidRPr="00831E83" w14:paraId="0D75E36C" w14:textId="77777777" w:rsidTr="00325389">
        <w:trPr>
          <w:trHeight w:val="240"/>
          <w:jc w:val="center"/>
        </w:trPr>
        <w:tc>
          <w:tcPr>
            <w:tcW w:w="4876" w:type="dxa"/>
            <w:tcBorders>
              <w:top w:val="nil"/>
              <w:left w:val="nil"/>
              <w:bottom w:val="nil"/>
              <w:right w:val="nil"/>
            </w:tcBorders>
          </w:tcPr>
          <w:p w14:paraId="24988D6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B74733F" w14:textId="77777777" w:rsidR="00A46AA0" w:rsidRPr="00831E83" w:rsidRDefault="00A46AA0" w:rsidP="00325389">
            <w:pPr>
              <w:pStyle w:val="AmColumnHeading"/>
            </w:pPr>
            <w:r w:rsidRPr="00831E83">
              <w:t>Emendamento</w:t>
            </w:r>
          </w:p>
        </w:tc>
      </w:tr>
      <w:tr w:rsidR="00A46AA0" w:rsidRPr="00831E83" w14:paraId="35694700" w14:textId="77777777" w:rsidTr="00325389">
        <w:trPr>
          <w:jc w:val="center"/>
        </w:trPr>
        <w:tc>
          <w:tcPr>
            <w:tcW w:w="4876" w:type="dxa"/>
            <w:tcBorders>
              <w:top w:val="nil"/>
              <w:left w:val="nil"/>
              <w:bottom w:val="nil"/>
              <w:right w:val="nil"/>
            </w:tcBorders>
          </w:tcPr>
          <w:p w14:paraId="7EA26E29" w14:textId="77777777" w:rsidR="00A46AA0" w:rsidRPr="00831E83" w:rsidRDefault="00A46AA0" w:rsidP="00325389">
            <w:pPr>
              <w:pStyle w:val="Normal6a"/>
            </w:pPr>
            <w:r w:rsidRPr="00831E83">
              <w:t>B.</w:t>
            </w:r>
            <w:r w:rsidRPr="00831E83">
              <w:tab/>
              <w:t xml:space="preserve">considerando che </w:t>
            </w:r>
            <w:r w:rsidRPr="00831E83">
              <w:rPr>
                <w:b/>
                <w:i/>
              </w:rPr>
              <w:t>il Centro europeo per la resilienza democratica costituisce</w:t>
            </w:r>
            <w:r w:rsidRPr="00831E83">
              <w:t xml:space="preserve"> il fulcro dello scudo europeo per la democrazia; che entrambe le commissioni speciali del Parlamento sulle ingerenze straniere in tutti i processi democratici nell'Unione europea, compresa la disinformazione (INGE e INGE 2), avevano già chiesto </w:t>
            </w:r>
            <w:r w:rsidRPr="00831E83">
              <w:rPr>
                <w:b/>
                <w:i/>
              </w:rPr>
              <w:t>l'istituzione di una</w:t>
            </w:r>
            <w:r w:rsidRPr="00831E83">
              <w:t xml:space="preserve"> struttura dell'UE volta a contrastare la manipolazione delle informazioni e le ingerenze da parte di attori stranieri (FIMI);</w:t>
            </w:r>
          </w:p>
        </w:tc>
        <w:tc>
          <w:tcPr>
            <w:tcW w:w="4876" w:type="dxa"/>
            <w:tcBorders>
              <w:top w:val="nil"/>
              <w:left w:val="nil"/>
              <w:bottom w:val="nil"/>
              <w:right w:val="nil"/>
            </w:tcBorders>
          </w:tcPr>
          <w:p w14:paraId="3869297C" w14:textId="77777777" w:rsidR="00A46AA0" w:rsidRPr="00831E83" w:rsidRDefault="00A46AA0" w:rsidP="00325389">
            <w:pPr>
              <w:pStyle w:val="Normal6a"/>
            </w:pPr>
            <w:r w:rsidRPr="00831E83">
              <w:t>B.</w:t>
            </w:r>
            <w:r w:rsidRPr="00831E83">
              <w:tab/>
              <w:t xml:space="preserve">considerando che </w:t>
            </w:r>
            <w:r w:rsidRPr="00831E83">
              <w:rPr>
                <w:b/>
                <w:i/>
              </w:rPr>
              <w:t>le società libere costituiscono</w:t>
            </w:r>
            <w:r w:rsidRPr="00831E83">
              <w:t xml:space="preserve"> il fulcro dello scudo europeo per la democrazia </w:t>
            </w:r>
            <w:r w:rsidRPr="00831E83">
              <w:rPr>
                <w:b/>
                <w:i/>
              </w:rPr>
              <w:t>e nessuna istituzione di Bruxelles può sostituirsi ai processi democratici in seno agli Stati membri, tanto meno influenzarli</w:t>
            </w:r>
            <w:r w:rsidRPr="00831E83">
              <w:t xml:space="preserve">; che entrambe le commissioni speciali del Parlamento sulle ingerenze straniere in tutti i processi democratici nell'Unione europea, compresa la disinformazione (INGE e INGE 2), avevano già chiesto </w:t>
            </w:r>
            <w:r w:rsidRPr="00831E83">
              <w:rPr>
                <w:b/>
                <w:i/>
              </w:rPr>
              <w:t>il rafforzamento della</w:t>
            </w:r>
            <w:r w:rsidRPr="00831E83">
              <w:t xml:space="preserve"> struttura dell'UE volta a contrastare la manipolazione delle informazioni e le ingerenze da parte di attori stranieri (FIMI)</w:t>
            </w:r>
            <w:r w:rsidRPr="00831E83">
              <w:rPr>
                <w:b/>
                <w:i/>
              </w:rPr>
              <w:t>, che dovrebbe essere collocata in modo appropriato all'interno del SEAE, accanto a organismi consolidati come la task force East StratCom, i quali possiedono una metodologia di lavoro ben consolidata e hanno collaborato con successo per anni con il Parlamento europeo, la Commissione, gli Stati membri, le organizzazioni partner e la comunità di esperti</w:t>
            </w:r>
            <w:r w:rsidRPr="00831E83">
              <w:t>;</w:t>
            </w:r>
          </w:p>
        </w:tc>
      </w:tr>
    </w:tbl>
    <w:p w14:paraId="22D5936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683DBE8" w14:textId="77777777" w:rsidR="00A46AA0" w:rsidRPr="00831E83" w:rsidRDefault="00A46AA0" w:rsidP="00A46AA0">
      <w:r w:rsidRPr="00146E90">
        <w:rPr>
          <w:rStyle w:val="HideTWBExt"/>
        </w:rPr>
        <w:t>&lt;/Amend&gt;</w:t>
      </w:r>
    </w:p>
    <w:p w14:paraId="3157DD2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94</w:t>
      </w:r>
      <w:r w:rsidRPr="00146E90">
        <w:rPr>
          <w:rStyle w:val="HideTWBExt"/>
          <w:b w:val="0"/>
        </w:rPr>
        <w:t>&lt;/NumAm&gt;</w:t>
      </w:r>
    </w:p>
    <w:p w14:paraId="12CCF592"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5BF59CEE" w14:textId="77777777" w:rsidR="00A46AA0" w:rsidRPr="00831E83" w:rsidRDefault="00A46AA0" w:rsidP="00A46AA0">
      <w:pPr>
        <w:pStyle w:val="NormalBold"/>
      </w:pPr>
      <w:r w:rsidRPr="00146E90">
        <w:rPr>
          <w:rStyle w:val="HideTWBExt"/>
          <w:b w:val="0"/>
        </w:rPr>
        <w:t>&lt;/RepeatBlock-By&gt;</w:t>
      </w:r>
    </w:p>
    <w:p w14:paraId="78924DD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FC058B1"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5AEC4FE" w14:textId="77777777" w:rsidTr="00325389">
        <w:trPr>
          <w:trHeight w:hRule="exact" w:val="240"/>
          <w:jc w:val="center"/>
        </w:trPr>
        <w:tc>
          <w:tcPr>
            <w:tcW w:w="9752" w:type="dxa"/>
            <w:gridSpan w:val="2"/>
            <w:tcBorders>
              <w:top w:val="nil"/>
              <w:left w:val="nil"/>
              <w:bottom w:val="nil"/>
              <w:right w:val="nil"/>
            </w:tcBorders>
          </w:tcPr>
          <w:p w14:paraId="31174B41" w14:textId="77777777" w:rsidR="00A46AA0" w:rsidRPr="00831E83" w:rsidRDefault="00A46AA0" w:rsidP="00325389"/>
        </w:tc>
      </w:tr>
      <w:tr w:rsidR="00A46AA0" w:rsidRPr="00831E83" w14:paraId="1B490CA0" w14:textId="77777777" w:rsidTr="00325389">
        <w:trPr>
          <w:trHeight w:val="240"/>
          <w:jc w:val="center"/>
        </w:trPr>
        <w:tc>
          <w:tcPr>
            <w:tcW w:w="4876" w:type="dxa"/>
            <w:tcBorders>
              <w:top w:val="nil"/>
              <w:left w:val="nil"/>
              <w:bottom w:val="nil"/>
              <w:right w:val="nil"/>
            </w:tcBorders>
          </w:tcPr>
          <w:p w14:paraId="7CC82FF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6E4316E" w14:textId="77777777" w:rsidR="00A46AA0" w:rsidRPr="00831E83" w:rsidRDefault="00A46AA0" w:rsidP="00325389">
            <w:pPr>
              <w:pStyle w:val="AmColumnHeading"/>
            </w:pPr>
            <w:r w:rsidRPr="00831E83">
              <w:t>Emendamento</w:t>
            </w:r>
          </w:p>
        </w:tc>
      </w:tr>
      <w:tr w:rsidR="00A46AA0" w:rsidRPr="00831E83" w14:paraId="7C855595" w14:textId="77777777" w:rsidTr="00325389">
        <w:trPr>
          <w:jc w:val="center"/>
        </w:trPr>
        <w:tc>
          <w:tcPr>
            <w:tcW w:w="4876" w:type="dxa"/>
            <w:tcBorders>
              <w:top w:val="nil"/>
              <w:left w:val="nil"/>
              <w:bottom w:val="nil"/>
              <w:right w:val="nil"/>
            </w:tcBorders>
          </w:tcPr>
          <w:p w14:paraId="5C760A6C" w14:textId="77777777" w:rsidR="00A46AA0" w:rsidRPr="00831E83" w:rsidRDefault="00A46AA0" w:rsidP="00325389">
            <w:pPr>
              <w:pStyle w:val="Normal6a"/>
            </w:pPr>
            <w:r w:rsidRPr="00831E83">
              <w:t>B.</w:t>
            </w:r>
            <w:r w:rsidRPr="00831E83">
              <w:tab/>
              <w:t xml:space="preserve">considerando che </w:t>
            </w:r>
            <w:r w:rsidRPr="00831E83">
              <w:rPr>
                <w:b/>
                <w:i/>
              </w:rPr>
              <w:t>il</w:t>
            </w:r>
            <w:r w:rsidRPr="00831E83">
              <w:t xml:space="preserve"> Centro europeo per la resilienza democratica </w:t>
            </w:r>
            <w:r w:rsidRPr="00831E83">
              <w:rPr>
                <w:b/>
                <w:i/>
              </w:rPr>
              <w:t>costituisce il fulcro dello scudo europeo per la democrazia</w:t>
            </w:r>
            <w:r w:rsidRPr="00831E83">
              <w:t>;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p>
        </w:tc>
        <w:tc>
          <w:tcPr>
            <w:tcW w:w="4876" w:type="dxa"/>
            <w:tcBorders>
              <w:top w:val="nil"/>
              <w:left w:val="nil"/>
              <w:bottom w:val="nil"/>
              <w:right w:val="nil"/>
            </w:tcBorders>
          </w:tcPr>
          <w:p w14:paraId="377AC932" w14:textId="77777777" w:rsidR="00A46AA0" w:rsidRPr="00831E83" w:rsidRDefault="00A46AA0" w:rsidP="00325389">
            <w:pPr>
              <w:pStyle w:val="Normal6a"/>
            </w:pPr>
            <w:r w:rsidRPr="00831E83">
              <w:t>B.</w:t>
            </w:r>
            <w:r w:rsidRPr="00831E83">
              <w:tab/>
              <w:t xml:space="preserve">considerando che </w:t>
            </w:r>
            <w:r w:rsidRPr="00831E83">
              <w:rPr>
                <w:b/>
                <w:i/>
              </w:rPr>
              <w:t>la comunicazione congiunta sullo scudo europeo per la democrazia contiene diverse raccomandazioni e proposte positive, come l'istituzione di un</w:t>
            </w:r>
            <w:r w:rsidRPr="00831E83">
              <w:t xml:space="preserve"> Centro europeo per la resilienza democratica</w:t>
            </w:r>
            <w:r w:rsidRPr="00831E83">
              <w:rPr>
                <w:b/>
                <w:i/>
              </w:rPr>
              <w:t>, l'estensione del suo ambito di applicazione ai paesi candidati all'adesione e al vicinato dell'UE, nonché la piena applicazione della legislazione fondamentale dell'UE</w:t>
            </w:r>
            <w:r w:rsidRPr="00831E83">
              <w:t>; che entrambe le commissioni speciali del Parlamento sulle ingerenze straniere in tutti i processi democratici nell'Unione europea, compresa la disinformazione (INGE e INGE 2), avevano già chiesto l'istituzione di una struttura dell'UE</w:t>
            </w:r>
            <w:r w:rsidRPr="00831E83">
              <w:rPr>
                <w:b/>
                <w:i/>
              </w:rPr>
              <w:t>, simile al proposto Centro europeo per la resilienza democratica,</w:t>
            </w:r>
            <w:r w:rsidRPr="00831E83">
              <w:t xml:space="preserve"> volta a contrastare la manipolazione delle informazioni e le ingerenze da parte di attori stranieri (FIMI);</w:t>
            </w:r>
          </w:p>
        </w:tc>
      </w:tr>
    </w:tbl>
    <w:p w14:paraId="22312DD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3B85C8F" w14:textId="77777777" w:rsidR="00A46AA0" w:rsidRPr="00831E83" w:rsidRDefault="00A46AA0" w:rsidP="00A46AA0">
      <w:r w:rsidRPr="00146E90">
        <w:rPr>
          <w:rStyle w:val="HideTWBExt"/>
        </w:rPr>
        <w:t>&lt;/Amend&gt;</w:t>
      </w:r>
    </w:p>
    <w:p w14:paraId="42D8BE8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95</w:t>
      </w:r>
      <w:r w:rsidRPr="00146E90">
        <w:rPr>
          <w:rStyle w:val="HideTWBExt"/>
          <w:b w:val="0"/>
        </w:rPr>
        <w:t>&lt;/NumAm&gt;</w:t>
      </w:r>
    </w:p>
    <w:p w14:paraId="10119630"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0DBB66D0" w14:textId="77777777" w:rsidR="00A46AA0" w:rsidRPr="00831E83" w:rsidRDefault="00A46AA0" w:rsidP="00A46AA0">
      <w:pPr>
        <w:pStyle w:val="NormalBold"/>
      </w:pPr>
      <w:r w:rsidRPr="00146E90">
        <w:rPr>
          <w:rStyle w:val="HideTWBExt"/>
          <w:b w:val="0"/>
        </w:rPr>
        <w:t>&lt;/RepeatBlock-By&gt;</w:t>
      </w:r>
    </w:p>
    <w:p w14:paraId="6963F5F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ADF7AEA"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607F4EC" w14:textId="77777777" w:rsidTr="00325389">
        <w:trPr>
          <w:trHeight w:hRule="exact" w:val="240"/>
          <w:jc w:val="center"/>
        </w:trPr>
        <w:tc>
          <w:tcPr>
            <w:tcW w:w="9752" w:type="dxa"/>
            <w:gridSpan w:val="2"/>
            <w:tcBorders>
              <w:top w:val="nil"/>
              <w:left w:val="nil"/>
              <w:bottom w:val="nil"/>
              <w:right w:val="nil"/>
            </w:tcBorders>
          </w:tcPr>
          <w:p w14:paraId="2A7B44B7" w14:textId="77777777" w:rsidR="00A46AA0" w:rsidRPr="00831E83" w:rsidRDefault="00A46AA0" w:rsidP="00325389"/>
        </w:tc>
      </w:tr>
      <w:tr w:rsidR="00A46AA0" w:rsidRPr="00831E83" w14:paraId="7C04A099" w14:textId="77777777" w:rsidTr="00325389">
        <w:trPr>
          <w:trHeight w:val="240"/>
          <w:jc w:val="center"/>
        </w:trPr>
        <w:tc>
          <w:tcPr>
            <w:tcW w:w="4876" w:type="dxa"/>
            <w:tcBorders>
              <w:top w:val="nil"/>
              <w:left w:val="nil"/>
              <w:bottom w:val="nil"/>
              <w:right w:val="nil"/>
            </w:tcBorders>
          </w:tcPr>
          <w:p w14:paraId="0A4BF6C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F46D922" w14:textId="77777777" w:rsidR="00A46AA0" w:rsidRPr="00831E83" w:rsidRDefault="00A46AA0" w:rsidP="00325389">
            <w:pPr>
              <w:pStyle w:val="AmColumnHeading"/>
            </w:pPr>
            <w:r w:rsidRPr="00831E83">
              <w:t>Emendamento</w:t>
            </w:r>
          </w:p>
        </w:tc>
      </w:tr>
      <w:tr w:rsidR="00A46AA0" w:rsidRPr="00831E83" w14:paraId="54C3EF01" w14:textId="77777777" w:rsidTr="00325389">
        <w:trPr>
          <w:jc w:val="center"/>
        </w:trPr>
        <w:tc>
          <w:tcPr>
            <w:tcW w:w="4876" w:type="dxa"/>
            <w:tcBorders>
              <w:top w:val="nil"/>
              <w:left w:val="nil"/>
              <w:bottom w:val="nil"/>
              <w:right w:val="nil"/>
            </w:tcBorders>
          </w:tcPr>
          <w:p w14:paraId="58921713" w14:textId="77777777" w:rsidR="00A46AA0" w:rsidRPr="00831E83" w:rsidRDefault="00A46AA0" w:rsidP="00325389">
            <w:pPr>
              <w:pStyle w:val="Normal6a"/>
            </w:pPr>
            <w:r w:rsidRPr="00831E83">
              <w:t>B.</w:t>
            </w:r>
            <w:r w:rsidRPr="00831E83">
              <w:tab/>
              <w:t>considerando che il Centro europeo per la resilienza democratica costituisce il fulcro dello scudo europeo per la democrazia;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p>
        </w:tc>
        <w:tc>
          <w:tcPr>
            <w:tcW w:w="4876" w:type="dxa"/>
            <w:tcBorders>
              <w:top w:val="nil"/>
              <w:left w:val="nil"/>
              <w:bottom w:val="nil"/>
              <w:right w:val="nil"/>
            </w:tcBorders>
          </w:tcPr>
          <w:p w14:paraId="778C19BA" w14:textId="77777777" w:rsidR="00A46AA0" w:rsidRPr="00831E83" w:rsidRDefault="00A46AA0" w:rsidP="00325389">
            <w:pPr>
              <w:pStyle w:val="Normal6a"/>
            </w:pPr>
            <w:r w:rsidRPr="00831E83">
              <w:t>B.</w:t>
            </w:r>
            <w:r w:rsidRPr="00831E83">
              <w:tab/>
              <w:t>considerando che il Centro europeo per la resilienza democratica costituisce il fulcro dello scudo europeo per la democrazia</w:t>
            </w:r>
            <w:r w:rsidRPr="00831E83">
              <w:rPr>
                <w:b/>
                <w:i/>
              </w:rPr>
              <w:t>, ma solleva dubbi circa il rispetto delle identità nazionali degli Stati membri di cui all'articolo 4, paragrafo 1, TUE, e circa la responsabilità esclusiva degli Stati membri in materia di sicurezza nazionale di cui all'articolo 4, paragrafo 2, TUE</w:t>
            </w:r>
            <w:r w:rsidRPr="00831E83">
              <w:t>;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p>
        </w:tc>
      </w:tr>
    </w:tbl>
    <w:p w14:paraId="7BB4CBB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1F7D07E" w14:textId="77777777" w:rsidR="00A46AA0" w:rsidRPr="00831E83" w:rsidRDefault="00A46AA0" w:rsidP="00A46AA0">
      <w:r w:rsidRPr="00146E90">
        <w:rPr>
          <w:rStyle w:val="HideTWBExt"/>
        </w:rPr>
        <w:t>&lt;/Amend&gt;</w:t>
      </w:r>
    </w:p>
    <w:p w14:paraId="008ED4C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96</w:t>
      </w:r>
      <w:r w:rsidRPr="00146E90">
        <w:rPr>
          <w:rStyle w:val="HideTWBExt"/>
          <w:b w:val="0"/>
        </w:rPr>
        <w:t>&lt;/NumAm&gt;</w:t>
      </w:r>
    </w:p>
    <w:p w14:paraId="0285B156"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5DF0D7F4" w14:textId="77777777" w:rsidR="00A46AA0" w:rsidRPr="00831E83" w:rsidRDefault="00A46AA0" w:rsidP="00A46AA0">
      <w:pPr>
        <w:pStyle w:val="NormalBold"/>
      </w:pPr>
      <w:r w:rsidRPr="00146E90">
        <w:rPr>
          <w:rStyle w:val="HideTWBExt"/>
          <w:b w:val="0"/>
        </w:rPr>
        <w:t>&lt;/RepeatBlock-By&gt;</w:t>
      </w:r>
    </w:p>
    <w:p w14:paraId="7B999B5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EE864B1"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2F05A7D" w14:textId="77777777" w:rsidTr="00325389">
        <w:trPr>
          <w:trHeight w:hRule="exact" w:val="240"/>
          <w:jc w:val="center"/>
        </w:trPr>
        <w:tc>
          <w:tcPr>
            <w:tcW w:w="9752" w:type="dxa"/>
            <w:gridSpan w:val="2"/>
            <w:tcBorders>
              <w:top w:val="nil"/>
              <w:left w:val="nil"/>
              <w:bottom w:val="nil"/>
              <w:right w:val="nil"/>
            </w:tcBorders>
          </w:tcPr>
          <w:p w14:paraId="446BB44A" w14:textId="77777777" w:rsidR="00A46AA0" w:rsidRPr="00831E83" w:rsidRDefault="00A46AA0" w:rsidP="00325389"/>
        </w:tc>
      </w:tr>
      <w:tr w:rsidR="00A46AA0" w:rsidRPr="00831E83" w14:paraId="55816AB2" w14:textId="77777777" w:rsidTr="00325389">
        <w:trPr>
          <w:trHeight w:val="240"/>
          <w:jc w:val="center"/>
        </w:trPr>
        <w:tc>
          <w:tcPr>
            <w:tcW w:w="4876" w:type="dxa"/>
            <w:tcBorders>
              <w:top w:val="nil"/>
              <w:left w:val="nil"/>
              <w:bottom w:val="nil"/>
              <w:right w:val="nil"/>
            </w:tcBorders>
          </w:tcPr>
          <w:p w14:paraId="09CC64E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4880CA" w14:textId="77777777" w:rsidR="00A46AA0" w:rsidRPr="00831E83" w:rsidRDefault="00A46AA0" w:rsidP="00325389">
            <w:pPr>
              <w:pStyle w:val="AmColumnHeading"/>
            </w:pPr>
            <w:r w:rsidRPr="00831E83">
              <w:t>Emendamento</w:t>
            </w:r>
          </w:p>
        </w:tc>
      </w:tr>
      <w:tr w:rsidR="00A46AA0" w:rsidRPr="00831E83" w14:paraId="27D50DCA" w14:textId="77777777" w:rsidTr="00325389">
        <w:trPr>
          <w:jc w:val="center"/>
        </w:trPr>
        <w:tc>
          <w:tcPr>
            <w:tcW w:w="4876" w:type="dxa"/>
            <w:tcBorders>
              <w:top w:val="nil"/>
              <w:left w:val="nil"/>
              <w:bottom w:val="nil"/>
              <w:right w:val="nil"/>
            </w:tcBorders>
          </w:tcPr>
          <w:p w14:paraId="60E71A09" w14:textId="77777777" w:rsidR="00A46AA0" w:rsidRPr="00831E83" w:rsidRDefault="00A46AA0" w:rsidP="00325389">
            <w:pPr>
              <w:pStyle w:val="Normal6a"/>
            </w:pPr>
            <w:r w:rsidRPr="00831E83">
              <w:t>B.</w:t>
            </w:r>
            <w:r w:rsidRPr="00831E83">
              <w:tab/>
              <w:t>considerando che il Centro europeo per la resilienza democratica costituisce il fulcro dello scudo europeo per la democrazia;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p>
        </w:tc>
        <w:tc>
          <w:tcPr>
            <w:tcW w:w="4876" w:type="dxa"/>
            <w:tcBorders>
              <w:top w:val="nil"/>
              <w:left w:val="nil"/>
              <w:bottom w:val="nil"/>
              <w:right w:val="nil"/>
            </w:tcBorders>
          </w:tcPr>
          <w:p w14:paraId="1CDEBBBD" w14:textId="77777777" w:rsidR="00A46AA0" w:rsidRPr="00831E83" w:rsidRDefault="00A46AA0" w:rsidP="00325389">
            <w:pPr>
              <w:pStyle w:val="Normal6a"/>
            </w:pPr>
            <w:r w:rsidRPr="00831E83">
              <w:t>B.</w:t>
            </w:r>
            <w:r w:rsidRPr="00831E83">
              <w:tab/>
              <w:t xml:space="preserve">considerando che il Centro europeo per la resilienza democratica costituisce il fulcro dello scudo europeo per la democrazia;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 </w:t>
            </w:r>
            <w:r w:rsidRPr="00831E83">
              <w:rPr>
                <w:b/>
                <w:i/>
              </w:rPr>
              <w:t>che tale struttura non dovrebbe duplicare gli strumenti, le capacità e le competenze esistenti, ma piuttosto consolidarli in un'unica entità dotata di una visione chiara, di un mandato, di poteri concreti e finanziamenti;</w:t>
            </w:r>
          </w:p>
        </w:tc>
      </w:tr>
    </w:tbl>
    <w:p w14:paraId="337EC6D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19EF262" w14:textId="77777777" w:rsidR="00A46AA0" w:rsidRPr="00831E83" w:rsidRDefault="00A46AA0" w:rsidP="00A46AA0">
      <w:r w:rsidRPr="00146E90">
        <w:rPr>
          <w:rStyle w:val="HideTWBExt"/>
        </w:rPr>
        <w:t>&lt;/Amend&gt;</w:t>
      </w:r>
    </w:p>
    <w:p w14:paraId="5321A62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97</w:t>
      </w:r>
      <w:r w:rsidRPr="00146E90">
        <w:rPr>
          <w:rStyle w:val="HideTWBExt"/>
          <w:b w:val="0"/>
        </w:rPr>
        <w:t>&lt;/NumAm&gt;</w:t>
      </w:r>
    </w:p>
    <w:p w14:paraId="4CF062FD" w14:textId="77777777" w:rsidR="00A46AA0" w:rsidRPr="00831E83" w:rsidRDefault="00A46AA0" w:rsidP="00A46AA0">
      <w:pPr>
        <w:pStyle w:val="NormalBold"/>
      </w:pPr>
      <w:r w:rsidRPr="00146E90">
        <w:rPr>
          <w:rStyle w:val="HideTWBExt"/>
          <w:b w:val="0"/>
        </w:rPr>
        <w:t>&lt;RepeatBlock-By&gt;&lt;Members&gt;</w:t>
      </w:r>
      <w:r w:rsidRPr="00831E83">
        <w:t>Petar Volgin, Christine Anderson</w:t>
      </w:r>
      <w:r w:rsidRPr="00146E90">
        <w:rPr>
          <w:rStyle w:val="HideTWBExt"/>
          <w:b w:val="0"/>
        </w:rPr>
        <w:t>&lt;/Members&gt;</w:t>
      </w:r>
    </w:p>
    <w:p w14:paraId="3D12538F" w14:textId="77777777" w:rsidR="00A46AA0" w:rsidRPr="00831E83" w:rsidRDefault="00A46AA0" w:rsidP="00A46AA0">
      <w:pPr>
        <w:pStyle w:val="NormalBold"/>
      </w:pPr>
      <w:r w:rsidRPr="00146E90">
        <w:rPr>
          <w:rStyle w:val="HideTWBExt"/>
          <w:b w:val="0"/>
        </w:rPr>
        <w:t>&lt;/RepeatBlock-By&gt;</w:t>
      </w:r>
    </w:p>
    <w:p w14:paraId="031C720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54EA77E"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298C557" w14:textId="77777777" w:rsidTr="00325389">
        <w:trPr>
          <w:trHeight w:hRule="exact" w:val="240"/>
          <w:jc w:val="center"/>
        </w:trPr>
        <w:tc>
          <w:tcPr>
            <w:tcW w:w="9752" w:type="dxa"/>
            <w:gridSpan w:val="2"/>
            <w:tcBorders>
              <w:top w:val="nil"/>
              <w:left w:val="nil"/>
              <w:bottom w:val="nil"/>
              <w:right w:val="nil"/>
            </w:tcBorders>
          </w:tcPr>
          <w:p w14:paraId="657C74C6" w14:textId="77777777" w:rsidR="00A46AA0" w:rsidRPr="00831E83" w:rsidRDefault="00A46AA0" w:rsidP="00325389"/>
        </w:tc>
      </w:tr>
      <w:tr w:rsidR="00A46AA0" w:rsidRPr="00831E83" w14:paraId="3EE27ECF" w14:textId="77777777" w:rsidTr="00325389">
        <w:trPr>
          <w:trHeight w:val="240"/>
          <w:jc w:val="center"/>
        </w:trPr>
        <w:tc>
          <w:tcPr>
            <w:tcW w:w="4876" w:type="dxa"/>
            <w:tcBorders>
              <w:top w:val="nil"/>
              <w:left w:val="nil"/>
              <w:bottom w:val="nil"/>
              <w:right w:val="nil"/>
            </w:tcBorders>
          </w:tcPr>
          <w:p w14:paraId="69D78CA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D3B8178" w14:textId="77777777" w:rsidR="00A46AA0" w:rsidRPr="00831E83" w:rsidRDefault="00A46AA0" w:rsidP="00325389">
            <w:pPr>
              <w:pStyle w:val="AmColumnHeading"/>
            </w:pPr>
            <w:r w:rsidRPr="00831E83">
              <w:t>Emendamento</w:t>
            </w:r>
          </w:p>
        </w:tc>
      </w:tr>
      <w:tr w:rsidR="00A46AA0" w:rsidRPr="00831E83" w14:paraId="111A9411" w14:textId="77777777" w:rsidTr="00325389">
        <w:trPr>
          <w:jc w:val="center"/>
        </w:trPr>
        <w:tc>
          <w:tcPr>
            <w:tcW w:w="4876" w:type="dxa"/>
            <w:tcBorders>
              <w:top w:val="nil"/>
              <w:left w:val="nil"/>
              <w:bottom w:val="nil"/>
              <w:right w:val="nil"/>
            </w:tcBorders>
          </w:tcPr>
          <w:p w14:paraId="1227971B" w14:textId="77777777" w:rsidR="00A46AA0" w:rsidRPr="00831E83" w:rsidRDefault="00A46AA0" w:rsidP="00325389">
            <w:pPr>
              <w:pStyle w:val="Normal6a"/>
            </w:pPr>
            <w:r w:rsidRPr="00831E83">
              <w:t>B.</w:t>
            </w:r>
            <w:r w:rsidRPr="00831E83">
              <w:tab/>
              <w:t xml:space="preserve">considerando che il Centro europeo per la resilienza democratica </w:t>
            </w:r>
            <w:r w:rsidRPr="00831E83">
              <w:rPr>
                <w:b/>
                <w:i/>
              </w:rPr>
              <w:t>costituisce il fulcro dello scudo europeo per la democrazia;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r w:rsidRPr="00831E83">
              <w:t>;</w:t>
            </w:r>
          </w:p>
        </w:tc>
        <w:tc>
          <w:tcPr>
            <w:tcW w:w="4876" w:type="dxa"/>
            <w:tcBorders>
              <w:top w:val="nil"/>
              <w:left w:val="nil"/>
              <w:bottom w:val="nil"/>
              <w:right w:val="nil"/>
            </w:tcBorders>
          </w:tcPr>
          <w:p w14:paraId="13DC9A5D" w14:textId="77777777" w:rsidR="00A46AA0" w:rsidRPr="00831E83" w:rsidRDefault="00A46AA0" w:rsidP="00325389">
            <w:pPr>
              <w:pStyle w:val="Normal6a"/>
            </w:pPr>
            <w:r w:rsidRPr="00831E83">
              <w:t>B.</w:t>
            </w:r>
            <w:r w:rsidRPr="00831E83">
              <w:tab/>
              <w:t xml:space="preserve">considerando che il Centro europeo per la resilienza democratica </w:t>
            </w:r>
            <w:r w:rsidRPr="00831E83">
              <w:rPr>
                <w:b/>
                <w:i/>
              </w:rPr>
              <w:t>è promosso come quadro per lo scambio, la cooperazione e il coordinamento operativi tra gli Stati membri partecipanti, i paesi candidati e potenziali candidati e le istituzioni dell'UE</w:t>
            </w:r>
            <w:r w:rsidRPr="00831E83">
              <w:t>;</w:t>
            </w:r>
          </w:p>
        </w:tc>
      </w:tr>
    </w:tbl>
    <w:p w14:paraId="43AEFF1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B7C973B" w14:textId="77777777" w:rsidR="00A46AA0" w:rsidRPr="00831E83" w:rsidRDefault="00A46AA0" w:rsidP="00A46AA0">
      <w:r w:rsidRPr="00146E90">
        <w:rPr>
          <w:rStyle w:val="HideTWBExt"/>
        </w:rPr>
        <w:t>&lt;/Amend&gt;</w:t>
      </w:r>
    </w:p>
    <w:p w14:paraId="0C959E9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98</w:t>
      </w:r>
      <w:r w:rsidRPr="00146E90">
        <w:rPr>
          <w:rStyle w:val="HideTWBExt"/>
          <w:b w:val="0"/>
        </w:rPr>
        <w:t>&lt;/NumAm&gt;</w:t>
      </w:r>
    </w:p>
    <w:p w14:paraId="62F0C996"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4A726013" w14:textId="77777777" w:rsidR="00A46AA0" w:rsidRPr="00831E83" w:rsidRDefault="00A46AA0" w:rsidP="00A46AA0">
      <w:pPr>
        <w:pStyle w:val="NormalBold"/>
      </w:pPr>
      <w:r w:rsidRPr="00146E90">
        <w:rPr>
          <w:rStyle w:val="HideTWBExt"/>
          <w:b w:val="0"/>
        </w:rPr>
        <w:t>&lt;/RepeatBlock-By&gt;</w:t>
      </w:r>
    </w:p>
    <w:p w14:paraId="20DC97E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9BCABC6"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B4C274E" w14:textId="77777777" w:rsidTr="00325389">
        <w:trPr>
          <w:trHeight w:hRule="exact" w:val="240"/>
          <w:jc w:val="center"/>
        </w:trPr>
        <w:tc>
          <w:tcPr>
            <w:tcW w:w="9752" w:type="dxa"/>
            <w:gridSpan w:val="2"/>
            <w:tcBorders>
              <w:top w:val="nil"/>
              <w:left w:val="nil"/>
              <w:bottom w:val="nil"/>
              <w:right w:val="nil"/>
            </w:tcBorders>
          </w:tcPr>
          <w:p w14:paraId="66169482" w14:textId="77777777" w:rsidR="00A46AA0" w:rsidRPr="00831E83" w:rsidRDefault="00A46AA0" w:rsidP="00325389"/>
        </w:tc>
      </w:tr>
      <w:tr w:rsidR="00A46AA0" w:rsidRPr="00831E83" w14:paraId="69E58775" w14:textId="77777777" w:rsidTr="00325389">
        <w:trPr>
          <w:trHeight w:val="240"/>
          <w:jc w:val="center"/>
        </w:trPr>
        <w:tc>
          <w:tcPr>
            <w:tcW w:w="4876" w:type="dxa"/>
            <w:tcBorders>
              <w:top w:val="nil"/>
              <w:left w:val="nil"/>
              <w:bottom w:val="nil"/>
              <w:right w:val="nil"/>
            </w:tcBorders>
          </w:tcPr>
          <w:p w14:paraId="038C9A4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4075F73" w14:textId="77777777" w:rsidR="00A46AA0" w:rsidRPr="00831E83" w:rsidRDefault="00A46AA0" w:rsidP="00325389">
            <w:pPr>
              <w:pStyle w:val="AmColumnHeading"/>
            </w:pPr>
            <w:r w:rsidRPr="00831E83">
              <w:t>Emendamento</w:t>
            </w:r>
          </w:p>
        </w:tc>
      </w:tr>
      <w:tr w:rsidR="00A46AA0" w:rsidRPr="00831E83" w14:paraId="05DAE842" w14:textId="77777777" w:rsidTr="00325389">
        <w:trPr>
          <w:jc w:val="center"/>
        </w:trPr>
        <w:tc>
          <w:tcPr>
            <w:tcW w:w="4876" w:type="dxa"/>
            <w:tcBorders>
              <w:top w:val="nil"/>
              <w:left w:val="nil"/>
              <w:bottom w:val="nil"/>
              <w:right w:val="nil"/>
            </w:tcBorders>
          </w:tcPr>
          <w:p w14:paraId="258A74B0" w14:textId="77777777" w:rsidR="00A46AA0" w:rsidRPr="00831E83" w:rsidRDefault="00A46AA0" w:rsidP="00325389">
            <w:pPr>
              <w:pStyle w:val="Normal6a"/>
            </w:pPr>
            <w:r w:rsidRPr="00831E83">
              <w:t>B.</w:t>
            </w:r>
            <w:r w:rsidRPr="00831E83">
              <w:tab/>
              <w:t xml:space="preserve">considerando che </w:t>
            </w:r>
            <w:r w:rsidRPr="00831E83">
              <w:rPr>
                <w:b/>
                <w:i/>
              </w:rPr>
              <w:t>il Centro europeo per la resilienza democratica costituisce il fulcro dello</w:t>
            </w:r>
            <w:r w:rsidRPr="00831E83">
              <w:t xml:space="preserve"> scudo europeo per la democrazia</w:t>
            </w:r>
            <w:r w:rsidRPr="00831E83">
              <w:rPr>
                <w:b/>
                <w:i/>
              </w:rPr>
              <w:t>;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r w:rsidRPr="00831E83">
              <w:t>;</w:t>
            </w:r>
          </w:p>
        </w:tc>
        <w:tc>
          <w:tcPr>
            <w:tcW w:w="4876" w:type="dxa"/>
            <w:tcBorders>
              <w:top w:val="nil"/>
              <w:left w:val="nil"/>
              <w:bottom w:val="nil"/>
              <w:right w:val="nil"/>
            </w:tcBorders>
          </w:tcPr>
          <w:p w14:paraId="4BAB4DF7" w14:textId="77777777" w:rsidR="00A46AA0" w:rsidRPr="00831E83" w:rsidRDefault="00A46AA0" w:rsidP="00325389">
            <w:pPr>
              <w:pStyle w:val="Normal6a"/>
            </w:pPr>
            <w:r w:rsidRPr="00831E83">
              <w:t>B.</w:t>
            </w:r>
            <w:r w:rsidRPr="00831E83">
              <w:tab/>
              <w:t xml:space="preserve">considerando che </w:t>
            </w:r>
            <w:r w:rsidRPr="00831E83">
              <w:rPr>
                <w:b/>
                <w:i/>
              </w:rPr>
              <w:t>lo</w:t>
            </w:r>
            <w:r w:rsidRPr="00831E83">
              <w:t xml:space="preserve"> scudo europeo per la democrazia </w:t>
            </w:r>
            <w:r w:rsidRPr="00831E83">
              <w:rPr>
                <w:b/>
                <w:i/>
              </w:rPr>
              <w:t>dovrebbe completare e non duplicare o sostituire l'attività dei servizi di sicurezza e di intelligence e delle autorità di contrasto degli Stati membri, nonché degli organismi e delle istituzioni pertinenti dell'Unione</w:t>
            </w:r>
            <w:r w:rsidRPr="00831E83">
              <w:t>;</w:t>
            </w:r>
          </w:p>
        </w:tc>
      </w:tr>
    </w:tbl>
    <w:p w14:paraId="3A0CD23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8E86DB5" w14:textId="77777777" w:rsidR="00A46AA0" w:rsidRPr="00831E83" w:rsidRDefault="00A46AA0" w:rsidP="00A46AA0">
      <w:r w:rsidRPr="00146E90">
        <w:rPr>
          <w:rStyle w:val="HideTWBExt"/>
        </w:rPr>
        <w:t>&lt;/Amend&gt;</w:t>
      </w:r>
    </w:p>
    <w:p w14:paraId="1EF6697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99</w:t>
      </w:r>
      <w:r w:rsidRPr="00146E90">
        <w:rPr>
          <w:rStyle w:val="HideTWBExt"/>
          <w:b w:val="0"/>
        </w:rPr>
        <w:t>&lt;/NumAm&gt;</w:t>
      </w:r>
    </w:p>
    <w:p w14:paraId="6E382EED"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7C6D253E" w14:textId="77777777" w:rsidR="00A46AA0" w:rsidRPr="00831E83" w:rsidRDefault="00A46AA0" w:rsidP="00A46AA0">
      <w:pPr>
        <w:pStyle w:val="NormalBold"/>
      </w:pPr>
      <w:r w:rsidRPr="00146E90">
        <w:rPr>
          <w:rStyle w:val="HideTWBExt"/>
          <w:b w:val="0"/>
        </w:rPr>
        <w:t>&lt;/RepeatBlock-By&gt;</w:t>
      </w:r>
    </w:p>
    <w:p w14:paraId="023AB22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0D0B0DF" w14:textId="77777777" w:rsidR="00A46AA0" w:rsidRPr="00831E83" w:rsidRDefault="00A46AA0" w:rsidP="00A46AA0">
      <w:pPr>
        <w:pStyle w:val="NormalBold"/>
      </w:pPr>
      <w:r w:rsidRPr="00146E90">
        <w:rPr>
          <w:rStyle w:val="HideTWBExt"/>
          <w:b w:val="0"/>
        </w:rPr>
        <w:t>&lt;Article&gt;</w:t>
      </w:r>
      <w:r w:rsidRPr="00831E83">
        <w:t>Considerando B</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E689D2B" w14:textId="77777777" w:rsidTr="00325389">
        <w:trPr>
          <w:trHeight w:hRule="exact" w:val="240"/>
          <w:jc w:val="center"/>
        </w:trPr>
        <w:tc>
          <w:tcPr>
            <w:tcW w:w="9752" w:type="dxa"/>
            <w:gridSpan w:val="2"/>
            <w:tcBorders>
              <w:top w:val="nil"/>
              <w:left w:val="nil"/>
              <w:bottom w:val="nil"/>
              <w:right w:val="nil"/>
            </w:tcBorders>
          </w:tcPr>
          <w:p w14:paraId="011E31C9" w14:textId="77777777" w:rsidR="00A46AA0" w:rsidRPr="00831E83" w:rsidRDefault="00A46AA0" w:rsidP="00325389"/>
        </w:tc>
      </w:tr>
      <w:tr w:rsidR="00A46AA0" w:rsidRPr="00831E83" w14:paraId="100066C1" w14:textId="77777777" w:rsidTr="00325389">
        <w:trPr>
          <w:trHeight w:val="240"/>
          <w:jc w:val="center"/>
        </w:trPr>
        <w:tc>
          <w:tcPr>
            <w:tcW w:w="4876" w:type="dxa"/>
            <w:tcBorders>
              <w:top w:val="nil"/>
              <w:left w:val="nil"/>
              <w:bottom w:val="nil"/>
              <w:right w:val="nil"/>
            </w:tcBorders>
          </w:tcPr>
          <w:p w14:paraId="0E6280D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3F4C397" w14:textId="77777777" w:rsidR="00A46AA0" w:rsidRPr="00831E83" w:rsidRDefault="00A46AA0" w:rsidP="00325389">
            <w:pPr>
              <w:pStyle w:val="AmColumnHeading"/>
            </w:pPr>
            <w:r w:rsidRPr="00831E83">
              <w:t>Emendamento</w:t>
            </w:r>
          </w:p>
        </w:tc>
      </w:tr>
      <w:tr w:rsidR="00A46AA0" w:rsidRPr="00831E83" w14:paraId="327BED34" w14:textId="77777777" w:rsidTr="00325389">
        <w:trPr>
          <w:jc w:val="center"/>
        </w:trPr>
        <w:tc>
          <w:tcPr>
            <w:tcW w:w="4876" w:type="dxa"/>
            <w:tcBorders>
              <w:top w:val="nil"/>
              <w:left w:val="nil"/>
              <w:bottom w:val="nil"/>
              <w:right w:val="nil"/>
            </w:tcBorders>
          </w:tcPr>
          <w:p w14:paraId="7A72A6FE" w14:textId="77777777" w:rsidR="00A46AA0" w:rsidRPr="00831E83" w:rsidRDefault="00A46AA0" w:rsidP="00325389">
            <w:pPr>
              <w:pStyle w:val="Normal6a"/>
            </w:pPr>
            <w:r w:rsidRPr="00831E83">
              <w:t>B.</w:t>
            </w:r>
            <w:r w:rsidRPr="00831E83">
              <w:tab/>
              <w:t>considerando che il Centro europeo per la resilienza democratica costituisce il fulcro dello scudo europeo per la democrazia;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p>
        </w:tc>
        <w:tc>
          <w:tcPr>
            <w:tcW w:w="4876" w:type="dxa"/>
            <w:tcBorders>
              <w:top w:val="nil"/>
              <w:left w:val="nil"/>
              <w:bottom w:val="nil"/>
              <w:right w:val="nil"/>
            </w:tcBorders>
          </w:tcPr>
          <w:p w14:paraId="1B7D56E9" w14:textId="64DDE4E5" w:rsidR="00A46AA0" w:rsidRPr="00831E83" w:rsidRDefault="00A46AA0" w:rsidP="00325389">
            <w:pPr>
              <w:pStyle w:val="Normal6a"/>
            </w:pPr>
            <w:r w:rsidRPr="00831E83">
              <w:t>B.</w:t>
            </w:r>
            <w:r w:rsidRPr="00831E83">
              <w:tab/>
              <w:t>considerando che il Centro europeo per la resilienza democratica costituisce il fulcro dello scudo europeo per la democrazia;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r w:rsidRPr="00831E83">
              <w:rPr>
                <w:b/>
                <w:i/>
              </w:rPr>
              <w:t>, nonché la disinformazione</w:t>
            </w:r>
            <w:r w:rsidRPr="00831E83">
              <w:t>;</w:t>
            </w:r>
          </w:p>
        </w:tc>
      </w:tr>
    </w:tbl>
    <w:p w14:paraId="5747C57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76E9348" w14:textId="77777777" w:rsidR="00A46AA0" w:rsidRPr="00831E83" w:rsidRDefault="00A46AA0" w:rsidP="00A46AA0">
      <w:r w:rsidRPr="00146E90">
        <w:rPr>
          <w:rStyle w:val="HideTWBExt"/>
        </w:rPr>
        <w:t>&lt;/Amend&gt;</w:t>
      </w:r>
    </w:p>
    <w:p w14:paraId="6692B18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100</w:t>
      </w:r>
      <w:r w:rsidRPr="00146E90">
        <w:rPr>
          <w:rStyle w:val="HideTWBExt"/>
          <w:b w:val="0"/>
        </w:rPr>
        <w:t>&lt;/NumAm&gt;</w:t>
      </w:r>
    </w:p>
    <w:p w14:paraId="24B179B6"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479703A6" w14:textId="77777777" w:rsidR="00A46AA0" w:rsidRPr="00831E83" w:rsidRDefault="00A46AA0" w:rsidP="00A46AA0">
      <w:pPr>
        <w:pStyle w:val="NormalBold"/>
      </w:pPr>
      <w:r w:rsidRPr="00146E90">
        <w:rPr>
          <w:rStyle w:val="HideTWBExt"/>
          <w:b w:val="0"/>
        </w:rPr>
        <w:t>&lt;/RepeatBlock-By&gt;</w:t>
      </w:r>
    </w:p>
    <w:p w14:paraId="0773CA8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02E5580" w14:textId="77777777" w:rsidR="00A46AA0" w:rsidRPr="00831E83" w:rsidRDefault="00A46AA0" w:rsidP="00A46AA0">
      <w:pPr>
        <w:pStyle w:val="NormalBold"/>
      </w:pPr>
      <w:r w:rsidRPr="00146E90">
        <w:rPr>
          <w:rStyle w:val="HideTWBExt"/>
          <w:b w:val="0"/>
        </w:rPr>
        <w:t>&lt;Article&gt;</w:t>
      </w:r>
      <w:r w:rsidRPr="00831E83">
        <w:t>Considerando B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218A77A" w14:textId="77777777" w:rsidTr="00325389">
        <w:trPr>
          <w:trHeight w:hRule="exact" w:val="240"/>
          <w:jc w:val="center"/>
        </w:trPr>
        <w:tc>
          <w:tcPr>
            <w:tcW w:w="9752" w:type="dxa"/>
            <w:gridSpan w:val="2"/>
            <w:tcBorders>
              <w:top w:val="nil"/>
              <w:left w:val="nil"/>
              <w:bottom w:val="nil"/>
              <w:right w:val="nil"/>
            </w:tcBorders>
          </w:tcPr>
          <w:p w14:paraId="0C92AD8D" w14:textId="77777777" w:rsidR="00A46AA0" w:rsidRPr="00831E83" w:rsidRDefault="00A46AA0" w:rsidP="00325389"/>
        </w:tc>
      </w:tr>
      <w:tr w:rsidR="00A46AA0" w:rsidRPr="00831E83" w14:paraId="7C2FE0F4" w14:textId="77777777" w:rsidTr="00325389">
        <w:trPr>
          <w:trHeight w:val="240"/>
          <w:jc w:val="center"/>
        </w:trPr>
        <w:tc>
          <w:tcPr>
            <w:tcW w:w="4876" w:type="dxa"/>
            <w:tcBorders>
              <w:top w:val="nil"/>
              <w:left w:val="nil"/>
              <w:bottom w:val="nil"/>
              <w:right w:val="nil"/>
            </w:tcBorders>
          </w:tcPr>
          <w:p w14:paraId="36DDF6D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C524BB9" w14:textId="77777777" w:rsidR="00A46AA0" w:rsidRPr="00831E83" w:rsidRDefault="00A46AA0" w:rsidP="00325389">
            <w:pPr>
              <w:pStyle w:val="AmColumnHeading"/>
            </w:pPr>
            <w:r w:rsidRPr="00831E83">
              <w:t>Emendamento</w:t>
            </w:r>
          </w:p>
        </w:tc>
      </w:tr>
      <w:tr w:rsidR="00A46AA0" w:rsidRPr="00831E83" w14:paraId="3BFBC1D6" w14:textId="77777777" w:rsidTr="00325389">
        <w:trPr>
          <w:jc w:val="center"/>
        </w:trPr>
        <w:tc>
          <w:tcPr>
            <w:tcW w:w="4876" w:type="dxa"/>
            <w:tcBorders>
              <w:top w:val="nil"/>
              <w:left w:val="nil"/>
              <w:bottom w:val="nil"/>
              <w:right w:val="nil"/>
            </w:tcBorders>
          </w:tcPr>
          <w:p w14:paraId="53D5EE72" w14:textId="77777777" w:rsidR="00A46AA0" w:rsidRPr="00831E83" w:rsidRDefault="00A46AA0" w:rsidP="00325389">
            <w:pPr>
              <w:pStyle w:val="Normal6a"/>
            </w:pPr>
          </w:p>
        </w:tc>
        <w:tc>
          <w:tcPr>
            <w:tcW w:w="4876" w:type="dxa"/>
            <w:tcBorders>
              <w:top w:val="nil"/>
              <w:left w:val="nil"/>
              <w:bottom w:val="nil"/>
              <w:right w:val="nil"/>
            </w:tcBorders>
          </w:tcPr>
          <w:p w14:paraId="5129645A" w14:textId="77777777" w:rsidR="00A46AA0" w:rsidRPr="00831E83" w:rsidRDefault="00A46AA0" w:rsidP="00325389">
            <w:pPr>
              <w:pStyle w:val="Normal6a"/>
            </w:pPr>
            <w:r w:rsidRPr="00831E83">
              <w:rPr>
                <w:b/>
                <w:i/>
              </w:rPr>
              <w:t>B bis.</w:t>
            </w:r>
            <w:r w:rsidRPr="00831E83">
              <w:tab/>
            </w:r>
            <w:r w:rsidRPr="00831E83">
              <w:rPr>
                <w:b/>
                <w:i/>
              </w:rPr>
              <w:t>considerando che la natura volontaria della partecipazione alla proposta su cui si fonda il Centro europeo per la resilienza democratica può creare limitazioni strutturali e ostacoli pratici al suo efficace funzionamento, compromettendo la capacità del Centro di agire e coordinare la risposta di fronte alle minacce ai processi democratici in tutta l'Unione;</w:t>
            </w:r>
          </w:p>
        </w:tc>
      </w:tr>
    </w:tbl>
    <w:p w14:paraId="4448133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C163B70" w14:textId="77777777" w:rsidR="00A46AA0" w:rsidRPr="00831E83" w:rsidRDefault="00A46AA0" w:rsidP="00A46AA0">
      <w:r w:rsidRPr="00146E90">
        <w:rPr>
          <w:rStyle w:val="HideTWBExt"/>
        </w:rPr>
        <w:t>&lt;/Amend&gt;</w:t>
      </w:r>
    </w:p>
    <w:p w14:paraId="4857ABF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101</w:t>
      </w:r>
      <w:r w:rsidRPr="00146E90">
        <w:rPr>
          <w:rStyle w:val="HideTWBExt"/>
          <w:b w:val="0"/>
        </w:rPr>
        <w:t>&lt;/NumAm&gt;</w:t>
      </w:r>
    </w:p>
    <w:p w14:paraId="666C886E" w14:textId="77777777" w:rsidR="00A46AA0" w:rsidRPr="00831E83" w:rsidRDefault="00A46AA0" w:rsidP="00A46AA0">
      <w:pPr>
        <w:pStyle w:val="NormalBold"/>
      </w:pPr>
      <w:r w:rsidRPr="00146E90">
        <w:rPr>
          <w:rStyle w:val="HideTWBExt"/>
          <w:b w:val="0"/>
        </w:rPr>
        <w:t>&lt;RepeatBlock-By&gt;&lt;Members&gt;</w:t>
      </w:r>
      <w:r w:rsidRPr="00831E83">
        <w:t>Jaroslav Bžoch, Fidias Panayiotou</w:t>
      </w:r>
      <w:r w:rsidRPr="00146E90">
        <w:rPr>
          <w:rStyle w:val="HideTWBExt"/>
          <w:b w:val="0"/>
        </w:rPr>
        <w:t>&lt;/Members&gt;</w:t>
      </w:r>
    </w:p>
    <w:p w14:paraId="6CBAC72A" w14:textId="77777777" w:rsidR="00A46AA0" w:rsidRPr="00831E83" w:rsidRDefault="00A46AA0" w:rsidP="00A46AA0">
      <w:pPr>
        <w:pStyle w:val="NormalBold"/>
      </w:pPr>
      <w:r w:rsidRPr="00146E90">
        <w:rPr>
          <w:rStyle w:val="HideTWBExt"/>
          <w:b w:val="0"/>
        </w:rPr>
        <w:t>&lt;/RepeatBlock-By&gt;</w:t>
      </w:r>
    </w:p>
    <w:p w14:paraId="547782F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7E8A03E" w14:textId="77777777" w:rsidR="00A46AA0" w:rsidRPr="00831E83" w:rsidRDefault="00A46AA0" w:rsidP="00A46AA0">
      <w:pPr>
        <w:pStyle w:val="NormalBold"/>
      </w:pPr>
      <w:r w:rsidRPr="00146E90">
        <w:rPr>
          <w:rStyle w:val="HideTWBExt"/>
          <w:b w:val="0"/>
        </w:rPr>
        <w:t>&lt;Article&gt;</w:t>
      </w:r>
      <w:r w:rsidRPr="00831E83">
        <w:t>Considerando B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A165114" w14:textId="77777777" w:rsidTr="00325389">
        <w:trPr>
          <w:trHeight w:hRule="exact" w:val="240"/>
          <w:jc w:val="center"/>
        </w:trPr>
        <w:tc>
          <w:tcPr>
            <w:tcW w:w="9752" w:type="dxa"/>
            <w:gridSpan w:val="2"/>
            <w:tcBorders>
              <w:top w:val="nil"/>
              <w:left w:val="nil"/>
              <w:bottom w:val="nil"/>
              <w:right w:val="nil"/>
            </w:tcBorders>
          </w:tcPr>
          <w:p w14:paraId="025821D3" w14:textId="77777777" w:rsidR="00A46AA0" w:rsidRPr="00831E83" w:rsidRDefault="00A46AA0" w:rsidP="00325389"/>
        </w:tc>
      </w:tr>
      <w:tr w:rsidR="00A46AA0" w:rsidRPr="00831E83" w14:paraId="13D3D0D8" w14:textId="77777777" w:rsidTr="00325389">
        <w:trPr>
          <w:trHeight w:val="240"/>
          <w:jc w:val="center"/>
        </w:trPr>
        <w:tc>
          <w:tcPr>
            <w:tcW w:w="4876" w:type="dxa"/>
            <w:tcBorders>
              <w:top w:val="nil"/>
              <w:left w:val="nil"/>
              <w:bottom w:val="nil"/>
              <w:right w:val="nil"/>
            </w:tcBorders>
          </w:tcPr>
          <w:p w14:paraId="1531334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B89E2F0" w14:textId="77777777" w:rsidR="00A46AA0" w:rsidRPr="00831E83" w:rsidRDefault="00A46AA0" w:rsidP="00325389">
            <w:pPr>
              <w:pStyle w:val="AmColumnHeading"/>
            </w:pPr>
            <w:r w:rsidRPr="00831E83">
              <w:t>Emendamento</w:t>
            </w:r>
          </w:p>
        </w:tc>
      </w:tr>
      <w:tr w:rsidR="00A46AA0" w:rsidRPr="00831E83" w14:paraId="1303CBD6" w14:textId="77777777" w:rsidTr="00325389">
        <w:trPr>
          <w:jc w:val="center"/>
        </w:trPr>
        <w:tc>
          <w:tcPr>
            <w:tcW w:w="4876" w:type="dxa"/>
            <w:tcBorders>
              <w:top w:val="nil"/>
              <w:left w:val="nil"/>
              <w:bottom w:val="nil"/>
              <w:right w:val="nil"/>
            </w:tcBorders>
          </w:tcPr>
          <w:p w14:paraId="3FFF9A6A" w14:textId="77777777" w:rsidR="00A46AA0" w:rsidRPr="00831E83" w:rsidRDefault="00A46AA0" w:rsidP="00325389">
            <w:pPr>
              <w:pStyle w:val="Normal6a"/>
            </w:pPr>
          </w:p>
        </w:tc>
        <w:tc>
          <w:tcPr>
            <w:tcW w:w="4876" w:type="dxa"/>
            <w:tcBorders>
              <w:top w:val="nil"/>
              <w:left w:val="nil"/>
              <w:bottom w:val="nil"/>
              <w:right w:val="nil"/>
            </w:tcBorders>
          </w:tcPr>
          <w:p w14:paraId="4BD3AF95" w14:textId="77777777" w:rsidR="00A46AA0" w:rsidRPr="00831E83" w:rsidRDefault="00A46AA0" w:rsidP="00325389">
            <w:pPr>
              <w:pStyle w:val="Normal6a"/>
            </w:pPr>
            <w:r w:rsidRPr="00831E83">
              <w:rPr>
                <w:b/>
                <w:i/>
              </w:rPr>
              <w:t>B bis.</w:t>
            </w:r>
            <w:r w:rsidRPr="00831E83">
              <w:tab/>
            </w:r>
            <w:r w:rsidRPr="00831E83">
              <w:rPr>
                <w:b/>
                <w:i/>
              </w:rPr>
              <w:t>considerando che entrambe le commissioni speciali del Parlamento sulle ingerenze straniere in tutti i processi democratici nell'Unione europea, compresa la disinformazione (INGE e INGE 2), avevano già chiesto l'istituzione di una struttura dell'UE volta a contrastare la manipolazione delle informazioni e le ingerenze da parte di attori stranieri (FIMI);</w:t>
            </w:r>
          </w:p>
        </w:tc>
      </w:tr>
    </w:tbl>
    <w:p w14:paraId="13AF8904"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02821BD" w14:textId="77777777" w:rsidR="00A46AA0" w:rsidRPr="00B55424" w:rsidRDefault="00A46AA0" w:rsidP="00A46AA0">
      <w:pPr>
        <w:rPr>
          <w:lang w:val="pl-PL"/>
        </w:rPr>
      </w:pPr>
      <w:r w:rsidRPr="00146E90">
        <w:rPr>
          <w:rStyle w:val="HideTWBExt"/>
        </w:rPr>
        <w:t>&lt;/Amend&gt;</w:t>
      </w:r>
    </w:p>
    <w:p w14:paraId="273F622D"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102</w:t>
      </w:r>
      <w:r w:rsidRPr="00146E90">
        <w:rPr>
          <w:rStyle w:val="HideTWBExt"/>
          <w:b w:val="0"/>
        </w:rPr>
        <w:t>&lt;/NumAm&gt;</w:t>
      </w:r>
    </w:p>
    <w:p w14:paraId="45A61231"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F14C456" w14:textId="77777777" w:rsidR="00A46AA0" w:rsidRPr="00B55424" w:rsidRDefault="00A46AA0" w:rsidP="00A46AA0">
      <w:pPr>
        <w:pStyle w:val="NormalBold"/>
        <w:rPr>
          <w:lang w:val="pl-PL"/>
        </w:rPr>
      </w:pPr>
      <w:r w:rsidRPr="00146E90">
        <w:rPr>
          <w:rStyle w:val="HideTWBExt"/>
          <w:b w:val="0"/>
        </w:rPr>
        <w:t>&lt;/RepeatBlock-By&gt;</w:t>
      </w:r>
    </w:p>
    <w:p w14:paraId="2ABCC54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6E7EFF5" w14:textId="77777777" w:rsidR="00A46AA0" w:rsidRPr="00831E83" w:rsidRDefault="00A46AA0" w:rsidP="00A46AA0">
      <w:pPr>
        <w:pStyle w:val="NormalBold"/>
      </w:pPr>
      <w:r w:rsidRPr="00146E90">
        <w:rPr>
          <w:rStyle w:val="HideTWBExt"/>
          <w:b w:val="0"/>
        </w:rPr>
        <w:t>&lt;Article&gt;</w:t>
      </w:r>
      <w:r w:rsidRPr="00831E83">
        <w:t>Considerando B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F221264" w14:textId="77777777" w:rsidTr="00325389">
        <w:trPr>
          <w:trHeight w:hRule="exact" w:val="240"/>
          <w:jc w:val="center"/>
        </w:trPr>
        <w:tc>
          <w:tcPr>
            <w:tcW w:w="9752" w:type="dxa"/>
            <w:gridSpan w:val="2"/>
            <w:tcBorders>
              <w:top w:val="nil"/>
              <w:left w:val="nil"/>
              <w:bottom w:val="nil"/>
              <w:right w:val="nil"/>
            </w:tcBorders>
          </w:tcPr>
          <w:p w14:paraId="2AED5D53" w14:textId="77777777" w:rsidR="00A46AA0" w:rsidRPr="00831E83" w:rsidRDefault="00A46AA0" w:rsidP="00325389"/>
        </w:tc>
      </w:tr>
      <w:tr w:rsidR="00A46AA0" w:rsidRPr="00831E83" w14:paraId="15AB48AF" w14:textId="77777777" w:rsidTr="00325389">
        <w:trPr>
          <w:trHeight w:val="240"/>
          <w:jc w:val="center"/>
        </w:trPr>
        <w:tc>
          <w:tcPr>
            <w:tcW w:w="4876" w:type="dxa"/>
            <w:tcBorders>
              <w:top w:val="nil"/>
              <w:left w:val="nil"/>
              <w:bottom w:val="nil"/>
              <w:right w:val="nil"/>
            </w:tcBorders>
          </w:tcPr>
          <w:p w14:paraId="09286CF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EE9AD53" w14:textId="77777777" w:rsidR="00A46AA0" w:rsidRPr="00831E83" w:rsidRDefault="00A46AA0" w:rsidP="00325389">
            <w:pPr>
              <w:pStyle w:val="AmColumnHeading"/>
            </w:pPr>
            <w:r w:rsidRPr="00831E83">
              <w:t>Emendamento</w:t>
            </w:r>
          </w:p>
        </w:tc>
      </w:tr>
      <w:tr w:rsidR="00A46AA0" w:rsidRPr="00831E83" w14:paraId="0CB3C456" w14:textId="77777777" w:rsidTr="00325389">
        <w:trPr>
          <w:jc w:val="center"/>
        </w:trPr>
        <w:tc>
          <w:tcPr>
            <w:tcW w:w="4876" w:type="dxa"/>
            <w:tcBorders>
              <w:top w:val="nil"/>
              <w:left w:val="nil"/>
              <w:bottom w:val="nil"/>
              <w:right w:val="nil"/>
            </w:tcBorders>
          </w:tcPr>
          <w:p w14:paraId="67101B0B" w14:textId="77777777" w:rsidR="00A46AA0" w:rsidRPr="00831E83" w:rsidRDefault="00A46AA0" w:rsidP="00325389">
            <w:pPr>
              <w:pStyle w:val="Normal6a"/>
            </w:pPr>
          </w:p>
        </w:tc>
        <w:tc>
          <w:tcPr>
            <w:tcW w:w="4876" w:type="dxa"/>
            <w:tcBorders>
              <w:top w:val="nil"/>
              <w:left w:val="nil"/>
              <w:bottom w:val="nil"/>
              <w:right w:val="nil"/>
            </w:tcBorders>
          </w:tcPr>
          <w:p w14:paraId="6FEA5B0C" w14:textId="77777777" w:rsidR="00A46AA0" w:rsidRPr="00831E83" w:rsidRDefault="00A46AA0" w:rsidP="00325389">
            <w:pPr>
              <w:pStyle w:val="Normal6a"/>
            </w:pPr>
            <w:r w:rsidRPr="00831E83">
              <w:rPr>
                <w:b/>
                <w:i/>
              </w:rPr>
              <w:t>B bis.</w:t>
            </w:r>
            <w:r w:rsidRPr="00831E83">
              <w:tab/>
            </w:r>
            <w:r w:rsidRPr="00831E83">
              <w:rPr>
                <w:b/>
                <w:i/>
              </w:rPr>
              <w:t>considerando che nella sua comunicazione la Commissione non ha individuato una base giuridica per l'istituzione del Centro;</w:t>
            </w:r>
          </w:p>
        </w:tc>
      </w:tr>
    </w:tbl>
    <w:p w14:paraId="677FDD2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F53E6B4" w14:textId="77777777" w:rsidR="00A46AA0" w:rsidRPr="00831E83" w:rsidRDefault="00A46AA0" w:rsidP="00A46AA0">
      <w:r w:rsidRPr="00146E90">
        <w:rPr>
          <w:rStyle w:val="HideTWBExt"/>
        </w:rPr>
        <w:t>&lt;/Amend&gt;</w:t>
      </w:r>
    </w:p>
    <w:p w14:paraId="71944CB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103</w:t>
      </w:r>
      <w:r w:rsidRPr="00146E90">
        <w:rPr>
          <w:rStyle w:val="HideTWBExt"/>
          <w:b w:val="0"/>
        </w:rPr>
        <w:t>&lt;/NumAm&gt;</w:t>
      </w:r>
    </w:p>
    <w:p w14:paraId="6150CA98"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7379249F" w14:textId="77777777" w:rsidR="00A46AA0" w:rsidRPr="00831E83" w:rsidRDefault="00A46AA0" w:rsidP="00A46AA0">
      <w:pPr>
        <w:pStyle w:val="NormalBold"/>
      </w:pPr>
      <w:r w:rsidRPr="00146E90">
        <w:rPr>
          <w:rStyle w:val="HideTWBExt"/>
          <w:b w:val="0"/>
        </w:rPr>
        <w:t>&lt;/RepeatBlock-By&gt;</w:t>
      </w:r>
    </w:p>
    <w:p w14:paraId="097EEE3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58455D1" w14:textId="77777777" w:rsidR="00A46AA0" w:rsidRPr="00831E83" w:rsidRDefault="00A46AA0" w:rsidP="00A46AA0">
      <w:pPr>
        <w:pStyle w:val="NormalBold"/>
      </w:pPr>
      <w:r w:rsidRPr="00146E90">
        <w:rPr>
          <w:rStyle w:val="HideTWBExt"/>
          <w:b w:val="0"/>
        </w:rPr>
        <w:t>&lt;Article&gt;</w:t>
      </w:r>
      <w:r w:rsidRPr="00831E83">
        <w:t>Considerando B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C09009" w14:textId="77777777" w:rsidTr="00325389">
        <w:trPr>
          <w:trHeight w:hRule="exact" w:val="240"/>
          <w:jc w:val="center"/>
        </w:trPr>
        <w:tc>
          <w:tcPr>
            <w:tcW w:w="9752" w:type="dxa"/>
            <w:gridSpan w:val="2"/>
            <w:tcBorders>
              <w:top w:val="nil"/>
              <w:left w:val="nil"/>
              <w:bottom w:val="nil"/>
              <w:right w:val="nil"/>
            </w:tcBorders>
          </w:tcPr>
          <w:p w14:paraId="20DD1D7A" w14:textId="77777777" w:rsidR="00A46AA0" w:rsidRPr="00831E83" w:rsidRDefault="00A46AA0" w:rsidP="00325389"/>
        </w:tc>
      </w:tr>
      <w:tr w:rsidR="00A46AA0" w:rsidRPr="00831E83" w14:paraId="058A3201" w14:textId="77777777" w:rsidTr="00325389">
        <w:trPr>
          <w:trHeight w:val="240"/>
          <w:jc w:val="center"/>
        </w:trPr>
        <w:tc>
          <w:tcPr>
            <w:tcW w:w="4876" w:type="dxa"/>
            <w:tcBorders>
              <w:top w:val="nil"/>
              <w:left w:val="nil"/>
              <w:bottom w:val="nil"/>
              <w:right w:val="nil"/>
            </w:tcBorders>
          </w:tcPr>
          <w:p w14:paraId="3F62846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17D78A5" w14:textId="77777777" w:rsidR="00A46AA0" w:rsidRPr="00831E83" w:rsidRDefault="00A46AA0" w:rsidP="00325389">
            <w:pPr>
              <w:pStyle w:val="AmColumnHeading"/>
            </w:pPr>
            <w:r w:rsidRPr="00831E83">
              <w:t>Emendamento</w:t>
            </w:r>
          </w:p>
        </w:tc>
      </w:tr>
      <w:tr w:rsidR="00A46AA0" w:rsidRPr="00831E83" w14:paraId="6BAA5755" w14:textId="77777777" w:rsidTr="00325389">
        <w:trPr>
          <w:jc w:val="center"/>
        </w:trPr>
        <w:tc>
          <w:tcPr>
            <w:tcW w:w="4876" w:type="dxa"/>
            <w:tcBorders>
              <w:top w:val="nil"/>
              <w:left w:val="nil"/>
              <w:bottom w:val="nil"/>
              <w:right w:val="nil"/>
            </w:tcBorders>
          </w:tcPr>
          <w:p w14:paraId="21ACFE99" w14:textId="77777777" w:rsidR="00A46AA0" w:rsidRPr="00831E83" w:rsidRDefault="00A46AA0" w:rsidP="00325389">
            <w:pPr>
              <w:pStyle w:val="Normal6a"/>
            </w:pPr>
          </w:p>
        </w:tc>
        <w:tc>
          <w:tcPr>
            <w:tcW w:w="4876" w:type="dxa"/>
            <w:tcBorders>
              <w:top w:val="nil"/>
              <w:left w:val="nil"/>
              <w:bottom w:val="nil"/>
              <w:right w:val="nil"/>
            </w:tcBorders>
          </w:tcPr>
          <w:p w14:paraId="04AFE9D6" w14:textId="77777777" w:rsidR="00A46AA0" w:rsidRPr="00831E83" w:rsidRDefault="00A46AA0" w:rsidP="00325389">
            <w:pPr>
              <w:pStyle w:val="Normal6a"/>
            </w:pPr>
            <w:r w:rsidRPr="00831E83">
              <w:rPr>
                <w:b/>
                <w:i/>
              </w:rPr>
              <w:t>B ter.</w:t>
            </w:r>
            <w:r w:rsidRPr="00831E83">
              <w:tab/>
            </w:r>
            <w:r w:rsidRPr="00831E83">
              <w:rPr>
                <w:b/>
                <w:i/>
              </w:rPr>
              <w:t>considerando che quasi tre anni dopo l'adozione della raccomandazione del Parlamento europeo del 15 giugno 2023 al Consiglio e alla Commissione, la stragrande maggioranza di tali raccomandazioni non è ancora stata attuata, nonostante la loro importanza cruciale per la salvaguardia dei diritti fondamentali, della democrazia e dello Stato di diritto contro l'uso improprio di spyware e tecnologie di sorveglianza intrusive;</w:t>
            </w:r>
          </w:p>
        </w:tc>
      </w:tr>
    </w:tbl>
    <w:p w14:paraId="00E5589C"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9850E8B" w14:textId="77777777" w:rsidR="00A46AA0" w:rsidRPr="00B55424" w:rsidRDefault="00A46AA0" w:rsidP="00A46AA0">
      <w:pPr>
        <w:rPr>
          <w:lang w:val="pl-PL"/>
        </w:rPr>
      </w:pPr>
      <w:r w:rsidRPr="00146E90">
        <w:rPr>
          <w:rStyle w:val="HideTWBExt"/>
        </w:rPr>
        <w:t>&lt;/Amend&gt;</w:t>
      </w:r>
    </w:p>
    <w:p w14:paraId="2D5AB2FC"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104</w:t>
      </w:r>
      <w:r w:rsidRPr="00146E90">
        <w:rPr>
          <w:rStyle w:val="HideTWBExt"/>
          <w:b w:val="0"/>
        </w:rPr>
        <w:t>&lt;/NumAm&gt;</w:t>
      </w:r>
    </w:p>
    <w:p w14:paraId="0B913A6D"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D7B2902" w14:textId="77777777" w:rsidR="00A46AA0" w:rsidRPr="00B55424" w:rsidRDefault="00A46AA0" w:rsidP="00A46AA0">
      <w:pPr>
        <w:pStyle w:val="NormalBold"/>
        <w:rPr>
          <w:lang w:val="pl-PL"/>
        </w:rPr>
      </w:pPr>
      <w:r w:rsidRPr="00146E90">
        <w:rPr>
          <w:rStyle w:val="HideTWBExt"/>
          <w:b w:val="0"/>
        </w:rPr>
        <w:t>&lt;/RepeatBlock-By&gt;</w:t>
      </w:r>
    </w:p>
    <w:p w14:paraId="58E1218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FCFC574" w14:textId="77777777" w:rsidR="00A46AA0" w:rsidRPr="00831E83" w:rsidRDefault="00A46AA0" w:rsidP="00A46AA0">
      <w:pPr>
        <w:pStyle w:val="NormalBold"/>
      </w:pPr>
      <w:r w:rsidRPr="00146E90">
        <w:rPr>
          <w:rStyle w:val="HideTWBExt"/>
          <w:b w:val="0"/>
        </w:rPr>
        <w:t>&lt;Article&gt;</w:t>
      </w:r>
      <w:r w:rsidRPr="00831E83">
        <w:t>Considerando B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E7688D7" w14:textId="77777777" w:rsidTr="00325389">
        <w:trPr>
          <w:trHeight w:hRule="exact" w:val="240"/>
          <w:jc w:val="center"/>
        </w:trPr>
        <w:tc>
          <w:tcPr>
            <w:tcW w:w="9752" w:type="dxa"/>
            <w:gridSpan w:val="2"/>
            <w:tcBorders>
              <w:top w:val="nil"/>
              <w:left w:val="nil"/>
              <w:bottom w:val="nil"/>
              <w:right w:val="nil"/>
            </w:tcBorders>
          </w:tcPr>
          <w:p w14:paraId="70D6E0AF" w14:textId="77777777" w:rsidR="00A46AA0" w:rsidRPr="00831E83" w:rsidRDefault="00A46AA0" w:rsidP="00325389"/>
        </w:tc>
      </w:tr>
      <w:tr w:rsidR="00A46AA0" w:rsidRPr="00831E83" w14:paraId="0E91306D" w14:textId="77777777" w:rsidTr="00325389">
        <w:trPr>
          <w:trHeight w:val="240"/>
          <w:jc w:val="center"/>
        </w:trPr>
        <w:tc>
          <w:tcPr>
            <w:tcW w:w="4876" w:type="dxa"/>
            <w:tcBorders>
              <w:top w:val="nil"/>
              <w:left w:val="nil"/>
              <w:bottom w:val="nil"/>
              <w:right w:val="nil"/>
            </w:tcBorders>
          </w:tcPr>
          <w:p w14:paraId="246C964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4CD99C6" w14:textId="77777777" w:rsidR="00A46AA0" w:rsidRPr="00831E83" w:rsidRDefault="00A46AA0" w:rsidP="00325389">
            <w:pPr>
              <w:pStyle w:val="AmColumnHeading"/>
            </w:pPr>
            <w:r w:rsidRPr="00831E83">
              <w:t>Emendamento</w:t>
            </w:r>
          </w:p>
        </w:tc>
      </w:tr>
      <w:tr w:rsidR="00A46AA0" w:rsidRPr="00831E83" w14:paraId="01723434" w14:textId="77777777" w:rsidTr="00325389">
        <w:trPr>
          <w:jc w:val="center"/>
        </w:trPr>
        <w:tc>
          <w:tcPr>
            <w:tcW w:w="4876" w:type="dxa"/>
            <w:tcBorders>
              <w:top w:val="nil"/>
              <w:left w:val="nil"/>
              <w:bottom w:val="nil"/>
              <w:right w:val="nil"/>
            </w:tcBorders>
          </w:tcPr>
          <w:p w14:paraId="72FB83DC" w14:textId="77777777" w:rsidR="00A46AA0" w:rsidRPr="00831E83" w:rsidRDefault="00A46AA0" w:rsidP="00325389">
            <w:pPr>
              <w:pStyle w:val="Normal6a"/>
            </w:pPr>
          </w:p>
        </w:tc>
        <w:tc>
          <w:tcPr>
            <w:tcW w:w="4876" w:type="dxa"/>
            <w:tcBorders>
              <w:top w:val="nil"/>
              <w:left w:val="nil"/>
              <w:bottom w:val="nil"/>
              <w:right w:val="nil"/>
            </w:tcBorders>
          </w:tcPr>
          <w:p w14:paraId="35FE8CF4" w14:textId="77777777" w:rsidR="00A46AA0" w:rsidRPr="00831E83" w:rsidRDefault="00A46AA0" w:rsidP="00325389">
            <w:pPr>
              <w:pStyle w:val="Normal6a"/>
            </w:pPr>
            <w:r w:rsidRPr="00831E83">
              <w:rPr>
                <w:b/>
                <w:i/>
              </w:rPr>
              <w:t>B ter.</w:t>
            </w:r>
            <w:r w:rsidRPr="00831E83">
              <w:tab/>
            </w:r>
            <w:r w:rsidRPr="00831E83">
              <w:rPr>
                <w:b/>
                <w:i/>
              </w:rPr>
              <w:t>considerando che il SEAE realizza da anni azioni efficaci per monitorare e affrontare la Russia e la Cina quali attori stranieri responsabili di manipolazione delle informazioni e ingerenza, in cooperazione con le istituzioni della NATO e del G7, anche attraverso attività di esposizione, attribuzione politica e adozione di sanzioni; che la Commissione ha competenze limitate in questo settore;</w:t>
            </w:r>
          </w:p>
        </w:tc>
      </w:tr>
    </w:tbl>
    <w:p w14:paraId="15494DEA"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83EC521" w14:textId="77777777" w:rsidR="00A46AA0" w:rsidRPr="00B55424" w:rsidRDefault="00A46AA0" w:rsidP="00A46AA0">
      <w:pPr>
        <w:rPr>
          <w:lang w:val="pl-PL"/>
        </w:rPr>
      </w:pPr>
      <w:r w:rsidRPr="00146E90">
        <w:rPr>
          <w:rStyle w:val="HideTWBExt"/>
        </w:rPr>
        <w:t>&lt;/Amend&gt;</w:t>
      </w:r>
    </w:p>
    <w:p w14:paraId="6A0D6B22"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105</w:t>
      </w:r>
      <w:r w:rsidRPr="00146E90">
        <w:rPr>
          <w:rStyle w:val="HideTWBExt"/>
          <w:b w:val="0"/>
        </w:rPr>
        <w:t>&lt;/NumAm&gt;</w:t>
      </w:r>
    </w:p>
    <w:p w14:paraId="1FD3E161"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E79FA8A" w14:textId="77777777" w:rsidR="00A46AA0" w:rsidRPr="00B55424" w:rsidRDefault="00A46AA0" w:rsidP="00A46AA0">
      <w:pPr>
        <w:pStyle w:val="NormalBold"/>
        <w:rPr>
          <w:lang w:val="pl-PL"/>
        </w:rPr>
      </w:pPr>
      <w:r w:rsidRPr="00146E90">
        <w:rPr>
          <w:rStyle w:val="HideTWBExt"/>
          <w:b w:val="0"/>
        </w:rPr>
        <w:t>&lt;/RepeatBlock-By&gt;</w:t>
      </w:r>
    </w:p>
    <w:p w14:paraId="488D51B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085455A" w14:textId="77777777" w:rsidR="00A46AA0" w:rsidRPr="00831E83" w:rsidRDefault="00A46AA0" w:rsidP="00A46AA0">
      <w:pPr>
        <w:pStyle w:val="NormalBold"/>
      </w:pPr>
      <w:r w:rsidRPr="00146E90">
        <w:rPr>
          <w:rStyle w:val="HideTWBExt"/>
          <w:b w:val="0"/>
        </w:rPr>
        <w:t>&lt;Article&gt;</w:t>
      </w:r>
      <w:r w:rsidRPr="00831E83">
        <w:t>Considerando B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8AB0F3D" w14:textId="77777777" w:rsidTr="00325389">
        <w:trPr>
          <w:trHeight w:hRule="exact" w:val="240"/>
          <w:jc w:val="center"/>
        </w:trPr>
        <w:tc>
          <w:tcPr>
            <w:tcW w:w="9752" w:type="dxa"/>
            <w:gridSpan w:val="2"/>
            <w:tcBorders>
              <w:top w:val="nil"/>
              <w:left w:val="nil"/>
              <w:bottom w:val="nil"/>
              <w:right w:val="nil"/>
            </w:tcBorders>
          </w:tcPr>
          <w:p w14:paraId="43C28668" w14:textId="77777777" w:rsidR="00A46AA0" w:rsidRPr="00831E83" w:rsidRDefault="00A46AA0" w:rsidP="00325389"/>
        </w:tc>
      </w:tr>
      <w:tr w:rsidR="00A46AA0" w:rsidRPr="00831E83" w14:paraId="6579E0D9" w14:textId="77777777" w:rsidTr="00325389">
        <w:trPr>
          <w:trHeight w:val="240"/>
          <w:jc w:val="center"/>
        </w:trPr>
        <w:tc>
          <w:tcPr>
            <w:tcW w:w="4876" w:type="dxa"/>
            <w:tcBorders>
              <w:top w:val="nil"/>
              <w:left w:val="nil"/>
              <w:bottom w:val="nil"/>
              <w:right w:val="nil"/>
            </w:tcBorders>
          </w:tcPr>
          <w:p w14:paraId="7574474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8DEC6B6" w14:textId="77777777" w:rsidR="00A46AA0" w:rsidRPr="00831E83" w:rsidRDefault="00A46AA0" w:rsidP="00325389">
            <w:pPr>
              <w:pStyle w:val="AmColumnHeading"/>
            </w:pPr>
            <w:r w:rsidRPr="00831E83">
              <w:t>Emendamento</w:t>
            </w:r>
          </w:p>
        </w:tc>
      </w:tr>
      <w:tr w:rsidR="00A46AA0" w:rsidRPr="00831E83" w14:paraId="67F14F51" w14:textId="77777777" w:rsidTr="00325389">
        <w:trPr>
          <w:jc w:val="center"/>
        </w:trPr>
        <w:tc>
          <w:tcPr>
            <w:tcW w:w="4876" w:type="dxa"/>
            <w:tcBorders>
              <w:top w:val="nil"/>
              <w:left w:val="nil"/>
              <w:bottom w:val="nil"/>
              <w:right w:val="nil"/>
            </w:tcBorders>
          </w:tcPr>
          <w:p w14:paraId="0FB3CF88" w14:textId="77777777" w:rsidR="00A46AA0" w:rsidRPr="00831E83" w:rsidRDefault="00A46AA0" w:rsidP="00325389">
            <w:pPr>
              <w:pStyle w:val="Normal6a"/>
            </w:pPr>
          </w:p>
        </w:tc>
        <w:tc>
          <w:tcPr>
            <w:tcW w:w="4876" w:type="dxa"/>
            <w:tcBorders>
              <w:top w:val="nil"/>
              <w:left w:val="nil"/>
              <w:bottom w:val="nil"/>
              <w:right w:val="nil"/>
            </w:tcBorders>
          </w:tcPr>
          <w:p w14:paraId="002D6110" w14:textId="77777777" w:rsidR="00A46AA0" w:rsidRPr="00831E83" w:rsidRDefault="00A46AA0" w:rsidP="00325389">
            <w:pPr>
              <w:pStyle w:val="Normal6a"/>
            </w:pPr>
            <w:r w:rsidRPr="00831E83">
              <w:rPr>
                <w:b/>
                <w:i/>
              </w:rPr>
              <w:t>B quater.</w:t>
            </w:r>
            <w:r w:rsidRPr="00831E83">
              <w:tab/>
            </w:r>
            <w:r w:rsidRPr="00831E83">
              <w:rPr>
                <w:b/>
                <w:i/>
              </w:rPr>
              <w:t>considerando che, sotto l'egida dell'UE, il Centro europeo di eccellenza per la lotta contro le minacce ibride è già operativo; che il Centro di eccellenza delle comunicazioni strategiche della NATO svolge da diversi anni un lavoro altamente efficace in questo settore; che la Commissione riceve prodotti analitici elaborati da tali organismi e, se necessario, può richiederne di ulteriori; che non è pertanto necessario creare strutture supplementari che duplicherebbero le capacità esistenti o priverebbero le entità consolidate delle loro competenze al fine di subordinare tali attività alla Commissione, che non ha il mandato corrispondente;</w:t>
            </w:r>
          </w:p>
        </w:tc>
      </w:tr>
    </w:tbl>
    <w:p w14:paraId="2F7CD296"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62A78587" w14:textId="77777777" w:rsidR="00A46AA0" w:rsidRPr="00B55424" w:rsidRDefault="00A46AA0" w:rsidP="00A46AA0">
      <w:pPr>
        <w:rPr>
          <w:lang w:val="pl-PL"/>
        </w:rPr>
      </w:pPr>
      <w:r w:rsidRPr="00146E90">
        <w:rPr>
          <w:rStyle w:val="HideTWBExt"/>
        </w:rPr>
        <w:t>&lt;/Amend&gt;</w:t>
      </w:r>
    </w:p>
    <w:p w14:paraId="028591D8"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106</w:t>
      </w:r>
      <w:r w:rsidRPr="00146E90">
        <w:rPr>
          <w:rStyle w:val="HideTWBExt"/>
          <w:b w:val="0"/>
        </w:rPr>
        <w:t>&lt;/NumAm&gt;</w:t>
      </w:r>
    </w:p>
    <w:p w14:paraId="5938CFCD"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7388DE7D" w14:textId="77777777" w:rsidR="00A46AA0" w:rsidRPr="00B55424" w:rsidRDefault="00A46AA0" w:rsidP="00A46AA0">
      <w:pPr>
        <w:pStyle w:val="NormalBold"/>
        <w:rPr>
          <w:lang w:val="pl-PL"/>
        </w:rPr>
      </w:pPr>
      <w:r w:rsidRPr="00146E90">
        <w:rPr>
          <w:rStyle w:val="HideTWBExt"/>
          <w:b w:val="0"/>
        </w:rPr>
        <w:t>&lt;/RepeatBlock-By&gt;</w:t>
      </w:r>
    </w:p>
    <w:p w14:paraId="64CC4B4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C70FC53" w14:textId="77777777" w:rsidR="00A46AA0" w:rsidRPr="00831E83" w:rsidRDefault="00A46AA0" w:rsidP="00A46AA0">
      <w:pPr>
        <w:pStyle w:val="NormalBold"/>
      </w:pPr>
      <w:r w:rsidRPr="00146E90">
        <w:rPr>
          <w:rStyle w:val="HideTWBExt"/>
          <w:b w:val="0"/>
        </w:rPr>
        <w:t>&lt;Article&gt;</w:t>
      </w:r>
      <w:r w:rsidRPr="00831E83">
        <w:t>Considerando C</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245D922" w14:textId="77777777" w:rsidTr="00325389">
        <w:trPr>
          <w:trHeight w:hRule="exact" w:val="240"/>
          <w:jc w:val="center"/>
        </w:trPr>
        <w:tc>
          <w:tcPr>
            <w:tcW w:w="9752" w:type="dxa"/>
            <w:gridSpan w:val="2"/>
            <w:tcBorders>
              <w:top w:val="nil"/>
              <w:left w:val="nil"/>
              <w:bottom w:val="nil"/>
              <w:right w:val="nil"/>
            </w:tcBorders>
          </w:tcPr>
          <w:p w14:paraId="658CB698" w14:textId="77777777" w:rsidR="00A46AA0" w:rsidRPr="00831E83" w:rsidRDefault="00A46AA0" w:rsidP="00325389"/>
        </w:tc>
      </w:tr>
      <w:tr w:rsidR="00A46AA0" w:rsidRPr="00831E83" w14:paraId="67E7B574" w14:textId="77777777" w:rsidTr="00325389">
        <w:trPr>
          <w:trHeight w:val="240"/>
          <w:jc w:val="center"/>
        </w:trPr>
        <w:tc>
          <w:tcPr>
            <w:tcW w:w="4876" w:type="dxa"/>
            <w:tcBorders>
              <w:top w:val="nil"/>
              <w:left w:val="nil"/>
              <w:bottom w:val="nil"/>
              <w:right w:val="nil"/>
            </w:tcBorders>
          </w:tcPr>
          <w:p w14:paraId="2CA7C71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B8E949A" w14:textId="77777777" w:rsidR="00A46AA0" w:rsidRPr="00831E83" w:rsidRDefault="00A46AA0" w:rsidP="00325389">
            <w:pPr>
              <w:pStyle w:val="AmColumnHeading"/>
            </w:pPr>
            <w:r w:rsidRPr="00831E83">
              <w:t>Emendamento</w:t>
            </w:r>
          </w:p>
        </w:tc>
      </w:tr>
      <w:tr w:rsidR="00A46AA0" w:rsidRPr="00831E83" w14:paraId="76DF1675" w14:textId="77777777" w:rsidTr="00325389">
        <w:trPr>
          <w:jc w:val="center"/>
        </w:trPr>
        <w:tc>
          <w:tcPr>
            <w:tcW w:w="4876" w:type="dxa"/>
            <w:tcBorders>
              <w:top w:val="nil"/>
              <w:left w:val="nil"/>
              <w:bottom w:val="nil"/>
              <w:right w:val="nil"/>
            </w:tcBorders>
          </w:tcPr>
          <w:p w14:paraId="3F29175B" w14:textId="77777777" w:rsidR="00A46AA0" w:rsidRPr="00831E83" w:rsidRDefault="00A46AA0" w:rsidP="00325389">
            <w:pPr>
              <w:pStyle w:val="Normal6a"/>
            </w:pPr>
            <w:r w:rsidRPr="00831E83">
              <w:t>C.</w:t>
            </w:r>
            <w:r w:rsidRPr="00831E83">
              <w:tab/>
              <w:t>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al centro di campagne ostili di manipolazione delle informazioni; che l'UE risente di un approccio frammentato al contrasto alla manipolazione delle informazioni e alle ingerenze da parte di attori stranieri</w:t>
            </w:r>
            <w:r w:rsidRPr="00831E83">
              <w:rPr>
                <w:b/>
                <w:i/>
              </w:rPr>
              <w:t>, con</w:t>
            </w:r>
            <w:r w:rsidRPr="00831E83">
              <w:t xml:space="preserve"> notevoli variazioni nelle capacità degli Stati membri </w:t>
            </w:r>
            <w:r w:rsidRPr="00831E83">
              <w:rPr>
                <w:b/>
                <w:i/>
              </w:rPr>
              <w:t>e senza</w:t>
            </w:r>
            <w:r w:rsidRPr="00831E83">
              <w:t xml:space="preserve"> un quadro strategico generale che colleghi la risposta operativa all'analisi delle minacce;</w:t>
            </w:r>
          </w:p>
        </w:tc>
        <w:tc>
          <w:tcPr>
            <w:tcW w:w="4876" w:type="dxa"/>
            <w:tcBorders>
              <w:top w:val="nil"/>
              <w:left w:val="nil"/>
              <w:bottom w:val="nil"/>
              <w:right w:val="nil"/>
            </w:tcBorders>
          </w:tcPr>
          <w:p w14:paraId="2671CD56"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w:t>
            </w:r>
            <w:r w:rsidRPr="00831E83">
              <w:rPr>
                <w:b/>
                <w:i/>
              </w:rPr>
              <w:t>non</w:t>
            </w:r>
            <w:r w:rsidRPr="00831E83">
              <w:t xml:space="preserve"> è al centro di campagne ostili di manipolazione delle informazioni</w:t>
            </w:r>
            <w:r w:rsidRPr="00831E83">
              <w:rPr>
                <w:b/>
                <w:i/>
              </w:rPr>
              <w:t>, poiché le azioni ostili, condotte secondo modalità sofisticate e ad hoc, prendono deliberatamente di mira le società degli Stati membri; che tali attacchi sofisticati non possono essere contrastati da un organismo centralizzato dell'UE</w:t>
            </w:r>
            <w:r w:rsidRPr="00831E83">
              <w:t xml:space="preserve">; che l'UE </w:t>
            </w:r>
            <w:r w:rsidRPr="00831E83">
              <w:rPr>
                <w:b/>
                <w:i/>
              </w:rPr>
              <w:t>non</w:t>
            </w:r>
            <w:r w:rsidRPr="00831E83">
              <w:t xml:space="preserve"> risente di un approccio frammentato al contrasto alla manipolazione delle informazioni e alle ingerenze da parte di attori stranieri</w:t>
            </w:r>
            <w:r w:rsidRPr="00831E83">
              <w:rPr>
                <w:b/>
                <w:i/>
              </w:rPr>
              <w:t>; che</w:t>
            </w:r>
            <w:r w:rsidRPr="00831E83">
              <w:t xml:space="preserve"> notevoli variazioni nelle capacità degli Stati membri </w:t>
            </w:r>
            <w:r w:rsidRPr="00831E83">
              <w:rPr>
                <w:b/>
                <w:i/>
              </w:rPr>
              <w:t>sono necessarie alla luce della diversità degli Stati membri; che la Commissione non ha il mandato per sostituirsi alle capacità degli Stati membri, che sarebbe in violazione del principio di sussidiarietà; che l'affermazione secondo cui la mancanza di quadri strategici generali e di</w:t>
            </w:r>
            <w:r w:rsidRPr="00831E83">
              <w:t xml:space="preserve"> un quadro strategico che colleghi la risposta operativa all'analisi delle minacce </w:t>
            </w:r>
            <w:r w:rsidRPr="00831E83">
              <w:rPr>
                <w:b/>
                <w:i/>
              </w:rPr>
              <w:t>sarebbe alla base di una pericolosa espansione delle competenze della Commissione non corrisponde al vero</w:t>
            </w:r>
            <w:r w:rsidRPr="00831E83">
              <w:t xml:space="preserve">; </w:t>
            </w:r>
            <w:r w:rsidRPr="00831E83">
              <w:rPr>
                <w:b/>
                <w:i/>
              </w:rPr>
              <w:t>che tali azioni possono essere condotte efficacemente attraverso la cooperazione tra gli Stati membri, il SEAE, la NATO e vari partner, compresa la società civile, nel cui contesto la Commissione può svolgere un ruolo di sostegno nei limiti delle competenze che le sono conferite;</w:t>
            </w:r>
          </w:p>
        </w:tc>
      </w:tr>
    </w:tbl>
    <w:p w14:paraId="676D8BE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09BF680" w14:textId="77777777" w:rsidR="00A46AA0" w:rsidRPr="00831E83" w:rsidRDefault="00A46AA0" w:rsidP="00A46AA0">
      <w:r w:rsidRPr="00146E90">
        <w:rPr>
          <w:rStyle w:val="HideTWBExt"/>
        </w:rPr>
        <w:t>&lt;/Amend&gt;</w:t>
      </w:r>
    </w:p>
    <w:p w14:paraId="38A28EE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107</w:t>
      </w:r>
      <w:r w:rsidRPr="00146E90">
        <w:rPr>
          <w:rStyle w:val="HideTWBExt"/>
          <w:b w:val="0"/>
        </w:rPr>
        <w:t>&lt;/NumAm&gt;</w:t>
      </w:r>
    </w:p>
    <w:p w14:paraId="4F506E4F"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5BA4B05A" w14:textId="77777777" w:rsidR="00A46AA0" w:rsidRPr="00831E83" w:rsidRDefault="00A46AA0" w:rsidP="00A46AA0">
      <w:pPr>
        <w:pStyle w:val="NormalBold"/>
      </w:pPr>
      <w:r w:rsidRPr="00146E90">
        <w:rPr>
          <w:rStyle w:val="HideTWBExt"/>
          <w:b w:val="0"/>
        </w:rPr>
        <w:t>&lt;/RepeatBlock-By&gt;</w:t>
      </w:r>
    </w:p>
    <w:p w14:paraId="580E5CD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A0D60E7" w14:textId="77777777" w:rsidR="00A46AA0" w:rsidRPr="00831E83" w:rsidRDefault="00A46AA0" w:rsidP="00A46AA0">
      <w:pPr>
        <w:pStyle w:val="NormalBold"/>
      </w:pPr>
      <w:r w:rsidRPr="00146E90">
        <w:rPr>
          <w:rStyle w:val="HideTWBExt"/>
          <w:b w:val="0"/>
        </w:rPr>
        <w:t>&lt;Article&gt;</w:t>
      </w:r>
      <w:r w:rsidRPr="00831E83">
        <w:t>Considerando C</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B5000B4" w14:textId="77777777" w:rsidTr="00325389">
        <w:trPr>
          <w:trHeight w:hRule="exact" w:val="240"/>
          <w:jc w:val="center"/>
        </w:trPr>
        <w:tc>
          <w:tcPr>
            <w:tcW w:w="9752" w:type="dxa"/>
            <w:gridSpan w:val="2"/>
            <w:tcBorders>
              <w:top w:val="nil"/>
              <w:left w:val="nil"/>
              <w:bottom w:val="nil"/>
              <w:right w:val="nil"/>
            </w:tcBorders>
          </w:tcPr>
          <w:p w14:paraId="2E4B56DC" w14:textId="77777777" w:rsidR="00A46AA0" w:rsidRPr="00831E83" w:rsidRDefault="00A46AA0" w:rsidP="00325389"/>
        </w:tc>
      </w:tr>
      <w:tr w:rsidR="00A46AA0" w:rsidRPr="00831E83" w14:paraId="75DBE9A6" w14:textId="77777777" w:rsidTr="00325389">
        <w:trPr>
          <w:trHeight w:val="240"/>
          <w:jc w:val="center"/>
        </w:trPr>
        <w:tc>
          <w:tcPr>
            <w:tcW w:w="4876" w:type="dxa"/>
            <w:tcBorders>
              <w:top w:val="nil"/>
              <w:left w:val="nil"/>
              <w:bottom w:val="nil"/>
              <w:right w:val="nil"/>
            </w:tcBorders>
          </w:tcPr>
          <w:p w14:paraId="6737B78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F87BFF4" w14:textId="77777777" w:rsidR="00A46AA0" w:rsidRPr="00831E83" w:rsidRDefault="00A46AA0" w:rsidP="00325389">
            <w:pPr>
              <w:pStyle w:val="AmColumnHeading"/>
            </w:pPr>
            <w:r w:rsidRPr="00831E83">
              <w:t>Emendamento</w:t>
            </w:r>
          </w:p>
        </w:tc>
      </w:tr>
      <w:tr w:rsidR="00A46AA0" w:rsidRPr="00831E83" w14:paraId="547CE2FC" w14:textId="77777777" w:rsidTr="00325389">
        <w:trPr>
          <w:jc w:val="center"/>
        </w:trPr>
        <w:tc>
          <w:tcPr>
            <w:tcW w:w="4876" w:type="dxa"/>
            <w:tcBorders>
              <w:top w:val="nil"/>
              <w:left w:val="nil"/>
              <w:bottom w:val="nil"/>
              <w:right w:val="nil"/>
            </w:tcBorders>
          </w:tcPr>
          <w:p w14:paraId="109F88BB" w14:textId="77777777" w:rsidR="00A46AA0" w:rsidRPr="00831E83" w:rsidRDefault="00A46AA0" w:rsidP="00325389">
            <w:pPr>
              <w:pStyle w:val="Normal6a"/>
            </w:pPr>
            <w:r w:rsidRPr="00831E83">
              <w:t>C.</w:t>
            </w:r>
            <w:r w:rsidRPr="00831E83">
              <w:tab/>
              <w:t xml:space="preserve">considerando che le recenti relazioni del SEAE </w:t>
            </w:r>
            <w:r w:rsidRPr="00831E83">
              <w:rPr>
                <w:b/>
                <w:i/>
              </w:rPr>
              <w:t>sulle minacce relative</w:t>
            </w:r>
            <w:r w:rsidRPr="00831E83">
              <w:t xml:space="preser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w:t>
            </w:r>
            <w:r w:rsidRPr="00831E83">
              <w:rPr>
                <w:b/>
                <w:i/>
              </w:rPr>
              <w:t>il nesso istituzionale dell'UE è</w:t>
            </w:r>
            <w:r w:rsidRPr="00831E83">
              <w:t xml:space="preserve"> al centro di campagne ostili di manipolazione delle informazioni; che l'UE risente di un approccio frammentato al contrasto alla manipolazione delle informazioni e alle ingerenze da parte di attori stranieri, con notevoli variazioni nelle capacità degli Stati membri e senza un quadro strategico generale che colleghi la risposta operativa all'analisi delle minacce;</w:t>
            </w:r>
          </w:p>
        </w:tc>
        <w:tc>
          <w:tcPr>
            <w:tcW w:w="4876" w:type="dxa"/>
            <w:tcBorders>
              <w:top w:val="nil"/>
              <w:left w:val="nil"/>
              <w:bottom w:val="nil"/>
              <w:right w:val="nil"/>
            </w:tcBorders>
          </w:tcPr>
          <w:p w14:paraId="534D387D" w14:textId="77777777" w:rsidR="00A46AA0" w:rsidRPr="00831E83" w:rsidRDefault="00A46AA0" w:rsidP="00325389">
            <w:pPr>
              <w:pStyle w:val="Normal6a"/>
            </w:pPr>
            <w:r w:rsidRPr="00831E83">
              <w:t>C.</w:t>
            </w:r>
            <w:r w:rsidRPr="00831E83">
              <w:tab/>
              <w:t xml:space="preserve">considerando che le recenti relazioni del SEAE </w:t>
            </w:r>
            <w:r w:rsidRPr="00831E83">
              <w:rPr>
                <w:b/>
                <w:i/>
              </w:rPr>
              <w:t>sugli attacchi relativi</w:t>
            </w:r>
            <w:r w:rsidRPr="00831E83">
              <w:t xml:space="preser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w:t>
            </w:r>
            <w:r w:rsidRPr="00831E83">
              <w:rPr>
                <w:b/>
                <w:i/>
              </w:rPr>
              <w:t>agli Stati membri e</w:t>
            </w:r>
            <w:r w:rsidRPr="00831E83">
              <w:t xml:space="preserve"> all'UE di adottare contromisure tempestive e coordinate; che </w:t>
            </w:r>
            <w:r w:rsidRPr="00831E83">
              <w:rPr>
                <w:b/>
                <w:i/>
              </w:rPr>
              <w:t>le elezioni nazionali ed europee sono</w:t>
            </w:r>
            <w:r w:rsidRPr="00831E83">
              <w:t xml:space="preserve"> al centro di campagne ostili di manipolazione delle informazioni</w:t>
            </w:r>
            <w:r w:rsidRPr="00831E83">
              <w:rPr>
                <w:b/>
                <w:i/>
              </w:rPr>
              <w:t>; che tali campagne denigrano determinati candidati o partiti politici, tentano di screditare lo stesso processo elettorale, strumentalizzano questioni divisive e tentano di screditare i media tradizionali; che anche le istituzioni dell'UE e degli Stati membri sono oggetto di attacchi intensivi</w:t>
            </w:r>
            <w:r w:rsidRPr="00831E83">
              <w:t>; che l'UE risente di un approccio frammentato al contrasto alla manipolazione delle informazioni e alle ingerenze da parte di attori stranieri, con notevoli variazioni nelle capacità degli Stati membri e senza un quadro strategico generale che colleghi la risposta operativa all'analisi delle minacce;</w:t>
            </w:r>
          </w:p>
        </w:tc>
      </w:tr>
    </w:tbl>
    <w:p w14:paraId="561CB3A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624691B" w14:textId="77777777" w:rsidR="00A46AA0" w:rsidRPr="00831E83" w:rsidRDefault="00A46AA0" w:rsidP="00A46AA0">
      <w:r w:rsidRPr="00146E90">
        <w:rPr>
          <w:rStyle w:val="HideTWBExt"/>
        </w:rPr>
        <w:t>&lt;/Amend&gt;</w:t>
      </w:r>
    </w:p>
    <w:p w14:paraId="47EC8CE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108</w:t>
      </w:r>
      <w:r w:rsidRPr="00146E90">
        <w:rPr>
          <w:rStyle w:val="HideTWBExt"/>
          <w:b w:val="0"/>
        </w:rPr>
        <w:t>&lt;/NumAm&gt;</w:t>
      </w:r>
    </w:p>
    <w:p w14:paraId="58E61B1C"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0EAAECEC"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4E4FD4DA" w14:textId="77777777" w:rsidR="00A46AA0" w:rsidRPr="00831E83" w:rsidRDefault="00A46AA0" w:rsidP="00A46AA0">
      <w:pPr>
        <w:pStyle w:val="NormalBold"/>
      </w:pPr>
      <w:r w:rsidRPr="00146E90">
        <w:rPr>
          <w:rStyle w:val="HideTWBExt"/>
          <w:b w:val="0"/>
        </w:rPr>
        <w:t>&lt;/RepeatBlock-By&gt;</w:t>
      </w:r>
    </w:p>
    <w:p w14:paraId="67A5951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655BB1E" w14:textId="77777777" w:rsidR="00A46AA0" w:rsidRPr="00831E83" w:rsidRDefault="00A46AA0" w:rsidP="00A46AA0">
      <w:pPr>
        <w:pStyle w:val="NormalBold"/>
      </w:pPr>
      <w:r w:rsidRPr="00146E90">
        <w:rPr>
          <w:rStyle w:val="HideTWBExt"/>
          <w:b w:val="0"/>
        </w:rPr>
        <w:t>&lt;Article&gt;</w:t>
      </w:r>
      <w:r w:rsidRPr="00831E83">
        <w:t>Considerando C</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0E1616C" w14:textId="77777777" w:rsidTr="00325389">
        <w:trPr>
          <w:trHeight w:hRule="exact" w:val="240"/>
          <w:jc w:val="center"/>
        </w:trPr>
        <w:tc>
          <w:tcPr>
            <w:tcW w:w="9752" w:type="dxa"/>
            <w:gridSpan w:val="2"/>
            <w:tcBorders>
              <w:top w:val="nil"/>
              <w:left w:val="nil"/>
              <w:bottom w:val="nil"/>
              <w:right w:val="nil"/>
            </w:tcBorders>
          </w:tcPr>
          <w:p w14:paraId="31F86257" w14:textId="77777777" w:rsidR="00A46AA0" w:rsidRPr="00831E83" w:rsidRDefault="00A46AA0" w:rsidP="00325389"/>
        </w:tc>
      </w:tr>
      <w:tr w:rsidR="00A46AA0" w:rsidRPr="00831E83" w14:paraId="100E92FF" w14:textId="77777777" w:rsidTr="00325389">
        <w:trPr>
          <w:trHeight w:val="240"/>
          <w:jc w:val="center"/>
        </w:trPr>
        <w:tc>
          <w:tcPr>
            <w:tcW w:w="4876" w:type="dxa"/>
            <w:tcBorders>
              <w:top w:val="nil"/>
              <w:left w:val="nil"/>
              <w:bottom w:val="nil"/>
              <w:right w:val="nil"/>
            </w:tcBorders>
          </w:tcPr>
          <w:p w14:paraId="0163407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7AC8246" w14:textId="77777777" w:rsidR="00A46AA0" w:rsidRPr="00831E83" w:rsidRDefault="00A46AA0" w:rsidP="00325389">
            <w:pPr>
              <w:pStyle w:val="AmColumnHeading"/>
            </w:pPr>
            <w:r w:rsidRPr="00831E83">
              <w:t>Emendamento</w:t>
            </w:r>
          </w:p>
        </w:tc>
      </w:tr>
      <w:tr w:rsidR="00A46AA0" w:rsidRPr="00831E83" w14:paraId="33C377E2" w14:textId="77777777" w:rsidTr="00325389">
        <w:trPr>
          <w:jc w:val="center"/>
        </w:trPr>
        <w:tc>
          <w:tcPr>
            <w:tcW w:w="4876" w:type="dxa"/>
            <w:tcBorders>
              <w:top w:val="nil"/>
              <w:left w:val="nil"/>
              <w:bottom w:val="nil"/>
              <w:right w:val="nil"/>
            </w:tcBorders>
          </w:tcPr>
          <w:p w14:paraId="1A29FE3B"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al centro di campagne ostili di manipolazione delle informazioni; che l'UE risente di un approccio frammentato al contrasto alla manipolazione delle informazioni e alle ingerenze da parte di attori stranieri, con notevoli variazioni nelle capacità degli Stati membri e senza un quadro strategico generale che </w:t>
            </w:r>
            <w:r w:rsidRPr="00831E83">
              <w:rPr>
                <w:b/>
                <w:bCs/>
                <w:i/>
                <w:iCs/>
              </w:rPr>
              <w:t>colleghi</w:t>
            </w:r>
            <w:r w:rsidRPr="00831E83">
              <w:t xml:space="preserve"> la risposta operativa all'analisi delle minacce;</w:t>
            </w:r>
          </w:p>
        </w:tc>
        <w:tc>
          <w:tcPr>
            <w:tcW w:w="4876" w:type="dxa"/>
            <w:tcBorders>
              <w:top w:val="nil"/>
              <w:left w:val="nil"/>
              <w:bottom w:val="nil"/>
              <w:right w:val="nil"/>
            </w:tcBorders>
          </w:tcPr>
          <w:p w14:paraId="580ADCBF"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al centro di campagne ostili di manipolazione delle informazioni; che l'UE risente di un approccio frammentato al contrasto alla manipolazione delle informazioni e alle ingerenze da parte di attori stranieri, con notevoli variazioni nelle capacità degli Stati membri e senza un quadro strategico generale </w:t>
            </w:r>
            <w:r w:rsidRPr="00831E83">
              <w:rPr>
                <w:b/>
                <w:i/>
              </w:rPr>
              <w:t>o meccanismi di cooperazione transnazionali e/o europei funzionanti</w:t>
            </w:r>
            <w:r w:rsidRPr="00831E83">
              <w:t xml:space="preserve"> che </w:t>
            </w:r>
            <w:r w:rsidRPr="00831E83">
              <w:rPr>
                <w:b/>
                <w:i/>
              </w:rPr>
              <w:t>colleghino</w:t>
            </w:r>
            <w:r w:rsidRPr="00831E83">
              <w:t xml:space="preserve"> la risposta operativa all'analisi delle minacce;</w:t>
            </w:r>
          </w:p>
        </w:tc>
      </w:tr>
    </w:tbl>
    <w:p w14:paraId="6CDAF38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6BDD831" w14:textId="77777777" w:rsidR="00A46AA0" w:rsidRPr="00831E83" w:rsidRDefault="00A46AA0" w:rsidP="00A46AA0">
      <w:r w:rsidRPr="00146E90">
        <w:rPr>
          <w:rStyle w:val="HideTWBExt"/>
        </w:rPr>
        <w:t>&lt;/Amend&gt;</w:t>
      </w:r>
    </w:p>
    <w:p w14:paraId="63955CA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109</w:t>
      </w:r>
      <w:r w:rsidRPr="00146E90">
        <w:rPr>
          <w:rStyle w:val="HideTWBExt"/>
          <w:b w:val="0"/>
        </w:rPr>
        <w:t>&lt;/NumAm&gt;</w:t>
      </w:r>
    </w:p>
    <w:p w14:paraId="740FD631"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1E99151B" w14:textId="77777777" w:rsidR="00A46AA0" w:rsidRPr="00831E83" w:rsidRDefault="00A46AA0" w:rsidP="00A46AA0">
      <w:pPr>
        <w:pStyle w:val="NormalBold"/>
      </w:pPr>
      <w:r w:rsidRPr="00146E90">
        <w:rPr>
          <w:rStyle w:val="HideTWBExt"/>
          <w:b w:val="0"/>
        </w:rPr>
        <w:t>&lt;/RepeatBlock-By&gt;</w:t>
      </w:r>
    </w:p>
    <w:p w14:paraId="71CB77A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5BA79D8" w14:textId="77777777" w:rsidR="00A46AA0" w:rsidRPr="00831E83" w:rsidRDefault="00A46AA0" w:rsidP="00A46AA0">
      <w:pPr>
        <w:pStyle w:val="NormalBold"/>
      </w:pPr>
      <w:r w:rsidRPr="00146E90">
        <w:rPr>
          <w:rStyle w:val="HideTWBExt"/>
          <w:b w:val="0"/>
        </w:rPr>
        <w:t>&lt;Article&gt;</w:t>
      </w:r>
      <w:r w:rsidRPr="00831E83">
        <w:t>Considerando C</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F91A408" w14:textId="77777777" w:rsidTr="00325389">
        <w:trPr>
          <w:trHeight w:hRule="exact" w:val="240"/>
          <w:jc w:val="center"/>
        </w:trPr>
        <w:tc>
          <w:tcPr>
            <w:tcW w:w="9752" w:type="dxa"/>
            <w:gridSpan w:val="2"/>
            <w:tcBorders>
              <w:top w:val="nil"/>
              <w:left w:val="nil"/>
              <w:bottom w:val="nil"/>
              <w:right w:val="nil"/>
            </w:tcBorders>
          </w:tcPr>
          <w:p w14:paraId="7DE11939" w14:textId="77777777" w:rsidR="00A46AA0" w:rsidRPr="00831E83" w:rsidRDefault="00A46AA0" w:rsidP="00325389"/>
        </w:tc>
      </w:tr>
      <w:tr w:rsidR="00A46AA0" w:rsidRPr="00831E83" w14:paraId="23F07216" w14:textId="77777777" w:rsidTr="00325389">
        <w:trPr>
          <w:trHeight w:val="240"/>
          <w:jc w:val="center"/>
        </w:trPr>
        <w:tc>
          <w:tcPr>
            <w:tcW w:w="4876" w:type="dxa"/>
            <w:tcBorders>
              <w:top w:val="nil"/>
              <w:left w:val="nil"/>
              <w:bottom w:val="nil"/>
              <w:right w:val="nil"/>
            </w:tcBorders>
          </w:tcPr>
          <w:p w14:paraId="514E985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F379F8B" w14:textId="77777777" w:rsidR="00A46AA0" w:rsidRPr="00831E83" w:rsidRDefault="00A46AA0" w:rsidP="00325389">
            <w:pPr>
              <w:pStyle w:val="AmColumnHeading"/>
            </w:pPr>
            <w:r w:rsidRPr="00831E83">
              <w:t>Emendamento</w:t>
            </w:r>
          </w:p>
        </w:tc>
      </w:tr>
      <w:tr w:rsidR="00A46AA0" w:rsidRPr="00831E83" w14:paraId="7547C44E" w14:textId="77777777" w:rsidTr="00325389">
        <w:trPr>
          <w:jc w:val="center"/>
        </w:trPr>
        <w:tc>
          <w:tcPr>
            <w:tcW w:w="4876" w:type="dxa"/>
            <w:tcBorders>
              <w:top w:val="nil"/>
              <w:left w:val="nil"/>
              <w:bottom w:val="nil"/>
              <w:right w:val="nil"/>
            </w:tcBorders>
          </w:tcPr>
          <w:p w14:paraId="5A55809F" w14:textId="77777777" w:rsidR="00A46AA0" w:rsidRPr="00831E83" w:rsidRDefault="00A46AA0" w:rsidP="00325389">
            <w:pPr>
              <w:pStyle w:val="Normal6a"/>
            </w:pPr>
            <w:r w:rsidRPr="00831E83">
              <w:t>C.</w:t>
            </w:r>
            <w:r w:rsidRPr="00831E83">
              <w:tab/>
              <w:t>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al centro di campagne ostili di manipolazione delle informazioni; che l'UE risente di un approccio frammentato al contrasto alla manipolazione delle informazioni e alle ingerenze da parte di attori stranieri, con notevoli variazioni nelle capacità degli Stati membri e senza un quadro strategico generale che colleghi la risposta operativa all'analisi delle minacce;</w:t>
            </w:r>
          </w:p>
        </w:tc>
        <w:tc>
          <w:tcPr>
            <w:tcW w:w="4876" w:type="dxa"/>
            <w:tcBorders>
              <w:top w:val="nil"/>
              <w:left w:val="nil"/>
              <w:bottom w:val="nil"/>
              <w:right w:val="nil"/>
            </w:tcBorders>
          </w:tcPr>
          <w:p w14:paraId="1D342A4E"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al centro di campagne ostili di manipolazione delle informazioni </w:t>
            </w:r>
            <w:r w:rsidRPr="00831E83">
              <w:rPr>
                <w:b/>
                <w:i/>
              </w:rPr>
              <w:t>e di altre forme di attacchi malevoli</w:t>
            </w:r>
            <w:r w:rsidRPr="00831E83">
              <w:t>; che l'UE risente di un approccio frammentato al contrasto alla manipolazione delle informazioni e alle ingerenze da parte di attori stranieri, con notevoli variazioni nelle capacità degli Stati membri e senza un quadro strategico generale che colleghi la risposta operativa all'analisi delle minacce;</w:t>
            </w:r>
          </w:p>
        </w:tc>
      </w:tr>
    </w:tbl>
    <w:p w14:paraId="5D42D99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8A2A6C2" w14:textId="77777777" w:rsidR="00A46AA0" w:rsidRPr="00831E83" w:rsidRDefault="00A46AA0" w:rsidP="00A46AA0">
      <w:r w:rsidRPr="00146E90">
        <w:rPr>
          <w:rStyle w:val="HideTWBExt"/>
        </w:rPr>
        <w:t>&lt;/Amend&gt;</w:t>
      </w:r>
    </w:p>
    <w:p w14:paraId="679270E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110</w:t>
      </w:r>
      <w:r w:rsidRPr="00146E90">
        <w:rPr>
          <w:rStyle w:val="HideTWBExt"/>
          <w:b w:val="0"/>
        </w:rPr>
        <w:t>&lt;/NumAm&gt;</w:t>
      </w:r>
    </w:p>
    <w:p w14:paraId="78025D1A"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0DBAB312" w14:textId="77777777" w:rsidR="00A46AA0" w:rsidRPr="00831E83" w:rsidRDefault="00A46AA0" w:rsidP="00A46AA0">
      <w:pPr>
        <w:pStyle w:val="NormalBold"/>
      </w:pPr>
      <w:r w:rsidRPr="00146E90">
        <w:rPr>
          <w:rStyle w:val="HideTWBExt"/>
          <w:b w:val="0"/>
        </w:rPr>
        <w:t>&lt;/RepeatBlock-By&gt;</w:t>
      </w:r>
    </w:p>
    <w:p w14:paraId="4E74807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6726280" w14:textId="77777777" w:rsidR="00A46AA0" w:rsidRPr="00831E83" w:rsidRDefault="00A46AA0" w:rsidP="00A46AA0">
      <w:pPr>
        <w:pStyle w:val="NormalBold"/>
      </w:pPr>
      <w:r w:rsidRPr="00146E90">
        <w:rPr>
          <w:rStyle w:val="HideTWBExt"/>
          <w:b w:val="0"/>
        </w:rPr>
        <w:t>&lt;Article&gt;</w:t>
      </w:r>
      <w:r w:rsidRPr="00831E83">
        <w:t>Considerando C</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76BF166" w14:textId="77777777" w:rsidTr="00325389">
        <w:trPr>
          <w:trHeight w:hRule="exact" w:val="240"/>
          <w:jc w:val="center"/>
        </w:trPr>
        <w:tc>
          <w:tcPr>
            <w:tcW w:w="9752" w:type="dxa"/>
            <w:gridSpan w:val="2"/>
            <w:tcBorders>
              <w:top w:val="nil"/>
              <w:left w:val="nil"/>
              <w:bottom w:val="nil"/>
              <w:right w:val="nil"/>
            </w:tcBorders>
          </w:tcPr>
          <w:p w14:paraId="4D39A496" w14:textId="77777777" w:rsidR="00A46AA0" w:rsidRPr="00831E83" w:rsidRDefault="00A46AA0" w:rsidP="00325389"/>
        </w:tc>
      </w:tr>
      <w:tr w:rsidR="00A46AA0" w:rsidRPr="00831E83" w14:paraId="41EC15CC" w14:textId="77777777" w:rsidTr="00325389">
        <w:trPr>
          <w:trHeight w:val="240"/>
          <w:jc w:val="center"/>
        </w:trPr>
        <w:tc>
          <w:tcPr>
            <w:tcW w:w="4876" w:type="dxa"/>
            <w:tcBorders>
              <w:top w:val="nil"/>
              <w:left w:val="nil"/>
              <w:bottom w:val="nil"/>
              <w:right w:val="nil"/>
            </w:tcBorders>
          </w:tcPr>
          <w:p w14:paraId="4318A6E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C7C562" w14:textId="77777777" w:rsidR="00A46AA0" w:rsidRPr="00831E83" w:rsidRDefault="00A46AA0" w:rsidP="00325389">
            <w:pPr>
              <w:pStyle w:val="AmColumnHeading"/>
            </w:pPr>
            <w:r w:rsidRPr="00831E83">
              <w:t>Emendamento</w:t>
            </w:r>
          </w:p>
        </w:tc>
      </w:tr>
      <w:tr w:rsidR="00A46AA0" w:rsidRPr="00831E83" w14:paraId="5F199B3C" w14:textId="77777777" w:rsidTr="00325389">
        <w:trPr>
          <w:jc w:val="center"/>
        </w:trPr>
        <w:tc>
          <w:tcPr>
            <w:tcW w:w="4876" w:type="dxa"/>
            <w:tcBorders>
              <w:top w:val="nil"/>
              <w:left w:val="nil"/>
              <w:bottom w:val="nil"/>
              <w:right w:val="nil"/>
            </w:tcBorders>
          </w:tcPr>
          <w:p w14:paraId="190CFABE" w14:textId="77777777" w:rsidR="00A46AA0" w:rsidRPr="00831E83" w:rsidRDefault="00A46AA0" w:rsidP="00325389">
            <w:pPr>
              <w:pStyle w:val="Normal6a"/>
            </w:pPr>
            <w:r w:rsidRPr="00831E83">
              <w:t>C.</w:t>
            </w:r>
            <w:r w:rsidRPr="00831E83">
              <w:tab/>
              <w:t>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al centro di campagne ostili di manipolazione delle informazioni; che l'UE risente di un approccio frammentato al contrasto alla manipolazione delle informazioni e alle ingerenze da parte di attori stranieri, con notevoli variazioni nelle capacità degli Stati membri e senza un quadro strategico generale che colleghi la risposta operativa all'analisi delle minacce;</w:t>
            </w:r>
          </w:p>
        </w:tc>
        <w:tc>
          <w:tcPr>
            <w:tcW w:w="4876" w:type="dxa"/>
            <w:tcBorders>
              <w:top w:val="nil"/>
              <w:left w:val="nil"/>
              <w:bottom w:val="nil"/>
              <w:right w:val="nil"/>
            </w:tcBorders>
          </w:tcPr>
          <w:p w14:paraId="21FC1761"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w:t>
            </w:r>
            <w:r w:rsidRPr="00831E83">
              <w:rPr>
                <w:b/>
                <w:i/>
              </w:rPr>
              <w:t>di anticipare, prevenire e individuare le minacce e</w:t>
            </w:r>
            <w:r w:rsidRPr="00831E83">
              <w:t xml:space="preserve"> di adottare contromisure tempestive e coordinate; che il nesso istituzionale dell'UE è al centro di campagne ostili di manipolazione delle informazioni; che l'UE risente di un approccio frammentato al contrasto alla manipolazione delle informazioni e alle ingerenze da parte di attori stranieri, con notevoli variazioni nelle capacità degli Stati membri e senza un quadro strategico generale che colleghi la risposta operativa all'analisi delle minacce;</w:t>
            </w:r>
          </w:p>
        </w:tc>
      </w:tr>
    </w:tbl>
    <w:p w14:paraId="7465331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965376B" w14:textId="77777777" w:rsidR="00A46AA0" w:rsidRPr="00831E83" w:rsidRDefault="00A46AA0" w:rsidP="00A46AA0">
      <w:r w:rsidRPr="00146E90">
        <w:rPr>
          <w:rStyle w:val="HideTWBExt"/>
        </w:rPr>
        <w:t>&lt;/Amend&gt;</w:t>
      </w:r>
    </w:p>
    <w:p w14:paraId="7061BAC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111</w:t>
      </w:r>
      <w:r w:rsidRPr="00146E90">
        <w:rPr>
          <w:rStyle w:val="HideTWBExt"/>
          <w:b w:val="0"/>
        </w:rPr>
        <w:t>&lt;/NumAm&gt;</w:t>
      </w:r>
    </w:p>
    <w:p w14:paraId="7048364B" w14:textId="77777777" w:rsidR="00A46AA0" w:rsidRPr="00831E83" w:rsidRDefault="00A46AA0" w:rsidP="00A46AA0">
      <w:pPr>
        <w:pStyle w:val="NormalBold"/>
      </w:pPr>
      <w:r w:rsidRPr="00146E90">
        <w:rPr>
          <w:rStyle w:val="HideTWBExt"/>
          <w:b w:val="0"/>
        </w:rPr>
        <w:t>&lt;RepeatBlock-By&gt;&lt;Members&gt;</w:t>
      </w:r>
      <w:r w:rsidRPr="00831E83">
        <w:t>Jaroslav Bžoch, Marieke Ehlers, Fidias Panayiotou</w:t>
      </w:r>
      <w:r w:rsidRPr="00146E90">
        <w:rPr>
          <w:rStyle w:val="HideTWBExt"/>
          <w:b w:val="0"/>
        </w:rPr>
        <w:t>&lt;/Members&gt;</w:t>
      </w:r>
    </w:p>
    <w:p w14:paraId="1D57C3C6" w14:textId="77777777" w:rsidR="00A46AA0" w:rsidRPr="00831E83" w:rsidRDefault="00A46AA0" w:rsidP="00A46AA0">
      <w:pPr>
        <w:pStyle w:val="NormalBold"/>
      </w:pPr>
      <w:r w:rsidRPr="00146E90">
        <w:rPr>
          <w:rStyle w:val="HideTWBExt"/>
          <w:b w:val="0"/>
        </w:rPr>
        <w:t>&lt;/RepeatBlock-By&gt;</w:t>
      </w:r>
    </w:p>
    <w:p w14:paraId="4AFE456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7B8EB97" w14:textId="77777777" w:rsidR="00A46AA0" w:rsidRPr="00831E83" w:rsidRDefault="00A46AA0" w:rsidP="00A46AA0">
      <w:pPr>
        <w:pStyle w:val="NormalBold"/>
      </w:pPr>
      <w:r w:rsidRPr="00146E90">
        <w:rPr>
          <w:rStyle w:val="HideTWBExt"/>
          <w:b w:val="0"/>
        </w:rPr>
        <w:t>&lt;Article&gt;</w:t>
      </w:r>
      <w:r w:rsidRPr="00831E83">
        <w:t>Considerando C</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2FC3430" w14:textId="77777777" w:rsidTr="00325389">
        <w:trPr>
          <w:trHeight w:hRule="exact" w:val="240"/>
          <w:jc w:val="center"/>
        </w:trPr>
        <w:tc>
          <w:tcPr>
            <w:tcW w:w="9752" w:type="dxa"/>
            <w:gridSpan w:val="2"/>
            <w:tcBorders>
              <w:top w:val="nil"/>
              <w:left w:val="nil"/>
              <w:bottom w:val="nil"/>
              <w:right w:val="nil"/>
            </w:tcBorders>
          </w:tcPr>
          <w:p w14:paraId="2C32C6AA" w14:textId="77777777" w:rsidR="00A46AA0" w:rsidRPr="00831E83" w:rsidRDefault="00A46AA0" w:rsidP="00325389"/>
        </w:tc>
      </w:tr>
      <w:tr w:rsidR="00A46AA0" w:rsidRPr="00831E83" w14:paraId="5718F74B" w14:textId="77777777" w:rsidTr="00325389">
        <w:trPr>
          <w:trHeight w:val="240"/>
          <w:jc w:val="center"/>
        </w:trPr>
        <w:tc>
          <w:tcPr>
            <w:tcW w:w="4876" w:type="dxa"/>
            <w:tcBorders>
              <w:top w:val="nil"/>
              <w:left w:val="nil"/>
              <w:bottom w:val="nil"/>
              <w:right w:val="nil"/>
            </w:tcBorders>
          </w:tcPr>
          <w:p w14:paraId="106AD36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D3CF892" w14:textId="77777777" w:rsidR="00A46AA0" w:rsidRPr="00831E83" w:rsidRDefault="00A46AA0" w:rsidP="00325389">
            <w:pPr>
              <w:pStyle w:val="AmColumnHeading"/>
            </w:pPr>
            <w:r w:rsidRPr="00831E83">
              <w:t>Emendamento</w:t>
            </w:r>
          </w:p>
        </w:tc>
      </w:tr>
      <w:tr w:rsidR="00A46AA0" w:rsidRPr="00831E83" w14:paraId="7B02CE6D" w14:textId="77777777" w:rsidTr="00325389">
        <w:trPr>
          <w:jc w:val="center"/>
        </w:trPr>
        <w:tc>
          <w:tcPr>
            <w:tcW w:w="4876" w:type="dxa"/>
            <w:tcBorders>
              <w:top w:val="nil"/>
              <w:left w:val="nil"/>
              <w:bottom w:val="nil"/>
              <w:right w:val="nil"/>
            </w:tcBorders>
          </w:tcPr>
          <w:p w14:paraId="73D3D4A1"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w:t>
            </w:r>
            <w:r w:rsidRPr="00831E83">
              <w:rPr>
                <w:b/>
                <w:i/>
              </w:rPr>
              <w:t>al centro</w:t>
            </w:r>
            <w:r w:rsidRPr="00831E83">
              <w:t xml:space="preserve"> di campagne ostili di manipolazione delle informazioni; che l'UE </w:t>
            </w:r>
            <w:r w:rsidRPr="00831E83">
              <w:rPr>
                <w:b/>
                <w:i/>
              </w:rPr>
              <w:t>risente</w:t>
            </w:r>
            <w:r w:rsidRPr="00831E83">
              <w:t xml:space="preserve"> di un approccio </w:t>
            </w:r>
            <w:r w:rsidRPr="00831E83">
              <w:rPr>
                <w:b/>
                <w:i/>
              </w:rPr>
              <w:t>frammentato</w:t>
            </w:r>
            <w:r w:rsidRPr="00831E83">
              <w:t xml:space="preserve"> al contrasto alla manipolazione delle informazioni e alle ingerenze da parte di attori stranieri, con notevoli variazioni nelle capacità degli Stati membri e senza un quadro strategico </w:t>
            </w:r>
            <w:r w:rsidRPr="00831E83">
              <w:rPr>
                <w:b/>
                <w:i/>
              </w:rPr>
              <w:t>generale</w:t>
            </w:r>
            <w:r w:rsidRPr="00831E83">
              <w:t xml:space="preserve"> che colleghi la risposta operativa all'analisi delle minacce;</w:t>
            </w:r>
          </w:p>
        </w:tc>
        <w:tc>
          <w:tcPr>
            <w:tcW w:w="4876" w:type="dxa"/>
            <w:tcBorders>
              <w:top w:val="nil"/>
              <w:left w:val="nil"/>
              <w:bottom w:val="nil"/>
              <w:right w:val="nil"/>
            </w:tcBorders>
          </w:tcPr>
          <w:p w14:paraId="20912345" w14:textId="77777777" w:rsidR="00A46AA0" w:rsidRPr="00831E83" w:rsidRDefault="00A46AA0" w:rsidP="00325389">
            <w:pPr>
              <w:pStyle w:val="Normal6a"/>
            </w:pPr>
            <w:r w:rsidRPr="00831E83">
              <w:t>C.</w:t>
            </w:r>
            <w:r w:rsidRPr="00831E83">
              <w:tab/>
              <w:t xml:space="preserve">considerando che le recenti relazioni del SEAE sulle minacce relative alla manipolazione delle informazioni e le ingerenze da parte di attori stranieri dimostrano una comprensione sempre più granulare delle metodologie degli attori malevoli, delle infrastrutture tecniche e delle narrazioni previste, ma che tale consapevolezza situazionale non si è tradotta in meccanismi operativi sostenuti che consentano all'UE di adottare contromisure tempestive e coordinate; che il nesso istituzionale dell'UE è </w:t>
            </w:r>
            <w:r w:rsidRPr="00831E83">
              <w:rPr>
                <w:b/>
                <w:i/>
              </w:rPr>
              <w:t>fra gli obiettivi</w:t>
            </w:r>
            <w:r w:rsidRPr="00831E83">
              <w:t xml:space="preserve"> di campagne ostili di manipolazione delle informazioni; che l'UE </w:t>
            </w:r>
            <w:r w:rsidRPr="00831E83">
              <w:rPr>
                <w:b/>
                <w:i/>
              </w:rPr>
              <w:t>manca</w:t>
            </w:r>
            <w:r w:rsidRPr="00831E83">
              <w:t xml:space="preserve"> di un approccio </w:t>
            </w:r>
            <w:r w:rsidRPr="00831E83">
              <w:rPr>
                <w:b/>
                <w:i/>
              </w:rPr>
              <w:t>coerente</w:t>
            </w:r>
            <w:r w:rsidRPr="00831E83">
              <w:t xml:space="preserve"> al contrasto alla manipolazione delle informazioni e alle ingerenze da parte di attori stranieri, con notevoli variazioni nelle capacità degli Stati membri e senza un quadro strategico </w:t>
            </w:r>
            <w:r w:rsidRPr="00831E83">
              <w:rPr>
                <w:b/>
                <w:i/>
              </w:rPr>
              <w:t>raccomandato</w:t>
            </w:r>
            <w:r w:rsidRPr="00831E83">
              <w:t xml:space="preserve"> che colleghi la risposta operativa all'analisi delle minacce;</w:t>
            </w:r>
          </w:p>
        </w:tc>
      </w:tr>
    </w:tbl>
    <w:p w14:paraId="35B62CE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8E6475B" w14:textId="77777777" w:rsidR="00A46AA0" w:rsidRPr="00831E83" w:rsidRDefault="00A46AA0" w:rsidP="00A46AA0">
      <w:r w:rsidRPr="00146E90">
        <w:rPr>
          <w:rStyle w:val="HideTWBExt"/>
        </w:rPr>
        <w:t>&lt;/Amend&gt;</w:t>
      </w:r>
    </w:p>
    <w:p w14:paraId="50E3073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112</w:t>
      </w:r>
      <w:r w:rsidRPr="00146E90">
        <w:rPr>
          <w:rStyle w:val="HideTWBExt"/>
          <w:b w:val="0"/>
        </w:rPr>
        <w:t>&lt;/NumAm&gt;</w:t>
      </w:r>
    </w:p>
    <w:p w14:paraId="30996B37"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08B2FA0C" w14:textId="77777777" w:rsidR="00A46AA0" w:rsidRPr="00831E83" w:rsidRDefault="00A46AA0" w:rsidP="00A46AA0">
      <w:pPr>
        <w:pStyle w:val="NormalBold"/>
      </w:pPr>
      <w:r w:rsidRPr="00146E90">
        <w:rPr>
          <w:rStyle w:val="HideTWBExt"/>
          <w:b w:val="0"/>
        </w:rPr>
        <w:t>&lt;/RepeatBlock-By&gt;</w:t>
      </w:r>
    </w:p>
    <w:p w14:paraId="552F426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1132B0F" w14:textId="77777777" w:rsidR="00A46AA0" w:rsidRPr="00831E83" w:rsidRDefault="00A46AA0" w:rsidP="00A46AA0">
      <w:pPr>
        <w:pStyle w:val="NormalBold"/>
      </w:pPr>
      <w:r w:rsidRPr="00146E90">
        <w:rPr>
          <w:rStyle w:val="HideTWBExt"/>
          <w:b w:val="0"/>
        </w:rPr>
        <w:t>&lt;Article&gt;</w:t>
      </w:r>
      <w:r w:rsidRPr="00831E83">
        <w:t>Considerando C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C027B02" w14:textId="77777777" w:rsidTr="00325389">
        <w:trPr>
          <w:trHeight w:hRule="exact" w:val="240"/>
          <w:jc w:val="center"/>
        </w:trPr>
        <w:tc>
          <w:tcPr>
            <w:tcW w:w="9752" w:type="dxa"/>
            <w:gridSpan w:val="2"/>
            <w:tcBorders>
              <w:top w:val="nil"/>
              <w:left w:val="nil"/>
              <w:bottom w:val="nil"/>
              <w:right w:val="nil"/>
            </w:tcBorders>
          </w:tcPr>
          <w:p w14:paraId="2767966C" w14:textId="77777777" w:rsidR="00A46AA0" w:rsidRPr="00831E83" w:rsidRDefault="00A46AA0" w:rsidP="00325389"/>
        </w:tc>
      </w:tr>
      <w:tr w:rsidR="00A46AA0" w:rsidRPr="00831E83" w14:paraId="716B4653" w14:textId="77777777" w:rsidTr="00325389">
        <w:trPr>
          <w:trHeight w:val="240"/>
          <w:jc w:val="center"/>
        </w:trPr>
        <w:tc>
          <w:tcPr>
            <w:tcW w:w="4876" w:type="dxa"/>
            <w:tcBorders>
              <w:top w:val="nil"/>
              <w:left w:val="nil"/>
              <w:bottom w:val="nil"/>
              <w:right w:val="nil"/>
            </w:tcBorders>
          </w:tcPr>
          <w:p w14:paraId="1635EA6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D6E0966" w14:textId="77777777" w:rsidR="00A46AA0" w:rsidRPr="00831E83" w:rsidRDefault="00A46AA0" w:rsidP="00325389">
            <w:pPr>
              <w:pStyle w:val="AmColumnHeading"/>
            </w:pPr>
            <w:r w:rsidRPr="00831E83">
              <w:t>Emendamento</w:t>
            </w:r>
          </w:p>
        </w:tc>
      </w:tr>
      <w:tr w:rsidR="00A46AA0" w:rsidRPr="00831E83" w14:paraId="0EA98FFA" w14:textId="77777777" w:rsidTr="00325389">
        <w:trPr>
          <w:jc w:val="center"/>
        </w:trPr>
        <w:tc>
          <w:tcPr>
            <w:tcW w:w="4876" w:type="dxa"/>
            <w:tcBorders>
              <w:top w:val="nil"/>
              <w:left w:val="nil"/>
              <w:bottom w:val="nil"/>
              <w:right w:val="nil"/>
            </w:tcBorders>
          </w:tcPr>
          <w:p w14:paraId="3B75C7CD" w14:textId="77777777" w:rsidR="00A46AA0" w:rsidRPr="00831E83" w:rsidRDefault="00A46AA0" w:rsidP="00325389">
            <w:pPr>
              <w:pStyle w:val="Normal6a"/>
            </w:pPr>
          </w:p>
        </w:tc>
        <w:tc>
          <w:tcPr>
            <w:tcW w:w="4876" w:type="dxa"/>
            <w:tcBorders>
              <w:top w:val="nil"/>
              <w:left w:val="nil"/>
              <w:bottom w:val="nil"/>
              <w:right w:val="nil"/>
            </w:tcBorders>
          </w:tcPr>
          <w:p w14:paraId="307EE1CF" w14:textId="77777777" w:rsidR="00A46AA0" w:rsidRPr="00831E83" w:rsidRDefault="00A46AA0" w:rsidP="00325389">
            <w:pPr>
              <w:pStyle w:val="Normal6a"/>
            </w:pPr>
            <w:r w:rsidRPr="00831E83">
              <w:rPr>
                <w:b/>
                <w:i/>
              </w:rPr>
              <w:t>C bis.</w:t>
            </w:r>
            <w:r w:rsidRPr="00831E83">
              <w:tab/>
            </w:r>
            <w:r w:rsidRPr="00831E83">
              <w:rPr>
                <w:b/>
                <w:i/>
              </w:rPr>
              <w:t>considerando che l'organizzazione e lo svolgimento delle elezioni, compresa la regolamentazione del discorso politico e degli ambienti mediatici, rimangono di competenza degli Stati membri a norma dell'articolo 4, paragrafo 2, e dell'articolo 5 TUE; che l'azione dell'Unione in questo settore deve rimanere strettamente limitata alle ingerenze straniere dirette e non deve estendersi alla governance del dibattito democratico interno;</w:t>
            </w:r>
          </w:p>
        </w:tc>
      </w:tr>
    </w:tbl>
    <w:p w14:paraId="1A05322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460DA54" w14:textId="77777777" w:rsidR="00A46AA0" w:rsidRPr="00831E83" w:rsidRDefault="00A46AA0" w:rsidP="00A46AA0">
      <w:r w:rsidRPr="00146E90">
        <w:rPr>
          <w:rStyle w:val="HideTWBExt"/>
        </w:rPr>
        <w:t>&lt;/Amend&gt;</w:t>
      </w:r>
    </w:p>
    <w:p w14:paraId="037B89B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113</w:t>
      </w:r>
      <w:r w:rsidRPr="00146E90">
        <w:rPr>
          <w:rStyle w:val="HideTWBExt"/>
          <w:b w:val="0"/>
        </w:rPr>
        <w:t>&lt;/NumAm&gt;</w:t>
      </w:r>
    </w:p>
    <w:p w14:paraId="355E0B71"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73E9B41B" w14:textId="77777777" w:rsidR="00A46AA0" w:rsidRPr="00831E83" w:rsidRDefault="00A46AA0" w:rsidP="00A46AA0">
      <w:pPr>
        <w:pStyle w:val="NormalBold"/>
      </w:pPr>
      <w:r w:rsidRPr="00146E90">
        <w:rPr>
          <w:rStyle w:val="HideTWBExt"/>
          <w:b w:val="0"/>
        </w:rPr>
        <w:t>&lt;/RepeatBlock-By&gt;</w:t>
      </w:r>
    </w:p>
    <w:p w14:paraId="67AF69A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F749FE7" w14:textId="77777777" w:rsidR="00A46AA0" w:rsidRPr="00831E83" w:rsidRDefault="00A46AA0" w:rsidP="00A46AA0">
      <w:pPr>
        <w:pStyle w:val="NormalBold"/>
      </w:pPr>
      <w:r w:rsidRPr="00146E90">
        <w:rPr>
          <w:rStyle w:val="HideTWBExt"/>
          <w:b w:val="0"/>
        </w:rPr>
        <w:t>&lt;Article&gt;</w:t>
      </w:r>
      <w:r w:rsidRPr="00831E83">
        <w:t>Considerando C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6CBF635" w14:textId="77777777" w:rsidTr="00325389">
        <w:trPr>
          <w:trHeight w:hRule="exact" w:val="240"/>
          <w:jc w:val="center"/>
        </w:trPr>
        <w:tc>
          <w:tcPr>
            <w:tcW w:w="9752" w:type="dxa"/>
            <w:gridSpan w:val="2"/>
            <w:tcBorders>
              <w:top w:val="nil"/>
              <w:left w:val="nil"/>
              <w:bottom w:val="nil"/>
              <w:right w:val="nil"/>
            </w:tcBorders>
          </w:tcPr>
          <w:p w14:paraId="48274D44" w14:textId="77777777" w:rsidR="00A46AA0" w:rsidRPr="00831E83" w:rsidRDefault="00A46AA0" w:rsidP="00325389"/>
        </w:tc>
      </w:tr>
      <w:tr w:rsidR="00A46AA0" w:rsidRPr="00831E83" w14:paraId="1F6F214D" w14:textId="77777777" w:rsidTr="00325389">
        <w:trPr>
          <w:trHeight w:val="240"/>
          <w:jc w:val="center"/>
        </w:trPr>
        <w:tc>
          <w:tcPr>
            <w:tcW w:w="4876" w:type="dxa"/>
            <w:tcBorders>
              <w:top w:val="nil"/>
              <w:left w:val="nil"/>
              <w:bottom w:val="nil"/>
              <w:right w:val="nil"/>
            </w:tcBorders>
          </w:tcPr>
          <w:p w14:paraId="79B1142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960537A" w14:textId="77777777" w:rsidR="00A46AA0" w:rsidRPr="00831E83" w:rsidRDefault="00A46AA0" w:rsidP="00325389">
            <w:pPr>
              <w:pStyle w:val="AmColumnHeading"/>
            </w:pPr>
            <w:r w:rsidRPr="00831E83">
              <w:t>Emendamento</w:t>
            </w:r>
          </w:p>
        </w:tc>
      </w:tr>
      <w:tr w:rsidR="00A46AA0" w:rsidRPr="00831E83" w14:paraId="42B60588" w14:textId="77777777" w:rsidTr="00325389">
        <w:trPr>
          <w:jc w:val="center"/>
        </w:trPr>
        <w:tc>
          <w:tcPr>
            <w:tcW w:w="4876" w:type="dxa"/>
            <w:tcBorders>
              <w:top w:val="nil"/>
              <w:left w:val="nil"/>
              <w:bottom w:val="nil"/>
              <w:right w:val="nil"/>
            </w:tcBorders>
          </w:tcPr>
          <w:p w14:paraId="055D405F" w14:textId="77777777" w:rsidR="00A46AA0" w:rsidRPr="00831E83" w:rsidRDefault="00A46AA0" w:rsidP="00325389">
            <w:pPr>
              <w:pStyle w:val="Normal6a"/>
            </w:pPr>
          </w:p>
        </w:tc>
        <w:tc>
          <w:tcPr>
            <w:tcW w:w="4876" w:type="dxa"/>
            <w:tcBorders>
              <w:top w:val="nil"/>
              <w:left w:val="nil"/>
              <w:bottom w:val="nil"/>
              <w:right w:val="nil"/>
            </w:tcBorders>
          </w:tcPr>
          <w:p w14:paraId="657B353B" w14:textId="77777777" w:rsidR="00A46AA0" w:rsidRPr="00831E83" w:rsidRDefault="00A46AA0" w:rsidP="00325389">
            <w:pPr>
              <w:pStyle w:val="Normal6a"/>
            </w:pPr>
            <w:r w:rsidRPr="00831E83">
              <w:rPr>
                <w:b/>
                <w:i/>
              </w:rPr>
              <w:t>C bis.</w:t>
            </w:r>
            <w:r w:rsidRPr="00831E83">
              <w:tab/>
            </w:r>
            <w:r w:rsidRPr="00831E83">
              <w:rPr>
                <w:b/>
                <w:i/>
              </w:rPr>
              <w:t>considerando che il Parlamento europeo svolge un ruolo centrale nella protezione e nella promozione della democrazia sia all'interno che all'esterno dell'Unione europea;</w:t>
            </w:r>
          </w:p>
        </w:tc>
      </w:tr>
    </w:tbl>
    <w:p w14:paraId="5BFEF7D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F77C1BC" w14:textId="77777777" w:rsidR="00A46AA0" w:rsidRPr="00831E83" w:rsidRDefault="00A46AA0" w:rsidP="00A46AA0">
      <w:r w:rsidRPr="00146E90">
        <w:rPr>
          <w:rStyle w:val="HideTWBExt"/>
        </w:rPr>
        <w:t>&lt;/Amend&gt;</w:t>
      </w:r>
    </w:p>
    <w:p w14:paraId="78E0547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114</w:t>
      </w:r>
      <w:r w:rsidRPr="00146E90">
        <w:rPr>
          <w:rStyle w:val="HideTWBExt"/>
          <w:b w:val="0"/>
        </w:rPr>
        <w:t>&lt;/NumAm&gt;</w:t>
      </w:r>
    </w:p>
    <w:p w14:paraId="5115164C" w14:textId="77777777" w:rsidR="00A46AA0" w:rsidRPr="00831E83" w:rsidRDefault="00A46AA0" w:rsidP="00A46AA0">
      <w:pPr>
        <w:pStyle w:val="NormalBold"/>
      </w:pPr>
      <w:r w:rsidRPr="00146E90">
        <w:rPr>
          <w:rStyle w:val="HideTWBExt"/>
          <w:b w:val="0"/>
        </w:rPr>
        <w:t>&lt;RepeatBlock-By&gt;&lt;Members&gt;</w:t>
      </w:r>
      <w:r w:rsidRPr="00831E83">
        <w:t>Fabrice Leggeri, Virginie Joron, Marieke Ehlers</w:t>
      </w:r>
      <w:r w:rsidRPr="00146E90">
        <w:rPr>
          <w:rStyle w:val="HideTWBExt"/>
          <w:b w:val="0"/>
        </w:rPr>
        <w:t>&lt;/Members&gt;</w:t>
      </w:r>
    </w:p>
    <w:p w14:paraId="31053CF3" w14:textId="77777777" w:rsidR="00A46AA0" w:rsidRPr="00831E83" w:rsidRDefault="00A46AA0" w:rsidP="00A46AA0">
      <w:pPr>
        <w:pStyle w:val="NormalBold"/>
      </w:pPr>
      <w:r w:rsidRPr="00146E90">
        <w:rPr>
          <w:rStyle w:val="HideTWBExt"/>
          <w:b w:val="0"/>
        </w:rPr>
        <w:t>&lt;/RepeatBlock-By&gt;</w:t>
      </w:r>
    </w:p>
    <w:p w14:paraId="30FFF9D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72166FA"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4F5EFF7" w14:textId="77777777" w:rsidTr="00325389">
        <w:trPr>
          <w:trHeight w:hRule="exact" w:val="240"/>
          <w:jc w:val="center"/>
        </w:trPr>
        <w:tc>
          <w:tcPr>
            <w:tcW w:w="9752" w:type="dxa"/>
            <w:gridSpan w:val="2"/>
            <w:tcBorders>
              <w:top w:val="nil"/>
              <w:left w:val="nil"/>
              <w:bottom w:val="nil"/>
              <w:right w:val="nil"/>
            </w:tcBorders>
          </w:tcPr>
          <w:p w14:paraId="077880E8" w14:textId="77777777" w:rsidR="00A46AA0" w:rsidRPr="00831E83" w:rsidRDefault="00A46AA0" w:rsidP="00325389"/>
        </w:tc>
      </w:tr>
      <w:tr w:rsidR="00A46AA0" w:rsidRPr="00831E83" w14:paraId="7E700D4C" w14:textId="77777777" w:rsidTr="00325389">
        <w:trPr>
          <w:trHeight w:val="240"/>
          <w:jc w:val="center"/>
        </w:trPr>
        <w:tc>
          <w:tcPr>
            <w:tcW w:w="4876" w:type="dxa"/>
            <w:tcBorders>
              <w:top w:val="nil"/>
              <w:left w:val="nil"/>
              <w:bottom w:val="nil"/>
              <w:right w:val="nil"/>
            </w:tcBorders>
          </w:tcPr>
          <w:p w14:paraId="5A03AC9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A014990" w14:textId="77777777" w:rsidR="00A46AA0" w:rsidRPr="00831E83" w:rsidRDefault="00A46AA0" w:rsidP="00325389">
            <w:pPr>
              <w:pStyle w:val="AmColumnHeading"/>
            </w:pPr>
            <w:r w:rsidRPr="00831E83">
              <w:t>Emendamento</w:t>
            </w:r>
          </w:p>
        </w:tc>
      </w:tr>
      <w:tr w:rsidR="00A46AA0" w:rsidRPr="00831E83" w14:paraId="0084AA01" w14:textId="77777777" w:rsidTr="00325389">
        <w:trPr>
          <w:jc w:val="center"/>
        </w:trPr>
        <w:tc>
          <w:tcPr>
            <w:tcW w:w="4876" w:type="dxa"/>
            <w:tcBorders>
              <w:top w:val="nil"/>
              <w:left w:val="nil"/>
              <w:bottom w:val="nil"/>
              <w:right w:val="nil"/>
            </w:tcBorders>
          </w:tcPr>
          <w:p w14:paraId="2BBB23B5" w14:textId="77777777" w:rsidR="00A46AA0" w:rsidRPr="00831E83" w:rsidRDefault="00A46AA0" w:rsidP="00325389">
            <w:pPr>
              <w:pStyle w:val="Normal6a"/>
            </w:pPr>
            <w:r w:rsidRPr="00831E83">
              <w:rPr>
                <w:b/>
                <w:i/>
              </w:rPr>
              <w:t>D.</w:t>
            </w:r>
            <w:r w:rsidRPr="00831E83">
              <w:tab/>
            </w:r>
            <w:r w:rsidRPr="00831E83">
              <w:rPr>
                <w:b/>
                <w:i/>
              </w:rPr>
              <w:t>considerando che l'ECNE, il sistema di allarme rapido (RAS) e l'Osservatorio europeo dei media digitali (EDMO) sono componenti preziose della resilienza complessiva dell'UE alla manipolazione delle informazioni e alle ingerenze da parte di attori stranieri,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p>
        </w:tc>
        <w:tc>
          <w:tcPr>
            <w:tcW w:w="4876" w:type="dxa"/>
            <w:tcBorders>
              <w:top w:val="nil"/>
              <w:left w:val="nil"/>
              <w:bottom w:val="nil"/>
              <w:right w:val="nil"/>
            </w:tcBorders>
          </w:tcPr>
          <w:p w14:paraId="45559D69" w14:textId="77777777" w:rsidR="00A46AA0" w:rsidRPr="00831E83" w:rsidRDefault="00A46AA0" w:rsidP="00325389">
            <w:pPr>
              <w:pStyle w:val="Normal6a"/>
            </w:pPr>
            <w:r w:rsidRPr="00831E83">
              <w:rPr>
                <w:b/>
                <w:i/>
              </w:rPr>
              <w:t>soppresso</w:t>
            </w:r>
          </w:p>
        </w:tc>
      </w:tr>
    </w:tbl>
    <w:p w14:paraId="7C7A883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3C83AAA" w14:textId="77777777" w:rsidR="00A46AA0" w:rsidRPr="00831E83" w:rsidRDefault="00A46AA0" w:rsidP="00A46AA0">
      <w:r w:rsidRPr="00146E90">
        <w:rPr>
          <w:rStyle w:val="HideTWBExt"/>
        </w:rPr>
        <w:t>&lt;/Amend&gt;</w:t>
      </w:r>
    </w:p>
    <w:p w14:paraId="280941E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115</w:t>
      </w:r>
      <w:r w:rsidRPr="00146E90">
        <w:rPr>
          <w:rStyle w:val="HideTWBExt"/>
          <w:b w:val="0"/>
        </w:rPr>
        <w:t>&lt;/NumAm&gt;</w:t>
      </w:r>
    </w:p>
    <w:p w14:paraId="06326CCD"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5784B030" w14:textId="77777777" w:rsidR="00A46AA0" w:rsidRPr="00831E83" w:rsidRDefault="00A46AA0" w:rsidP="00A46AA0">
      <w:pPr>
        <w:pStyle w:val="NormalBold"/>
      </w:pPr>
      <w:r w:rsidRPr="00146E90">
        <w:rPr>
          <w:rStyle w:val="HideTWBExt"/>
          <w:b w:val="0"/>
        </w:rPr>
        <w:t>&lt;/RepeatBlock-By&gt;</w:t>
      </w:r>
    </w:p>
    <w:p w14:paraId="186818B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C8951A3"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C30BBD4" w14:textId="77777777" w:rsidTr="00325389">
        <w:trPr>
          <w:trHeight w:hRule="exact" w:val="240"/>
          <w:jc w:val="center"/>
        </w:trPr>
        <w:tc>
          <w:tcPr>
            <w:tcW w:w="9752" w:type="dxa"/>
            <w:gridSpan w:val="2"/>
            <w:tcBorders>
              <w:top w:val="nil"/>
              <w:left w:val="nil"/>
              <w:bottom w:val="nil"/>
              <w:right w:val="nil"/>
            </w:tcBorders>
          </w:tcPr>
          <w:p w14:paraId="6B0DD1A6" w14:textId="77777777" w:rsidR="00A46AA0" w:rsidRPr="00831E83" w:rsidRDefault="00A46AA0" w:rsidP="00325389"/>
        </w:tc>
      </w:tr>
      <w:tr w:rsidR="00A46AA0" w:rsidRPr="00831E83" w14:paraId="11C1492E" w14:textId="77777777" w:rsidTr="00325389">
        <w:trPr>
          <w:trHeight w:val="240"/>
          <w:jc w:val="center"/>
        </w:trPr>
        <w:tc>
          <w:tcPr>
            <w:tcW w:w="4876" w:type="dxa"/>
            <w:tcBorders>
              <w:top w:val="nil"/>
              <w:left w:val="nil"/>
              <w:bottom w:val="nil"/>
              <w:right w:val="nil"/>
            </w:tcBorders>
          </w:tcPr>
          <w:p w14:paraId="44A2647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4F6239F" w14:textId="77777777" w:rsidR="00A46AA0" w:rsidRPr="00831E83" w:rsidRDefault="00A46AA0" w:rsidP="00325389">
            <w:pPr>
              <w:pStyle w:val="AmColumnHeading"/>
            </w:pPr>
            <w:r w:rsidRPr="00831E83">
              <w:t>Emendamento</w:t>
            </w:r>
          </w:p>
        </w:tc>
      </w:tr>
      <w:tr w:rsidR="00A46AA0" w:rsidRPr="00831E83" w14:paraId="315FD866" w14:textId="77777777" w:rsidTr="00325389">
        <w:trPr>
          <w:jc w:val="center"/>
        </w:trPr>
        <w:tc>
          <w:tcPr>
            <w:tcW w:w="4876" w:type="dxa"/>
            <w:tcBorders>
              <w:top w:val="nil"/>
              <w:left w:val="nil"/>
              <w:bottom w:val="nil"/>
              <w:right w:val="nil"/>
            </w:tcBorders>
          </w:tcPr>
          <w:p w14:paraId="3F2128F3" w14:textId="77777777" w:rsidR="00A46AA0" w:rsidRPr="00831E83" w:rsidRDefault="00A46AA0" w:rsidP="00325389">
            <w:pPr>
              <w:pStyle w:val="Normal6a"/>
            </w:pPr>
            <w:r w:rsidRPr="00831E83">
              <w:rPr>
                <w:b/>
                <w:i/>
              </w:rPr>
              <w:t>D.</w:t>
            </w:r>
            <w:r w:rsidRPr="00831E83">
              <w:tab/>
            </w:r>
            <w:r w:rsidRPr="00831E83">
              <w:rPr>
                <w:b/>
                <w:i/>
              </w:rPr>
              <w:t>considerando che l'ECNE, il sistema di allarme rapido (RAS) e l'Osservatorio europeo dei media digitali (EDMO) sono componenti preziose della resilienza complessiva dell'UE alla manipolazione delle informazioni e alle ingerenze da parte di attori stranieri,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p>
        </w:tc>
        <w:tc>
          <w:tcPr>
            <w:tcW w:w="4876" w:type="dxa"/>
            <w:tcBorders>
              <w:top w:val="nil"/>
              <w:left w:val="nil"/>
              <w:bottom w:val="nil"/>
              <w:right w:val="nil"/>
            </w:tcBorders>
          </w:tcPr>
          <w:p w14:paraId="762CD7CD" w14:textId="77777777" w:rsidR="00A46AA0" w:rsidRPr="00831E83" w:rsidRDefault="00A46AA0" w:rsidP="00325389">
            <w:pPr>
              <w:pStyle w:val="Normal6a"/>
            </w:pPr>
            <w:r w:rsidRPr="00831E83">
              <w:rPr>
                <w:b/>
                <w:i/>
              </w:rPr>
              <w:t>soppresso</w:t>
            </w:r>
          </w:p>
        </w:tc>
      </w:tr>
    </w:tbl>
    <w:p w14:paraId="44FD7D8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BC5478F" w14:textId="77777777" w:rsidR="00A46AA0" w:rsidRPr="00831E83" w:rsidRDefault="00A46AA0" w:rsidP="00A46AA0">
      <w:r w:rsidRPr="00146E90">
        <w:rPr>
          <w:rStyle w:val="HideTWBExt"/>
        </w:rPr>
        <w:t>&lt;/Amend&gt;</w:t>
      </w:r>
    </w:p>
    <w:p w14:paraId="19226F8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116</w:t>
      </w:r>
      <w:r w:rsidRPr="00146E90">
        <w:rPr>
          <w:rStyle w:val="HideTWBExt"/>
          <w:b w:val="0"/>
        </w:rPr>
        <w:t>&lt;/NumAm&gt;</w:t>
      </w:r>
    </w:p>
    <w:p w14:paraId="591C98B4" w14:textId="77777777" w:rsidR="00A46AA0" w:rsidRPr="00831E83" w:rsidRDefault="00A46AA0" w:rsidP="00A46AA0">
      <w:pPr>
        <w:pStyle w:val="NormalBold"/>
      </w:pPr>
      <w:r w:rsidRPr="00146E90">
        <w:rPr>
          <w:rStyle w:val="HideTWBExt"/>
          <w:b w:val="0"/>
        </w:rPr>
        <w:t>&lt;RepeatBlock-By&gt;&lt;Members&gt;</w:t>
      </w:r>
      <w:r w:rsidRPr="00831E83">
        <w:t>Beata Szydło, Mariusz Kamiński</w:t>
      </w:r>
      <w:r w:rsidRPr="00146E90">
        <w:rPr>
          <w:rStyle w:val="HideTWBExt"/>
          <w:b w:val="0"/>
        </w:rPr>
        <w:t>&lt;/Members&gt;</w:t>
      </w:r>
    </w:p>
    <w:p w14:paraId="391B205C" w14:textId="77777777" w:rsidR="00A46AA0" w:rsidRPr="00831E83" w:rsidRDefault="00A46AA0" w:rsidP="00A46AA0">
      <w:pPr>
        <w:pStyle w:val="NormalBold"/>
      </w:pPr>
      <w:r w:rsidRPr="00146E90">
        <w:rPr>
          <w:rStyle w:val="HideTWBExt"/>
          <w:b w:val="0"/>
        </w:rPr>
        <w:t>&lt;/RepeatBlock-By&gt;</w:t>
      </w:r>
    </w:p>
    <w:p w14:paraId="60B543A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4F0925E"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AFA74EB" w14:textId="77777777" w:rsidTr="00325389">
        <w:trPr>
          <w:trHeight w:hRule="exact" w:val="240"/>
          <w:jc w:val="center"/>
        </w:trPr>
        <w:tc>
          <w:tcPr>
            <w:tcW w:w="9752" w:type="dxa"/>
            <w:gridSpan w:val="2"/>
            <w:tcBorders>
              <w:top w:val="nil"/>
              <w:left w:val="nil"/>
              <w:bottom w:val="nil"/>
              <w:right w:val="nil"/>
            </w:tcBorders>
          </w:tcPr>
          <w:p w14:paraId="3C2BE4EF" w14:textId="77777777" w:rsidR="00A46AA0" w:rsidRPr="00831E83" w:rsidRDefault="00A46AA0" w:rsidP="00325389"/>
        </w:tc>
      </w:tr>
      <w:tr w:rsidR="00A46AA0" w:rsidRPr="00831E83" w14:paraId="2163CAA3" w14:textId="77777777" w:rsidTr="00325389">
        <w:trPr>
          <w:trHeight w:val="240"/>
          <w:jc w:val="center"/>
        </w:trPr>
        <w:tc>
          <w:tcPr>
            <w:tcW w:w="4876" w:type="dxa"/>
            <w:tcBorders>
              <w:top w:val="nil"/>
              <w:left w:val="nil"/>
              <w:bottom w:val="nil"/>
              <w:right w:val="nil"/>
            </w:tcBorders>
          </w:tcPr>
          <w:p w14:paraId="7564623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719BC91" w14:textId="77777777" w:rsidR="00A46AA0" w:rsidRPr="00831E83" w:rsidRDefault="00A46AA0" w:rsidP="00325389">
            <w:pPr>
              <w:pStyle w:val="AmColumnHeading"/>
            </w:pPr>
            <w:r w:rsidRPr="00831E83">
              <w:t>Emendamento</w:t>
            </w:r>
          </w:p>
        </w:tc>
      </w:tr>
      <w:tr w:rsidR="00A46AA0" w:rsidRPr="00831E83" w14:paraId="7E4842F8" w14:textId="77777777" w:rsidTr="00325389">
        <w:trPr>
          <w:jc w:val="center"/>
        </w:trPr>
        <w:tc>
          <w:tcPr>
            <w:tcW w:w="4876" w:type="dxa"/>
            <w:tcBorders>
              <w:top w:val="nil"/>
              <w:left w:val="nil"/>
              <w:bottom w:val="nil"/>
              <w:right w:val="nil"/>
            </w:tcBorders>
          </w:tcPr>
          <w:p w14:paraId="0C619F64" w14:textId="77777777" w:rsidR="00A46AA0" w:rsidRPr="00831E83" w:rsidRDefault="00A46AA0" w:rsidP="00325389">
            <w:pPr>
              <w:pStyle w:val="Normal6a"/>
            </w:pPr>
            <w:r w:rsidRPr="00831E83">
              <w:t>D.</w:t>
            </w:r>
            <w:r w:rsidRPr="00831E83">
              <w:tab/>
              <w:t>considerando che l'ECNE, il sistema di allarme rapido (RAS) e l'Osservatorio europeo dei media digitali (EDMO) sono componenti preziose della resilienza complessiva dell'UE alla manipolazione delle informazioni e alle ingerenze da parte di attori stranieri</w:t>
            </w:r>
            <w:r w:rsidRPr="00831E83">
              <w:rPr>
                <w:b/>
                <w:i/>
              </w:rPr>
              <w:t>,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r w:rsidRPr="00831E83">
              <w:t>;</w:t>
            </w:r>
          </w:p>
        </w:tc>
        <w:tc>
          <w:tcPr>
            <w:tcW w:w="4876" w:type="dxa"/>
            <w:tcBorders>
              <w:top w:val="nil"/>
              <w:left w:val="nil"/>
              <w:bottom w:val="nil"/>
              <w:right w:val="nil"/>
            </w:tcBorders>
          </w:tcPr>
          <w:p w14:paraId="182C8072" w14:textId="77777777" w:rsidR="00A46AA0" w:rsidRPr="00831E83" w:rsidRDefault="00A46AA0" w:rsidP="00325389">
            <w:pPr>
              <w:pStyle w:val="Normal6a"/>
            </w:pPr>
            <w:r w:rsidRPr="00831E83">
              <w:t>D.</w:t>
            </w:r>
            <w:r w:rsidRPr="00831E83">
              <w:tab/>
              <w:t>considerando che l'ECNE, il sistema di allarme rapido (RAS) e l'Osservatorio europeo dei media digitali (EDMO) sono componenti preziose della resilienza complessiva dell'UE alla manipolazione delle informazioni e alle ingerenze da parte di attori stranieri;</w:t>
            </w:r>
          </w:p>
        </w:tc>
      </w:tr>
    </w:tbl>
    <w:p w14:paraId="353E0EB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8C76E9B" w14:textId="77777777" w:rsidR="00A46AA0" w:rsidRPr="00831E83" w:rsidRDefault="00A46AA0" w:rsidP="00A46AA0">
      <w:r w:rsidRPr="00146E90">
        <w:rPr>
          <w:rStyle w:val="HideTWBExt"/>
        </w:rPr>
        <w:t>&lt;/Amend&gt;</w:t>
      </w:r>
    </w:p>
    <w:p w14:paraId="5D5AA9C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117</w:t>
      </w:r>
      <w:r w:rsidRPr="00146E90">
        <w:rPr>
          <w:rStyle w:val="HideTWBExt"/>
          <w:b w:val="0"/>
        </w:rPr>
        <w:t>&lt;/NumAm&gt;</w:t>
      </w:r>
    </w:p>
    <w:p w14:paraId="7A2F3D9B"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015B641D" w14:textId="77777777" w:rsidR="00A46AA0" w:rsidRPr="00831E83" w:rsidRDefault="00A46AA0" w:rsidP="00A46AA0">
      <w:pPr>
        <w:pStyle w:val="NormalBold"/>
      </w:pPr>
      <w:r w:rsidRPr="00146E90">
        <w:rPr>
          <w:rStyle w:val="HideTWBExt"/>
          <w:b w:val="0"/>
        </w:rPr>
        <w:t>&lt;/RepeatBlock-By&gt;</w:t>
      </w:r>
    </w:p>
    <w:p w14:paraId="2A1C694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F0094BB"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4E688F4" w14:textId="77777777" w:rsidTr="00325389">
        <w:trPr>
          <w:trHeight w:hRule="exact" w:val="240"/>
          <w:jc w:val="center"/>
        </w:trPr>
        <w:tc>
          <w:tcPr>
            <w:tcW w:w="9752" w:type="dxa"/>
            <w:gridSpan w:val="2"/>
            <w:tcBorders>
              <w:top w:val="nil"/>
              <w:left w:val="nil"/>
              <w:bottom w:val="nil"/>
              <w:right w:val="nil"/>
            </w:tcBorders>
          </w:tcPr>
          <w:p w14:paraId="74567C2C" w14:textId="77777777" w:rsidR="00A46AA0" w:rsidRPr="00831E83" w:rsidRDefault="00A46AA0" w:rsidP="00325389"/>
        </w:tc>
      </w:tr>
      <w:tr w:rsidR="00A46AA0" w:rsidRPr="00831E83" w14:paraId="6ACB43C6" w14:textId="77777777" w:rsidTr="00325389">
        <w:trPr>
          <w:trHeight w:val="240"/>
          <w:jc w:val="center"/>
        </w:trPr>
        <w:tc>
          <w:tcPr>
            <w:tcW w:w="4876" w:type="dxa"/>
            <w:tcBorders>
              <w:top w:val="nil"/>
              <w:left w:val="nil"/>
              <w:bottom w:val="nil"/>
              <w:right w:val="nil"/>
            </w:tcBorders>
          </w:tcPr>
          <w:p w14:paraId="0B20B62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0F8FB3F" w14:textId="77777777" w:rsidR="00A46AA0" w:rsidRPr="00831E83" w:rsidRDefault="00A46AA0" w:rsidP="00325389">
            <w:pPr>
              <w:pStyle w:val="AmColumnHeading"/>
            </w:pPr>
            <w:r w:rsidRPr="00831E83">
              <w:t>Emendamento</w:t>
            </w:r>
          </w:p>
        </w:tc>
      </w:tr>
      <w:tr w:rsidR="00A46AA0" w:rsidRPr="00831E83" w14:paraId="2AA70654" w14:textId="77777777" w:rsidTr="00325389">
        <w:trPr>
          <w:jc w:val="center"/>
        </w:trPr>
        <w:tc>
          <w:tcPr>
            <w:tcW w:w="4876" w:type="dxa"/>
            <w:tcBorders>
              <w:top w:val="nil"/>
              <w:left w:val="nil"/>
              <w:bottom w:val="nil"/>
              <w:right w:val="nil"/>
            </w:tcBorders>
          </w:tcPr>
          <w:p w14:paraId="12F4035C" w14:textId="77777777" w:rsidR="00A46AA0" w:rsidRPr="00831E83" w:rsidRDefault="00A46AA0" w:rsidP="00325389">
            <w:pPr>
              <w:pStyle w:val="Normal6a"/>
            </w:pPr>
            <w:r w:rsidRPr="00831E83">
              <w:t>D.</w:t>
            </w:r>
            <w:r w:rsidRPr="00831E83">
              <w:tab/>
              <w:t>considerando che l'ECNE, il sistema di allarme rapido (RAS) e l'Osservatorio europeo dei media digitali (EDMO) sono componenti preziose della resilienza complessiva dell'UE alla manipolazione delle informazioni e alle ingerenze da parte di attori stranieri</w:t>
            </w:r>
            <w:r w:rsidRPr="00831E83">
              <w:rPr>
                <w:b/>
                <w:i/>
              </w:rPr>
              <w:t>,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r w:rsidRPr="00831E83">
              <w:t>;</w:t>
            </w:r>
          </w:p>
        </w:tc>
        <w:tc>
          <w:tcPr>
            <w:tcW w:w="4876" w:type="dxa"/>
            <w:tcBorders>
              <w:top w:val="nil"/>
              <w:left w:val="nil"/>
              <w:bottom w:val="nil"/>
              <w:right w:val="nil"/>
            </w:tcBorders>
          </w:tcPr>
          <w:p w14:paraId="3631AC2D" w14:textId="77777777" w:rsidR="00A46AA0" w:rsidRPr="00831E83" w:rsidRDefault="00A46AA0" w:rsidP="00325389">
            <w:pPr>
              <w:pStyle w:val="Normal6a"/>
            </w:pPr>
            <w:r w:rsidRPr="00831E83">
              <w:t>D.</w:t>
            </w:r>
            <w:r w:rsidRPr="00831E83">
              <w:tab/>
              <w:t>considerando che l'ECNE, il sistema di allarme rapido (RAS) e l'Osservatorio europeo dei media digitali (EDMO) sono componenti preziose della resilienza complessiva dell'UE alla manipolazione delle informazioni e alle ingerenze da parte di attori stranieri;</w:t>
            </w:r>
          </w:p>
        </w:tc>
      </w:tr>
    </w:tbl>
    <w:p w14:paraId="64AA7F0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BD850C9" w14:textId="77777777" w:rsidR="00A46AA0" w:rsidRPr="00831E83" w:rsidRDefault="00A46AA0" w:rsidP="00A46AA0">
      <w:r w:rsidRPr="00146E90">
        <w:rPr>
          <w:rStyle w:val="HideTWBExt"/>
        </w:rPr>
        <w:t>&lt;/Amend&gt;</w:t>
      </w:r>
    </w:p>
    <w:p w14:paraId="26344FA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118</w:t>
      </w:r>
      <w:r w:rsidRPr="00146E90">
        <w:rPr>
          <w:rStyle w:val="HideTWBExt"/>
          <w:b w:val="0"/>
        </w:rPr>
        <w:t>&lt;/NumAm&gt;</w:t>
      </w:r>
    </w:p>
    <w:p w14:paraId="3FE11043" w14:textId="77777777" w:rsidR="00A46AA0" w:rsidRPr="00831E83" w:rsidRDefault="00A46AA0" w:rsidP="00A46AA0">
      <w:pPr>
        <w:pStyle w:val="NormalBold"/>
      </w:pPr>
      <w:r w:rsidRPr="00146E90">
        <w:rPr>
          <w:rStyle w:val="HideTWBExt"/>
          <w:b w:val="0"/>
        </w:rPr>
        <w:t>&lt;RepeatBlock-By&gt;&lt;Members&gt;</w:t>
      </w:r>
      <w:r w:rsidRPr="00831E83">
        <w:t>Jaroslav Bžoch, Marieke Ehlers, António Tânger Corrêa</w:t>
      </w:r>
      <w:r w:rsidRPr="00146E90">
        <w:rPr>
          <w:rStyle w:val="HideTWBExt"/>
          <w:b w:val="0"/>
        </w:rPr>
        <w:t>&lt;/Members&gt;</w:t>
      </w:r>
    </w:p>
    <w:p w14:paraId="3839BC92" w14:textId="77777777" w:rsidR="00A46AA0" w:rsidRPr="00831E83" w:rsidRDefault="00A46AA0" w:rsidP="00A46AA0">
      <w:pPr>
        <w:pStyle w:val="NormalBold"/>
      </w:pPr>
      <w:r w:rsidRPr="00146E90">
        <w:rPr>
          <w:rStyle w:val="HideTWBExt"/>
          <w:b w:val="0"/>
        </w:rPr>
        <w:t>&lt;/RepeatBlock-By&gt;</w:t>
      </w:r>
    </w:p>
    <w:p w14:paraId="1A040BE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494EBF"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20D2395" w14:textId="77777777" w:rsidTr="00325389">
        <w:trPr>
          <w:trHeight w:hRule="exact" w:val="240"/>
          <w:jc w:val="center"/>
        </w:trPr>
        <w:tc>
          <w:tcPr>
            <w:tcW w:w="9752" w:type="dxa"/>
            <w:gridSpan w:val="2"/>
            <w:tcBorders>
              <w:top w:val="nil"/>
              <w:left w:val="nil"/>
              <w:bottom w:val="nil"/>
              <w:right w:val="nil"/>
            </w:tcBorders>
          </w:tcPr>
          <w:p w14:paraId="1F5EC736" w14:textId="77777777" w:rsidR="00A46AA0" w:rsidRPr="00831E83" w:rsidRDefault="00A46AA0" w:rsidP="00325389"/>
        </w:tc>
      </w:tr>
      <w:tr w:rsidR="00A46AA0" w:rsidRPr="00831E83" w14:paraId="1121CE92" w14:textId="77777777" w:rsidTr="00325389">
        <w:trPr>
          <w:trHeight w:val="240"/>
          <w:jc w:val="center"/>
        </w:trPr>
        <w:tc>
          <w:tcPr>
            <w:tcW w:w="4876" w:type="dxa"/>
            <w:tcBorders>
              <w:top w:val="nil"/>
              <w:left w:val="nil"/>
              <w:bottom w:val="nil"/>
              <w:right w:val="nil"/>
            </w:tcBorders>
          </w:tcPr>
          <w:p w14:paraId="1D1AD11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8D5120A" w14:textId="77777777" w:rsidR="00A46AA0" w:rsidRPr="00831E83" w:rsidRDefault="00A46AA0" w:rsidP="00325389">
            <w:pPr>
              <w:pStyle w:val="AmColumnHeading"/>
            </w:pPr>
            <w:r w:rsidRPr="00831E83">
              <w:t>Emendamento</w:t>
            </w:r>
          </w:p>
        </w:tc>
      </w:tr>
      <w:tr w:rsidR="00A46AA0" w:rsidRPr="00831E83" w14:paraId="361CCC64" w14:textId="77777777" w:rsidTr="00325389">
        <w:trPr>
          <w:jc w:val="center"/>
        </w:trPr>
        <w:tc>
          <w:tcPr>
            <w:tcW w:w="4876" w:type="dxa"/>
            <w:tcBorders>
              <w:top w:val="nil"/>
              <w:left w:val="nil"/>
              <w:bottom w:val="nil"/>
              <w:right w:val="nil"/>
            </w:tcBorders>
          </w:tcPr>
          <w:p w14:paraId="58FE6EB6" w14:textId="77777777" w:rsidR="00A46AA0" w:rsidRPr="00831E83" w:rsidRDefault="00A46AA0" w:rsidP="00325389">
            <w:pPr>
              <w:pStyle w:val="Normal6a"/>
            </w:pPr>
            <w:r w:rsidRPr="00831E83">
              <w:t>D.</w:t>
            </w:r>
            <w:r w:rsidRPr="00831E83">
              <w:tab/>
              <w:t xml:space="preserve">considerando che l'ECNE, il sistema di allarme rapido (RAS) e l'Osservatorio europeo dei media digitali (EDMO) </w:t>
            </w:r>
            <w:r w:rsidRPr="00831E83">
              <w:rPr>
                <w:b/>
                <w:i/>
              </w:rPr>
              <w:t>sono</w:t>
            </w:r>
            <w:r w:rsidRPr="00831E83">
              <w:t xml:space="preserve"> componenti </w:t>
            </w:r>
            <w:r w:rsidRPr="00831E83">
              <w:rPr>
                <w:b/>
                <w:i/>
              </w:rPr>
              <w:t>preziose</w:t>
            </w:r>
            <w:r w:rsidRPr="00831E83">
              <w:t xml:space="preserve"> della resilienza complessiva dell'UE alla manipolazione delle informazioni e alle ingerenze da parte di attori stranieri</w:t>
            </w:r>
            <w:r w:rsidRPr="00831E83">
              <w:rPr>
                <w:b/>
                <w:i/>
              </w:rPr>
              <w:t>,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r w:rsidRPr="00831E83">
              <w:t>;</w:t>
            </w:r>
          </w:p>
        </w:tc>
        <w:tc>
          <w:tcPr>
            <w:tcW w:w="4876" w:type="dxa"/>
            <w:tcBorders>
              <w:top w:val="nil"/>
              <w:left w:val="nil"/>
              <w:bottom w:val="nil"/>
              <w:right w:val="nil"/>
            </w:tcBorders>
          </w:tcPr>
          <w:p w14:paraId="33EA1462" w14:textId="77777777" w:rsidR="00A46AA0" w:rsidRPr="00831E83" w:rsidRDefault="00A46AA0" w:rsidP="00325389">
            <w:pPr>
              <w:pStyle w:val="Normal6a"/>
            </w:pPr>
            <w:r w:rsidRPr="00831E83">
              <w:t>D.</w:t>
            </w:r>
            <w:r w:rsidRPr="00831E83">
              <w:tab/>
              <w:t xml:space="preserve">considerando che l'ECNE, il sistema di allarme rapido (RAS) e l'Osservatorio europeo dei media digitali (EDMO) </w:t>
            </w:r>
            <w:r w:rsidRPr="00831E83">
              <w:rPr>
                <w:b/>
                <w:i/>
              </w:rPr>
              <w:t>esistono già quali</w:t>
            </w:r>
            <w:r w:rsidRPr="00831E83">
              <w:t xml:space="preserve"> componenti della resilienza complessiva dell'UE alla manipolazione delle informazioni e alle ingerenze da parte di attori stranieri </w:t>
            </w:r>
            <w:r w:rsidRPr="00831E83">
              <w:rPr>
                <w:b/>
                <w:i/>
              </w:rPr>
              <w:t>e forniscono supporto consultivo alle autorità competenti degli Stati membri, nonché agli organismi e alle istituzioni pertinenti dell'Unione</w:t>
            </w:r>
            <w:r w:rsidRPr="00831E83">
              <w:t>;</w:t>
            </w:r>
          </w:p>
        </w:tc>
      </w:tr>
    </w:tbl>
    <w:p w14:paraId="09D9FB8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A937D21" w14:textId="77777777" w:rsidR="00A46AA0" w:rsidRPr="00831E83" w:rsidRDefault="00A46AA0" w:rsidP="00A46AA0">
      <w:r w:rsidRPr="00146E90">
        <w:rPr>
          <w:rStyle w:val="HideTWBExt"/>
        </w:rPr>
        <w:t>&lt;/Amend&gt;</w:t>
      </w:r>
    </w:p>
    <w:p w14:paraId="27A87BF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119</w:t>
      </w:r>
      <w:r w:rsidRPr="00146E90">
        <w:rPr>
          <w:rStyle w:val="HideTWBExt"/>
          <w:b w:val="0"/>
        </w:rPr>
        <w:t>&lt;/NumAm&gt;</w:t>
      </w:r>
    </w:p>
    <w:p w14:paraId="05A91218"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4227E841" w14:textId="77777777" w:rsidR="00A46AA0" w:rsidRPr="00831E83" w:rsidRDefault="00A46AA0" w:rsidP="00A46AA0">
      <w:pPr>
        <w:pStyle w:val="NormalBold"/>
      </w:pPr>
      <w:r w:rsidRPr="00146E90">
        <w:rPr>
          <w:rStyle w:val="HideTWBExt"/>
          <w:b w:val="0"/>
        </w:rPr>
        <w:t>&lt;/RepeatBlock-By&gt;</w:t>
      </w:r>
    </w:p>
    <w:p w14:paraId="1005CEA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9D653C8"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6B30B71" w14:textId="77777777" w:rsidTr="00325389">
        <w:trPr>
          <w:trHeight w:hRule="exact" w:val="240"/>
          <w:jc w:val="center"/>
        </w:trPr>
        <w:tc>
          <w:tcPr>
            <w:tcW w:w="9752" w:type="dxa"/>
            <w:gridSpan w:val="2"/>
            <w:tcBorders>
              <w:top w:val="nil"/>
              <w:left w:val="nil"/>
              <w:bottom w:val="nil"/>
              <w:right w:val="nil"/>
            </w:tcBorders>
          </w:tcPr>
          <w:p w14:paraId="3E58FB72" w14:textId="77777777" w:rsidR="00A46AA0" w:rsidRPr="00831E83" w:rsidRDefault="00A46AA0" w:rsidP="00325389"/>
        </w:tc>
      </w:tr>
      <w:tr w:rsidR="00A46AA0" w:rsidRPr="00831E83" w14:paraId="5712D7D8" w14:textId="77777777" w:rsidTr="00325389">
        <w:trPr>
          <w:trHeight w:val="240"/>
          <w:jc w:val="center"/>
        </w:trPr>
        <w:tc>
          <w:tcPr>
            <w:tcW w:w="4876" w:type="dxa"/>
            <w:tcBorders>
              <w:top w:val="nil"/>
              <w:left w:val="nil"/>
              <w:bottom w:val="nil"/>
              <w:right w:val="nil"/>
            </w:tcBorders>
          </w:tcPr>
          <w:p w14:paraId="4DCAF5B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E42786D" w14:textId="77777777" w:rsidR="00A46AA0" w:rsidRPr="00831E83" w:rsidRDefault="00A46AA0" w:rsidP="00325389">
            <w:pPr>
              <w:pStyle w:val="AmColumnHeading"/>
            </w:pPr>
            <w:r w:rsidRPr="00831E83">
              <w:t>Emendamento</w:t>
            </w:r>
          </w:p>
        </w:tc>
      </w:tr>
      <w:tr w:rsidR="00A46AA0" w:rsidRPr="00831E83" w14:paraId="058010FB" w14:textId="77777777" w:rsidTr="00325389">
        <w:trPr>
          <w:jc w:val="center"/>
        </w:trPr>
        <w:tc>
          <w:tcPr>
            <w:tcW w:w="4876" w:type="dxa"/>
            <w:tcBorders>
              <w:top w:val="nil"/>
              <w:left w:val="nil"/>
              <w:bottom w:val="nil"/>
              <w:right w:val="nil"/>
            </w:tcBorders>
          </w:tcPr>
          <w:p w14:paraId="08EF6931" w14:textId="77777777" w:rsidR="00A46AA0" w:rsidRPr="00831E83" w:rsidRDefault="00A46AA0" w:rsidP="00325389">
            <w:pPr>
              <w:pStyle w:val="Normal6a"/>
            </w:pPr>
            <w:r w:rsidRPr="00831E83">
              <w:t>D.</w:t>
            </w:r>
            <w:r w:rsidRPr="00831E83">
              <w:tab/>
              <w:t xml:space="preserve">considerando che l'ECNE, il sistema di allarme rapido (RAS) e l'Osservatorio europeo dei media digitali (EDMO) sono componenti preziose della resilienza complessiva dell'UE alla manipolazione delle informazioni e alle ingerenze da parte di attori stranieri, ma la loro efficacia è sostanzialmente limitata dall'assenza di una struttura operativa specifica dell'UE dotata dell'autorità di </w:t>
            </w:r>
            <w:r w:rsidRPr="00831E83">
              <w:rPr>
                <w:b/>
                <w:i/>
              </w:rPr>
              <w:t>coordinare</w:t>
            </w:r>
            <w:r w:rsidRPr="00831E83">
              <w:t xml:space="preserve"> le attività di sviluppo della resilienza e i meccanismi di risposta rapida e di escalation che colleghino le capacità operative nazionali </w:t>
            </w:r>
            <w:r w:rsidRPr="00831E83">
              <w:rPr>
                <w:b/>
                <w:i/>
              </w:rPr>
              <w:t>al coordinamento</w:t>
            </w:r>
            <w:r w:rsidRPr="00831E83">
              <w:t xml:space="preserve"> a livello dell'UE;</w:t>
            </w:r>
          </w:p>
        </w:tc>
        <w:tc>
          <w:tcPr>
            <w:tcW w:w="4876" w:type="dxa"/>
            <w:tcBorders>
              <w:top w:val="nil"/>
              <w:left w:val="nil"/>
              <w:bottom w:val="nil"/>
              <w:right w:val="nil"/>
            </w:tcBorders>
          </w:tcPr>
          <w:p w14:paraId="63A3299B" w14:textId="77777777" w:rsidR="00A46AA0" w:rsidRPr="00831E83" w:rsidRDefault="00A46AA0" w:rsidP="00325389">
            <w:pPr>
              <w:pStyle w:val="Normal6a"/>
            </w:pPr>
            <w:r w:rsidRPr="00831E83">
              <w:t>D.</w:t>
            </w:r>
            <w:r w:rsidRPr="00831E83">
              <w:tab/>
              <w:t xml:space="preserve">considerando che l'ECNE, il sistema di allarme rapido (RAS) e l'Osservatorio europeo dei media digitali (EDMO) sono componenti preziose della resilienza complessiva dell'UE alla manipolazione delle informazioni e alle ingerenze da parte di attori stranieri, ma la loro efficacia è sostanzialmente limitata dall'assenza di una struttura operativa specifica dell'UE dotata dell'autorità di </w:t>
            </w:r>
            <w:r w:rsidRPr="00831E83">
              <w:rPr>
                <w:b/>
                <w:i/>
              </w:rPr>
              <w:t>potenziare lo scambio di buone pratiche, la formazione, nonché</w:t>
            </w:r>
            <w:r w:rsidRPr="00831E83">
              <w:t xml:space="preserve"> le attività di sviluppo </w:t>
            </w:r>
            <w:r w:rsidRPr="00831E83">
              <w:rPr>
                <w:b/>
                <w:i/>
              </w:rPr>
              <w:t>delle capacità e</w:t>
            </w:r>
            <w:r w:rsidRPr="00831E83">
              <w:t xml:space="preserve"> della resilienza e i meccanismi di risposta rapida e di escalation che colleghino le capacità operative nazionali </w:t>
            </w:r>
            <w:r w:rsidRPr="00831E83">
              <w:rPr>
                <w:b/>
                <w:i/>
              </w:rPr>
              <w:t>all'armonizzazione</w:t>
            </w:r>
            <w:r w:rsidRPr="00831E83">
              <w:t xml:space="preserve"> a livello dell'UE;</w:t>
            </w:r>
          </w:p>
        </w:tc>
      </w:tr>
    </w:tbl>
    <w:p w14:paraId="1D180F5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F11C2F1" w14:textId="77777777" w:rsidR="00A46AA0" w:rsidRPr="00831E83" w:rsidRDefault="00A46AA0" w:rsidP="00A46AA0">
      <w:r w:rsidRPr="00146E90">
        <w:rPr>
          <w:rStyle w:val="HideTWBExt"/>
        </w:rPr>
        <w:t>&lt;/Amend&gt;</w:t>
      </w:r>
    </w:p>
    <w:p w14:paraId="2318257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120</w:t>
      </w:r>
      <w:r w:rsidRPr="00146E90">
        <w:rPr>
          <w:rStyle w:val="HideTWBExt"/>
          <w:b w:val="0"/>
        </w:rPr>
        <w:t>&lt;/NumAm&gt;</w:t>
      </w:r>
    </w:p>
    <w:p w14:paraId="70618531"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683F8F86" w14:textId="77777777" w:rsidR="00A46AA0" w:rsidRPr="00831E83" w:rsidRDefault="00A46AA0" w:rsidP="00A46AA0">
      <w:pPr>
        <w:pStyle w:val="NormalBold"/>
      </w:pPr>
      <w:r w:rsidRPr="00146E90">
        <w:rPr>
          <w:rStyle w:val="HideTWBExt"/>
          <w:b w:val="0"/>
        </w:rPr>
        <w:t>&lt;/RepeatBlock-By&gt;</w:t>
      </w:r>
    </w:p>
    <w:p w14:paraId="6972091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6D338B4" w14:textId="77777777" w:rsidR="00A46AA0" w:rsidRPr="00831E83" w:rsidRDefault="00A46AA0" w:rsidP="00A46AA0">
      <w:pPr>
        <w:pStyle w:val="NormalBold"/>
      </w:pPr>
      <w:r w:rsidRPr="00146E90">
        <w:rPr>
          <w:rStyle w:val="HideTWBExt"/>
          <w:b w:val="0"/>
        </w:rPr>
        <w:t>&lt;Article&gt;</w:t>
      </w:r>
      <w:r w:rsidRPr="00831E83">
        <w:t>Considerando D</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79AF642" w14:textId="77777777" w:rsidTr="00325389">
        <w:trPr>
          <w:trHeight w:hRule="exact" w:val="240"/>
          <w:jc w:val="center"/>
        </w:trPr>
        <w:tc>
          <w:tcPr>
            <w:tcW w:w="9752" w:type="dxa"/>
            <w:gridSpan w:val="2"/>
            <w:tcBorders>
              <w:top w:val="nil"/>
              <w:left w:val="nil"/>
              <w:bottom w:val="nil"/>
              <w:right w:val="nil"/>
            </w:tcBorders>
          </w:tcPr>
          <w:p w14:paraId="00333593" w14:textId="77777777" w:rsidR="00A46AA0" w:rsidRPr="00831E83" w:rsidRDefault="00A46AA0" w:rsidP="00325389"/>
        </w:tc>
      </w:tr>
      <w:tr w:rsidR="00A46AA0" w:rsidRPr="00831E83" w14:paraId="023B56F6" w14:textId="77777777" w:rsidTr="00325389">
        <w:trPr>
          <w:trHeight w:val="240"/>
          <w:jc w:val="center"/>
        </w:trPr>
        <w:tc>
          <w:tcPr>
            <w:tcW w:w="4876" w:type="dxa"/>
            <w:tcBorders>
              <w:top w:val="nil"/>
              <w:left w:val="nil"/>
              <w:bottom w:val="nil"/>
              <w:right w:val="nil"/>
            </w:tcBorders>
          </w:tcPr>
          <w:p w14:paraId="1EE6221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DB7761E" w14:textId="77777777" w:rsidR="00A46AA0" w:rsidRPr="00831E83" w:rsidRDefault="00A46AA0" w:rsidP="00325389">
            <w:pPr>
              <w:pStyle w:val="AmColumnHeading"/>
            </w:pPr>
            <w:r w:rsidRPr="00831E83">
              <w:t>Emendamento</w:t>
            </w:r>
          </w:p>
        </w:tc>
      </w:tr>
      <w:tr w:rsidR="00A46AA0" w:rsidRPr="00831E83" w14:paraId="16552D61" w14:textId="77777777" w:rsidTr="00325389">
        <w:trPr>
          <w:jc w:val="center"/>
        </w:trPr>
        <w:tc>
          <w:tcPr>
            <w:tcW w:w="4876" w:type="dxa"/>
            <w:tcBorders>
              <w:top w:val="nil"/>
              <w:left w:val="nil"/>
              <w:bottom w:val="nil"/>
              <w:right w:val="nil"/>
            </w:tcBorders>
          </w:tcPr>
          <w:p w14:paraId="3983CACC" w14:textId="77777777" w:rsidR="00A46AA0" w:rsidRPr="00831E83" w:rsidRDefault="00A46AA0" w:rsidP="00325389">
            <w:pPr>
              <w:pStyle w:val="Normal6a"/>
            </w:pPr>
            <w:r w:rsidRPr="00831E83">
              <w:t>D.</w:t>
            </w:r>
            <w:r w:rsidRPr="00831E83">
              <w:tab/>
              <w:t xml:space="preserve">considerando che l'ECNE, il sistema di allarme rapido (RAS) e l'Osservatorio europeo dei media digitali (EDMO) </w:t>
            </w:r>
            <w:r w:rsidRPr="00831E83">
              <w:rPr>
                <w:b/>
                <w:i/>
              </w:rPr>
              <w:t>sono</w:t>
            </w:r>
            <w:r w:rsidRPr="00831E83">
              <w:t xml:space="preserve"> componenti preziose della resilienza complessiva dell'UE alla manipolazione delle informazioni e alle ingerenze da parte di attori stranieri,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p>
        </w:tc>
        <w:tc>
          <w:tcPr>
            <w:tcW w:w="4876" w:type="dxa"/>
            <w:tcBorders>
              <w:top w:val="nil"/>
              <w:left w:val="nil"/>
              <w:bottom w:val="nil"/>
              <w:right w:val="nil"/>
            </w:tcBorders>
          </w:tcPr>
          <w:p w14:paraId="1007CD21" w14:textId="77777777" w:rsidR="00A46AA0" w:rsidRPr="00831E83" w:rsidRDefault="00A46AA0" w:rsidP="00325389">
            <w:pPr>
              <w:pStyle w:val="Normal6a"/>
            </w:pPr>
            <w:r w:rsidRPr="00831E83">
              <w:t>D.</w:t>
            </w:r>
            <w:r w:rsidRPr="00831E83">
              <w:tab/>
              <w:t xml:space="preserve">considerando che l'ECNE, il sistema di allarme rapido (RAS) e l'Osservatorio europeo dei media digitali (EDMO) </w:t>
            </w:r>
            <w:r w:rsidRPr="00831E83">
              <w:rPr>
                <w:b/>
                <w:i/>
              </w:rPr>
              <w:t>possono essere</w:t>
            </w:r>
            <w:r w:rsidRPr="00831E83">
              <w:t xml:space="preserve"> componenti preziose della resilienza complessiva dell'UE alla manipolazione delle informazioni e alle ingerenze da parte di attori stranieri, ma la loro efficacia è sostanzialmente limitata dall'assenza di una struttura operativa specifica dell'UE dotata dell'autorità di coordinare le attività di sviluppo della resilienza e i meccanismi di risposta rapida e di escalation che colleghino le capacità operative nazionali al coordinamento a livello dell'UE;</w:t>
            </w:r>
          </w:p>
        </w:tc>
      </w:tr>
    </w:tbl>
    <w:p w14:paraId="5CBA932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CACA38C" w14:textId="77777777" w:rsidR="00A46AA0" w:rsidRPr="00831E83" w:rsidRDefault="00A46AA0" w:rsidP="00A46AA0">
      <w:r w:rsidRPr="00146E90">
        <w:rPr>
          <w:rStyle w:val="HideTWBExt"/>
        </w:rPr>
        <w:t>&lt;/Amend&gt;</w:t>
      </w:r>
    </w:p>
    <w:p w14:paraId="6C0A540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121</w:t>
      </w:r>
      <w:r w:rsidRPr="00146E90">
        <w:rPr>
          <w:rStyle w:val="HideTWBExt"/>
          <w:b w:val="0"/>
        </w:rPr>
        <w:t>&lt;/NumAm&gt;</w:t>
      </w:r>
    </w:p>
    <w:p w14:paraId="63463B40"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185BF4C6" w14:textId="77777777" w:rsidR="00A46AA0" w:rsidRPr="00831E83" w:rsidRDefault="00A46AA0" w:rsidP="00A46AA0">
      <w:pPr>
        <w:pStyle w:val="NormalBold"/>
      </w:pPr>
      <w:r w:rsidRPr="00146E90">
        <w:rPr>
          <w:rStyle w:val="HideTWBExt"/>
          <w:b w:val="0"/>
        </w:rPr>
        <w:t>&lt;/RepeatBlock-By&gt;</w:t>
      </w:r>
    </w:p>
    <w:p w14:paraId="1ACA005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27BA3C1" w14:textId="77777777" w:rsidR="00A46AA0" w:rsidRPr="00831E83" w:rsidRDefault="00A46AA0" w:rsidP="00A46AA0">
      <w:pPr>
        <w:pStyle w:val="NormalBold"/>
      </w:pPr>
      <w:r w:rsidRPr="00146E90">
        <w:rPr>
          <w:rStyle w:val="HideTWBExt"/>
          <w:b w:val="0"/>
        </w:rPr>
        <w:t>&lt;Article&gt;</w:t>
      </w:r>
      <w:r w:rsidRPr="00831E83">
        <w:t>Considerando D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647B451" w14:textId="77777777" w:rsidTr="00325389">
        <w:trPr>
          <w:trHeight w:hRule="exact" w:val="240"/>
          <w:jc w:val="center"/>
        </w:trPr>
        <w:tc>
          <w:tcPr>
            <w:tcW w:w="9752" w:type="dxa"/>
            <w:gridSpan w:val="2"/>
            <w:tcBorders>
              <w:top w:val="nil"/>
              <w:left w:val="nil"/>
              <w:bottom w:val="nil"/>
              <w:right w:val="nil"/>
            </w:tcBorders>
          </w:tcPr>
          <w:p w14:paraId="6C460C03" w14:textId="77777777" w:rsidR="00A46AA0" w:rsidRPr="00831E83" w:rsidRDefault="00A46AA0" w:rsidP="00325389"/>
        </w:tc>
      </w:tr>
      <w:tr w:rsidR="00A46AA0" w:rsidRPr="00831E83" w14:paraId="494D80F6" w14:textId="77777777" w:rsidTr="00325389">
        <w:trPr>
          <w:trHeight w:val="240"/>
          <w:jc w:val="center"/>
        </w:trPr>
        <w:tc>
          <w:tcPr>
            <w:tcW w:w="4876" w:type="dxa"/>
            <w:tcBorders>
              <w:top w:val="nil"/>
              <w:left w:val="nil"/>
              <w:bottom w:val="nil"/>
              <w:right w:val="nil"/>
            </w:tcBorders>
          </w:tcPr>
          <w:p w14:paraId="17DD708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533A4FF" w14:textId="77777777" w:rsidR="00A46AA0" w:rsidRPr="00831E83" w:rsidRDefault="00A46AA0" w:rsidP="00325389">
            <w:pPr>
              <w:pStyle w:val="AmColumnHeading"/>
            </w:pPr>
            <w:r w:rsidRPr="00831E83">
              <w:t>Emendamento</w:t>
            </w:r>
          </w:p>
        </w:tc>
      </w:tr>
      <w:tr w:rsidR="00A46AA0" w:rsidRPr="00831E83" w14:paraId="1A7241E0" w14:textId="77777777" w:rsidTr="00325389">
        <w:trPr>
          <w:jc w:val="center"/>
        </w:trPr>
        <w:tc>
          <w:tcPr>
            <w:tcW w:w="4876" w:type="dxa"/>
            <w:tcBorders>
              <w:top w:val="nil"/>
              <w:left w:val="nil"/>
              <w:bottom w:val="nil"/>
              <w:right w:val="nil"/>
            </w:tcBorders>
          </w:tcPr>
          <w:p w14:paraId="3D592B4B" w14:textId="77777777" w:rsidR="00A46AA0" w:rsidRPr="00831E83" w:rsidRDefault="00A46AA0" w:rsidP="00325389">
            <w:pPr>
              <w:pStyle w:val="Normal6a"/>
            </w:pPr>
          </w:p>
        </w:tc>
        <w:tc>
          <w:tcPr>
            <w:tcW w:w="4876" w:type="dxa"/>
            <w:tcBorders>
              <w:top w:val="nil"/>
              <w:left w:val="nil"/>
              <w:bottom w:val="nil"/>
              <w:right w:val="nil"/>
            </w:tcBorders>
          </w:tcPr>
          <w:p w14:paraId="20DEB27E" w14:textId="77777777" w:rsidR="00A46AA0" w:rsidRPr="00831E83" w:rsidRDefault="00A46AA0" w:rsidP="00325389">
            <w:pPr>
              <w:pStyle w:val="Normal6a"/>
            </w:pPr>
            <w:r w:rsidRPr="00831E83">
              <w:rPr>
                <w:b/>
                <w:i/>
              </w:rPr>
              <w:t>D bis.</w:t>
            </w:r>
            <w:r w:rsidRPr="00831E83">
              <w:tab/>
            </w:r>
            <w:r w:rsidRPr="00831E83">
              <w:rPr>
                <w:b/>
                <w:i/>
              </w:rPr>
              <w:t>considerando che alcuni attori internazionali, in particolare Stati autoritari, stanno mettendo a repentaglio la sicurezza e la stabilità europee tramite un vasto arsenale di tattiche ibride, tra cui attacchi informatici, sabotaggio di infrastrutture critiche, pressioni economiche, ricatti alimentari ed energetici, ingerenze politiche sovversive e tentativi coordinati e continui di interferire nel funzionamento democratico dei nostri paesi mediante la manipolazione delle informazioni e le ingerenze da parte di attori stranieri, in particolare nei processi elettorali; che l'uso di tali tattiche ibride da parte di attori stranieri malevoli rappresenta una vera e propria minaccia per la sicurezza dell'UE e dei suoi Stati membri, con un impatto significativo sulla democrazia;</w:t>
            </w:r>
          </w:p>
        </w:tc>
      </w:tr>
    </w:tbl>
    <w:p w14:paraId="2C55E76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69AF04B" w14:textId="77777777" w:rsidR="00A46AA0" w:rsidRPr="00831E83" w:rsidRDefault="00A46AA0" w:rsidP="00A46AA0">
      <w:r w:rsidRPr="00146E90">
        <w:rPr>
          <w:rStyle w:val="HideTWBExt"/>
        </w:rPr>
        <w:t>&lt;/Amend&gt;</w:t>
      </w:r>
    </w:p>
    <w:p w14:paraId="790F076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122</w:t>
      </w:r>
      <w:r w:rsidRPr="00146E90">
        <w:rPr>
          <w:rStyle w:val="HideTWBExt"/>
          <w:b w:val="0"/>
        </w:rPr>
        <w:t>&lt;/NumAm&gt;</w:t>
      </w:r>
    </w:p>
    <w:p w14:paraId="509CCA05" w14:textId="77777777" w:rsidR="00A46AA0" w:rsidRPr="00831E83" w:rsidRDefault="00A46AA0" w:rsidP="00A46AA0">
      <w:pPr>
        <w:pStyle w:val="NormalBold"/>
      </w:pPr>
      <w:r w:rsidRPr="00146E90">
        <w:rPr>
          <w:rStyle w:val="HideTWBExt"/>
          <w:b w:val="0"/>
        </w:rPr>
        <w:t>&lt;RepeatBlock-By&gt;&lt;Members&gt;</w:t>
      </w:r>
      <w:r w:rsidRPr="00831E83">
        <w:t>Virginie Joron, Fabrice Leggeri</w:t>
      </w:r>
      <w:r w:rsidRPr="00146E90">
        <w:rPr>
          <w:rStyle w:val="HideTWBExt"/>
          <w:b w:val="0"/>
        </w:rPr>
        <w:t>&lt;/Members&gt;</w:t>
      </w:r>
    </w:p>
    <w:p w14:paraId="29FF1189" w14:textId="77777777" w:rsidR="00A46AA0" w:rsidRPr="00831E83" w:rsidRDefault="00A46AA0" w:rsidP="00A46AA0">
      <w:pPr>
        <w:pStyle w:val="NormalBold"/>
      </w:pPr>
      <w:r w:rsidRPr="00146E90">
        <w:rPr>
          <w:rStyle w:val="HideTWBExt"/>
          <w:b w:val="0"/>
        </w:rPr>
        <w:t>&lt;/RepeatBlock-By&gt;</w:t>
      </w:r>
    </w:p>
    <w:p w14:paraId="395087F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17BF3DA" w14:textId="77777777" w:rsidR="00A46AA0" w:rsidRPr="00831E83" w:rsidRDefault="00A46AA0" w:rsidP="00A46AA0">
      <w:pPr>
        <w:pStyle w:val="NormalBold"/>
      </w:pPr>
      <w:r w:rsidRPr="00146E90">
        <w:rPr>
          <w:rStyle w:val="HideTWBExt"/>
          <w:b w:val="0"/>
        </w:rPr>
        <w:t>&lt;Article&gt;</w:t>
      </w:r>
      <w:r w:rsidRPr="00831E83">
        <w:t>Considerando D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936029A" w14:textId="77777777" w:rsidTr="00325389">
        <w:trPr>
          <w:trHeight w:hRule="exact" w:val="240"/>
          <w:jc w:val="center"/>
        </w:trPr>
        <w:tc>
          <w:tcPr>
            <w:tcW w:w="9752" w:type="dxa"/>
            <w:gridSpan w:val="2"/>
            <w:tcBorders>
              <w:top w:val="nil"/>
              <w:left w:val="nil"/>
              <w:bottom w:val="nil"/>
              <w:right w:val="nil"/>
            </w:tcBorders>
          </w:tcPr>
          <w:p w14:paraId="6B46E116" w14:textId="77777777" w:rsidR="00A46AA0" w:rsidRPr="00831E83" w:rsidRDefault="00A46AA0" w:rsidP="00325389"/>
        </w:tc>
      </w:tr>
      <w:tr w:rsidR="00A46AA0" w:rsidRPr="00831E83" w14:paraId="43AB51A0" w14:textId="77777777" w:rsidTr="00325389">
        <w:trPr>
          <w:trHeight w:val="240"/>
          <w:jc w:val="center"/>
        </w:trPr>
        <w:tc>
          <w:tcPr>
            <w:tcW w:w="4876" w:type="dxa"/>
            <w:tcBorders>
              <w:top w:val="nil"/>
              <w:left w:val="nil"/>
              <w:bottom w:val="nil"/>
              <w:right w:val="nil"/>
            </w:tcBorders>
          </w:tcPr>
          <w:p w14:paraId="480EA04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428289F" w14:textId="77777777" w:rsidR="00A46AA0" w:rsidRPr="00831E83" w:rsidRDefault="00A46AA0" w:rsidP="00325389">
            <w:pPr>
              <w:pStyle w:val="AmColumnHeading"/>
            </w:pPr>
            <w:r w:rsidRPr="00831E83">
              <w:t>Emendamento</w:t>
            </w:r>
          </w:p>
        </w:tc>
      </w:tr>
      <w:tr w:rsidR="00A46AA0" w:rsidRPr="00831E83" w14:paraId="10172D56" w14:textId="77777777" w:rsidTr="00325389">
        <w:trPr>
          <w:jc w:val="center"/>
        </w:trPr>
        <w:tc>
          <w:tcPr>
            <w:tcW w:w="4876" w:type="dxa"/>
            <w:tcBorders>
              <w:top w:val="nil"/>
              <w:left w:val="nil"/>
              <w:bottom w:val="nil"/>
              <w:right w:val="nil"/>
            </w:tcBorders>
          </w:tcPr>
          <w:p w14:paraId="1E673654" w14:textId="77777777" w:rsidR="00A46AA0" w:rsidRPr="00831E83" w:rsidRDefault="00A46AA0" w:rsidP="00325389">
            <w:pPr>
              <w:pStyle w:val="Normal6a"/>
            </w:pPr>
          </w:p>
        </w:tc>
        <w:tc>
          <w:tcPr>
            <w:tcW w:w="4876" w:type="dxa"/>
            <w:tcBorders>
              <w:top w:val="nil"/>
              <w:left w:val="nil"/>
              <w:bottom w:val="nil"/>
              <w:right w:val="nil"/>
            </w:tcBorders>
          </w:tcPr>
          <w:p w14:paraId="789BE7C3" w14:textId="77777777" w:rsidR="00A46AA0" w:rsidRPr="00831E83" w:rsidRDefault="00A46AA0" w:rsidP="00325389">
            <w:pPr>
              <w:pStyle w:val="Normal6a"/>
            </w:pPr>
            <w:r w:rsidRPr="00831E83">
              <w:rPr>
                <w:b/>
                <w:i/>
              </w:rPr>
              <w:t>D bis.</w:t>
            </w:r>
            <w:r w:rsidRPr="00831E83">
              <w:tab/>
            </w:r>
            <w:r w:rsidRPr="00831E83">
              <w:rPr>
                <w:b/>
                <w:i/>
              </w:rPr>
              <w:t xml:space="preserve">considerando che qualsiasi struttura democratica dovrebbe includere rappresentanti dei partiti di opposizione o almeno in qualità di osservatori; </w:t>
            </w:r>
            <w:r w:rsidRPr="00831E83">
              <w:br/>
            </w:r>
            <w:r w:rsidRPr="00831E83">
              <w:br/>
            </w:r>
            <w:r w:rsidRPr="00831E83">
              <w:rPr>
                <w:b/>
                <w:i/>
              </w:rPr>
              <w:t>che i progetti riguardanti l'EDMO, l'ECNE o il centro europeo per la resilienza democratica non ne fanno menzione; che la prassi di alcuni parlamenti in cui la presidenza della commissione finanziaria è affidata all'opposizione;</w:t>
            </w:r>
          </w:p>
        </w:tc>
      </w:tr>
    </w:tbl>
    <w:p w14:paraId="6432FBB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{FR}</w:t>
      </w:r>
      <w:r w:rsidRPr="00831E83">
        <w:t>fr</w:t>
      </w:r>
      <w:r w:rsidRPr="00146E90">
        <w:rPr>
          <w:rStyle w:val="HideTWBExt"/>
        </w:rPr>
        <w:t>&lt;/Original&gt;</w:t>
      </w:r>
    </w:p>
    <w:p w14:paraId="12EF22D4" w14:textId="77777777" w:rsidR="00A46AA0" w:rsidRPr="00831E83" w:rsidRDefault="00A46AA0" w:rsidP="00A46AA0">
      <w:r w:rsidRPr="00146E90">
        <w:rPr>
          <w:rStyle w:val="HideTWBExt"/>
        </w:rPr>
        <w:t>&lt;/Amend&gt;</w:t>
      </w:r>
    </w:p>
    <w:p w14:paraId="6F7B93A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123</w:t>
      </w:r>
      <w:r w:rsidRPr="00146E90">
        <w:rPr>
          <w:rStyle w:val="HideTWBExt"/>
          <w:b w:val="0"/>
        </w:rPr>
        <w:t>&lt;/NumAm&gt;</w:t>
      </w:r>
    </w:p>
    <w:p w14:paraId="72DD7D68"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36210115" w14:textId="77777777" w:rsidR="00A46AA0" w:rsidRPr="00831E83" w:rsidRDefault="00A46AA0" w:rsidP="00A46AA0">
      <w:pPr>
        <w:pStyle w:val="NormalBold"/>
      </w:pPr>
      <w:r w:rsidRPr="00146E90">
        <w:rPr>
          <w:rStyle w:val="HideTWBExt"/>
          <w:b w:val="0"/>
        </w:rPr>
        <w:t>&lt;/RepeatBlock-By&gt;</w:t>
      </w:r>
    </w:p>
    <w:p w14:paraId="2B3357A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BB7418A" w14:textId="77777777" w:rsidR="00A46AA0" w:rsidRPr="00831E83" w:rsidRDefault="00A46AA0" w:rsidP="00A46AA0">
      <w:pPr>
        <w:pStyle w:val="NormalBold"/>
      </w:pPr>
      <w:r w:rsidRPr="00146E90">
        <w:rPr>
          <w:rStyle w:val="HideTWBExt"/>
          <w:b w:val="0"/>
        </w:rPr>
        <w:t>&lt;Article&gt;</w:t>
      </w:r>
      <w:r w:rsidRPr="00831E83">
        <w:t>Considerando D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23FBD0A" w14:textId="77777777" w:rsidTr="00325389">
        <w:trPr>
          <w:trHeight w:hRule="exact" w:val="240"/>
          <w:jc w:val="center"/>
        </w:trPr>
        <w:tc>
          <w:tcPr>
            <w:tcW w:w="9752" w:type="dxa"/>
            <w:gridSpan w:val="2"/>
            <w:tcBorders>
              <w:top w:val="nil"/>
              <w:left w:val="nil"/>
              <w:bottom w:val="nil"/>
              <w:right w:val="nil"/>
            </w:tcBorders>
          </w:tcPr>
          <w:p w14:paraId="705A4616" w14:textId="77777777" w:rsidR="00A46AA0" w:rsidRPr="00831E83" w:rsidRDefault="00A46AA0" w:rsidP="00325389"/>
        </w:tc>
      </w:tr>
      <w:tr w:rsidR="00A46AA0" w:rsidRPr="00831E83" w14:paraId="75B3402B" w14:textId="77777777" w:rsidTr="00325389">
        <w:trPr>
          <w:trHeight w:val="240"/>
          <w:jc w:val="center"/>
        </w:trPr>
        <w:tc>
          <w:tcPr>
            <w:tcW w:w="4876" w:type="dxa"/>
            <w:tcBorders>
              <w:top w:val="nil"/>
              <w:left w:val="nil"/>
              <w:bottom w:val="nil"/>
              <w:right w:val="nil"/>
            </w:tcBorders>
          </w:tcPr>
          <w:p w14:paraId="72441CF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A193FD9" w14:textId="77777777" w:rsidR="00A46AA0" w:rsidRPr="00831E83" w:rsidRDefault="00A46AA0" w:rsidP="00325389">
            <w:pPr>
              <w:pStyle w:val="AmColumnHeading"/>
            </w:pPr>
            <w:r w:rsidRPr="00831E83">
              <w:t>Emendamento</w:t>
            </w:r>
          </w:p>
        </w:tc>
      </w:tr>
      <w:tr w:rsidR="00A46AA0" w:rsidRPr="00831E83" w14:paraId="1CCF5FB9" w14:textId="77777777" w:rsidTr="00325389">
        <w:trPr>
          <w:jc w:val="center"/>
        </w:trPr>
        <w:tc>
          <w:tcPr>
            <w:tcW w:w="4876" w:type="dxa"/>
            <w:tcBorders>
              <w:top w:val="nil"/>
              <w:left w:val="nil"/>
              <w:bottom w:val="nil"/>
              <w:right w:val="nil"/>
            </w:tcBorders>
          </w:tcPr>
          <w:p w14:paraId="78B1B7BD" w14:textId="77777777" w:rsidR="00A46AA0" w:rsidRPr="00831E83" w:rsidRDefault="00A46AA0" w:rsidP="00325389">
            <w:pPr>
              <w:pStyle w:val="Normal6a"/>
            </w:pPr>
          </w:p>
        </w:tc>
        <w:tc>
          <w:tcPr>
            <w:tcW w:w="4876" w:type="dxa"/>
            <w:tcBorders>
              <w:top w:val="nil"/>
              <w:left w:val="nil"/>
              <w:bottom w:val="nil"/>
              <w:right w:val="nil"/>
            </w:tcBorders>
          </w:tcPr>
          <w:p w14:paraId="54E2D342" w14:textId="77777777" w:rsidR="00A46AA0" w:rsidRPr="00831E83" w:rsidRDefault="00A46AA0" w:rsidP="00325389">
            <w:pPr>
              <w:pStyle w:val="Normal6a"/>
            </w:pPr>
            <w:r w:rsidRPr="00831E83">
              <w:rPr>
                <w:b/>
                <w:i/>
              </w:rPr>
              <w:t>D ter.</w:t>
            </w:r>
            <w:r w:rsidRPr="00831E83">
              <w:tab/>
            </w:r>
            <w:r w:rsidRPr="00831E83">
              <w:rPr>
                <w:b/>
                <w:i/>
              </w:rPr>
              <w:t>considerando che il contesto geopolitico sta subendo una rapida trasformazione, caratterizzata da una posizione sempre più transazionale e coercitiva da parte di alcuni partner tradizionalmente considerati alleati; che l'uso ricorrente di pressioni politiche ed economiche, comprese le minacce tariffarie e i tentativi di imporre richieste strategiche unilaterali da parte degli Stati Uniti, mina la fiducia reciproca emette in luce le vulnerabilità strategiche dell'Unione; che tali pratiche evidenziano l'urgente necessità che l'Unione rafforzi la sua autonomia strategica e la capacità di salvaguardare la sua sovranità, la sua sicurezza e i suoi processi decisionali democratici in ogni circostanza;</w:t>
            </w:r>
          </w:p>
        </w:tc>
      </w:tr>
    </w:tbl>
    <w:p w14:paraId="5A98006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453E169" w14:textId="77777777" w:rsidR="00A46AA0" w:rsidRPr="00831E83" w:rsidRDefault="00A46AA0" w:rsidP="00A46AA0">
      <w:r w:rsidRPr="00146E90">
        <w:rPr>
          <w:rStyle w:val="HideTWBExt"/>
        </w:rPr>
        <w:t>&lt;/Amend&gt;</w:t>
      </w:r>
    </w:p>
    <w:p w14:paraId="253DEFB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124</w:t>
      </w:r>
      <w:r w:rsidRPr="00146E90">
        <w:rPr>
          <w:rStyle w:val="HideTWBExt"/>
          <w:b w:val="0"/>
        </w:rPr>
        <w:t>&lt;/NumAm&gt;</w:t>
      </w:r>
    </w:p>
    <w:p w14:paraId="5421E10C"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32C37196" w14:textId="77777777" w:rsidR="00A46AA0" w:rsidRPr="00831E83" w:rsidRDefault="00A46AA0" w:rsidP="00A46AA0">
      <w:pPr>
        <w:pStyle w:val="NormalBold"/>
      </w:pPr>
      <w:r w:rsidRPr="00146E90">
        <w:rPr>
          <w:rStyle w:val="HideTWBExt"/>
          <w:b w:val="0"/>
        </w:rPr>
        <w:t>&lt;/RepeatBlock-By&gt;</w:t>
      </w:r>
    </w:p>
    <w:p w14:paraId="0EE9545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5681ED" w14:textId="77777777" w:rsidR="00A46AA0" w:rsidRPr="00831E83" w:rsidRDefault="00A46AA0" w:rsidP="00A46AA0">
      <w:pPr>
        <w:pStyle w:val="NormalBold"/>
      </w:pPr>
      <w:r w:rsidRPr="00146E90">
        <w:rPr>
          <w:rStyle w:val="HideTWBExt"/>
          <w:b w:val="0"/>
        </w:rPr>
        <w:t>&lt;Article&gt;</w:t>
      </w:r>
      <w:r w:rsidRPr="00831E83">
        <w:t>Considerando D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F43572E" w14:textId="77777777" w:rsidTr="00325389">
        <w:trPr>
          <w:trHeight w:hRule="exact" w:val="240"/>
          <w:jc w:val="center"/>
        </w:trPr>
        <w:tc>
          <w:tcPr>
            <w:tcW w:w="9752" w:type="dxa"/>
            <w:gridSpan w:val="2"/>
            <w:tcBorders>
              <w:top w:val="nil"/>
              <w:left w:val="nil"/>
              <w:bottom w:val="nil"/>
              <w:right w:val="nil"/>
            </w:tcBorders>
          </w:tcPr>
          <w:p w14:paraId="19C32A88" w14:textId="77777777" w:rsidR="00A46AA0" w:rsidRPr="00831E83" w:rsidRDefault="00A46AA0" w:rsidP="00325389"/>
        </w:tc>
      </w:tr>
      <w:tr w:rsidR="00A46AA0" w:rsidRPr="00831E83" w14:paraId="5FDB7E91" w14:textId="77777777" w:rsidTr="00325389">
        <w:trPr>
          <w:trHeight w:val="240"/>
          <w:jc w:val="center"/>
        </w:trPr>
        <w:tc>
          <w:tcPr>
            <w:tcW w:w="4876" w:type="dxa"/>
            <w:tcBorders>
              <w:top w:val="nil"/>
              <w:left w:val="nil"/>
              <w:bottom w:val="nil"/>
              <w:right w:val="nil"/>
            </w:tcBorders>
          </w:tcPr>
          <w:p w14:paraId="05746D4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E904608" w14:textId="77777777" w:rsidR="00A46AA0" w:rsidRPr="00831E83" w:rsidRDefault="00A46AA0" w:rsidP="00325389">
            <w:pPr>
              <w:pStyle w:val="AmColumnHeading"/>
            </w:pPr>
            <w:r w:rsidRPr="00831E83">
              <w:t>Emendamento</w:t>
            </w:r>
          </w:p>
        </w:tc>
      </w:tr>
      <w:tr w:rsidR="00A46AA0" w:rsidRPr="00831E83" w14:paraId="74FCD3AC" w14:textId="77777777" w:rsidTr="00325389">
        <w:trPr>
          <w:jc w:val="center"/>
        </w:trPr>
        <w:tc>
          <w:tcPr>
            <w:tcW w:w="4876" w:type="dxa"/>
            <w:tcBorders>
              <w:top w:val="nil"/>
              <w:left w:val="nil"/>
              <w:bottom w:val="nil"/>
              <w:right w:val="nil"/>
            </w:tcBorders>
          </w:tcPr>
          <w:p w14:paraId="02935C78" w14:textId="77777777" w:rsidR="00A46AA0" w:rsidRPr="00831E83" w:rsidRDefault="00A46AA0" w:rsidP="00325389">
            <w:pPr>
              <w:pStyle w:val="Normal6a"/>
            </w:pPr>
          </w:p>
        </w:tc>
        <w:tc>
          <w:tcPr>
            <w:tcW w:w="4876" w:type="dxa"/>
            <w:tcBorders>
              <w:top w:val="nil"/>
              <w:left w:val="nil"/>
              <w:bottom w:val="nil"/>
              <w:right w:val="nil"/>
            </w:tcBorders>
          </w:tcPr>
          <w:p w14:paraId="6A4F0843" w14:textId="77777777" w:rsidR="00A46AA0" w:rsidRPr="00831E83" w:rsidRDefault="00A46AA0" w:rsidP="00325389">
            <w:pPr>
              <w:pStyle w:val="Normal6a"/>
            </w:pPr>
            <w:r w:rsidRPr="00831E83">
              <w:rPr>
                <w:b/>
                <w:i/>
              </w:rPr>
              <w:t>D quater.</w:t>
            </w:r>
            <w:r w:rsidRPr="00831E83">
              <w:tab/>
            </w:r>
            <w:r w:rsidRPr="00831E83">
              <w:rPr>
                <w:b/>
                <w:i/>
              </w:rPr>
              <w:t>considerando che, rispetto alla versione del 2021, la strategia di sicurezza nazionale degli Stati Uniti del 4 dicembre 2025 riflette un cambiamento radicale nella politica estera statunitense a lungo termine, ad esempio nella sua valutazione delle sfide poste dallo Stato aggressore Russia e dalla rivale Cina, include riferimenti critici a presunte carenze democratiche in alcuni Stati membri dell'UE e annuncia azioni simili a ingerenze straniere; che la strategia di sicurezza nazionale è stata pubblicamente accolta con favore dal portavoce del Cremlino e ha suscitato preoccupazione in diverse capitali dell'UE; che la strategia nazionale di sicurezza accusa infondatamente l'UE di bloccare gli sforzi degli Stati Uniti di porre fine alla guerra in Ucraina;</w:t>
            </w:r>
          </w:p>
        </w:tc>
      </w:tr>
    </w:tbl>
    <w:p w14:paraId="22515C7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654A86E" w14:textId="77777777" w:rsidR="00A46AA0" w:rsidRPr="00831E83" w:rsidRDefault="00A46AA0" w:rsidP="00A46AA0">
      <w:r w:rsidRPr="00146E90">
        <w:rPr>
          <w:rStyle w:val="HideTWBExt"/>
        </w:rPr>
        <w:t>&lt;/Amend&gt;</w:t>
      </w:r>
    </w:p>
    <w:p w14:paraId="62DC900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125</w:t>
      </w:r>
      <w:r w:rsidRPr="00146E90">
        <w:rPr>
          <w:rStyle w:val="HideTWBExt"/>
          <w:b w:val="0"/>
        </w:rPr>
        <w:t>&lt;/NumAm&gt;</w:t>
      </w:r>
    </w:p>
    <w:p w14:paraId="428E0B86"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5E5CE93F" w14:textId="77777777" w:rsidR="00A46AA0" w:rsidRPr="00831E83" w:rsidRDefault="00A46AA0" w:rsidP="00A46AA0">
      <w:pPr>
        <w:pStyle w:val="NormalBold"/>
      </w:pPr>
      <w:r w:rsidRPr="00146E90">
        <w:rPr>
          <w:rStyle w:val="HideTWBExt"/>
          <w:b w:val="0"/>
        </w:rPr>
        <w:t>&lt;/RepeatBlock-By&gt;</w:t>
      </w:r>
    </w:p>
    <w:p w14:paraId="2D6D005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9B3A788" w14:textId="77777777" w:rsidR="00A46AA0" w:rsidRPr="00831E83" w:rsidRDefault="00A46AA0" w:rsidP="00A46AA0">
      <w:pPr>
        <w:pStyle w:val="NormalBold"/>
      </w:pPr>
      <w:r w:rsidRPr="00146E90">
        <w:rPr>
          <w:rStyle w:val="HideTWBExt"/>
          <w:b w:val="0"/>
        </w:rPr>
        <w:t>&lt;Article&gt;</w:t>
      </w:r>
      <w:r w:rsidRPr="00831E83">
        <w:t>Considerando D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F12C73E" w14:textId="77777777" w:rsidTr="00325389">
        <w:trPr>
          <w:trHeight w:hRule="exact" w:val="240"/>
          <w:jc w:val="center"/>
        </w:trPr>
        <w:tc>
          <w:tcPr>
            <w:tcW w:w="9752" w:type="dxa"/>
            <w:gridSpan w:val="2"/>
            <w:tcBorders>
              <w:top w:val="nil"/>
              <w:left w:val="nil"/>
              <w:bottom w:val="nil"/>
              <w:right w:val="nil"/>
            </w:tcBorders>
          </w:tcPr>
          <w:p w14:paraId="0C2EEBA5" w14:textId="77777777" w:rsidR="00A46AA0" w:rsidRPr="00831E83" w:rsidRDefault="00A46AA0" w:rsidP="00325389"/>
        </w:tc>
      </w:tr>
      <w:tr w:rsidR="00A46AA0" w:rsidRPr="00831E83" w14:paraId="1DE11392" w14:textId="77777777" w:rsidTr="00325389">
        <w:trPr>
          <w:trHeight w:val="240"/>
          <w:jc w:val="center"/>
        </w:trPr>
        <w:tc>
          <w:tcPr>
            <w:tcW w:w="4876" w:type="dxa"/>
            <w:tcBorders>
              <w:top w:val="nil"/>
              <w:left w:val="nil"/>
              <w:bottom w:val="nil"/>
              <w:right w:val="nil"/>
            </w:tcBorders>
          </w:tcPr>
          <w:p w14:paraId="0E729F7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E5C8181" w14:textId="77777777" w:rsidR="00A46AA0" w:rsidRPr="00831E83" w:rsidRDefault="00A46AA0" w:rsidP="00325389">
            <w:pPr>
              <w:pStyle w:val="AmColumnHeading"/>
            </w:pPr>
            <w:r w:rsidRPr="00831E83">
              <w:t>Emendamento</w:t>
            </w:r>
          </w:p>
        </w:tc>
      </w:tr>
      <w:tr w:rsidR="00A46AA0" w:rsidRPr="00831E83" w14:paraId="2C5FFB68" w14:textId="77777777" w:rsidTr="00325389">
        <w:trPr>
          <w:jc w:val="center"/>
        </w:trPr>
        <w:tc>
          <w:tcPr>
            <w:tcW w:w="4876" w:type="dxa"/>
            <w:tcBorders>
              <w:top w:val="nil"/>
              <w:left w:val="nil"/>
              <w:bottom w:val="nil"/>
              <w:right w:val="nil"/>
            </w:tcBorders>
          </w:tcPr>
          <w:p w14:paraId="5EB89C7B" w14:textId="77777777" w:rsidR="00A46AA0" w:rsidRPr="00831E83" w:rsidRDefault="00A46AA0" w:rsidP="00325389">
            <w:pPr>
              <w:pStyle w:val="Normal6a"/>
            </w:pPr>
          </w:p>
        </w:tc>
        <w:tc>
          <w:tcPr>
            <w:tcW w:w="4876" w:type="dxa"/>
            <w:tcBorders>
              <w:top w:val="nil"/>
              <w:left w:val="nil"/>
              <w:bottom w:val="nil"/>
              <w:right w:val="nil"/>
            </w:tcBorders>
          </w:tcPr>
          <w:p w14:paraId="6B580FB8" w14:textId="77777777" w:rsidR="00A46AA0" w:rsidRPr="00831E83" w:rsidRDefault="00A46AA0" w:rsidP="00325389">
            <w:pPr>
              <w:pStyle w:val="Normal6a"/>
            </w:pPr>
            <w:r w:rsidRPr="00831E83">
              <w:rPr>
                <w:b/>
                <w:i/>
              </w:rPr>
              <w:t>D quinquies.</w:t>
            </w:r>
            <w:r w:rsidRPr="00831E83">
              <w:tab/>
            </w:r>
            <w:r w:rsidRPr="00831E83">
              <w:rPr>
                <w:b/>
                <w:i/>
              </w:rPr>
              <w:t>considerando che, oltre a osservare la democrazia attraverso la lente della sicurezza e a porre in primo piano, nell'ambito dello scudo per la democrazia, questioni come la manipolazione delle informazioni e le ingerenze da parte di attori stranieri, occorrerebbe affrontare, dare priorità e rispondere con risorse anche alle minacce alla democrazia interne dell'UE;</w:t>
            </w:r>
          </w:p>
        </w:tc>
      </w:tr>
    </w:tbl>
    <w:p w14:paraId="793C9E7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5984BB2" w14:textId="77777777" w:rsidR="00A46AA0" w:rsidRPr="00831E83" w:rsidRDefault="00A46AA0" w:rsidP="00A46AA0">
      <w:r w:rsidRPr="00146E90">
        <w:rPr>
          <w:rStyle w:val="HideTWBExt"/>
        </w:rPr>
        <w:t>&lt;/Amend&gt;</w:t>
      </w:r>
    </w:p>
    <w:p w14:paraId="28715EE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126</w:t>
      </w:r>
      <w:r w:rsidRPr="00146E90">
        <w:rPr>
          <w:rStyle w:val="HideTWBExt"/>
          <w:b w:val="0"/>
        </w:rPr>
        <w:t>&lt;/NumAm&gt;</w:t>
      </w:r>
    </w:p>
    <w:p w14:paraId="20531E30"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2FB9CF7C" w14:textId="77777777" w:rsidR="00A46AA0" w:rsidRPr="00831E83" w:rsidRDefault="00A46AA0" w:rsidP="00A46AA0">
      <w:pPr>
        <w:pStyle w:val="NormalBold"/>
      </w:pPr>
      <w:r w:rsidRPr="00146E90">
        <w:rPr>
          <w:rStyle w:val="HideTWBExt"/>
          <w:b w:val="0"/>
        </w:rPr>
        <w:t>&lt;/RepeatBlock-By&gt;</w:t>
      </w:r>
    </w:p>
    <w:p w14:paraId="06599CC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6E0DBEF" w14:textId="77777777" w:rsidR="00A46AA0" w:rsidRPr="00831E83" w:rsidRDefault="00A46AA0" w:rsidP="00A46AA0">
      <w:pPr>
        <w:pStyle w:val="NormalBold"/>
      </w:pPr>
      <w:r w:rsidRPr="00146E90">
        <w:rPr>
          <w:rStyle w:val="HideTWBExt"/>
          <w:b w:val="0"/>
        </w:rPr>
        <w:t>&lt;Article&gt;</w:t>
      </w:r>
      <w:r w:rsidRPr="00831E83">
        <w:t>Considerando D sexies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E3A6F3F" w14:textId="77777777" w:rsidTr="00325389">
        <w:trPr>
          <w:trHeight w:hRule="exact" w:val="240"/>
          <w:jc w:val="center"/>
        </w:trPr>
        <w:tc>
          <w:tcPr>
            <w:tcW w:w="9752" w:type="dxa"/>
            <w:gridSpan w:val="2"/>
            <w:tcBorders>
              <w:top w:val="nil"/>
              <w:left w:val="nil"/>
              <w:bottom w:val="nil"/>
              <w:right w:val="nil"/>
            </w:tcBorders>
          </w:tcPr>
          <w:p w14:paraId="6B621E89" w14:textId="77777777" w:rsidR="00A46AA0" w:rsidRPr="00831E83" w:rsidRDefault="00A46AA0" w:rsidP="00325389"/>
        </w:tc>
      </w:tr>
      <w:tr w:rsidR="00A46AA0" w:rsidRPr="00831E83" w14:paraId="6B883CE8" w14:textId="77777777" w:rsidTr="00325389">
        <w:trPr>
          <w:trHeight w:val="240"/>
          <w:jc w:val="center"/>
        </w:trPr>
        <w:tc>
          <w:tcPr>
            <w:tcW w:w="4876" w:type="dxa"/>
            <w:tcBorders>
              <w:top w:val="nil"/>
              <w:left w:val="nil"/>
              <w:bottom w:val="nil"/>
              <w:right w:val="nil"/>
            </w:tcBorders>
          </w:tcPr>
          <w:p w14:paraId="12CA98E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59C286" w14:textId="77777777" w:rsidR="00A46AA0" w:rsidRPr="00831E83" w:rsidRDefault="00A46AA0" w:rsidP="00325389">
            <w:pPr>
              <w:pStyle w:val="AmColumnHeading"/>
            </w:pPr>
            <w:r w:rsidRPr="00831E83">
              <w:t>Emendamento</w:t>
            </w:r>
          </w:p>
        </w:tc>
      </w:tr>
      <w:tr w:rsidR="00A46AA0" w:rsidRPr="00831E83" w14:paraId="655A8445" w14:textId="77777777" w:rsidTr="00325389">
        <w:trPr>
          <w:jc w:val="center"/>
        </w:trPr>
        <w:tc>
          <w:tcPr>
            <w:tcW w:w="4876" w:type="dxa"/>
            <w:tcBorders>
              <w:top w:val="nil"/>
              <w:left w:val="nil"/>
              <w:bottom w:val="nil"/>
              <w:right w:val="nil"/>
            </w:tcBorders>
          </w:tcPr>
          <w:p w14:paraId="64959341" w14:textId="77777777" w:rsidR="00A46AA0" w:rsidRPr="00831E83" w:rsidRDefault="00A46AA0" w:rsidP="00325389">
            <w:pPr>
              <w:pStyle w:val="Normal6a"/>
            </w:pPr>
          </w:p>
        </w:tc>
        <w:tc>
          <w:tcPr>
            <w:tcW w:w="4876" w:type="dxa"/>
            <w:tcBorders>
              <w:top w:val="nil"/>
              <w:left w:val="nil"/>
              <w:bottom w:val="nil"/>
              <w:right w:val="nil"/>
            </w:tcBorders>
          </w:tcPr>
          <w:p w14:paraId="593F1D79" w14:textId="77777777" w:rsidR="00A46AA0" w:rsidRPr="00831E83" w:rsidRDefault="00A46AA0" w:rsidP="00325389">
            <w:pPr>
              <w:pStyle w:val="Normal6a"/>
            </w:pPr>
            <w:r w:rsidRPr="00831E83">
              <w:rPr>
                <w:b/>
                <w:i/>
              </w:rPr>
              <w:t>D sexies.</w:t>
            </w:r>
            <w:r w:rsidRPr="00831E83">
              <w:tab/>
            </w:r>
            <w:r w:rsidRPr="00831E83">
              <w:rPr>
                <w:b/>
                <w:i/>
              </w:rPr>
              <w:t>considerando che la manipolazione delle informazioni, le ingerenze da parte di attori stranieri e gli attacchi di disinformazione sono resi possibili dalle vulnerabilità strutturali e del modello di business delle principali infrastrutture digitali, in particolare dei servizi di social media;</w:t>
            </w:r>
          </w:p>
        </w:tc>
      </w:tr>
    </w:tbl>
    <w:p w14:paraId="5C9138A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A3887D0" w14:textId="77777777" w:rsidR="00A46AA0" w:rsidRPr="00831E83" w:rsidRDefault="00A46AA0" w:rsidP="00A46AA0">
      <w:r w:rsidRPr="00146E90">
        <w:rPr>
          <w:rStyle w:val="HideTWBExt"/>
        </w:rPr>
        <w:t>&lt;/Amend&gt;</w:t>
      </w:r>
    </w:p>
    <w:p w14:paraId="2AF1984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127</w:t>
      </w:r>
      <w:r w:rsidRPr="00146E90">
        <w:rPr>
          <w:rStyle w:val="HideTWBExt"/>
          <w:b w:val="0"/>
        </w:rPr>
        <w:t>&lt;/NumAm&gt;</w:t>
      </w:r>
    </w:p>
    <w:p w14:paraId="116CD80F"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17A96442" w14:textId="77777777" w:rsidR="00A46AA0" w:rsidRPr="00831E83" w:rsidRDefault="00A46AA0" w:rsidP="00A46AA0">
      <w:pPr>
        <w:pStyle w:val="NormalBold"/>
      </w:pPr>
      <w:r w:rsidRPr="00146E90">
        <w:rPr>
          <w:rStyle w:val="HideTWBExt"/>
          <w:b w:val="0"/>
        </w:rPr>
        <w:t>&lt;/RepeatBlock-By&gt;</w:t>
      </w:r>
    </w:p>
    <w:p w14:paraId="5878034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F22A9B1" w14:textId="77777777" w:rsidR="00A46AA0" w:rsidRPr="00831E83" w:rsidRDefault="00A46AA0" w:rsidP="00A46AA0">
      <w:pPr>
        <w:pStyle w:val="NormalBold"/>
      </w:pPr>
      <w:r w:rsidRPr="00146E90">
        <w:rPr>
          <w:rStyle w:val="HideTWBExt"/>
          <w:b w:val="0"/>
        </w:rPr>
        <w:t>&lt;Article&gt;</w:t>
      </w:r>
      <w:r w:rsidRPr="00831E83">
        <w:t>Considerando D septies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9DF1558" w14:textId="77777777" w:rsidTr="00325389">
        <w:trPr>
          <w:trHeight w:hRule="exact" w:val="240"/>
          <w:jc w:val="center"/>
        </w:trPr>
        <w:tc>
          <w:tcPr>
            <w:tcW w:w="9752" w:type="dxa"/>
            <w:gridSpan w:val="2"/>
            <w:tcBorders>
              <w:top w:val="nil"/>
              <w:left w:val="nil"/>
              <w:bottom w:val="nil"/>
              <w:right w:val="nil"/>
            </w:tcBorders>
          </w:tcPr>
          <w:p w14:paraId="3FD4982F" w14:textId="77777777" w:rsidR="00A46AA0" w:rsidRPr="00831E83" w:rsidRDefault="00A46AA0" w:rsidP="00325389"/>
        </w:tc>
      </w:tr>
      <w:tr w:rsidR="00A46AA0" w:rsidRPr="00831E83" w14:paraId="65E1F7B0" w14:textId="77777777" w:rsidTr="00325389">
        <w:trPr>
          <w:trHeight w:val="240"/>
          <w:jc w:val="center"/>
        </w:trPr>
        <w:tc>
          <w:tcPr>
            <w:tcW w:w="4876" w:type="dxa"/>
            <w:tcBorders>
              <w:top w:val="nil"/>
              <w:left w:val="nil"/>
              <w:bottom w:val="nil"/>
              <w:right w:val="nil"/>
            </w:tcBorders>
          </w:tcPr>
          <w:p w14:paraId="5E42BBB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1293BA5" w14:textId="77777777" w:rsidR="00A46AA0" w:rsidRPr="00831E83" w:rsidRDefault="00A46AA0" w:rsidP="00325389">
            <w:pPr>
              <w:pStyle w:val="AmColumnHeading"/>
            </w:pPr>
            <w:r w:rsidRPr="00831E83">
              <w:t>Emendamento</w:t>
            </w:r>
          </w:p>
        </w:tc>
      </w:tr>
      <w:tr w:rsidR="00A46AA0" w:rsidRPr="00831E83" w14:paraId="287D2B80" w14:textId="77777777" w:rsidTr="00325389">
        <w:trPr>
          <w:jc w:val="center"/>
        </w:trPr>
        <w:tc>
          <w:tcPr>
            <w:tcW w:w="4876" w:type="dxa"/>
            <w:tcBorders>
              <w:top w:val="nil"/>
              <w:left w:val="nil"/>
              <w:bottom w:val="nil"/>
              <w:right w:val="nil"/>
            </w:tcBorders>
          </w:tcPr>
          <w:p w14:paraId="28E81778" w14:textId="77777777" w:rsidR="00A46AA0" w:rsidRPr="00831E83" w:rsidRDefault="00A46AA0" w:rsidP="00325389">
            <w:pPr>
              <w:pStyle w:val="Normal6a"/>
            </w:pPr>
          </w:p>
        </w:tc>
        <w:tc>
          <w:tcPr>
            <w:tcW w:w="4876" w:type="dxa"/>
            <w:tcBorders>
              <w:top w:val="nil"/>
              <w:left w:val="nil"/>
              <w:bottom w:val="nil"/>
              <w:right w:val="nil"/>
            </w:tcBorders>
          </w:tcPr>
          <w:p w14:paraId="6AD92C16" w14:textId="77777777" w:rsidR="00A46AA0" w:rsidRPr="00831E83" w:rsidRDefault="00A46AA0" w:rsidP="00325389">
            <w:pPr>
              <w:pStyle w:val="Normal6a"/>
            </w:pPr>
            <w:r w:rsidRPr="00831E83">
              <w:rPr>
                <w:b/>
                <w:i/>
              </w:rPr>
              <w:t>D septies.</w:t>
            </w:r>
            <w:r w:rsidRPr="00831E83">
              <w:tab/>
            </w:r>
            <w:r w:rsidRPr="00831E83">
              <w:rPr>
                <w:b/>
                <w:i/>
              </w:rPr>
              <w:t>considerando che le operazioni di manipolazione delle informazioni e di ingerenza da parte di attori stranieri sono raramente isolate, ma condotte in genere in combinazione con altre azioni ostili quali pressioni economiche e politiche o persino minacce militari, o utilizzate allo scopo di plasmare l'ambiente strategico in preparazione di altre operazioni e attività malevole;</w:t>
            </w:r>
          </w:p>
        </w:tc>
      </w:tr>
    </w:tbl>
    <w:p w14:paraId="64FA895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A74BA01" w14:textId="77777777" w:rsidR="00A46AA0" w:rsidRPr="00831E83" w:rsidRDefault="00A46AA0" w:rsidP="00A46AA0">
      <w:r w:rsidRPr="00146E90">
        <w:rPr>
          <w:rStyle w:val="HideTWBExt"/>
        </w:rPr>
        <w:t>&lt;/Amend&gt;</w:t>
      </w:r>
    </w:p>
    <w:p w14:paraId="68F999F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128</w:t>
      </w:r>
      <w:r w:rsidRPr="00146E90">
        <w:rPr>
          <w:rStyle w:val="HideTWBExt"/>
          <w:b w:val="0"/>
        </w:rPr>
        <w:t>&lt;/NumAm&gt;</w:t>
      </w:r>
    </w:p>
    <w:p w14:paraId="4A943BB9"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33C3FB61" w14:textId="77777777" w:rsidR="00A46AA0" w:rsidRPr="00831E83" w:rsidRDefault="00A46AA0" w:rsidP="00A46AA0">
      <w:pPr>
        <w:pStyle w:val="NormalBold"/>
      </w:pPr>
      <w:r w:rsidRPr="00146E90">
        <w:rPr>
          <w:rStyle w:val="HideTWBExt"/>
          <w:b w:val="0"/>
        </w:rPr>
        <w:t>&lt;/RepeatBlock-By&gt;</w:t>
      </w:r>
    </w:p>
    <w:p w14:paraId="008F838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CB63407" w14:textId="77777777" w:rsidR="00A46AA0" w:rsidRPr="00831E83" w:rsidRDefault="00A46AA0" w:rsidP="00A46AA0">
      <w:pPr>
        <w:pStyle w:val="NormalBold"/>
      </w:pPr>
      <w:r w:rsidRPr="00146E90">
        <w:rPr>
          <w:rStyle w:val="HideTWBExt"/>
          <w:b w:val="0"/>
        </w:rPr>
        <w:t>&lt;Article&gt;</w:t>
      </w:r>
      <w:r w:rsidRPr="00831E83">
        <w:t>Considerando D octies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9C1FA28" w14:textId="77777777" w:rsidTr="00325389">
        <w:trPr>
          <w:trHeight w:hRule="exact" w:val="240"/>
          <w:jc w:val="center"/>
        </w:trPr>
        <w:tc>
          <w:tcPr>
            <w:tcW w:w="9752" w:type="dxa"/>
            <w:gridSpan w:val="2"/>
            <w:tcBorders>
              <w:top w:val="nil"/>
              <w:left w:val="nil"/>
              <w:bottom w:val="nil"/>
              <w:right w:val="nil"/>
            </w:tcBorders>
          </w:tcPr>
          <w:p w14:paraId="14F6C3CB" w14:textId="77777777" w:rsidR="00A46AA0" w:rsidRPr="00831E83" w:rsidRDefault="00A46AA0" w:rsidP="00325389"/>
        </w:tc>
      </w:tr>
      <w:tr w:rsidR="00A46AA0" w:rsidRPr="00831E83" w14:paraId="2976754C" w14:textId="77777777" w:rsidTr="00325389">
        <w:trPr>
          <w:trHeight w:val="240"/>
          <w:jc w:val="center"/>
        </w:trPr>
        <w:tc>
          <w:tcPr>
            <w:tcW w:w="4876" w:type="dxa"/>
            <w:tcBorders>
              <w:top w:val="nil"/>
              <w:left w:val="nil"/>
              <w:bottom w:val="nil"/>
              <w:right w:val="nil"/>
            </w:tcBorders>
          </w:tcPr>
          <w:p w14:paraId="01A6A39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0DEABEC" w14:textId="77777777" w:rsidR="00A46AA0" w:rsidRPr="00831E83" w:rsidRDefault="00A46AA0" w:rsidP="00325389">
            <w:pPr>
              <w:pStyle w:val="AmColumnHeading"/>
            </w:pPr>
            <w:r w:rsidRPr="00831E83">
              <w:t>Emendamento</w:t>
            </w:r>
          </w:p>
        </w:tc>
      </w:tr>
      <w:tr w:rsidR="00A46AA0" w:rsidRPr="00831E83" w14:paraId="652354A8" w14:textId="77777777" w:rsidTr="00325389">
        <w:trPr>
          <w:jc w:val="center"/>
        </w:trPr>
        <w:tc>
          <w:tcPr>
            <w:tcW w:w="4876" w:type="dxa"/>
            <w:tcBorders>
              <w:top w:val="nil"/>
              <w:left w:val="nil"/>
              <w:bottom w:val="nil"/>
              <w:right w:val="nil"/>
            </w:tcBorders>
          </w:tcPr>
          <w:p w14:paraId="407EADAA" w14:textId="77777777" w:rsidR="00A46AA0" w:rsidRPr="00831E83" w:rsidRDefault="00A46AA0" w:rsidP="00325389">
            <w:pPr>
              <w:pStyle w:val="Normal6a"/>
            </w:pPr>
          </w:p>
        </w:tc>
        <w:tc>
          <w:tcPr>
            <w:tcW w:w="4876" w:type="dxa"/>
            <w:tcBorders>
              <w:top w:val="nil"/>
              <w:left w:val="nil"/>
              <w:bottom w:val="nil"/>
              <w:right w:val="nil"/>
            </w:tcBorders>
          </w:tcPr>
          <w:p w14:paraId="56D9306B" w14:textId="77777777" w:rsidR="00A46AA0" w:rsidRPr="00831E83" w:rsidRDefault="00A46AA0" w:rsidP="00325389">
            <w:pPr>
              <w:pStyle w:val="Normal6a"/>
            </w:pPr>
            <w:r w:rsidRPr="00831E83">
              <w:rPr>
                <w:b/>
                <w:i/>
              </w:rPr>
              <w:t>D octies.</w:t>
            </w:r>
            <w:r w:rsidRPr="00831E83">
              <w:tab/>
            </w:r>
            <w:r w:rsidRPr="00831E83">
              <w:rPr>
                <w:b/>
                <w:i/>
              </w:rPr>
              <w:t>considerando che la povertà, situazioni socioeconomiche precarie ed emarginazione possono lasciare determinati segmenti della società particolarmente esposti e vulnerabili alle ingerenze esterne e alle campagne di informazione ostili;</w:t>
            </w:r>
          </w:p>
        </w:tc>
      </w:tr>
    </w:tbl>
    <w:p w14:paraId="17739E6E"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49919CEE" w14:textId="77777777" w:rsidR="00A46AA0" w:rsidRPr="00B55424" w:rsidRDefault="00A46AA0" w:rsidP="00A46AA0">
      <w:pPr>
        <w:rPr>
          <w:lang w:val="es-ES"/>
        </w:rPr>
      </w:pPr>
      <w:r w:rsidRPr="00146E90">
        <w:rPr>
          <w:rStyle w:val="HideTWBExt"/>
        </w:rPr>
        <w:t>&lt;/Amend&gt;</w:t>
      </w:r>
    </w:p>
    <w:p w14:paraId="1824E074"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129</w:t>
      </w:r>
      <w:r w:rsidRPr="00146E90">
        <w:rPr>
          <w:rStyle w:val="HideTWBExt"/>
          <w:b w:val="0"/>
        </w:rPr>
        <w:t>&lt;/NumAm&gt;</w:t>
      </w:r>
    </w:p>
    <w:p w14:paraId="59C38D4B"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3E105734" w14:textId="77777777" w:rsidR="00A46AA0" w:rsidRPr="00B55424" w:rsidRDefault="00A46AA0" w:rsidP="00A46AA0">
      <w:pPr>
        <w:pStyle w:val="NormalBold"/>
        <w:rPr>
          <w:lang w:val="es-ES"/>
        </w:rPr>
      </w:pPr>
      <w:r w:rsidRPr="00146E90">
        <w:rPr>
          <w:rStyle w:val="HideTWBExt"/>
          <w:b w:val="0"/>
        </w:rPr>
        <w:t>&lt;/RepeatBlock-By&gt;</w:t>
      </w:r>
    </w:p>
    <w:p w14:paraId="13EE416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64EF7C3" w14:textId="77777777" w:rsidR="00A46AA0" w:rsidRPr="00831E83" w:rsidRDefault="00A46AA0" w:rsidP="00A46AA0">
      <w:pPr>
        <w:pStyle w:val="NormalBold"/>
      </w:pPr>
      <w:r w:rsidRPr="00146E90">
        <w:rPr>
          <w:rStyle w:val="HideTWBExt"/>
          <w:b w:val="0"/>
        </w:rPr>
        <w:t>&lt;Article&gt;</w:t>
      </w:r>
      <w:r w:rsidRPr="00831E83">
        <w:t>Considerando E</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F4E76B6" w14:textId="77777777" w:rsidTr="00325389">
        <w:trPr>
          <w:trHeight w:hRule="exact" w:val="240"/>
          <w:jc w:val="center"/>
        </w:trPr>
        <w:tc>
          <w:tcPr>
            <w:tcW w:w="9752" w:type="dxa"/>
            <w:gridSpan w:val="2"/>
            <w:tcBorders>
              <w:top w:val="nil"/>
              <w:left w:val="nil"/>
              <w:bottom w:val="nil"/>
              <w:right w:val="nil"/>
            </w:tcBorders>
          </w:tcPr>
          <w:p w14:paraId="0E83BF4C" w14:textId="77777777" w:rsidR="00A46AA0" w:rsidRPr="00831E83" w:rsidRDefault="00A46AA0" w:rsidP="00325389"/>
        </w:tc>
      </w:tr>
      <w:tr w:rsidR="00A46AA0" w:rsidRPr="00831E83" w14:paraId="65D194C6" w14:textId="77777777" w:rsidTr="00325389">
        <w:trPr>
          <w:trHeight w:val="240"/>
          <w:jc w:val="center"/>
        </w:trPr>
        <w:tc>
          <w:tcPr>
            <w:tcW w:w="4876" w:type="dxa"/>
            <w:tcBorders>
              <w:top w:val="nil"/>
              <w:left w:val="nil"/>
              <w:bottom w:val="nil"/>
              <w:right w:val="nil"/>
            </w:tcBorders>
          </w:tcPr>
          <w:p w14:paraId="302D157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C9E0924" w14:textId="77777777" w:rsidR="00A46AA0" w:rsidRPr="00831E83" w:rsidRDefault="00A46AA0" w:rsidP="00325389">
            <w:pPr>
              <w:pStyle w:val="AmColumnHeading"/>
            </w:pPr>
            <w:r w:rsidRPr="00831E83">
              <w:t>Emendamento</w:t>
            </w:r>
          </w:p>
        </w:tc>
      </w:tr>
      <w:tr w:rsidR="00A46AA0" w:rsidRPr="00831E83" w14:paraId="2717E4D0" w14:textId="77777777" w:rsidTr="00325389">
        <w:trPr>
          <w:jc w:val="center"/>
        </w:trPr>
        <w:tc>
          <w:tcPr>
            <w:tcW w:w="4876" w:type="dxa"/>
            <w:tcBorders>
              <w:top w:val="nil"/>
              <w:left w:val="nil"/>
              <w:bottom w:val="nil"/>
              <w:right w:val="nil"/>
            </w:tcBorders>
          </w:tcPr>
          <w:p w14:paraId="344562F2" w14:textId="77777777" w:rsidR="00A46AA0" w:rsidRPr="00831E83" w:rsidRDefault="00A46AA0" w:rsidP="00325389">
            <w:pPr>
              <w:pStyle w:val="Normal6a"/>
            </w:pPr>
            <w:r w:rsidRPr="00831E83">
              <w:rPr>
                <w:b/>
                <w:i/>
              </w:rPr>
              <w:t>E.</w:t>
            </w:r>
            <w:r w:rsidRPr="00831E83">
              <w:tab/>
            </w:r>
            <w:r w:rsidRPr="00831E83">
              <w:rPr>
                <w:b/>
                <w:i/>
              </w:rPr>
              <w:t>considerando che le minacce poste dalla manipolazione delle informazioni e dalle ingerenze da parte di attori stranieri si estendono oltre i singoli Stati membri, fino a rappresentare un attacco all'essenza stessa del progetto europeo;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w:t>
            </w:r>
          </w:p>
        </w:tc>
        <w:tc>
          <w:tcPr>
            <w:tcW w:w="4876" w:type="dxa"/>
            <w:tcBorders>
              <w:top w:val="nil"/>
              <w:left w:val="nil"/>
              <w:bottom w:val="nil"/>
              <w:right w:val="nil"/>
            </w:tcBorders>
          </w:tcPr>
          <w:p w14:paraId="64F1B0C8" w14:textId="77777777" w:rsidR="00A46AA0" w:rsidRPr="00831E83" w:rsidRDefault="00A46AA0" w:rsidP="00325389">
            <w:pPr>
              <w:pStyle w:val="Normal6a"/>
            </w:pPr>
            <w:r w:rsidRPr="00831E83">
              <w:rPr>
                <w:b/>
                <w:i/>
              </w:rPr>
              <w:t>soppresso</w:t>
            </w:r>
          </w:p>
        </w:tc>
      </w:tr>
    </w:tbl>
    <w:p w14:paraId="5AB1D89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3CE7782" w14:textId="77777777" w:rsidR="00A46AA0" w:rsidRPr="00831E83" w:rsidRDefault="00A46AA0" w:rsidP="00A46AA0">
      <w:r w:rsidRPr="00146E90">
        <w:rPr>
          <w:rStyle w:val="HideTWBExt"/>
        </w:rPr>
        <w:t>&lt;/Amend&gt;</w:t>
      </w:r>
    </w:p>
    <w:p w14:paraId="1D7655C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130</w:t>
      </w:r>
      <w:r w:rsidRPr="00146E90">
        <w:rPr>
          <w:rStyle w:val="HideTWBExt"/>
          <w:b w:val="0"/>
        </w:rPr>
        <w:t>&lt;/NumAm&gt;</w:t>
      </w:r>
    </w:p>
    <w:p w14:paraId="5FC48C93"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1251DDD7" w14:textId="77777777" w:rsidR="00A46AA0" w:rsidRPr="00831E83" w:rsidRDefault="00A46AA0" w:rsidP="00A46AA0">
      <w:pPr>
        <w:pStyle w:val="NormalBold"/>
      </w:pPr>
      <w:r w:rsidRPr="00146E90">
        <w:rPr>
          <w:rStyle w:val="HideTWBExt"/>
          <w:b w:val="0"/>
        </w:rPr>
        <w:t>&lt;/RepeatBlock-By&gt;</w:t>
      </w:r>
    </w:p>
    <w:p w14:paraId="69B82CF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9A0D6FE" w14:textId="77777777" w:rsidR="00A46AA0" w:rsidRPr="00831E83" w:rsidRDefault="00A46AA0" w:rsidP="00A46AA0">
      <w:pPr>
        <w:pStyle w:val="NormalBold"/>
      </w:pPr>
      <w:r w:rsidRPr="00146E90">
        <w:rPr>
          <w:rStyle w:val="HideTWBExt"/>
          <w:b w:val="0"/>
        </w:rPr>
        <w:t>&lt;Article&gt;</w:t>
      </w:r>
      <w:r w:rsidRPr="00831E83">
        <w:t>Considerando E</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241B5D4" w14:textId="77777777" w:rsidTr="00325389">
        <w:trPr>
          <w:trHeight w:hRule="exact" w:val="240"/>
          <w:jc w:val="center"/>
        </w:trPr>
        <w:tc>
          <w:tcPr>
            <w:tcW w:w="9752" w:type="dxa"/>
            <w:gridSpan w:val="2"/>
            <w:tcBorders>
              <w:top w:val="nil"/>
              <w:left w:val="nil"/>
              <w:bottom w:val="nil"/>
              <w:right w:val="nil"/>
            </w:tcBorders>
          </w:tcPr>
          <w:p w14:paraId="0A64A605" w14:textId="77777777" w:rsidR="00A46AA0" w:rsidRPr="00831E83" w:rsidRDefault="00A46AA0" w:rsidP="00325389"/>
        </w:tc>
      </w:tr>
      <w:tr w:rsidR="00A46AA0" w:rsidRPr="00831E83" w14:paraId="2CADAB0B" w14:textId="77777777" w:rsidTr="00325389">
        <w:trPr>
          <w:trHeight w:val="240"/>
          <w:jc w:val="center"/>
        </w:trPr>
        <w:tc>
          <w:tcPr>
            <w:tcW w:w="4876" w:type="dxa"/>
            <w:tcBorders>
              <w:top w:val="nil"/>
              <w:left w:val="nil"/>
              <w:bottom w:val="nil"/>
              <w:right w:val="nil"/>
            </w:tcBorders>
          </w:tcPr>
          <w:p w14:paraId="3DE95FB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D09667D" w14:textId="77777777" w:rsidR="00A46AA0" w:rsidRPr="00831E83" w:rsidRDefault="00A46AA0" w:rsidP="00325389">
            <w:pPr>
              <w:pStyle w:val="AmColumnHeading"/>
            </w:pPr>
            <w:r w:rsidRPr="00831E83">
              <w:t>Emendamento</w:t>
            </w:r>
          </w:p>
        </w:tc>
      </w:tr>
      <w:tr w:rsidR="00A46AA0" w:rsidRPr="00831E83" w14:paraId="41DC00F0" w14:textId="77777777" w:rsidTr="00325389">
        <w:trPr>
          <w:jc w:val="center"/>
        </w:trPr>
        <w:tc>
          <w:tcPr>
            <w:tcW w:w="4876" w:type="dxa"/>
            <w:tcBorders>
              <w:top w:val="nil"/>
              <w:left w:val="nil"/>
              <w:bottom w:val="nil"/>
              <w:right w:val="nil"/>
            </w:tcBorders>
          </w:tcPr>
          <w:p w14:paraId="1D879279" w14:textId="77777777" w:rsidR="00A46AA0" w:rsidRPr="00831E83" w:rsidRDefault="00A46AA0" w:rsidP="00325389">
            <w:pPr>
              <w:pStyle w:val="Normal6a"/>
            </w:pPr>
            <w:r w:rsidRPr="00831E83">
              <w:t>E.</w:t>
            </w:r>
            <w:r w:rsidRPr="00831E83">
              <w:tab/>
              <w:t>considerando che le minacce poste dalla manipolazione delle informazioni e dalle ingerenze da parte di attori stranieri si estendono oltre i singoli Stati membri, fino a rappresentare un attacco all'essenza stessa del progetto europeo;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w:t>
            </w:r>
          </w:p>
        </w:tc>
        <w:tc>
          <w:tcPr>
            <w:tcW w:w="4876" w:type="dxa"/>
            <w:tcBorders>
              <w:top w:val="nil"/>
              <w:left w:val="nil"/>
              <w:bottom w:val="nil"/>
              <w:right w:val="nil"/>
            </w:tcBorders>
          </w:tcPr>
          <w:p w14:paraId="750AFEC0" w14:textId="77777777" w:rsidR="00A46AA0" w:rsidRPr="00831E83" w:rsidRDefault="00A46AA0" w:rsidP="00325389">
            <w:pPr>
              <w:pStyle w:val="Normal6a"/>
            </w:pPr>
            <w:r w:rsidRPr="00831E83">
              <w:t>E.</w:t>
            </w:r>
            <w:r w:rsidRPr="00831E83">
              <w:tab/>
              <w:t xml:space="preserve">considerando che le minacce poste dalla manipolazione delle informazioni e dalle ingerenze da parte di attori stranieri si estendono oltre i singoli Stati membri, fino a rappresentare un attacco all'essenza stessa del progetto europeo;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 </w:t>
            </w:r>
            <w:r w:rsidRPr="00831E83">
              <w:rPr>
                <w:b/>
                <w:i/>
              </w:rPr>
              <w:t>che, in ultima analisi, i cittadini europei sono le principali vittime di tali pratiche, in quanto il loro accesso a informazioni affidabili, la loro capacità di formarsi opinioni indipendenti e la loro significativa partecipazione alla vita democratica sono direttamente indeboliti, e che sono messe a rischio anche la sicurezza pubblica e la stabilità sociale;</w:t>
            </w:r>
          </w:p>
        </w:tc>
      </w:tr>
    </w:tbl>
    <w:p w14:paraId="301CD453"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D0A4586" w14:textId="77777777" w:rsidR="00A46AA0" w:rsidRPr="00B55424" w:rsidRDefault="00A46AA0" w:rsidP="00A46AA0">
      <w:pPr>
        <w:rPr>
          <w:lang w:val="pl-PL"/>
        </w:rPr>
      </w:pPr>
      <w:r w:rsidRPr="00146E90">
        <w:rPr>
          <w:rStyle w:val="HideTWBExt"/>
        </w:rPr>
        <w:t>&lt;/Amend&gt;</w:t>
      </w:r>
    </w:p>
    <w:p w14:paraId="0B08F5EC"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131</w:t>
      </w:r>
      <w:r w:rsidRPr="00146E90">
        <w:rPr>
          <w:rStyle w:val="HideTWBExt"/>
          <w:b w:val="0"/>
        </w:rPr>
        <w:t>&lt;/NumAm&gt;</w:t>
      </w:r>
    </w:p>
    <w:p w14:paraId="71CF0A6A"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2ECF80BE" w14:textId="77777777" w:rsidR="00A46AA0" w:rsidRPr="00B55424" w:rsidRDefault="00A46AA0" w:rsidP="00A46AA0">
      <w:pPr>
        <w:pStyle w:val="NormalBold"/>
        <w:rPr>
          <w:lang w:val="pl-PL"/>
        </w:rPr>
      </w:pPr>
      <w:r w:rsidRPr="00146E90">
        <w:rPr>
          <w:rStyle w:val="HideTWBExt"/>
          <w:b w:val="0"/>
        </w:rPr>
        <w:t>&lt;/RepeatBlock-By&gt;</w:t>
      </w:r>
    </w:p>
    <w:p w14:paraId="698AB2C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F9F150" w14:textId="77777777" w:rsidR="00A46AA0" w:rsidRPr="00831E83" w:rsidRDefault="00A46AA0" w:rsidP="00A46AA0">
      <w:pPr>
        <w:pStyle w:val="NormalBold"/>
      </w:pPr>
      <w:r w:rsidRPr="00146E90">
        <w:rPr>
          <w:rStyle w:val="HideTWBExt"/>
          <w:b w:val="0"/>
        </w:rPr>
        <w:t>&lt;Article&gt;</w:t>
      </w:r>
      <w:r w:rsidRPr="00831E83">
        <w:t>Considerando E</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F30EB21" w14:textId="77777777" w:rsidTr="00325389">
        <w:trPr>
          <w:trHeight w:hRule="exact" w:val="240"/>
          <w:jc w:val="center"/>
        </w:trPr>
        <w:tc>
          <w:tcPr>
            <w:tcW w:w="9752" w:type="dxa"/>
            <w:gridSpan w:val="2"/>
            <w:tcBorders>
              <w:top w:val="nil"/>
              <w:left w:val="nil"/>
              <w:bottom w:val="nil"/>
              <w:right w:val="nil"/>
            </w:tcBorders>
          </w:tcPr>
          <w:p w14:paraId="77AB3C30" w14:textId="77777777" w:rsidR="00A46AA0" w:rsidRPr="00831E83" w:rsidRDefault="00A46AA0" w:rsidP="00325389"/>
        </w:tc>
      </w:tr>
      <w:tr w:rsidR="00A46AA0" w:rsidRPr="00831E83" w14:paraId="27D7CD98" w14:textId="77777777" w:rsidTr="00325389">
        <w:trPr>
          <w:trHeight w:val="240"/>
          <w:jc w:val="center"/>
        </w:trPr>
        <w:tc>
          <w:tcPr>
            <w:tcW w:w="4876" w:type="dxa"/>
            <w:tcBorders>
              <w:top w:val="nil"/>
              <w:left w:val="nil"/>
              <w:bottom w:val="nil"/>
              <w:right w:val="nil"/>
            </w:tcBorders>
          </w:tcPr>
          <w:p w14:paraId="12B94E3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9F99BB8" w14:textId="77777777" w:rsidR="00A46AA0" w:rsidRPr="00831E83" w:rsidRDefault="00A46AA0" w:rsidP="00325389">
            <w:pPr>
              <w:pStyle w:val="AmColumnHeading"/>
            </w:pPr>
            <w:r w:rsidRPr="00831E83">
              <w:t>Emendamento</w:t>
            </w:r>
          </w:p>
        </w:tc>
      </w:tr>
      <w:tr w:rsidR="00A46AA0" w:rsidRPr="00831E83" w14:paraId="21807E7B" w14:textId="77777777" w:rsidTr="00325389">
        <w:trPr>
          <w:jc w:val="center"/>
        </w:trPr>
        <w:tc>
          <w:tcPr>
            <w:tcW w:w="4876" w:type="dxa"/>
            <w:tcBorders>
              <w:top w:val="nil"/>
              <w:left w:val="nil"/>
              <w:bottom w:val="nil"/>
              <w:right w:val="nil"/>
            </w:tcBorders>
          </w:tcPr>
          <w:p w14:paraId="1CF6FB57" w14:textId="77777777" w:rsidR="00A46AA0" w:rsidRPr="00831E83" w:rsidRDefault="00A46AA0" w:rsidP="00325389">
            <w:pPr>
              <w:pStyle w:val="Normal6a"/>
            </w:pPr>
            <w:r w:rsidRPr="00831E83">
              <w:t>E.</w:t>
            </w:r>
            <w:r w:rsidRPr="00831E83">
              <w:tab/>
              <w:t>considerando che le minacce poste dalla manipolazione delle informazioni e dalle ingerenze da parte di attori stranieri si estendono oltre i singoli Stati membri</w:t>
            </w:r>
            <w:r w:rsidRPr="00831E83">
              <w:rPr>
                <w:b/>
                <w:i/>
              </w:rPr>
              <w:t>, fino a rappresentare un attacco</w:t>
            </w:r>
            <w:r w:rsidRPr="00831E83">
              <w:t xml:space="preserve"> all'essenza stessa del progetto europeo;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w:t>
            </w:r>
          </w:p>
        </w:tc>
        <w:tc>
          <w:tcPr>
            <w:tcW w:w="4876" w:type="dxa"/>
            <w:tcBorders>
              <w:top w:val="nil"/>
              <w:left w:val="nil"/>
              <w:bottom w:val="nil"/>
              <w:right w:val="nil"/>
            </w:tcBorders>
          </w:tcPr>
          <w:p w14:paraId="4A14F825" w14:textId="77777777" w:rsidR="00A46AA0" w:rsidRPr="00831E83" w:rsidRDefault="00A46AA0" w:rsidP="00325389">
            <w:pPr>
              <w:pStyle w:val="Normal6a"/>
            </w:pPr>
            <w:r w:rsidRPr="00831E83">
              <w:t>E.</w:t>
            </w:r>
            <w:r w:rsidRPr="00831E83">
              <w:tab/>
              <w:t xml:space="preserve">considerando che le minacce poste dalla manipolazione delle informazioni e dalle ingerenze da parte di attori stranieri si estendono </w:t>
            </w:r>
            <w:r w:rsidRPr="00831E83">
              <w:rPr>
                <w:b/>
                <w:i/>
              </w:rPr>
              <w:t>spesso</w:t>
            </w:r>
            <w:r w:rsidRPr="00831E83">
              <w:t xml:space="preserve"> oltre i singoli Stati membri </w:t>
            </w:r>
            <w:r w:rsidRPr="00831E83">
              <w:rPr>
                <w:b/>
                <w:i/>
              </w:rPr>
              <w:t>e comprendendo attacchi</w:t>
            </w:r>
            <w:r w:rsidRPr="00831E83">
              <w:t xml:space="preserve"> all'essenza stessa del progetto europeo </w:t>
            </w:r>
            <w:r w:rsidRPr="00831E83">
              <w:rPr>
                <w:b/>
                <w:i/>
              </w:rPr>
              <w:t>e al legame transatlantico</w:t>
            </w:r>
            <w:r w:rsidRPr="00831E83">
              <w:t xml:space="preserve">;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 </w:t>
            </w:r>
            <w:r w:rsidRPr="00831E83">
              <w:rPr>
                <w:b/>
                <w:i/>
              </w:rPr>
              <w:t>che tali sfide impongono all'Unione di trarre insegnamenti dai propri errori, anziché sopprimere le critiche legittime;</w:t>
            </w:r>
          </w:p>
        </w:tc>
      </w:tr>
    </w:tbl>
    <w:p w14:paraId="598102C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553B0A8" w14:textId="77777777" w:rsidR="00A46AA0" w:rsidRPr="00831E83" w:rsidRDefault="00A46AA0" w:rsidP="00A46AA0">
      <w:r w:rsidRPr="00146E90">
        <w:rPr>
          <w:rStyle w:val="HideTWBExt"/>
        </w:rPr>
        <w:t>&lt;/Amend&gt;</w:t>
      </w:r>
    </w:p>
    <w:p w14:paraId="17B7021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132</w:t>
      </w:r>
      <w:r w:rsidRPr="00146E90">
        <w:rPr>
          <w:rStyle w:val="HideTWBExt"/>
          <w:b w:val="0"/>
        </w:rPr>
        <w:t>&lt;/NumAm&gt;</w:t>
      </w:r>
    </w:p>
    <w:p w14:paraId="62D7B1AC"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07C80FB8" w14:textId="77777777" w:rsidR="00A46AA0" w:rsidRPr="00831E83" w:rsidRDefault="00A46AA0" w:rsidP="00A46AA0">
      <w:pPr>
        <w:pStyle w:val="NormalBold"/>
      </w:pPr>
      <w:r w:rsidRPr="00146E90">
        <w:rPr>
          <w:rStyle w:val="HideTWBExt"/>
          <w:b w:val="0"/>
        </w:rPr>
        <w:t>&lt;/RepeatBlock-By&gt;</w:t>
      </w:r>
    </w:p>
    <w:p w14:paraId="210FBF7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43105DA" w14:textId="77777777" w:rsidR="00A46AA0" w:rsidRPr="00831E83" w:rsidRDefault="00A46AA0" w:rsidP="00A46AA0">
      <w:pPr>
        <w:pStyle w:val="NormalBold"/>
      </w:pPr>
      <w:r w:rsidRPr="00146E90">
        <w:rPr>
          <w:rStyle w:val="HideTWBExt"/>
          <w:b w:val="0"/>
        </w:rPr>
        <w:t>&lt;Article&gt;</w:t>
      </w:r>
      <w:r w:rsidRPr="00831E83">
        <w:t>Considerando E</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94B9AE7" w14:textId="77777777" w:rsidTr="00325389">
        <w:trPr>
          <w:trHeight w:hRule="exact" w:val="240"/>
          <w:jc w:val="center"/>
        </w:trPr>
        <w:tc>
          <w:tcPr>
            <w:tcW w:w="9752" w:type="dxa"/>
            <w:gridSpan w:val="2"/>
            <w:tcBorders>
              <w:top w:val="nil"/>
              <w:left w:val="nil"/>
              <w:bottom w:val="nil"/>
              <w:right w:val="nil"/>
            </w:tcBorders>
          </w:tcPr>
          <w:p w14:paraId="17BA834B" w14:textId="77777777" w:rsidR="00A46AA0" w:rsidRPr="00831E83" w:rsidRDefault="00A46AA0" w:rsidP="00325389"/>
        </w:tc>
      </w:tr>
      <w:tr w:rsidR="00A46AA0" w:rsidRPr="00831E83" w14:paraId="3C7A9E1F" w14:textId="77777777" w:rsidTr="00325389">
        <w:trPr>
          <w:trHeight w:val="240"/>
          <w:jc w:val="center"/>
        </w:trPr>
        <w:tc>
          <w:tcPr>
            <w:tcW w:w="4876" w:type="dxa"/>
            <w:tcBorders>
              <w:top w:val="nil"/>
              <w:left w:val="nil"/>
              <w:bottom w:val="nil"/>
              <w:right w:val="nil"/>
            </w:tcBorders>
          </w:tcPr>
          <w:p w14:paraId="148274C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BC69623" w14:textId="77777777" w:rsidR="00A46AA0" w:rsidRPr="00831E83" w:rsidRDefault="00A46AA0" w:rsidP="00325389">
            <w:pPr>
              <w:pStyle w:val="AmColumnHeading"/>
            </w:pPr>
            <w:r w:rsidRPr="00831E83">
              <w:t>Emendamento</w:t>
            </w:r>
          </w:p>
        </w:tc>
      </w:tr>
      <w:tr w:rsidR="00A46AA0" w:rsidRPr="00831E83" w14:paraId="5656C0DA" w14:textId="77777777" w:rsidTr="00325389">
        <w:trPr>
          <w:jc w:val="center"/>
        </w:trPr>
        <w:tc>
          <w:tcPr>
            <w:tcW w:w="4876" w:type="dxa"/>
            <w:tcBorders>
              <w:top w:val="nil"/>
              <w:left w:val="nil"/>
              <w:bottom w:val="nil"/>
              <w:right w:val="nil"/>
            </w:tcBorders>
          </w:tcPr>
          <w:p w14:paraId="4710EA32" w14:textId="77777777" w:rsidR="00A46AA0" w:rsidRPr="00831E83" w:rsidRDefault="00A46AA0" w:rsidP="00325389">
            <w:pPr>
              <w:pStyle w:val="Normal6a"/>
            </w:pPr>
            <w:r w:rsidRPr="00831E83">
              <w:t>E.</w:t>
            </w:r>
            <w:r w:rsidRPr="00831E83">
              <w:tab/>
              <w:t xml:space="preserve">considerando che le minacce poste dalla manipolazione delle informazioni e dalle ingerenze da parte di attori stranieri </w:t>
            </w:r>
            <w:r w:rsidRPr="00831E83">
              <w:rPr>
                <w:b/>
                <w:i/>
              </w:rPr>
              <w:t>si estendono</w:t>
            </w:r>
            <w:r w:rsidRPr="00831E83">
              <w:t xml:space="preserve"> oltre i singoli Stati membri</w:t>
            </w:r>
            <w:r w:rsidRPr="00831E83">
              <w:rPr>
                <w:b/>
                <w:i/>
              </w:rPr>
              <w:t>, fino a rappresentare</w:t>
            </w:r>
            <w:r w:rsidRPr="00831E83">
              <w:t xml:space="preserve"> un attacco all'essenza stessa </w:t>
            </w:r>
            <w:r w:rsidRPr="00831E83">
              <w:rPr>
                <w:b/>
                <w:i/>
              </w:rPr>
              <w:t>del progetto europeo</w:t>
            </w:r>
            <w:r w:rsidRPr="00831E83">
              <w:t>;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w:t>
            </w:r>
          </w:p>
        </w:tc>
        <w:tc>
          <w:tcPr>
            <w:tcW w:w="4876" w:type="dxa"/>
            <w:tcBorders>
              <w:top w:val="nil"/>
              <w:left w:val="nil"/>
              <w:bottom w:val="nil"/>
              <w:right w:val="nil"/>
            </w:tcBorders>
          </w:tcPr>
          <w:p w14:paraId="6EF55F52" w14:textId="77777777" w:rsidR="00A46AA0" w:rsidRPr="00831E83" w:rsidRDefault="00A46AA0" w:rsidP="00325389">
            <w:pPr>
              <w:pStyle w:val="Normal6a"/>
            </w:pPr>
            <w:r w:rsidRPr="00831E83">
              <w:t>E.</w:t>
            </w:r>
            <w:r w:rsidRPr="00831E83">
              <w:tab/>
              <w:t xml:space="preserve">considerando che le minacce poste dalla manipolazione delle informazioni e dalle ingerenze da parte di attori stranieri </w:t>
            </w:r>
            <w:r w:rsidRPr="00831E83">
              <w:rPr>
                <w:b/>
                <w:i/>
              </w:rPr>
              <w:t>possono estendersi</w:t>
            </w:r>
            <w:r w:rsidRPr="00831E83">
              <w:t xml:space="preserve"> oltre i singoli Stati membri </w:t>
            </w:r>
            <w:r w:rsidRPr="00831E83">
              <w:rPr>
                <w:b/>
                <w:i/>
              </w:rPr>
              <w:t>e, in alcuni casi, possono costituire</w:t>
            </w:r>
            <w:r w:rsidRPr="00831E83">
              <w:t xml:space="preserve"> un attacco all'essenza stessa </w:t>
            </w:r>
            <w:r w:rsidRPr="00831E83">
              <w:rPr>
                <w:b/>
                <w:i/>
              </w:rPr>
              <w:t>dei valori europei su cui si fonda l'UE</w:t>
            </w:r>
            <w:r w:rsidRPr="00831E83">
              <w:t xml:space="preserve">; che le operazioni di manipolazione delle informazioni e le ingerenze da parte di attori stranieri </w:t>
            </w:r>
            <w:r w:rsidRPr="00831E83">
              <w:rPr>
                <w:b/>
                <w:i/>
              </w:rPr>
              <w:t>spesso</w:t>
            </w:r>
            <w:r w:rsidRPr="00831E83">
              <w:t xml:space="preserve"> mirano sistematicamente ai valori democratici fondamentali di cui all'articolo 2 TUE e al principio di processi decisionali aperti e trasparenti sancito dall'articolo 1 TUE, in modo da ledere gli interessi dell'UE e/o dei suoi Stati membri</w:t>
            </w:r>
            <w:r w:rsidRPr="00831E83">
              <w:rPr>
                <w:b/>
                <w:i/>
              </w:rPr>
              <w:t>, promuovendo gli interessi e gli obiettivi di paesi terzi</w:t>
            </w:r>
            <w:r w:rsidRPr="00831E83">
              <w:t>;</w:t>
            </w:r>
          </w:p>
        </w:tc>
      </w:tr>
    </w:tbl>
    <w:p w14:paraId="593152F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448E3E3" w14:textId="77777777" w:rsidR="00A46AA0" w:rsidRPr="00831E83" w:rsidRDefault="00A46AA0" w:rsidP="00A46AA0">
      <w:r w:rsidRPr="00146E90">
        <w:rPr>
          <w:rStyle w:val="HideTWBExt"/>
        </w:rPr>
        <w:t>&lt;/Amend&gt;</w:t>
      </w:r>
    </w:p>
    <w:p w14:paraId="4A530E7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133</w:t>
      </w:r>
      <w:r w:rsidRPr="00146E90">
        <w:rPr>
          <w:rStyle w:val="HideTWBExt"/>
          <w:b w:val="0"/>
        </w:rPr>
        <w:t>&lt;/NumAm&gt;</w:t>
      </w:r>
    </w:p>
    <w:p w14:paraId="6F5E2180"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09380F88"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46B89AC4" w14:textId="77777777" w:rsidR="00A46AA0" w:rsidRPr="00831E83" w:rsidRDefault="00A46AA0" w:rsidP="00A46AA0">
      <w:pPr>
        <w:pStyle w:val="NormalBold"/>
      </w:pPr>
      <w:r w:rsidRPr="00146E90">
        <w:rPr>
          <w:rStyle w:val="HideTWBExt"/>
          <w:b w:val="0"/>
        </w:rPr>
        <w:t>&lt;/RepeatBlock-By&gt;</w:t>
      </w:r>
    </w:p>
    <w:p w14:paraId="33161A2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1F753C3" w14:textId="77777777" w:rsidR="00A46AA0" w:rsidRPr="00831E83" w:rsidRDefault="00A46AA0" w:rsidP="00A46AA0">
      <w:pPr>
        <w:pStyle w:val="NormalBold"/>
      </w:pPr>
      <w:r w:rsidRPr="00146E90">
        <w:rPr>
          <w:rStyle w:val="HideTWBExt"/>
          <w:b w:val="0"/>
        </w:rPr>
        <w:t>&lt;Article&gt;</w:t>
      </w:r>
      <w:r w:rsidRPr="00831E83">
        <w:t>Considerando E</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F3B2D31" w14:textId="77777777" w:rsidTr="00325389">
        <w:trPr>
          <w:trHeight w:hRule="exact" w:val="240"/>
          <w:jc w:val="center"/>
        </w:trPr>
        <w:tc>
          <w:tcPr>
            <w:tcW w:w="9752" w:type="dxa"/>
            <w:gridSpan w:val="2"/>
            <w:tcBorders>
              <w:top w:val="nil"/>
              <w:left w:val="nil"/>
              <w:bottom w:val="nil"/>
              <w:right w:val="nil"/>
            </w:tcBorders>
          </w:tcPr>
          <w:p w14:paraId="3855661D" w14:textId="77777777" w:rsidR="00A46AA0" w:rsidRPr="00831E83" w:rsidRDefault="00A46AA0" w:rsidP="00325389"/>
        </w:tc>
      </w:tr>
      <w:tr w:rsidR="00A46AA0" w:rsidRPr="00831E83" w14:paraId="1F704992" w14:textId="77777777" w:rsidTr="00325389">
        <w:trPr>
          <w:trHeight w:val="240"/>
          <w:jc w:val="center"/>
        </w:trPr>
        <w:tc>
          <w:tcPr>
            <w:tcW w:w="4876" w:type="dxa"/>
            <w:tcBorders>
              <w:top w:val="nil"/>
              <w:left w:val="nil"/>
              <w:bottom w:val="nil"/>
              <w:right w:val="nil"/>
            </w:tcBorders>
          </w:tcPr>
          <w:p w14:paraId="5C4195A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B17143D" w14:textId="77777777" w:rsidR="00A46AA0" w:rsidRPr="00831E83" w:rsidRDefault="00A46AA0" w:rsidP="00325389">
            <w:pPr>
              <w:pStyle w:val="AmColumnHeading"/>
            </w:pPr>
            <w:r w:rsidRPr="00831E83">
              <w:t>Emendamento</w:t>
            </w:r>
          </w:p>
        </w:tc>
      </w:tr>
      <w:tr w:rsidR="00A46AA0" w:rsidRPr="00831E83" w14:paraId="5A0A2A14" w14:textId="77777777" w:rsidTr="00325389">
        <w:trPr>
          <w:jc w:val="center"/>
        </w:trPr>
        <w:tc>
          <w:tcPr>
            <w:tcW w:w="4876" w:type="dxa"/>
            <w:tcBorders>
              <w:top w:val="nil"/>
              <w:left w:val="nil"/>
              <w:bottom w:val="nil"/>
              <w:right w:val="nil"/>
            </w:tcBorders>
          </w:tcPr>
          <w:p w14:paraId="31C31E9C" w14:textId="77777777" w:rsidR="00A46AA0" w:rsidRPr="00831E83" w:rsidRDefault="00A46AA0" w:rsidP="00325389">
            <w:pPr>
              <w:pStyle w:val="Normal6a"/>
            </w:pPr>
            <w:r w:rsidRPr="00831E83">
              <w:t>E.</w:t>
            </w:r>
            <w:r w:rsidRPr="00831E83">
              <w:tab/>
              <w:t>considerando che le minacce poste dalla manipolazione delle informazioni e dalle ingerenze da parte di attori stranieri si estendono oltre i singoli Stati membri, fino a rappresentare un attacco all'essenza stessa del progetto europeo;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w:t>
            </w:r>
          </w:p>
        </w:tc>
        <w:tc>
          <w:tcPr>
            <w:tcW w:w="4876" w:type="dxa"/>
            <w:tcBorders>
              <w:top w:val="nil"/>
              <w:left w:val="nil"/>
              <w:bottom w:val="nil"/>
              <w:right w:val="nil"/>
            </w:tcBorders>
          </w:tcPr>
          <w:p w14:paraId="257A25D5" w14:textId="77777777" w:rsidR="00A46AA0" w:rsidRPr="00831E83" w:rsidRDefault="00A46AA0" w:rsidP="00325389">
            <w:pPr>
              <w:pStyle w:val="Normal6a"/>
            </w:pPr>
            <w:r w:rsidRPr="00831E83">
              <w:t>E.</w:t>
            </w:r>
            <w:r w:rsidRPr="00831E83">
              <w:tab/>
              <w:t xml:space="preserve">considerando che le minacce poste dalla manipolazione delle informazioni e dalle ingerenze da parte di attori stranieri si estendono oltre i singoli Stati membri, fino a rappresentare un attacco all'essenza stessa del progetto europeo; che le operazioni di manipolazione delle informazioni e le ingerenze da parte di attori stranieri mirano sistematicamente ai valori democratici fondamentali di cui all'articolo 2 TUE e al principio di processi decisionali aperti e trasparenti sancito dall'articolo 1 TUE, in modo da ledere gli interessi dell'UE </w:t>
            </w:r>
            <w:r w:rsidRPr="00831E83">
              <w:rPr>
                <w:b/>
                <w:i/>
              </w:rPr>
              <w:t>e i processi democratici all'interno dei suoi Stati membri</w:t>
            </w:r>
            <w:r w:rsidRPr="00831E83">
              <w:t>;</w:t>
            </w:r>
          </w:p>
        </w:tc>
      </w:tr>
    </w:tbl>
    <w:p w14:paraId="52FD28F7"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519748E" w14:textId="77777777" w:rsidR="00A46AA0" w:rsidRPr="00B55424" w:rsidRDefault="00A46AA0" w:rsidP="00A46AA0">
      <w:pPr>
        <w:rPr>
          <w:lang w:val="pl-PL"/>
        </w:rPr>
      </w:pPr>
      <w:r w:rsidRPr="00146E90">
        <w:rPr>
          <w:rStyle w:val="HideTWBExt"/>
        </w:rPr>
        <w:t>&lt;/Amend&gt;</w:t>
      </w:r>
    </w:p>
    <w:p w14:paraId="57F742FA"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134</w:t>
      </w:r>
      <w:r w:rsidRPr="00146E90">
        <w:rPr>
          <w:rStyle w:val="HideTWBExt"/>
          <w:b w:val="0"/>
        </w:rPr>
        <w:t>&lt;/NumAm&gt;</w:t>
      </w:r>
    </w:p>
    <w:p w14:paraId="43D1688E"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3A4F377" w14:textId="77777777" w:rsidR="00A46AA0" w:rsidRPr="00B55424" w:rsidRDefault="00A46AA0" w:rsidP="00A46AA0">
      <w:pPr>
        <w:pStyle w:val="NormalBold"/>
        <w:rPr>
          <w:lang w:val="pl-PL"/>
        </w:rPr>
      </w:pPr>
      <w:r w:rsidRPr="00146E90">
        <w:rPr>
          <w:rStyle w:val="HideTWBExt"/>
          <w:b w:val="0"/>
        </w:rPr>
        <w:t>&lt;/RepeatBlock-By&gt;</w:t>
      </w:r>
    </w:p>
    <w:p w14:paraId="7A1CFAF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4D3B9CE" w14:textId="77777777" w:rsidR="00A46AA0" w:rsidRPr="00831E83" w:rsidRDefault="00A46AA0" w:rsidP="00A46AA0">
      <w:pPr>
        <w:pStyle w:val="NormalBold"/>
      </w:pPr>
      <w:r w:rsidRPr="00146E90">
        <w:rPr>
          <w:rStyle w:val="HideTWBExt"/>
          <w:b w:val="0"/>
        </w:rPr>
        <w:t>&lt;Article&gt;</w:t>
      </w:r>
      <w:r w:rsidRPr="00831E83">
        <w:t>Considerando 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8355700" w14:textId="77777777" w:rsidTr="00325389">
        <w:trPr>
          <w:trHeight w:hRule="exact" w:val="240"/>
          <w:jc w:val="center"/>
        </w:trPr>
        <w:tc>
          <w:tcPr>
            <w:tcW w:w="9752" w:type="dxa"/>
            <w:gridSpan w:val="2"/>
            <w:tcBorders>
              <w:top w:val="nil"/>
              <w:left w:val="nil"/>
              <w:bottom w:val="nil"/>
              <w:right w:val="nil"/>
            </w:tcBorders>
          </w:tcPr>
          <w:p w14:paraId="098BEDFA" w14:textId="77777777" w:rsidR="00A46AA0" w:rsidRPr="00831E83" w:rsidRDefault="00A46AA0" w:rsidP="00325389"/>
        </w:tc>
      </w:tr>
      <w:tr w:rsidR="00A46AA0" w:rsidRPr="00831E83" w14:paraId="16D5516A" w14:textId="77777777" w:rsidTr="00325389">
        <w:trPr>
          <w:trHeight w:val="240"/>
          <w:jc w:val="center"/>
        </w:trPr>
        <w:tc>
          <w:tcPr>
            <w:tcW w:w="4876" w:type="dxa"/>
            <w:tcBorders>
              <w:top w:val="nil"/>
              <w:left w:val="nil"/>
              <w:bottom w:val="nil"/>
              <w:right w:val="nil"/>
            </w:tcBorders>
          </w:tcPr>
          <w:p w14:paraId="11578A4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66048CA" w14:textId="77777777" w:rsidR="00A46AA0" w:rsidRPr="00831E83" w:rsidRDefault="00A46AA0" w:rsidP="00325389">
            <w:pPr>
              <w:pStyle w:val="AmColumnHeading"/>
            </w:pPr>
            <w:r w:rsidRPr="00831E83">
              <w:t>Emendamento</w:t>
            </w:r>
          </w:p>
        </w:tc>
      </w:tr>
      <w:tr w:rsidR="00A46AA0" w:rsidRPr="00831E83" w14:paraId="0881C34B" w14:textId="77777777" w:rsidTr="00325389">
        <w:trPr>
          <w:jc w:val="center"/>
        </w:trPr>
        <w:tc>
          <w:tcPr>
            <w:tcW w:w="4876" w:type="dxa"/>
            <w:tcBorders>
              <w:top w:val="nil"/>
              <w:left w:val="nil"/>
              <w:bottom w:val="nil"/>
              <w:right w:val="nil"/>
            </w:tcBorders>
          </w:tcPr>
          <w:p w14:paraId="10A115CB" w14:textId="77777777" w:rsidR="00A46AA0" w:rsidRPr="00831E83" w:rsidRDefault="00A46AA0" w:rsidP="00325389">
            <w:pPr>
              <w:pStyle w:val="Normal6a"/>
            </w:pPr>
          </w:p>
        </w:tc>
        <w:tc>
          <w:tcPr>
            <w:tcW w:w="4876" w:type="dxa"/>
            <w:tcBorders>
              <w:top w:val="nil"/>
              <w:left w:val="nil"/>
              <w:bottom w:val="nil"/>
              <w:right w:val="nil"/>
            </w:tcBorders>
          </w:tcPr>
          <w:p w14:paraId="0ECDCEC3" w14:textId="77777777" w:rsidR="00A46AA0" w:rsidRPr="00831E83" w:rsidRDefault="00A46AA0" w:rsidP="00325389">
            <w:pPr>
              <w:pStyle w:val="Normal6a"/>
            </w:pPr>
            <w:proofErr w:type="gramStart"/>
            <w:r w:rsidRPr="00831E83">
              <w:rPr>
                <w:b/>
                <w:i/>
              </w:rPr>
              <w:t>E</w:t>
            </w:r>
            <w:proofErr w:type="gramEnd"/>
            <w:r w:rsidRPr="00831E83">
              <w:rPr>
                <w:b/>
                <w:i/>
              </w:rPr>
              <w:t xml:space="preserve"> bis.</w:t>
            </w:r>
            <w:r w:rsidRPr="00831E83">
              <w:tab/>
            </w:r>
            <w:r w:rsidRPr="00831E83">
              <w:rPr>
                <w:b/>
                <w:i/>
              </w:rPr>
              <w:t>considerando che le ingerenze straniere nell'Unione non si sono limitate a campagne esterne di disinformazione, ma hanno anche sfruttato le debolezze interne delle istituzioni dell'UE e degli Stati membri, tra cui la corruzione, i conflitti di interesse, le pratiche di lobbying opache e le garanzie etiche insufficienti, compromettendo in tal modo la resilienza democratica dall'interno;</w:t>
            </w:r>
          </w:p>
        </w:tc>
      </w:tr>
    </w:tbl>
    <w:p w14:paraId="752DCD6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92E4C0C" w14:textId="77777777" w:rsidR="00A46AA0" w:rsidRPr="00831E83" w:rsidRDefault="00A46AA0" w:rsidP="00A46AA0">
      <w:r w:rsidRPr="00146E90">
        <w:rPr>
          <w:rStyle w:val="HideTWBExt"/>
        </w:rPr>
        <w:t>&lt;/Amend&gt;</w:t>
      </w:r>
    </w:p>
    <w:p w14:paraId="4DE9DDC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135</w:t>
      </w:r>
      <w:r w:rsidRPr="00146E90">
        <w:rPr>
          <w:rStyle w:val="HideTWBExt"/>
          <w:b w:val="0"/>
        </w:rPr>
        <w:t>&lt;/NumAm&gt;</w:t>
      </w:r>
    </w:p>
    <w:p w14:paraId="1FEDBBAA"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7E452E36" w14:textId="77777777" w:rsidR="00A46AA0" w:rsidRPr="00831E83" w:rsidRDefault="00A46AA0" w:rsidP="00A46AA0">
      <w:pPr>
        <w:pStyle w:val="NormalBold"/>
      </w:pPr>
      <w:r w:rsidRPr="00146E90">
        <w:rPr>
          <w:rStyle w:val="HideTWBExt"/>
          <w:b w:val="0"/>
        </w:rPr>
        <w:t>&lt;/RepeatBlock-By&gt;</w:t>
      </w:r>
    </w:p>
    <w:p w14:paraId="3F0ADC6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EB749E5" w14:textId="77777777" w:rsidR="00A46AA0" w:rsidRPr="00831E83" w:rsidRDefault="00A46AA0" w:rsidP="00A46AA0">
      <w:pPr>
        <w:pStyle w:val="NormalBold"/>
      </w:pPr>
      <w:r w:rsidRPr="00146E90">
        <w:rPr>
          <w:rStyle w:val="HideTWBExt"/>
          <w:b w:val="0"/>
        </w:rPr>
        <w:t>&lt;Article&gt;</w:t>
      </w:r>
      <w:r w:rsidRPr="00831E83">
        <w:t>Considerando 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F33C05" w14:textId="77777777" w:rsidTr="00325389">
        <w:trPr>
          <w:trHeight w:hRule="exact" w:val="240"/>
          <w:jc w:val="center"/>
        </w:trPr>
        <w:tc>
          <w:tcPr>
            <w:tcW w:w="9752" w:type="dxa"/>
            <w:gridSpan w:val="2"/>
            <w:tcBorders>
              <w:top w:val="nil"/>
              <w:left w:val="nil"/>
              <w:bottom w:val="nil"/>
              <w:right w:val="nil"/>
            </w:tcBorders>
          </w:tcPr>
          <w:p w14:paraId="789A992D" w14:textId="77777777" w:rsidR="00A46AA0" w:rsidRPr="00831E83" w:rsidRDefault="00A46AA0" w:rsidP="00325389"/>
        </w:tc>
      </w:tr>
      <w:tr w:rsidR="00A46AA0" w:rsidRPr="00831E83" w14:paraId="21170F94" w14:textId="77777777" w:rsidTr="00325389">
        <w:trPr>
          <w:trHeight w:val="240"/>
          <w:jc w:val="center"/>
        </w:trPr>
        <w:tc>
          <w:tcPr>
            <w:tcW w:w="4876" w:type="dxa"/>
            <w:tcBorders>
              <w:top w:val="nil"/>
              <w:left w:val="nil"/>
              <w:bottom w:val="nil"/>
              <w:right w:val="nil"/>
            </w:tcBorders>
          </w:tcPr>
          <w:p w14:paraId="5752829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3683DC9" w14:textId="77777777" w:rsidR="00A46AA0" w:rsidRPr="00831E83" w:rsidRDefault="00A46AA0" w:rsidP="00325389">
            <w:pPr>
              <w:pStyle w:val="AmColumnHeading"/>
            </w:pPr>
            <w:r w:rsidRPr="00831E83">
              <w:t>Emendamento</w:t>
            </w:r>
          </w:p>
        </w:tc>
      </w:tr>
      <w:tr w:rsidR="00A46AA0" w:rsidRPr="00831E83" w14:paraId="21AC536D" w14:textId="77777777" w:rsidTr="00325389">
        <w:trPr>
          <w:jc w:val="center"/>
        </w:trPr>
        <w:tc>
          <w:tcPr>
            <w:tcW w:w="4876" w:type="dxa"/>
            <w:tcBorders>
              <w:top w:val="nil"/>
              <w:left w:val="nil"/>
              <w:bottom w:val="nil"/>
              <w:right w:val="nil"/>
            </w:tcBorders>
          </w:tcPr>
          <w:p w14:paraId="0CBD6627" w14:textId="77777777" w:rsidR="00A46AA0" w:rsidRPr="00831E83" w:rsidRDefault="00A46AA0" w:rsidP="00325389">
            <w:pPr>
              <w:pStyle w:val="Normal6a"/>
            </w:pPr>
          </w:p>
        </w:tc>
        <w:tc>
          <w:tcPr>
            <w:tcW w:w="4876" w:type="dxa"/>
            <w:tcBorders>
              <w:top w:val="nil"/>
              <w:left w:val="nil"/>
              <w:bottom w:val="nil"/>
              <w:right w:val="nil"/>
            </w:tcBorders>
          </w:tcPr>
          <w:p w14:paraId="5904A149" w14:textId="77777777" w:rsidR="00A46AA0" w:rsidRPr="00831E83" w:rsidRDefault="00A46AA0" w:rsidP="00325389">
            <w:pPr>
              <w:pStyle w:val="Normal6a"/>
            </w:pPr>
            <w:proofErr w:type="gramStart"/>
            <w:r w:rsidRPr="00831E83">
              <w:rPr>
                <w:b/>
                <w:i/>
              </w:rPr>
              <w:t>E</w:t>
            </w:r>
            <w:proofErr w:type="gramEnd"/>
            <w:r w:rsidRPr="00831E83">
              <w:rPr>
                <w:b/>
                <w:i/>
              </w:rPr>
              <w:t xml:space="preserve"> bis.</w:t>
            </w:r>
            <w:r w:rsidRPr="00831E83">
              <w:tab/>
            </w:r>
            <w:r w:rsidRPr="00831E83">
              <w:rPr>
                <w:b/>
                <w:i/>
              </w:rPr>
              <w:t>considerando che non tutte le forme di comunicazione politica polarizzante, controversa o coordinata costituiscono manipolazione delle informazioni e ingerenze da parte di attori stranieri, anche se provenienti dall'estero; che le società democratiche sono intrinsecamente caratterizzate da contestazioni, dissenso e attivismo, anche sotto forma di mobilitazioni e campagne legittime su vasta scala;</w:t>
            </w:r>
          </w:p>
        </w:tc>
      </w:tr>
    </w:tbl>
    <w:p w14:paraId="6B093145"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AB41881" w14:textId="77777777" w:rsidR="00A46AA0" w:rsidRPr="00B55424" w:rsidRDefault="00A46AA0" w:rsidP="00A46AA0">
      <w:pPr>
        <w:rPr>
          <w:lang w:val="pl-PL"/>
        </w:rPr>
      </w:pPr>
      <w:r w:rsidRPr="00146E90">
        <w:rPr>
          <w:rStyle w:val="HideTWBExt"/>
        </w:rPr>
        <w:t>&lt;/Amend&gt;</w:t>
      </w:r>
    </w:p>
    <w:p w14:paraId="53EB8757"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136</w:t>
      </w:r>
      <w:r w:rsidRPr="00146E90">
        <w:rPr>
          <w:rStyle w:val="HideTWBExt"/>
          <w:b w:val="0"/>
        </w:rPr>
        <w:t>&lt;/NumAm&gt;</w:t>
      </w:r>
    </w:p>
    <w:p w14:paraId="0DB408E6"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4EC60F6F" w14:textId="77777777" w:rsidR="00A46AA0" w:rsidRPr="00B55424" w:rsidRDefault="00A46AA0" w:rsidP="00A46AA0">
      <w:pPr>
        <w:pStyle w:val="NormalBold"/>
        <w:rPr>
          <w:lang w:val="pl-PL"/>
        </w:rPr>
      </w:pPr>
      <w:r w:rsidRPr="00146E90">
        <w:rPr>
          <w:rStyle w:val="HideTWBExt"/>
          <w:b w:val="0"/>
        </w:rPr>
        <w:t>&lt;/RepeatBlock-By&gt;</w:t>
      </w:r>
    </w:p>
    <w:p w14:paraId="1F4AF1C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92A8B68" w14:textId="77777777" w:rsidR="00A46AA0" w:rsidRPr="00831E83" w:rsidRDefault="00A46AA0" w:rsidP="00A46AA0">
      <w:pPr>
        <w:pStyle w:val="NormalBold"/>
      </w:pPr>
      <w:r w:rsidRPr="00146E90">
        <w:rPr>
          <w:rStyle w:val="HideTWBExt"/>
          <w:b w:val="0"/>
        </w:rPr>
        <w:t>&lt;Article&gt;</w:t>
      </w:r>
      <w:r w:rsidRPr="00831E83">
        <w:t>Considerando E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889AE85" w14:textId="77777777" w:rsidTr="00325389">
        <w:trPr>
          <w:trHeight w:hRule="exact" w:val="240"/>
          <w:jc w:val="center"/>
        </w:trPr>
        <w:tc>
          <w:tcPr>
            <w:tcW w:w="9752" w:type="dxa"/>
            <w:gridSpan w:val="2"/>
            <w:tcBorders>
              <w:top w:val="nil"/>
              <w:left w:val="nil"/>
              <w:bottom w:val="nil"/>
              <w:right w:val="nil"/>
            </w:tcBorders>
          </w:tcPr>
          <w:p w14:paraId="1032D107" w14:textId="77777777" w:rsidR="00A46AA0" w:rsidRPr="00831E83" w:rsidRDefault="00A46AA0" w:rsidP="00325389"/>
        </w:tc>
      </w:tr>
      <w:tr w:rsidR="00A46AA0" w:rsidRPr="00831E83" w14:paraId="291EC8C1" w14:textId="77777777" w:rsidTr="00325389">
        <w:trPr>
          <w:trHeight w:val="240"/>
          <w:jc w:val="center"/>
        </w:trPr>
        <w:tc>
          <w:tcPr>
            <w:tcW w:w="4876" w:type="dxa"/>
            <w:tcBorders>
              <w:top w:val="nil"/>
              <w:left w:val="nil"/>
              <w:bottom w:val="nil"/>
              <w:right w:val="nil"/>
            </w:tcBorders>
          </w:tcPr>
          <w:p w14:paraId="24F8E7E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BE55C9C" w14:textId="77777777" w:rsidR="00A46AA0" w:rsidRPr="00831E83" w:rsidRDefault="00A46AA0" w:rsidP="00325389">
            <w:pPr>
              <w:pStyle w:val="AmColumnHeading"/>
            </w:pPr>
            <w:r w:rsidRPr="00831E83">
              <w:t>Emendamento</w:t>
            </w:r>
          </w:p>
        </w:tc>
      </w:tr>
      <w:tr w:rsidR="00A46AA0" w:rsidRPr="00831E83" w14:paraId="5B1100D2" w14:textId="77777777" w:rsidTr="00325389">
        <w:trPr>
          <w:jc w:val="center"/>
        </w:trPr>
        <w:tc>
          <w:tcPr>
            <w:tcW w:w="4876" w:type="dxa"/>
            <w:tcBorders>
              <w:top w:val="nil"/>
              <w:left w:val="nil"/>
              <w:bottom w:val="nil"/>
              <w:right w:val="nil"/>
            </w:tcBorders>
          </w:tcPr>
          <w:p w14:paraId="1D08662A" w14:textId="77777777" w:rsidR="00A46AA0" w:rsidRPr="00831E83" w:rsidRDefault="00A46AA0" w:rsidP="00325389">
            <w:pPr>
              <w:pStyle w:val="Normal6a"/>
            </w:pPr>
          </w:p>
        </w:tc>
        <w:tc>
          <w:tcPr>
            <w:tcW w:w="4876" w:type="dxa"/>
            <w:tcBorders>
              <w:top w:val="nil"/>
              <w:left w:val="nil"/>
              <w:bottom w:val="nil"/>
              <w:right w:val="nil"/>
            </w:tcBorders>
          </w:tcPr>
          <w:p w14:paraId="664408C3" w14:textId="77777777" w:rsidR="00A46AA0" w:rsidRPr="00831E83" w:rsidRDefault="00A46AA0" w:rsidP="00325389">
            <w:pPr>
              <w:pStyle w:val="Normal6a"/>
            </w:pPr>
            <w:proofErr w:type="gramStart"/>
            <w:r w:rsidRPr="00831E83">
              <w:rPr>
                <w:b/>
                <w:i/>
              </w:rPr>
              <w:t>E</w:t>
            </w:r>
            <w:proofErr w:type="gramEnd"/>
            <w:r w:rsidRPr="00831E83">
              <w:rPr>
                <w:b/>
                <w:i/>
              </w:rPr>
              <w:t xml:space="preserve"> ter.</w:t>
            </w:r>
            <w:r w:rsidRPr="00831E83">
              <w:tab/>
            </w:r>
            <w:r w:rsidRPr="00831E83">
              <w:rPr>
                <w:b/>
                <w:i/>
              </w:rPr>
              <w:t>considerando che alti dirigenti politici degli Stati membri, dopo aver lasciato la carica, hanno assunto posizioni di alto livello in imprese controllate dallo Stato di paesi terzi ostili, in particolare nel settore energetico russo, come nel caso di Gazprom, con specifico riferimento all'ex cancelliere tedesco Gerhard Schröder, i cui incarichi post-mandato esemplificano il fenomeno delle "porte girevoli" e sollevano gravi preoccupazioni in merito alla dipendenza strategica, all'influenza straniera e alla credibilità della leadership politica in alcuni Stati membri influenti;</w:t>
            </w:r>
          </w:p>
        </w:tc>
      </w:tr>
    </w:tbl>
    <w:p w14:paraId="36596C47"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1F9BC087" w14:textId="77777777" w:rsidR="00A46AA0" w:rsidRPr="00B55424" w:rsidRDefault="00A46AA0" w:rsidP="00A46AA0">
      <w:pPr>
        <w:rPr>
          <w:lang w:val="pl-PL"/>
        </w:rPr>
      </w:pPr>
      <w:r w:rsidRPr="00146E90">
        <w:rPr>
          <w:rStyle w:val="HideTWBExt"/>
        </w:rPr>
        <w:t>&lt;/Amend&gt;</w:t>
      </w:r>
    </w:p>
    <w:p w14:paraId="316719B2"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137</w:t>
      </w:r>
      <w:r w:rsidRPr="00146E90">
        <w:rPr>
          <w:rStyle w:val="HideTWBExt"/>
          <w:b w:val="0"/>
        </w:rPr>
        <w:t>&lt;/NumAm&gt;</w:t>
      </w:r>
    </w:p>
    <w:p w14:paraId="5B5183C0"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61383E88" w14:textId="77777777" w:rsidR="00A46AA0" w:rsidRPr="00B55424" w:rsidRDefault="00A46AA0" w:rsidP="00A46AA0">
      <w:pPr>
        <w:pStyle w:val="NormalBold"/>
        <w:rPr>
          <w:lang w:val="pl-PL"/>
        </w:rPr>
      </w:pPr>
      <w:r w:rsidRPr="00146E90">
        <w:rPr>
          <w:rStyle w:val="HideTWBExt"/>
          <w:b w:val="0"/>
        </w:rPr>
        <w:t>&lt;/RepeatBlock-By&gt;</w:t>
      </w:r>
    </w:p>
    <w:p w14:paraId="45C3C2D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215BCD9" w14:textId="77777777" w:rsidR="00A46AA0" w:rsidRPr="00831E83" w:rsidRDefault="00A46AA0" w:rsidP="00A46AA0">
      <w:pPr>
        <w:pStyle w:val="NormalBold"/>
      </w:pPr>
      <w:r w:rsidRPr="00146E90">
        <w:rPr>
          <w:rStyle w:val="HideTWBExt"/>
          <w:b w:val="0"/>
        </w:rPr>
        <w:t>&lt;Article&gt;</w:t>
      </w:r>
      <w:r w:rsidRPr="00831E83">
        <w:t>Considerando E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228CE18" w14:textId="77777777" w:rsidTr="00325389">
        <w:trPr>
          <w:trHeight w:hRule="exact" w:val="240"/>
          <w:jc w:val="center"/>
        </w:trPr>
        <w:tc>
          <w:tcPr>
            <w:tcW w:w="9752" w:type="dxa"/>
            <w:gridSpan w:val="2"/>
            <w:tcBorders>
              <w:top w:val="nil"/>
              <w:left w:val="nil"/>
              <w:bottom w:val="nil"/>
              <w:right w:val="nil"/>
            </w:tcBorders>
          </w:tcPr>
          <w:p w14:paraId="16FA7A0C" w14:textId="77777777" w:rsidR="00A46AA0" w:rsidRPr="00831E83" w:rsidRDefault="00A46AA0" w:rsidP="00325389"/>
        </w:tc>
      </w:tr>
      <w:tr w:rsidR="00A46AA0" w:rsidRPr="00831E83" w14:paraId="79D3D712" w14:textId="77777777" w:rsidTr="00325389">
        <w:trPr>
          <w:trHeight w:val="240"/>
          <w:jc w:val="center"/>
        </w:trPr>
        <w:tc>
          <w:tcPr>
            <w:tcW w:w="4876" w:type="dxa"/>
            <w:tcBorders>
              <w:top w:val="nil"/>
              <w:left w:val="nil"/>
              <w:bottom w:val="nil"/>
              <w:right w:val="nil"/>
            </w:tcBorders>
          </w:tcPr>
          <w:p w14:paraId="12772DE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2815AA" w14:textId="77777777" w:rsidR="00A46AA0" w:rsidRPr="00831E83" w:rsidRDefault="00A46AA0" w:rsidP="00325389">
            <w:pPr>
              <w:pStyle w:val="AmColumnHeading"/>
            </w:pPr>
            <w:r w:rsidRPr="00831E83">
              <w:t>Emendamento</w:t>
            </w:r>
          </w:p>
        </w:tc>
      </w:tr>
      <w:tr w:rsidR="00A46AA0" w:rsidRPr="00831E83" w14:paraId="02CAC6C9" w14:textId="77777777" w:rsidTr="00325389">
        <w:trPr>
          <w:jc w:val="center"/>
        </w:trPr>
        <w:tc>
          <w:tcPr>
            <w:tcW w:w="4876" w:type="dxa"/>
            <w:tcBorders>
              <w:top w:val="nil"/>
              <w:left w:val="nil"/>
              <w:bottom w:val="nil"/>
              <w:right w:val="nil"/>
            </w:tcBorders>
          </w:tcPr>
          <w:p w14:paraId="4EEED635" w14:textId="77777777" w:rsidR="00A46AA0" w:rsidRPr="00831E83" w:rsidRDefault="00A46AA0" w:rsidP="00325389">
            <w:pPr>
              <w:pStyle w:val="Normal6a"/>
            </w:pPr>
          </w:p>
        </w:tc>
        <w:tc>
          <w:tcPr>
            <w:tcW w:w="4876" w:type="dxa"/>
            <w:tcBorders>
              <w:top w:val="nil"/>
              <w:left w:val="nil"/>
              <w:bottom w:val="nil"/>
              <w:right w:val="nil"/>
            </w:tcBorders>
          </w:tcPr>
          <w:p w14:paraId="3B9CA09F" w14:textId="77777777" w:rsidR="00A46AA0" w:rsidRPr="00831E83" w:rsidRDefault="00A46AA0" w:rsidP="00325389">
            <w:pPr>
              <w:pStyle w:val="Normal6a"/>
            </w:pPr>
            <w:proofErr w:type="gramStart"/>
            <w:r w:rsidRPr="00831E83">
              <w:rPr>
                <w:b/>
                <w:i/>
              </w:rPr>
              <w:t>E</w:t>
            </w:r>
            <w:proofErr w:type="gramEnd"/>
            <w:r w:rsidRPr="00831E83">
              <w:rPr>
                <w:b/>
                <w:i/>
              </w:rPr>
              <w:t xml:space="preserve"> quater.</w:t>
            </w:r>
            <w:r w:rsidRPr="00831E83">
              <w:tab/>
            </w:r>
            <w:r w:rsidRPr="00831E83">
              <w:rPr>
                <w:b/>
                <w:i/>
              </w:rPr>
              <w:t>considerando che riunioni e contatti documentati tra alti funzionari dell'UE, tra cui l'ex commissario per la Giustizia Didier Reynders e individui strettamente associati a oligarchi russi sanzionati, come lo stretto alleato di Putin Oleg Deripaska, hanno evidenziato gravi carenze in termini di trasparenza, controllo etico e consapevolezza dei rischi all'interno delle istituzioni dell'UE, creando in tal modo opportunità di indebita influenza straniera;</w:t>
            </w:r>
          </w:p>
        </w:tc>
      </w:tr>
    </w:tbl>
    <w:p w14:paraId="3838CA63"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5B908BD" w14:textId="77777777" w:rsidR="00A46AA0" w:rsidRPr="00B55424" w:rsidRDefault="00A46AA0" w:rsidP="00A46AA0">
      <w:pPr>
        <w:rPr>
          <w:lang w:val="pl-PL"/>
        </w:rPr>
      </w:pPr>
      <w:r w:rsidRPr="00146E90">
        <w:rPr>
          <w:rStyle w:val="HideTWBExt"/>
        </w:rPr>
        <w:t>&lt;/Amend&gt;</w:t>
      </w:r>
    </w:p>
    <w:p w14:paraId="3B3D5F7D"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138</w:t>
      </w:r>
      <w:r w:rsidRPr="00146E90">
        <w:rPr>
          <w:rStyle w:val="HideTWBExt"/>
          <w:b w:val="0"/>
        </w:rPr>
        <w:t>&lt;/NumAm&gt;</w:t>
      </w:r>
    </w:p>
    <w:p w14:paraId="3C850FDC"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7BE2F68" w14:textId="77777777" w:rsidR="00A46AA0" w:rsidRPr="00B55424" w:rsidRDefault="00A46AA0" w:rsidP="00A46AA0">
      <w:pPr>
        <w:pStyle w:val="NormalBold"/>
        <w:rPr>
          <w:lang w:val="pl-PL"/>
        </w:rPr>
      </w:pPr>
      <w:r w:rsidRPr="00146E90">
        <w:rPr>
          <w:rStyle w:val="HideTWBExt"/>
          <w:b w:val="0"/>
        </w:rPr>
        <w:t>&lt;/RepeatBlock-By&gt;</w:t>
      </w:r>
    </w:p>
    <w:p w14:paraId="362D835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B159E25" w14:textId="77777777" w:rsidR="00A46AA0" w:rsidRPr="00831E83" w:rsidRDefault="00A46AA0" w:rsidP="00A46AA0">
      <w:pPr>
        <w:pStyle w:val="NormalBold"/>
      </w:pPr>
      <w:r w:rsidRPr="00146E90">
        <w:rPr>
          <w:rStyle w:val="HideTWBExt"/>
          <w:b w:val="0"/>
        </w:rPr>
        <w:t>&lt;Article&gt;</w:t>
      </w:r>
      <w:r w:rsidRPr="00831E83">
        <w:t>Considerando E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12522BC" w14:textId="77777777" w:rsidTr="00325389">
        <w:trPr>
          <w:trHeight w:hRule="exact" w:val="240"/>
          <w:jc w:val="center"/>
        </w:trPr>
        <w:tc>
          <w:tcPr>
            <w:tcW w:w="9752" w:type="dxa"/>
            <w:gridSpan w:val="2"/>
            <w:tcBorders>
              <w:top w:val="nil"/>
              <w:left w:val="nil"/>
              <w:bottom w:val="nil"/>
              <w:right w:val="nil"/>
            </w:tcBorders>
          </w:tcPr>
          <w:p w14:paraId="5760A19F" w14:textId="77777777" w:rsidR="00A46AA0" w:rsidRPr="00831E83" w:rsidRDefault="00A46AA0" w:rsidP="00325389"/>
        </w:tc>
      </w:tr>
      <w:tr w:rsidR="00A46AA0" w:rsidRPr="00831E83" w14:paraId="4FD07B51" w14:textId="77777777" w:rsidTr="00325389">
        <w:trPr>
          <w:trHeight w:val="240"/>
          <w:jc w:val="center"/>
        </w:trPr>
        <w:tc>
          <w:tcPr>
            <w:tcW w:w="4876" w:type="dxa"/>
            <w:tcBorders>
              <w:top w:val="nil"/>
              <w:left w:val="nil"/>
              <w:bottom w:val="nil"/>
              <w:right w:val="nil"/>
            </w:tcBorders>
          </w:tcPr>
          <w:p w14:paraId="78B2553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C7B4344" w14:textId="77777777" w:rsidR="00A46AA0" w:rsidRPr="00831E83" w:rsidRDefault="00A46AA0" w:rsidP="00325389">
            <w:pPr>
              <w:pStyle w:val="AmColumnHeading"/>
            </w:pPr>
            <w:r w:rsidRPr="00831E83">
              <w:t>Emendamento</w:t>
            </w:r>
          </w:p>
        </w:tc>
      </w:tr>
      <w:tr w:rsidR="00A46AA0" w:rsidRPr="00831E83" w14:paraId="77D6EAF4" w14:textId="77777777" w:rsidTr="00325389">
        <w:trPr>
          <w:jc w:val="center"/>
        </w:trPr>
        <w:tc>
          <w:tcPr>
            <w:tcW w:w="4876" w:type="dxa"/>
            <w:tcBorders>
              <w:top w:val="nil"/>
              <w:left w:val="nil"/>
              <w:bottom w:val="nil"/>
              <w:right w:val="nil"/>
            </w:tcBorders>
          </w:tcPr>
          <w:p w14:paraId="0C17B6C2" w14:textId="77777777" w:rsidR="00A46AA0" w:rsidRPr="00831E83" w:rsidRDefault="00A46AA0" w:rsidP="00325389">
            <w:pPr>
              <w:pStyle w:val="Normal6a"/>
            </w:pPr>
          </w:p>
        </w:tc>
        <w:tc>
          <w:tcPr>
            <w:tcW w:w="4876" w:type="dxa"/>
            <w:tcBorders>
              <w:top w:val="nil"/>
              <w:left w:val="nil"/>
              <w:bottom w:val="nil"/>
              <w:right w:val="nil"/>
            </w:tcBorders>
          </w:tcPr>
          <w:p w14:paraId="04CAEC46" w14:textId="77777777" w:rsidR="00A46AA0" w:rsidRPr="00831E83" w:rsidRDefault="00A46AA0" w:rsidP="00325389">
            <w:pPr>
              <w:pStyle w:val="Normal6a"/>
            </w:pPr>
            <w:r w:rsidRPr="00831E83">
              <w:rPr>
                <w:b/>
                <w:i/>
              </w:rPr>
              <w:t>E quinquies.</w:t>
            </w:r>
            <w:r w:rsidRPr="00831E83">
              <w:tab/>
            </w:r>
            <w:r w:rsidRPr="00831E83">
              <w:rPr>
                <w:b/>
                <w:i/>
              </w:rPr>
              <w:t>considerando che lo scandalo di corruzione "Qatargate" ha dimostrato, secondo le indagini giudiziarie in corso e constatazioni ampiamente riportate dai media, che un paese terzo sarebbe stato in grado di penetrare nel Parlamento europeo attraverso incentivi finanziari, intermediari e reti segrete, compresi i casi di influenti deputati al Parlamento europeo e del direttore della DG MOVE della Commissione; che tali sviluppi hanno messo in luce gravi debolezze strutturali nei quadri interni dell'Unione in materia di integrità, etica e sicurezza e hanno dimostrato che le ingerenze straniere possono operare dall'interno delle stesse istituzioni dell'UE;</w:t>
            </w:r>
          </w:p>
        </w:tc>
      </w:tr>
    </w:tbl>
    <w:p w14:paraId="0B009552"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06D15E0" w14:textId="77777777" w:rsidR="00A46AA0" w:rsidRPr="00B55424" w:rsidRDefault="00A46AA0" w:rsidP="00A46AA0">
      <w:pPr>
        <w:rPr>
          <w:lang w:val="pl-PL"/>
        </w:rPr>
      </w:pPr>
      <w:r w:rsidRPr="00146E90">
        <w:rPr>
          <w:rStyle w:val="HideTWBExt"/>
        </w:rPr>
        <w:t>&lt;/Amend&gt;</w:t>
      </w:r>
    </w:p>
    <w:p w14:paraId="4AB7457A"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139</w:t>
      </w:r>
      <w:r w:rsidRPr="00146E90">
        <w:rPr>
          <w:rStyle w:val="HideTWBExt"/>
          <w:b w:val="0"/>
        </w:rPr>
        <w:t>&lt;/NumAm&gt;</w:t>
      </w:r>
    </w:p>
    <w:p w14:paraId="73F13747"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7E29675" w14:textId="77777777" w:rsidR="00A46AA0" w:rsidRPr="00B55424" w:rsidRDefault="00A46AA0" w:rsidP="00A46AA0">
      <w:pPr>
        <w:pStyle w:val="NormalBold"/>
        <w:rPr>
          <w:lang w:val="pl-PL"/>
        </w:rPr>
      </w:pPr>
      <w:r w:rsidRPr="00146E90">
        <w:rPr>
          <w:rStyle w:val="HideTWBExt"/>
          <w:b w:val="0"/>
        </w:rPr>
        <w:t>&lt;/RepeatBlock-By&gt;</w:t>
      </w:r>
    </w:p>
    <w:p w14:paraId="1AB2BD2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60E5E6C" w14:textId="77777777" w:rsidR="00A46AA0" w:rsidRPr="00831E83" w:rsidRDefault="00A46AA0" w:rsidP="00A46AA0">
      <w:pPr>
        <w:pStyle w:val="NormalBold"/>
      </w:pPr>
      <w:r w:rsidRPr="00146E90">
        <w:rPr>
          <w:rStyle w:val="HideTWBExt"/>
          <w:b w:val="0"/>
        </w:rPr>
        <w:t>&lt;Article&gt;</w:t>
      </w:r>
      <w:r w:rsidRPr="00831E83">
        <w:t>Considerando E sexies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55D1E06" w14:textId="77777777" w:rsidTr="00325389">
        <w:trPr>
          <w:trHeight w:hRule="exact" w:val="240"/>
          <w:jc w:val="center"/>
        </w:trPr>
        <w:tc>
          <w:tcPr>
            <w:tcW w:w="9752" w:type="dxa"/>
            <w:gridSpan w:val="2"/>
            <w:tcBorders>
              <w:top w:val="nil"/>
              <w:left w:val="nil"/>
              <w:bottom w:val="nil"/>
              <w:right w:val="nil"/>
            </w:tcBorders>
          </w:tcPr>
          <w:p w14:paraId="0049415C" w14:textId="77777777" w:rsidR="00A46AA0" w:rsidRPr="00831E83" w:rsidRDefault="00A46AA0" w:rsidP="00325389"/>
        </w:tc>
      </w:tr>
      <w:tr w:rsidR="00A46AA0" w:rsidRPr="00831E83" w14:paraId="5558D777" w14:textId="77777777" w:rsidTr="00325389">
        <w:trPr>
          <w:trHeight w:val="240"/>
          <w:jc w:val="center"/>
        </w:trPr>
        <w:tc>
          <w:tcPr>
            <w:tcW w:w="4876" w:type="dxa"/>
            <w:tcBorders>
              <w:top w:val="nil"/>
              <w:left w:val="nil"/>
              <w:bottom w:val="nil"/>
              <w:right w:val="nil"/>
            </w:tcBorders>
          </w:tcPr>
          <w:p w14:paraId="3055771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9C77ED0" w14:textId="77777777" w:rsidR="00A46AA0" w:rsidRPr="00831E83" w:rsidRDefault="00A46AA0" w:rsidP="00325389">
            <w:pPr>
              <w:pStyle w:val="AmColumnHeading"/>
            </w:pPr>
            <w:r w:rsidRPr="00831E83">
              <w:t>Emendamento</w:t>
            </w:r>
          </w:p>
        </w:tc>
      </w:tr>
      <w:tr w:rsidR="00A46AA0" w:rsidRPr="00831E83" w14:paraId="6CB51D41" w14:textId="77777777" w:rsidTr="00325389">
        <w:trPr>
          <w:jc w:val="center"/>
        </w:trPr>
        <w:tc>
          <w:tcPr>
            <w:tcW w:w="4876" w:type="dxa"/>
            <w:tcBorders>
              <w:top w:val="nil"/>
              <w:left w:val="nil"/>
              <w:bottom w:val="nil"/>
              <w:right w:val="nil"/>
            </w:tcBorders>
          </w:tcPr>
          <w:p w14:paraId="4C4ECB45" w14:textId="77777777" w:rsidR="00A46AA0" w:rsidRPr="00831E83" w:rsidRDefault="00A46AA0" w:rsidP="00325389">
            <w:pPr>
              <w:pStyle w:val="Normal6a"/>
            </w:pPr>
          </w:p>
        </w:tc>
        <w:tc>
          <w:tcPr>
            <w:tcW w:w="4876" w:type="dxa"/>
            <w:tcBorders>
              <w:top w:val="nil"/>
              <w:left w:val="nil"/>
              <w:bottom w:val="nil"/>
              <w:right w:val="nil"/>
            </w:tcBorders>
          </w:tcPr>
          <w:p w14:paraId="05D8E425" w14:textId="77777777" w:rsidR="00A46AA0" w:rsidRPr="00831E83" w:rsidRDefault="00A46AA0" w:rsidP="00325389">
            <w:pPr>
              <w:pStyle w:val="Normal6a"/>
            </w:pPr>
            <w:r w:rsidRPr="00831E83">
              <w:rPr>
                <w:b/>
                <w:i/>
              </w:rPr>
              <w:t>E sexies.</w:t>
            </w:r>
            <w:r w:rsidRPr="00831E83">
              <w:tab/>
            </w:r>
            <w:r w:rsidRPr="00831E83">
              <w:rPr>
                <w:b/>
                <w:i/>
              </w:rPr>
              <w:t>considerando che gravi accuse, comunemente denominate "caso Greengate", indicano che alcune organizzazioni non governative che beneficiano di finanziamenti dell'Unione potrebbero essere state incaricate di esercitare un'influenza sproporzionata e non trasparente sui processi legislativi; che anche il dibattito pubblico e i resoconti dei media hanno sollevato interrogativi in merito alla responsabilità politica di alti funzionari della Commissione, tra cui l'ex vicepresidente esecutivo Frans Timmermans, in relazione alle strutture di finanziamento e al coordinamento delle politiche; che tali sviluppi sollevano preoccupazioni in merito alla cattura istituzionale, all'uso improprio dei fondi pubblici e al rischio di ingerenze straniere o ideologiche indirette;</w:t>
            </w:r>
          </w:p>
        </w:tc>
      </w:tr>
    </w:tbl>
    <w:p w14:paraId="7B304131"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0541FB4D" w14:textId="77777777" w:rsidR="00A46AA0" w:rsidRPr="00B55424" w:rsidRDefault="00A46AA0" w:rsidP="00A46AA0">
      <w:pPr>
        <w:rPr>
          <w:lang w:val="pl-PL"/>
        </w:rPr>
      </w:pPr>
      <w:r w:rsidRPr="00146E90">
        <w:rPr>
          <w:rStyle w:val="HideTWBExt"/>
        </w:rPr>
        <w:t>&lt;/Amend&gt;</w:t>
      </w:r>
    </w:p>
    <w:p w14:paraId="68D475C4"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140</w:t>
      </w:r>
      <w:r w:rsidRPr="00146E90">
        <w:rPr>
          <w:rStyle w:val="HideTWBExt"/>
          <w:b w:val="0"/>
        </w:rPr>
        <w:t>&lt;/NumAm&gt;</w:t>
      </w:r>
    </w:p>
    <w:p w14:paraId="39B6BFAA"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32E39FF8" w14:textId="77777777" w:rsidR="00A46AA0" w:rsidRPr="00B55424" w:rsidRDefault="00A46AA0" w:rsidP="00A46AA0">
      <w:pPr>
        <w:pStyle w:val="NormalBold"/>
        <w:rPr>
          <w:lang w:val="pl-PL"/>
        </w:rPr>
      </w:pPr>
      <w:r w:rsidRPr="00146E90">
        <w:rPr>
          <w:rStyle w:val="HideTWBExt"/>
          <w:b w:val="0"/>
        </w:rPr>
        <w:t>&lt;/RepeatBlock-By&gt;</w:t>
      </w:r>
    </w:p>
    <w:p w14:paraId="617CC44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A83F507" w14:textId="77777777" w:rsidR="00A46AA0" w:rsidRPr="00831E83" w:rsidRDefault="00A46AA0" w:rsidP="00A46AA0">
      <w:pPr>
        <w:pStyle w:val="NormalBold"/>
      </w:pPr>
      <w:r w:rsidRPr="00146E90">
        <w:rPr>
          <w:rStyle w:val="HideTWBExt"/>
          <w:b w:val="0"/>
        </w:rPr>
        <w:t>&lt;Article&gt;</w:t>
      </w:r>
      <w:r w:rsidRPr="00831E83">
        <w:t>Considerando E septies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095DF2B" w14:textId="77777777" w:rsidTr="00325389">
        <w:trPr>
          <w:trHeight w:hRule="exact" w:val="240"/>
          <w:jc w:val="center"/>
        </w:trPr>
        <w:tc>
          <w:tcPr>
            <w:tcW w:w="9752" w:type="dxa"/>
            <w:gridSpan w:val="2"/>
            <w:tcBorders>
              <w:top w:val="nil"/>
              <w:left w:val="nil"/>
              <w:bottom w:val="nil"/>
              <w:right w:val="nil"/>
            </w:tcBorders>
          </w:tcPr>
          <w:p w14:paraId="035BB75B" w14:textId="77777777" w:rsidR="00A46AA0" w:rsidRPr="00831E83" w:rsidRDefault="00A46AA0" w:rsidP="00325389"/>
        </w:tc>
      </w:tr>
      <w:tr w:rsidR="00A46AA0" w:rsidRPr="00831E83" w14:paraId="0CF9602F" w14:textId="77777777" w:rsidTr="00325389">
        <w:trPr>
          <w:trHeight w:val="240"/>
          <w:jc w:val="center"/>
        </w:trPr>
        <w:tc>
          <w:tcPr>
            <w:tcW w:w="4876" w:type="dxa"/>
            <w:tcBorders>
              <w:top w:val="nil"/>
              <w:left w:val="nil"/>
              <w:bottom w:val="nil"/>
              <w:right w:val="nil"/>
            </w:tcBorders>
          </w:tcPr>
          <w:p w14:paraId="409F6EE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F6E7E8B" w14:textId="77777777" w:rsidR="00A46AA0" w:rsidRPr="00831E83" w:rsidRDefault="00A46AA0" w:rsidP="00325389">
            <w:pPr>
              <w:pStyle w:val="AmColumnHeading"/>
            </w:pPr>
            <w:r w:rsidRPr="00831E83">
              <w:t>Emendamento</w:t>
            </w:r>
          </w:p>
        </w:tc>
      </w:tr>
      <w:tr w:rsidR="00A46AA0" w:rsidRPr="00831E83" w14:paraId="6DA16ABC" w14:textId="77777777" w:rsidTr="00325389">
        <w:trPr>
          <w:jc w:val="center"/>
        </w:trPr>
        <w:tc>
          <w:tcPr>
            <w:tcW w:w="4876" w:type="dxa"/>
            <w:tcBorders>
              <w:top w:val="nil"/>
              <w:left w:val="nil"/>
              <w:bottom w:val="nil"/>
              <w:right w:val="nil"/>
            </w:tcBorders>
          </w:tcPr>
          <w:p w14:paraId="55EB9BB4" w14:textId="77777777" w:rsidR="00A46AA0" w:rsidRPr="00831E83" w:rsidRDefault="00A46AA0" w:rsidP="00325389">
            <w:pPr>
              <w:pStyle w:val="Normal6a"/>
            </w:pPr>
          </w:p>
        </w:tc>
        <w:tc>
          <w:tcPr>
            <w:tcW w:w="4876" w:type="dxa"/>
            <w:tcBorders>
              <w:top w:val="nil"/>
              <w:left w:val="nil"/>
              <w:bottom w:val="nil"/>
              <w:right w:val="nil"/>
            </w:tcBorders>
          </w:tcPr>
          <w:p w14:paraId="4AC11DCF" w14:textId="77777777" w:rsidR="00A46AA0" w:rsidRPr="00831E83" w:rsidRDefault="00A46AA0" w:rsidP="00325389">
            <w:pPr>
              <w:pStyle w:val="Normal6a"/>
            </w:pPr>
            <w:r w:rsidRPr="00831E83">
              <w:rPr>
                <w:b/>
                <w:i/>
              </w:rPr>
              <w:t>E septies.</w:t>
            </w:r>
            <w:r w:rsidRPr="00831E83">
              <w:tab/>
            </w:r>
            <w:r w:rsidRPr="00831E83">
              <w:rPr>
                <w:b/>
                <w:i/>
              </w:rPr>
              <w:t>considerando che le relazioni e le iniziative parlamentari hanno sollevato serie preoccupazioni in merito al fatto che i fondi dell'Unione assegnati a determinate organizzazioni possano essere stati dirottati, direttamente o indirettamente, verso attori legati a movimenti estremisti o terroristici, tra cui Hamas, evidenziando carenze critiche nei controlli sui finanziamenti, nei meccanismi di monitoraggio e nella responsabilità politica;</w:t>
            </w:r>
          </w:p>
        </w:tc>
      </w:tr>
    </w:tbl>
    <w:p w14:paraId="648894A6"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66BB82F0" w14:textId="77777777" w:rsidR="00A46AA0" w:rsidRPr="00B55424" w:rsidRDefault="00A46AA0" w:rsidP="00A46AA0">
      <w:pPr>
        <w:rPr>
          <w:lang w:val="pl-PL"/>
        </w:rPr>
      </w:pPr>
      <w:r w:rsidRPr="00146E90">
        <w:rPr>
          <w:rStyle w:val="HideTWBExt"/>
        </w:rPr>
        <w:t>&lt;/Amend&gt;</w:t>
      </w:r>
    </w:p>
    <w:p w14:paraId="64A17226"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141</w:t>
      </w:r>
      <w:r w:rsidRPr="00146E90">
        <w:rPr>
          <w:rStyle w:val="HideTWBExt"/>
          <w:b w:val="0"/>
        </w:rPr>
        <w:t>&lt;/NumAm&gt;</w:t>
      </w:r>
    </w:p>
    <w:p w14:paraId="20A51890"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78AC1058" w14:textId="77777777" w:rsidR="00A46AA0" w:rsidRPr="00B55424" w:rsidRDefault="00A46AA0" w:rsidP="00A46AA0">
      <w:pPr>
        <w:pStyle w:val="NormalBold"/>
        <w:rPr>
          <w:lang w:val="pl-PL"/>
        </w:rPr>
      </w:pPr>
      <w:r w:rsidRPr="00146E90">
        <w:rPr>
          <w:rStyle w:val="HideTWBExt"/>
          <w:b w:val="0"/>
        </w:rPr>
        <w:t>&lt;/RepeatBlock-By&gt;</w:t>
      </w:r>
    </w:p>
    <w:p w14:paraId="7BFBFD7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D37EE64" w14:textId="77777777" w:rsidR="00A46AA0" w:rsidRPr="00831E83" w:rsidRDefault="00A46AA0" w:rsidP="00A46AA0">
      <w:pPr>
        <w:pStyle w:val="NormalBold"/>
      </w:pPr>
      <w:r w:rsidRPr="00146E90">
        <w:rPr>
          <w:rStyle w:val="HideTWBExt"/>
          <w:b w:val="0"/>
        </w:rPr>
        <w:t>&lt;Article&gt;</w:t>
      </w:r>
      <w:r w:rsidRPr="00831E83">
        <w:t>Considerando E octies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E0D9EEC" w14:textId="77777777" w:rsidTr="00325389">
        <w:trPr>
          <w:trHeight w:hRule="exact" w:val="240"/>
          <w:jc w:val="center"/>
        </w:trPr>
        <w:tc>
          <w:tcPr>
            <w:tcW w:w="9752" w:type="dxa"/>
            <w:gridSpan w:val="2"/>
            <w:tcBorders>
              <w:top w:val="nil"/>
              <w:left w:val="nil"/>
              <w:bottom w:val="nil"/>
              <w:right w:val="nil"/>
            </w:tcBorders>
          </w:tcPr>
          <w:p w14:paraId="35C1274E" w14:textId="77777777" w:rsidR="00A46AA0" w:rsidRPr="00831E83" w:rsidRDefault="00A46AA0" w:rsidP="00325389"/>
        </w:tc>
      </w:tr>
      <w:tr w:rsidR="00A46AA0" w:rsidRPr="00831E83" w14:paraId="2E8AE142" w14:textId="77777777" w:rsidTr="00325389">
        <w:trPr>
          <w:trHeight w:val="240"/>
          <w:jc w:val="center"/>
        </w:trPr>
        <w:tc>
          <w:tcPr>
            <w:tcW w:w="4876" w:type="dxa"/>
            <w:tcBorders>
              <w:top w:val="nil"/>
              <w:left w:val="nil"/>
              <w:bottom w:val="nil"/>
              <w:right w:val="nil"/>
            </w:tcBorders>
          </w:tcPr>
          <w:p w14:paraId="7B96976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B3C2CAD" w14:textId="77777777" w:rsidR="00A46AA0" w:rsidRPr="00831E83" w:rsidRDefault="00A46AA0" w:rsidP="00325389">
            <w:pPr>
              <w:pStyle w:val="AmColumnHeading"/>
            </w:pPr>
            <w:r w:rsidRPr="00831E83">
              <w:t>Emendamento</w:t>
            </w:r>
          </w:p>
        </w:tc>
      </w:tr>
      <w:tr w:rsidR="00A46AA0" w:rsidRPr="00831E83" w14:paraId="1FAC5BC5" w14:textId="77777777" w:rsidTr="00325389">
        <w:trPr>
          <w:jc w:val="center"/>
        </w:trPr>
        <w:tc>
          <w:tcPr>
            <w:tcW w:w="4876" w:type="dxa"/>
            <w:tcBorders>
              <w:top w:val="nil"/>
              <w:left w:val="nil"/>
              <w:bottom w:val="nil"/>
              <w:right w:val="nil"/>
            </w:tcBorders>
          </w:tcPr>
          <w:p w14:paraId="20F076D9" w14:textId="77777777" w:rsidR="00A46AA0" w:rsidRPr="00831E83" w:rsidRDefault="00A46AA0" w:rsidP="00325389">
            <w:pPr>
              <w:pStyle w:val="Normal6a"/>
            </w:pPr>
          </w:p>
        </w:tc>
        <w:tc>
          <w:tcPr>
            <w:tcW w:w="4876" w:type="dxa"/>
            <w:tcBorders>
              <w:top w:val="nil"/>
              <w:left w:val="nil"/>
              <w:bottom w:val="nil"/>
              <w:right w:val="nil"/>
            </w:tcBorders>
          </w:tcPr>
          <w:p w14:paraId="440C1C74" w14:textId="77777777" w:rsidR="00A46AA0" w:rsidRPr="00831E83" w:rsidRDefault="00A46AA0" w:rsidP="00325389">
            <w:pPr>
              <w:pStyle w:val="Normal6a"/>
            </w:pPr>
            <w:r w:rsidRPr="00831E83">
              <w:rPr>
                <w:b/>
                <w:i/>
              </w:rPr>
              <w:t>E octies.</w:t>
            </w:r>
            <w:r w:rsidRPr="00831E83">
              <w:tab/>
            </w:r>
            <w:r w:rsidRPr="00831E83">
              <w:rPr>
                <w:b/>
                <w:i/>
              </w:rPr>
              <w:t>considerando che la credibilità dell'Unione nel contrastare la manipolazione delle informazioni e le ingerenze da parte di attori stranieri è fondamentalmente indebolita se si affrontano le minacce esterne, mentre le vulnerabilità interne, la corruzione, i conflitti di interesse e gli scandali politicamente sensibili in seno alle istituzioni dell'UE sono minimizzati, ignorati o trattati con doppi standard;</w:t>
            </w:r>
          </w:p>
        </w:tc>
      </w:tr>
    </w:tbl>
    <w:p w14:paraId="32494EF0"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416613C5" w14:textId="77777777" w:rsidR="00A46AA0" w:rsidRPr="00B55424" w:rsidRDefault="00A46AA0" w:rsidP="00A46AA0">
      <w:pPr>
        <w:rPr>
          <w:lang w:val="pl-PL"/>
        </w:rPr>
      </w:pPr>
      <w:r w:rsidRPr="00146E90">
        <w:rPr>
          <w:rStyle w:val="HideTWBExt"/>
        </w:rPr>
        <w:t>&lt;/Amend&gt;</w:t>
      </w:r>
    </w:p>
    <w:p w14:paraId="31980FAD"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142</w:t>
      </w:r>
      <w:r w:rsidRPr="00146E90">
        <w:rPr>
          <w:rStyle w:val="HideTWBExt"/>
          <w:b w:val="0"/>
        </w:rPr>
        <w:t>&lt;/NumAm&gt;</w:t>
      </w:r>
    </w:p>
    <w:p w14:paraId="319E22C3"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AA84E30" w14:textId="77777777" w:rsidR="00A46AA0" w:rsidRPr="00B55424" w:rsidRDefault="00A46AA0" w:rsidP="00A46AA0">
      <w:pPr>
        <w:pStyle w:val="NormalBold"/>
        <w:rPr>
          <w:lang w:val="pl-PL"/>
        </w:rPr>
      </w:pPr>
      <w:r w:rsidRPr="00146E90">
        <w:rPr>
          <w:rStyle w:val="HideTWBExt"/>
          <w:b w:val="0"/>
        </w:rPr>
        <w:t>&lt;/RepeatBlock-By&gt;</w:t>
      </w:r>
    </w:p>
    <w:p w14:paraId="45CC358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62DFDFE" w14:textId="77777777" w:rsidR="00A46AA0" w:rsidRPr="00831E83" w:rsidRDefault="00A46AA0" w:rsidP="00A46AA0">
      <w:pPr>
        <w:pStyle w:val="NormalBold"/>
      </w:pPr>
      <w:r w:rsidRPr="00146E90">
        <w:rPr>
          <w:rStyle w:val="HideTWBExt"/>
          <w:b w:val="0"/>
        </w:rPr>
        <w:t>&lt;Article&gt;</w:t>
      </w:r>
      <w:r w:rsidRPr="00831E83">
        <w:t>Considerando E nonies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A98A392" w14:textId="77777777" w:rsidTr="00325389">
        <w:trPr>
          <w:trHeight w:hRule="exact" w:val="240"/>
          <w:jc w:val="center"/>
        </w:trPr>
        <w:tc>
          <w:tcPr>
            <w:tcW w:w="9752" w:type="dxa"/>
            <w:gridSpan w:val="2"/>
            <w:tcBorders>
              <w:top w:val="nil"/>
              <w:left w:val="nil"/>
              <w:bottom w:val="nil"/>
              <w:right w:val="nil"/>
            </w:tcBorders>
          </w:tcPr>
          <w:p w14:paraId="6D75C878" w14:textId="77777777" w:rsidR="00A46AA0" w:rsidRPr="00831E83" w:rsidRDefault="00A46AA0" w:rsidP="00325389"/>
        </w:tc>
      </w:tr>
      <w:tr w:rsidR="00A46AA0" w:rsidRPr="00831E83" w14:paraId="625EDDF9" w14:textId="77777777" w:rsidTr="00325389">
        <w:trPr>
          <w:trHeight w:val="240"/>
          <w:jc w:val="center"/>
        </w:trPr>
        <w:tc>
          <w:tcPr>
            <w:tcW w:w="4876" w:type="dxa"/>
            <w:tcBorders>
              <w:top w:val="nil"/>
              <w:left w:val="nil"/>
              <w:bottom w:val="nil"/>
              <w:right w:val="nil"/>
            </w:tcBorders>
          </w:tcPr>
          <w:p w14:paraId="2CC7FB2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EFB8661" w14:textId="77777777" w:rsidR="00A46AA0" w:rsidRPr="00831E83" w:rsidRDefault="00A46AA0" w:rsidP="00325389">
            <w:pPr>
              <w:pStyle w:val="AmColumnHeading"/>
            </w:pPr>
            <w:r w:rsidRPr="00831E83">
              <w:t>Emendamento</w:t>
            </w:r>
          </w:p>
        </w:tc>
      </w:tr>
      <w:tr w:rsidR="00A46AA0" w:rsidRPr="00831E83" w14:paraId="418E86C7" w14:textId="77777777" w:rsidTr="00325389">
        <w:trPr>
          <w:jc w:val="center"/>
        </w:trPr>
        <w:tc>
          <w:tcPr>
            <w:tcW w:w="4876" w:type="dxa"/>
            <w:tcBorders>
              <w:top w:val="nil"/>
              <w:left w:val="nil"/>
              <w:bottom w:val="nil"/>
              <w:right w:val="nil"/>
            </w:tcBorders>
          </w:tcPr>
          <w:p w14:paraId="6C769623" w14:textId="77777777" w:rsidR="00A46AA0" w:rsidRPr="00831E83" w:rsidRDefault="00A46AA0" w:rsidP="00325389">
            <w:pPr>
              <w:pStyle w:val="Normal6a"/>
            </w:pPr>
          </w:p>
        </w:tc>
        <w:tc>
          <w:tcPr>
            <w:tcW w:w="4876" w:type="dxa"/>
            <w:tcBorders>
              <w:top w:val="nil"/>
              <w:left w:val="nil"/>
              <w:bottom w:val="nil"/>
              <w:right w:val="nil"/>
            </w:tcBorders>
          </w:tcPr>
          <w:p w14:paraId="1C6AA026" w14:textId="77777777" w:rsidR="00A46AA0" w:rsidRPr="00831E83" w:rsidRDefault="00A46AA0" w:rsidP="00325389">
            <w:pPr>
              <w:pStyle w:val="Normal6a"/>
            </w:pPr>
            <w:r w:rsidRPr="00831E83">
              <w:rPr>
                <w:b/>
                <w:i/>
              </w:rPr>
              <w:t>E nonies.</w:t>
            </w:r>
            <w:r w:rsidRPr="00831E83">
              <w:tab/>
            </w:r>
            <w:r w:rsidRPr="00831E83">
              <w:rPr>
                <w:b/>
                <w:i/>
              </w:rPr>
              <w:t>considerando che l'esistenza di una rete di spionaggio russa è stata confermata dalla sentenza pronunciata sul caso dell'ex deputato al Parlamento europeo Nathan Gill, il quale, come rivelato dai servizi polacchi, ha pronunciato discorsi dall'aula parlamentare scritti dai servizi segreti russi in cambio di tangenti e ha preso parte a iniziative orchestrate dagli stessi, come l'osservazione di elezioni o referendum falsi nei territori occupati dalla Russia; che, secondo le conclusioni dei servizi polacchi, i quali hanno fornito alle autorità del Parlamento informazioni sul sistema e sui metodi di funzionamento della rete di spionaggio, le autorità russe finanziavano una rete che coinvolgeva diversi deputati al Parlamento europeo; che sono pertanto necessarie norme più rigorose in materia di integrità per i deputati al Parlamento europeo e i funzionari di alto livello dell'UE;</w:t>
            </w:r>
          </w:p>
        </w:tc>
      </w:tr>
    </w:tbl>
    <w:p w14:paraId="13D56A3F"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D59A037" w14:textId="77777777" w:rsidR="00A46AA0" w:rsidRPr="00B55424" w:rsidRDefault="00A46AA0" w:rsidP="00A46AA0">
      <w:pPr>
        <w:rPr>
          <w:lang w:val="pl-PL"/>
        </w:rPr>
      </w:pPr>
      <w:r w:rsidRPr="00146E90">
        <w:rPr>
          <w:rStyle w:val="HideTWBExt"/>
        </w:rPr>
        <w:t>&lt;/Amend&gt;</w:t>
      </w:r>
    </w:p>
    <w:p w14:paraId="6722DAB6"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143</w:t>
      </w:r>
      <w:r w:rsidRPr="00146E90">
        <w:rPr>
          <w:rStyle w:val="HideTWBExt"/>
          <w:b w:val="0"/>
        </w:rPr>
        <w:t>&lt;/NumAm&gt;</w:t>
      </w:r>
    </w:p>
    <w:p w14:paraId="3F2D58C6"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49B389E8" w14:textId="77777777" w:rsidR="00A46AA0" w:rsidRPr="00B55424" w:rsidRDefault="00A46AA0" w:rsidP="00A46AA0">
      <w:pPr>
        <w:pStyle w:val="NormalBold"/>
        <w:rPr>
          <w:lang w:val="pl-PL"/>
        </w:rPr>
      </w:pPr>
      <w:r w:rsidRPr="00146E90">
        <w:rPr>
          <w:rStyle w:val="HideTWBExt"/>
          <w:b w:val="0"/>
        </w:rPr>
        <w:t>&lt;/RepeatBlock-By&gt;</w:t>
      </w:r>
    </w:p>
    <w:p w14:paraId="07BE6B4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F26BFD7" w14:textId="77777777" w:rsidR="00A46AA0" w:rsidRPr="00831E83" w:rsidRDefault="00A46AA0" w:rsidP="00A46AA0">
      <w:pPr>
        <w:pStyle w:val="NormalBold"/>
      </w:pPr>
      <w:r w:rsidRPr="00146E90">
        <w:rPr>
          <w:rStyle w:val="HideTWBExt"/>
          <w:b w:val="0"/>
        </w:rPr>
        <w:t>&lt;Article&gt;</w:t>
      </w:r>
      <w:r w:rsidRPr="00831E83">
        <w:t>Considerando F</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860894F" w14:textId="77777777" w:rsidTr="00325389">
        <w:trPr>
          <w:trHeight w:hRule="exact" w:val="240"/>
          <w:jc w:val="center"/>
        </w:trPr>
        <w:tc>
          <w:tcPr>
            <w:tcW w:w="9752" w:type="dxa"/>
            <w:gridSpan w:val="2"/>
            <w:tcBorders>
              <w:top w:val="nil"/>
              <w:left w:val="nil"/>
              <w:bottom w:val="nil"/>
              <w:right w:val="nil"/>
            </w:tcBorders>
          </w:tcPr>
          <w:p w14:paraId="7C9A594B" w14:textId="77777777" w:rsidR="00A46AA0" w:rsidRPr="00831E83" w:rsidRDefault="00A46AA0" w:rsidP="00325389"/>
        </w:tc>
      </w:tr>
      <w:tr w:rsidR="00A46AA0" w:rsidRPr="00831E83" w14:paraId="272B2100" w14:textId="77777777" w:rsidTr="00325389">
        <w:trPr>
          <w:trHeight w:val="240"/>
          <w:jc w:val="center"/>
        </w:trPr>
        <w:tc>
          <w:tcPr>
            <w:tcW w:w="4876" w:type="dxa"/>
            <w:tcBorders>
              <w:top w:val="nil"/>
              <w:left w:val="nil"/>
              <w:bottom w:val="nil"/>
              <w:right w:val="nil"/>
            </w:tcBorders>
          </w:tcPr>
          <w:p w14:paraId="3A80674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B07D960" w14:textId="77777777" w:rsidR="00A46AA0" w:rsidRPr="00831E83" w:rsidRDefault="00A46AA0" w:rsidP="00325389">
            <w:pPr>
              <w:pStyle w:val="AmColumnHeading"/>
            </w:pPr>
            <w:r w:rsidRPr="00831E83">
              <w:t>Emendamento</w:t>
            </w:r>
          </w:p>
        </w:tc>
      </w:tr>
      <w:tr w:rsidR="00A46AA0" w:rsidRPr="00831E83" w14:paraId="7CC6DF6D" w14:textId="77777777" w:rsidTr="00325389">
        <w:trPr>
          <w:jc w:val="center"/>
        </w:trPr>
        <w:tc>
          <w:tcPr>
            <w:tcW w:w="4876" w:type="dxa"/>
            <w:tcBorders>
              <w:top w:val="nil"/>
              <w:left w:val="nil"/>
              <w:bottom w:val="nil"/>
              <w:right w:val="nil"/>
            </w:tcBorders>
          </w:tcPr>
          <w:p w14:paraId="3C9DD0D8" w14:textId="77777777" w:rsidR="00A46AA0" w:rsidRPr="00831E83" w:rsidRDefault="00A46AA0" w:rsidP="00325389">
            <w:pPr>
              <w:pStyle w:val="Normal6a"/>
            </w:pPr>
            <w:r w:rsidRPr="00831E83">
              <w:t>F.</w:t>
            </w:r>
            <w:r w:rsidRPr="00831E83">
              <w:tab/>
              <w:t>considerando che i singoli Stati membri che hanno investito in strutture operative dedicate, con statuti e mandati chiari, nonché finanziamenti e personale sufficienti, dimostrano ciò che è realizzabile, in particolare nei casi del VIGINUM francese e dell'Agenzia svedese per la difesa psicologica;</w:t>
            </w:r>
          </w:p>
        </w:tc>
        <w:tc>
          <w:tcPr>
            <w:tcW w:w="4876" w:type="dxa"/>
            <w:tcBorders>
              <w:top w:val="nil"/>
              <w:left w:val="nil"/>
              <w:bottom w:val="nil"/>
              <w:right w:val="nil"/>
            </w:tcBorders>
          </w:tcPr>
          <w:p w14:paraId="0D61D220" w14:textId="77777777" w:rsidR="00A46AA0" w:rsidRPr="00831E83" w:rsidRDefault="00A46AA0" w:rsidP="00325389">
            <w:pPr>
              <w:pStyle w:val="Normal6a"/>
            </w:pPr>
            <w:r w:rsidRPr="00831E83">
              <w:t>F.</w:t>
            </w:r>
            <w:r w:rsidRPr="00831E83">
              <w:tab/>
              <w:t xml:space="preserve">considerando che i singoli Stati membri che hanno investito in strutture operative dedicate, con statuti e mandati chiari, nonché finanziamenti e personale sufficienti, dimostrano ciò che è realizzabile, in particolare nei casi del VIGINUM francese e dell'Agenzia svedese per la difesa psicologica; </w:t>
            </w:r>
            <w:r w:rsidRPr="00831E83">
              <w:rPr>
                <w:b/>
                <w:i/>
              </w:rPr>
              <w:t>che ciascun paese ha le proprie caratteristiche specifiche, derivanti anche da circostanze storiche, a seguito delle quali alcuni Stati membri, come la Polonia o gli Stati baltici, mostrano una maggiore resilienza alla disinformazione russa e alla manipolazione della storia rispetto ad altri paesi che storicamente hanno mantenuto una cooperazione più stretta con la Russia;</w:t>
            </w:r>
          </w:p>
        </w:tc>
      </w:tr>
    </w:tbl>
    <w:p w14:paraId="7476559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ABDE7B4" w14:textId="77777777" w:rsidR="00A46AA0" w:rsidRPr="00831E83" w:rsidRDefault="00A46AA0" w:rsidP="00A46AA0">
      <w:r w:rsidRPr="00146E90">
        <w:rPr>
          <w:rStyle w:val="HideTWBExt"/>
        </w:rPr>
        <w:t>&lt;/Amend&gt;</w:t>
      </w:r>
    </w:p>
    <w:p w14:paraId="293282A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144</w:t>
      </w:r>
      <w:r w:rsidRPr="00146E90">
        <w:rPr>
          <w:rStyle w:val="HideTWBExt"/>
          <w:b w:val="0"/>
        </w:rPr>
        <w:t>&lt;/NumAm&gt;</w:t>
      </w:r>
    </w:p>
    <w:p w14:paraId="11CA4F01"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19459E26"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1ED0E7E8" w14:textId="77777777" w:rsidR="00A46AA0" w:rsidRPr="00831E83" w:rsidRDefault="00A46AA0" w:rsidP="00A46AA0">
      <w:pPr>
        <w:pStyle w:val="NormalBold"/>
      </w:pPr>
      <w:r w:rsidRPr="00146E90">
        <w:rPr>
          <w:rStyle w:val="HideTWBExt"/>
          <w:b w:val="0"/>
        </w:rPr>
        <w:t>&lt;/RepeatBlock-By&gt;</w:t>
      </w:r>
    </w:p>
    <w:p w14:paraId="4F5D696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DA252A3" w14:textId="77777777" w:rsidR="00A46AA0" w:rsidRPr="00831E83" w:rsidRDefault="00A46AA0" w:rsidP="00A46AA0">
      <w:pPr>
        <w:pStyle w:val="NormalBold"/>
      </w:pPr>
      <w:r w:rsidRPr="00146E90">
        <w:rPr>
          <w:rStyle w:val="HideTWBExt"/>
          <w:b w:val="0"/>
        </w:rPr>
        <w:t>&lt;Article&gt;</w:t>
      </w:r>
      <w:r w:rsidRPr="00831E83">
        <w:t>Considerando F</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B959B6F" w14:textId="77777777" w:rsidTr="00325389">
        <w:trPr>
          <w:trHeight w:hRule="exact" w:val="240"/>
          <w:jc w:val="center"/>
        </w:trPr>
        <w:tc>
          <w:tcPr>
            <w:tcW w:w="9752" w:type="dxa"/>
            <w:gridSpan w:val="2"/>
            <w:tcBorders>
              <w:top w:val="nil"/>
              <w:left w:val="nil"/>
              <w:bottom w:val="nil"/>
              <w:right w:val="nil"/>
            </w:tcBorders>
          </w:tcPr>
          <w:p w14:paraId="67492176" w14:textId="77777777" w:rsidR="00A46AA0" w:rsidRPr="00831E83" w:rsidRDefault="00A46AA0" w:rsidP="00325389"/>
        </w:tc>
      </w:tr>
      <w:tr w:rsidR="00A46AA0" w:rsidRPr="00831E83" w14:paraId="7D301AEF" w14:textId="77777777" w:rsidTr="00325389">
        <w:trPr>
          <w:trHeight w:val="240"/>
          <w:jc w:val="center"/>
        </w:trPr>
        <w:tc>
          <w:tcPr>
            <w:tcW w:w="4876" w:type="dxa"/>
            <w:tcBorders>
              <w:top w:val="nil"/>
              <w:left w:val="nil"/>
              <w:bottom w:val="nil"/>
              <w:right w:val="nil"/>
            </w:tcBorders>
          </w:tcPr>
          <w:p w14:paraId="3578DCE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8C01D47" w14:textId="77777777" w:rsidR="00A46AA0" w:rsidRPr="00831E83" w:rsidRDefault="00A46AA0" w:rsidP="00325389">
            <w:pPr>
              <w:pStyle w:val="AmColumnHeading"/>
            </w:pPr>
            <w:r w:rsidRPr="00831E83">
              <w:t>Emendamento</w:t>
            </w:r>
          </w:p>
        </w:tc>
      </w:tr>
      <w:tr w:rsidR="00A46AA0" w:rsidRPr="00831E83" w14:paraId="372A875E" w14:textId="77777777" w:rsidTr="00325389">
        <w:trPr>
          <w:jc w:val="center"/>
        </w:trPr>
        <w:tc>
          <w:tcPr>
            <w:tcW w:w="4876" w:type="dxa"/>
            <w:tcBorders>
              <w:top w:val="nil"/>
              <w:left w:val="nil"/>
              <w:bottom w:val="nil"/>
              <w:right w:val="nil"/>
            </w:tcBorders>
          </w:tcPr>
          <w:p w14:paraId="398643A0" w14:textId="77777777" w:rsidR="00A46AA0" w:rsidRPr="00831E83" w:rsidRDefault="00A46AA0" w:rsidP="00325389">
            <w:pPr>
              <w:pStyle w:val="Normal6a"/>
            </w:pPr>
            <w:r w:rsidRPr="00831E83">
              <w:t>F.</w:t>
            </w:r>
            <w:r w:rsidRPr="00831E83">
              <w:tab/>
              <w:t>considerando che i singoli Stati membri che hanno investito in strutture operative dedicate, con statuti e mandati chiari, nonché finanziamenti e personale sufficienti, dimostrano ciò che è realizzabile, in particolare nei casi del VIGINUM francese e dell'Agenzia svedese per la difesa psicologica;</w:t>
            </w:r>
          </w:p>
        </w:tc>
        <w:tc>
          <w:tcPr>
            <w:tcW w:w="4876" w:type="dxa"/>
            <w:tcBorders>
              <w:top w:val="nil"/>
              <w:left w:val="nil"/>
              <w:bottom w:val="nil"/>
              <w:right w:val="nil"/>
            </w:tcBorders>
          </w:tcPr>
          <w:p w14:paraId="6EDD3441" w14:textId="77777777" w:rsidR="00A46AA0" w:rsidRPr="00831E83" w:rsidRDefault="00A46AA0" w:rsidP="00325389">
            <w:pPr>
              <w:pStyle w:val="Normal6a"/>
            </w:pPr>
            <w:r w:rsidRPr="00831E83">
              <w:t>F.</w:t>
            </w:r>
            <w:r w:rsidRPr="00831E83">
              <w:tab/>
              <w:t xml:space="preserve">considerando che i singoli Stati membri che hanno investito in strutture operative dedicate, con statuti e mandati chiari, nonché finanziamenti e personale sufficienti, dimostrano ciò che è realizzabile, in particolare nei casi del VIGINUM francese e dell'Agenzia svedese per la difesa psicologica; </w:t>
            </w:r>
            <w:r w:rsidRPr="00831E83">
              <w:rPr>
                <w:b/>
                <w:i/>
              </w:rPr>
              <w:t>che, pur contribuendo con preziose indicazioni su richiesta o di propria iniziativa, tali istituzioni operano a compartimenti stagni e non sono adeguatamente interconnesse, il che porta a una frammentazione delle loro attività e quindi alla mancanza di cooperazione nella protezione contro le campagne di ingerenza;</w:t>
            </w:r>
          </w:p>
        </w:tc>
      </w:tr>
    </w:tbl>
    <w:p w14:paraId="7597EE6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0A1A34F" w14:textId="77777777" w:rsidR="00A46AA0" w:rsidRPr="00831E83" w:rsidRDefault="00A46AA0" w:rsidP="00A46AA0">
      <w:r w:rsidRPr="00146E90">
        <w:rPr>
          <w:rStyle w:val="HideTWBExt"/>
        </w:rPr>
        <w:t>&lt;/Amend&gt;</w:t>
      </w:r>
    </w:p>
    <w:p w14:paraId="41D33AD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145</w:t>
      </w:r>
      <w:r w:rsidRPr="00146E90">
        <w:rPr>
          <w:rStyle w:val="HideTWBExt"/>
          <w:b w:val="0"/>
        </w:rPr>
        <w:t>&lt;/NumAm&gt;</w:t>
      </w:r>
    </w:p>
    <w:p w14:paraId="5F8570E5"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1D48E7C5" w14:textId="77777777" w:rsidR="00A46AA0" w:rsidRPr="00831E83" w:rsidRDefault="00A46AA0" w:rsidP="00A46AA0">
      <w:pPr>
        <w:pStyle w:val="NormalBold"/>
      </w:pPr>
      <w:r w:rsidRPr="00146E90">
        <w:rPr>
          <w:rStyle w:val="HideTWBExt"/>
          <w:b w:val="0"/>
        </w:rPr>
        <w:t>&lt;/RepeatBlock-By&gt;</w:t>
      </w:r>
    </w:p>
    <w:p w14:paraId="10F03D9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B77BF91" w14:textId="77777777" w:rsidR="00A46AA0" w:rsidRPr="00831E83" w:rsidRDefault="00A46AA0" w:rsidP="00A46AA0">
      <w:pPr>
        <w:pStyle w:val="NormalBold"/>
      </w:pPr>
      <w:r w:rsidRPr="00146E90">
        <w:rPr>
          <w:rStyle w:val="HideTWBExt"/>
          <w:b w:val="0"/>
        </w:rPr>
        <w:t>&lt;Article&gt;</w:t>
      </w:r>
      <w:r w:rsidRPr="00831E83">
        <w:t>Considerando F</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4BE5D1B" w14:textId="77777777" w:rsidTr="00325389">
        <w:trPr>
          <w:trHeight w:hRule="exact" w:val="240"/>
          <w:jc w:val="center"/>
        </w:trPr>
        <w:tc>
          <w:tcPr>
            <w:tcW w:w="9752" w:type="dxa"/>
            <w:gridSpan w:val="2"/>
            <w:tcBorders>
              <w:top w:val="nil"/>
              <w:left w:val="nil"/>
              <w:bottom w:val="nil"/>
              <w:right w:val="nil"/>
            </w:tcBorders>
          </w:tcPr>
          <w:p w14:paraId="6BFD0539" w14:textId="77777777" w:rsidR="00A46AA0" w:rsidRPr="00831E83" w:rsidRDefault="00A46AA0" w:rsidP="00325389"/>
        </w:tc>
      </w:tr>
      <w:tr w:rsidR="00A46AA0" w:rsidRPr="00831E83" w14:paraId="55C97C6F" w14:textId="77777777" w:rsidTr="00325389">
        <w:trPr>
          <w:trHeight w:val="240"/>
          <w:jc w:val="center"/>
        </w:trPr>
        <w:tc>
          <w:tcPr>
            <w:tcW w:w="4876" w:type="dxa"/>
            <w:tcBorders>
              <w:top w:val="nil"/>
              <w:left w:val="nil"/>
              <w:bottom w:val="nil"/>
              <w:right w:val="nil"/>
            </w:tcBorders>
          </w:tcPr>
          <w:p w14:paraId="7606C95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D6639EF" w14:textId="77777777" w:rsidR="00A46AA0" w:rsidRPr="00831E83" w:rsidRDefault="00A46AA0" w:rsidP="00325389">
            <w:pPr>
              <w:pStyle w:val="AmColumnHeading"/>
            </w:pPr>
            <w:r w:rsidRPr="00831E83">
              <w:t>Emendamento</w:t>
            </w:r>
          </w:p>
        </w:tc>
      </w:tr>
      <w:tr w:rsidR="00A46AA0" w:rsidRPr="00831E83" w14:paraId="07B5A1AD" w14:textId="77777777" w:rsidTr="00325389">
        <w:trPr>
          <w:jc w:val="center"/>
        </w:trPr>
        <w:tc>
          <w:tcPr>
            <w:tcW w:w="4876" w:type="dxa"/>
            <w:tcBorders>
              <w:top w:val="nil"/>
              <w:left w:val="nil"/>
              <w:bottom w:val="nil"/>
              <w:right w:val="nil"/>
            </w:tcBorders>
          </w:tcPr>
          <w:p w14:paraId="2DB79CD8" w14:textId="77777777" w:rsidR="00A46AA0" w:rsidRPr="00831E83" w:rsidRDefault="00A46AA0" w:rsidP="00325389">
            <w:pPr>
              <w:pStyle w:val="Normal6a"/>
            </w:pPr>
            <w:r w:rsidRPr="00831E83">
              <w:t>F.</w:t>
            </w:r>
            <w:r w:rsidRPr="00831E83">
              <w:tab/>
              <w:t xml:space="preserve">considerando che </w:t>
            </w:r>
            <w:r w:rsidRPr="00831E83">
              <w:rPr>
                <w:b/>
                <w:bCs/>
                <w:i/>
                <w:iCs/>
              </w:rPr>
              <w:t>i</w:t>
            </w:r>
            <w:r w:rsidRPr="00831E83">
              <w:t xml:space="preserve"> singoli Stati membri che hanno investito in strutture operative dedicate, con statuti e mandati chiari, nonché finanziamenti e personale sufficienti, dimostrano ciò che è realizzabile, in particolare nei casi del VIGINUM francese e dell'Agenzia svedese per la difesa psicologica;</w:t>
            </w:r>
          </w:p>
        </w:tc>
        <w:tc>
          <w:tcPr>
            <w:tcW w:w="4876" w:type="dxa"/>
            <w:tcBorders>
              <w:top w:val="nil"/>
              <w:left w:val="nil"/>
              <w:bottom w:val="nil"/>
              <w:right w:val="nil"/>
            </w:tcBorders>
          </w:tcPr>
          <w:p w14:paraId="7808E13C" w14:textId="77777777" w:rsidR="00A46AA0" w:rsidRPr="00831E83" w:rsidRDefault="00A46AA0" w:rsidP="00325389">
            <w:pPr>
              <w:pStyle w:val="Normal6a"/>
            </w:pPr>
            <w:r w:rsidRPr="00831E83">
              <w:t>F.</w:t>
            </w:r>
            <w:r w:rsidRPr="00831E83">
              <w:tab/>
              <w:t xml:space="preserve">considerando che singoli Stati membri che hanno investito in strutture operative dedicate, con statuti e mandati chiari, nonché finanziamenti e personale sufficienti, dimostrano ciò che è realizzabile, in particolare nei casi del VIGINUM francese e dell'Agenzia svedese per la difesa psicologica; </w:t>
            </w:r>
            <w:r w:rsidRPr="00831E83">
              <w:rPr>
                <w:b/>
                <w:i/>
              </w:rPr>
              <w:t>che tali agenzie hanno adottato un approccio strettamente basato sui fatti, tecnico e imparziale;</w:t>
            </w:r>
          </w:p>
        </w:tc>
      </w:tr>
    </w:tbl>
    <w:p w14:paraId="5E082C7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A9E70B2" w14:textId="77777777" w:rsidR="00A46AA0" w:rsidRPr="00831E83" w:rsidRDefault="00A46AA0" w:rsidP="00A46AA0">
      <w:r w:rsidRPr="00146E90">
        <w:rPr>
          <w:rStyle w:val="HideTWBExt"/>
        </w:rPr>
        <w:t>&lt;/Amend&gt;</w:t>
      </w:r>
    </w:p>
    <w:p w14:paraId="45309F0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146</w:t>
      </w:r>
      <w:r w:rsidRPr="00146E90">
        <w:rPr>
          <w:rStyle w:val="HideTWBExt"/>
          <w:b w:val="0"/>
        </w:rPr>
        <w:t>&lt;/NumAm&gt;</w:t>
      </w:r>
    </w:p>
    <w:p w14:paraId="7552DE62"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072A50F0" w14:textId="77777777" w:rsidR="00A46AA0" w:rsidRPr="00831E83" w:rsidRDefault="00A46AA0" w:rsidP="00A46AA0">
      <w:pPr>
        <w:pStyle w:val="NormalBold"/>
      </w:pPr>
      <w:r w:rsidRPr="00146E90">
        <w:rPr>
          <w:rStyle w:val="HideTWBExt"/>
          <w:b w:val="0"/>
        </w:rPr>
        <w:t>&lt;/RepeatBlock-By&gt;</w:t>
      </w:r>
    </w:p>
    <w:p w14:paraId="7D6FBA0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241DE77" w14:textId="77777777" w:rsidR="00A46AA0" w:rsidRPr="00831E83" w:rsidRDefault="00A46AA0" w:rsidP="00A46AA0">
      <w:pPr>
        <w:pStyle w:val="NormalBold"/>
      </w:pPr>
      <w:r w:rsidRPr="00146E90">
        <w:rPr>
          <w:rStyle w:val="HideTWBExt"/>
          <w:b w:val="0"/>
        </w:rPr>
        <w:t>&lt;Article&gt;</w:t>
      </w:r>
      <w:r w:rsidRPr="00831E83">
        <w:t>Considerando F</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AF1EF0A" w14:textId="77777777" w:rsidTr="00325389">
        <w:trPr>
          <w:trHeight w:hRule="exact" w:val="240"/>
          <w:jc w:val="center"/>
        </w:trPr>
        <w:tc>
          <w:tcPr>
            <w:tcW w:w="9752" w:type="dxa"/>
            <w:gridSpan w:val="2"/>
            <w:tcBorders>
              <w:top w:val="nil"/>
              <w:left w:val="nil"/>
              <w:bottom w:val="nil"/>
              <w:right w:val="nil"/>
            </w:tcBorders>
          </w:tcPr>
          <w:p w14:paraId="74004F5F" w14:textId="77777777" w:rsidR="00A46AA0" w:rsidRPr="00831E83" w:rsidRDefault="00A46AA0" w:rsidP="00325389"/>
        </w:tc>
      </w:tr>
      <w:tr w:rsidR="00A46AA0" w:rsidRPr="00831E83" w14:paraId="36E0E422" w14:textId="77777777" w:rsidTr="00325389">
        <w:trPr>
          <w:trHeight w:val="240"/>
          <w:jc w:val="center"/>
        </w:trPr>
        <w:tc>
          <w:tcPr>
            <w:tcW w:w="4876" w:type="dxa"/>
            <w:tcBorders>
              <w:top w:val="nil"/>
              <w:left w:val="nil"/>
              <w:bottom w:val="nil"/>
              <w:right w:val="nil"/>
            </w:tcBorders>
          </w:tcPr>
          <w:p w14:paraId="3E6C327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7D8E548" w14:textId="77777777" w:rsidR="00A46AA0" w:rsidRPr="00831E83" w:rsidRDefault="00A46AA0" w:rsidP="00325389">
            <w:pPr>
              <w:pStyle w:val="AmColumnHeading"/>
            </w:pPr>
            <w:r w:rsidRPr="00831E83">
              <w:t>Emendamento</w:t>
            </w:r>
          </w:p>
        </w:tc>
      </w:tr>
      <w:tr w:rsidR="00A46AA0" w:rsidRPr="00831E83" w14:paraId="2B5CE59E" w14:textId="77777777" w:rsidTr="00325389">
        <w:trPr>
          <w:jc w:val="center"/>
        </w:trPr>
        <w:tc>
          <w:tcPr>
            <w:tcW w:w="4876" w:type="dxa"/>
            <w:tcBorders>
              <w:top w:val="nil"/>
              <w:left w:val="nil"/>
              <w:bottom w:val="nil"/>
              <w:right w:val="nil"/>
            </w:tcBorders>
          </w:tcPr>
          <w:p w14:paraId="6C9CB22F" w14:textId="77777777" w:rsidR="00A46AA0" w:rsidRPr="00831E83" w:rsidRDefault="00A46AA0" w:rsidP="00325389">
            <w:pPr>
              <w:pStyle w:val="Normal6a"/>
            </w:pPr>
            <w:r w:rsidRPr="00831E83">
              <w:t>F.</w:t>
            </w:r>
            <w:r w:rsidRPr="00831E83">
              <w:tab/>
              <w:t>considerando che i singoli Stati membri che hanno investito in strutture operative dedicate, con statuti e mandati chiari, nonché finanziamenti e personale sufficienti, dimostrano ciò che è realizzabile</w:t>
            </w:r>
            <w:r w:rsidRPr="00831E83">
              <w:rPr>
                <w:b/>
                <w:i/>
              </w:rPr>
              <w:t>, in particolare nei casi del VIGINUM francese e dell'Agenzia svedese per la difesa psicologica</w:t>
            </w:r>
            <w:r w:rsidRPr="00831E83">
              <w:t>;</w:t>
            </w:r>
          </w:p>
        </w:tc>
        <w:tc>
          <w:tcPr>
            <w:tcW w:w="4876" w:type="dxa"/>
            <w:tcBorders>
              <w:top w:val="nil"/>
              <w:left w:val="nil"/>
              <w:bottom w:val="nil"/>
              <w:right w:val="nil"/>
            </w:tcBorders>
          </w:tcPr>
          <w:p w14:paraId="526C9A00" w14:textId="77777777" w:rsidR="00A46AA0" w:rsidRPr="00831E83" w:rsidRDefault="00A46AA0" w:rsidP="00325389">
            <w:pPr>
              <w:pStyle w:val="Normal6a"/>
            </w:pPr>
            <w:r w:rsidRPr="00831E83">
              <w:t>F.</w:t>
            </w:r>
            <w:r w:rsidRPr="00831E83">
              <w:tab/>
              <w:t>considerando che i singoli Stati membri che hanno investito in strutture operative dedicate, con statuti e mandati chiari, nonché finanziamenti e personale sufficienti, dimostrano ciò che è realizzabile;</w:t>
            </w:r>
          </w:p>
        </w:tc>
      </w:tr>
    </w:tbl>
    <w:p w14:paraId="25E19C4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B359E12" w14:textId="77777777" w:rsidR="00A46AA0" w:rsidRPr="00831E83" w:rsidRDefault="00A46AA0" w:rsidP="00A46AA0">
      <w:r w:rsidRPr="00146E90">
        <w:rPr>
          <w:rStyle w:val="HideTWBExt"/>
        </w:rPr>
        <w:t>&lt;/Amend&gt;</w:t>
      </w:r>
    </w:p>
    <w:p w14:paraId="10C2030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147</w:t>
      </w:r>
      <w:r w:rsidRPr="00146E90">
        <w:rPr>
          <w:rStyle w:val="HideTWBExt"/>
          <w:b w:val="0"/>
        </w:rPr>
        <w:t>&lt;/NumAm&gt;</w:t>
      </w:r>
    </w:p>
    <w:p w14:paraId="7DFAAC02"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14A5B6B9" w14:textId="77777777" w:rsidR="00A46AA0" w:rsidRPr="00831E83" w:rsidRDefault="00A46AA0" w:rsidP="00A46AA0">
      <w:pPr>
        <w:pStyle w:val="NormalBold"/>
      </w:pPr>
      <w:r w:rsidRPr="00146E90">
        <w:rPr>
          <w:rStyle w:val="HideTWBExt"/>
          <w:b w:val="0"/>
        </w:rPr>
        <w:t>&lt;/RepeatBlock-By&gt;</w:t>
      </w:r>
    </w:p>
    <w:p w14:paraId="345FA38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412824F" w14:textId="77777777" w:rsidR="00A46AA0" w:rsidRPr="00831E83" w:rsidRDefault="00A46AA0" w:rsidP="00A46AA0">
      <w:pPr>
        <w:pStyle w:val="NormalBold"/>
      </w:pPr>
      <w:r w:rsidRPr="00146E90">
        <w:rPr>
          <w:rStyle w:val="HideTWBExt"/>
          <w:b w:val="0"/>
        </w:rPr>
        <w:t>&lt;Article&gt;</w:t>
      </w:r>
      <w:r w:rsidRPr="00831E83">
        <w:t>Considerando F</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998AC56" w14:textId="77777777" w:rsidTr="00325389">
        <w:trPr>
          <w:trHeight w:hRule="exact" w:val="240"/>
          <w:jc w:val="center"/>
        </w:trPr>
        <w:tc>
          <w:tcPr>
            <w:tcW w:w="9752" w:type="dxa"/>
            <w:gridSpan w:val="2"/>
            <w:tcBorders>
              <w:top w:val="nil"/>
              <w:left w:val="nil"/>
              <w:bottom w:val="nil"/>
              <w:right w:val="nil"/>
            </w:tcBorders>
          </w:tcPr>
          <w:p w14:paraId="651DF6F9" w14:textId="77777777" w:rsidR="00A46AA0" w:rsidRPr="00831E83" w:rsidRDefault="00A46AA0" w:rsidP="00325389"/>
        </w:tc>
      </w:tr>
      <w:tr w:rsidR="00A46AA0" w:rsidRPr="00831E83" w14:paraId="09A9F69F" w14:textId="77777777" w:rsidTr="00325389">
        <w:trPr>
          <w:trHeight w:val="240"/>
          <w:jc w:val="center"/>
        </w:trPr>
        <w:tc>
          <w:tcPr>
            <w:tcW w:w="4876" w:type="dxa"/>
            <w:tcBorders>
              <w:top w:val="nil"/>
              <w:left w:val="nil"/>
              <w:bottom w:val="nil"/>
              <w:right w:val="nil"/>
            </w:tcBorders>
          </w:tcPr>
          <w:p w14:paraId="01183F1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A38A1F5" w14:textId="77777777" w:rsidR="00A46AA0" w:rsidRPr="00831E83" w:rsidRDefault="00A46AA0" w:rsidP="00325389">
            <w:pPr>
              <w:pStyle w:val="AmColumnHeading"/>
            </w:pPr>
            <w:r w:rsidRPr="00831E83">
              <w:t>Emendamento</w:t>
            </w:r>
          </w:p>
        </w:tc>
      </w:tr>
      <w:tr w:rsidR="00A46AA0" w:rsidRPr="00831E83" w14:paraId="0B27A038" w14:textId="77777777" w:rsidTr="00325389">
        <w:trPr>
          <w:jc w:val="center"/>
        </w:trPr>
        <w:tc>
          <w:tcPr>
            <w:tcW w:w="4876" w:type="dxa"/>
            <w:tcBorders>
              <w:top w:val="nil"/>
              <w:left w:val="nil"/>
              <w:bottom w:val="nil"/>
              <w:right w:val="nil"/>
            </w:tcBorders>
          </w:tcPr>
          <w:p w14:paraId="5866DCBB" w14:textId="77777777" w:rsidR="00A46AA0" w:rsidRPr="00831E83" w:rsidRDefault="00A46AA0" w:rsidP="00325389">
            <w:pPr>
              <w:pStyle w:val="Normal6a"/>
            </w:pPr>
            <w:r w:rsidRPr="00831E83">
              <w:t>F.</w:t>
            </w:r>
            <w:r w:rsidRPr="00831E83">
              <w:tab/>
              <w:t xml:space="preserve">considerando che i singoli Stati membri che hanno investito in strutture operative dedicate, con statuti e mandati chiari, nonché finanziamenti e personale sufficienti, dimostrano ciò che è realizzabile, </w:t>
            </w:r>
            <w:r w:rsidRPr="00831E83">
              <w:rPr>
                <w:b/>
                <w:i/>
              </w:rPr>
              <w:t>in particolare</w:t>
            </w:r>
            <w:r w:rsidRPr="00831E83">
              <w:t xml:space="preserve"> nei casi del VIGINUM francese e dell'Agenzia svedese per la difesa psicologica;</w:t>
            </w:r>
          </w:p>
        </w:tc>
        <w:tc>
          <w:tcPr>
            <w:tcW w:w="4876" w:type="dxa"/>
            <w:tcBorders>
              <w:top w:val="nil"/>
              <w:left w:val="nil"/>
              <w:bottom w:val="nil"/>
              <w:right w:val="nil"/>
            </w:tcBorders>
          </w:tcPr>
          <w:p w14:paraId="7D2EE582" w14:textId="77777777" w:rsidR="00A46AA0" w:rsidRPr="00831E83" w:rsidRDefault="00A46AA0" w:rsidP="00325389">
            <w:pPr>
              <w:pStyle w:val="Normal6a"/>
            </w:pPr>
            <w:r w:rsidRPr="00831E83">
              <w:t>F.</w:t>
            </w:r>
            <w:r w:rsidRPr="00831E83">
              <w:tab/>
              <w:t xml:space="preserve">considerando che i singoli Stati membri che hanno investito in strutture operative dedicate, con statuti e mandati chiari, nonché finanziamenti e personale sufficienti, dimostrano ciò che è realizzabile, </w:t>
            </w:r>
            <w:r w:rsidRPr="00831E83">
              <w:rPr>
                <w:b/>
                <w:i/>
              </w:rPr>
              <w:t>ad esempio</w:t>
            </w:r>
            <w:r w:rsidRPr="00831E83">
              <w:t xml:space="preserve"> nei casi del VIGINUM francese e dell'Agenzia svedese per la difesa psicologica;</w:t>
            </w:r>
          </w:p>
        </w:tc>
      </w:tr>
    </w:tbl>
    <w:p w14:paraId="0A3A3EB7"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784B90F" w14:textId="77777777" w:rsidR="00A46AA0" w:rsidRPr="00B55424" w:rsidRDefault="00A46AA0" w:rsidP="00A46AA0">
      <w:pPr>
        <w:rPr>
          <w:lang w:val="pl-PL"/>
        </w:rPr>
      </w:pPr>
      <w:r w:rsidRPr="00146E90">
        <w:rPr>
          <w:rStyle w:val="HideTWBExt"/>
        </w:rPr>
        <w:t>&lt;/Amend&gt;</w:t>
      </w:r>
    </w:p>
    <w:p w14:paraId="3CE4C531"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148</w:t>
      </w:r>
      <w:r w:rsidRPr="00146E90">
        <w:rPr>
          <w:rStyle w:val="HideTWBExt"/>
          <w:b w:val="0"/>
        </w:rPr>
        <w:t>&lt;/NumAm&gt;</w:t>
      </w:r>
    </w:p>
    <w:p w14:paraId="2F6DC676"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216378A8" w14:textId="77777777" w:rsidR="00A46AA0" w:rsidRPr="00B55424" w:rsidRDefault="00A46AA0" w:rsidP="00A46AA0">
      <w:pPr>
        <w:pStyle w:val="NormalBold"/>
        <w:rPr>
          <w:lang w:val="pl-PL"/>
        </w:rPr>
      </w:pPr>
      <w:r w:rsidRPr="00146E90">
        <w:rPr>
          <w:rStyle w:val="HideTWBExt"/>
          <w:b w:val="0"/>
        </w:rPr>
        <w:t>&lt;/RepeatBlock-By&gt;</w:t>
      </w:r>
    </w:p>
    <w:p w14:paraId="00188C1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8C22325" w14:textId="77777777" w:rsidR="00A46AA0" w:rsidRPr="00831E83" w:rsidRDefault="00A46AA0" w:rsidP="00A46AA0">
      <w:pPr>
        <w:pStyle w:val="NormalBold"/>
      </w:pPr>
      <w:r w:rsidRPr="00146E90">
        <w:rPr>
          <w:rStyle w:val="HideTWBExt"/>
          <w:b w:val="0"/>
        </w:rPr>
        <w:t>&lt;Article&gt;</w:t>
      </w:r>
      <w:r w:rsidRPr="00831E83">
        <w:t>Considerando F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CC0F8B3" w14:textId="77777777" w:rsidTr="00325389">
        <w:trPr>
          <w:trHeight w:hRule="exact" w:val="240"/>
          <w:jc w:val="center"/>
        </w:trPr>
        <w:tc>
          <w:tcPr>
            <w:tcW w:w="9752" w:type="dxa"/>
            <w:gridSpan w:val="2"/>
            <w:tcBorders>
              <w:top w:val="nil"/>
              <w:left w:val="nil"/>
              <w:bottom w:val="nil"/>
              <w:right w:val="nil"/>
            </w:tcBorders>
          </w:tcPr>
          <w:p w14:paraId="5ACB1A68" w14:textId="77777777" w:rsidR="00A46AA0" w:rsidRPr="00831E83" w:rsidRDefault="00A46AA0" w:rsidP="00325389"/>
        </w:tc>
      </w:tr>
      <w:tr w:rsidR="00A46AA0" w:rsidRPr="00831E83" w14:paraId="18135A29" w14:textId="77777777" w:rsidTr="00325389">
        <w:trPr>
          <w:trHeight w:val="240"/>
          <w:jc w:val="center"/>
        </w:trPr>
        <w:tc>
          <w:tcPr>
            <w:tcW w:w="4876" w:type="dxa"/>
            <w:tcBorders>
              <w:top w:val="nil"/>
              <w:left w:val="nil"/>
              <w:bottom w:val="nil"/>
              <w:right w:val="nil"/>
            </w:tcBorders>
          </w:tcPr>
          <w:p w14:paraId="5211BA9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D307C0B" w14:textId="77777777" w:rsidR="00A46AA0" w:rsidRPr="00831E83" w:rsidRDefault="00A46AA0" w:rsidP="00325389">
            <w:pPr>
              <w:pStyle w:val="AmColumnHeading"/>
            </w:pPr>
            <w:r w:rsidRPr="00831E83">
              <w:t>Emendamento</w:t>
            </w:r>
          </w:p>
        </w:tc>
      </w:tr>
      <w:tr w:rsidR="00A46AA0" w:rsidRPr="00831E83" w14:paraId="528C7058" w14:textId="77777777" w:rsidTr="00325389">
        <w:trPr>
          <w:jc w:val="center"/>
        </w:trPr>
        <w:tc>
          <w:tcPr>
            <w:tcW w:w="4876" w:type="dxa"/>
            <w:tcBorders>
              <w:top w:val="nil"/>
              <w:left w:val="nil"/>
              <w:bottom w:val="nil"/>
              <w:right w:val="nil"/>
            </w:tcBorders>
          </w:tcPr>
          <w:p w14:paraId="39769828" w14:textId="77777777" w:rsidR="00A46AA0" w:rsidRPr="00831E83" w:rsidRDefault="00A46AA0" w:rsidP="00325389">
            <w:pPr>
              <w:pStyle w:val="Normal6a"/>
            </w:pPr>
          </w:p>
        </w:tc>
        <w:tc>
          <w:tcPr>
            <w:tcW w:w="4876" w:type="dxa"/>
            <w:tcBorders>
              <w:top w:val="nil"/>
              <w:left w:val="nil"/>
              <w:bottom w:val="nil"/>
              <w:right w:val="nil"/>
            </w:tcBorders>
          </w:tcPr>
          <w:p w14:paraId="15B81864" w14:textId="77777777" w:rsidR="00A46AA0" w:rsidRPr="00831E83" w:rsidRDefault="00A46AA0" w:rsidP="00325389">
            <w:pPr>
              <w:pStyle w:val="Normal6a"/>
            </w:pPr>
            <w:r w:rsidRPr="00831E83">
              <w:rPr>
                <w:b/>
                <w:i/>
              </w:rPr>
              <w:t>F bis.</w:t>
            </w:r>
            <w:r w:rsidRPr="00831E83">
              <w:tab/>
            </w:r>
            <w:r w:rsidRPr="00831E83">
              <w:rPr>
                <w:b/>
                <w:i/>
              </w:rPr>
              <w:t>considerando che la disinformazione non deve fungere da comodo pretesto per oscurare politiche perseguite deliberatamente che hanno avvantaggiato determinate capitali e la Federazione russa a scapito degli interessi di sicurezza fondamentali di altri Stati membri e arrecato pregiudizio alla solidarietà europea; che, ad oggi, non è stata istituita alcuna commissione parlamentare d'inchiesta, né a livello dell'Unione né a livello nazionale, per chiarire le circostanze relative alla costruzione dei famigerati gasdotti Nord Stream 1 e Nord Stream 2;</w:t>
            </w:r>
          </w:p>
        </w:tc>
      </w:tr>
    </w:tbl>
    <w:p w14:paraId="70BECCC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2C24B26" w14:textId="77777777" w:rsidR="00A46AA0" w:rsidRPr="00831E83" w:rsidRDefault="00A46AA0" w:rsidP="00A46AA0">
      <w:r w:rsidRPr="00146E90">
        <w:rPr>
          <w:rStyle w:val="HideTWBExt"/>
        </w:rPr>
        <w:t>&lt;/Amend&gt;</w:t>
      </w:r>
    </w:p>
    <w:p w14:paraId="5CA21C2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149</w:t>
      </w:r>
      <w:r w:rsidRPr="00146E90">
        <w:rPr>
          <w:rStyle w:val="HideTWBExt"/>
          <w:b w:val="0"/>
        </w:rPr>
        <w:t>&lt;/NumAm&gt;</w:t>
      </w:r>
    </w:p>
    <w:p w14:paraId="521E2B87" w14:textId="77777777" w:rsidR="00A46AA0" w:rsidRPr="00831E83" w:rsidRDefault="00A46AA0" w:rsidP="00A46AA0">
      <w:pPr>
        <w:pStyle w:val="NormalBold"/>
      </w:pPr>
      <w:r w:rsidRPr="00146E90">
        <w:rPr>
          <w:rStyle w:val="HideTWBExt"/>
          <w:b w:val="0"/>
        </w:rPr>
        <w:t>&lt;RepeatBlock-By&gt;&lt;Members&gt;</w:t>
      </w:r>
      <w:r w:rsidRPr="00831E83">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146E90">
        <w:rPr>
          <w:rStyle w:val="HideTWBExt"/>
          <w:b w:val="0"/>
        </w:rPr>
        <w:t>&lt;/Members&gt;</w:t>
      </w:r>
    </w:p>
    <w:p w14:paraId="6A78B873" w14:textId="77777777" w:rsidR="00A46AA0" w:rsidRPr="00831E83" w:rsidRDefault="00A46AA0" w:rsidP="00A46AA0">
      <w:pPr>
        <w:pStyle w:val="NormalBold"/>
      </w:pPr>
      <w:r w:rsidRPr="00146E90">
        <w:rPr>
          <w:rStyle w:val="HideTWBExt"/>
          <w:b w:val="0"/>
        </w:rPr>
        <w:t>&lt;/RepeatBlock-By&gt;</w:t>
      </w:r>
    </w:p>
    <w:p w14:paraId="34490EE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1CCDEA6" w14:textId="77777777" w:rsidR="00A46AA0" w:rsidRPr="00831E83" w:rsidRDefault="00A46AA0" w:rsidP="00A46AA0">
      <w:pPr>
        <w:pStyle w:val="NormalBold"/>
      </w:pPr>
      <w:r w:rsidRPr="00146E90">
        <w:rPr>
          <w:rStyle w:val="HideTWBExt"/>
          <w:b w:val="0"/>
        </w:rPr>
        <w:t>&lt;Article&gt;</w:t>
      </w:r>
      <w:r w:rsidRPr="00831E83">
        <w:t>Considerando F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ED269CA" w14:textId="77777777" w:rsidTr="00325389">
        <w:trPr>
          <w:trHeight w:hRule="exact" w:val="240"/>
          <w:jc w:val="center"/>
        </w:trPr>
        <w:tc>
          <w:tcPr>
            <w:tcW w:w="9752" w:type="dxa"/>
            <w:gridSpan w:val="2"/>
            <w:tcBorders>
              <w:top w:val="nil"/>
              <w:left w:val="nil"/>
              <w:bottom w:val="nil"/>
              <w:right w:val="nil"/>
            </w:tcBorders>
          </w:tcPr>
          <w:p w14:paraId="5B866B62" w14:textId="77777777" w:rsidR="00A46AA0" w:rsidRPr="00831E83" w:rsidRDefault="00A46AA0" w:rsidP="00325389"/>
        </w:tc>
      </w:tr>
      <w:tr w:rsidR="00A46AA0" w:rsidRPr="00831E83" w14:paraId="5E623188" w14:textId="77777777" w:rsidTr="00325389">
        <w:trPr>
          <w:trHeight w:val="240"/>
          <w:jc w:val="center"/>
        </w:trPr>
        <w:tc>
          <w:tcPr>
            <w:tcW w:w="4876" w:type="dxa"/>
            <w:tcBorders>
              <w:top w:val="nil"/>
              <w:left w:val="nil"/>
              <w:bottom w:val="nil"/>
              <w:right w:val="nil"/>
            </w:tcBorders>
          </w:tcPr>
          <w:p w14:paraId="7931466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2666CA0" w14:textId="77777777" w:rsidR="00A46AA0" w:rsidRPr="00831E83" w:rsidRDefault="00A46AA0" w:rsidP="00325389">
            <w:pPr>
              <w:pStyle w:val="AmColumnHeading"/>
            </w:pPr>
            <w:r w:rsidRPr="00831E83">
              <w:t>Emendamento</w:t>
            </w:r>
          </w:p>
        </w:tc>
      </w:tr>
      <w:tr w:rsidR="00A46AA0" w:rsidRPr="00831E83" w14:paraId="3AF8484E" w14:textId="77777777" w:rsidTr="00325389">
        <w:trPr>
          <w:jc w:val="center"/>
        </w:trPr>
        <w:tc>
          <w:tcPr>
            <w:tcW w:w="4876" w:type="dxa"/>
            <w:tcBorders>
              <w:top w:val="nil"/>
              <w:left w:val="nil"/>
              <w:bottom w:val="nil"/>
              <w:right w:val="nil"/>
            </w:tcBorders>
          </w:tcPr>
          <w:p w14:paraId="78130E89" w14:textId="77777777" w:rsidR="00A46AA0" w:rsidRPr="00831E83" w:rsidRDefault="00A46AA0" w:rsidP="00325389">
            <w:pPr>
              <w:pStyle w:val="Normal6a"/>
            </w:pPr>
          </w:p>
        </w:tc>
        <w:tc>
          <w:tcPr>
            <w:tcW w:w="4876" w:type="dxa"/>
            <w:tcBorders>
              <w:top w:val="nil"/>
              <w:left w:val="nil"/>
              <w:bottom w:val="nil"/>
              <w:right w:val="nil"/>
            </w:tcBorders>
          </w:tcPr>
          <w:p w14:paraId="0E219FB3" w14:textId="77777777" w:rsidR="00A46AA0" w:rsidRPr="00831E83" w:rsidRDefault="00A46AA0" w:rsidP="00325389">
            <w:pPr>
              <w:pStyle w:val="Normal6a"/>
            </w:pPr>
            <w:r w:rsidRPr="00831E83">
              <w:rPr>
                <w:b/>
                <w:i/>
              </w:rPr>
              <w:t>F bis.</w:t>
            </w:r>
            <w:r w:rsidRPr="00831E83">
              <w:tab/>
            </w:r>
            <w:r w:rsidRPr="00831E83">
              <w:rPr>
                <w:b/>
                <w:i/>
              </w:rPr>
              <w:t>considerando che quasi tre anni dopo l'adozione della raccomandazione del Parlamento europeo del 15 giugno 2023 al Consiglio e alla Commissione, la stragrande maggioranza di tali raccomandazioni non è ancora stata attuata, nonostante la loro importanza cruciale per la salvaguardia dei diritti fondamentali, della democrazia e dello Stato di diritto contro l'uso improprio di spyware e tecnologie di sorveglianza intrusive;</w:t>
            </w:r>
          </w:p>
        </w:tc>
      </w:tr>
    </w:tbl>
    <w:p w14:paraId="61FAAD9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8E2E1E8" w14:textId="77777777" w:rsidR="00A46AA0" w:rsidRPr="00831E83" w:rsidRDefault="00A46AA0" w:rsidP="00A46AA0">
      <w:r w:rsidRPr="00146E90">
        <w:rPr>
          <w:rStyle w:val="HideTWBExt"/>
        </w:rPr>
        <w:t>&lt;/Amend&gt;</w:t>
      </w:r>
    </w:p>
    <w:p w14:paraId="5657960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150</w:t>
      </w:r>
      <w:r w:rsidRPr="00146E90">
        <w:rPr>
          <w:rStyle w:val="HideTWBExt"/>
          <w:b w:val="0"/>
        </w:rPr>
        <w:t>&lt;/NumAm&gt;</w:t>
      </w:r>
    </w:p>
    <w:p w14:paraId="7922F6B9"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4D600281" w14:textId="77777777" w:rsidR="00A46AA0" w:rsidRPr="00831E83" w:rsidRDefault="00A46AA0" w:rsidP="00A46AA0">
      <w:pPr>
        <w:pStyle w:val="NormalBold"/>
      </w:pPr>
      <w:r w:rsidRPr="00146E90">
        <w:rPr>
          <w:rStyle w:val="HideTWBExt"/>
          <w:b w:val="0"/>
        </w:rPr>
        <w:t>&lt;/RepeatBlock-By&gt;</w:t>
      </w:r>
    </w:p>
    <w:p w14:paraId="774CECE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D290BD2" w14:textId="77777777" w:rsidR="00A46AA0" w:rsidRPr="00831E83" w:rsidRDefault="00A46AA0" w:rsidP="00A46AA0">
      <w:pPr>
        <w:pStyle w:val="NormalBold"/>
      </w:pPr>
      <w:r w:rsidRPr="00146E90">
        <w:rPr>
          <w:rStyle w:val="HideTWBExt"/>
          <w:b w:val="0"/>
        </w:rPr>
        <w:t>&lt;Article&gt;</w:t>
      </w:r>
      <w:r w:rsidRPr="00831E83">
        <w:t>Considerando F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58DB237" w14:textId="77777777" w:rsidTr="00325389">
        <w:trPr>
          <w:trHeight w:hRule="exact" w:val="240"/>
          <w:jc w:val="center"/>
        </w:trPr>
        <w:tc>
          <w:tcPr>
            <w:tcW w:w="9752" w:type="dxa"/>
            <w:gridSpan w:val="2"/>
            <w:tcBorders>
              <w:top w:val="nil"/>
              <w:left w:val="nil"/>
              <w:bottom w:val="nil"/>
              <w:right w:val="nil"/>
            </w:tcBorders>
          </w:tcPr>
          <w:p w14:paraId="0AB7503C" w14:textId="77777777" w:rsidR="00A46AA0" w:rsidRPr="00831E83" w:rsidRDefault="00A46AA0" w:rsidP="00325389"/>
        </w:tc>
      </w:tr>
      <w:tr w:rsidR="00A46AA0" w:rsidRPr="00831E83" w14:paraId="1EB7B937" w14:textId="77777777" w:rsidTr="00325389">
        <w:trPr>
          <w:trHeight w:val="240"/>
          <w:jc w:val="center"/>
        </w:trPr>
        <w:tc>
          <w:tcPr>
            <w:tcW w:w="4876" w:type="dxa"/>
            <w:tcBorders>
              <w:top w:val="nil"/>
              <w:left w:val="nil"/>
              <w:bottom w:val="nil"/>
              <w:right w:val="nil"/>
            </w:tcBorders>
          </w:tcPr>
          <w:p w14:paraId="17FAA61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5C2D6D1" w14:textId="77777777" w:rsidR="00A46AA0" w:rsidRPr="00831E83" w:rsidRDefault="00A46AA0" w:rsidP="00325389">
            <w:pPr>
              <w:pStyle w:val="AmColumnHeading"/>
            </w:pPr>
            <w:r w:rsidRPr="00831E83">
              <w:t>Emendamento</w:t>
            </w:r>
          </w:p>
        </w:tc>
      </w:tr>
      <w:tr w:rsidR="00A46AA0" w:rsidRPr="00831E83" w14:paraId="21C6E90A" w14:textId="77777777" w:rsidTr="00325389">
        <w:trPr>
          <w:jc w:val="center"/>
        </w:trPr>
        <w:tc>
          <w:tcPr>
            <w:tcW w:w="4876" w:type="dxa"/>
            <w:tcBorders>
              <w:top w:val="nil"/>
              <w:left w:val="nil"/>
              <w:bottom w:val="nil"/>
              <w:right w:val="nil"/>
            </w:tcBorders>
          </w:tcPr>
          <w:p w14:paraId="094929AF" w14:textId="77777777" w:rsidR="00A46AA0" w:rsidRPr="00831E83" w:rsidRDefault="00A46AA0" w:rsidP="00325389">
            <w:pPr>
              <w:pStyle w:val="Normal6a"/>
            </w:pPr>
          </w:p>
        </w:tc>
        <w:tc>
          <w:tcPr>
            <w:tcW w:w="4876" w:type="dxa"/>
            <w:tcBorders>
              <w:top w:val="nil"/>
              <w:left w:val="nil"/>
              <w:bottom w:val="nil"/>
              <w:right w:val="nil"/>
            </w:tcBorders>
          </w:tcPr>
          <w:p w14:paraId="56D0C29D" w14:textId="77777777" w:rsidR="00A46AA0" w:rsidRPr="00831E83" w:rsidRDefault="00A46AA0" w:rsidP="00325389">
            <w:pPr>
              <w:pStyle w:val="Normal6a"/>
            </w:pPr>
            <w:r w:rsidRPr="00831E83">
              <w:rPr>
                <w:b/>
                <w:i/>
              </w:rPr>
              <w:t>F bis.</w:t>
            </w:r>
            <w:r w:rsidRPr="00831E83">
              <w:tab/>
            </w:r>
            <w:r w:rsidRPr="00831E83">
              <w:rPr>
                <w:b/>
                <w:i/>
              </w:rPr>
              <w:t>considerando che, al fine di evitare che tali iniziative abbiano effetti dissuasivi sull'esercizio delle libertà fondamentali, quali la libertà di espressione e la libertà di religione, è necessaria un'approfondita valutazione d'impatto;</w:t>
            </w:r>
          </w:p>
        </w:tc>
      </w:tr>
    </w:tbl>
    <w:p w14:paraId="66E6DC9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1A9F416" w14:textId="77777777" w:rsidR="00A46AA0" w:rsidRPr="00831E83" w:rsidRDefault="00A46AA0" w:rsidP="00A46AA0">
      <w:r w:rsidRPr="00146E90">
        <w:rPr>
          <w:rStyle w:val="HideTWBExt"/>
        </w:rPr>
        <w:t>&lt;/Amend&gt;</w:t>
      </w:r>
    </w:p>
    <w:p w14:paraId="743763F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151</w:t>
      </w:r>
      <w:r w:rsidRPr="00146E90">
        <w:rPr>
          <w:rStyle w:val="HideTWBExt"/>
          <w:b w:val="0"/>
        </w:rPr>
        <w:t>&lt;/NumAm&gt;</w:t>
      </w:r>
    </w:p>
    <w:p w14:paraId="0C03E96F"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0D1EF901" w14:textId="77777777" w:rsidR="00A46AA0" w:rsidRPr="00831E83" w:rsidRDefault="00A46AA0" w:rsidP="00A46AA0">
      <w:pPr>
        <w:pStyle w:val="NormalBold"/>
      </w:pPr>
      <w:r w:rsidRPr="00146E90">
        <w:rPr>
          <w:rStyle w:val="HideTWBExt"/>
          <w:b w:val="0"/>
        </w:rPr>
        <w:t>&lt;/RepeatBlock-By&gt;</w:t>
      </w:r>
    </w:p>
    <w:p w14:paraId="78435F3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BA9E374"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6963A14" w14:textId="77777777" w:rsidTr="00325389">
        <w:trPr>
          <w:trHeight w:hRule="exact" w:val="240"/>
          <w:jc w:val="center"/>
        </w:trPr>
        <w:tc>
          <w:tcPr>
            <w:tcW w:w="9752" w:type="dxa"/>
            <w:gridSpan w:val="2"/>
            <w:tcBorders>
              <w:top w:val="nil"/>
              <w:left w:val="nil"/>
              <w:bottom w:val="nil"/>
              <w:right w:val="nil"/>
            </w:tcBorders>
          </w:tcPr>
          <w:p w14:paraId="4F87C4D0" w14:textId="77777777" w:rsidR="00A46AA0" w:rsidRPr="00831E83" w:rsidRDefault="00A46AA0" w:rsidP="00325389"/>
        </w:tc>
      </w:tr>
      <w:tr w:rsidR="00A46AA0" w:rsidRPr="00831E83" w14:paraId="3588A496" w14:textId="77777777" w:rsidTr="00325389">
        <w:trPr>
          <w:trHeight w:val="240"/>
          <w:jc w:val="center"/>
        </w:trPr>
        <w:tc>
          <w:tcPr>
            <w:tcW w:w="4876" w:type="dxa"/>
            <w:tcBorders>
              <w:top w:val="nil"/>
              <w:left w:val="nil"/>
              <w:bottom w:val="nil"/>
              <w:right w:val="nil"/>
            </w:tcBorders>
          </w:tcPr>
          <w:p w14:paraId="6C3ED4E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17B62C3" w14:textId="77777777" w:rsidR="00A46AA0" w:rsidRPr="00831E83" w:rsidRDefault="00A46AA0" w:rsidP="00325389">
            <w:pPr>
              <w:pStyle w:val="AmColumnHeading"/>
            </w:pPr>
            <w:r w:rsidRPr="00831E83">
              <w:t>Emendamento</w:t>
            </w:r>
          </w:p>
        </w:tc>
      </w:tr>
      <w:tr w:rsidR="00A46AA0" w:rsidRPr="00831E83" w14:paraId="3FF8B51A" w14:textId="77777777" w:rsidTr="00325389">
        <w:trPr>
          <w:jc w:val="center"/>
        </w:trPr>
        <w:tc>
          <w:tcPr>
            <w:tcW w:w="4876" w:type="dxa"/>
            <w:tcBorders>
              <w:top w:val="nil"/>
              <w:left w:val="nil"/>
              <w:bottom w:val="nil"/>
              <w:right w:val="nil"/>
            </w:tcBorders>
          </w:tcPr>
          <w:p w14:paraId="561EEED9" w14:textId="77777777" w:rsidR="00A46AA0" w:rsidRPr="00831E83" w:rsidRDefault="00A46AA0" w:rsidP="00325389">
            <w:pPr>
              <w:pStyle w:val="Normal6a"/>
            </w:pPr>
            <w:r w:rsidRPr="00831E83">
              <w:t>G.</w:t>
            </w:r>
            <w:r w:rsidRPr="00831E83">
              <w:tab/>
              <w:t>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w:t>
            </w:r>
          </w:p>
        </w:tc>
        <w:tc>
          <w:tcPr>
            <w:tcW w:w="4876" w:type="dxa"/>
            <w:tcBorders>
              <w:top w:val="nil"/>
              <w:left w:val="nil"/>
              <w:bottom w:val="nil"/>
              <w:right w:val="nil"/>
            </w:tcBorders>
          </w:tcPr>
          <w:p w14:paraId="7BBDEB4C" w14:textId="77777777" w:rsidR="00A46AA0" w:rsidRPr="00831E83" w:rsidRDefault="00A46AA0" w:rsidP="00325389">
            <w:pPr>
              <w:pStyle w:val="Normal6a"/>
            </w:pPr>
            <w:r w:rsidRPr="00831E83">
              <w:t>G.</w:t>
            </w:r>
            <w:r w:rsidRPr="00831E83">
              <w:tab/>
              <w:t>considerando che il rapido progresso dell'intelligenza artificiale (IA) e delle tecnologie deepfake sta superando la capacità di adattamento di istituzioni nazionali frammentate; che, in assenza di risposte coordinate dell'UE</w:t>
            </w:r>
            <w:r w:rsidRPr="00831E83">
              <w:rPr>
                <w:b/>
                <w:i/>
              </w:rPr>
              <w:t>, di investimenti costanti in innovazione, ricerca e sviluppo tecnologico</w:t>
            </w:r>
            <w:r w:rsidRPr="00831E83">
              <w:t xml:space="preserve"> e di chiare capacità operative, il vantaggio tecnologico favorirà sempre più gli aggressori rispetto ai difensori; </w:t>
            </w:r>
            <w:r w:rsidRPr="00831E83">
              <w:rPr>
                <w:b/>
                <w:i/>
              </w:rPr>
              <w:t>che l'innovazione, compreso lo sviluppo di sistemi di IA affidabili, strumenti di rilevamento e infrastrutture digitali resilienti, deve essere considerata una componente centrale della strategia difensiva e preventiva dell'Unione; che l'efficacia di qualsiasi quadro normativo o tecnico dipende in ultima analisi da una volontà politica costante, da un'applicazione coerente e dalla disponibilità degli Stati membri e delle istituzioni dell'Unione a tradurre gli impegni in azioni concrete e tempestive;</w:t>
            </w:r>
          </w:p>
        </w:tc>
      </w:tr>
    </w:tbl>
    <w:p w14:paraId="43486EE7"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4CD36032" w14:textId="77777777" w:rsidR="00A46AA0" w:rsidRPr="00B55424" w:rsidRDefault="00A46AA0" w:rsidP="00A46AA0">
      <w:pPr>
        <w:rPr>
          <w:lang w:val="sv-SE"/>
        </w:rPr>
      </w:pPr>
      <w:r w:rsidRPr="00146E90">
        <w:rPr>
          <w:rStyle w:val="HideTWBExt"/>
        </w:rPr>
        <w:t>&lt;/Amend&gt;</w:t>
      </w:r>
    </w:p>
    <w:p w14:paraId="3F4DE8CD"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152</w:t>
      </w:r>
      <w:r w:rsidRPr="00146E90">
        <w:rPr>
          <w:rStyle w:val="HideTWBExt"/>
          <w:b w:val="0"/>
        </w:rPr>
        <w:t>&lt;/NumAm&gt;</w:t>
      </w:r>
    </w:p>
    <w:p w14:paraId="2AE8CA34"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Fabrice Leggeri, Fidias Panayiotou</w:t>
      </w:r>
      <w:r w:rsidRPr="00146E90">
        <w:rPr>
          <w:rStyle w:val="HideTWBExt"/>
          <w:b w:val="0"/>
        </w:rPr>
        <w:t>&lt;/Members&gt;</w:t>
      </w:r>
    </w:p>
    <w:p w14:paraId="3FA1FC8A" w14:textId="77777777" w:rsidR="00A46AA0" w:rsidRPr="00B55424" w:rsidRDefault="00A46AA0" w:rsidP="00A46AA0">
      <w:pPr>
        <w:pStyle w:val="NormalBold"/>
        <w:rPr>
          <w:lang w:val="sv-SE"/>
        </w:rPr>
      </w:pPr>
      <w:r w:rsidRPr="00146E90">
        <w:rPr>
          <w:rStyle w:val="HideTWBExt"/>
          <w:b w:val="0"/>
        </w:rPr>
        <w:t>&lt;/RepeatBlock-By&gt;</w:t>
      </w:r>
    </w:p>
    <w:p w14:paraId="4462173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220A392"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BBEA02E" w14:textId="77777777" w:rsidTr="00325389">
        <w:trPr>
          <w:trHeight w:hRule="exact" w:val="240"/>
          <w:jc w:val="center"/>
        </w:trPr>
        <w:tc>
          <w:tcPr>
            <w:tcW w:w="9752" w:type="dxa"/>
            <w:gridSpan w:val="2"/>
            <w:tcBorders>
              <w:top w:val="nil"/>
              <w:left w:val="nil"/>
              <w:bottom w:val="nil"/>
              <w:right w:val="nil"/>
            </w:tcBorders>
          </w:tcPr>
          <w:p w14:paraId="392FD9AD" w14:textId="77777777" w:rsidR="00A46AA0" w:rsidRPr="00831E83" w:rsidRDefault="00A46AA0" w:rsidP="00325389"/>
        </w:tc>
      </w:tr>
      <w:tr w:rsidR="00A46AA0" w:rsidRPr="00831E83" w14:paraId="40EE6E82" w14:textId="77777777" w:rsidTr="00325389">
        <w:trPr>
          <w:trHeight w:val="240"/>
          <w:jc w:val="center"/>
        </w:trPr>
        <w:tc>
          <w:tcPr>
            <w:tcW w:w="4876" w:type="dxa"/>
            <w:tcBorders>
              <w:top w:val="nil"/>
              <w:left w:val="nil"/>
              <w:bottom w:val="nil"/>
              <w:right w:val="nil"/>
            </w:tcBorders>
          </w:tcPr>
          <w:p w14:paraId="5B140FD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BB103E0" w14:textId="77777777" w:rsidR="00A46AA0" w:rsidRPr="00831E83" w:rsidRDefault="00A46AA0" w:rsidP="00325389">
            <w:pPr>
              <w:pStyle w:val="AmColumnHeading"/>
            </w:pPr>
            <w:r w:rsidRPr="00831E83">
              <w:t>Emendamento</w:t>
            </w:r>
          </w:p>
        </w:tc>
      </w:tr>
      <w:tr w:rsidR="00A46AA0" w:rsidRPr="00831E83" w14:paraId="747F5958" w14:textId="77777777" w:rsidTr="00325389">
        <w:trPr>
          <w:jc w:val="center"/>
        </w:trPr>
        <w:tc>
          <w:tcPr>
            <w:tcW w:w="4876" w:type="dxa"/>
            <w:tcBorders>
              <w:top w:val="nil"/>
              <w:left w:val="nil"/>
              <w:bottom w:val="nil"/>
              <w:right w:val="nil"/>
            </w:tcBorders>
          </w:tcPr>
          <w:p w14:paraId="16124BAB"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w:t>
            </w:r>
            <w:r w:rsidRPr="00831E83">
              <w:rPr>
                <w:b/>
                <w:i/>
              </w:rPr>
              <w:t>di</w:t>
            </w:r>
            <w:r w:rsidRPr="00831E83">
              <w:t xml:space="preserve"> istituzioni nazionali </w:t>
            </w:r>
            <w:r w:rsidRPr="00831E83">
              <w:rPr>
                <w:b/>
                <w:i/>
              </w:rPr>
              <w:t>frammentate</w:t>
            </w:r>
            <w:r w:rsidRPr="00831E83">
              <w:t xml:space="preserve">; che, in assenza di </w:t>
            </w:r>
            <w:r w:rsidRPr="00831E83">
              <w:rPr>
                <w:b/>
                <w:i/>
              </w:rPr>
              <w:t>risposte coordinate dell'UE e di chiare capacità operative</w:t>
            </w:r>
            <w:r w:rsidRPr="00831E83">
              <w:t>, il vantaggio tecnologico favorirà sempre più gli aggressori rispetto ai difensori;</w:t>
            </w:r>
          </w:p>
        </w:tc>
        <w:tc>
          <w:tcPr>
            <w:tcW w:w="4876" w:type="dxa"/>
            <w:tcBorders>
              <w:top w:val="nil"/>
              <w:left w:val="nil"/>
              <w:bottom w:val="nil"/>
              <w:right w:val="nil"/>
            </w:tcBorders>
          </w:tcPr>
          <w:p w14:paraId="56ED9BD0"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w:t>
            </w:r>
            <w:r w:rsidRPr="00831E83">
              <w:rPr>
                <w:b/>
                <w:i/>
              </w:rPr>
              <w:t>delle</w:t>
            </w:r>
            <w:r w:rsidRPr="00831E83">
              <w:t xml:space="preserve"> istituzioni nazionali </w:t>
            </w:r>
            <w:r w:rsidRPr="00831E83">
              <w:rPr>
                <w:b/>
                <w:i/>
              </w:rPr>
              <w:t>ed europee, alla luce del fatto che le norme giuridiche sono spesso violate</w:t>
            </w:r>
            <w:r w:rsidRPr="00831E83">
              <w:t xml:space="preserve">; che, in assenza di </w:t>
            </w:r>
            <w:r w:rsidRPr="00831E83">
              <w:rPr>
                <w:b/>
                <w:i/>
              </w:rPr>
              <w:t>attrezzature e strumenti tecnologici specializzati</w:t>
            </w:r>
            <w:r w:rsidRPr="00831E83">
              <w:t xml:space="preserve">, il vantaggio tecnologico favorirà sempre più gli aggressori rispetto ai difensori; </w:t>
            </w:r>
            <w:r w:rsidRPr="00831E83">
              <w:rPr>
                <w:b/>
                <w:i/>
              </w:rPr>
              <w:t>che le tecnologie chiave di IA sono controllate da soggetti di paesi terzi, i quali hanno la maggiore influenza sui contenuti generati e sul modo in cui i sistemi di IA operano e producono prodotti per gli utenti, e che gli Stati membri dell'UE non dispongono di capacità di IA sovrane proprie;</w:t>
            </w:r>
          </w:p>
        </w:tc>
      </w:tr>
    </w:tbl>
    <w:p w14:paraId="54937C8E"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91E2988" w14:textId="77777777" w:rsidR="00A46AA0" w:rsidRPr="00B55424" w:rsidRDefault="00A46AA0" w:rsidP="00A46AA0">
      <w:pPr>
        <w:rPr>
          <w:lang w:val="pl-PL"/>
        </w:rPr>
      </w:pPr>
      <w:r w:rsidRPr="00146E90">
        <w:rPr>
          <w:rStyle w:val="HideTWBExt"/>
        </w:rPr>
        <w:t>&lt;/Amend&gt;</w:t>
      </w:r>
    </w:p>
    <w:p w14:paraId="6D204C11"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153</w:t>
      </w:r>
      <w:r w:rsidRPr="00146E90">
        <w:rPr>
          <w:rStyle w:val="HideTWBExt"/>
          <w:b w:val="0"/>
        </w:rPr>
        <w:t>&lt;/NumAm&gt;</w:t>
      </w:r>
    </w:p>
    <w:p w14:paraId="0B131281"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75B988BF" w14:textId="77777777" w:rsidR="00A46AA0" w:rsidRPr="00B55424" w:rsidRDefault="00A46AA0" w:rsidP="00A46AA0">
      <w:pPr>
        <w:pStyle w:val="NormalBold"/>
        <w:rPr>
          <w:lang w:val="pl-PL"/>
        </w:rPr>
      </w:pPr>
      <w:r w:rsidRPr="00146E90">
        <w:rPr>
          <w:rStyle w:val="HideTWBExt"/>
          <w:b w:val="0"/>
        </w:rPr>
        <w:t>&lt;/RepeatBlock-By&gt;</w:t>
      </w:r>
    </w:p>
    <w:p w14:paraId="69BFF5D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446BC55"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136ED47" w14:textId="77777777" w:rsidTr="00325389">
        <w:trPr>
          <w:trHeight w:hRule="exact" w:val="240"/>
          <w:jc w:val="center"/>
        </w:trPr>
        <w:tc>
          <w:tcPr>
            <w:tcW w:w="9752" w:type="dxa"/>
            <w:gridSpan w:val="2"/>
            <w:tcBorders>
              <w:top w:val="nil"/>
              <w:left w:val="nil"/>
              <w:bottom w:val="nil"/>
              <w:right w:val="nil"/>
            </w:tcBorders>
          </w:tcPr>
          <w:p w14:paraId="28B3B517" w14:textId="77777777" w:rsidR="00A46AA0" w:rsidRPr="00831E83" w:rsidRDefault="00A46AA0" w:rsidP="00325389"/>
        </w:tc>
      </w:tr>
      <w:tr w:rsidR="00A46AA0" w:rsidRPr="00831E83" w14:paraId="69C81733" w14:textId="77777777" w:rsidTr="00325389">
        <w:trPr>
          <w:trHeight w:val="240"/>
          <w:jc w:val="center"/>
        </w:trPr>
        <w:tc>
          <w:tcPr>
            <w:tcW w:w="4876" w:type="dxa"/>
            <w:tcBorders>
              <w:top w:val="nil"/>
              <w:left w:val="nil"/>
              <w:bottom w:val="nil"/>
              <w:right w:val="nil"/>
            </w:tcBorders>
          </w:tcPr>
          <w:p w14:paraId="03397FE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FED9DB5" w14:textId="77777777" w:rsidR="00A46AA0" w:rsidRPr="00831E83" w:rsidRDefault="00A46AA0" w:rsidP="00325389">
            <w:pPr>
              <w:pStyle w:val="AmColumnHeading"/>
            </w:pPr>
            <w:r w:rsidRPr="00831E83">
              <w:t>Emendamento</w:t>
            </w:r>
          </w:p>
        </w:tc>
      </w:tr>
      <w:tr w:rsidR="00A46AA0" w:rsidRPr="00831E83" w14:paraId="35CF2CC4" w14:textId="77777777" w:rsidTr="00325389">
        <w:trPr>
          <w:jc w:val="center"/>
        </w:trPr>
        <w:tc>
          <w:tcPr>
            <w:tcW w:w="4876" w:type="dxa"/>
            <w:tcBorders>
              <w:top w:val="nil"/>
              <w:left w:val="nil"/>
              <w:bottom w:val="nil"/>
              <w:right w:val="nil"/>
            </w:tcBorders>
          </w:tcPr>
          <w:p w14:paraId="3C2EE654" w14:textId="77777777" w:rsidR="00A46AA0" w:rsidRPr="00831E83" w:rsidRDefault="00A46AA0" w:rsidP="00325389">
            <w:pPr>
              <w:pStyle w:val="Normal6a"/>
            </w:pPr>
            <w:r w:rsidRPr="00831E83">
              <w:t>G.</w:t>
            </w:r>
            <w:r w:rsidRPr="00831E83">
              <w:tab/>
              <w:t>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w:t>
            </w:r>
          </w:p>
        </w:tc>
        <w:tc>
          <w:tcPr>
            <w:tcW w:w="4876" w:type="dxa"/>
            <w:tcBorders>
              <w:top w:val="nil"/>
              <w:left w:val="nil"/>
              <w:bottom w:val="nil"/>
              <w:right w:val="nil"/>
            </w:tcBorders>
          </w:tcPr>
          <w:p w14:paraId="6E470672"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 </w:t>
            </w:r>
            <w:r w:rsidRPr="00831E83">
              <w:rPr>
                <w:b/>
                <w:i/>
              </w:rPr>
              <w:t>che la risposta adeguata a tali sfide non è la creazione di un'ennesima istituzione a livello dell'UE, ma piuttosto una più stretta cooperazione tra gli Stati membri e i loro servizi competenti, la cooperazione con le società informatiche, nonché con alleati che condividano gli stessi principi con i partner della NATO e del G7 che affrontano minacce simili;</w:t>
            </w:r>
          </w:p>
        </w:tc>
      </w:tr>
    </w:tbl>
    <w:p w14:paraId="67F51DA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17FE105" w14:textId="77777777" w:rsidR="00A46AA0" w:rsidRPr="00831E83" w:rsidRDefault="00A46AA0" w:rsidP="00A46AA0">
      <w:r w:rsidRPr="00146E90">
        <w:rPr>
          <w:rStyle w:val="HideTWBExt"/>
        </w:rPr>
        <w:t>&lt;/Amend&gt;</w:t>
      </w:r>
    </w:p>
    <w:p w14:paraId="504E56E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154</w:t>
      </w:r>
      <w:r w:rsidRPr="00146E90">
        <w:rPr>
          <w:rStyle w:val="HideTWBExt"/>
          <w:b w:val="0"/>
        </w:rPr>
        <w:t>&lt;/NumAm&gt;</w:t>
      </w:r>
    </w:p>
    <w:p w14:paraId="68698156"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3293A5C5" w14:textId="77777777" w:rsidR="00A46AA0" w:rsidRPr="00831E83" w:rsidRDefault="00A46AA0" w:rsidP="00A46AA0">
      <w:pPr>
        <w:pStyle w:val="NormalBold"/>
      </w:pPr>
      <w:r w:rsidRPr="00146E90">
        <w:rPr>
          <w:rStyle w:val="HideTWBExt"/>
          <w:b w:val="0"/>
        </w:rPr>
        <w:t>&lt;/RepeatBlock-By&gt;</w:t>
      </w:r>
    </w:p>
    <w:p w14:paraId="654B552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60D8F4F"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CF6CA68" w14:textId="77777777" w:rsidTr="00325389">
        <w:trPr>
          <w:trHeight w:hRule="exact" w:val="240"/>
          <w:jc w:val="center"/>
        </w:trPr>
        <w:tc>
          <w:tcPr>
            <w:tcW w:w="9752" w:type="dxa"/>
            <w:gridSpan w:val="2"/>
            <w:tcBorders>
              <w:top w:val="nil"/>
              <w:left w:val="nil"/>
              <w:bottom w:val="nil"/>
              <w:right w:val="nil"/>
            </w:tcBorders>
          </w:tcPr>
          <w:p w14:paraId="213F85A5" w14:textId="77777777" w:rsidR="00A46AA0" w:rsidRPr="00831E83" w:rsidRDefault="00A46AA0" w:rsidP="00325389"/>
        </w:tc>
      </w:tr>
      <w:tr w:rsidR="00A46AA0" w:rsidRPr="00831E83" w14:paraId="31A5AC22" w14:textId="77777777" w:rsidTr="00325389">
        <w:trPr>
          <w:trHeight w:val="240"/>
          <w:jc w:val="center"/>
        </w:trPr>
        <w:tc>
          <w:tcPr>
            <w:tcW w:w="4876" w:type="dxa"/>
            <w:tcBorders>
              <w:top w:val="nil"/>
              <w:left w:val="nil"/>
              <w:bottom w:val="nil"/>
              <w:right w:val="nil"/>
            </w:tcBorders>
          </w:tcPr>
          <w:p w14:paraId="42BFCBD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2FC3C64" w14:textId="77777777" w:rsidR="00A46AA0" w:rsidRPr="00831E83" w:rsidRDefault="00A46AA0" w:rsidP="00325389">
            <w:pPr>
              <w:pStyle w:val="AmColumnHeading"/>
            </w:pPr>
            <w:r w:rsidRPr="00831E83">
              <w:t>Emendamento</w:t>
            </w:r>
          </w:p>
        </w:tc>
      </w:tr>
      <w:tr w:rsidR="00A46AA0" w:rsidRPr="00831E83" w14:paraId="1931A969" w14:textId="77777777" w:rsidTr="00325389">
        <w:trPr>
          <w:jc w:val="center"/>
        </w:trPr>
        <w:tc>
          <w:tcPr>
            <w:tcW w:w="4876" w:type="dxa"/>
            <w:tcBorders>
              <w:top w:val="nil"/>
              <w:left w:val="nil"/>
              <w:bottom w:val="nil"/>
              <w:right w:val="nil"/>
            </w:tcBorders>
          </w:tcPr>
          <w:p w14:paraId="3BC96C18" w14:textId="77777777" w:rsidR="00A46AA0" w:rsidRPr="00831E83" w:rsidRDefault="00A46AA0" w:rsidP="00325389">
            <w:pPr>
              <w:pStyle w:val="Normal6a"/>
            </w:pPr>
            <w:r w:rsidRPr="00831E83">
              <w:t>G.</w:t>
            </w:r>
            <w:r w:rsidRPr="00831E83">
              <w:tab/>
              <w:t>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w:t>
            </w:r>
          </w:p>
        </w:tc>
        <w:tc>
          <w:tcPr>
            <w:tcW w:w="4876" w:type="dxa"/>
            <w:tcBorders>
              <w:top w:val="nil"/>
              <w:left w:val="nil"/>
              <w:bottom w:val="nil"/>
              <w:right w:val="nil"/>
            </w:tcBorders>
          </w:tcPr>
          <w:p w14:paraId="3944A318"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di istituzioni nazionali frammentate; che, in assenza di risposte coordinate dell'UE e di chiare capacità operative </w:t>
            </w:r>
            <w:r w:rsidRPr="00831E83">
              <w:rPr>
                <w:b/>
                <w:i/>
              </w:rPr>
              <w:t>e di ricerca</w:t>
            </w:r>
            <w:r w:rsidRPr="00831E83">
              <w:t xml:space="preserve">, il vantaggio tecnologico favorirà sempre più gli aggressori rispetto ai difensori; </w:t>
            </w:r>
            <w:r w:rsidRPr="00831E83">
              <w:rPr>
                <w:b/>
                <w:i/>
              </w:rPr>
              <w:t>che il regolamento UE sull'intelligenza artificiale (regolamento sull'IA) introduce norme che impongono alle piattaforme online di etichettare i contenuti generati dall'IA; che l'applicazione di tali norme richiederà un'effettiva conformità da parte delle piattaforme online e un rigoroso controllo da parte dell'UE;</w:t>
            </w:r>
          </w:p>
        </w:tc>
      </w:tr>
    </w:tbl>
    <w:p w14:paraId="213CE4E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8256D5F" w14:textId="77777777" w:rsidR="00A46AA0" w:rsidRPr="00831E83" w:rsidRDefault="00A46AA0" w:rsidP="00A46AA0">
      <w:r w:rsidRPr="00146E90">
        <w:rPr>
          <w:rStyle w:val="HideTWBExt"/>
        </w:rPr>
        <w:t>&lt;/Amend&gt;</w:t>
      </w:r>
    </w:p>
    <w:p w14:paraId="54C9C7D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155</w:t>
      </w:r>
      <w:r w:rsidRPr="00146E90">
        <w:rPr>
          <w:rStyle w:val="HideTWBExt"/>
          <w:b w:val="0"/>
        </w:rPr>
        <w:t>&lt;/NumAm&gt;</w:t>
      </w:r>
    </w:p>
    <w:p w14:paraId="5C04A65F"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396F82D9"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05FB8DBC" w14:textId="77777777" w:rsidR="00A46AA0" w:rsidRPr="00831E83" w:rsidRDefault="00A46AA0" w:rsidP="00A46AA0">
      <w:pPr>
        <w:pStyle w:val="NormalBold"/>
      </w:pPr>
      <w:r w:rsidRPr="00146E90">
        <w:rPr>
          <w:rStyle w:val="HideTWBExt"/>
          <w:b w:val="0"/>
        </w:rPr>
        <w:t>&lt;/RepeatBlock-By&gt;</w:t>
      </w:r>
    </w:p>
    <w:p w14:paraId="1E79230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4203E3"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0EE5340" w14:textId="77777777" w:rsidTr="00325389">
        <w:trPr>
          <w:trHeight w:hRule="exact" w:val="240"/>
          <w:jc w:val="center"/>
        </w:trPr>
        <w:tc>
          <w:tcPr>
            <w:tcW w:w="9752" w:type="dxa"/>
            <w:gridSpan w:val="2"/>
            <w:tcBorders>
              <w:top w:val="nil"/>
              <w:left w:val="nil"/>
              <w:bottom w:val="nil"/>
              <w:right w:val="nil"/>
            </w:tcBorders>
          </w:tcPr>
          <w:p w14:paraId="079BD95C" w14:textId="77777777" w:rsidR="00A46AA0" w:rsidRPr="00831E83" w:rsidRDefault="00A46AA0" w:rsidP="00325389"/>
        </w:tc>
      </w:tr>
      <w:tr w:rsidR="00A46AA0" w:rsidRPr="00831E83" w14:paraId="0EC03436" w14:textId="77777777" w:rsidTr="00325389">
        <w:trPr>
          <w:trHeight w:val="240"/>
          <w:jc w:val="center"/>
        </w:trPr>
        <w:tc>
          <w:tcPr>
            <w:tcW w:w="4876" w:type="dxa"/>
            <w:tcBorders>
              <w:top w:val="nil"/>
              <w:left w:val="nil"/>
              <w:bottom w:val="nil"/>
              <w:right w:val="nil"/>
            </w:tcBorders>
          </w:tcPr>
          <w:p w14:paraId="51FC73E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CF71A7E" w14:textId="77777777" w:rsidR="00A46AA0" w:rsidRPr="00831E83" w:rsidRDefault="00A46AA0" w:rsidP="00325389">
            <w:pPr>
              <w:pStyle w:val="AmColumnHeading"/>
            </w:pPr>
            <w:r w:rsidRPr="00831E83">
              <w:t>Emendamento</w:t>
            </w:r>
          </w:p>
        </w:tc>
      </w:tr>
      <w:tr w:rsidR="00A46AA0" w:rsidRPr="00831E83" w14:paraId="5A335995" w14:textId="77777777" w:rsidTr="00325389">
        <w:trPr>
          <w:jc w:val="center"/>
        </w:trPr>
        <w:tc>
          <w:tcPr>
            <w:tcW w:w="4876" w:type="dxa"/>
            <w:tcBorders>
              <w:top w:val="nil"/>
              <w:left w:val="nil"/>
              <w:bottom w:val="nil"/>
              <w:right w:val="nil"/>
            </w:tcBorders>
          </w:tcPr>
          <w:p w14:paraId="7E9FA653" w14:textId="77777777" w:rsidR="00A46AA0" w:rsidRPr="00831E83" w:rsidRDefault="00A46AA0" w:rsidP="00325389">
            <w:pPr>
              <w:pStyle w:val="Normal6a"/>
            </w:pPr>
            <w:r w:rsidRPr="00831E83">
              <w:t>G.</w:t>
            </w:r>
            <w:r w:rsidRPr="00831E83">
              <w:tab/>
              <w:t>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w:t>
            </w:r>
          </w:p>
        </w:tc>
        <w:tc>
          <w:tcPr>
            <w:tcW w:w="4876" w:type="dxa"/>
            <w:tcBorders>
              <w:top w:val="nil"/>
              <w:left w:val="nil"/>
              <w:bottom w:val="nil"/>
              <w:right w:val="nil"/>
            </w:tcBorders>
          </w:tcPr>
          <w:p w14:paraId="4DBCAC85"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 </w:t>
            </w:r>
            <w:r w:rsidRPr="00831E83">
              <w:rPr>
                <w:b/>
                <w:i/>
              </w:rPr>
              <w:t>che le imprese di IA hanno ridotto, anziché aumentare, le loro misure di sicurezza per contrastare la diffusione e la generazione di disinformazione sui loro servizi, senza riuscire a prevenire l'"avvelenamento dei dati" dei loro servizi;</w:t>
            </w:r>
          </w:p>
        </w:tc>
      </w:tr>
    </w:tbl>
    <w:p w14:paraId="7F009F3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5E8E502" w14:textId="77777777" w:rsidR="00A46AA0" w:rsidRPr="00831E83" w:rsidRDefault="00A46AA0" w:rsidP="00A46AA0">
      <w:r w:rsidRPr="00146E90">
        <w:rPr>
          <w:rStyle w:val="HideTWBExt"/>
        </w:rPr>
        <w:t>&lt;/Amend&gt;</w:t>
      </w:r>
    </w:p>
    <w:p w14:paraId="4C043D4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156</w:t>
      </w:r>
      <w:r w:rsidRPr="00146E90">
        <w:rPr>
          <w:rStyle w:val="HideTWBExt"/>
          <w:b w:val="0"/>
        </w:rPr>
        <w:t>&lt;/NumAm&gt;</w:t>
      </w:r>
    </w:p>
    <w:p w14:paraId="59AF8AAF"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3E6836C3" w14:textId="77777777" w:rsidR="00A46AA0" w:rsidRPr="00831E83" w:rsidRDefault="00A46AA0" w:rsidP="00A46AA0">
      <w:pPr>
        <w:pStyle w:val="NormalBold"/>
      </w:pPr>
      <w:r w:rsidRPr="00146E90">
        <w:rPr>
          <w:rStyle w:val="HideTWBExt"/>
          <w:b w:val="0"/>
        </w:rPr>
        <w:t>&lt;/RepeatBlock-By&gt;</w:t>
      </w:r>
    </w:p>
    <w:p w14:paraId="3F09B2D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21F3121"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A74B507" w14:textId="77777777" w:rsidTr="00325389">
        <w:trPr>
          <w:trHeight w:hRule="exact" w:val="240"/>
          <w:jc w:val="center"/>
        </w:trPr>
        <w:tc>
          <w:tcPr>
            <w:tcW w:w="9752" w:type="dxa"/>
            <w:gridSpan w:val="2"/>
            <w:tcBorders>
              <w:top w:val="nil"/>
              <w:left w:val="nil"/>
              <w:bottom w:val="nil"/>
              <w:right w:val="nil"/>
            </w:tcBorders>
          </w:tcPr>
          <w:p w14:paraId="31ACBA52" w14:textId="77777777" w:rsidR="00A46AA0" w:rsidRPr="00831E83" w:rsidRDefault="00A46AA0" w:rsidP="00325389"/>
        </w:tc>
      </w:tr>
      <w:tr w:rsidR="00A46AA0" w:rsidRPr="00831E83" w14:paraId="1DAB0E33" w14:textId="77777777" w:rsidTr="00325389">
        <w:trPr>
          <w:trHeight w:val="240"/>
          <w:jc w:val="center"/>
        </w:trPr>
        <w:tc>
          <w:tcPr>
            <w:tcW w:w="4876" w:type="dxa"/>
            <w:tcBorders>
              <w:top w:val="nil"/>
              <w:left w:val="nil"/>
              <w:bottom w:val="nil"/>
              <w:right w:val="nil"/>
            </w:tcBorders>
          </w:tcPr>
          <w:p w14:paraId="7A51B43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B7AB629" w14:textId="77777777" w:rsidR="00A46AA0" w:rsidRPr="00831E83" w:rsidRDefault="00A46AA0" w:rsidP="00325389">
            <w:pPr>
              <w:pStyle w:val="AmColumnHeading"/>
            </w:pPr>
            <w:r w:rsidRPr="00831E83">
              <w:t>Emendamento</w:t>
            </w:r>
          </w:p>
        </w:tc>
      </w:tr>
      <w:tr w:rsidR="00A46AA0" w:rsidRPr="00831E83" w14:paraId="1816E3F0" w14:textId="77777777" w:rsidTr="00325389">
        <w:trPr>
          <w:jc w:val="center"/>
        </w:trPr>
        <w:tc>
          <w:tcPr>
            <w:tcW w:w="4876" w:type="dxa"/>
            <w:tcBorders>
              <w:top w:val="nil"/>
              <w:left w:val="nil"/>
              <w:bottom w:val="nil"/>
              <w:right w:val="nil"/>
            </w:tcBorders>
          </w:tcPr>
          <w:p w14:paraId="464C830F"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di istituzioni nazionali frammentate; che, in assenza di risposte </w:t>
            </w:r>
            <w:r w:rsidRPr="00831E83">
              <w:rPr>
                <w:b/>
                <w:i/>
              </w:rPr>
              <w:t>coordinate</w:t>
            </w:r>
            <w:r w:rsidRPr="00831E83">
              <w:t xml:space="preserve"> dell'UE e di chiare capacità operative, il vantaggio tecnologico favorirà sempre più gli aggressori rispetto ai difensori;</w:t>
            </w:r>
          </w:p>
        </w:tc>
        <w:tc>
          <w:tcPr>
            <w:tcW w:w="4876" w:type="dxa"/>
            <w:tcBorders>
              <w:top w:val="nil"/>
              <w:left w:val="nil"/>
              <w:bottom w:val="nil"/>
              <w:right w:val="nil"/>
            </w:tcBorders>
          </w:tcPr>
          <w:p w14:paraId="004CA9B3" w14:textId="6DDA10B0" w:rsidR="00A46AA0" w:rsidRPr="00831E83" w:rsidRDefault="00A46AA0" w:rsidP="00325389">
            <w:pPr>
              <w:pStyle w:val="Normal6a"/>
            </w:pPr>
            <w:r w:rsidRPr="00831E83">
              <w:t>G.</w:t>
            </w:r>
            <w:r w:rsidRPr="00831E83">
              <w:tab/>
              <w:t xml:space="preserve"> considerando che il rapido progresso dell'intelligenza artificiale (IA) e delle tecnologie deepfake sta superando la capacità di adattamento di istituzioni nazionali frammentate; che, </w:t>
            </w:r>
            <w:r w:rsidRPr="00831E83">
              <w:rPr>
                <w:b/>
                <w:i/>
              </w:rPr>
              <w:t>se da un lato l'IA facilita le campagne di disinformazione, dall'altro fornisce strumenti per migliorare la nostra capacità di individuarle, analizzarle e contrastarle; che,</w:t>
            </w:r>
            <w:r w:rsidRPr="00831E83">
              <w:t xml:space="preserve"> in assenza di risposte </w:t>
            </w:r>
            <w:r w:rsidRPr="00831E83">
              <w:rPr>
                <w:b/>
                <w:i/>
              </w:rPr>
              <w:t>armonizzate</w:t>
            </w:r>
            <w:r w:rsidRPr="00831E83">
              <w:t xml:space="preserve"> dell'UE e di chiare capacità operative, il vantaggio tecnologico favorirà sempre più gli aggressori rispetto ai difensori;</w:t>
            </w:r>
          </w:p>
        </w:tc>
      </w:tr>
    </w:tbl>
    <w:p w14:paraId="41333299"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6428F991" w14:textId="77777777" w:rsidR="00A46AA0" w:rsidRPr="00B55424" w:rsidRDefault="00A46AA0" w:rsidP="00A46AA0">
      <w:pPr>
        <w:rPr>
          <w:lang w:val="es-ES"/>
        </w:rPr>
      </w:pPr>
      <w:r w:rsidRPr="00146E90">
        <w:rPr>
          <w:rStyle w:val="HideTWBExt"/>
        </w:rPr>
        <w:t>&lt;/Amend&gt;</w:t>
      </w:r>
    </w:p>
    <w:p w14:paraId="4B490511"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157</w:t>
      </w:r>
      <w:r w:rsidRPr="00146E90">
        <w:rPr>
          <w:rStyle w:val="HideTWBExt"/>
          <w:b w:val="0"/>
        </w:rPr>
        <w:t>&lt;/NumAm&gt;</w:t>
      </w:r>
    </w:p>
    <w:p w14:paraId="4B543152"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Ana Catarina Mendes, Kathleen Van Brempt, Sandro Ruotolo, Vasile Dîncu, Juan Fernando López Aguilar, Pina Picierno, Christel Schaldemose</w:t>
      </w:r>
      <w:r w:rsidRPr="00146E90">
        <w:rPr>
          <w:rStyle w:val="HideTWBExt"/>
          <w:b w:val="0"/>
        </w:rPr>
        <w:t>&lt;/Members&gt;</w:t>
      </w:r>
    </w:p>
    <w:p w14:paraId="77F4EFF3" w14:textId="77777777" w:rsidR="00A46AA0" w:rsidRPr="00B55424" w:rsidRDefault="00A46AA0" w:rsidP="00A46AA0">
      <w:pPr>
        <w:pStyle w:val="NormalBold"/>
        <w:rPr>
          <w:lang w:val="es-ES"/>
        </w:rPr>
      </w:pPr>
      <w:r w:rsidRPr="00146E90">
        <w:rPr>
          <w:rStyle w:val="HideTWBExt"/>
          <w:b w:val="0"/>
        </w:rPr>
        <w:t>&lt;/RepeatBlock-By&gt;</w:t>
      </w:r>
    </w:p>
    <w:p w14:paraId="0AA6435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7719F58" w14:textId="77777777" w:rsidR="00A46AA0" w:rsidRPr="00831E83" w:rsidRDefault="00A46AA0" w:rsidP="00A46AA0">
      <w:pPr>
        <w:pStyle w:val="NormalBold"/>
      </w:pPr>
      <w:r w:rsidRPr="00146E90">
        <w:rPr>
          <w:rStyle w:val="HideTWBExt"/>
          <w:b w:val="0"/>
        </w:rPr>
        <w:t>&lt;Article&gt;</w:t>
      </w:r>
      <w:r w:rsidRPr="00831E83">
        <w:t>Considerando G</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B5C60B5" w14:textId="77777777" w:rsidTr="00325389">
        <w:trPr>
          <w:trHeight w:hRule="exact" w:val="240"/>
          <w:jc w:val="center"/>
        </w:trPr>
        <w:tc>
          <w:tcPr>
            <w:tcW w:w="9752" w:type="dxa"/>
            <w:gridSpan w:val="2"/>
            <w:tcBorders>
              <w:top w:val="nil"/>
              <w:left w:val="nil"/>
              <w:bottom w:val="nil"/>
              <w:right w:val="nil"/>
            </w:tcBorders>
          </w:tcPr>
          <w:p w14:paraId="4CFAC4CA" w14:textId="77777777" w:rsidR="00A46AA0" w:rsidRPr="00831E83" w:rsidRDefault="00A46AA0" w:rsidP="00325389"/>
        </w:tc>
      </w:tr>
      <w:tr w:rsidR="00A46AA0" w:rsidRPr="00831E83" w14:paraId="05A2C837" w14:textId="77777777" w:rsidTr="00325389">
        <w:trPr>
          <w:trHeight w:val="240"/>
          <w:jc w:val="center"/>
        </w:trPr>
        <w:tc>
          <w:tcPr>
            <w:tcW w:w="4876" w:type="dxa"/>
            <w:tcBorders>
              <w:top w:val="nil"/>
              <w:left w:val="nil"/>
              <w:bottom w:val="nil"/>
              <w:right w:val="nil"/>
            </w:tcBorders>
          </w:tcPr>
          <w:p w14:paraId="31F6EC1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8CC6DF2" w14:textId="77777777" w:rsidR="00A46AA0" w:rsidRPr="00831E83" w:rsidRDefault="00A46AA0" w:rsidP="00325389">
            <w:pPr>
              <w:pStyle w:val="AmColumnHeading"/>
            </w:pPr>
            <w:r w:rsidRPr="00831E83">
              <w:t>Emendamento</w:t>
            </w:r>
          </w:p>
        </w:tc>
      </w:tr>
      <w:tr w:rsidR="00A46AA0" w:rsidRPr="00831E83" w14:paraId="3EA9949D" w14:textId="77777777" w:rsidTr="00325389">
        <w:trPr>
          <w:jc w:val="center"/>
        </w:trPr>
        <w:tc>
          <w:tcPr>
            <w:tcW w:w="4876" w:type="dxa"/>
            <w:tcBorders>
              <w:top w:val="nil"/>
              <w:left w:val="nil"/>
              <w:bottom w:val="nil"/>
              <w:right w:val="nil"/>
            </w:tcBorders>
          </w:tcPr>
          <w:p w14:paraId="50E79DA7" w14:textId="77777777" w:rsidR="00A46AA0" w:rsidRPr="00831E83" w:rsidRDefault="00A46AA0" w:rsidP="00325389">
            <w:pPr>
              <w:pStyle w:val="Normal6a"/>
            </w:pPr>
            <w:r w:rsidRPr="00831E83">
              <w:t>G.</w:t>
            </w:r>
            <w:r w:rsidRPr="00831E83">
              <w:tab/>
              <w:t>considerando che il rapido progresso dell'intelligenza artificiale (IA) e delle tecnologie deepfake sta superando la capacità di adattamento di istituzioni nazionali frammentate; che, in assenza di risposte coordinate dell'UE e di chiare capacità operative, il vantaggio tecnologico favorirà sempre più gli aggressori rispetto ai difensori;</w:t>
            </w:r>
          </w:p>
        </w:tc>
        <w:tc>
          <w:tcPr>
            <w:tcW w:w="4876" w:type="dxa"/>
            <w:tcBorders>
              <w:top w:val="nil"/>
              <w:left w:val="nil"/>
              <w:bottom w:val="nil"/>
              <w:right w:val="nil"/>
            </w:tcBorders>
          </w:tcPr>
          <w:p w14:paraId="6097E7EF" w14:textId="77777777" w:rsidR="00A46AA0" w:rsidRPr="00831E83" w:rsidRDefault="00A46AA0" w:rsidP="00325389">
            <w:pPr>
              <w:pStyle w:val="Normal6a"/>
            </w:pPr>
            <w:r w:rsidRPr="00831E83">
              <w:t>G.</w:t>
            </w:r>
            <w:r w:rsidRPr="00831E83">
              <w:tab/>
              <w:t xml:space="preserve">considerando che il rapido progresso dell'intelligenza artificiale (IA) e delle tecnologie deepfake sta superando la capacità di adattamento di istituzioni nazionali frammentate </w:t>
            </w:r>
            <w:r w:rsidRPr="00831E83">
              <w:rPr>
                <w:b/>
                <w:i/>
              </w:rPr>
              <w:t>e rende obsolete soluzioni tradizionali, quali gli obblighi di trasparenza o di mezzi</w:t>
            </w:r>
            <w:r w:rsidRPr="00831E83">
              <w:t>; che, in assenza di risposte coordinate dell'UE e di chiare capacità operative, il vantaggio tecnologico favorirà sempre più gli aggressori rispetto ai difensori</w:t>
            </w:r>
            <w:r w:rsidRPr="00831E83">
              <w:rPr>
                <w:b/>
                <w:i/>
              </w:rPr>
              <w:t>, minacciando le basi fondamentali delle nostre democrazie</w:t>
            </w:r>
            <w:r w:rsidRPr="00831E83">
              <w:t>;</w:t>
            </w:r>
          </w:p>
        </w:tc>
      </w:tr>
    </w:tbl>
    <w:p w14:paraId="0AB72E3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075C6E2" w14:textId="77777777" w:rsidR="00A46AA0" w:rsidRPr="00831E83" w:rsidRDefault="00A46AA0" w:rsidP="00A46AA0">
      <w:r w:rsidRPr="00146E90">
        <w:rPr>
          <w:rStyle w:val="HideTWBExt"/>
        </w:rPr>
        <w:t>&lt;/Amend&gt;</w:t>
      </w:r>
    </w:p>
    <w:p w14:paraId="32FD849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158</w:t>
      </w:r>
      <w:r w:rsidRPr="00146E90">
        <w:rPr>
          <w:rStyle w:val="HideTWBExt"/>
          <w:b w:val="0"/>
        </w:rPr>
        <w:t>&lt;/NumAm&gt;</w:t>
      </w:r>
    </w:p>
    <w:p w14:paraId="42D583DB" w14:textId="77777777" w:rsidR="00A46AA0" w:rsidRPr="00831E83" w:rsidRDefault="00A46AA0" w:rsidP="00A46AA0">
      <w:pPr>
        <w:pStyle w:val="NormalBold"/>
      </w:pPr>
      <w:r w:rsidRPr="00146E90">
        <w:rPr>
          <w:rStyle w:val="HideTWBExt"/>
          <w:b w:val="0"/>
        </w:rPr>
        <w:t>&lt;RepeatBlock-By&gt;&lt;Members&gt;</w:t>
      </w:r>
      <w:r w:rsidRPr="00831E83">
        <w:t>Andrey Kovatchev</w:t>
      </w:r>
      <w:r w:rsidRPr="00146E90">
        <w:rPr>
          <w:rStyle w:val="HideTWBExt"/>
          <w:b w:val="0"/>
        </w:rPr>
        <w:t>&lt;/Members&gt;</w:t>
      </w:r>
    </w:p>
    <w:p w14:paraId="143035F6" w14:textId="77777777" w:rsidR="00A46AA0" w:rsidRPr="00831E83" w:rsidRDefault="00A46AA0" w:rsidP="00A46AA0">
      <w:pPr>
        <w:pStyle w:val="NormalBold"/>
      </w:pPr>
      <w:r w:rsidRPr="00146E90">
        <w:rPr>
          <w:rStyle w:val="HideTWBExt"/>
          <w:b w:val="0"/>
        </w:rPr>
        <w:t>&lt;/RepeatBlock-By&gt;</w:t>
      </w:r>
    </w:p>
    <w:p w14:paraId="1892EA3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72F531C" w14:textId="77777777" w:rsidR="00A46AA0" w:rsidRPr="00831E83" w:rsidRDefault="00A46AA0" w:rsidP="00A46AA0">
      <w:pPr>
        <w:pStyle w:val="NormalBold"/>
      </w:pPr>
      <w:r w:rsidRPr="00146E90">
        <w:rPr>
          <w:rStyle w:val="HideTWBExt"/>
          <w:b w:val="0"/>
        </w:rPr>
        <w:t>&lt;Article&gt;</w:t>
      </w:r>
      <w:r w:rsidRPr="00831E83">
        <w:t>Considerando G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9E5E6B8" w14:textId="77777777" w:rsidTr="00325389">
        <w:trPr>
          <w:trHeight w:hRule="exact" w:val="240"/>
          <w:jc w:val="center"/>
        </w:trPr>
        <w:tc>
          <w:tcPr>
            <w:tcW w:w="9752" w:type="dxa"/>
            <w:gridSpan w:val="2"/>
            <w:tcBorders>
              <w:top w:val="nil"/>
              <w:left w:val="nil"/>
              <w:bottom w:val="nil"/>
              <w:right w:val="nil"/>
            </w:tcBorders>
          </w:tcPr>
          <w:p w14:paraId="4D9435EF" w14:textId="77777777" w:rsidR="00A46AA0" w:rsidRPr="00831E83" w:rsidRDefault="00A46AA0" w:rsidP="00325389"/>
        </w:tc>
      </w:tr>
      <w:tr w:rsidR="00A46AA0" w:rsidRPr="00831E83" w14:paraId="4338F88A" w14:textId="77777777" w:rsidTr="00325389">
        <w:trPr>
          <w:trHeight w:val="240"/>
          <w:jc w:val="center"/>
        </w:trPr>
        <w:tc>
          <w:tcPr>
            <w:tcW w:w="4876" w:type="dxa"/>
            <w:tcBorders>
              <w:top w:val="nil"/>
              <w:left w:val="nil"/>
              <w:bottom w:val="nil"/>
              <w:right w:val="nil"/>
            </w:tcBorders>
          </w:tcPr>
          <w:p w14:paraId="13D0F2F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205CA91" w14:textId="77777777" w:rsidR="00A46AA0" w:rsidRPr="00831E83" w:rsidRDefault="00A46AA0" w:rsidP="00325389">
            <w:pPr>
              <w:pStyle w:val="AmColumnHeading"/>
            </w:pPr>
            <w:r w:rsidRPr="00831E83">
              <w:t>Emendamento</w:t>
            </w:r>
          </w:p>
        </w:tc>
      </w:tr>
      <w:tr w:rsidR="00A46AA0" w:rsidRPr="00831E83" w14:paraId="5EB9A1A7" w14:textId="77777777" w:rsidTr="00325389">
        <w:trPr>
          <w:jc w:val="center"/>
        </w:trPr>
        <w:tc>
          <w:tcPr>
            <w:tcW w:w="4876" w:type="dxa"/>
            <w:tcBorders>
              <w:top w:val="nil"/>
              <w:left w:val="nil"/>
              <w:bottom w:val="nil"/>
              <w:right w:val="nil"/>
            </w:tcBorders>
          </w:tcPr>
          <w:p w14:paraId="7BA39421" w14:textId="77777777" w:rsidR="00A46AA0" w:rsidRPr="00831E83" w:rsidRDefault="00A46AA0" w:rsidP="00325389">
            <w:pPr>
              <w:pStyle w:val="Normal6a"/>
            </w:pPr>
          </w:p>
        </w:tc>
        <w:tc>
          <w:tcPr>
            <w:tcW w:w="4876" w:type="dxa"/>
            <w:tcBorders>
              <w:top w:val="nil"/>
              <w:left w:val="nil"/>
              <w:bottom w:val="nil"/>
              <w:right w:val="nil"/>
            </w:tcBorders>
          </w:tcPr>
          <w:p w14:paraId="4D76B990" w14:textId="77777777" w:rsidR="00A46AA0" w:rsidRPr="00831E83" w:rsidRDefault="00A46AA0" w:rsidP="00325389">
            <w:pPr>
              <w:pStyle w:val="Normal6a"/>
            </w:pPr>
            <w:r w:rsidRPr="00831E83">
              <w:rPr>
                <w:b/>
                <w:i/>
              </w:rPr>
              <w:t>G bis.</w:t>
            </w:r>
            <w:r w:rsidRPr="00831E83">
              <w:tab/>
            </w:r>
            <w:r w:rsidRPr="00831E83">
              <w:rPr>
                <w:b/>
                <w:i/>
              </w:rPr>
              <w:t>considerando che le tecnologie di intelligenza artificiale, compresi i deepfake, i contenuti generativi e i bot automatizzati, amplificano in modo significativo la portata, la velocità e la credibilità delle campagne di disinformazione; che, sebbene il costo della creazione di contenuti sia diminuito drasticamente, la distribuzione attraverso sistemi di raccomandazione basati sull'engagement rimane il fattore decisivo per conseguire un impatto sociale su vasta scala;</w:t>
            </w:r>
          </w:p>
        </w:tc>
      </w:tr>
    </w:tbl>
    <w:p w14:paraId="127B636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2A22BAF" w14:textId="77777777" w:rsidR="00A46AA0" w:rsidRPr="00831E83" w:rsidRDefault="00A46AA0" w:rsidP="00A46AA0">
      <w:r w:rsidRPr="00146E90">
        <w:rPr>
          <w:rStyle w:val="HideTWBExt"/>
        </w:rPr>
        <w:t>&lt;/Amend&gt;</w:t>
      </w:r>
    </w:p>
    <w:p w14:paraId="7931D00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159</w:t>
      </w:r>
      <w:r w:rsidRPr="00146E90">
        <w:rPr>
          <w:rStyle w:val="HideTWBExt"/>
          <w:b w:val="0"/>
        </w:rPr>
        <w:t>&lt;/NumAm&gt;</w:t>
      </w:r>
    </w:p>
    <w:p w14:paraId="07079091"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4841B84F" w14:textId="77777777" w:rsidR="00A46AA0" w:rsidRPr="00831E83" w:rsidRDefault="00A46AA0" w:rsidP="00A46AA0">
      <w:pPr>
        <w:pStyle w:val="NormalBold"/>
      </w:pPr>
      <w:r w:rsidRPr="00146E90">
        <w:rPr>
          <w:rStyle w:val="HideTWBExt"/>
          <w:b w:val="0"/>
        </w:rPr>
        <w:t>&lt;/RepeatBlock-By&gt;</w:t>
      </w:r>
    </w:p>
    <w:p w14:paraId="1C4879E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37A6106"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CE09EC2" w14:textId="77777777" w:rsidTr="00325389">
        <w:trPr>
          <w:trHeight w:hRule="exact" w:val="240"/>
          <w:jc w:val="center"/>
        </w:trPr>
        <w:tc>
          <w:tcPr>
            <w:tcW w:w="9752" w:type="dxa"/>
            <w:gridSpan w:val="2"/>
            <w:tcBorders>
              <w:top w:val="nil"/>
              <w:left w:val="nil"/>
              <w:bottom w:val="nil"/>
              <w:right w:val="nil"/>
            </w:tcBorders>
          </w:tcPr>
          <w:p w14:paraId="28E8FA8C" w14:textId="77777777" w:rsidR="00A46AA0" w:rsidRPr="00831E83" w:rsidRDefault="00A46AA0" w:rsidP="00325389"/>
        </w:tc>
      </w:tr>
      <w:tr w:rsidR="00A46AA0" w:rsidRPr="00831E83" w14:paraId="04BC1F9B" w14:textId="77777777" w:rsidTr="00325389">
        <w:trPr>
          <w:trHeight w:val="240"/>
          <w:jc w:val="center"/>
        </w:trPr>
        <w:tc>
          <w:tcPr>
            <w:tcW w:w="4876" w:type="dxa"/>
            <w:tcBorders>
              <w:top w:val="nil"/>
              <w:left w:val="nil"/>
              <w:bottom w:val="nil"/>
              <w:right w:val="nil"/>
            </w:tcBorders>
          </w:tcPr>
          <w:p w14:paraId="2037406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2AEBE03" w14:textId="77777777" w:rsidR="00A46AA0" w:rsidRPr="00831E83" w:rsidRDefault="00A46AA0" w:rsidP="00325389">
            <w:pPr>
              <w:pStyle w:val="AmColumnHeading"/>
            </w:pPr>
            <w:r w:rsidRPr="00831E83">
              <w:t>Emendamento</w:t>
            </w:r>
          </w:p>
        </w:tc>
      </w:tr>
      <w:tr w:rsidR="00A46AA0" w:rsidRPr="00831E83" w14:paraId="410E4BA4" w14:textId="77777777" w:rsidTr="00325389">
        <w:trPr>
          <w:jc w:val="center"/>
        </w:trPr>
        <w:tc>
          <w:tcPr>
            <w:tcW w:w="4876" w:type="dxa"/>
            <w:tcBorders>
              <w:top w:val="nil"/>
              <w:left w:val="nil"/>
              <w:bottom w:val="nil"/>
              <w:right w:val="nil"/>
            </w:tcBorders>
          </w:tcPr>
          <w:p w14:paraId="40153EB9"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w:t>
            </w:r>
          </w:p>
        </w:tc>
        <w:tc>
          <w:tcPr>
            <w:tcW w:w="4876" w:type="dxa"/>
            <w:tcBorders>
              <w:top w:val="nil"/>
              <w:left w:val="nil"/>
              <w:bottom w:val="nil"/>
              <w:right w:val="nil"/>
            </w:tcBorders>
          </w:tcPr>
          <w:p w14:paraId="0A141FA2" w14:textId="67A81831" w:rsidR="00A46AA0" w:rsidRPr="00831E83" w:rsidRDefault="00A46AA0" w:rsidP="00325389">
            <w:pPr>
              <w:pStyle w:val="Normal6a"/>
            </w:pPr>
            <w:r w:rsidRPr="00831E83">
              <w:t>H.</w:t>
            </w:r>
            <w:r w:rsidRPr="00831E83">
              <w:tab/>
              <w:t>considerando che la concomitanza delle prime fasi di attuazione del regolamento sui servizi digitali (DSA), del regolament</w:t>
            </w:r>
            <w:r w:rsidR="00B55424">
              <w:t>o</w:t>
            </w:r>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 </w:t>
            </w:r>
            <w:r w:rsidRPr="00831E83">
              <w:rPr>
                <w:b/>
                <w:i/>
              </w:rPr>
              <w:t>e per salvaguardare lo spazio dell'informazione</w:t>
            </w:r>
            <w:r w:rsidRPr="00831E83">
              <w:t xml:space="preserve">; </w:t>
            </w:r>
            <w:r w:rsidRPr="00831E83">
              <w:rPr>
                <w:b/>
                <w:i/>
              </w:rPr>
              <w:t>che l'efficacia di tale quadro normativo dipende dall'applicazione piena, tempestiva e coerente di tali strumenti legislativi; che un'attuazione disomogenea e ritardata tra gli Stati membri, in particolare per quanto riguarda l'EMFA, rischia di comprometterne l'impatto collettivo e di indebolire la capacità dell'Unione di proteggere l'integrità della sfera pubblica e il diritto dei cittadini di ricevere informazioni affidabili e pluralistiche;</w:t>
            </w:r>
          </w:p>
        </w:tc>
      </w:tr>
    </w:tbl>
    <w:p w14:paraId="5C78987C"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197EB8F2" w14:textId="77777777" w:rsidR="00A46AA0" w:rsidRPr="00B55424" w:rsidRDefault="00A46AA0" w:rsidP="00A46AA0">
      <w:pPr>
        <w:rPr>
          <w:lang w:val="sv-SE"/>
        </w:rPr>
      </w:pPr>
      <w:r w:rsidRPr="00146E90">
        <w:rPr>
          <w:rStyle w:val="HideTWBExt"/>
        </w:rPr>
        <w:t>&lt;/Amend&gt;</w:t>
      </w:r>
    </w:p>
    <w:p w14:paraId="5B82D579"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160</w:t>
      </w:r>
      <w:r w:rsidRPr="00146E90">
        <w:rPr>
          <w:rStyle w:val="HideTWBExt"/>
          <w:b w:val="0"/>
        </w:rPr>
        <w:t>&lt;/NumAm&gt;</w:t>
      </w:r>
    </w:p>
    <w:p w14:paraId="45446497"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Fabrice Leggeri, Fidias Panayiotou</w:t>
      </w:r>
      <w:r w:rsidRPr="00146E90">
        <w:rPr>
          <w:rStyle w:val="HideTWBExt"/>
          <w:b w:val="0"/>
        </w:rPr>
        <w:t>&lt;/Members&gt;</w:t>
      </w:r>
    </w:p>
    <w:p w14:paraId="6BD3C254" w14:textId="77777777" w:rsidR="00A46AA0" w:rsidRPr="00B55424" w:rsidRDefault="00A46AA0" w:rsidP="00A46AA0">
      <w:pPr>
        <w:pStyle w:val="NormalBold"/>
        <w:rPr>
          <w:lang w:val="sv-SE"/>
        </w:rPr>
      </w:pPr>
      <w:r w:rsidRPr="00146E90">
        <w:rPr>
          <w:rStyle w:val="HideTWBExt"/>
          <w:b w:val="0"/>
        </w:rPr>
        <w:t>&lt;/RepeatBlock-By&gt;</w:t>
      </w:r>
    </w:p>
    <w:p w14:paraId="35D309A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C2700BE"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8454606" w14:textId="77777777" w:rsidTr="00325389">
        <w:trPr>
          <w:trHeight w:hRule="exact" w:val="240"/>
          <w:jc w:val="center"/>
        </w:trPr>
        <w:tc>
          <w:tcPr>
            <w:tcW w:w="9752" w:type="dxa"/>
            <w:gridSpan w:val="2"/>
            <w:tcBorders>
              <w:top w:val="nil"/>
              <w:left w:val="nil"/>
              <w:bottom w:val="nil"/>
              <w:right w:val="nil"/>
            </w:tcBorders>
          </w:tcPr>
          <w:p w14:paraId="7F54837D" w14:textId="77777777" w:rsidR="00A46AA0" w:rsidRPr="00831E83" w:rsidRDefault="00A46AA0" w:rsidP="00325389"/>
        </w:tc>
      </w:tr>
      <w:tr w:rsidR="00A46AA0" w:rsidRPr="00831E83" w14:paraId="3FAB487E" w14:textId="77777777" w:rsidTr="00325389">
        <w:trPr>
          <w:trHeight w:val="240"/>
          <w:jc w:val="center"/>
        </w:trPr>
        <w:tc>
          <w:tcPr>
            <w:tcW w:w="4876" w:type="dxa"/>
            <w:tcBorders>
              <w:top w:val="nil"/>
              <w:left w:val="nil"/>
              <w:bottom w:val="nil"/>
              <w:right w:val="nil"/>
            </w:tcBorders>
          </w:tcPr>
          <w:p w14:paraId="449C388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830B562" w14:textId="77777777" w:rsidR="00A46AA0" w:rsidRPr="00831E83" w:rsidRDefault="00A46AA0" w:rsidP="00325389">
            <w:pPr>
              <w:pStyle w:val="AmColumnHeading"/>
            </w:pPr>
            <w:r w:rsidRPr="00831E83">
              <w:t>Emendamento</w:t>
            </w:r>
          </w:p>
        </w:tc>
      </w:tr>
      <w:tr w:rsidR="00A46AA0" w:rsidRPr="00831E83" w14:paraId="3810D289" w14:textId="77777777" w:rsidTr="00325389">
        <w:trPr>
          <w:jc w:val="center"/>
        </w:trPr>
        <w:tc>
          <w:tcPr>
            <w:tcW w:w="4876" w:type="dxa"/>
            <w:tcBorders>
              <w:top w:val="nil"/>
              <w:left w:val="nil"/>
              <w:bottom w:val="nil"/>
              <w:right w:val="nil"/>
            </w:tcBorders>
          </w:tcPr>
          <w:p w14:paraId="2908E616"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w:t>
            </w:r>
          </w:p>
        </w:tc>
        <w:tc>
          <w:tcPr>
            <w:tcW w:w="4876" w:type="dxa"/>
            <w:tcBorders>
              <w:top w:val="nil"/>
              <w:left w:val="nil"/>
              <w:bottom w:val="nil"/>
              <w:right w:val="nil"/>
            </w:tcBorders>
          </w:tcPr>
          <w:p w14:paraId="556FAB70" w14:textId="0BC0DEF2" w:rsidR="00A46AA0" w:rsidRPr="00831E83" w:rsidRDefault="00A46AA0" w:rsidP="00325389">
            <w:pPr>
              <w:pStyle w:val="Normal6a"/>
            </w:pPr>
            <w:r w:rsidRPr="00831E83">
              <w:t>H.</w:t>
            </w:r>
            <w:r w:rsidRPr="00831E83">
              <w:tab/>
              <w:t xml:space="preserve">considerando che la concomitanza delle prime fasi di attuazione del regolamento sui servizi digitali (DSA), del </w:t>
            </w:r>
            <w:r w:rsidR="00B55424" w:rsidRPr="00831E83">
              <w:t>regolament</w:t>
            </w:r>
            <w:r w:rsidR="00B55424">
              <w:t>o</w:t>
            </w:r>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 </w:t>
            </w:r>
            <w:r w:rsidRPr="00831E83">
              <w:rPr>
                <w:b/>
                <w:i/>
              </w:rPr>
              <w:t>che è prevista una maggiore condivisione delle informazioni e un'assistenza reciproca, anche nella diffusione di strumenti tecnologici, tra gli Stati membri e le istituzioni e gli organi dell'Unione; che i regolamenti dovrebbero essere riesaminati in modo tale da garantire il rispetto della libertà di espressione e della libertà di ricevere e diffondere informazioni, così come sancite nella Carta dei diritti fondamentali dell'Unione europea;</w:t>
            </w:r>
          </w:p>
        </w:tc>
      </w:tr>
    </w:tbl>
    <w:p w14:paraId="7869AC5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906100E" w14:textId="77777777" w:rsidR="00A46AA0" w:rsidRPr="00831E83" w:rsidRDefault="00A46AA0" w:rsidP="00A46AA0">
      <w:r w:rsidRPr="00146E90">
        <w:rPr>
          <w:rStyle w:val="HideTWBExt"/>
        </w:rPr>
        <w:t>&lt;/Amend&gt;</w:t>
      </w:r>
    </w:p>
    <w:p w14:paraId="097B332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161</w:t>
      </w:r>
      <w:r w:rsidRPr="00146E90">
        <w:rPr>
          <w:rStyle w:val="HideTWBExt"/>
          <w:b w:val="0"/>
        </w:rPr>
        <w:t>&lt;/NumAm&gt;</w:t>
      </w:r>
    </w:p>
    <w:p w14:paraId="5666FA9F" w14:textId="77777777" w:rsidR="00A46AA0" w:rsidRPr="00831E83" w:rsidRDefault="00A46AA0" w:rsidP="00A46AA0">
      <w:pPr>
        <w:pStyle w:val="NormalBold"/>
      </w:pPr>
      <w:r w:rsidRPr="00146E90">
        <w:rPr>
          <w:rStyle w:val="HideTWBExt"/>
          <w:b w:val="0"/>
        </w:rPr>
        <w:t>&lt;RepeatBlock-By&gt;&lt;Members&gt;</w:t>
      </w:r>
      <w:r w:rsidRPr="00831E83">
        <w:t>Sander Smit</w:t>
      </w:r>
      <w:r w:rsidRPr="00146E90">
        <w:rPr>
          <w:rStyle w:val="HideTWBExt"/>
          <w:b w:val="0"/>
        </w:rPr>
        <w:t>&lt;/Members&gt;</w:t>
      </w:r>
    </w:p>
    <w:p w14:paraId="47A98538" w14:textId="77777777" w:rsidR="00A46AA0" w:rsidRPr="00831E83" w:rsidRDefault="00A46AA0" w:rsidP="00A46AA0">
      <w:pPr>
        <w:pStyle w:val="NormalBold"/>
      </w:pPr>
      <w:r w:rsidRPr="00146E90">
        <w:rPr>
          <w:rStyle w:val="HideTWBExt"/>
          <w:b w:val="0"/>
        </w:rPr>
        <w:t>&lt;/RepeatBlock-By&gt;</w:t>
      </w:r>
    </w:p>
    <w:p w14:paraId="4D689EE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1A57496"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56B8A19" w14:textId="77777777" w:rsidTr="00325389">
        <w:trPr>
          <w:trHeight w:hRule="exact" w:val="240"/>
          <w:jc w:val="center"/>
        </w:trPr>
        <w:tc>
          <w:tcPr>
            <w:tcW w:w="9752" w:type="dxa"/>
            <w:gridSpan w:val="2"/>
            <w:tcBorders>
              <w:top w:val="nil"/>
              <w:left w:val="nil"/>
              <w:bottom w:val="nil"/>
              <w:right w:val="nil"/>
            </w:tcBorders>
          </w:tcPr>
          <w:p w14:paraId="037688D2" w14:textId="77777777" w:rsidR="00A46AA0" w:rsidRPr="00831E83" w:rsidRDefault="00A46AA0" w:rsidP="00325389"/>
        </w:tc>
      </w:tr>
      <w:tr w:rsidR="00A46AA0" w:rsidRPr="00831E83" w14:paraId="7DD2B423" w14:textId="77777777" w:rsidTr="00325389">
        <w:trPr>
          <w:trHeight w:val="240"/>
          <w:jc w:val="center"/>
        </w:trPr>
        <w:tc>
          <w:tcPr>
            <w:tcW w:w="4876" w:type="dxa"/>
            <w:tcBorders>
              <w:top w:val="nil"/>
              <w:left w:val="nil"/>
              <w:bottom w:val="nil"/>
              <w:right w:val="nil"/>
            </w:tcBorders>
          </w:tcPr>
          <w:p w14:paraId="399DC88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523E9F1" w14:textId="77777777" w:rsidR="00A46AA0" w:rsidRPr="00831E83" w:rsidRDefault="00A46AA0" w:rsidP="00325389">
            <w:pPr>
              <w:pStyle w:val="AmColumnHeading"/>
            </w:pPr>
            <w:r w:rsidRPr="00831E83">
              <w:t>Emendamento</w:t>
            </w:r>
          </w:p>
        </w:tc>
      </w:tr>
      <w:tr w:rsidR="00A46AA0" w:rsidRPr="00831E83" w14:paraId="016699B4" w14:textId="77777777" w:rsidTr="00325389">
        <w:trPr>
          <w:jc w:val="center"/>
        </w:trPr>
        <w:tc>
          <w:tcPr>
            <w:tcW w:w="4876" w:type="dxa"/>
            <w:tcBorders>
              <w:top w:val="nil"/>
              <w:left w:val="nil"/>
              <w:bottom w:val="nil"/>
              <w:right w:val="nil"/>
            </w:tcBorders>
          </w:tcPr>
          <w:p w14:paraId="1755B102"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w:t>
            </w:r>
          </w:p>
        </w:tc>
        <w:tc>
          <w:tcPr>
            <w:tcW w:w="4876" w:type="dxa"/>
            <w:tcBorders>
              <w:top w:val="nil"/>
              <w:left w:val="nil"/>
              <w:bottom w:val="nil"/>
              <w:right w:val="nil"/>
            </w:tcBorders>
          </w:tcPr>
          <w:p w14:paraId="4D744ACE" w14:textId="02006A33" w:rsidR="00A46AA0" w:rsidRPr="00831E83" w:rsidRDefault="00A46AA0" w:rsidP="00325389">
            <w:pPr>
              <w:pStyle w:val="Normal6a"/>
            </w:pPr>
            <w:r w:rsidRPr="00831E83">
              <w:t>H.</w:t>
            </w:r>
            <w:r w:rsidRPr="00831E83">
              <w:tab/>
              <w:t xml:space="preserve">considerando che la concomitanza delle prime fasi di attuazione del regolamento sui servizi digitali (DSA), del </w:t>
            </w:r>
            <w:r w:rsidR="00B55424" w:rsidRPr="00831E83">
              <w:t>regolament</w:t>
            </w:r>
            <w:r w:rsidR="00B55424">
              <w:t>o</w:t>
            </w:r>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 </w:t>
            </w:r>
            <w:r w:rsidRPr="00831E83">
              <w:rPr>
                <w:b/>
                <w:i/>
              </w:rPr>
              <w:t>che tale applicazione dovrebbe mirare unicamente ad attenuare i rischi sistemici di disinformazione e non deve comportare la limitazione della libertà di espressione tanto meno la soppressione delle opinioni impopolari o del dissenso politico; che, in tale contesto applicativo, il punto di partenza deve essere che i cittadini mantengano lo spazio e la libertà di formare autonomamente le proprie valutazioni delle informazioni;</w:t>
            </w:r>
          </w:p>
        </w:tc>
      </w:tr>
    </w:tbl>
    <w:p w14:paraId="5823523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E155720" w14:textId="77777777" w:rsidR="00A46AA0" w:rsidRPr="00831E83" w:rsidRDefault="00A46AA0" w:rsidP="00A46AA0">
      <w:r w:rsidRPr="00146E90">
        <w:rPr>
          <w:rStyle w:val="HideTWBExt"/>
        </w:rPr>
        <w:t>&lt;/Amend&gt;</w:t>
      </w:r>
    </w:p>
    <w:p w14:paraId="6EEC818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162</w:t>
      </w:r>
      <w:r w:rsidRPr="00146E90">
        <w:rPr>
          <w:rStyle w:val="HideTWBExt"/>
          <w:b w:val="0"/>
        </w:rPr>
        <w:t>&lt;/NumAm&gt;</w:t>
      </w:r>
    </w:p>
    <w:p w14:paraId="0231A576"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45A540C3" w14:textId="77777777" w:rsidR="00A46AA0" w:rsidRPr="00831E83" w:rsidRDefault="00A46AA0" w:rsidP="00A46AA0">
      <w:pPr>
        <w:pStyle w:val="NormalBold"/>
      </w:pPr>
      <w:r w:rsidRPr="00146E90">
        <w:rPr>
          <w:rStyle w:val="HideTWBExt"/>
          <w:b w:val="0"/>
        </w:rPr>
        <w:t>&lt;/RepeatBlock-By&gt;</w:t>
      </w:r>
    </w:p>
    <w:p w14:paraId="6FB248B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59C7717"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A761A77" w14:textId="77777777" w:rsidTr="00325389">
        <w:trPr>
          <w:trHeight w:hRule="exact" w:val="240"/>
          <w:jc w:val="center"/>
        </w:trPr>
        <w:tc>
          <w:tcPr>
            <w:tcW w:w="9752" w:type="dxa"/>
            <w:gridSpan w:val="2"/>
            <w:tcBorders>
              <w:top w:val="nil"/>
              <w:left w:val="nil"/>
              <w:bottom w:val="nil"/>
              <w:right w:val="nil"/>
            </w:tcBorders>
          </w:tcPr>
          <w:p w14:paraId="7E916254" w14:textId="77777777" w:rsidR="00A46AA0" w:rsidRPr="00831E83" w:rsidRDefault="00A46AA0" w:rsidP="00325389"/>
        </w:tc>
      </w:tr>
      <w:tr w:rsidR="00A46AA0" w:rsidRPr="00831E83" w14:paraId="5137B6C1" w14:textId="77777777" w:rsidTr="00325389">
        <w:trPr>
          <w:trHeight w:val="240"/>
          <w:jc w:val="center"/>
        </w:trPr>
        <w:tc>
          <w:tcPr>
            <w:tcW w:w="4876" w:type="dxa"/>
            <w:tcBorders>
              <w:top w:val="nil"/>
              <w:left w:val="nil"/>
              <w:bottom w:val="nil"/>
              <w:right w:val="nil"/>
            </w:tcBorders>
          </w:tcPr>
          <w:p w14:paraId="0FE21B1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0358B8E" w14:textId="77777777" w:rsidR="00A46AA0" w:rsidRPr="00831E83" w:rsidRDefault="00A46AA0" w:rsidP="00325389">
            <w:pPr>
              <w:pStyle w:val="AmColumnHeading"/>
            </w:pPr>
            <w:r w:rsidRPr="00831E83">
              <w:t>Emendamento</w:t>
            </w:r>
          </w:p>
        </w:tc>
      </w:tr>
      <w:tr w:rsidR="00A46AA0" w:rsidRPr="00831E83" w14:paraId="7C8B4C0A" w14:textId="77777777" w:rsidTr="00325389">
        <w:trPr>
          <w:jc w:val="center"/>
        </w:trPr>
        <w:tc>
          <w:tcPr>
            <w:tcW w:w="4876" w:type="dxa"/>
            <w:tcBorders>
              <w:top w:val="nil"/>
              <w:left w:val="nil"/>
              <w:bottom w:val="nil"/>
              <w:right w:val="nil"/>
            </w:tcBorders>
          </w:tcPr>
          <w:p w14:paraId="616AE0CE"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w:t>
            </w:r>
          </w:p>
        </w:tc>
        <w:tc>
          <w:tcPr>
            <w:tcW w:w="4876" w:type="dxa"/>
            <w:tcBorders>
              <w:top w:val="nil"/>
              <w:left w:val="nil"/>
              <w:bottom w:val="nil"/>
              <w:right w:val="nil"/>
            </w:tcBorders>
          </w:tcPr>
          <w:p w14:paraId="5C3F1EBE" w14:textId="0DEA9EF8" w:rsidR="00A46AA0" w:rsidRPr="00831E83" w:rsidRDefault="00A46AA0" w:rsidP="00325389">
            <w:pPr>
              <w:pStyle w:val="Normal6a"/>
            </w:pPr>
            <w:r w:rsidRPr="00831E83">
              <w:t>H.</w:t>
            </w:r>
            <w:r w:rsidRPr="00831E83">
              <w:tab/>
              <w:t>considerando che la concomitanza delle prime fasi di attuazione del regolamento sui servizi digitali (DSA), del regolament</w:t>
            </w:r>
            <w:r w:rsidR="00B55424">
              <w:t>o</w:t>
            </w:r>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 </w:t>
            </w:r>
            <w:r w:rsidRPr="00831E83">
              <w:rPr>
                <w:b/>
                <w:i/>
              </w:rPr>
              <w:t>che risulta pertanto particolarmente importante combinare il sostegno strutturato agli Stati membri nell'attuazione efficace e tempestiva di tali strumenti con la capacità di adottare azioni correttive rapide e proporzionate qualora carenze, ritardi o recepimenti incompleti rischino di compromettere la resilienza democratica dell'Unione;</w:t>
            </w:r>
          </w:p>
        </w:tc>
      </w:tr>
    </w:tbl>
    <w:p w14:paraId="06F126D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C6C3F8D" w14:textId="77777777" w:rsidR="00A46AA0" w:rsidRPr="00831E83" w:rsidRDefault="00A46AA0" w:rsidP="00A46AA0">
      <w:r w:rsidRPr="00146E90">
        <w:rPr>
          <w:rStyle w:val="HideTWBExt"/>
        </w:rPr>
        <w:t>&lt;/Amend&gt;</w:t>
      </w:r>
    </w:p>
    <w:p w14:paraId="6124A2D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163</w:t>
      </w:r>
      <w:r w:rsidRPr="00146E90">
        <w:rPr>
          <w:rStyle w:val="HideTWBExt"/>
          <w:b w:val="0"/>
        </w:rPr>
        <w:t>&lt;/NumAm&gt;</w:t>
      </w:r>
    </w:p>
    <w:p w14:paraId="5587040A"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37B2E4DA" w14:textId="77777777" w:rsidR="00A46AA0" w:rsidRPr="00831E83" w:rsidRDefault="00A46AA0" w:rsidP="00A46AA0">
      <w:pPr>
        <w:pStyle w:val="NormalBold"/>
      </w:pPr>
      <w:r w:rsidRPr="00146E90">
        <w:rPr>
          <w:rStyle w:val="HideTWBExt"/>
          <w:b w:val="0"/>
        </w:rPr>
        <w:t>&lt;/RepeatBlock-By&gt;</w:t>
      </w:r>
    </w:p>
    <w:p w14:paraId="6502444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30243C4"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1A0389C" w14:textId="77777777" w:rsidTr="00325389">
        <w:trPr>
          <w:trHeight w:hRule="exact" w:val="240"/>
          <w:jc w:val="center"/>
        </w:trPr>
        <w:tc>
          <w:tcPr>
            <w:tcW w:w="9752" w:type="dxa"/>
            <w:gridSpan w:val="2"/>
            <w:tcBorders>
              <w:top w:val="nil"/>
              <w:left w:val="nil"/>
              <w:bottom w:val="nil"/>
              <w:right w:val="nil"/>
            </w:tcBorders>
          </w:tcPr>
          <w:p w14:paraId="28EE863A" w14:textId="77777777" w:rsidR="00A46AA0" w:rsidRPr="00831E83" w:rsidRDefault="00A46AA0" w:rsidP="00325389"/>
        </w:tc>
      </w:tr>
      <w:tr w:rsidR="00A46AA0" w:rsidRPr="00831E83" w14:paraId="319E1F57" w14:textId="77777777" w:rsidTr="00325389">
        <w:trPr>
          <w:trHeight w:val="240"/>
          <w:jc w:val="center"/>
        </w:trPr>
        <w:tc>
          <w:tcPr>
            <w:tcW w:w="4876" w:type="dxa"/>
            <w:tcBorders>
              <w:top w:val="nil"/>
              <w:left w:val="nil"/>
              <w:bottom w:val="nil"/>
              <w:right w:val="nil"/>
            </w:tcBorders>
          </w:tcPr>
          <w:p w14:paraId="5AA894D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0629941" w14:textId="77777777" w:rsidR="00A46AA0" w:rsidRPr="00831E83" w:rsidRDefault="00A46AA0" w:rsidP="00325389">
            <w:pPr>
              <w:pStyle w:val="AmColumnHeading"/>
            </w:pPr>
            <w:r w:rsidRPr="00831E83">
              <w:t>Emendamento</w:t>
            </w:r>
          </w:p>
        </w:tc>
      </w:tr>
      <w:tr w:rsidR="00A46AA0" w:rsidRPr="00831E83" w14:paraId="336FE662" w14:textId="77777777" w:rsidTr="00325389">
        <w:trPr>
          <w:jc w:val="center"/>
        </w:trPr>
        <w:tc>
          <w:tcPr>
            <w:tcW w:w="4876" w:type="dxa"/>
            <w:tcBorders>
              <w:top w:val="nil"/>
              <w:left w:val="nil"/>
              <w:bottom w:val="nil"/>
              <w:right w:val="nil"/>
            </w:tcBorders>
          </w:tcPr>
          <w:p w14:paraId="1A252672"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w:t>
            </w:r>
          </w:p>
        </w:tc>
        <w:tc>
          <w:tcPr>
            <w:tcW w:w="4876" w:type="dxa"/>
            <w:tcBorders>
              <w:top w:val="nil"/>
              <w:left w:val="nil"/>
              <w:bottom w:val="nil"/>
              <w:right w:val="nil"/>
            </w:tcBorders>
          </w:tcPr>
          <w:p w14:paraId="1E40B517" w14:textId="6F1E7E20" w:rsidR="00A46AA0" w:rsidRPr="00831E83" w:rsidRDefault="00A46AA0" w:rsidP="00325389">
            <w:pPr>
              <w:pStyle w:val="Normal6a"/>
            </w:pPr>
            <w:r w:rsidRPr="00831E83">
              <w:t>H.</w:t>
            </w:r>
            <w:r w:rsidRPr="00831E83">
              <w:tab/>
              <w:t xml:space="preserve">considerando che la concomitanza delle prime fasi di attuazione del regolamento sui servizi digitali (DSA), del </w:t>
            </w:r>
            <w:r w:rsidR="00B55424" w:rsidRPr="00831E83">
              <w:t>regolament</w:t>
            </w:r>
            <w:r w:rsidR="00B55424">
              <w:t>o</w:t>
            </w:r>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 </w:t>
            </w:r>
            <w:r w:rsidRPr="00831E83">
              <w:rPr>
                <w:b/>
                <w:i/>
              </w:rPr>
              <w:t>che l'UE è stata sottoposta a crescenti pressioni da parte dell'amministrazione del presidente degli Stati Uniti, tra cui minacce di dazi, sanzioni personali nei confronti dei funzionari dell'UE e divieti di rilascio dei visti, a causa dell'introduzione di norme volte a creare un ambiente digitale più sicuro, più trasparente e più responsabile;</w:t>
            </w:r>
          </w:p>
        </w:tc>
      </w:tr>
    </w:tbl>
    <w:p w14:paraId="66E60BD3"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22608FC5" w14:textId="77777777" w:rsidR="00A46AA0" w:rsidRPr="00B55424" w:rsidRDefault="00A46AA0" w:rsidP="00A46AA0">
      <w:pPr>
        <w:rPr>
          <w:lang w:val="pl-PL"/>
        </w:rPr>
      </w:pPr>
      <w:r w:rsidRPr="00146E90">
        <w:rPr>
          <w:rStyle w:val="HideTWBExt"/>
        </w:rPr>
        <w:t>&lt;/Amend&gt;</w:t>
      </w:r>
    </w:p>
    <w:p w14:paraId="11F86953"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164</w:t>
      </w:r>
      <w:r w:rsidRPr="00146E90">
        <w:rPr>
          <w:rStyle w:val="HideTWBExt"/>
          <w:b w:val="0"/>
        </w:rPr>
        <w:t>&lt;/NumAm&gt;</w:t>
      </w:r>
    </w:p>
    <w:p w14:paraId="01ED3E84"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5840B9F" w14:textId="77777777" w:rsidR="00A46AA0" w:rsidRPr="00B55424" w:rsidRDefault="00A46AA0" w:rsidP="00A46AA0">
      <w:pPr>
        <w:pStyle w:val="NormalBold"/>
        <w:rPr>
          <w:lang w:val="pl-PL"/>
        </w:rPr>
      </w:pPr>
      <w:r w:rsidRPr="00146E90">
        <w:rPr>
          <w:rStyle w:val="HideTWBExt"/>
          <w:b w:val="0"/>
        </w:rPr>
        <w:t>&lt;/RepeatBlock-By&gt;</w:t>
      </w:r>
    </w:p>
    <w:p w14:paraId="35BE990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C023A5D"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8864102" w14:textId="77777777" w:rsidTr="00325389">
        <w:trPr>
          <w:trHeight w:hRule="exact" w:val="240"/>
          <w:jc w:val="center"/>
        </w:trPr>
        <w:tc>
          <w:tcPr>
            <w:tcW w:w="9752" w:type="dxa"/>
            <w:gridSpan w:val="2"/>
            <w:tcBorders>
              <w:top w:val="nil"/>
              <w:left w:val="nil"/>
              <w:bottom w:val="nil"/>
              <w:right w:val="nil"/>
            </w:tcBorders>
          </w:tcPr>
          <w:p w14:paraId="2C85EA9D" w14:textId="77777777" w:rsidR="00A46AA0" w:rsidRPr="00831E83" w:rsidRDefault="00A46AA0" w:rsidP="00325389"/>
        </w:tc>
      </w:tr>
      <w:tr w:rsidR="00A46AA0" w:rsidRPr="00831E83" w14:paraId="49EE8E53" w14:textId="77777777" w:rsidTr="00325389">
        <w:trPr>
          <w:trHeight w:val="240"/>
          <w:jc w:val="center"/>
        </w:trPr>
        <w:tc>
          <w:tcPr>
            <w:tcW w:w="4876" w:type="dxa"/>
            <w:tcBorders>
              <w:top w:val="nil"/>
              <w:left w:val="nil"/>
              <w:bottom w:val="nil"/>
              <w:right w:val="nil"/>
            </w:tcBorders>
          </w:tcPr>
          <w:p w14:paraId="4178B78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F24982B" w14:textId="77777777" w:rsidR="00A46AA0" w:rsidRPr="00831E83" w:rsidRDefault="00A46AA0" w:rsidP="00325389">
            <w:pPr>
              <w:pStyle w:val="AmColumnHeading"/>
            </w:pPr>
            <w:r w:rsidRPr="00831E83">
              <w:t>Emendamento</w:t>
            </w:r>
          </w:p>
        </w:tc>
      </w:tr>
      <w:tr w:rsidR="00A46AA0" w:rsidRPr="00831E83" w14:paraId="5F056A4E" w14:textId="77777777" w:rsidTr="00325389">
        <w:trPr>
          <w:jc w:val="center"/>
        </w:trPr>
        <w:tc>
          <w:tcPr>
            <w:tcW w:w="4876" w:type="dxa"/>
            <w:tcBorders>
              <w:top w:val="nil"/>
              <w:left w:val="nil"/>
              <w:bottom w:val="nil"/>
              <w:right w:val="nil"/>
            </w:tcBorders>
          </w:tcPr>
          <w:p w14:paraId="5FD6E4C9"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contro la manipolazione delle informazioni e le ingerenze da parte di attori stranieri;</w:t>
            </w:r>
          </w:p>
        </w:tc>
        <w:tc>
          <w:tcPr>
            <w:tcW w:w="4876" w:type="dxa"/>
            <w:tcBorders>
              <w:top w:val="nil"/>
              <w:left w:val="nil"/>
              <w:bottom w:val="nil"/>
              <w:right w:val="nil"/>
            </w:tcBorders>
          </w:tcPr>
          <w:p w14:paraId="5213DCAB" w14:textId="337AE61A" w:rsidR="00A46AA0" w:rsidRPr="00831E83" w:rsidRDefault="00A46AA0" w:rsidP="00325389">
            <w:pPr>
              <w:pStyle w:val="Normal6a"/>
            </w:pPr>
            <w:r w:rsidRPr="00831E83">
              <w:t>H.</w:t>
            </w:r>
            <w:r w:rsidRPr="00831E83">
              <w:tab/>
              <w:t>considerando che la concomitanza delle prime fasi di attuazione del regolamento sui servizi digitali (DSA), del regolamento sui mercati digitali (DMA), del regolament</w:t>
            </w:r>
            <w:r w:rsidR="00B55424">
              <w:t>o</w:t>
            </w:r>
            <w:r w:rsidRPr="00831E83">
              <w:t xml:space="preserve"> sull'intelligenza artificiale (regolamento sull'IA) e del regolamento europeo sulla libertà dei media (EMFA) costituisce una finestra di opportunità per costruire difese globali contro la manipolazione delle informazioni e le ingerenze da parte di attori stranieri </w:t>
            </w:r>
            <w:r w:rsidRPr="00831E83">
              <w:rPr>
                <w:b/>
                <w:i/>
              </w:rPr>
              <w:t>e non deve in alcun modo costituire un pretesto per limitare la libertà di espressione nella sfera pubblica, anche online</w:t>
            </w:r>
            <w:r w:rsidRPr="00831E83">
              <w:t>;</w:t>
            </w:r>
          </w:p>
        </w:tc>
      </w:tr>
    </w:tbl>
    <w:p w14:paraId="6DCC188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9D636AE" w14:textId="77777777" w:rsidR="00A46AA0" w:rsidRPr="00831E83" w:rsidRDefault="00A46AA0" w:rsidP="00A46AA0">
      <w:r w:rsidRPr="00146E90">
        <w:rPr>
          <w:rStyle w:val="HideTWBExt"/>
        </w:rPr>
        <w:t>&lt;/Amend&gt;</w:t>
      </w:r>
    </w:p>
    <w:p w14:paraId="452780B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165</w:t>
      </w:r>
      <w:r w:rsidRPr="00146E90">
        <w:rPr>
          <w:rStyle w:val="HideTWBExt"/>
          <w:b w:val="0"/>
        </w:rPr>
        <w:t>&lt;/NumAm&gt;</w:t>
      </w:r>
    </w:p>
    <w:p w14:paraId="1781108C"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4D648334"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240A5283" w14:textId="77777777" w:rsidR="00A46AA0" w:rsidRPr="00831E83" w:rsidRDefault="00A46AA0" w:rsidP="00A46AA0">
      <w:pPr>
        <w:pStyle w:val="NormalBold"/>
      </w:pPr>
      <w:r w:rsidRPr="00146E90">
        <w:rPr>
          <w:rStyle w:val="HideTWBExt"/>
          <w:b w:val="0"/>
        </w:rPr>
        <w:t>&lt;/RepeatBlock-By&gt;</w:t>
      </w:r>
    </w:p>
    <w:p w14:paraId="3B0C1F4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B194075"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970F8A" w14:textId="77777777" w:rsidTr="00325389">
        <w:trPr>
          <w:trHeight w:hRule="exact" w:val="240"/>
          <w:jc w:val="center"/>
        </w:trPr>
        <w:tc>
          <w:tcPr>
            <w:tcW w:w="9752" w:type="dxa"/>
            <w:gridSpan w:val="2"/>
            <w:tcBorders>
              <w:top w:val="nil"/>
              <w:left w:val="nil"/>
              <w:bottom w:val="nil"/>
              <w:right w:val="nil"/>
            </w:tcBorders>
          </w:tcPr>
          <w:p w14:paraId="72CABBE4" w14:textId="77777777" w:rsidR="00A46AA0" w:rsidRPr="00831E83" w:rsidRDefault="00A46AA0" w:rsidP="00325389"/>
        </w:tc>
      </w:tr>
      <w:tr w:rsidR="00A46AA0" w:rsidRPr="00831E83" w14:paraId="58998B42" w14:textId="77777777" w:rsidTr="00325389">
        <w:trPr>
          <w:trHeight w:val="240"/>
          <w:jc w:val="center"/>
        </w:trPr>
        <w:tc>
          <w:tcPr>
            <w:tcW w:w="4876" w:type="dxa"/>
            <w:tcBorders>
              <w:top w:val="nil"/>
              <w:left w:val="nil"/>
              <w:bottom w:val="nil"/>
              <w:right w:val="nil"/>
            </w:tcBorders>
          </w:tcPr>
          <w:p w14:paraId="4C3C08C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628DC55" w14:textId="77777777" w:rsidR="00A46AA0" w:rsidRPr="00831E83" w:rsidRDefault="00A46AA0" w:rsidP="00325389">
            <w:pPr>
              <w:pStyle w:val="AmColumnHeading"/>
            </w:pPr>
            <w:r w:rsidRPr="00831E83">
              <w:t>Emendamento</w:t>
            </w:r>
          </w:p>
        </w:tc>
      </w:tr>
      <w:tr w:rsidR="00A46AA0" w:rsidRPr="00831E83" w14:paraId="54F0404F" w14:textId="77777777" w:rsidTr="00325389">
        <w:trPr>
          <w:jc w:val="center"/>
        </w:trPr>
        <w:tc>
          <w:tcPr>
            <w:tcW w:w="4876" w:type="dxa"/>
            <w:tcBorders>
              <w:top w:val="nil"/>
              <w:left w:val="nil"/>
              <w:bottom w:val="nil"/>
              <w:right w:val="nil"/>
            </w:tcBorders>
          </w:tcPr>
          <w:p w14:paraId="15804FC6" w14:textId="77777777" w:rsidR="00A46AA0" w:rsidRPr="00831E83" w:rsidRDefault="00A46AA0" w:rsidP="00325389">
            <w:pPr>
              <w:pStyle w:val="Normal6a"/>
            </w:pPr>
            <w:r w:rsidRPr="00831E83">
              <w:t>H.</w:t>
            </w:r>
            <w:r w:rsidRPr="00831E83">
              <w:tab/>
              <w:t xml:space="preserve">considerando che </w:t>
            </w:r>
            <w:r w:rsidRPr="00831E83">
              <w:rPr>
                <w:b/>
                <w:i/>
              </w:rPr>
              <w:t>la concomitanza delle prime fasi di</w:t>
            </w:r>
            <w:r w:rsidRPr="00831E83">
              <w:t xml:space="preserve">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w:t>
            </w:r>
            <w:r w:rsidRPr="00831E83">
              <w:rPr>
                <w:b/>
                <w:i/>
              </w:rPr>
              <w:t>costituisce</w:t>
            </w:r>
            <w:r w:rsidRPr="00831E83">
              <w:t xml:space="preserve"> una finestra di opportunità </w:t>
            </w:r>
            <w:r w:rsidRPr="00831E83">
              <w:rPr>
                <w:b/>
                <w:i/>
              </w:rPr>
              <w:t>per costruire</w:t>
            </w:r>
            <w:r w:rsidRPr="00831E83">
              <w:t xml:space="preserve"> difese </w:t>
            </w:r>
            <w:r w:rsidRPr="00831E83">
              <w:rPr>
                <w:b/>
                <w:i/>
              </w:rPr>
              <w:t>globali</w:t>
            </w:r>
            <w:r w:rsidRPr="00831E83">
              <w:t xml:space="preserve"> contro la manipolazione delle informazioni e le ingerenze da parte di attori stranieri;</w:t>
            </w:r>
          </w:p>
        </w:tc>
        <w:tc>
          <w:tcPr>
            <w:tcW w:w="4876" w:type="dxa"/>
            <w:tcBorders>
              <w:top w:val="nil"/>
              <w:left w:val="nil"/>
              <w:bottom w:val="nil"/>
              <w:right w:val="nil"/>
            </w:tcBorders>
          </w:tcPr>
          <w:p w14:paraId="76812EE0" w14:textId="54DF7040" w:rsidR="00A46AA0" w:rsidRPr="00831E83" w:rsidRDefault="00A46AA0" w:rsidP="00325389">
            <w:pPr>
              <w:pStyle w:val="Normal6a"/>
            </w:pPr>
            <w:r w:rsidRPr="00831E83">
              <w:t>H.</w:t>
            </w:r>
            <w:r w:rsidRPr="00831E83">
              <w:tab/>
              <w:t xml:space="preserve">considerando che l'attuazione del regolamento sui servizi digitali (DSA), del </w:t>
            </w:r>
            <w:r w:rsidR="00B55424" w:rsidRPr="00831E83">
              <w:t>regolament</w:t>
            </w:r>
            <w:r w:rsidR="00B55424">
              <w:t>o</w:t>
            </w:r>
            <w:r w:rsidRPr="00831E83">
              <w:t xml:space="preserve"> sui mercati digitali (DMA), del regolamento sull'intelligenza artificiale (regolamento sull'IA)</w:t>
            </w:r>
            <w:r w:rsidRPr="00831E83">
              <w:rPr>
                <w:b/>
                <w:i/>
              </w:rPr>
              <w:t>, del regolamento sulla pubblicità politica</w:t>
            </w:r>
            <w:r w:rsidRPr="00831E83">
              <w:t xml:space="preserve"> e del regolamento europeo sulla libertà dei media (EMFA) </w:t>
            </w:r>
            <w:r w:rsidRPr="00831E83">
              <w:rPr>
                <w:b/>
                <w:i/>
              </w:rPr>
              <w:t>è stata in molti casi lenta e ha creato</w:t>
            </w:r>
            <w:r w:rsidRPr="00831E83">
              <w:t xml:space="preserve"> una finestra di opportunità </w:t>
            </w:r>
            <w:r w:rsidRPr="00831E83">
              <w:rPr>
                <w:b/>
                <w:i/>
              </w:rPr>
              <w:t>che consente ad attori malevoli di sfruttare la mancanza di adeguate</w:t>
            </w:r>
            <w:r w:rsidRPr="00831E83">
              <w:t xml:space="preserve"> difese contro la manipolazione delle informazioni e le ingerenze da parte di attori stranieri </w:t>
            </w:r>
            <w:r w:rsidRPr="00831E83">
              <w:rPr>
                <w:b/>
                <w:i/>
              </w:rPr>
              <w:t>nella legislazione europea</w:t>
            </w:r>
            <w:r w:rsidRPr="00831E83">
              <w:t>;</w:t>
            </w:r>
          </w:p>
        </w:tc>
      </w:tr>
    </w:tbl>
    <w:p w14:paraId="1FDFF72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E18A46C" w14:textId="77777777" w:rsidR="00A46AA0" w:rsidRPr="00831E83" w:rsidRDefault="00A46AA0" w:rsidP="00A46AA0">
      <w:r w:rsidRPr="00146E90">
        <w:rPr>
          <w:rStyle w:val="HideTWBExt"/>
        </w:rPr>
        <w:t>&lt;/Amend&gt;</w:t>
      </w:r>
    </w:p>
    <w:p w14:paraId="3B86CE5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166</w:t>
      </w:r>
      <w:r w:rsidRPr="00146E90">
        <w:rPr>
          <w:rStyle w:val="HideTWBExt"/>
          <w:b w:val="0"/>
        </w:rPr>
        <w:t>&lt;/NumAm&gt;</w:t>
      </w:r>
    </w:p>
    <w:p w14:paraId="3DA59839"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14CD8F49" w14:textId="77777777" w:rsidR="00A46AA0" w:rsidRPr="00831E83" w:rsidRDefault="00A46AA0" w:rsidP="00A46AA0">
      <w:pPr>
        <w:pStyle w:val="NormalBold"/>
      </w:pPr>
      <w:r w:rsidRPr="00146E90">
        <w:rPr>
          <w:rStyle w:val="HideTWBExt"/>
          <w:b w:val="0"/>
        </w:rPr>
        <w:t>&lt;/RepeatBlock-By&gt;</w:t>
      </w:r>
    </w:p>
    <w:p w14:paraId="2CFEAF6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19C9C26" w14:textId="77777777" w:rsidR="00A46AA0" w:rsidRPr="00831E83" w:rsidRDefault="00A46AA0" w:rsidP="00A46AA0">
      <w:pPr>
        <w:pStyle w:val="NormalBold"/>
      </w:pPr>
      <w:r w:rsidRPr="00146E90">
        <w:rPr>
          <w:rStyle w:val="HideTWBExt"/>
          <w:b w:val="0"/>
        </w:rPr>
        <w:t>&lt;Article&gt;</w:t>
      </w:r>
      <w:r w:rsidRPr="00831E83">
        <w:t>Considerando H</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87888AF" w14:textId="77777777" w:rsidTr="00325389">
        <w:trPr>
          <w:trHeight w:hRule="exact" w:val="240"/>
          <w:jc w:val="center"/>
        </w:trPr>
        <w:tc>
          <w:tcPr>
            <w:tcW w:w="9752" w:type="dxa"/>
            <w:gridSpan w:val="2"/>
            <w:tcBorders>
              <w:top w:val="nil"/>
              <w:left w:val="nil"/>
              <w:bottom w:val="nil"/>
              <w:right w:val="nil"/>
            </w:tcBorders>
          </w:tcPr>
          <w:p w14:paraId="301F3672" w14:textId="77777777" w:rsidR="00A46AA0" w:rsidRPr="00831E83" w:rsidRDefault="00A46AA0" w:rsidP="00325389"/>
        </w:tc>
      </w:tr>
      <w:tr w:rsidR="00A46AA0" w:rsidRPr="00831E83" w14:paraId="4E46A981" w14:textId="77777777" w:rsidTr="00325389">
        <w:trPr>
          <w:trHeight w:val="240"/>
          <w:jc w:val="center"/>
        </w:trPr>
        <w:tc>
          <w:tcPr>
            <w:tcW w:w="4876" w:type="dxa"/>
            <w:tcBorders>
              <w:top w:val="nil"/>
              <w:left w:val="nil"/>
              <w:bottom w:val="nil"/>
              <w:right w:val="nil"/>
            </w:tcBorders>
          </w:tcPr>
          <w:p w14:paraId="0320702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E7C3695" w14:textId="77777777" w:rsidR="00A46AA0" w:rsidRPr="00831E83" w:rsidRDefault="00A46AA0" w:rsidP="00325389">
            <w:pPr>
              <w:pStyle w:val="AmColumnHeading"/>
            </w:pPr>
            <w:r w:rsidRPr="00831E83">
              <w:t>Emendamento</w:t>
            </w:r>
          </w:p>
        </w:tc>
      </w:tr>
      <w:tr w:rsidR="00A46AA0" w:rsidRPr="00831E83" w14:paraId="3BA1D69B" w14:textId="77777777" w:rsidTr="00325389">
        <w:trPr>
          <w:jc w:val="center"/>
        </w:trPr>
        <w:tc>
          <w:tcPr>
            <w:tcW w:w="4876" w:type="dxa"/>
            <w:tcBorders>
              <w:top w:val="nil"/>
              <w:left w:val="nil"/>
              <w:bottom w:val="nil"/>
              <w:right w:val="nil"/>
            </w:tcBorders>
          </w:tcPr>
          <w:p w14:paraId="07E18D43" w14:textId="77777777" w:rsidR="00A46AA0" w:rsidRPr="00831E83" w:rsidRDefault="00A46AA0" w:rsidP="00325389">
            <w:pPr>
              <w:pStyle w:val="Normal6a"/>
            </w:pPr>
            <w:r w:rsidRPr="00831E83">
              <w:t>H.</w:t>
            </w:r>
            <w:r w:rsidRPr="00831E83">
              <w:tab/>
              <w:t xml:space="preserve">considerando che la concomitanza delle prime fasi di attuazione del regolamento sui servizi digitali (DSA), </w:t>
            </w:r>
            <w:proofErr w:type="gramStart"/>
            <w:r w:rsidRPr="00831E83">
              <w:t>del regolamenti</w:t>
            </w:r>
            <w:proofErr w:type="gramEnd"/>
            <w:r w:rsidRPr="00831E83">
              <w:t xml:space="preserve"> sui mercati digitali (DMA), del regolamento sull'intelligenza artificiale (regolamento sull'IA) e del regolamento europeo sulla libertà dei media (EMFA) costituisce una finestra di opportunità per costruire difese globali </w:t>
            </w:r>
            <w:r w:rsidRPr="00831E83">
              <w:rPr>
                <w:b/>
                <w:i/>
              </w:rPr>
              <w:t>contro la manipolazione delle informazioni e le ingerenze da parte di attori stranieri</w:t>
            </w:r>
            <w:r w:rsidRPr="00831E83">
              <w:t>;</w:t>
            </w:r>
          </w:p>
        </w:tc>
        <w:tc>
          <w:tcPr>
            <w:tcW w:w="4876" w:type="dxa"/>
            <w:tcBorders>
              <w:top w:val="nil"/>
              <w:left w:val="nil"/>
              <w:bottom w:val="nil"/>
              <w:right w:val="nil"/>
            </w:tcBorders>
          </w:tcPr>
          <w:p w14:paraId="72F4FD2F" w14:textId="70D438BF" w:rsidR="00A46AA0" w:rsidRPr="00831E83" w:rsidRDefault="00A46AA0" w:rsidP="00325389">
            <w:pPr>
              <w:pStyle w:val="Normal6a"/>
            </w:pPr>
            <w:r w:rsidRPr="00831E83">
              <w:t>H.</w:t>
            </w:r>
            <w:r w:rsidRPr="00831E83">
              <w:tab/>
              <w:t xml:space="preserve">considerando che la concomitanza delle prime fasi di attuazione del regolamento sui servizi digitali (DSA), del regolamento sui mercati digitali (DMA), del </w:t>
            </w:r>
            <w:r w:rsidR="00B55424" w:rsidRPr="00831E83">
              <w:t>regolament</w:t>
            </w:r>
            <w:r w:rsidR="00B55424">
              <w:t>o</w:t>
            </w:r>
            <w:r w:rsidRPr="00831E83">
              <w:t xml:space="preserve"> sull'intelligenza artificiale (regolamento sull'IA) e del regolamento europeo sulla libertà dei media (EMFA) costituisce una finestra di opportunità per costruire difese </w:t>
            </w:r>
            <w:r w:rsidRPr="00831E83">
              <w:rPr>
                <w:b/>
                <w:i/>
              </w:rPr>
              <w:t>ibride</w:t>
            </w:r>
            <w:r w:rsidRPr="00831E83">
              <w:t xml:space="preserve"> globali;</w:t>
            </w:r>
          </w:p>
        </w:tc>
      </w:tr>
    </w:tbl>
    <w:p w14:paraId="4AB2CCC1"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4865D6CA" w14:textId="77777777" w:rsidR="00A46AA0" w:rsidRPr="00B55424" w:rsidRDefault="00A46AA0" w:rsidP="00A46AA0">
      <w:pPr>
        <w:rPr>
          <w:lang w:val="pl-PL"/>
        </w:rPr>
      </w:pPr>
      <w:r w:rsidRPr="00146E90">
        <w:rPr>
          <w:rStyle w:val="HideTWBExt"/>
        </w:rPr>
        <w:t>&lt;/Amend&gt;</w:t>
      </w:r>
    </w:p>
    <w:p w14:paraId="572F805C"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167</w:t>
      </w:r>
      <w:r w:rsidRPr="00146E90">
        <w:rPr>
          <w:rStyle w:val="HideTWBExt"/>
          <w:b w:val="0"/>
        </w:rPr>
        <w:t>&lt;/NumAm&gt;</w:t>
      </w:r>
    </w:p>
    <w:p w14:paraId="545C1BB1"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6C9F4012" w14:textId="77777777" w:rsidR="00A46AA0" w:rsidRPr="00B55424" w:rsidRDefault="00A46AA0" w:rsidP="00A46AA0">
      <w:pPr>
        <w:pStyle w:val="NormalBold"/>
        <w:rPr>
          <w:lang w:val="pl-PL"/>
        </w:rPr>
      </w:pPr>
      <w:r w:rsidRPr="00146E90">
        <w:rPr>
          <w:rStyle w:val="HideTWBExt"/>
          <w:b w:val="0"/>
        </w:rPr>
        <w:t>&lt;/RepeatBlock-By&gt;</w:t>
      </w:r>
    </w:p>
    <w:p w14:paraId="3469EC8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EA39F6E" w14:textId="77777777" w:rsidR="00A46AA0" w:rsidRPr="00831E83" w:rsidRDefault="00A46AA0" w:rsidP="00A46AA0">
      <w:pPr>
        <w:pStyle w:val="NormalBold"/>
      </w:pPr>
      <w:r w:rsidRPr="00146E90">
        <w:rPr>
          <w:rStyle w:val="HideTWBExt"/>
          <w:b w:val="0"/>
        </w:rPr>
        <w:t>&lt;Article&gt;</w:t>
      </w:r>
      <w:r w:rsidRPr="00831E83">
        <w:t>Considerando I</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ABF687C" w14:textId="77777777" w:rsidTr="00325389">
        <w:trPr>
          <w:trHeight w:hRule="exact" w:val="240"/>
          <w:jc w:val="center"/>
        </w:trPr>
        <w:tc>
          <w:tcPr>
            <w:tcW w:w="9752" w:type="dxa"/>
            <w:gridSpan w:val="2"/>
            <w:tcBorders>
              <w:top w:val="nil"/>
              <w:left w:val="nil"/>
              <w:bottom w:val="nil"/>
              <w:right w:val="nil"/>
            </w:tcBorders>
          </w:tcPr>
          <w:p w14:paraId="46281521" w14:textId="77777777" w:rsidR="00A46AA0" w:rsidRPr="00831E83" w:rsidRDefault="00A46AA0" w:rsidP="00325389"/>
        </w:tc>
      </w:tr>
      <w:tr w:rsidR="00A46AA0" w:rsidRPr="00831E83" w14:paraId="7C61D00D" w14:textId="77777777" w:rsidTr="00325389">
        <w:trPr>
          <w:trHeight w:val="240"/>
          <w:jc w:val="center"/>
        </w:trPr>
        <w:tc>
          <w:tcPr>
            <w:tcW w:w="4876" w:type="dxa"/>
            <w:tcBorders>
              <w:top w:val="nil"/>
              <w:left w:val="nil"/>
              <w:bottom w:val="nil"/>
              <w:right w:val="nil"/>
            </w:tcBorders>
          </w:tcPr>
          <w:p w14:paraId="6C181A3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3B185AA" w14:textId="77777777" w:rsidR="00A46AA0" w:rsidRPr="00831E83" w:rsidRDefault="00A46AA0" w:rsidP="00325389">
            <w:pPr>
              <w:pStyle w:val="AmColumnHeading"/>
            </w:pPr>
            <w:r w:rsidRPr="00831E83">
              <w:t>Emendamento</w:t>
            </w:r>
          </w:p>
        </w:tc>
      </w:tr>
      <w:tr w:rsidR="00A46AA0" w:rsidRPr="00831E83" w14:paraId="49F6F9F4" w14:textId="77777777" w:rsidTr="00325389">
        <w:trPr>
          <w:jc w:val="center"/>
        </w:trPr>
        <w:tc>
          <w:tcPr>
            <w:tcW w:w="4876" w:type="dxa"/>
            <w:tcBorders>
              <w:top w:val="nil"/>
              <w:left w:val="nil"/>
              <w:bottom w:val="nil"/>
              <w:right w:val="nil"/>
            </w:tcBorders>
          </w:tcPr>
          <w:p w14:paraId="4F778852" w14:textId="77777777" w:rsidR="00A46AA0" w:rsidRPr="00831E83" w:rsidRDefault="00A46AA0" w:rsidP="00325389">
            <w:pPr>
              <w:pStyle w:val="Normal6a"/>
            </w:pPr>
            <w:r w:rsidRPr="00831E83">
              <w:t>I.</w:t>
            </w:r>
            <w:r w:rsidRPr="00831E83">
              <w:tab/>
              <w:t>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e g) sistemi di raccomandazione appositamente progettati per indirizzare l'engagement attraverso la polarizzazione;</w:t>
            </w:r>
          </w:p>
        </w:tc>
        <w:tc>
          <w:tcPr>
            <w:tcW w:w="4876" w:type="dxa"/>
            <w:tcBorders>
              <w:top w:val="nil"/>
              <w:left w:val="nil"/>
              <w:bottom w:val="nil"/>
              <w:right w:val="nil"/>
            </w:tcBorders>
          </w:tcPr>
          <w:p w14:paraId="37B58689"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e g) sistemi di raccomandazione appositamente progettati per indirizzare l'engagement attraverso la polarizzazione; </w:t>
            </w:r>
            <w:r w:rsidRPr="00831E83">
              <w:rPr>
                <w:b/>
                <w:i/>
              </w:rPr>
              <w:t>che tali minacce non sono nuove e che, nell'ultimo decennio, gli Stati membri, le piattaforme online, gli esperti e le società stesse hanno sviluppato una serie di strumenti in grado di contrastarle efficacemente;</w:t>
            </w:r>
          </w:p>
        </w:tc>
      </w:tr>
    </w:tbl>
    <w:p w14:paraId="22DFEAB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33C6FF6" w14:textId="77777777" w:rsidR="00A46AA0" w:rsidRPr="00831E83" w:rsidRDefault="00A46AA0" w:rsidP="00A46AA0">
      <w:r w:rsidRPr="00146E90">
        <w:rPr>
          <w:rStyle w:val="HideTWBExt"/>
        </w:rPr>
        <w:t>&lt;/Amend&gt;</w:t>
      </w:r>
    </w:p>
    <w:p w14:paraId="15870E6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168</w:t>
      </w:r>
      <w:r w:rsidRPr="00146E90">
        <w:rPr>
          <w:rStyle w:val="HideTWBExt"/>
          <w:b w:val="0"/>
        </w:rPr>
        <w:t>&lt;/NumAm&gt;</w:t>
      </w:r>
    </w:p>
    <w:p w14:paraId="793FCD72"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1FB97452" w14:textId="77777777" w:rsidR="00A46AA0" w:rsidRPr="00831E83" w:rsidRDefault="00A46AA0" w:rsidP="00A46AA0">
      <w:pPr>
        <w:pStyle w:val="NormalBold"/>
      </w:pPr>
      <w:r w:rsidRPr="00146E90">
        <w:rPr>
          <w:rStyle w:val="HideTWBExt"/>
          <w:b w:val="0"/>
        </w:rPr>
        <w:t>&lt;/RepeatBlock-By&gt;</w:t>
      </w:r>
    </w:p>
    <w:p w14:paraId="28B0227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26FD4F" w14:textId="77777777" w:rsidR="00A46AA0" w:rsidRPr="00831E83" w:rsidRDefault="00A46AA0" w:rsidP="00A46AA0">
      <w:pPr>
        <w:pStyle w:val="NormalBold"/>
      </w:pPr>
      <w:r w:rsidRPr="00146E90">
        <w:rPr>
          <w:rStyle w:val="HideTWBExt"/>
          <w:b w:val="0"/>
        </w:rPr>
        <w:t>&lt;Article&gt;</w:t>
      </w:r>
      <w:r w:rsidRPr="00831E83">
        <w:t>Considerando I</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B6C052D" w14:textId="77777777" w:rsidTr="00325389">
        <w:trPr>
          <w:trHeight w:hRule="exact" w:val="240"/>
          <w:jc w:val="center"/>
        </w:trPr>
        <w:tc>
          <w:tcPr>
            <w:tcW w:w="9752" w:type="dxa"/>
            <w:gridSpan w:val="2"/>
            <w:tcBorders>
              <w:top w:val="nil"/>
              <w:left w:val="nil"/>
              <w:bottom w:val="nil"/>
              <w:right w:val="nil"/>
            </w:tcBorders>
          </w:tcPr>
          <w:p w14:paraId="5AD07D84" w14:textId="77777777" w:rsidR="00A46AA0" w:rsidRPr="00831E83" w:rsidRDefault="00A46AA0" w:rsidP="00325389"/>
        </w:tc>
      </w:tr>
      <w:tr w:rsidR="00A46AA0" w:rsidRPr="00831E83" w14:paraId="69AD8A5B" w14:textId="77777777" w:rsidTr="00325389">
        <w:trPr>
          <w:trHeight w:val="240"/>
          <w:jc w:val="center"/>
        </w:trPr>
        <w:tc>
          <w:tcPr>
            <w:tcW w:w="4876" w:type="dxa"/>
            <w:tcBorders>
              <w:top w:val="nil"/>
              <w:left w:val="nil"/>
              <w:bottom w:val="nil"/>
              <w:right w:val="nil"/>
            </w:tcBorders>
          </w:tcPr>
          <w:p w14:paraId="4A0F491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774DF76" w14:textId="77777777" w:rsidR="00A46AA0" w:rsidRPr="00831E83" w:rsidRDefault="00A46AA0" w:rsidP="00325389">
            <w:pPr>
              <w:pStyle w:val="AmColumnHeading"/>
            </w:pPr>
            <w:r w:rsidRPr="00831E83">
              <w:t>Emendamento</w:t>
            </w:r>
          </w:p>
        </w:tc>
      </w:tr>
      <w:tr w:rsidR="00A46AA0" w:rsidRPr="00831E83" w14:paraId="6287BA7C" w14:textId="77777777" w:rsidTr="00325389">
        <w:trPr>
          <w:jc w:val="center"/>
        </w:trPr>
        <w:tc>
          <w:tcPr>
            <w:tcW w:w="4876" w:type="dxa"/>
            <w:tcBorders>
              <w:top w:val="nil"/>
              <w:left w:val="nil"/>
              <w:bottom w:val="nil"/>
              <w:right w:val="nil"/>
            </w:tcBorders>
          </w:tcPr>
          <w:p w14:paraId="41A1B2C1"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w:t>
            </w:r>
            <w:r w:rsidRPr="00831E83">
              <w:rPr>
                <w:b/>
                <w:i/>
              </w:rPr>
              <w:t>e</w:t>
            </w:r>
            <w:r w:rsidRPr="00831E83">
              <w:t xml:space="preserve"> g) sistemi di raccomandazione appositamente progettati per indirizzare l'engagement attraverso la polarizzazione;</w:t>
            </w:r>
          </w:p>
        </w:tc>
        <w:tc>
          <w:tcPr>
            <w:tcW w:w="4876" w:type="dxa"/>
            <w:tcBorders>
              <w:top w:val="nil"/>
              <w:left w:val="nil"/>
              <w:bottom w:val="nil"/>
              <w:right w:val="nil"/>
            </w:tcBorders>
          </w:tcPr>
          <w:p w14:paraId="73536CF4"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w:t>
            </w:r>
            <w:r w:rsidRPr="00831E83">
              <w:rPr>
                <w:b/>
                <w:i/>
              </w:rPr>
              <w:t>e la monetizzazione</w:t>
            </w:r>
            <w:r w:rsidRPr="00831E83">
              <w:t xml:space="preserve"> di contenuti divisivi, f) l'uso di contenuti sintetici, come i deepfake e altri contenuti generati dall'IA</w:t>
            </w:r>
            <w:r w:rsidRPr="00831E83">
              <w:rPr>
                <w:b/>
                <w:bCs/>
                <w:i/>
                <w:iCs/>
              </w:rPr>
              <w:t>,</w:t>
            </w:r>
            <w:r w:rsidRPr="00831E83">
              <w:t xml:space="preserve"> g) sistemi di raccomandazione appositamente progettati per indirizzare l'engagement attraverso la polarizzazione </w:t>
            </w:r>
            <w:r w:rsidRPr="00831E83">
              <w:rPr>
                <w:b/>
                <w:i/>
              </w:rPr>
              <w:t>e h) LLM Grooming, ovvero l'alimentazione malevola dei modelli linguistici di grandi dimensioni con narrazioni distorte, ingannevoli o false, al fine di influenzarne l'addestramento</w:t>
            </w:r>
            <w:r w:rsidRPr="00831E83">
              <w:t>;</w:t>
            </w:r>
          </w:p>
        </w:tc>
      </w:tr>
    </w:tbl>
    <w:p w14:paraId="0C0A0BF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87A42FE" w14:textId="77777777" w:rsidR="00A46AA0" w:rsidRPr="00831E83" w:rsidRDefault="00A46AA0" w:rsidP="00A46AA0">
      <w:r w:rsidRPr="00146E90">
        <w:rPr>
          <w:rStyle w:val="HideTWBExt"/>
        </w:rPr>
        <w:t>&lt;/Amend&gt;</w:t>
      </w:r>
    </w:p>
    <w:p w14:paraId="52F424A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169</w:t>
      </w:r>
      <w:r w:rsidRPr="00146E90">
        <w:rPr>
          <w:rStyle w:val="HideTWBExt"/>
          <w:b w:val="0"/>
        </w:rPr>
        <w:t>&lt;/NumAm&gt;</w:t>
      </w:r>
    </w:p>
    <w:p w14:paraId="7B2EDBC7"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4FB2670A"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0A27CD51" w14:textId="77777777" w:rsidR="00A46AA0" w:rsidRPr="00831E83" w:rsidRDefault="00A46AA0" w:rsidP="00A46AA0">
      <w:pPr>
        <w:pStyle w:val="NormalBold"/>
      </w:pPr>
      <w:r w:rsidRPr="00146E90">
        <w:rPr>
          <w:rStyle w:val="HideTWBExt"/>
          <w:b w:val="0"/>
        </w:rPr>
        <w:t>&lt;/RepeatBlock-By&gt;</w:t>
      </w:r>
    </w:p>
    <w:p w14:paraId="33FC585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2D6F3F9" w14:textId="77777777" w:rsidR="00A46AA0" w:rsidRPr="00831E83" w:rsidRDefault="00A46AA0" w:rsidP="00A46AA0">
      <w:pPr>
        <w:pStyle w:val="NormalBold"/>
      </w:pPr>
      <w:r w:rsidRPr="00146E90">
        <w:rPr>
          <w:rStyle w:val="HideTWBExt"/>
          <w:b w:val="0"/>
        </w:rPr>
        <w:t>&lt;Article&gt;</w:t>
      </w:r>
      <w:r w:rsidRPr="00831E83">
        <w:t>Considerando I</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C9BAA2D" w14:textId="77777777" w:rsidTr="00325389">
        <w:trPr>
          <w:trHeight w:hRule="exact" w:val="240"/>
          <w:jc w:val="center"/>
        </w:trPr>
        <w:tc>
          <w:tcPr>
            <w:tcW w:w="9752" w:type="dxa"/>
            <w:gridSpan w:val="2"/>
            <w:tcBorders>
              <w:top w:val="nil"/>
              <w:left w:val="nil"/>
              <w:bottom w:val="nil"/>
              <w:right w:val="nil"/>
            </w:tcBorders>
          </w:tcPr>
          <w:p w14:paraId="3B5A91E4" w14:textId="77777777" w:rsidR="00A46AA0" w:rsidRPr="00831E83" w:rsidRDefault="00A46AA0" w:rsidP="00325389"/>
        </w:tc>
      </w:tr>
      <w:tr w:rsidR="00A46AA0" w:rsidRPr="00831E83" w14:paraId="3226F7AA" w14:textId="77777777" w:rsidTr="00325389">
        <w:trPr>
          <w:trHeight w:val="240"/>
          <w:jc w:val="center"/>
        </w:trPr>
        <w:tc>
          <w:tcPr>
            <w:tcW w:w="4876" w:type="dxa"/>
            <w:tcBorders>
              <w:top w:val="nil"/>
              <w:left w:val="nil"/>
              <w:bottom w:val="nil"/>
              <w:right w:val="nil"/>
            </w:tcBorders>
          </w:tcPr>
          <w:p w14:paraId="1ADC4BB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051EE13" w14:textId="77777777" w:rsidR="00A46AA0" w:rsidRPr="00831E83" w:rsidRDefault="00A46AA0" w:rsidP="00325389">
            <w:pPr>
              <w:pStyle w:val="AmColumnHeading"/>
            </w:pPr>
            <w:r w:rsidRPr="00831E83">
              <w:t>Emendamento</w:t>
            </w:r>
          </w:p>
        </w:tc>
      </w:tr>
      <w:tr w:rsidR="00A46AA0" w:rsidRPr="00831E83" w14:paraId="751E427F" w14:textId="77777777" w:rsidTr="00325389">
        <w:trPr>
          <w:jc w:val="center"/>
        </w:trPr>
        <w:tc>
          <w:tcPr>
            <w:tcW w:w="4876" w:type="dxa"/>
            <w:tcBorders>
              <w:top w:val="nil"/>
              <w:left w:val="nil"/>
              <w:bottom w:val="nil"/>
              <w:right w:val="nil"/>
            </w:tcBorders>
          </w:tcPr>
          <w:p w14:paraId="1BF80768"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w:t>
            </w:r>
            <w:r w:rsidRPr="00831E83">
              <w:rPr>
                <w:b/>
                <w:i/>
              </w:rPr>
              <w:t>e</w:t>
            </w:r>
            <w:r w:rsidRPr="00831E83">
              <w:t xml:space="preserve"> g) sistemi di raccomandazione appositamente progettati per indirizzare l'engagement attraverso la polarizzazione;</w:t>
            </w:r>
          </w:p>
        </w:tc>
        <w:tc>
          <w:tcPr>
            <w:tcW w:w="4876" w:type="dxa"/>
            <w:tcBorders>
              <w:top w:val="nil"/>
              <w:left w:val="nil"/>
              <w:bottom w:val="nil"/>
              <w:right w:val="nil"/>
            </w:tcBorders>
          </w:tcPr>
          <w:p w14:paraId="1540E1AC"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w:t>
            </w:r>
            <w:r w:rsidRPr="00831E83">
              <w:rPr>
                <w:b/>
                <w:i/>
              </w:rPr>
              <w:t>e sempre mutevoli</w:t>
            </w:r>
            <w:r w:rsidRPr="00831E83">
              <w:t xml:space="preser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w:t>
            </w:r>
            <w:r w:rsidRPr="00831E83">
              <w:rPr>
                <w:b/>
                <w:i/>
              </w:rPr>
              <w:t>,</w:t>
            </w:r>
            <w:r w:rsidRPr="00831E83">
              <w:t xml:space="preserve"> g) </w:t>
            </w:r>
            <w:r w:rsidRPr="00831E83">
              <w:rPr>
                <w:b/>
                <w:i/>
              </w:rPr>
              <w:t>l'introduzione di narrazioni disinformative che porta al cosiddetto avvelenamento dei dati dei modelli di IA e h)</w:t>
            </w:r>
            <w:r w:rsidRPr="00831E83">
              <w:t xml:space="preserve"> sistemi di raccomandazione appositamente progettati per indirizzare l'engagement attraverso la polarizzazione;</w:t>
            </w:r>
          </w:p>
        </w:tc>
      </w:tr>
    </w:tbl>
    <w:p w14:paraId="24E9F92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F07052F" w14:textId="77777777" w:rsidR="00A46AA0" w:rsidRPr="00831E83" w:rsidRDefault="00A46AA0" w:rsidP="00A46AA0">
      <w:r w:rsidRPr="00146E90">
        <w:rPr>
          <w:rStyle w:val="HideTWBExt"/>
        </w:rPr>
        <w:t>&lt;/Amend&gt;</w:t>
      </w:r>
    </w:p>
    <w:p w14:paraId="11EDD88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170</w:t>
      </w:r>
      <w:r w:rsidRPr="00146E90">
        <w:rPr>
          <w:rStyle w:val="HideTWBExt"/>
          <w:b w:val="0"/>
        </w:rPr>
        <w:t>&lt;/NumAm&gt;</w:t>
      </w:r>
    </w:p>
    <w:p w14:paraId="6C985907"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2B9C6545" w14:textId="77777777" w:rsidR="00A46AA0" w:rsidRPr="00831E83" w:rsidRDefault="00A46AA0" w:rsidP="00A46AA0">
      <w:pPr>
        <w:pStyle w:val="NormalBold"/>
      </w:pPr>
      <w:r w:rsidRPr="00146E90">
        <w:rPr>
          <w:rStyle w:val="HideTWBExt"/>
          <w:b w:val="0"/>
        </w:rPr>
        <w:t>&lt;/RepeatBlock-By&gt;</w:t>
      </w:r>
    </w:p>
    <w:p w14:paraId="29E5C82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F3B7F70" w14:textId="77777777" w:rsidR="00A46AA0" w:rsidRPr="00831E83" w:rsidRDefault="00A46AA0" w:rsidP="00A46AA0">
      <w:pPr>
        <w:pStyle w:val="NormalBold"/>
      </w:pPr>
      <w:r w:rsidRPr="00146E90">
        <w:rPr>
          <w:rStyle w:val="HideTWBExt"/>
          <w:b w:val="0"/>
        </w:rPr>
        <w:t>&lt;Article&gt;</w:t>
      </w:r>
      <w:r w:rsidRPr="00831E83">
        <w:t>Considerando I</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3D41F74" w14:textId="77777777" w:rsidTr="00325389">
        <w:trPr>
          <w:trHeight w:hRule="exact" w:val="240"/>
          <w:jc w:val="center"/>
        </w:trPr>
        <w:tc>
          <w:tcPr>
            <w:tcW w:w="9752" w:type="dxa"/>
            <w:gridSpan w:val="2"/>
            <w:tcBorders>
              <w:top w:val="nil"/>
              <w:left w:val="nil"/>
              <w:bottom w:val="nil"/>
              <w:right w:val="nil"/>
            </w:tcBorders>
          </w:tcPr>
          <w:p w14:paraId="5894E9A4" w14:textId="77777777" w:rsidR="00A46AA0" w:rsidRPr="00831E83" w:rsidRDefault="00A46AA0" w:rsidP="00325389"/>
        </w:tc>
      </w:tr>
      <w:tr w:rsidR="00A46AA0" w:rsidRPr="00831E83" w14:paraId="67C4B2F8" w14:textId="77777777" w:rsidTr="00325389">
        <w:trPr>
          <w:trHeight w:val="240"/>
          <w:jc w:val="center"/>
        </w:trPr>
        <w:tc>
          <w:tcPr>
            <w:tcW w:w="4876" w:type="dxa"/>
            <w:tcBorders>
              <w:top w:val="nil"/>
              <w:left w:val="nil"/>
              <w:bottom w:val="nil"/>
              <w:right w:val="nil"/>
            </w:tcBorders>
          </w:tcPr>
          <w:p w14:paraId="5BC78E0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1A0FADD" w14:textId="77777777" w:rsidR="00A46AA0" w:rsidRPr="00831E83" w:rsidRDefault="00A46AA0" w:rsidP="00325389">
            <w:pPr>
              <w:pStyle w:val="AmColumnHeading"/>
            </w:pPr>
            <w:r w:rsidRPr="00831E83">
              <w:t>Emendamento</w:t>
            </w:r>
          </w:p>
        </w:tc>
      </w:tr>
      <w:tr w:rsidR="00A46AA0" w:rsidRPr="00831E83" w14:paraId="38315F93" w14:textId="77777777" w:rsidTr="00325389">
        <w:trPr>
          <w:jc w:val="center"/>
        </w:trPr>
        <w:tc>
          <w:tcPr>
            <w:tcW w:w="4876" w:type="dxa"/>
            <w:tcBorders>
              <w:top w:val="nil"/>
              <w:left w:val="nil"/>
              <w:bottom w:val="nil"/>
              <w:right w:val="nil"/>
            </w:tcBorders>
          </w:tcPr>
          <w:p w14:paraId="0012C743" w14:textId="31A01DDA"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w:t>
            </w:r>
            <w:r w:rsidRPr="00831E83">
              <w:rPr>
                <w:b/>
                <w:i/>
              </w:rPr>
              <w:t>sui social media</w:t>
            </w:r>
            <w:r w:rsidRPr="00831E83">
              <w:t xml:space="preserve">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w:t>
            </w:r>
            <w:r w:rsidR="002200FA" w:rsidRPr="00831E83">
              <w:t xml:space="preserve"> </w:t>
            </w:r>
            <w:r w:rsidRPr="00831E83">
              <w:rPr>
                <w:b/>
                <w:i/>
              </w:rPr>
              <w:t>e g) sistemi di raccomandazione appositamente progettati per indirizzare l'engagement attraverso la polarizzazione</w:t>
            </w:r>
            <w:r w:rsidRPr="00831E83">
              <w:t>;</w:t>
            </w:r>
          </w:p>
        </w:tc>
        <w:tc>
          <w:tcPr>
            <w:tcW w:w="4876" w:type="dxa"/>
            <w:tcBorders>
              <w:top w:val="nil"/>
              <w:left w:val="nil"/>
              <w:bottom w:val="nil"/>
              <w:right w:val="nil"/>
            </w:tcBorders>
          </w:tcPr>
          <w:p w14:paraId="6B730FC8"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w:t>
            </w:r>
            <w:r w:rsidRPr="00831E83">
              <w:rPr>
                <w:b/>
                <w:i/>
              </w:rPr>
              <w:t>mediatici utilizzati per attività mirate</w:t>
            </w:r>
            <w:r w:rsidRPr="00831E83">
              <w:t xml:space="preserve">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w:t>
            </w:r>
          </w:p>
        </w:tc>
      </w:tr>
    </w:tbl>
    <w:p w14:paraId="592C4B8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359DAE0" w14:textId="77777777" w:rsidR="00A46AA0" w:rsidRPr="00831E83" w:rsidRDefault="00A46AA0" w:rsidP="00A46AA0">
      <w:r w:rsidRPr="00146E90">
        <w:rPr>
          <w:rStyle w:val="HideTWBExt"/>
        </w:rPr>
        <w:t>&lt;/Amend&gt;</w:t>
      </w:r>
    </w:p>
    <w:p w14:paraId="773BA42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171</w:t>
      </w:r>
      <w:r w:rsidRPr="00146E90">
        <w:rPr>
          <w:rStyle w:val="HideTWBExt"/>
          <w:b w:val="0"/>
        </w:rPr>
        <w:t>&lt;/NumAm&gt;</w:t>
      </w:r>
    </w:p>
    <w:p w14:paraId="46159C19"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461257CE" w14:textId="77777777" w:rsidR="00A46AA0" w:rsidRPr="00831E83" w:rsidRDefault="00A46AA0" w:rsidP="00A46AA0">
      <w:pPr>
        <w:pStyle w:val="NormalBold"/>
      </w:pPr>
      <w:r w:rsidRPr="00146E90">
        <w:rPr>
          <w:rStyle w:val="HideTWBExt"/>
          <w:b w:val="0"/>
        </w:rPr>
        <w:t>&lt;/RepeatBlock-By&gt;</w:t>
      </w:r>
    </w:p>
    <w:p w14:paraId="48BF42D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C73229E" w14:textId="77777777" w:rsidR="00A46AA0" w:rsidRPr="00831E83" w:rsidRDefault="00A46AA0" w:rsidP="00A46AA0">
      <w:pPr>
        <w:pStyle w:val="NormalBold"/>
      </w:pPr>
      <w:r w:rsidRPr="00146E90">
        <w:rPr>
          <w:rStyle w:val="HideTWBExt"/>
          <w:b w:val="0"/>
        </w:rPr>
        <w:t>&lt;Article&gt;</w:t>
      </w:r>
      <w:r w:rsidRPr="00831E83">
        <w:t>Considerando I</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8CD885B" w14:textId="77777777" w:rsidTr="00325389">
        <w:trPr>
          <w:trHeight w:hRule="exact" w:val="240"/>
          <w:jc w:val="center"/>
        </w:trPr>
        <w:tc>
          <w:tcPr>
            <w:tcW w:w="9752" w:type="dxa"/>
            <w:gridSpan w:val="2"/>
            <w:tcBorders>
              <w:top w:val="nil"/>
              <w:left w:val="nil"/>
              <w:bottom w:val="nil"/>
              <w:right w:val="nil"/>
            </w:tcBorders>
          </w:tcPr>
          <w:p w14:paraId="1803E74F" w14:textId="77777777" w:rsidR="00A46AA0" w:rsidRPr="00831E83" w:rsidRDefault="00A46AA0" w:rsidP="00325389"/>
        </w:tc>
      </w:tr>
      <w:tr w:rsidR="00A46AA0" w:rsidRPr="00831E83" w14:paraId="6222E163" w14:textId="77777777" w:rsidTr="00325389">
        <w:trPr>
          <w:trHeight w:val="240"/>
          <w:jc w:val="center"/>
        </w:trPr>
        <w:tc>
          <w:tcPr>
            <w:tcW w:w="4876" w:type="dxa"/>
            <w:tcBorders>
              <w:top w:val="nil"/>
              <w:left w:val="nil"/>
              <w:bottom w:val="nil"/>
              <w:right w:val="nil"/>
            </w:tcBorders>
          </w:tcPr>
          <w:p w14:paraId="2FF4EFE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2A4AA37" w14:textId="77777777" w:rsidR="00A46AA0" w:rsidRPr="00831E83" w:rsidRDefault="00A46AA0" w:rsidP="00325389">
            <w:pPr>
              <w:pStyle w:val="AmColumnHeading"/>
            </w:pPr>
            <w:r w:rsidRPr="00831E83">
              <w:t>Emendamento</w:t>
            </w:r>
          </w:p>
        </w:tc>
      </w:tr>
      <w:tr w:rsidR="00A46AA0" w:rsidRPr="00831E83" w14:paraId="28393155" w14:textId="77777777" w:rsidTr="00325389">
        <w:trPr>
          <w:jc w:val="center"/>
        </w:trPr>
        <w:tc>
          <w:tcPr>
            <w:tcW w:w="4876" w:type="dxa"/>
            <w:tcBorders>
              <w:top w:val="nil"/>
              <w:left w:val="nil"/>
              <w:bottom w:val="nil"/>
              <w:right w:val="nil"/>
            </w:tcBorders>
          </w:tcPr>
          <w:p w14:paraId="6F2D71E5" w14:textId="77777777" w:rsidR="00A46AA0" w:rsidRPr="00831E83" w:rsidRDefault="00A46AA0" w:rsidP="00325389">
            <w:pPr>
              <w:pStyle w:val="Normal6a"/>
            </w:pPr>
            <w:r w:rsidRPr="00831E83">
              <w:t>I.</w:t>
            </w:r>
            <w:r w:rsidRPr="00831E83">
              <w:tab/>
              <w:t xml:space="preserve">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e g) sistemi di raccomandazione </w:t>
            </w:r>
            <w:r w:rsidRPr="00831E83">
              <w:rPr>
                <w:b/>
                <w:i/>
              </w:rPr>
              <w:t>appositamente</w:t>
            </w:r>
            <w:r w:rsidRPr="00831E83">
              <w:t xml:space="preserve"> progettati per indirizzare l'engagement attraverso la polarizzazione;</w:t>
            </w:r>
          </w:p>
        </w:tc>
        <w:tc>
          <w:tcPr>
            <w:tcW w:w="4876" w:type="dxa"/>
            <w:tcBorders>
              <w:top w:val="nil"/>
              <w:left w:val="nil"/>
              <w:bottom w:val="nil"/>
              <w:right w:val="nil"/>
            </w:tcBorders>
          </w:tcPr>
          <w:p w14:paraId="3D7763B7" w14:textId="77777777" w:rsidR="00A46AA0" w:rsidRPr="00831E83" w:rsidRDefault="00A46AA0" w:rsidP="00325389">
            <w:pPr>
              <w:pStyle w:val="Normal6a"/>
            </w:pPr>
            <w:r w:rsidRPr="00831E83">
              <w:t>I.</w:t>
            </w:r>
            <w:r w:rsidRPr="00831E83">
              <w:tab/>
              <w:t>considerando che le società democratiche nell'UE sono sempre più prese di mira dalle minacce ibride,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e g) sistemi di raccomandazione progettati per indirizzare l'engagement attraverso la polarizzazione;</w:t>
            </w:r>
          </w:p>
        </w:tc>
      </w:tr>
    </w:tbl>
    <w:p w14:paraId="3526592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B370DC1" w14:textId="77777777" w:rsidR="00A46AA0" w:rsidRPr="00831E83" w:rsidRDefault="00A46AA0" w:rsidP="00A46AA0">
      <w:r w:rsidRPr="00146E90">
        <w:rPr>
          <w:rStyle w:val="HideTWBExt"/>
        </w:rPr>
        <w:t>&lt;/Amend&gt;</w:t>
      </w:r>
    </w:p>
    <w:p w14:paraId="3D4E859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172</w:t>
      </w:r>
      <w:r w:rsidRPr="00146E90">
        <w:rPr>
          <w:rStyle w:val="HideTWBExt"/>
          <w:b w:val="0"/>
        </w:rPr>
        <w:t>&lt;/NumAm&gt;</w:t>
      </w:r>
    </w:p>
    <w:p w14:paraId="08684981" w14:textId="77777777" w:rsidR="00A46AA0" w:rsidRPr="00831E83" w:rsidRDefault="00A46AA0" w:rsidP="00A46AA0">
      <w:pPr>
        <w:pStyle w:val="NormalBold"/>
      </w:pPr>
      <w:r w:rsidRPr="00146E90">
        <w:rPr>
          <w:rStyle w:val="HideTWBExt"/>
          <w:b w:val="0"/>
        </w:rPr>
        <w:t>&lt;RepeatBlock-By&gt;&lt;Members&gt;</w:t>
      </w:r>
      <w:r w:rsidRPr="00831E83">
        <w:t>Danilo Della Valle, Konstantinos Arvanitis</w:t>
      </w:r>
      <w:r w:rsidRPr="00146E90">
        <w:rPr>
          <w:rStyle w:val="HideTWBExt"/>
          <w:b w:val="0"/>
        </w:rPr>
        <w:t>&lt;/Members&gt;</w:t>
      </w:r>
    </w:p>
    <w:p w14:paraId="23D88433" w14:textId="77777777" w:rsidR="00A46AA0" w:rsidRPr="00831E83" w:rsidRDefault="00A46AA0" w:rsidP="00A46AA0">
      <w:pPr>
        <w:pStyle w:val="NormalBold"/>
      </w:pPr>
      <w:r w:rsidRPr="00146E90">
        <w:rPr>
          <w:rStyle w:val="HideTWBExt"/>
          <w:b w:val="0"/>
        </w:rPr>
        <w:t>&lt;/RepeatBlock-By&gt;</w:t>
      </w:r>
    </w:p>
    <w:p w14:paraId="4454640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48F4A85" w14:textId="77777777" w:rsidR="00A46AA0" w:rsidRPr="00831E83" w:rsidRDefault="00A46AA0" w:rsidP="00A46AA0">
      <w:pPr>
        <w:pStyle w:val="NormalBold"/>
      </w:pPr>
      <w:r w:rsidRPr="00146E90">
        <w:rPr>
          <w:rStyle w:val="HideTWBExt"/>
          <w:b w:val="0"/>
        </w:rPr>
        <w:t>&lt;Article&gt;</w:t>
      </w:r>
      <w:r w:rsidRPr="00831E83">
        <w:t>Considerando I</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AB710DB" w14:textId="77777777" w:rsidTr="00325389">
        <w:trPr>
          <w:trHeight w:hRule="exact" w:val="240"/>
          <w:jc w:val="center"/>
        </w:trPr>
        <w:tc>
          <w:tcPr>
            <w:tcW w:w="9752" w:type="dxa"/>
            <w:gridSpan w:val="2"/>
            <w:tcBorders>
              <w:top w:val="nil"/>
              <w:left w:val="nil"/>
              <w:bottom w:val="nil"/>
              <w:right w:val="nil"/>
            </w:tcBorders>
          </w:tcPr>
          <w:p w14:paraId="382ABD90" w14:textId="77777777" w:rsidR="00A46AA0" w:rsidRPr="00831E83" w:rsidRDefault="00A46AA0" w:rsidP="00325389"/>
        </w:tc>
      </w:tr>
      <w:tr w:rsidR="00A46AA0" w:rsidRPr="00831E83" w14:paraId="79F1D654" w14:textId="77777777" w:rsidTr="00325389">
        <w:trPr>
          <w:trHeight w:val="240"/>
          <w:jc w:val="center"/>
        </w:trPr>
        <w:tc>
          <w:tcPr>
            <w:tcW w:w="4876" w:type="dxa"/>
            <w:tcBorders>
              <w:top w:val="nil"/>
              <w:left w:val="nil"/>
              <w:bottom w:val="nil"/>
              <w:right w:val="nil"/>
            </w:tcBorders>
          </w:tcPr>
          <w:p w14:paraId="3C0E8FB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5ABC6AF" w14:textId="77777777" w:rsidR="00A46AA0" w:rsidRPr="00831E83" w:rsidRDefault="00A46AA0" w:rsidP="00325389">
            <w:pPr>
              <w:pStyle w:val="AmColumnHeading"/>
            </w:pPr>
            <w:r w:rsidRPr="00831E83">
              <w:t>Emendamento</w:t>
            </w:r>
          </w:p>
        </w:tc>
      </w:tr>
      <w:tr w:rsidR="00A46AA0" w:rsidRPr="00831E83" w14:paraId="02FACDF4" w14:textId="77777777" w:rsidTr="00325389">
        <w:trPr>
          <w:jc w:val="center"/>
        </w:trPr>
        <w:tc>
          <w:tcPr>
            <w:tcW w:w="4876" w:type="dxa"/>
            <w:tcBorders>
              <w:top w:val="nil"/>
              <w:left w:val="nil"/>
              <w:bottom w:val="nil"/>
              <w:right w:val="nil"/>
            </w:tcBorders>
          </w:tcPr>
          <w:p w14:paraId="4DB83B8B" w14:textId="77777777" w:rsidR="00A46AA0" w:rsidRPr="00831E83" w:rsidRDefault="00A46AA0" w:rsidP="00325389">
            <w:pPr>
              <w:pStyle w:val="Normal6a"/>
            </w:pPr>
            <w:r w:rsidRPr="00831E83">
              <w:t>I.</w:t>
            </w:r>
            <w:r w:rsidRPr="00831E83">
              <w:tab/>
              <w:t xml:space="preserve">considerando che le società democratiche nell'UE sono sempre più prese di mira </w:t>
            </w:r>
            <w:r w:rsidRPr="00831E83">
              <w:rPr>
                <w:b/>
                <w:i/>
              </w:rPr>
              <w:t>dalle minacce ibride,</w:t>
            </w:r>
            <w:r w:rsidRPr="00831E83">
              <w:t xml:space="preserve">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e g) sistemi di raccomandazione appositamente progettati per indirizzare l'engagement attraverso la polarizzazione;</w:t>
            </w:r>
          </w:p>
        </w:tc>
        <w:tc>
          <w:tcPr>
            <w:tcW w:w="4876" w:type="dxa"/>
            <w:tcBorders>
              <w:top w:val="nil"/>
              <w:left w:val="nil"/>
              <w:bottom w:val="nil"/>
              <w:right w:val="nil"/>
            </w:tcBorders>
          </w:tcPr>
          <w:p w14:paraId="2FD1140C" w14:textId="77777777" w:rsidR="00A46AA0" w:rsidRPr="00831E83" w:rsidRDefault="00A46AA0" w:rsidP="00325389">
            <w:pPr>
              <w:pStyle w:val="Normal6a"/>
            </w:pPr>
            <w:r w:rsidRPr="00831E83">
              <w:t>I.</w:t>
            </w:r>
            <w:r w:rsidRPr="00831E83">
              <w:tab/>
              <w:t>considerando che le società democratiche nell'UE sono sempre più prese di mira dalla disinformazione e dalla manipolazione delle informazioni e dalle ingerenze da parte di attori stranieri, con una particolare intensità nella sfera digitale; che lo spazio online consente la proliferazione di nuove tecniche di manipolazione, tra cui: a) l'uso non autentico dei social media attraverso programmi software automatizzati, falsi account sui social media e l'uso di troll farm, l'amplificazione e l'engagement basati su bot, b) l'uso di tecniche di astroturfing e flooding per influenzare il dibattito pubblico online, c) la personalizzazione, il tracciamento e il microtargeting degli individui, d) siti web progettati per imitare le fonti ufficiali, e) l'amplificazione artificiale di contenuti divisivi, f) l'uso di contenuti sintetici, come i deepfake e altri contenuti generati dall'IA e g) sistemi di raccomandazione appositamente progettati per indirizzare l'engagement attraverso la polarizzazione;</w:t>
            </w:r>
          </w:p>
        </w:tc>
      </w:tr>
    </w:tbl>
    <w:p w14:paraId="6ABBC8F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1192524" w14:textId="77777777" w:rsidR="00A46AA0" w:rsidRPr="00831E83" w:rsidRDefault="00A46AA0" w:rsidP="00A46AA0">
      <w:r w:rsidRPr="00146E90">
        <w:rPr>
          <w:rStyle w:val="HideTWBExt"/>
        </w:rPr>
        <w:t>&lt;/Amend&gt;</w:t>
      </w:r>
    </w:p>
    <w:p w14:paraId="4D000A3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173</w:t>
      </w:r>
      <w:r w:rsidRPr="00146E90">
        <w:rPr>
          <w:rStyle w:val="HideTWBExt"/>
          <w:b w:val="0"/>
        </w:rPr>
        <w:t>&lt;/NumAm&gt;</w:t>
      </w:r>
    </w:p>
    <w:p w14:paraId="1595627C"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1EEFFBDA"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779D94A3" w14:textId="77777777" w:rsidR="00A46AA0" w:rsidRPr="00831E83" w:rsidRDefault="00A46AA0" w:rsidP="00A46AA0">
      <w:pPr>
        <w:pStyle w:val="NormalBold"/>
      </w:pPr>
      <w:r w:rsidRPr="00146E90">
        <w:rPr>
          <w:rStyle w:val="HideTWBExt"/>
          <w:b w:val="0"/>
        </w:rPr>
        <w:t>&lt;/RepeatBlock-By&gt;</w:t>
      </w:r>
    </w:p>
    <w:p w14:paraId="735C252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1093CD4"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E2CB333" w14:textId="77777777" w:rsidTr="00325389">
        <w:trPr>
          <w:trHeight w:hRule="exact" w:val="240"/>
          <w:jc w:val="center"/>
        </w:trPr>
        <w:tc>
          <w:tcPr>
            <w:tcW w:w="9752" w:type="dxa"/>
            <w:gridSpan w:val="2"/>
            <w:tcBorders>
              <w:top w:val="nil"/>
              <w:left w:val="nil"/>
              <w:bottom w:val="nil"/>
              <w:right w:val="nil"/>
            </w:tcBorders>
          </w:tcPr>
          <w:p w14:paraId="4A6F62C3" w14:textId="77777777" w:rsidR="00A46AA0" w:rsidRPr="00831E83" w:rsidRDefault="00A46AA0" w:rsidP="00325389"/>
        </w:tc>
      </w:tr>
      <w:tr w:rsidR="00A46AA0" w:rsidRPr="00831E83" w14:paraId="3E4DCCA4" w14:textId="77777777" w:rsidTr="00325389">
        <w:trPr>
          <w:trHeight w:val="240"/>
          <w:jc w:val="center"/>
        </w:trPr>
        <w:tc>
          <w:tcPr>
            <w:tcW w:w="4876" w:type="dxa"/>
            <w:tcBorders>
              <w:top w:val="nil"/>
              <w:left w:val="nil"/>
              <w:bottom w:val="nil"/>
              <w:right w:val="nil"/>
            </w:tcBorders>
          </w:tcPr>
          <w:p w14:paraId="03E375A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82493FB" w14:textId="77777777" w:rsidR="00A46AA0" w:rsidRPr="00831E83" w:rsidRDefault="00A46AA0" w:rsidP="00325389">
            <w:pPr>
              <w:pStyle w:val="AmColumnHeading"/>
            </w:pPr>
            <w:r w:rsidRPr="00831E83">
              <w:t>Emendamento</w:t>
            </w:r>
          </w:p>
        </w:tc>
      </w:tr>
      <w:tr w:rsidR="00A46AA0" w:rsidRPr="00831E83" w14:paraId="2CF092AD" w14:textId="77777777" w:rsidTr="00325389">
        <w:trPr>
          <w:jc w:val="center"/>
        </w:trPr>
        <w:tc>
          <w:tcPr>
            <w:tcW w:w="4876" w:type="dxa"/>
            <w:tcBorders>
              <w:top w:val="nil"/>
              <w:left w:val="nil"/>
              <w:bottom w:val="nil"/>
              <w:right w:val="nil"/>
            </w:tcBorders>
          </w:tcPr>
          <w:p w14:paraId="49B07BDB" w14:textId="77777777" w:rsidR="00A46AA0" w:rsidRPr="00831E83" w:rsidRDefault="00A46AA0" w:rsidP="00325389">
            <w:pPr>
              <w:pStyle w:val="Normal6a"/>
            </w:pPr>
          </w:p>
        </w:tc>
        <w:tc>
          <w:tcPr>
            <w:tcW w:w="4876" w:type="dxa"/>
            <w:tcBorders>
              <w:top w:val="nil"/>
              <w:left w:val="nil"/>
              <w:bottom w:val="nil"/>
              <w:right w:val="nil"/>
            </w:tcBorders>
          </w:tcPr>
          <w:p w14:paraId="128C56F4" w14:textId="77777777" w:rsidR="00A46AA0" w:rsidRPr="00831E83" w:rsidRDefault="00A46AA0" w:rsidP="00325389">
            <w:pPr>
              <w:pStyle w:val="Normal6a"/>
            </w:pPr>
            <w:r w:rsidRPr="00831E83">
              <w:rPr>
                <w:b/>
                <w:i/>
              </w:rPr>
              <w:t>I bis.</w:t>
            </w:r>
            <w:r w:rsidRPr="00831E83">
              <w:tab/>
            </w:r>
            <w:r w:rsidRPr="00831E83">
              <w:rPr>
                <w:b/>
                <w:i/>
              </w:rPr>
              <w:t>considerando che, secondo l'ultima indagine Eurobarometro dell'autunno 2025, i cittadini esprimono fortissima preoccupazione per la disinformazione (69 %), l'incitamento all'odio (68 %), i contenuti falsi creati dall'intelligenza artificiale (IA), come i video deepfake o le informazioni false (68 %), la protezione dei dati personali online (68 %) e le minacce alla libertà di espressione (67 %); che il controllo dei social media da parte di poche grandi imprese è una preoccupazione significativa in tutta l'Unione europea e che il 64 % degli intervistati dichiara di essere "fortemente preoccupato" al riguardo;</w:t>
            </w:r>
          </w:p>
        </w:tc>
      </w:tr>
    </w:tbl>
    <w:p w14:paraId="2437CDF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BE64645" w14:textId="77777777" w:rsidR="00A46AA0" w:rsidRPr="00831E83" w:rsidRDefault="00A46AA0" w:rsidP="00A46AA0">
      <w:r w:rsidRPr="00146E90">
        <w:rPr>
          <w:rStyle w:val="HideTWBExt"/>
        </w:rPr>
        <w:t>&lt;/Amend&gt;</w:t>
      </w:r>
    </w:p>
    <w:p w14:paraId="6B7A468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174</w:t>
      </w:r>
      <w:r w:rsidRPr="00146E90">
        <w:rPr>
          <w:rStyle w:val="HideTWBExt"/>
          <w:b w:val="0"/>
        </w:rPr>
        <w:t>&lt;/NumAm&gt;</w:t>
      </w:r>
    </w:p>
    <w:p w14:paraId="4CF0AE91"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w:t>
      </w:r>
      <w:r w:rsidRPr="00146E90">
        <w:rPr>
          <w:rStyle w:val="HideTWBExt"/>
          <w:b w:val="0"/>
        </w:rPr>
        <w:t>&lt;/Members&gt;</w:t>
      </w:r>
    </w:p>
    <w:p w14:paraId="4865BE87" w14:textId="77777777" w:rsidR="00A46AA0" w:rsidRPr="00831E83" w:rsidRDefault="00A46AA0" w:rsidP="00A46AA0">
      <w:pPr>
        <w:pStyle w:val="NormalBold"/>
      </w:pPr>
      <w:r w:rsidRPr="00146E90">
        <w:rPr>
          <w:rStyle w:val="HideTWBExt"/>
          <w:b w:val="0"/>
        </w:rPr>
        <w:t>&lt;/RepeatBlock-By&gt;</w:t>
      </w:r>
    </w:p>
    <w:p w14:paraId="024B105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4BDD403"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E33C6C" w14:textId="77777777" w:rsidTr="00325389">
        <w:trPr>
          <w:trHeight w:hRule="exact" w:val="240"/>
          <w:jc w:val="center"/>
        </w:trPr>
        <w:tc>
          <w:tcPr>
            <w:tcW w:w="9752" w:type="dxa"/>
            <w:gridSpan w:val="2"/>
            <w:tcBorders>
              <w:top w:val="nil"/>
              <w:left w:val="nil"/>
              <w:bottom w:val="nil"/>
              <w:right w:val="nil"/>
            </w:tcBorders>
          </w:tcPr>
          <w:p w14:paraId="517B2FBD" w14:textId="77777777" w:rsidR="00A46AA0" w:rsidRPr="00831E83" w:rsidRDefault="00A46AA0" w:rsidP="00325389"/>
        </w:tc>
      </w:tr>
      <w:tr w:rsidR="00A46AA0" w:rsidRPr="00831E83" w14:paraId="248380A9" w14:textId="77777777" w:rsidTr="00325389">
        <w:trPr>
          <w:trHeight w:val="240"/>
          <w:jc w:val="center"/>
        </w:trPr>
        <w:tc>
          <w:tcPr>
            <w:tcW w:w="4876" w:type="dxa"/>
            <w:tcBorders>
              <w:top w:val="nil"/>
              <w:left w:val="nil"/>
              <w:bottom w:val="nil"/>
              <w:right w:val="nil"/>
            </w:tcBorders>
          </w:tcPr>
          <w:p w14:paraId="1192087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A5BF2EF" w14:textId="77777777" w:rsidR="00A46AA0" w:rsidRPr="00831E83" w:rsidRDefault="00A46AA0" w:rsidP="00325389">
            <w:pPr>
              <w:pStyle w:val="AmColumnHeading"/>
            </w:pPr>
            <w:r w:rsidRPr="00831E83">
              <w:t>Emendamento</w:t>
            </w:r>
          </w:p>
        </w:tc>
      </w:tr>
      <w:tr w:rsidR="00A46AA0" w:rsidRPr="00831E83" w14:paraId="686A4CC8" w14:textId="77777777" w:rsidTr="00325389">
        <w:trPr>
          <w:jc w:val="center"/>
        </w:trPr>
        <w:tc>
          <w:tcPr>
            <w:tcW w:w="4876" w:type="dxa"/>
            <w:tcBorders>
              <w:top w:val="nil"/>
              <w:left w:val="nil"/>
              <w:bottom w:val="nil"/>
              <w:right w:val="nil"/>
            </w:tcBorders>
          </w:tcPr>
          <w:p w14:paraId="63EB91F5" w14:textId="77777777" w:rsidR="00A46AA0" w:rsidRPr="00831E83" w:rsidRDefault="00A46AA0" w:rsidP="00325389">
            <w:pPr>
              <w:pStyle w:val="Normal6a"/>
            </w:pPr>
          </w:p>
        </w:tc>
        <w:tc>
          <w:tcPr>
            <w:tcW w:w="4876" w:type="dxa"/>
            <w:tcBorders>
              <w:top w:val="nil"/>
              <w:left w:val="nil"/>
              <w:bottom w:val="nil"/>
              <w:right w:val="nil"/>
            </w:tcBorders>
          </w:tcPr>
          <w:p w14:paraId="5F4B578B" w14:textId="77777777" w:rsidR="00A46AA0" w:rsidRPr="00831E83" w:rsidRDefault="00A46AA0" w:rsidP="00325389">
            <w:pPr>
              <w:pStyle w:val="Normal6a"/>
            </w:pPr>
            <w:r w:rsidRPr="00831E83">
              <w:rPr>
                <w:b/>
                <w:i/>
              </w:rPr>
              <w:t>I bis.</w:t>
            </w:r>
            <w:r w:rsidRPr="00831E83">
              <w:tab/>
            </w:r>
            <w:r w:rsidRPr="00831E83">
              <w:rPr>
                <w:b/>
                <w:i/>
              </w:rPr>
              <w:t>considerando che approcci, metodologie, modelli di dati e tassonomie comuni delle tattiche e delle tecniche di manipolazione delle informazioni, nonché degli attori delle minacce e delle narrazioni possono consentire un'efficace collaborazione su larga scala da parte dei difensori della democrazia per contrastare la manipolazione delle informazioni e le ingerenze da parte di attori stranieri, la disinformazione e le operazioni di influenza; che il sostegno a tali approcci comuni e alla collaborazione tra ricercatori di intelligence da fonte aperta, verificatori di fatti, operatori dei media e decisori politici dovrebbe essere considerevolmente intensificato per aumentare la resilienza;</w:t>
            </w:r>
          </w:p>
        </w:tc>
      </w:tr>
    </w:tbl>
    <w:p w14:paraId="511073F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F3DA65D" w14:textId="77777777" w:rsidR="00A46AA0" w:rsidRPr="00831E83" w:rsidRDefault="00A46AA0" w:rsidP="00A46AA0">
      <w:r w:rsidRPr="00146E90">
        <w:rPr>
          <w:rStyle w:val="HideTWBExt"/>
        </w:rPr>
        <w:t>&lt;/Amend&gt;</w:t>
      </w:r>
    </w:p>
    <w:p w14:paraId="43E2C93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175</w:t>
      </w:r>
      <w:r w:rsidRPr="00146E90">
        <w:rPr>
          <w:rStyle w:val="HideTWBExt"/>
          <w:b w:val="0"/>
        </w:rPr>
        <w:t>&lt;/NumAm&gt;</w:t>
      </w:r>
    </w:p>
    <w:p w14:paraId="6E4D6458" w14:textId="77777777" w:rsidR="00A46AA0" w:rsidRPr="00831E83" w:rsidRDefault="00A46AA0" w:rsidP="00A46AA0">
      <w:pPr>
        <w:pStyle w:val="NormalBold"/>
      </w:pPr>
      <w:r w:rsidRPr="00146E90">
        <w:rPr>
          <w:rStyle w:val="HideTWBExt"/>
          <w:b w:val="0"/>
        </w:rPr>
        <w:t>&lt;RepeatBlock-By&gt;&lt;Members&gt;</w:t>
      </w:r>
      <w:r w:rsidRPr="00831E83">
        <w:t>Danilo Della Valle, Konstantinos Arvanitis</w:t>
      </w:r>
      <w:r w:rsidRPr="00146E90">
        <w:rPr>
          <w:rStyle w:val="HideTWBExt"/>
          <w:b w:val="0"/>
        </w:rPr>
        <w:t>&lt;/Members&gt;</w:t>
      </w:r>
    </w:p>
    <w:p w14:paraId="2A0F745D" w14:textId="77777777" w:rsidR="00A46AA0" w:rsidRPr="00831E83" w:rsidRDefault="00A46AA0" w:rsidP="00A46AA0">
      <w:pPr>
        <w:pStyle w:val="NormalBold"/>
      </w:pPr>
      <w:r w:rsidRPr="00146E90">
        <w:rPr>
          <w:rStyle w:val="HideTWBExt"/>
          <w:b w:val="0"/>
        </w:rPr>
        <w:t>&lt;/RepeatBlock-By&gt;</w:t>
      </w:r>
    </w:p>
    <w:p w14:paraId="2DEFD8F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562887D"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A1B67C2" w14:textId="77777777" w:rsidTr="00325389">
        <w:trPr>
          <w:trHeight w:hRule="exact" w:val="240"/>
          <w:jc w:val="center"/>
        </w:trPr>
        <w:tc>
          <w:tcPr>
            <w:tcW w:w="9752" w:type="dxa"/>
            <w:gridSpan w:val="2"/>
            <w:tcBorders>
              <w:top w:val="nil"/>
              <w:left w:val="nil"/>
              <w:bottom w:val="nil"/>
              <w:right w:val="nil"/>
            </w:tcBorders>
          </w:tcPr>
          <w:p w14:paraId="101B15AE" w14:textId="77777777" w:rsidR="00A46AA0" w:rsidRPr="00831E83" w:rsidRDefault="00A46AA0" w:rsidP="00325389"/>
        </w:tc>
      </w:tr>
      <w:tr w:rsidR="00A46AA0" w:rsidRPr="00831E83" w14:paraId="5B16F21C" w14:textId="77777777" w:rsidTr="00325389">
        <w:trPr>
          <w:trHeight w:val="240"/>
          <w:jc w:val="center"/>
        </w:trPr>
        <w:tc>
          <w:tcPr>
            <w:tcW w:w="4876" w:type="dxa"/>
            <w:tcBorders>
              <w:top w:val="nil"/>
              <w:left w:val="nil"/>
              <w:bottom w:val="nil"/>
              <w:right w:val="nil"/>
            </w:tcBorders>
          </w:tcPr>
          <w:p w14:paraId="08687C7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B7C5007" w14:textId="77777777" w:rsidR="00A46AA0" w:rsidRPr="00831E83" w:rsidRDefault="00A46AA0" w:rsidP="00325389">
            <w:pPr>
              <w:pStyle w:val="AmColumnHeading"/>
            </w:pPr>
            <w:r w:rsidRPr="00831E83">
              <w:t>Emendamento</w:t>
            </w:r>
          </w:p>
        </w:tc>
      </w:tr>
      <w:tr w:rsidR="00A46AA0" w:rsidRPr="00831E83" w14:paraId="7CE4BFF4" w14:textId="77777777" w:rsidTr="00325389">
        <w:trPr>
          <w:jc w:val="center"/>
        </w:trPr>
        <w:tc>
          <w:tcPr>
            <w:tcW w:w="4876" w:type="dxa"/>
            <w:tcBorders>
              <w:top w:val="nil"/>
              <w:left w:val="nil"/>
              <w:bottom w:val="nil"/>
              <w:right w:val="nil"/>
            </w:tcBorders>
          </w:tcPr>
          <w:p w14:paraId="1A5306A6" w14:textId="77777777" w:rsidR="00A46AA0" w:rsidRPr="00831E83" w:rsidRDefault="00A46AA0" w:rsidP="00325389">
            <w:pPr>
              <w:pStyle w:val="Normal6a"/>
            </w:pPr>
          </w:p>
        </w:tc>
        <w:tc>
          <w:tcPr>
            <w:tcW w:w="4876" w:type="dxa"/>
            <w:tcBorders>
              <w:top w:val="nil"/>
              <w:left w:val="nil"/>
              <w:bottom w:val="nil"/>
              <w:right w:val="nil"/>
            </w:tcBorders>
          </w:tcPr>
          <w:p w14:paraId="7E32C60C" w14:textId="77777777" w:rsidR="00A46AA0" w:rsidRPr="00831E83" w:rsidRDefault="00A46AA0" w:rsidP="00325389">
            <w:pPr>
              <w:pStyle w:val="Normal6a"/>
            </w:pPr>
            <w:r w:rsidRPr="00831E83">
              <w:rPr>
                <w:b/>
                <w:i/>
              </w:rPr>
              <w:t>I bis.</w:t>
            </w:r>
            <w:r w:rsidRPr="00831E83">
              <w:tab/>
            </w:r>
            <w:r w:rsidRPr="00831E83">
              <w:rPr>
                <w:b/>
                <w:i/>
              </w:rPr>
              <w:t>considerando che l'uso del termine "minacce ibride" rischia di securitizzare e strumentalizzare migranti, richiedenti asilo e rifugiati, rappresentando individui vulnerabili come strumenti o minacce anziché come titolari di diritti, compromettendo in tal modo la loro dignità e sicurezza, nonché gli obblighi dell'Unione ai sensi del diritto internazionale e dei diritti umani;</w:t>
            </w:r>
          </w:p>
        </w:tc>
      </w:tr>
    </w:tbl>
    <w:p w14:paraId="6EA4EEBF"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48680002" w14:textId="77777777" w:rsidR="00A46AA0" w:rsidRPr="00B55424" w:rsidRDefault="00A46AA0" w:rsidP="00A46AA0">
      <w:pPr>
        <w:rPr>
          <w:lang w:val="es-ES"/>
        </w:rPr>
      </w:pPr>
      <w:r w:rsidRPr="00146E90">
        <w:rPr>
          <w:rStyle w:val="HideTWBExt"/>
        </w:rPr>
        <w:t>&lt;/Amend&gt;</w:t>
      </w:r>
    </w:p>
    <w:p w14:paraId="3457C10B"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176</w:t>
      </w:r>
      <w:r w:rsidRPr="00146E90">
        <w:rPr>
          <w:rStyle w:val="HideTWBExt"/>
          <w:b w:val="0"/>
        </w:rPr>
        <w:t>&lt;/NumAm&gt;</w:t>
      </w:r>
    </w:p>
    <w:p w14:paraId="25959D70"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Eugen Tomac</w:t>
      </w:r>
      <w:r w:rsidRPr="00146E90">
        <w:rPr>
          <w:rStyle w:val="HideTWBExt"/>
          <w:b w:val="0"/>
        </w:rPr>
        <w:t>&lt;/Members&gt;</w:t>
      </w:r>
    </w:p>
    <w:p w14:paraId="77C599E1" w14:textId="77777777" w:rsidR="00A46AA0" w:rsidRPr="00B55424" w:rsidRDefault="00A46AA0" w:rsidP="00A46AA0">
      <w:pPr>
        <w:pStyle w:val="NormalBold"/>
        <w:rPr>
          <w:lang w:val="es-ES"/>
        </w:rPr>
      </w:pPr>
      <w:r w:rsidRPr="00146E90">
        <w:rPr>
          <w:rStyle w:val="HideTWBExt"/>
          <w:b w:val="0"/>
        </w:rPr>
        <w:t>&lt;/RepeatBlock-By&gt;</w:t>
      </w:r>
    </w:p>
    <w:p w14:paraId="72AD3A2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A9D7BBA"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98F084B" w14:textId="77777777" w:rsidTr="00325389">
        <w:trPr>
          <w:trHeight w:hRule="exact" w:val="240"/>
          <w:jc w:val="center"/>
        </w:trPr>
        <w:tc>
          <w:tcPr>
            <w:tcW w:w="9752" w:type="dxa"/>
            <w:gridSpan w:val="2"/>
            <w:tcBorders>
              <w:top w:val="nil"/>
              <w:left w:val="nil"/>
              <w:bottom w:val="nil"/>
              <w:right w:val="nil"/>
            </w:tcBorders>
          </w:tcPr>
          <w:p w14:paraId="06A0955F" w14:textId="77777777" w:rsidR="00A46AA0" w:rsidRPr="00831E83" w:rsidRDefault="00A46AA0" w:rsidP="00325389"/>
        </w:tc>
      </w:tr>
      <w:tr w:rsidR="00A46AA0" w:rsidRPr="00831E83" w14:paraId="3930E105" w14:textId="77777777" w:rsidTr="00325389">
        <w:trPr>
          <w:trHeight w:val="240"/>
          <w:jc w:val="center"/>
        </w:trPr>
        <w:tc>
          <w:tcPr>
            <w:tcW w:w="4876" w:type="dxa"/>
            <w:tcBorders>
              <w:top w:val="nil"/>
              <w:left w:val="nil"/>
              <w:bottom w:val="nil"/>
              <w:right w:val="nil"/>
            </w:tcBorders>
          </w:tcPr>
          <w:p w14:paraId="5F3E1A9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C8EB133" w14:textId="77777777" w:rsidR="00A46AA0" w:rsidRPr="00831E83" w:rsidRDefault="00A46AA0" w:rsidP="00325389">
            <w:pPr>
              <w:pStyle w:val="AmColumnHeading"/>
            </w:pPr>
            <w:r w:rsidRPr="00831E83">
              <w:t>Emendamento</w:t>
            </w:r>
          </w:p>
        </w:tc>
      </w:tr>
      <w:tr w:rsidR="00A46AA0" w:rsidRPr="00831E83" w14:paraId="52A32F09" w14:textId="77777777" w:rsidTr="00325389">
        <w:trPr>
          <w:jc w:val="center"/>
        </w:trPr>
        <w:tc>
          <w:tcPr>
            <w:tcW w:w="4876" w:type="dxa"/>
            <w:tcBorders>
              <w:top w:val="nil"/>
              <w:left w:val="nil"/>
              <w:bottom w:val="nil"/>
              <w:right w:val="nil"/>
            </w:tcBorders>
          </w:tcPr>
          <w:p w14:paraId="23356172" w14:textId="77777777" w:rsidR="00A46AA0" w:rsidRPr="00831E83" w:rsidRDefault="00A46AA0" w:rsidP="00325389">
            <w:pPr>
              <w:pStyle w:val="Normal6a"/>
            </w:pPr>
          </w:p>
        </w:tc>
        <w:tc>
          <w:tcPr>
            <w:tcW w:w="4876" w:type="dxa"/>
            <w:tcBorders>
              <w:top w:val="nil"/>
              <w:left w:val="nil"/>
              <w:bottom w:val="nil"/>
              <w:right w:val="nil"/>
            </w:tcBorders>
          </w:tcPr>
          <w:p w14:paraId="51E82A14" w14:textId="77777777" w:rsidR="00A46AA0" w:rsidRPr="00831E83" w:rsidRDefault="00A46AA0" w:rsidP="00325389">
            <w:pPr>
              <w:pStyle w:val="Normal6a"/>
            </w:pPr>
            <w:r w:rsidRPr="00831E83">
              <w:rPr>
                <w:b/>
                <w:i/>
              </w:rPr>
              <w:t>I bis.</w:t>
            </w:r>
            <w:r w:rsidRPr="00831E83">
              <w:tab/>
            </w:r>
            <w:r w:rsidRPr="00831E83">
              <w:rPr>
                <w:b/>
                <w:i/>
              </w:rPr>
              <w:t>considerando che le ingerenze straniere nelle elezioni, anche in termini di manipolazione delle informazioni e ingerenze da parte di attori stranieri, manipolazione algoritmica e comportamento coordinato non autentico, si sono trasformate da incidenti isolati in minacce sistemiche all'integrità dei processi elettorali e alla governance democratica, come dimostrato dalle recenti elezioni in diversi Stati membri e paesi vicini;</w:t>
            </w:r>
          </w:p>
        </w:tc>
      </w:tr>
    </w:tbl>
    <w:p w14:paraId="59504A1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836CAFD" w14:textId="77777777" w:rsidR="00A46AA0" w:rsidRPr="00831E83" w:rsidRDefault="00A46AA0" w:rsidP="00A46AA0">
      <w:r w:rsidRPr="00146E90">
        <w:rPr>
          <w:rStyle w:val="HideTWBExt"/>
        </w:rPr>
        <w:t>&lt;/Amend&gt;</w:t>
      </w:r>
    </w:p>
    <w:p w14:paraId="0CEBE37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177</w:t>
      </w:r>
      <w:r w:rsidRPr="00146E90">
        <w:rPr>
          <w:rStyle w:val="HideTWBExt"/>
          <w:b w:val="0"/>
        </w:rPr>
        <w:t>&lt;/NumAm&gt;</w:t>
      </w:r>
    </w:p>
    <w:p w14:paraId="5082C91D"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446A38CC" w14:textId="77777777" w:rsidR="00A46AA0" w:rsidRPr="00831E83" w:rsidRDefault="00A46AA0" w:rsidP="00A46AA0">
      <w:pPr>
        <w:pStyle w:val="NormalBold"/>
      </w:pPr>
      <w:r w:rsidRPr="00146E90">
        <w:rPr>
          <w:rStyle w:val="HideTWBExt"/>
          <w:b w:val="0"/>
        </w:rPr>
        <w:t>&lt;/RepeatBlock-By&gt;</w:t>
      </w:r>
    </w:p>
    <w:p w14:paraId="3A11CD1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7F5C32C"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1432015" w14:textId="77777777" w:rsidTr="00325389">
        <w:trPr>
          <w:trHeight w:hRule="exact" w:val="240"/>
          <w:jc w:val="center"/>
        </w:trPr>
        <w:tc>
          <w:tcPr>
            <w:tcW w:w="9752" w:type="dxa"/>
            <w:gridSpan w:val="2"/>
            <w:tcBorders>
              <w:top w:val="nil"/>
              <w:left w:val="nil"/>
              <w:bottom w:val="nil"/>
              <w:right w:val="nil"/>
            </w:tcBorders>
          </w:tcPr>
          <w:p w14:paraId="0A4D4455" w14:textId="77777777" w:rsidR="00A46AA0" w:rsidRPr="00831E83" w:rsidRDefault="00A46AA0" w:rsidP="00325389"/>
        </w:tc>
      </w:tr>
      <w:tr w:rsidR="00A46AA0" w:rsidRPr="00831E83" w14:paraId="5FE72DD1" w14:textId="77777777" w:rsidTr="00325389">
        <w:trPr>
          <w:trHeight w:val="240"/>
          <w:jc w:val="center"/>
        </w:trPr>
        <w:tc>
          <w:tcPr>
            <w:tcW w:w="4876" w:type="dxa"/>
            <w:tcBorders>
              <w:top w:val="nil"/>
              <w:left w:val="nil"/>
              <w:bottom w:val="nil"/>
              <w:right w:val="nil"/>
            </w:tcBorders>
          </w:tcPr>
          <w:p w14:paraId="1732B01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E9AB38F" w14:textId="77777777" w:rsidR="00A46AA0" w:rsidRPr="00831E83" w:rsidRDefault="00A46AA0" w:rsidP="00325389">
            <w:pPr>
              <w:pStyle w:val="AmColumnHeading"/>
            </w:pPr>
            <w:r w:rsidRPr="00831E83">
              <w:t>Emendamento</w:t>
            </w:r>
          </w:p>
        </w:tc>
      </w:tr>
      <w:tr w:rsidR="00A46AA0" w:rsidRPr="00831E83" w14:paraId="2893BC54" w14:textId="77777777" w:rsidTr="00325389">
        <w:trPr>
          <w:jc w:val="center"/>
        </w:trPr>
        <w:tc>
          <w:tcPr>
            <w:tcW w:w="4876" w:type="dxa"/>
            <w:tcBorders>
              <w:top w:val="nil"/>
              <w:left w:val="nil"/>
              <w:bottom w:val="nil"/>
              <w:right w:val="nil"/>
            </w:tcBorders>
          </w:tcPr>
          <w:p w14:paraId="42D5A5F5" w14:textId="77777777" w:rsidR="00A46AA0" w:rsidRPr="00831E83" w:rsidRDefault="00A46AA0" w:rsidP="00325389">
            <w:pPr>
              <w:pStyle w:val="Normal6a"/>
            </w:pPr>
          </w:p>
        </w:tc>
        <w:tc>
          <w:tcPr>
            <w:tcW w:w="4876" w:type="dxa"/>
            <w:tcBorders>
              <w:top w:val="nil"/>
              <w:left w:val="nil"/>
              <w:bottom w:val="nil"/>
              <w:right w:val="nil"/>
            </w:tcBorders>
          </w:tcPr>
          <w:p w14:paraId="194C8B96" w14:textId="77777777" w:rsidR="00A46AA0" w:rsidRPr="00831E83" w:rsidRDefault="00A46AA0" w:rsidP="00325389">
            <w:pPr>
              <w:pStyle w:val="Normal6a"/>
            </w:pPr>
            <w:r w:rsidRPr="00831E83">
              <w:rPr>
                <w:b/>
                <w:i/>
              </w:rPr>
              <w:t>I bis.</w:t>
            </w:r>
            <w:r w:rsidRPr="00831E83">
              <w:tab/>
            </w:r>
            <w:r w:rsidRPr="00831E83">
              <w:rPr>
                <w:b/>
                <w:i/>
              </w:rPr>
              <w:t>considerando che l'uso di strumenti automatizzati, sistemi di pubblicazione algoritmica e creazione di contenuti assistita dall'IA è sempre più integrato nei media e nella comunicazione civile; che l'espressione veicolata tramite tali strumenti può rimanere protetta laddove rifletta l'intenzione umana, la direzione editoriale o una progettazione basata su regole;</w:t>
            </w:r>
          </w:p>
        </w:tc>
      </w:tr>
    </w:tbl>
    <w:p w14:paraId="46ACBD4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BE53F2D" w14:textId="77777777" w:rsidR="00A46AA0" w:rsidRPr="00831E83" w:rsidRDefault="00A46AA0" w:rsidP="00A46AA0">
      <w:r w:rsidRPr="00146E90">
        <w:rPr>
          <w:rStyle w:val="HideTWBExt"/>
        </w:rPr>
        <w:t>&lt;/Amend&gt;</w:t>
      </w:r>
    </w:p>
    <w:p w14:paraId="7B6EBE4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178</w:t>
      </w:r>
      <w:r w:rsidRPr="00146E90">
        <w:rPr>
          <w:rStyle w:val="HideTWBExt"/>
          <w:b w:val="0"/>
        </w:rPr>
        <w:t>&lt;/NumAm&gt;</w:t>
      </w:r>
    </w:p>
    <w:p w14:paraId="628790FF" w14:textId="77777777" w:rsidR="00A46AA0" w:rsidRPr="00831E83" w:rsidRDefault="00A46AA0" w:rsidP="00A46AA0">
      <w:pPr>
        <w:pStyle w:val="NormalBold"/>
      </w:pPr>
      <w:r w:rsidRPr="00146E90">
        <w:rPr>
          <w:rStyle w:val="HideTWBExt"/>
          <w:b w:val="0"/>
        </w:rPr>
        <w:t>&lt;RepeatBlock-By&gt;&lt;Members&gt;</w:t>
      </w:r>
      <w:r w:rsidRPr="00831E83">
        <w:t>Tomáš Zdechovský, Dan-Ştefan Motreanu, Eszter Lakos, Lukas Mandl, Sandra Kalniete, Tomas Tobé, Mika Aaltola, Marta Wcisło, Fredis Beleris, Andrey Kovatchev</w:t>
      </w:r>
      <w:r w:rsidRPr="00146E90">
        <w:rPr>
          <w:rStyle w:val="HideTWBExt"/>
          <w:b w:val="0"/>
        </w:rPr>
        <w:t>&lt;/Members&gt;</w:t>
      </w:r>
    </w:p>
    <w:p w14:paraId="05D27EC0" w14:textId="77777777" w:rsidR="00A46AA0" w:rsidRPr="00831E83" w:rsidRDefault="00A46AA0" w:rsidP="00A46AA0">
      <w:pPr>
        <w:pStyle w:val="NormalBold"/>
      </w:pPr>
      <w:r w:rsidRPr="00146E90">
        <w:rPr>
          <w:rStyle w:val="HideTWBExt"/>
          <w:b w:val="0"/>
        </w:rPr>
        <w:t>&lt;/RepeatBlock-By&gt;</w:t>
      </w:r>
    </w:p>
    <w:p w14:paraId="775545B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D617A7E"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7FCE93F" w14:textId="77777777" w:rsidTr="00325389">
        <w:trPr>
          <w:trHeight w:hRule="exact" w:val="240"/>
          <w:jc w:val="center"/>
        </w:trPr>
        <w:tc>
          <w:tcPr>
            <w:tcW w:w="9752" w:type="dxa"/>
            <w:gridSpan w:val="2"/>
            <w:tcBorders>
              <w:top w:val="nil"/>
              <w:left w:val="nil"/>
              <w:bottom w:val="nil"/>
              <w:right w:val="nil"/>
            </w:tcBorders>
          </w:tcPr>
          <w:p w14:paraId="3FA4FFFA" w14:textId="77777777" w:rsidR="00A46AA0" w:rsidRPr="00831E83" w:rsidRDefault="00A46AA0" w:rsidP="00325389"/>
        </w:tc>
      </w:tr>
      <w:tr w:rsidR="00A46AA0" w:rsidRPr="00831E83" w14:paraId="025579DF" w14:textId="77777777" w:rsidTr="00325389">
        <w:trPr>
          <w:trHeight w:val="240"/>
          <w:jc w:val="center"/>
        </w:trPr>
        <w:tc>
          <w:tcPr>
            <w:tcW w:w="4876" w:type="dxa"/>
            <w:tcBorders>
              <w:top w:val="nil"/>
              <w:left w:val="nil"/>
              <w:bottom w:val="nil"/>
              <w:right w:val="nil"/>
            </w:tcBorders>
          </w:tcPr>
          <w:p w14:paraId="7C8CDE0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32F22C3" w14:textId="77777777" w:rsidR="00A46AA0" w:rsidRPr="00831E83" w:rsidRDefault="00A46AA0" w:rsidP="00325389">
            <w:pPr>
              <w:pStyle w:val="AmColumnHeading"/>
            </w:pPr>
            <w:r w:rsidRPr="00831E83">
              <w:t>Emendamento</w:t>
            </w:r>
          </w:p>
        </w:tc>
      </w:tr>
      <w:tr w:rsidR="00A46AA0" w:rsidRPr="00831E83" w14:paraId="1EA185B1" w14:textId="77777777" w:rsidTr="00325389">
        <w:trPr>
          <w:jc w:val="center"/>
        </w:trPr>
        <w:tc>
          <w:tcPr>
            <w:tcW w:w="4876" w:type="dxa"/>
            <w:tcBorders>
              <w:top w:val="nil"/>
              <w:left w:val="nil"/>
              <w:bottom w:val="nil"/>
              <w:right w:val="nil"/>
            </w:tcBorders>
          </w:tcPr>
          <w:p w14:paraId="24310A20" w14:textId="77777777" w:rsidR="00A46AA0" w:rsidRPr="00831E83" w:rsidRDefault="00A46AA0" w:rsidP="00325389">
            <w:pPr>
              <w:pStyle w:val="Normal6a"/>
            </w:pPr>
          </w:p>
        </w:tc>
        <w:tc>
          <w:tcPr>
            <w:tcW w:w="4876" w:type="dxa"/>
            <w:tcBorders>
              <w:top w:val="nil"/>
              <w:left w:val="nil"/>
              <w:bottom w:val="nil"/>
              <w:right w:val="nil"/>
            </w:tcBorders>
          </w:tcPr>
          <w:p w14:paraId="085E2441" w14:textId="77777777" w:rsidR="00A46AA0" w:rsidRPr="00831E83" w:rsidRDefault="00A46AA0" w:rsidP="00325389">
            <w:pPr>
              <w:pStyle w:val="Normal6a"/>
            </w:pPr>
            <w:r w:rsidRPr="00831E83">
              <w:rPr>
                <w:b/>
                <w:i/>
              </w:rPr>
              <w:t>I bis.</w:t>
            </w:r>
            <w:r w:rsidRPr="00831E83">
              <w:tab/>
            </w:r>
            <w:r w:rsidRPr="00831E83">
              <w:rPr>
                <w:b/>
                <w:i/>
              </w:rPr>
              <w:t>considerando che lo scudo per la democrazia offre un'opportunità unica per costruire una difesa efficace della democrazia, della libertà, della competitività e della prosperità europee, che coinvolga l'intera società;</w:t>
            </w:r>
          </w:p>
        </w:tc>
      </w:tr>
    </w:tbl>
    <w:p w14:paraId="359293FE"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5344560F" w14:textId="77777777" w:rsidR="00A46AA0" w:rsidRPr="00B55424" w:rsidRDefault="00A46AA0" w:rsidP="00A46AA0">
      <w:pPr>
        <w:rPr>
          <w:lang w:val="es-ES"/>
        </w:rPr>
      </w:pPr>
      <w:r w:rsidRPr="00146E90">
        <w:rPr>
          <w:rStyle w:val="HideTWBExt"/>
        </w:rPr>
        <w:t>&lt;/Amend&gt;</w:t>
      </w:r>
    </w:p>
    <w:p w14:paraId="4BFBDD03"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179</w:t>
      </w:r>
      <w:r w:rsidRPr="00146E90">
        <w:rPr>
          <w:rStyle w:val="HideTWBExt"/>
          <w:b w:val="0"/>
        </w:rPr>
        <w:t>&lt;/NumAm&gt;</w:t>
      </w:r>
    </w:p>
    <w:p w14:paraId="185A9BDA"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Stefano Cavedagna, Nicolas Bay</w:t>
      </w:r>
      <w:r w:rsidRPr="00146E90">
        <w:rPr>
          <w:rStyle w:val="HideTWBExt"/>
          <w:b w:val="0"/>
        </w:rPr>
        <w:t>&lt;/Members&gt;</w:t>
      </w:r>
    </w:p>
    <w:p w14:paraId="6719B2EA" w14:textId="77777777" w:rsidR="00A46AA0" w:rsidRPr="00B55424" w:rsidRDefault="00A46AA0" w:rsidP="00A46AA0">
      <w:pPr>
        <w:pStyle w:val="NormalBold"/>
        <w:rPr>
          <w:lang w:val="es-ES"/>
        </w:rPr>
      </w:pPr>
      <w:r w:rsidRPr="00146E90">
        <w:rPr>
          <w:rStyle w:val="HideTWBExt"/>
          <w:b w:val="0"/>
        </w:rPr>
        <w:t>&lt;/RepeatBlock-By&gt;</w:t>
      </w:r>
    </w:p>
    <w:p w14:paraId="5FF1A81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4CAD944" w14:textId="77777777" w:rsidR="00A46AA0" w:rsidRPr="00831E83" w:rsidRDefault="00A46AA0" w:rsidP="00A46AA0">
      <w:pPr>
        <w:pStyle w:val="NormalBold"/>
      </w:pPr>
      <w:r w:rsidRPr="00146E90">
        <w:rPr>
          <w:rStyle w:val="HideTWBExt"/>
          <w:b w:val="0"/>
        </w:rPr>
        <w:t>&lt;Article&gt;</w:t>
      </w:r>
      <w:r w:rsidRPr="00831E83">
        <w:t>Considerando I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CA62FF4" w14:textId="77777777" w:rsidTr="00325389">
        <w:trPr>
          <w:trHeight w:hRule="exact" w:val="240"/>
          <w:jc w:val="center"/>
        </w:trPr>
        <w:tc>
          <w:tcPr>
            <w:tcW w:w="9752" w:type="dxa"/>
            <w:gridSpan w:val="2"/>
            <w:tcBorders>
              <w:top w:val="nil"/>
              <w:left w:val="nil"/>
              <w:bottom w:val="nil"/>
              <w:right w:val="nil"/>
            </w:tcBorders>
          </w:tcPr>
          <w:p w14:paraId="04FDEE28" w14:textId="77777777" w:rsidR="00A46AA0" w:rsidRPr="00831E83" w:rsidRDefault="00A46AA0" w:rsidP="00325389"/>
        </w:tc>
      </w:tr>
      <w:tr w:rsidR="00A46AA0" w:rsidRPr="00831E83" w14:paraId="23ECC922" w14:textId="77777777" w:rsidTr="00325389">
        <w:trPr>
          <w:trHeight w:val="240"/>
          <w:jc w:val="center"/>
        </w:trPr>
        <w:tc>
          <w:tcPr>
            <w:tcW w:w="4876" w:type="dxa"/>
            <w:tcBorders>
              <w:top w:val="nil"/>
              <w:left w:val="nil"/>
              <w:bottom w:val="nil"/>
              <w:right w:val="nil"/>
            </w:tcBorders>
          </w:tcPr>
          <w:p w14:paraId="2E8A58B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C7948DC" w14:textId="77777777" w:rsidR="00A46AA0" w:rsidRPr="00831E83" w:rsidRDefault="00A46AA0" w:rsidP="00325389">
            <w:pPr>
              <w:pStyle w:val="AmColumnHeading"/>
            </w:pPr>
            <w:r w:rsidRPr="00831E83">
              <w:t>Emendamento</w:t>
            </w:r>
          </w:p>
        </w:tc>
      </w:tr>
      <w:tr w:rsidR="00A46AA0" w:rsidRPr="00831E83" w14:paraId="503020D0" w14:textId="77777777" w:rsidTr="00325389">
        <w:trPr>
          <w:jc w:val="center"/>
        </w:trPr>
        <w:tc>
          <w:tcPr>
            <w:tcW w:w="4876" w:type="dxa"/>
            <w:tcBorders>
              <w:top w:val="nil"/>
              <w:left w:val="nil"/>
              <w:bottom w:val="nil"/>
              <w:right w:val="nil"/>
            </w:tcBorders>
          </w:tcPr>
          <w:p w14:paraId="4DECF372" w14:textId="77777777" w:rsidR="00A46AA0" w:rsidRPr="00831E83" w:rsidRDefault="00A46AA0" w:rsidP="00325389">
            <w:pPr>
              <w:pStyle w:val="Normal6a"/>
            </w:pPr>
          </w:p>
        </w:tc>
        <w:tc>
          <w:tcPr>
            <w:tcW w:w="4876" w:type="dxa"/>
            <w:tcBorders>
              <w:top w:val="nil"/>
              <w:left w:val="nil"/>
              <w:bottom w:val="nil"/>
              <w:right w:val="nil"/>
            </w:tcBorders>
          </w:tcPr>
          <w:p w14:paraId="16442AF1" w14:textId="77777777" w:rsidR="00A46AA0" w:rsidRPr="00831E83" w:rsidRDefault="00A46AA0" w:rsidP="00325389">
            <w:pPr>
              <w:pStyle w:val="Normal6a"/>
            </w:pPr>
            <w:r w:rsidRPr="00831E83">
              <w:rPr>
                <w:b/>
                <w:i/>
              </w:rPr>
              <w:t>I bis.</w:t>
            </w:r>
            <w:r w:rsidRPr="00831E83">
              <w:tab/>
            </w:r>
            <w:r w:rsidRPr="00831E83">
              <w:rPr>
                <w:b/>
                <w:i/>
              </w:rPr>
              <w:t>considerando che il finanziamento occulto di gruppi islamisti all'interno dell'Unione da parte di paesi terzi rappresenta una minaccia per la legittimità del processo democratico;</w:t>
            </w:r>
          </w:p>
        </w:tc>
      </w:tr>
    </w:tbl>
    <w:p w14:paraId="6167AD6B"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6174C440" w14:textId="77777777" w:rsidR="00A46AA0" w:rsidRPr="00B55424" w:rsidRDefault="00A46AA0" w:rsidP="00A46AA0">
      <w:pPr>
        <w:rPr>
          <w:lang w:val="es-ES"/>
        </w:rPr>
      </w:pPr>
      <w:r w:rsidRPr="00146E90">
        <w:rPr>
          <w:rStyle w:val="HideTWBExt"/>
        </w:rPr>
        <w:t>&lt;/Amend&gt;</w:t>
      </w:r>
    </w:p>
    <w:p w14:paraId="690408DA"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180</w:t>
      </w:r>
      <w:r w:rsidRPr="00146E90">
        <w:rPr>
          <w:rStyle w:val="HideTWBExt"/>
          <w:b w:val="0"/>
        </w:rPr>
        <w:t>&lt;/NumAm&gt;</w:t>
      </w:r>
    </w:p>
    <w:p w14:paraId="5AD47101"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Stefano Cavedagna, Nicolas Bay</w:t>
      </w:r>
      <w:r w:rsidRPr="00146E90">
        <w:rPr>
          <w:rStyle w:val="HideTWBExt"/>
          <w:b w:val="0"/>
        </w:rPr>
        <w:t>&lt;/Members&gt;</w:t>
      </w:r>
    </w:p>
    <w:p w14:paraId="23001D17" w14:textId="77777777" w:rsidR="00A46AA0" w:rsidRPr="00B55424" w:rsidRDefault="00A46AA0" w:rsidP="00A46AA0">
      <w:pPr>
        <w:pStyle w:val="NormalBold"/>
        <w:rPr>
          <w:lang w:val="es-ES"/>
        </w:rPr>
      </w:pPr>
      <w:r w:rsidRPr="00146E90">
        <w:rPr>
          <w:rStyle w:val="HideTWBExt"/>
          <w:b w:val="0"/>
        </w:rPr>
        <w:t>&lt;/RepeatBlock-By&gt;</w:t>
      </w:r>
    </w:p>
    <w:p w14:paraId="5668BA2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AB9FF87" w14:textId="77777777" w:rsidR="00A46AA0" w:rsidRPr="00831E83" w:rsidRDefault="00A46AA0" w:rsidP="00A46AA0">
      <w:pPr>
        <w:pStyle w:val="NormalBold"/>
      </w:pPr>
      <w:r w:rsidRPr="00146E90">
        <w:rPr>
          <w:rStyle w:val="HideTWBExt"/>
          <w:b w:val="0"/>
        </w:rPr>
        <w:t>&lt;Article&gt;</w:t>
      </w:r>
      <w:r w:rsidRPr="00831E83">
        <w:t>Considerando I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6615C61" w14:textId="77777777" w:rsidTr="00325389">
        <w:trPr>
          <w:trHeight w:hRule="exact" w:val="240"/>
          <w:jc w:val="center"/>
        </w:trPr>
        <w:tc>
          <w:tcPr>
            <w:tcW w:w="9752" w:type="dxa"/>
            <w:gridSpan w:val="2"/>
            <w:tcBorders>
              <w:top w:val="nil"/>
              <w:left w:val="nil"/>
              <w:bottom w:val="nil"/>
              <w:right w:val="nil"/>
            </w:tcBorders>
          </w:tcPr>
          <w:p w14:paraId="1C8C889B" w14:textId="77777777" w:rsidR="00A46AA0" w:rsidRPr="00831E83" w:rsidRDefault="00A46AA0" w:rsidP="00325389"/>
        </w:tc>
      </w:tr>
      <w:tr w:rsidR="00A46AA0" w:rsidRPr="00831E83" w14:paraId="53FF8272" w14:textId="77777777" w:rsidTr="00325389">
        <w:trPr>
          <w:trHeight w:val="240"/>
          <w:jc w:val="center"/>
        </w:trPr>
        <w:tc>
          <w:tcPr>
            <w:tcW w:w="4876" w:type="dxa"/>
            <w:tcBorders>
              <w:top w:val="nil"/>
              <w:left w:val="nil"/>
              <w:bottom w:val="nil"/>
              <w:right w:val="nil"/>
            </w:tcBorders>
          </w:tcPr>
          <w:p w14:paraId="7021C64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AC1B311" w14:textId="77777777" w:rsidR="00A46AA0" w:rsidRPr="00831E83" w:rsidRDefault="00A46AA0" w:rsidP="00325389">
            <w:pPr>
              <w:pStyle w:val="AmColumnHeading"/>
            </w:pPr>
            <w:r w:rsidRPr="00831E83">
              <w:t>Emendamento</w:t>
            </w:r>
          </w:p>
        </w:tc>
      </w:tr>
      <w:tr w:rsidR="00A46AA0" w:rsidRPr="00831E83" w14:paraId="40E316AB" w14:textId="77777777" w:rsidTr="00325389">
        <w:trPr>
          <w:jc w:val="center"/>
        </w:trPr>
        <w:tc>
          <w:tcPr>
            <w:tcW w:w="4876" w:type="dxa"/>
            <w:tcBorders>
              <w:top w:val="nil"/>
              <w:left w:val="nil"/>
              <w:bottom w:val="nil"/>
              <w:right w:val="nil"/>
            </w:tcBorders>
          </w:tcPr>
          <w:p w14:paraId="0C3C1F24" w14:textId="77777777" w:rsidR="00A46AA0" w:rsidRPr="00831E83" w:rsidRDefault="00A46AA0" w:rsidP="00325389">
            <w:pPr>
              <w:pStyle w:val="Normal6a"/>
            </w:pPr>
          </w:p>
        </w:tc>
        <w:tc>
          <w:tcPr>
            <w:tcW w:w="4876" w:type="dxa"/>
            <w:tcBorders>
              <w:top w:val="nil"/>
              <w:left w:val="nil"/>
              <w:bottom w:val="nil"/>
              <w:right w:val="nil"/>
            </w:tcBorders>
          </w:tcPr>
          <w:p w14:paraId="798365BE" w14:textId="77777777" w:rsidR="00A46AA0" w:rsidRPr="00831E83" w:rsidRDefault="00A46AA0" w:rsidP="00325389">
            <w:pPr>
              <w:pStyle w:val="Normal6a"/>
            </w:pPr>
            <w:r w:rsidRPr="00831E83">
              <w:rPr>
                <w:b/>
                <w:i/>
              </w:rPr>
              <w:t>I ter.</w:t>
            </w:r>
            <w:r w:rsidRPr="00831E83">
              <w:tab/>
            </w:r>
            <w:r w:rsidRPr="00831E83">
              <w:rPr>
                <w:b/>
                <w:i/>
              </w:rPr>
              <w:t>considerando che la Commissione europea non dovrebbe imporre agli Stati membri l'uso del voto elettronico, in virtù del principio della sovranità nazionale, neppure allo scopo di contrastare le frodi elettorali;</w:t>
            </w:r>
          </w:p>
        </w:tc>
      </w:tr>
    </w:tbl>
    <w:p w14:paraId="62E986A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3DF50B1" w14:textId="77777777" w:rsidR="00A46AA0" w:rsidRPr="00831E83" w:rsidRDefault="00A46AA0" w:rsidP="00A46AA0">
      <w:r w:rsidRPr="00146E90">
        <w:rPr>
          <w:rStyle w:val="HideTWBExt"/>
        </w:rPr>
        <w:t>&lt;/Amend&gt;</w:t>
      </w:r>
    </w:p>
    <w:p w14:paraId="1272C0B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181</w:t>
      </w:r>
      <w:r w:rsidRPr="00146E90">
        <w:rPr>
          <w:rStyle w:val="HideTWBExt"/>
          <w:b w:val="0"/>
        </w:rPr>
        <w:t>&lt;/NumAm&gt;</w:t>
      </w:r>
    </w:p>
    <w:p w14:paraId="5758190D" w14:textId="77777777" w:rsidR="00A46AA0" w:rsidRPr="00831E83" w:rsidRDefault="00A46AA0" w:rsidP="00A46AA0">
      <w:pPr>
        <w:pStyle w:val="NormalBold"/>
      </w:pPr>
      <w:r w:rsidRPr="00146E90">
        <w:rPr>
          <w:rStyle w:val="HideTWBExt"/>
          <w:b w:val="0"/>
        </w:rPr>
        <w:t>&lt;RepeatBlock-By&gt;&lt;Members&gt;</w:t>
      </w:r>
      <w:r w:rsidRPr="00831E83">
        <w:t>Nathalie Loiseau, Sandro Gozi, Cynthia Ní Mhurchú, Petras Auštrevičius</w:t>
      </w:r>
      <w:r w:rsidRPr="00146E90">
        <w:rPr>
          <w:rStyle w:val="HideTWBExt"/>
          <w:b w:val="0"/>
        </w:rPr>
        <w:t>&lt;/Members&gt;</w:t>
      </w:r>
    </w:p>
    <w:p w14:paraId="69C5E921" w14:textId="77777777" w:rsidR="00A46AA0" w:rsidRPr="00831E83" w:rsidRDefault="00A46AA0" w:rsidP="00A46AA0">
      <w:pPr>
        <w:pStyle w:val="NormalBold"/>
      </w:pPr>
      <w:r w:rsidRPr="00146E90">
        <w:rPr>
          <w:rStyle w:val="HideTWBExt"/>
          <w:b w:val="0"/>
        </w:rPr>
        <w:t>&lt;/RepeatBlock-By&gt;</w:t>
      </w:r>
    </w:p>
    <w:p w14:paraId="688D75E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5F1BDE5"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0175D88" w14:textId="77777777" w:rsidTr="00325389">
        <w:trPr>
          <w:trHeight w:hRule="exact" w:val="240"/>
          <w:jc w:val="center"/>
        </w:trPr>
        <w:tc>
          <w:tcPr>
            <w:tcW w:w="9752" w:type="dxa"/>
            <w:gridSpan w:val="2"/>
            <w:tcBorders>
              <w:top w:val="nil"/>
              <w:left w:val="nil"/>
              <w:bottom w:val="nil"/>
              <w:right w:val="nil"/>
            </w:tcBorders>
          </w:tcPr>
          <w:p w14:paraId="760EC7E4" w14:textId="77777777" w:rsidR="00A46AA0" w:rsidRPr="00831E83" w:rsidRDefault="00A46AA0" w:rsidP="00325389"/>
        </w:tc>
      </w:tr>
      <w:tr w:rsidR="00A46AA0" w:rsidRPr="00831E83" w14:paraId="0CF65775" w14:textId="77777777" w:rsidTr="00325389">
        <w:trPr>
          <w:trHeight w:val="240"/>
          <w:jc w:val="center"/>
        </w:trPr>
        <w:tc>
          <w:tcPr>
            <w:tcW w:w="4876" w:type="dxa"/>
            <w:tcBorders>
              <w:top w:val="nil"/>
              <w:left w:val="nil"/>
              <w:bottom w:val="nil"/>
              <w:right w:val="nil"/>
            </w:tcBorders>
          </w:tcPr>
          <w:p w14:paraId="0B6BECD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66ADEE8" w14:textId="77777777" w:rsidR="00A46AA0" w:rsidRPr="00831E83" w:rsidRDefault="00A46AA0" w:rsidP="00325389">
            <w:pPr>
              <w:pStyle w:val="AmColumnHeading"/>
            </w:pPr>
            <w:r w:rsidRPr="00831E83">
              <w:t>Emendamento</w:t>
            </w:r>
          </w:p>
        </w:tc>
      </w:tr>
      <w:tr w:rsidR="00A46AA0" w:rsidRPr="00831E83" w14:paraId="68AA9C84" w14:textId="77777777" w:rsidTr="00325389">
        <w:trPr>
          <w:jc w:val="center"/>
        </w:trPr>
        <w:tc>
          <w:tcPr>
            <w:tcW w:w="4876" w:type="dxa"/>
            <w:tcBorders>
              <w:top w:val="nil"/>
              <w:left w:val="nil"/>
              <w:bottom w:val="nil"/>
              <w:right w:val="nil"/>
            </w:tcBorders>
          </w:tcPr>
          <w:p w14:paraId="6185C991"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 il che le rende più influenti degli editori tradizionali;</w:t>
            </w:r>
          </w:p>
        </w:tc>
        <w:tc>
          <w:tcPr>
            <w:tcW w:w="4876" w:type="dxa"/>
            <w:tcBorders>
              <w:top w:val="nil"/>
              <w:left w:val="nil"/>
              <w:bottom w:val="nil"/>
              <w:right w:val="nil"/>
            </w:tcBorders>
          </w:tcPr>
          <w:p w14:paraId="6492A401" w14:textId="77777777" w:rsidR="00A46AA0" w:rsidRPr="00831E83" w:rsidRDefault="00A46AA0" w:rsidP="00325389">
            <w:pPr>
              <w:pStyle w:val="Normal6a"/>
            </w:pPr>
            <w:r w:rsidRPr="00831E83">
              <w:t>J.</w:t>
            </w:r>
            <w:r w:rsidRPr="00831E83">
              <w:tab/>
              <w:t>considerando che</w:t>
            </w:r>
            <w:r w:rsidRPr="00831E83">
              <w:rPr>
                <w:b/>
                <w:i/>
              </w:rPr>
              <w:t xml:space="preserve"> gli algoritmi delle piattaforme sono "viziati in partenza", divisivi per loro stessa natura e facilmente manipolabili da attori malevoli;</w:t>
            </w:r>
            <w:r w:rsidRPr="00831E83">
              <w:t xml:space="preserve"> </w:t>
            </w:r>
            <w:r w:rsidRPr="00831E83">
              <w:rPr>
                <w:b/>
                <w:bCs/>
                <w:i/>
                <w:iCs/>
              </w:rPr>
              <w:t>che</w:t>
            </w:r>
            <w:r w:rsidRPr="00831E83">
              <w:t xml:space="preserve"> le piattaforme online, al momento di decidere se promuovere o meno contenuti nel feed di un utente, utilizzano le loro conoscenze sulle preferenze e le vulnerabilità di ogni singolo utente, il che le rende più influenti degli editori tradizionali; </w:t>
            </w:r>
            <w:r w:rsidRPr="00831E83">
              <w:rPr>
                <w:b/>
                <w:i/>
              </w:rPr>
              <w:t>che gli algoritmi delle piattaforme potrebbero essere manipolati dai loro proprietari e azionisti per promuovere contenuti politici e mettere a tacere l'opposizione, impedendo così, retrocedendo o distorcendo la visibilità delle pubblicazioni;</w:t>
            </w:r>
          </w:p>
        </w:tc>
      </w:tr>
    </w:tbl>
    <w:p w14:paraId="7443723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813790" w14:textId="77777777" w:rsidR="00A46AA0" w:rsidRPr="00831E83" w:rsidRDefault="00A46AA0" w:rsidP="00A46AA0">
      <w:r w:rsidRPr="00146E90">
        <w:rPr>
          <w:rStyle w:val="HideTWBExt"/>
        </w:rPr>
        <w:t>&lt;/Amend&gt;</w:t>
      </w:r>
    </w:p>
    <w:p w14:paraId="1448A9C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182</w:t>
      </w:r>
      <w:r w:rsidRPr="00146E90">
        <w:rPr>
          <w:rStyle w:val="HideTWBExt"/>
          <w:b w:val="0"/>
        </w:rPr>
        <w:t>&lt;/NumAm&gt;</w:t>
      </w:r>
    </w:p>
    <w:p w14:paraId="42A6EC13"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18BB5D23" w14:textId="77777777" w:rsidR="00A46AA0" w:rsidRPr="00831E83" w:rsidRDefault="00A46AA0" w:rsidP="00A46AA0">
      <w:pPr>
        <w:pStyle w:val="NormalBold"/>
      </w:pPr>
      <w:r w:rsidRPr="00146E90">
        <w:rPr>
          <w:rStyle w:val="HideTWBExt"/>
          <w:b w:val="0"/>
        </w:rPr>
        <w:t>&lt;/RepeatBlock-By&gt;</w:t>
      </w:r>
    </w:p>
    <w:p w14:paraId="66F0BF1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CDF91C0"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C02761A" w14:textId="77777777" w:rsidTr="00325389">
        <w:trPr>
          <w:trHeight w:hRule="exact" w:val="240"/>
          <w:jc w:val="center"/>
        </w:trPr>
        <w:tc>
          <w:tcPr>
            <w:tcW w:w="9752" w:type="dxa"/>
            <w:gridSpan w:val="2"/>
            <w:tcBorders>
              <w:top w:val="nil"/>
              <w:left w:val="nil"/>
              <w:bottom w:val="nil"/>
              <w:right w:val="nil"/>
            </w:tcBorders>
          </w:tcPr>
          <w:p w14:paraId="67E735A9" w14:textId="77777777" w:rsidR="00A46AA0" w:rsidRPr="00831E83" w:rsidRDefault="00A46AA0" w:rsidP="00325389"/>
        </w:tc>
      </w:tr>
      <w:tr w:rsidR="00A46AA0" w:rsidRPr="00831E83" w14:paraId="1E192837" w14:textId="77777777" w:rsidTr="00325389">
        <w:trPr>
          <w:trHeight w:val="240"/>
          <w:jc w:val="center"/>
        </w:trPr>
        <w:tc>
          <w:tcPr>
            <w:tcW w:w="4876" w:type="dxa"/>
            <w:tcBorders>
              <w:top w:val="nil"/>
              <w:left w:val="nil"/>
              <w:bottom w:val="nil"/>
              <w:right w:val="nil"/>
            </w:tcBorders>
          </w:tcPr>
          <w:p w14:paraId="757997E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4C4D480" w14:textId="77777777" w:rsidR="00A46AA0" w:rsidRPr="00831E83" w:rsidRDefault="00A46AA0" w:rsidP="00325389">
            <w:pPr>
              <w:pStyle w:val="AmColumnHeading"/>
            </w:pPr>
            <w:r w:rsidRPr="00831E83">
              <w:t>Emendamento</w:t>
            </w:r>
          </w:p>
        </w:tc>
      </w:tr>
      <w:tr w:rsidR="00A46AA0" w:rsidRPr="00831E83" w14:paraId="08E7FCBB" w14:textId="77777777" w:rsidTr="00325389">
        <w:trPr>
          <w:jc w:val="center"/>
        </w:trPr>
        <w:tc>
          <w:tcPr>
            <w:tcW w:w="4876" w:type="dxa"/>
            <w:tcBorders>
              <w:top w:val="nil"/>
              <w:left w:val="nil"/>
              <w:bottom w:val="nil"/>
              <w:right w:val="nil"/>
            </w:tcBorders>
          </w:tcPr>
          <w:p w14:paraId="4628872B"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 il che le rende più influenti degli editori tradizionali;</w:t>
            </w:r>
          </w:p>
        </w:tc>
        <w:tc>
          <w:tcPr>
            <w:tcW w:w="4876" w:type="dxa"/>
            <w:tcBorders>
              <w:top w:val="nil"/>
              <w:left w:val="nil"/>
              <w:bottom w:val="nil"/>
              <w:right w:val="nil"/>
            </w:tcBorders>
          </w:tcPr>
          <w:p w14:paraId="1BD65783"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utilizzano le loro conoscenze sulle preferenze e le vulnerabilità di ogni singolo utente, il che le rende più influenti degli editori tradizionali; </w:t>
            </w:r>
            <w:r w:rsidRPr="00831E83">
              <w:rPr>
                <w:b/>
                <w:i/>
              </w:rPr>
              <w:t>che tale influenza può essere particolarmente dannosa per i gruppi vulnerabili, compresi i bambini e i giovani, che possono essere meno attrezzati per valutare criticamente i contenuti persuasivi o manipolativi e sono pertanto più esposti ai rischi di disinformazione, narrazioni dannose e targeting comportamentale indebito;</w:t>
            </w:r>
          </w:p>
        </w:tc>
      </w:tr>
    </w:tbl>
    <w:p w14:paraId="46D757F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E577EBE" w14:textId="77777777" w:rsidR="00A46AA0" w:rsidRPr="00831E83" w:rsidRDefault="00A46AA0" w:rsidP="00A46AA0">
      <w:r w:rsidRPr="00146E90">
        <w:rPr>
          <w:rStyle w:val="HideTWBExt"/>
        </w:rPr>
        <w:t>&lt;/Amend&gt;</w:t>
      </w:r>
    </w:p>
    <w:p w14:paraId="7A98476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183</w:t>
      </w:r>
      <w:r w:rsidRPr="00146E90">
        <w:rPr>
          <w:rStyle w:val="HideTWBExt"/>
          <w:b w:val="0"/>
        </w:rPr>
        <w:t>&lt;/NumAm&gt;</w:t>
      </w:r>
    </w:p>
    <w:p w14:paraId="3EF7307A"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2C0B82E0" w14:textId="77777777" w:rsidR="00A46AA0" w:rsidRPr="00831E83" w:rsidRDefault="00A46AA0" w:rsidP="00A46AA0">
      <w:pPr>
        <w:pStyle w:val="NormalBold"/>
      </w:pPr>
      <w:r w:rsidRPr="00146E90">
        <w:rPr>
          <w:rStyle w:val="HideTWBExt"/>
          <w:b w:val="0"/>
        </w:rPr>
        <w:t>&lt;/RepeatBlock-By&gt;</w:t>
      </w:r>
    </w:p>
    <w:p w14:paraId="50A89AF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F4D325E"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70981E6" w14:textId="77777777" w:rsidTr="00325389">
        <w:trPr>
          <w:trHeight w:hRule="exact" w:val="240"/>
          <w:jc w:val="center"/>
        </w:trPr>
        <w:tc>
          <w:tcPr>
            <w:tcW w:w="9752" w:type="dxa"/>
            <w:gridSpan w:val="2"/>
            <w:tcBorders>
              <w:top w:val="nil"/>
              <w:left w:val="nil"/>
              <w:bottom w:val="nil"/>
              <w:right w:val="nil"/>
            </w:tcBorders>
          </w:tcPr>
          <w:p w14:paraId="7F923508" w14:textId="77777777" w:rsidR="00A46AA0" w:rsidRPr="00831E83" w:rsidRDefault="00A46AA0" w:rsidP="00325389"/>
        </w:tc>
      </w:tr>
      <w:tr w:rsidR="00A46AA0" w:rsidRPr="00831E83" w14:paraId="4C466F59" w14:textId="77777777" w:rsidTr="00325389">
        <w:trPr>
          <w:trHeight w:val="240"/>
          <w:jc w:val="center"/>
        </w:trPr>
        <w:tc>
          <w:tcPr>
            <w:tcW w:w="4876" w:type="dxa"/>
            <w:tcBorders>
              <w:top w:val="nil"/>
              <w:left w:val="nil"/>
              <w:bottom w:val="nil"/>
              <w:right w:val="nil"/>
            </w:tcBorders>
          </w:tcPr>
          <w:p w14:paraId="32C9102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67C5E9C" w14:textId="77777777" w:rsidR="00A46AA0" w:rsidRPr="00831E83" w:rsidRDefault="00A46AA0" w:rsidP="00325389">
            <w:pPr>
              <w:pStyle w:val="AmColumnHeading"/>
            </w:pPr>
            <w:r w:rsidRPr="00831E83">
              <w:t>Emendamento</w:t>
            </w:r>
          </w:p>
        </w:tc>
      </w:tr>
      <w:tr w:rsidR="00A46AA0" w:rsidRPr="00831E83" w14:paraId="0BF27E4F" w14:textId="77777777" w:rsidTr="00325389">
        <w:trPr>
          <w:jc w:val="center"/>
        </w:trPr>
        <w:tc>
          <w:tcPr>
            <w:tcW w:w="4876" w:type="dxa"/>
            <w:tcBorders>
              <w:top w:val="nil"/>
              <w:left w:val="nil"/>
              <w:bottom w:val="nil"/>
              <w:right w:val="nil"/>
            </w:tcBorders>
          </w:tcPr>
          <w:p w14:paraId="452A79A8"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 il che le rende più influenti degli editori tradizionali;</w:t>
            </w:r>
          </w:p>
        </w:tc>
        <w:tc>
          <w:tcPr>
            <w:tcW w:w="4876" w:type="dxa"/>
            <w:tcBorders>
              <w:top w:val="nil"/>
              <w:left w:val="nil"/>
              <w:bottom w:val="nil"/>
              <w:right w:val="nil"/>
            </w:tcBorders>
          </w:tcPr>
          <w:p w14:paraId="0989F116"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utilizzano le loro conoscenze sulle preferenze e le vulnerabilità di ogni singolo utente, il che le rende più influenti </w:t>
            </w:r>
            <w:r w:rsidRPr="00831E83">
              <w:rPr>
                <w:b/>
                <w:i/>
              </w:rPr>
              <w:t>e pericolose</w:t>
            </w:r>
            <w:r w:rsidRPr="00831E83">
              <w:t xml:space="preserve"> degli editori tradizionali</w:t>
            </w:r>
            <w:r w:rsidRPr="00831E83">
              <w:rPr>
                <w:b/>
                <w:i/>
              </w:rPr>
              <w:t>, mentre i loro modelli di business sono in gran parte guidati dall'economia basata sull'attenzione e dall'amplificazione algoritmica, che creano incentivi strutturali alla polarizzazione, al sensazionalismo dei contenuti e a una maggiore vulnerabilità alla manipolazione</w:t>
            </w:r>
            <w:r w:rsidRPr="00831E83">
              <w:t>;</w:t>
            </w:r>
          </w:p>
        </w:tc>
      </w:tr>
    </w:tbl>
    <w:p w14:paraId="70E461B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48541C3" w14:textId="77777777" w:rsidR="00A46AA0" w:rsidRPr="00831E83" w:rsidRDefault="00A46AA0" w:rsidP="00A46AA0">
      <w:r w:rsidRPr="00146E90">
        <w:rPr>
          <w:rStyle w:val="HideTWBExt"/>
        </w:rPr>
        <w:t>&lt;/Amend&gt;</w:t>
      </w:r>
    </w:p>
    <w:p w14:paraId="4F1B524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184</w:t>
      </w:r>
      <w:r w:rsidRPr="00146E90">
        <w:rPr>
          <w:rStyle w:val="HideTWBExt"/>
          <w:b w:val="0"/>
        </w:rPr>
        <w:t>&lt;/NumAm&gt;</w:t>
      </w:r>
    </w:p>
    <w:p w14:paraId="66302B28"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60F494AA" w14:textId="77777777" w:rsidR="00A46AA0" w:rsidRPr="00831E83" w:rsidRDefault="00A46AA0" w:rsidP="00A46AA0">
      <w:pPr>
        <w:pStyle w:val="NormalBold"/>
      </w:pPr>
      <w:r w:rsidRPr="00146E90">
        <w:rPr>
          <w:rStyle w:val="HideTWBExt"/>
          <w:b w:val="0"/>
        </w:rPr>
        <w:t>&lt;/RepeatBlock-By&gt;</w:t>
      </w:r>
    </w:p>
    <w:p w14:paraId="21F8369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A5424B6"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6F9ED89" w14:textId="77777777" w:rsidTr="00325389">
        <w:trPr>
          <w:trHeight w:hRule="exact" w:val="240"/>
          <w:jc w:val="center"/>
        </w:trPr>
        <w:tc>
          <w:tcPr>
            <w:tcW w:w="9752" w:type="dxa"/>
            <w:gridSpan w:val="2"/>
            <w:tcBorders>
              <w:top w:val="nil"/>
              <w:left w:val="nil"/>
              <w:bottom w:val="nil"/>
              <w:right w:val="nil"/>
            </w:tcBorders>
          </w:tcPr>
          <w:p w14:paraId="191147BD" w14:textId="77777777" w:rsidR="00A46AA0" w:rsidRPr="00831E83" w:rsidRDefault="00A46AA0" w:rsidP="00325389"/>
        </w:tc>
      </w:tr>
      <w:tr w:rsidR="00A46AA0" w:rsidRPr="00831E83" w14:paraId="4A456622" w14:textId="77777777" w:rsidTr="00325389">
        <w:trPr>
          <w:trHeight w:val="240"/>
          <w:jc w:val="center"/>
        </w:trPr>
        <w:tc>
          <w:tcPr>
            <w:tcW w:w="4876" w:type="dxa"/>
            <w:tcBorders>
              <w:top w:val="nil"/>
              <w:left w:val="nil"/>
              <w:bottom w:val="nil"/>
              <w:right w:val="nil"/>
            </w:tcBorders>
          </w:tcPr>
          <w:p w14:paraId="7D1A6C5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9BC5CEA" w14:textId="77777777" w:rsidR="00A46AA0" w:rsidRPr="00831E83" w:rsidRDefault="00A46AA0" w:rsidP="00325389">
            <w:pPr>
              <w:pStyle w:val="AmColumnHeading"/>
            </w:pPr>
            <w:r w:rsidRPr="00831E83">
              <w:t>Emendamento</w:t>
            </w:r>
          </w:p>
        </w:tc>
      </w:tr>
      <w:tr w:rsidR="00A46AA0" w:rsidRPr="00831E83" w14:paraId="4552C918" w14:textId="77777777" w:rsidTr="00325389">
        <w:trPr>
          <w:jc w:val="center"/>
        </w:trPr>
        <w:tc>
          <w:tcPr>
            <w:tcW w:w="4876" w:type="dxa"/>
            <w:tcBorders>
              <w:top w:val="nil"/>
              <w:left w:val="nil"/>
              <w:bottom w:val="nil"/>
              <w:right w:val="nil"/>
            </w:tcBorders>
          </w:tcPr>
          <w:p w14:paraId="636BFA32"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 il che le rende più influenti degli editori tradizionali;</w:t>
            </w:r>
          </w:p>
        </w:tc>
        <w:tc>
          <w:tcPr>
            <w:tcW w:w="4876" w:type="dxa"/>
            <w:tcBorders>
              <w:top w:val="nil"/>
              <w:left w:val="nil"/>
              <w:bottom w:val="nil"/>
              <w:right w:val="nil"/>
            </w:tcBorders>
          </w:tcPr>
          <w:p w14:paraId="406A33D2"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w:t>
            </w:r>
            <w:r w:rsidRPr="00831E83">
              <w:rPr>
                <w:b/>
                <w:i/>
              </w:rPr>
              <w:t>si trovano in una posizione di vantaggio grazie all'accesso ai profili online degli utenti e, di conseguenza</w:t>
            </w:r>
            <w:r w:rsidRPr="00831E83">
              <w:t xml:space="preserve">, utilizzano le loro conoscenze sulle preferenze e le vulnerabilità di ogni singolo utente, </w:t>
            </w:r>
            <w:r w:rsidRPr="00831E83">
              <w:rPr>
                <w:b/>
                <w:i/>
              </w:rPr>
              <w:t>principalmente al fine di massimizzare il proprio profitto,</w:t>
            </w:r>
            <w:r w:rsidRPr="00831E83">
              <w:t xml:space="preserve"> il che le rende più influenti degli editori tradizionali;</w:t>
            </w:r>
          </w:p>
        </w:tc>
      </w:tr>
    </w:tbl>
    <w:p w14:paraId="13F9745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3F0E02E" w14:textId="77777777" w:rsidR="00A46AA0" w:rsidRPr="00831E83" w:rsidRDefault="00A46AA0" w:rsidP="00A46AA0">
      <w:r w:rsidRPr="00146E90">
        <w:rPr>
          <w:rStyle w:val="HideTWBExt"/>
        </w:rPr>
        <w:t>&lt;/Amend&gt;</w:t>
      </w:r>
    </w:p>
    <w:p w14:paraId="362EE36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185</w:t>
      </w:r>
      <w:r w:rsidRPr="00146E90">
        <w:rPr>
          <w:rStyle w:val="HideTWBExt"/>
          <w:b w:val="0"/>
        </w:rPr>
        <w:t>&lt;/NumAm&gt;</w:t>
      </w:r>
    </w:p>
    <w:p w14:paraId="3FD5D2CF" w14:textId="77777777" w:rsidR="00A46AA0" w:rsidRPr="00831E83" w:rsidRDefault="00A46AA0" w:rsidP="00A46AA0">
      <w:pPr>
        <w:pStyle w:val="NormalBold"/>
      </w:pPr>
      <w:r w:rsidRPr="00146E90">
        <w:rPr>
          <w:rStyle w:val="HideTWBExt"/>
          <w:b w:val="0"/>
        </w:rPr>
        <w:t>&lt;RepeatBlock-By&gt;&lt;Members&gt;</w:t>
      </w:r>
      <w:r w:rsidRPr="00831E83">
        <w:t>Saskia Bricmont, Sandro Ruotolo, Krzysztof Brejza, Veronika Cifrová Ostrihoňová, Raquel García Hermida-Van Der Walle, Lucia Yar, Diana Riba i Giner, Hannah Neumann, Chloé Ridel, Leoluca Orlando</w:t>
      </w:r>
      <w:r w:rsidRPr="00146E90">
        <w:rPr>
          <w:rStyle w:val="HideTWBExt"/>
          <w:b w:val="0"/>
        </w:rPr>
        <w:t>&lt;/Members&gt;</w:t>
      </w:r>
    </w:p>
    <w:p w14:paraId="09052F7C" w14:textId="77777777" w:rsidR="00A46AA0" w:rsidRPr="00831E83" w:rsidRDefault="00A46AA0" w:rsidP="00A46AA0">
      <w:pPr>
        <w:pStyle w:val="NormalBold"/>
      </w:pPr>
      <w:r w:rsidRPr="00146E90">
        <w:rPr>
          <w:rStyle w:val="HideTWBExt"/>
          <w:b w:val="0"/>
        </w:rPr>
        <w:t>&lt;/RepeatBlock-By&gt;</w:t>
      </w:r>
    </w:p>
    <w:p w14:paraId="26FB6B2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64BBA53"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1562F98" w14:textId="77777777" w:rsidTr="00325389">
        <w:trPr>
          <w:trHeight w:hRule="exact" w:val="240"/>
          <w:jc w:val="center"/>
        </w:trPr>
        <w:tc>
          <w:tcPr>
            <w:tcW w:w="9752" w:type="dxa"/>
            <w:gridSpan w:val="2"/>
            <w:tcBorders>
              <w:top w:val="nil"/>
              <w:left w:val="nil"/>
              <w:bottom w:val="nil"/>
              <w:right w:val="nil"/>
            </w:tcBorders>
          </w:tcPr>
          <w:p w14:paraId="7237CA3B" w14:textId="77777777" w:rsidR="00A46AA0" w:rsidRPr="00831E83" w:rsidRDefault="00A46AA0" w:rsidP="00325389"/>
        </w:tc>
      </w:tr>
      <w:tr w:rsidR="00A46AA0" w:rsidRPr="00831E83" w14:paraId="73912280" w14:textId="77777777" w:rsidTr="00325389">
        <w:trPr>
          <w:trHeight w:val="240"/>
          <w:jc w:val="center"/>
        </w:trPr>
        <w:tc>
          <w:tcPr>
            <w:tcW w:w="4876" w:type="dxa"/>
            <w:tcBorders>
              <w:top w:val="nil"/>
              <w:left w:val="nil"/>
              <w:bottom w:val="nil"/>
              <w:right w:val="nil"/>
            </w:tcBorders>
          </w:tcPr>
          <w:p w14:paraId="426CC54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1D99760" w14:textId="77777777" w:rsidR="00A46AA0" w:rsidRPr="00831E83" w:rsidRDefault="00A46AA0" w:rsidP="00325389">
            <w:pPr>
              <w:pStyle w:val="AmColumnHeading"/>
            </w:pPr>
            <w:r w:rsidRPr="00831E83">
              <w:t>Emendamento</w:t>
            </w:r>
          </w:p>
        </w:tc>
      </w:tr>
      <w:tr w:rsidR="00A46AA0" w:rsidRPr="00831E83" w14:paraId="6D51871D" w14:textId="77777777" w:rsidTr="00325389">
        <w:trPr>
          <w:jc w:val="center"/>
        </w:trPr>
        <w:tc>
          <w:tcPr>
            <w:tcW w:w="4876" w:type="dxa"/>
            <w:tcBorders>
              <w:top w:val="nil"/>
              <w:left w:val="nil"/>
              <w:bottom w:val="nil"/>
              <w:right w:val="nil"/>
            </w:tcBorders>
          </w:tcPr>
          <w:p w14:paraId="21E58688"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w:t>
            </w:r>
            <w:r w:rsidRPr="00831E83">
              <w:rPr>
                <w:b/>
                <w:i/>
              </w:rPr>
              <w:t>utilizzano le</w:t>
            </w:r>
            <w:r w:rsidRPr="00831E83">
              <w:t xml:space="preserve"> loro conoscenze sulle preferenze e le vulnerabilità di ogni singolo utente, il che le rende più influenti degli editori tradizionali;</w:t>
            </w:r>
          </w:p>
        </w:tc>
        <w:tc>
          <w:tcPr>
            <w:tcW w:w="4876" w:type="dxa"/>
            <w:tcBorders>
              <w:top w:val="nil"/>
              <w:left w:val="nil"/>
              <w:bottom w:val="nil"/>
              <w:right w:val="nil"/>
            </w:tcBorders>
          </w:tcPr>
          <w:p w14:paraId="7D66D6F6"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w:t>
            </w:r>
            <w:r w:rsidRPr="00831E83">
              <w:rPr>
                <w:b/>
                <w:i/>
              </w:rPr>
              <w:t>abusano chiaramente delle vulnerabilità di ciascun utente, servendosi delle</w:t>
            </w:r>
            <w:r w:rsidRPr="00831E83">
              <w:t xml:space="preserve"> loro conoscenze sulle preferenze e le vulnerabilità di ogni singolo utente, il che le rende più influenti degli editori tradizionali;</w:t>
            </w:r>
          </w:p>
        </w:tc>
      </w:tr>
    </w:tbl>
    <w:p w14:paraId="6BB9452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D9F502C" w14:textId="77777777" w:rsidR="00A46AA0" w:rsidRPr="00831E83" w:rsidRDefault="00A46AA0" w:rsidP="00A46AA0">
      <w:r w:rsidRPr="00146E90">
        <w:rPr>
          <w:rStyle w:val="HideTWBExt"/>
        </w:rPr>
        <w:t>&lt;/Amend&gt;</w:t>
      </w:r>
    </w:p>
    <w:p w14:paraId="5DD3D99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186</w:t>
      </w:r>
      <w:r w:rsidRPr="00146E90">
        <w:rPr>
          <w:rStyle w:val="HideTWBExt"/>
          <w:b w:val="0"/>
        </w:rPr>
        <w:t>&lt;/NumAm&gt;</w:t>
      </w:r>
    </w:p>
    <w:p w14:paraId="234F4DF9"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346F1450" w14:textId="77777777" w:rsidR="00A46AA0" w:rsidRPr="00831E83" w:rsidRDefault="00A46AA0" w:rsidP="00A46AA0">
      <w:pPr>
        <w:pStyle w:val="NormalBold"/>
      </w:pPr>
      <w:r w:rsidRPr="00146E90">
        <w:rPr>
          <w:rStyle w:val="HideTWBExt"/>
          <w:b w:val="0"/>
        </w:rPr>
        <w:t>&lt;/RepeatBlock-By&gt;</w:t>
      </w:r>
    </w:p>
    <w:p w14:paraId="246B062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8D7A56A"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81B71F3" w14:textId="77777777" w:rsidTr="00325389">
        <w:trPr>
          <w:trHeight w:hRule="exact" w:val="240"/>
          <w:jc w:val="center"/>
        </w:trPr>
        <w:tc>
          <w:tcPr>
            <w:tcW w:w="9752" w:type="dxa"/>
            <w:gridSpan w:val="2"/>
            <w:tcBorders>
              <w:top w:val="nil"/>
              <w:left w:val="nil"/>
              <w:bottom w:val="nil"/>
              <w:right w:val="nil"/>
            </w:tcBorders>
          </w:tcPr>
          <w:p w14:paraId="43F1A388" w14:textId="77777777" w:rsidR="00A46AA0" w:rsidRPr="00831E83" w:rsidRDefault="00A46AA0" w:rsidP="00325389"/>
        </w:tc>
      </w:tr>
      <w:tr w:rsidR="00A46AA0" w:rsidRPr="00831E83" w14:paraId="20B36E06" w14:textId="77777777" w:rsidTr="00325389">
        <w:trPr>
          <w:trHeight w:val="240"/>
          <w:jc w:val="center"/>
        </w:trPr>
        <w:tc>
          <w:tcPr>
            <w:tcW w:w="4876" w:type="dxa"/>
            <w:tcBorders>
              <w:top w:val="nil"/>
              <w:left w:val="nil"/>
              <w:bottom w:val="nil"/>
              <w:right w:val="nil"/>
            </w:tcBorders>
          </w:tcPr>
          <w:p w14:paraId="3FEF2D1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5A11BC6" w14:textId="77777777" w:rsidR="00A46AA0" w:rsidRPr="00831E83" w:rsidRDefault="00A46AA0" w:rsidP="00325389">
            <w:pPr>
              <w:pStyle w:val="AmColumnHeading"/>
            </w:pPr>
            <w:r w:rsidRPr="00831E83">
              <w:t>Emendamento</w:t>
            </w:r>
          </w:p>
        </w:tc>
      </w:tr>
      <w:tr w:rsidR="00A46AA0" w:rsidRPr="00831E83" w14:paraId="05BC5FC9" w14:textId="77777777" w:rsidTr="00325389">
        <w:trPr>
          <w:jc w:val="center"/>
        </w:trPr>
        <w:tc>
          <w:tcPr>
            <w:tcW w:w="4876" w:type="dxa"/>
            <w:tcBorders>
              <w:top w:val="nil"/>
              <w:left w:val="nil"/>
              <w:bottom w:val="nil"/>
              <w:right w:val="nil"/>
            </w:tcBorders>
          </w:tcPr>
          <w:p w14:paraId="1E908FA8"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w:t>
            </w:r>
            <w:r w:rsidRPr="00831E83">
              <w:rPr>
                <w:b/>
                <w:i/>
              </w:rPr>
              <w:t>, il che le rende più influenti degli editori tradizionali</w:t>
            </w:r>
            <w:r w:rsidRPr="00831E83">
              <w:t>;</w:t>
            </w:r>
          </w:p>
        </w:tc>
        <w:tc>
          <w:tcPr>
            <w:tcW w:w="4876" w:type="dxa"/>
            <w:tcBorders>
              <w:top w:val="nil"/>
              <w:left w:val="nil"/>
              <w:bottom w:val="nil"/>
              <w:right w:val="nil"/>
            </w:tcBorders>
          </w:tcPr>
          <w:p w14:paraId="2AE3F1B4"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w:t>
            </w:r>
          </w:p>
        </w:tc>
      </w:tr>
    </w:tbl>
    <w:p w14:paraId="26B349E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7262EDB" w14:textId="77777777" w:rsidR="00A46AA0" w:rsidRPr="00831E83" w:rsidRDefault="00A46AA0" w:rsidP="00A46AA0">
      <w:r w:rsidRPr="00146E90">
        <w:rPr>
          <w:rStyle w:val="HideTWBExt"/>
        </w:rPr>
        <w:t>&lt;/Amend&gt;</w:t>
      </w:r>
    </w:p>
    <w:p w14:paraId="318D122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187</w:t>
      </w:r>
      <w:r w:rsidRPr="00146E90">
        <w:rPr>
          <w:rStyle w:val="HideTWBExt"/>
          <w:b w:val="0"/>
        </w:rPr>
        <w:t>&lt;/NumAm&gt;</w:t>
      </w:r>
    </w:p>
    <w:p w14:paraId="0BFF1F91"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556AC1A2" w14:textId="77777777" w:rsidR="00A46AA0" w:rsidRPr="00831E83" w:rsidRDefault="00A46AA0" w:rsidP="00A46AA0">
      <w:pPr>
        <w:pStyle w:val="NormalBold"/>
      </w:pPr>
      <w:r w:rsidRPr="00146E90">
        <w:rPr>
          <w:rStyle w:val="HideTWBExt"/>
          <w:b w:val="0"/>
        </w:rPr>
        <w:t>&lt;/RepeatBlock-By&gt;</w:t>
      </w:r>
    </w:p>
    <w:p w14:paraId="7B935A6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EFF6F70"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C519596" w14:textId="77777777" w:rsidTr="00325389">
        <w:trPr>
          <w:trHeight w:hRule="exact" w:val="240"/>
          <w:jc w:val="center"/>
        </w:trPr>
        <w:tc>
          <w:tcPr>
            <w:tcW w:w="9752" w:type="dxa"/>
            <w:gridSpan w:val="2"/>
            <w:tcBorders>
              <w:top w:val="nil"/>
              <w:left w:val="nil"/>
              <w:bottom w:val="nil"/>
              <w:right w:val="nil"/>
            </w:tcBorders>
          </w:tcPr>
          <w:p w14:paraId="0863160D" w14:textId="77777777" w:rsidR="00A46AA0" w:rsidRPr="00831E83" w:rsidRDefault="00A46AA0" w:rsidP="00325389"/>
        </w:tc>
      </w:tr>
      <w:tr w:rsidR="00A46AA0" w:rsidRPr="00831E83" w14:paraId="22F5310F" w14:textId="77777777" w:rsidTr="00325389">
        <w:trPr>
          <w:trHeight w:val="240"/>
          <w:jc w:val="center"/>
        </w:trPr>
        <w:tc>
          <w:tcPr>
            <w:tcW w:w="4876" w:type="dxa"/>
            <w:tcBorders>
              <w:top w:val="nil"/>
              <w:left w:val="nil"/>
              <w:bottom w:val="nil"/>
              <w:right w:val="nil"/>
            </w:tcBorders>
          </w:tcPr>
          <w:p w14:paraId="40E4836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992773D" w14:textId="77777777" w:rsidR="00A46AA0" w:rsidRPr="00831E83" w:rsidRDefault="00A46AA0" w:rsidP="00325389">
            <w:pPr>
              <w:pStyle w:val="AmColumnHeading"/>
            </w:pPr>
            <w:r w:rsidRPr="00831E83">
              <w:t>Emendamento</w:t>
            </w:r>
          </w:p>
        </w:tc>
      </w:tr>
      <w:tr w:rsidR="00A46AA0" w:rsidRPr="00831E83" w14:paraId="36E6231C" w14:textId="77777777" w:rsidTr="00325389">
        <w:trPr>
          <w:jc w:val="center"/>
        </w:trPr>
        <w:tc>
          <w:tcPr>
            <w:tcW w:w="4876" w:type="dxa"/>
            <w:tcBorders>
              <w:top w:val="nil"/>
              <w:left w:val="nil"/>
              <w:bottom w:val="nil"/>
              <w:right w:val="nil"/>
            </w:tcBorders>
          </w:tcPr>
          <w:p w14:paraId="3367D462" w14:textId="77777777" w:rsidR="00A46AA0" w:rsidRPr="00831E83" w:rsidRDefault="00A46AA0" w:rsidP="00325389">
            <w:pPr>
              <w:pStyle w:val="Normal6a"/>
            </w:pPr>
            <w:r w:rsidRPr="00831E83">
              <w:t>J.</w:t>
            </w:r>
            <w:r w:rsidRPr="00831E83">
              <w:tab/>
              <w:t>considerando che le piattaforme online, al momento di decidere se promuovere o meno contenuti nel feed di un utente, utilizzano le loro conoscenze sulle preferenze e le vulnerabilità di ogni singolo utente, il che le rende più influenti degli editori tradizionali;</w:t>
            </w:r>
          </w:p>
        </w:tc>
        <w:tc>
          <w:tcPr>
            <w:tcW w:w="4876" w:type="dxa"/>
            <w:tcBorders>
              <w:top w:val="nil"/>
              <w:left w:val="nil"/>
              <w:bottom w:val="nil"/>
              <w:right w:val="nil"/>
            </w:tcBorders>
          </w:tcPr>
          <w:p w14:paraId="314B7577"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utilizzano le loro conoscenze sulle preferenze e le vulnerabilità di ogni singolo utente, il che le rende </w:t>
            </w:r>
            <w:r w:rsidRPr="00831E83">
              <w:rPr>
                <w:b/>
                <w:i/>
              </w:rPr>
              <w:t>significativamente</w:t>
            </w:r>
            <w:r w:rsidRPr="00831E83">
              <w:t xml:space="preserve"> più influenti degli editori tradizionali;</w:t>
            </w:r>
          </w:p>
        </w:tc>
      </w:tr>
    </w:tbl>
    <w:p w14:paraId="35DDAA9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3E605ED" w14:textId="77777777" w:rsidR="00A46AA0" w:rsidRPr="00831E83" w:rsidRDefault="00A46AA0" w:rsidP="00A46AA0">
      <w:r w:rsidRPr="00146E90">
        <w:rPr>
          <w:rStyle w:val="HideTWBExt"/>
        </w:rPr>
        <w:t>&lt;/Amend&gt;</w:t>
      </w:r>
    </w:p>
    <w:p w14:paraId="283DD02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188</w:t>
      </w:r>
      <w:r w:rsidRPr="00146E90">
        <w:rPr>
          <w:rStyle w:val="HideTWBExt"/>
          <w:b w:val="0"/>
        </w:rPr>
        <w:t>&lt;/NumAm&gt;</w:t>
      </w:r>
    </w:p>
    <w:p w14:paraId="66679699"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2F096664"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16A9D901" w14:textId="77777777" w:rsidR="00A46AA0" w:rsidRPr="00831E83" w:rsidRDefault="00A46AA0" w:rsidP="00A46AA0">
      <w:pPr>
        <w:pStyle w:val="NormalBold"/>
      </w:pPr>
      <w:r w:rsidRPr="00146E90">
        <w:rPr>
          <w:rStyle w:val="HideTWBExt"/>
          <w:b w:val="0"/>
        </w:rPr>
        <w:t>&lt;/RepeatBlock-By&gt;</w:t>
      </w:r>
    </w:p>
    <w:p w14:paraId="0CF6CA9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2C5CFED" w14:textId="77777777" w:rsidR="00A46AA0" w:rsidRPr="00831E83" w:rsidRDefault="00A46AA0" w:rsidP="00A46AA0">
      <w:pPr>
        <w:pStyle w:val="NormalBold"/>
      </w:pPr>
      <w:r w:rsidRPr="00146E90">
        <w:rPr>
          <w:rStyle w:val="HideTWBExt"/>
          <w:b w:val="0"/>
        </w:rPr>
        <w:t>&lt;Article&gt;</w:t>
      </w:r>
      <w:r w:rsidRPr="00831E83">
        <w:t>Considerando J</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31788E6" w14:textId="77777777" w:rsidTr="00325389">
        <w:trPr>
          <w:trHeight w:hRule="exact" w:val="240"/>
          <w:jc w:val="center"/>
        </w:trPr>
        <w:tc>
          <w:tcPr>
            <w:tcW w:w="9752" w:type="dxa"/>
            <w:gridSpan w:val="2"/>
            <w:tcBorders>
              <w:top w:val="nil"/>
              <w:left w:val="nil"/>
              <w:bottom w:val="nil"/>
              <w:right w:val="nil"/>
            </w:tcBorders>
          </w:tcPr>
          <w:p w14:paraId="29C69A3B" w14:textId="77777777" w:rsidR="00A46AA0" w:rsidRPr="00831E83" w:rsidRDefault="00A46AA0" w:rsidP="00325389"/>
        </w:tc>
      </w:tr>
      <w:tr w:rsidR="00A46AA0" w:rsidRPr="00831E83" w14:paraId="6EF5D4AA" w14:textId="77777777" w:rsidTr="00325389">
        <w:trPr>
          <w:trHeight w:val="240"/>
          <w:jc w:val="center"/>
        </w:trPr>
        <w:tc>
          <w:tcPr>
            <w:tcW w:w="4876" w:type="dxa"/>
            <w:tcBorders>
              <w:top w:val="nil"/>
              <w:left w:val="nil"/>
              <w:bottom w:val="nil"/>
              <w:right w:val="nil"/>
            </w:tcBorders>
          </w:tcPr>
          <w:p w14:paraId="78EBB39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556D353" w14:textId="77777777" w:rsidR="00A46AA0" w:rsidRPr="00831E83" w:rsidRDefault="00A46AA0" w:rsidP="00325389">
            <w:pPr>
              <w:pStyle w:val="AmColumnHeading"/>
            </w:pPr>
            <w:r w:rsidRPr="00831E83">
              <w:t>Emendamento</w:t>
            </w:r>
          </w:p>
        </w:tc>
      </w:tr>
      <w:tr w:rsidR="00A46AA0" w:rsidRPr="00831E83" w14:paraId="4FECF3EA" w14:textId="77777777" w:rsidTr="00325389">
        <w:trPr>
          <w:jc w:val="center"/>
        </w:trPr>
        <w:tc>
          <w:tcPr>
            <w:tcW w:w="4876" w:type="dxa"/>
            <w:tcBorders>
              <w:top w:val="nil"/>
              <w:left w:val="nil"/>
              <w:bottom w:val="nil"/>
              <w:right w:val="nil"/>
            </w:tcBorders>
          </w:tcPr>
          <w:p w14:paraId="67EC82D4"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w:t>
            </w:r>
            <w:r w:rsidRPr="00831E83">
              <w:rPr>
                <w:b/>
                <w:i/>
              </w:rPr>
              <w:t>utilizzano le</w:t>
            </w:r>
            <w:r w:rsidRPr="00831E83">
              <w:t xml:space="preserve"> loro conoscenze sulle preferenze </w:t>
            </w:r>
            <w:r w:rsidRPr="00831E83">
              <w:rPr>
                <w:b/>
                <w:i/>
              </w:rPr>
              <w:t>e le vulnerabilità di ogni singolo utente, il che le rende più influenti degli editori tradizionali</w:t>
            </w:r>
            <w:r w:rsidRPr="00831E83">
              <w:t>;</w:t>
            </w:r>
          </w:p>
        </w:tc>
        <w:tc>
          <w:tcPr>
            <w:tcW w:w="4876" w:type="dxa"/>
            <w:tcBorders>
              <w:top w:val="nil"/>
              <w:left w:val="nil"/>
              <w:bottom w:val="nil"/>
              <w:right w:val="nil"/>
            </w:tcBorders>
          </w:tcPr>
          <w:p w14:paraId="7763EFA1" w14:textId="77777777" w:rsidR="00A46AA0" w:rsidRPr="00831E83" w:rsidRDefault="00A46AA0" w:rsidP="00325389">
            <w:pPr>
              <w:pStyle w:val="Normal6a"/>
            </w:pPr>
            <w:r w:rsidRPr="00831E83">
              <w:t>J.</w:t>
            </w:r>
            <w:r w:rsidRPr="00831E83">
              <w:tab/>
              <w:t xml:space="preserve">considerando che le piattaforme online, al momento di decidere se promuovere o meno contenuti nel feed di un utente, </w:t>
            </w:r>
            <w:r w:rsidRPr="00831E83">
              <w:rPr>
                <w:b/>
                <w:i/>
              </w:rPr>
              <w:t>abusano chiaramente delle vulnerabilità di ciascun utente, servendosi delle</w:t>
            </w:r>
            <w:r w:rsidRPr="00831E83">
              <w:t xml:space="preserve"> loro conoscenze sulle preferenze;</w:t>
            </w:r>
          </w:p>
        </w:tc>
      </w:tr>
    </w:tbl>
    <w:p w14:paraId="50563EB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7B18D43" w14:textId="77777777" w:rsidR="00A46AA0" w:rsidRPr="00831E83" w:rsidRDefault="00A46AA0" w:rsidP="00A46AA0">
      <w:r w:rsidRPr="00146E90">
        <w:rPr>
          <w:rStyle w:val="HideTWBExt"/>
        </w:rPr>
        <w:t>&lt;/Amend&gt;</w:t>
      </w:r>
    </w:p>
    <w:p w14:paraId="1BA2EA3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189</w:t>
      </w:r>
      <w:r w:rsidRPr="00146E90">
        <w:rPr>
          <w:rStyle w:val="HideTWBExt"/>
          <w:b w:val="0"/>
        </w:rPr>
        <w:t>&lt;/NumAm&gt;</w:t>
      </w:r>
    </w:p>
    <w:p w14:paraId="5400FDAD" w14:textId="77777777" w:rsidR="00A46AA0" w:rsidRPr="00831E83" w:rsidRDefault="00A46AA0" w:rsidP="00A46AA0">
      <w:pPr>
        <w:pStyle w:val="NormalBold"/>
      </w:pPr>
      <w:r w:rsidRPr="00146E90">
        <w:rPr>
          <w:rStyle w:val="HideTWBExt"/>
          <w:b w:val="0"/>
        </w:rPr>
        <w:t>&lt;RepeatBlock-By&gt;&lt;Members&gt;</w:t>
      </w:r>
      <w:r w:rsidRPr="00831E83">
        <w:t>Andrey Kovatchev</w:t>
      </w:r>
      <w:r w:rsidRPr="00146E90">
        <w:rPr>
          <w:rStyle w:val="HideTWBExt"/>
          <w:b w:val="0"/>
        </w:rPr>
        <w:t>&lt;/Members&gt;</w:t>
      </w:r>
    </w:p>
    <w:p w14:paraId="4510B5AE" w14:textId="77777777" w:rsidR="00A46AA0" w:rsidRPr="00831E83" w:rsidRDefault="00A46AA0" w:rsidP="00A46AA0">
      <w:pPr>
        <w:pStyle w:val="NormalBold"/>
      </w:pPr>
      <w:r w:rsidRPr="00146E90">
        <w:rPr>
          <w:rStyle w:val="HideTWBExt"/>
          <w:b w:val="0"/>
        </w:rPr>
        <w:t>&lt;/RepeatBlock-By&gt;</w:t>
      </w:r>
    </w:p>
    <w:p w14:paraId="2D16BA4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BF48550" w14:textId="77777777" w:rsidR="00A46AA0" w:rsidRPr="00831E83" w:rsidRDefault="00A46AA0" w:rsidP="00A46AA0">
      <w:pPr>
        <w:pStyle w:val="NormalBold"/>
      </w:pPr>
      <w:r w:rsidRPr="00146E90">
        <w:rPr>
          <w:rStyle w:val="HideTWBExt"/>
          <w:b w:val="0"/>
        </w:rPr>
        <w:t>&lt;Article&gt;</w:t>
      </w:r>
      <w:r w:rsidRPr="00831E83">
        <w:t>Considerando J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9E6DAE8" w14:textId="77777777" w:rsidTr="00325389">
        <w:trPr>
          <w:trHeight w:hRule="exact" w:val="240"/>
          <w:jc w:val="center"/>
        </w:trPr>
        <w:tc>
          <w:tcPr>
            <w:tcW w:w="9752" w:type="dxa"/>
            <w:gridSpan w:val="2"/>
            <w:tcBorders>
              <w:top w:val="nil"/>
              <w:left w:val="nil"/>
              <w:bottom w:val="nil"/>
              <w:right w:val="nil"/>
            </w:tcBorders>
          </w:tcPr>
          <w:p w14:paraId="4EAB3A42" w14:textId="77777777" w:rsidR="00A46AA0" w:rsidRPr="00831E83" w:rsidRDefault="00A46AA0" w:rsidP="00325389"/>
        </w:tc>
      </w:tr>
      <w:tr w:rsidR="00A46AA0" w:rsidRPr="00831E83" w14:paraId="276BF0B2" w14:textId="77777777" w:rsidTr="00325389">
        <w:trPr>
          <w:trHeight w:val="240"/>
          <w:jc w:val="center"/>
        </w:trPr>
        <w:tc>
          <w:tcPr>
            <w:tcW w:w="4876" w:type="dxa"/>
            <w:tcBorders>
              <w:top w:val="nil"/>
              <w:left w:val="nil"/>
              <w:bottom w:val="nil"/>
              <w:right w:val="nil"/>
            </w:tcBorders>
          </w:tcPr>
          <w:p w14:paraId="4868C37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61F3CC9" w14:textId="77777777" w:rsidR="00A46AA0" w:rsidRPr="00831E83" w:rsidRDefault="00A46AA0" w:rsidP="00325389">
            <w:pPr>
              <w:pStyle w:val="AmColumnHeading"/>
            </w:pPr>
            <w:r w:rsidRPr="00831E83">
              <w:t>Emendamento</w:t>
            </w:r>
          </w:p>
        </w:tc>
      </w:tr>
      <w:tr w:rsidR="00A46AA0" w:rsidRPr="00831E83" w14:paraId="67CB3AAA" w14:textId="77777777" w:rsidTr="00325389">
        <w:trPr>
          <w:jc w:val="center"/>
        </w:trPr>
        <w:tc>
          <w:tcPr>
            <w:tcW w:w="4876" w:type="dxa"/>
            <w:tcBorders>
              <w:top w:val="nil"/>
              <w:left w:val="nil"/>
              <w:bottom w:val="nil"/>
              <w:right w:val="nil"/>
            </w:tcBorders>
          </w:tcPr>
          <w:p w14:paraId="72FD91EF" w14:textId="77777777" w:rsidR="00A46AA0" w:rsidRPr="00831E83" w:rsidRDefault="00A46AA0" w:rsidP="00325389">
            <w:pPr>
              <w:pStyle w:val="Normal6a"/>
            </w:pPr>
          </w:p>
        </w:tc>
        <w:tc>
          <w:tcPr>
            <w:tcW w:w="4876" w:type="dxa"/>
            <w:tcBorders>
              <w:top w:val="nil"/>
              <w:left w:val="nil"/>
              <w:bottom w:val="nil"/>
              <w:right w:val="nil"/>
            </w:tcBorders>
          </w:tcPr>
          <w:p w14:paraId="04D483A6" w14:textId="77777777" w:rsidR="00A46AA0" w:rsidRPr="00831E83" w:rsidRDefault="00A46AA0" w:rsidP="00325389">
            <w:pPr>
              <w:pStyle w:val="Normal6a"/>
            </w:pPr>
            <w:r w:rsidRPr="00831E83">
              <w:rPr>
                <w:b/>
                <w:i/>
              </w:rPr>
              <w:t>J bis.</w:t>
            </w:r>
            <w:r w:rsidRPr="00831E83">
              <w:tab/>
            </w:r>
            <w:r w:rsidRPr="00831E83">
              <w:rPr>
                <w:b/>
                <w:i/>
              </w:rPr>
              <w:t>considerando che la trasformazione digitale dell'ecosistema dell'informazione ha frammentato e personalizzato il consumo di informazioni, sempre più guidato da sistemi algoritmici opachi ottimizzati per l'engagement anziché per l'accuratezza o l'interesse pubblico; che una crescente maggioranza di giovani cittadini si affida principalmente alle piattaforme digitali come fonte primaria di informazione; che l'intelligenza artificiale e i sistemi di raccomandazione algoritmica si stanno evolvendo più rapidamente delle garanzie democratiche e del controllo normativo, consentendo alle grandi piattaforme online e ai fornitori di IA di esercitare un'influenza strutturale sulla visibilità e sull'amplificazione del discorso politico e, in ultima analisi, dei processi democratici;</w:t>
            </w:r>
          </w:p>
        </w:tc>
      </w:tr>
    </w:tbl>
    <w:p w14:paraId="7A9670E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8767CB9" w14:textId="77777777" w:rsidR="00A46AA0" w:rsidRPr="00831E83" w:rsidRDefault="00A46AA0" w:rsidP="00A46AA0">
      <w:r w:rsidRPr="00146E90">
        <w:rPr>
          <w:rStyle w:val="HideTWBExt"/>
        </w:rPr>
        <w:t>&lt;/Amend&gt;</w:t>
      </w:r>
    </w:p>
    <w:p w14:paraId="744B3BE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190</w:t>
      </w:r>
      <w:r w:rsidRPr="00146E90">
        <w:rPr>
          <w:rStyle w:val="HideTWBExt"/>
          <w:b w:val="0"/>
        </w:rPr>
        <w:t>&lt;/NumAm&gt;</w:t>
      </w:r>
    </w:p>
    <w:p w14:paraId="0546C97E" w14:textId="77777777" w:rsidR="00A46AA0" w:rsidRPr="00831E83" w:rsidRDefault="00A46AA0" w:rsidP="00A46AA0">
      <w:pPr>
        <w:pStyle w:val="NormalBold"/>
      </w:pPr>
      <w:r w:rsidRPr="00146E90">
        <w:rPr>
          <w:rStyle w:val="HideTWBExt"/>
          <w:b w:val="0"/>
        </w:rPr>
        <w:t>&lt;RepeatBlock-By&gt;&lt;Members&gt;</w:t>
      </w:r>
      <w:r w:rsidRPr="00831E83">
        <w:t>Fredis Beleris</w:t>
      </w:r>
      <w:r w:rsidRPr="00146E90">
        <w:rPr>
          <w:rStyle w:val="HideTWBExt"/>
          <w:b w:val="0"/>
        </w:rPr>
        <w:t>&lt;/Members&gt;</w:t>
      </w:r>
    </w:p>
    <w:p w14:paraId="07ACAAE3" w14:textId="77777777" w:rsidR="00A46AA0" w:rsidRPr="00831E83" w:rsidRDefault="00A46AA0" w:rsidP="00A46AA0">
      <w:pPr>
        <w:pStyle w:val="NormalBold"/>
      </w:pPr>
      <w:r w:rsidRPr="00146E90">
        <w:rPr>
          <w:rStyle w:val="HideTWBExt"/>
          <w:b w:val="0"/>
        </w:rPr>
        <w:t>&lt;/RepeatBlock-By&gt;</w:t>
      </w:r>
    </w:p>
    <w:p w14:paraId="06247E3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10ABCDA" w14:textId="77777777" w:rsidR="00A46AA0" w:rsidRPr="00831E83" w:rsidRDefault="00A46AA0" w:rsidP="00A46AA0">
      <w:pPr>
        <w:pStyle w:val="NormalBold"/>
      </w:pPr>
      <w:r w:rsidRPr="00146E90">
        <w:rPr>
          <w:rStyle w:val="HideTWBExt"/>
          <w:b w:val="0"/>
        </w:rPr>
        <w:t>&lt;Article&gt;</w:t>
      </w:r>
      <w:r w:rsidRPr="00831E83">
        <w:t>Considerando J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C8C0DD" w14:textId="77777777" w:rsidTr="00325389">
        <w:trPr>
          <w:trHeight w:hRule="exact" w:val="240"/>
          <w:jc w:val="center"/>
        </w:trPr>
        <w:tc>
          <w:tcPr>
            <w:tcW w:w="9752" w:type="dxa"/>
            <w:gridSpan w:val="2"/>
            <w:tcBorders>
              <w:top w:val="nil"/>
              <w:left w:val="nil"/>
              <w:bottom w:val="nil"/>
              <w:right w:val="nil"/>
            </w:tcBorders>
          </w:tcPr>
          <w:p w14:paraId="53FBCBDD" w14:textId="77777777" w:rsidR="00A46AA0" w:rsidRPr="00831E83" w:rsidRDefault="00A46AA0" w:rsidP="00325389"/>
        </w:tc>
      </w:tr>
      <w:tr w:rsidR="00A46AA0" w:rsidRPr="00831E83" w14:paraId="364A8996" w14:textId="77777777" w:rsidTr="00325389">
        <w:trPr>
          <w:trHeight w:val="240"/>
          <w:jc w:val="center"/>
        </w:trPr>
        <w:tc>
          <w:tcPr>
            <w:tcW w:w="4876" w:type="dxa"/>
            <w:tcBorders>
              <w:top w:val="nil"/>
              <w:left w:val="nil"/>
              <w:bottom w:val="nil"/>
              <w:right w:val="nil"/>
            </w:tcBorders>
          </w:tcPr>
          <w:p w14:paraId="199BC77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840BACA" w14:textId="77777777" w:rsidR="00A46AA0" w:rsidRPr="00831E83" w:rsidRDefault="00A46AA0" w:rsidP="00325389">
            <w:pPr>
              <w:pStyle w:val="AmColumnHeading"/>
            </w:pPr>
            <w:r w:rsidRPr="00831E83">
              <w:t>Emendamento</w:t>
            </w:r>
          </w:p>
        </w:tc>
      </w:tr>
      <w:tr w:rsidR="00A46AA0" w:rsidRPr="00831E83" w14:paraId="2D607E74" w14:textId="77777777" w:rsidTr="00325389">
        <w:trPr>
          <w:jc w:val="center"/>
        </w:trPr>
        <w:tc>
          <w:tcPr>
            <w:tcW w:w="4876" w:type="dxa"/>
            <w:tcBorders>
              <w:top w:val="nil"/>
              <w:left w:val="nil"/>
              <w:bottom w:val="nil"/>
              <w:right w:val="nil"/>
            </w:tcBorders>
          </w:tcPr>
          <w:p w14:paraId="648D0DCA" w14:textId="77777777" w:rsidR="00A46AA0" w:rsidRPr="00831E83" w:rsidRDefault="00A46AA0" w:rsidP="00325389">
            <w:pPr>
              <w:pStyle w:val="Normal6a"/>
            </w:pPr>
          </w:p>
        </w:tc>
        <w:tc>
          <w:tcPr>
            <w:tcW w:w="4876" w:type="dxa"/>
            <w:tcBorders>
              <w:top w:val="nil"/>
              <w:left w:val="nil"/>
              <w:bottom w:val="nil"/>
              <w:right w:val="nil"/>
            </w:tcBorders>
          </w:tcPr>
          <w:p w14:paraId="1256F778" w14:textId="77777777" w:rsidR="00A46AA0" w:rsidRPr="00831E83" w:rsidRDefault="00A46AA0" w:rsidP="00325389">
            <w:pPr>
              <w:pStyle w:val="Normal6a"/>
            </w:pPr>
            <w:r w:rsidRPr="00831E83">
              <w:rPr>
                <w:b/>
                <w:i/>
              </w:rPr>
              <w:t>J bis.</w:t>
            </w:r>
            <w:r w:rsidRPr="00831E83">
              <w:tab/>
            </w:r>
            <w:r w:rsidRPr="00831E83">
              <w:rPr>
                <w:b/>
                <w:i/>
              </w:rPr>
              <w:t>considerando che, secondo l'Indagine sui giovani 2024, il 42 % dei giovani cittadini (di età compresa tra i 16 e i 30 anni) utilizza i social media come fonte primaria di informazioni su questioni politiche e sociali; che è necessario migliorare l'alfabetizzazione mediatica a livello di popolazione, promuovendo il pensiero critico e l'integrità delle informazioni quale strumento essenziale per rafforzare la resilienza della società rispetto alla manipolazione delle informazioni e alle ingerenze da parte di attori stranieri, soprattutto se introdotta fin dalla prima infanzia;</w:t>
            </w:r>
          </w:p>
        </w:tc>
      </w:tr>
    </w:tbl>
    <w:p w14:paraId="69DFE30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D15A144" w14:textId="77777777" w:rsidR="00A46AA0" w:rsidRPr="00831E83" w:rsidRDefault="00A46AA0" w:rsidP="00A46AA0">
      <w:r w:rsidRPr="00146E90">
        <w:rPr>
          <w:rStyle w:val="HideTWBExt"/>
        </w:rPr>
        <w:t>&lt;/Amend&gt;</w:t>
      </w:r>
    </w:p>
    <w:p w14:paraId="7345280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191</w:t>
      </w:r>
      <w:r w:rsidRPr="00146E90">
        <w:rPr>
          <w:rStyle w:val="HideTWBExt"/>
          <w:b w:val="0"/>
        </w:rPr>
        <w:t>&lt;/NumAm&gt;</w:t>
      </w:r>
    </w:p>
    <w:p w14:paraId="3F1CC3B2"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4D8C5DF4" w14:textId="77777777" w:rsidR="00A46AA0" w:rsidRPr="00831E83" w:rsidRDefault="00A46AA0" w:rsidP="00A46AA0">
      <w:pPr>
        <w:pStyle w:val="NormalBold"/>
      </w:pPr>
      <w:r w:rsidRPr="00146E90">
        <w:rPr>
          <w:rStyle w:val="HideTWBExt"/>
          <w:b w:val="0"/>
        </w:rPr>
        <w:t>&lt;/RepeatBlock-By&gt;</w:t>
      </w:r>
    </w:p>
    <w:p w14:paraId="1CFD2EC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7F7AF81" w14:textId="77777777" w:rsidR="00A46AA0" w:rsidRPr="00831E83" w:rsidRDefault="00A46AA0" w:rsidP="00A46AA0">
      <w:pPr>
        <w:pStyle w:val="NormalBold"/>
      </w:pPr>
      <w:r w:rsidRPr="00146E90">
        <w:rPr>
          <w:rStyle w:val="HideTWBExt"/>
          <w:b w:val="0"/>
        </w:rPr>
        <w:t>&lt;Article&gt;</w:t>
      </w:r>
      <w:r w:rsidRPr="00831E83">
        <w:t>Considerando J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9F0983B" w14:textId="77777777" w:rsidTr="00325389">
        <w:trPr>
          <w:trHeight w:hRule="exact" w:val="240"/>
          <w:jc w:val="center"/>
        </w:trPr>
        <w:tc>
          <w:tcPr>
            <w:tcW w:w="9752" w:type="dxa"/>
            <w:gridSpan w:val="2"/>
            <w:tcBorders>
              <w:top w:val="nil"/>
              <w:left w:val="nil"/>
              <w:bottom w:val="nil"/>
              <w:right w:val="nil"/>
            </w:tcBorders>
          </w:tcPr>
          <w:p w14:paraId="3414B856" w14:textId="77777777" w:rsidR="00A46AA0" w:rsidRPr="00831E83" w:rsidRDefault="00A46AA0" w:rsidP="00325389"/>
        </w:tc>
      </w:tr>
      <w:tr w:rsidR="00A46AA0" w:rsidRPr="00831E83" w14:paraId="332CB587" w14:textId="77777777" w:rsidTr="00325389">
        <w:trPr>
          <w:trHeight w:val="240"/>
          <w:jc w:val="center"/>
        </w:trPr>
        <w:tc>
          <w:tcPr>
            <w:tcW w:w="4876" w:type="dxa"/>
            <w:tcBorders>
              <w:top w:val="nil"/>
              <w:left w:val="nil"/>
              <w:bottom w:val="nil"/>
              <w:right w:val="nil"/>
            </w:tcBorders>
          </w:tcPr>
          <w:p w14:paraId="3E0CD2D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D027AC6" w14:textId="77777777" w:rsidR="00A46AA0" w:rsidRPr="00831E83" w:rsidRDefault="00A46AA0" w:rsidP="00325389">
            <w:pPr>
              <w:pStyle w:val="AmColumnHeading"/>
            </w:pPr>
            <w:r w:rsidRPr="00831E83">
              <w:t>Emendamento</w:t>
            </w:r>
          </w:p>
        </w:tc>
      </w:tr>
      <w:tr w:rsidR="00A46AA0" w:rsidRPr="00831E83" w14:paraId="0EC32DC9" w14:textId="77777777" w:rsidTr="00325389">
        <w:trPr>
          <w:jc w:val="center"/>
        </w:trPr>
        <w:tc>
          <w:tcPr>
            <w:tcW w:w="4876" w:type="dxa"/>
            <w:tcBorders>
              <w:top w:val="nil"/>
              <w:left w:val="nil"/>
              <w:bottom w:val="nil"/>
              <w:right w:val="nil"/>
            </w:tcBorders>
          </w:tcPr>
          <w:p w14:paraId="553CCD57" w14:textId="77777777" w:rsidR="00A46AA0" w:rsidRPr="00831E83" w:rsidRDefault="00A46AA0" w:rsidP="00325389">
            <w:pPr>
              <w:pStyle w:val="Normal6a"/>
            </w:pPr>
          </w:p>
        </w:tc>
        <w:tc>
          <w:tcPr>
            <w:tcW w:w="4876" w:type="dxa"/>
            <w:tcBorders>
              <w:top w:val="nil"/>
              <w:left w:val="nil"/>
              <w:bottom w:val="nil"/>
              <w:right w:val="nil"/>
            </w:tcBorders>
          </w:tcPr>
          <w:p w14:paraId="189E5F85" w14:textId="77777777" w:rsidR="00A46AA0" w:rsidRPr="00831E83" w:rsidRDefault="00A46AA0" w:rsidP="00325389">
            <w:pPr>
              <w:pStyle w:val="Normal6a"/>
            </w:pPr>
            <w:r w:rsidRPr="00831E83">
              <w:rPr>
                <w:b/>
                <w:i/>
              </w:rPr>
              <w:t>J bis.</w:t>
            </w:r>
            <w:r w:rsidRPr="00831E83">
              <w:tab/>
            </w:r>
            <w:r w:rsidRPr="00831E83">
              <w:rPr>
                <w:b/>
                <w:i/>
              </w:rPr>
              <w:t>considerando che i giovani, le donne e gli anziani costituiscono gruppi particolarmente vulnerabili nell'ambiente online; che i giovani formano sempre più le loro visioni politiche e le loro opinioni elettorali online, in particolare attraverso le piattaforme dei social media, dove sono più frequentemente esposti a contenuti mirati, amplificazione algoritmica e tecniche di manipolazione;</w:t>
            </w:r>
          </w:p>
        </w:tc>
      </w:tr>
    </w:tbl>
    <w:p w14:paraId="70C041E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AACF225" w14:textId="77777777" w:rsidR="00A46AA0" w:rsidRPr="00831E83" w:rsidRDefault="00A46AA0" w:rsidP="00A46AA0">
      <w:r w:rsidRPr="00146E90">
        <w:rPr>
          <w:rStyle w:val="HideTWBExt"/>
        </w:rPr>
        <w:t>&lt;/Amend&gt;</w:t>
      </w:r>
    </w:p>
    <w:p w14:paraId="438D0CC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192</w:t>
      </w:r>
      <w:r w:rsidRPr="00146E90">
        <w:rPr>
          <w:rStyle w:val="HideTWBExt"/>
          <w:b w:val="0"/>
        </w:rPr>
        <w:t>&lt;/NumAm&gt;</w:t>
      </w:r>
    </w:p>
    <w:p w14:paraId="152F471F"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51C81F2B"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0560833A" w14:textId="77777777" w:rsidR="00A46AA0" w:rsidRPr="00831E83" w:rsidRDefault="00A46AA0" w:rsidP="00A46AA0">
      <w:pPr>
        <w:pStyle w:val="NormalBold"/>
      </w:pPr>
      <w:r w:rsidRPr="00146E90">
        <w:rPr>
          <w:rStyle w:val="HideTWBExt"/>
          <w:b w:val="0"/>
        </w:rPr>
        <w:t>&lt;/RepeatBlock-By&gt;</w:t>
      </w:r>
    </w:p>
    <w:p w14:paraId="6296E9F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29979EC"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4FBE5B0" w14:textId="77777777" w:rsidTr="00325389">
        <w:trPr>
          <w:trHeight w:hRule="exact" w:val="240"/>
          <w:jc w:val="center"/>
        </w:trPr>
        <w:tc>
          <w:tcPr>
            <w:tcW w:w="9752" w:type="dxa"/>
            <w:gridSpan w:val="2"/>
            <w:tcBorders>
              <w:top w:val="nil"/>
              <w:left w:val="nil"/>
              <w:bottom w:val="nil"/>
              <w:right w:val="nil"/>
            </w:tcBorders>
          </w:tcPr>
          <w:p w14:paraId="64E7357D" w14:textId="77777777" w:rsidR="00A46AA0" w:rsidRPr="00831E83" w:rsidRDefault="00A46AA0" w:rsidP="00325389"/>
        </w:tc>
      </w:tr>
      <w:tr w:rsidR="00A46AA0" w:rsidRPr="00831E83" w14:paraId="3CA2F49F" w14:textId="77777777" w:rsidTr="00325389">
        <w:trPr>
          <w:trHeight w:val="240"/>
          <w:jc w:val="center"/>
        </w:trPr>
        <w:tc>
          <w:tcPr>
            <w:tcW w:w="4876" w:type="dxa"/>
            <w:tcBorders>
              <w:top w:val="nil"/>
              <w:left w:val="nil"/>
              <w:bottom w:val="nil"/>
              <w:right w:val="nil"/>
            </w:tcBorders>
          </w:tcPr>
          <w:p w14:paraId="1EA74C4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3263A9A" w14:textId="77777777" w:rsidR="00A46AA0" w:rsidRPr="00831E83" w:rsidRDefault="00A46AA0" w:rsidP="00325389">
            <w:pPr>
              <w:pStyle w:val="AmColumnHeading"/>
            </w:pPr>
            <w:r w:rsidRPr="00831E83">
              <w:t>Emendamento</w:t>
            </w:r>
          </w:p>
        </w:tc>
      </w:tr>
      <w:tr w:rsidR="00A46AA0" w:rsidRPr="00831E83" w14:paraId="30719451" w14:textId="77777777" w:rsidTr="00325389">
        <w:trPr>
          <w:jc w:val="center"/>
        </w:trPr>
        <w:tc>
          <w:tcPr>
            <w:tcW w:w="4876" w:type="dxa"/>
            <w:tcBorders>
              <w:top w:val="nil"/>
              <w:left w:val="nil"/>
              <w:bottom w:val="nil"/>
              <w:right w:val="nil"/>
            </w:tcBorders>
          </w:tcPr>
          <w:p w14:paraId="528F46F6" w14:textId="77777777" w:rsidR="00A46AA0" w:rsidRPr="00831E83" w:rsidRDefault="00A46AA0" w:rsidP="00325389">
            <w:pPr>
              <w:pStyle w:val="Normal6a"/>
            </w:pPr>
            <w:r w:rsidRPr="00831E83">
              <w:t>K.</w:t>
            </w:r>
            <w:r w:rsidRPr="00831E83">
              <w:tab/>
              <w:t xml:space="preserve">considerando che l'UE ha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w:t>
            </w:r>
            <w:r w:rsidRPr="00831E83">
              <w:rPr>
                <w:b/>
                <w:i/>
              </w:rPr>
              <w:t>digitali</w:t>
            </w:r>
            <w:r w:rsidRPr="00831E83">
              <w:t xml:space="preserve"> e proteggere i processi democratici, aumentando la trasparenza e tutelando la libertà di espressione; che, allo stesso tempo, la loro adozione rimane una sfida;</w:t>
            </w:r>
          </w:p>
        </w:tc>
        <w:tc>
          <w:tcPr>
            <w:tcW w:w="4876" w:type="dxa"/>
            <w:tcBorders>
              <w:top w:val="nil"/>
              <w:left w:val="nil"/>
              <w:bottom w:val="nil"/>
              <w:right w:val="nil"/>
            </w:tcBorders>
          </w:tcPr>
          <w:p w14:paraId="5DA224FB" w14:textId="77777777" w:rsidR="00A46AA0" w:rsidRPr="00831E83" w:rsidRDefault="00A46AA0" w:rsidP="00325389">
            <w:pPr>
              <w:pStyle w:val="Normal6a"/>
            </w:pPr>
            <w:r w:rsidRPr="00831E83">
              <w:t>K.</w:t>
            </w:r>
            <w:r w:rsidRPr="00831E83">
              <w:tab/>
              <w:t xml:space="preserve">considerando che l'UE ha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w:t>
            </w:r>
            <w:r w:rsidRPr="00831E83">
              <w:rPr>
                <w:b/>
                <w:i/>
              </w:rPr>
              <w:t>online</w:t>
            </w:r>
            <w:r w:rsidRPr="00831E83">
              <w:t xml:space="preserve"> e proteggere i processi democratici, aumentando la trasparenza e tutelando la libertà di espressione; che, allo stesso tempo, la loro adozione rimane </w:t>
            </w:r>
            <w:r w:rsidRPr="00831E83">
              <w:rPr>
                <w:b/>
                <w:i/>
              </w:rPr>
              <w:t>troppo lenta, il che pone</w:t>
            </w:r>
            <w:r w:rsidRPr="00831E83">
              <w:t xml:space="preserve"> una sfida </w:t>
            </w:r>
            <w:r w:rsidRPr="00831E83">
              <w:rPr>
                <w:b/>
                <w:i/>
              </w:rPr>
              <w:t>in termini di protezione dei processi democratici</w:t>
            </w:r>
            <w:r w:rsidRPr="00831E83">
              <w:t xml:space="preserve">; </w:t>
            </w:r>
            <w:r w:rsidRPr="00831E83">
              <w:rPr>
                <w:b/>
                <w:i/>
              </w:rPr>
              <w:t>che, al contempo, la Commissione ha avanzato molteplici proposte omnibus che smantellano determinate garanzie previste da tali atti legislativi, in particolare dal regolamento sull'IA e dal GDPR, mettendo così in discussione la protezione fornita ai cittadini europei al fine di contrastare le ingerenze straniere;</w:t>
            </w:r>
          </w:p>
        </w:tc>
      </w:tr>
    </w:tbl>
    <w:p w14:paraId="1053A6D1"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4336D06" w14:textId="77777777" w:rsidR="00A46AA0" w:rsidRPr="00B55424" w:rsidRDefault="00A46AA0" w:rsidP="00A46AA0">
      <w:pPr>
        <w:rPr>
          <w:lang w:val="pl-PL"/>
        </w:rPr>
      </w:pPr>
      <w:r w:rsidRPr="00146E90">
        <w:rPr>
          <w:rStyle w:val="HideTWBExt"/>
        </w:rPr>
        <w:t>&lt;/Amend&gt;</w:t>
      </w:r>
    </w:p>
    <w:p w14:paraId="0CC2EC79"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193</w:t>
      </w:r>
      <w:r w:rsidRPr="00146E90">
        <w:rPr>
          <w:rStyle w:val="HideTWBExt"/>
          <w:b w:val="0"/>
        </w:rPr>
        <w:t>&lt;/NumAm&gt;</w:t>
      </w:r>
    </w:p>
    <w:p w14:paraId="2CF68CA4"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97E2947" w14:textId="77777777" w:rsidR="00A46AA0" w:rsidRPr="00B55424" w:rsidRDefault="00A46AA0" w:rsidP="00A46AA0">
      <w:pPr>
        <w:pStyle w:val="NormalBold"/>
        <w:rPr>
          <w:lang w:val="pl-PL"/>
        </w:rPr>
      </w:pPr>
      <w:r w:rsidRPr="00146E90">
        <w:rPr>
          <w:rStyle w:val="HideTWBExt"/>
          <w:b w:val="0"/>
        </w:rPr>
        <w:t>&lt;/RepeatBlock-By&gt;</w:t>
      </w:r>
    </w:p>
    <w:p w14:paraId="4802370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805BDCB"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F4F62C0" w14:textId="77777777" w:rsidTr="00325389">
        <w:trPr>
          <w:trHeight w:hRule="exact" w:val="240"/>
          <w:jc w:val="center"/>
        </w:trPr>
        <w:tc>
          <w:tcPr>
            <w:tcW w:w="9752" w:type="dxa"/>
            <w:gridSpan w:val="2"/>
            <w:tcBorders>
              <w:top w:val="nil"/>
              <w:left w:val="nil"/>
              <w:bottom w:val="nil"/>
              <w:right w:val="nil"/>
            </w:tcBorders>
          </w:tcPr>
          <w:p w14:paraId="2F4EDBB4" w14:textId="77777777" w:rsidR="00A46AA0" w:rsidRPr="00831E83" w:rsidRDefault="00A46AA0" w:rsidP="00325389"/>
        </w:tc>
      </w:tr>
      <w:tr w:rsidR="00A46AA0" w:rsidRPr="00831E83" w14:paraId="2932500B" w14:textId="77777777" w:rsidTr="00325389">
        <w:trPr>
          <w:trHeight w:val="240"/>
          <w:jc w:val="center"/>
        </w:trPr>
        <w:tc>
          <w:tcPr>
            <w:tcW w:w="4876" w:type="dxa"/>
            <w:tcBorders>
              <w:top w:val="nil"/>
              <w:left w:val="nil"/>
              <w:bottom w:val="nil"/>
              <w:right w:val="nil"/>
            </w:tcBorders>
          </w:tcPr>
          <w:p w14:paraId="238C623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BA02182" w14:textId="77777777" w:rsidR="00A46AA0" w:rsidRPr="00831E83" w:rsidRDefault="00A46AA0" w:rsidP="00325389">
            <w:pPr>
              <w:pStyle w:val="AmColumnHeading"/>
            </w:pPr>
            <w:r w:rsidRPr="00831E83">
              <w:t>Emendamento</w:t>
            </w:r>
          </w:p>
        </w:tc>
      </w:tr>
      <w:tr w:rsidR="00A46AA0" w:rsidRPr="00831E83" w14:paraId="0B3CA876" w14:textId="77777777" w:rsidTr="00325389">
        <w:trPr>
          <w:jc w:val="center"/>
        </w:trPr>
        <w:tc>
          <w:tcPr>
            <w:tcW w:w="4876" w:type="dxa"/>
            <w:tcBorders>
              <w:top w:val="nil"/>
              <w:left w:val="nil"/>
              <w:bottom w:val="nil"/>
              <w:right w:val="nil"/>
            </w:tcBorders>
          </w:tcPr>
          <w:p w14:paraId="0A358B58" w14:textId="77777777" w:rsidR="00A46AA0" w:rsidRPr="00831E83" w:rsidRDefault="00A46AA0" w:rsidP="00325389">
            <w:pPr>
              <w:pStyle w:val="Normal6a"/>
            </w:pPr>
            <w:r w:rsidRPr="00831E83">
              <w:t>K.</w:t>
            </w:r>
            <w:r w:rsidRPr="00831E83">
              <w:tab/>
              <w:t xml:space="preserve">considerando che l'UE </w:t>
            </w:r>
            <w:r w:rsidRPr="00831E83">
              <w:rPr>
                <w:b/>
                <w:bCs/>
                <w:i/>
                <w:iCs/>
              </w:rPr>
              <w:t>ha</w:t>
            </w:r>
            <w:r w:rsidRPr="00831E83">
              <w:t xml:space="preserve">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la loro adozione rimane una sfida;</w:t>
            </w:r>
          </w:p>
        </w:tc>
        <w:tc>
          <w:tcPr>
            <w:tcW w:w="4876" w:type="dxa"/>
            <w:tcBorders>
              <w:top w:val="nil"/>
              <w:left w:val="nil"/>
              <w:bottom w:val="nil"/>
              <w:right w:val="nil"/>
            </w:tcBorders>
          </w:tcPr>
          <w:p w14:paraId="432F5E2C" w14:textId="77777777" w:rsidR="00A46AA0" w:rsidRPr="00831E83" w:rsidRDefault="00A46AA0" w:rsidP="00325389">
            <w:pPr>
              <w:pStyle w:val="Normal6a"/>
            </w:pPr>
            <w:r w:rsidRPr="00831E83">
              <w:t>K.</w:t>
            </w:r>
            <w:r w:rsidRPr="00831E83">
              <w:tab/>
              <w:t xml:space="preserve">considerando che </w:t>
            </w:r>
            <w:r w:rsidRPr="00831E83">
              <w:rPr>
                <w:b/>
                <w:i/>
              </w:rPr>
              <w:t>alcuni Stati membri e anche</w:t>
            </w:r>
            <w:r w:rsidRPr="00831E83">
              <w:t xml:space="preserve"> l'UE </w:t>
            </w:r>
            <w:r w:rsidRPr="00831E83">
              <w:rPr>
                <w:b/>
                <w:i/>
              </w:rPr>
              <w:t>hanno</w:t>
            </w:r>
            <w:r w:rsidRPr="00831E83">
              <w:t xml:space="preserve">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la loro adozione rimane una sfida; </w:t>
            </w:r>
            <w:r w:rsidRPr="00831E83">
              <w:rPr>
                <w:b/>
                <w:i/>
              </w:rPr>
              <w:t>che il modo in cui alcune disposizioni sono state attuate ha dato luogo a serie controversie in materia di libertà di espressione e trasparenza;</w:t>
            </w:r>
          </w:p>
        </w:tc>
      </w:tr>
    </w:tbl>
    <w:p w14:paraId="31176E9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AFB5C44" w14:textId="77777777" w:rsidR="00A46AA0" w:rsidRPr="00831E83" w:rsidRDefault="00A46AA0" w:rsidP="00A46AA0">
      <w:r w:rsidRPr="00146E90">
        <w:rPr>
          <w:rStyle w:val="HideTWBExt"/>
        </w:rPr>
        <w:t>&lt;/Amend&gt;</w:t>
      </w:r>
    </w:p>
    <w:p w14:paraId="33A6E44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194</w:t>
      </w:r>
      <w:r w:rsidRPr="00146E90">
        <w:rPr>
          <w:rStyle w:val="HideTWBExt"/>
          <w:b w:val="0"/>
        </w:rPr>
        <w:t>&lt;/NumAm&gt;</w:t>
      </w:r>
    </w:p>
    <w:p w14:paraId="24913FAE" w14:textId="77777777" w:rsidR="00A46AA0" w:rsidRPr="00831E83" w:rsidRDefault="00A46AA0" w:rsidP="00A46AA0">
      <w:pPr>
        <w:pStyle w:val="NormalBold"/>
      </w:pPr>
      <w:r w:rsidRPr="00146E90">
        <w:rPr>
          <w:rStyle w:val="HideTWBExt"/>
          <w:b w:val="0"/>
        </w:rPr>
        <w:t>&lt;RepeatBlock-By&gt;&lt;Members&gt;</w:t>
      </w:r>
      <w:r w:rsidRPr="00831E83">
        <w:t>Petar Volgin, Christine Anderson</w:t>
      </w:r>
      <w:r w:rsidRPr="00146E90">
        <w:rPr>
          <w:rStyle w:val="HideTWBExt"/>
          <w:b w:val="0"/>
        </w:rPr>
        <w:t>&lt;/Members&gt;</w:t>
      </w:r>
    </w:p>
    <w:p w14:paraId="7344CAA7" w14:textId="77777777" w:rsidR="00A46AA0" w:rsidRPr="00831E83" w:rsidRDefault="00A46AA0" w:rsidP="00A46AA0">
      <w:pPr>
        <w:pStyle w:val="NormalBold"/>
      </w:pPr>
      <w:r w:rsidRPr="00146E90">
        <w:rPr>
          <w:rStyle w:val="HideTWBExt"/>
          <w:b w:val="0"/>
        </w:rPr>
        <w:t>&lt;/RepeatBlock-By&gt;</w:t>
      </w:r>
    </w:p>
    <w:p w14:paraId="311F5DB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B5AB81B"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AA7A587" w14:textId="77777777" w:rsidTr="00325389">
        <w:trPr>
          <w:trHeight w:hRule="exact" w:val="240"/>
          <w:jc w:val="center"/>
        </w:trPr>
        <w:tc>
          <w:tcPr>
            <w:tcW w:w="9752" w:type="dxa"/>
            <w:gridSpan w:val="2"/>
            <w:tcBorders>
              <w:top w:val="nil"/>
              <w:left w:val="nil"/>
              <w:bottom w:val="nil"/>
              <w:right w:val="nil"/>
            </w:tcBorders>
          </w:tcPr>
          <w:p w14:paraId="0255A500" w14:textId="77777777" w:rsidR="00A46AA0" w:rsidRPr="00831E83" w:rsidRDefault="00A46AA0" w:rsidP="00325389"/>
        </w:tc>
      </w:tr>
      <w:tr w:rsidR="00A46AA0" w:rsidRPr="00831E83" w14:paraId="1E1F9D45" w14:textId="77777777" w:rsidTr="00325389">
        <w:trPr>
          <w:trHeight w:val="240"/>
          <w:jc w:val="center"/>
        </w:trPr>
        <w:tc>
          <w:tcPr>
            <w:tcW w:w="4876" w:type="dxa"/>
            <w:tcBorders>
              <w:top w:val="nil"/>
              <w:left w:val="nil"/>
              <w:bottom w:val="nil"/>
              <w:right w:val="nil"/>
            </w:tcBorders>
          </w:tcPr>
          <w:p w14:paraId="7C85EC2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8C2A423" w14:textId="77777777" w:rsidR="00A46AA0" w:rsidRPr="00831E83" w:rsidRDefault="00A46AA0" w:rsidP="00325389">
            <w:pPr>
              <w:pStyle w:val="AmColumnHeading"/>
            </w:pPr>
            <w:r w:rsidRPr="00831E83">
              <w:t>Emendamento</w:t>
            </w:r>
          </w:p>
        </w:tc>
      </w:tr>
      <w:tr w:rsidR="00A46AA0" w:rsidRPr="00831E83" w14:paraId="6BD4A102" w14:textId="77777777" w:rsidTr="00325389">
        <w:trPr>
          <w:jc w:val="center"/>
        </w:trPr>
        <w:tc>
          <w:tcPr>
            <w:tcW w:w="4876" w:type="dxa"/>
            <w:tcBorders>
              <w:top w:val="nil"/>
              <w:left w:val="nil"/>
              <w:bottom w:val="nil"/>
              <w:right w:val="nil"/>
            </w:tcBorders>
          </w:tcPr>
          <w:p w14:paraId="3DE12FA4" w14:textId="77777777" w:rsidR="00A46AA0" w:rsidRPr="00831E83" w:rsidRDefault="00A46AA0" w:rsidP="00325389">
            <w:pPr>
              <w:pStyle w:val="Normal6a"/>
            </w:pPr>
            <w:r w:rsidRPr="00831E83">
              <w:t>K.</w:t>
            </w:r>
            <w:r w:rsidRPr="00831E83">
              <w:tab/>
              <w:t xml:space="preserve">considerando che l'UE ha recentemente adottato una serie di atti legislativi globali </w:t>
            </w:r>
            <w:r w:rsidRPr="00831E83">
              <w:rPr>
                <w:b/>
                <w:i/>
              </w:rPr>
              <w:t>per</w:t>
            </w:r>
            <w:r w:rsidRPr="00831E83">
              <w:t xml:space="preserve"> istituire uno spazio online sicuro e trasparente, tra cui il regolamento sui servizi digitali, il regolamento sulla trasparenza e il targeting della pubblicità politica e il regolamento sull'IA; che tali atti legislativi </w:t>
            </w:r>
            <w:r w:rsidRPr="00831E83">
              <w:rPr>
                <w:b/>
                <w:i/>
              </w:rPr>
              <w:t>rappresentano un passo avanti importante nel responsabilizzare le piattaforme digitali e proteggere i processi democratici, aumentando la trasparenza e tutelando la</w:t>
            </w:r>
            <w:r w:rsidRPr="00831E83">
              <w:t xml:space="preserve"> libertà di </w:t>
            </w:r>
            <w:r w:rsidRPr="00831E83">
              <w:rPr>
                <w:b/>
                <w:i/>
              </w:rPr>
              <w:t>espressione</w:t>
            </w:r>
            <w:r w:rsidRPr="00831E83">
              <w:t xml:space="preserve">; </w:t>
            </w:r>
            <w:r w:rsidRPr="00831E83">
              <w:rPr>
                <w:b/>
                <w:i/>
              </w:rPr>
              <w:t>che, allo stesso tempo, la loro adozione rimane una sfida;</w:t>
            </w:r>
          </w:p>
        </w:tc>
        <w:tc>
          <w:tcPr>
            <w:tcW w:w="4876" w:type="dxa"/>
            <w:tcBorders>
              <w:top w:val="nil"/>
              <w:left w:val="nil"/>
              <w:bottom w:val="nil"/>
              <w:right w:val="nil"/>
            </w:tcBorders>
          </w:tcPr>
          <w:p w14:paraId="02ED7CAD" w14:textId="77777777" w:rsidR="00A46AA0" w:rsidRPr="00831E83" w:rsidRDefault="00A46AA0" w:rsidP="00325389">
            <w:pPr>
              <w:pStyle w:val="Normal6a"/>
            </w:pPr>
            <w:r w:rsidRPr="00831E83">
              <w:t>K.</w:t>
            </w:r>
            <w:r w:rsidRPr="00831E83">
              <w:tab/>
              <w:t xml:space="preserve">considerando che l'UE ha recentemente adottato una serie di atti legislativi globali </w:t>
            </w:r>
            <w:r w:rsidRPr="00831E83">
              <w:rPr>
                <w:b/>
                <w:i/>
              </w:rPr>
              <w:t>nel tentativo di</w:t>
            </w:r>
            <w:r w:rsidRPr="00831E83">
              <w:t xml:space="preserve"> istituire uno spazio online sicuro e trasparente, tra cui il regolamento sui servizi digitali, il regolamento sulla trasparenza e il targeting della pubblicità politica e il regolamento sull'IA; che </w:t>
            </w:r>
            <w:r w:rsidRPr="00831E83">
              <w:rPr>
                <w:b/>
                <w:i/>
              </w:rPr>
              <w:t>ci sono stati ripetuti tentativi di strumentalizzare</w:t>
            </w:r>
            <w:r w:rsidRPr="00831E83">
              <w:t xml:space="preserve"> tali atti legislativi </w:t>
            </w:r>
            <w:r w:rsidRPr="00831E83">
              <w:rPr>
                <w:b/>
                <w:i/>
              </w:rPr>
              <w:t>al fine di imporre una censura online mirata alla</w:t>
            </w:r>
            <w:r w:rsidRPr="00831E83">
              <w:t xml:space="preserve"> libertà di </w:t>
            </w:r>
            <w:r w:rsidRPr="00831E83">
              <w:rPr>
                <w:b/>
                <w:i/>
              </w:rPr>
              <w:t>parola</w:t>
            </w:r>
            <w:r w:rsidRPr="00831E83">
              <w:t>;</w:t>
            </w:r>
          </w:p>
        </w:tc>
      </w:tr>
    </w:tbl>
    <w:p w14:paraId="5731B15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86DC28E" w14:textId="77777777" w:rsidR="00A46AA0" w:rsidRPr="00831E83" w:rsidRDefault="00A46AA0" w:rsidP="00A46AA0">
      <w:r w:rsidRPr="00146E90">
        <w:rPr>
          <w:rStyle w:val="HideTWBExt"/>
        </w:rPr>
        <w:t>&lt;/Amend&gt;</w:t>
      </w:r>
    </w:p>
    <w:p w14:paraId="32D54DA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195</w:t>
      </w:r>
      <w:r w:rsidRPr="00146E90">
        <w:rPr>
          <w:rStyle w:val="HideTWBExt"/>
          <w:b w:val="0"/>
        </w:rPr>
        <w:t>&lt;/NumAm&gt;</w:t>
      </w:r>
    </w:p>
    <w:p w14:paraId="3C108F2E"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6251A230" w14:textId="77777777" w:rsidR="00A46AA0" w:rsidRPr="00831E83" w:rsidRDefault="00A46AA0" w:rsidP="00A46AA0">
      <w:pPr>
        <w:pStyle w:val="NormalBold"/>
      </w:pPr>
      <w:r w:rsidRPr="00146E90">
        <w:rPr>
          <w:rStyle w:val="HideTWBExt"/>
          <w:b w:val="0"/>
        </w:rPr>
        <w:t>&lt;/RepeatBlock-By&gt;</w:t>
      </w:r>
    </w:p>
    <w:p w14:paraId="70C7FA6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2DE41FF"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4C9872B" w14:textId="77777777" w:rsidTr="00325389">
        <w:trPr>
          <w:trHeight w:hRule="exact" w:val="240"/>
          <w:jc w:val="center"/>
        </w:trPr>
        <w:tc>
          <w:tcPr>
            <w:tcW w:w="9752" w:type="dxa"/>
            <w:gridSpan w:val="2"/>
            <w:tcBorders>
              <w:top w:val="nil"/>
              <w:left w:val="nil"/>
              <w:bottom w:val="nil"/>
              <w:right w:val="nil"/>
            </w:tcBorders>
          </w:tcPr>
          <w:p w14:paraId="6396A1C9" w14:textId="77777777" w:rsidR="00A46AA0" w:rsidRPr="00831E83" w:rsidRDefault="00A46AA0" w:rsidP="00325389"/>
        </w:tc>
      </w:tr>
      <w:tr w:rsidR="00A46AA0" w:rsidRPr="00831E83" w14:paraId="6060C7BC" w14:textId="77777777" w:rsidTr="00325389">
        <w:trPr>
          <w:trHeight w:val="240"/>
          <w:jc w:val="center"/>
        </w:trPr>
        <w:tc>
          <w:tcPr>
            <w:tcW w:w="4876" w:type="dxa"/>
            <w:tcBorders>
              <w:top w:val="nil"/>
              <w:left w:val="nil"/>
              <w:bottom w:val="nil"/>
              <w:right w:val="nil"/>
            </w:tcBorders>
          </w:tcPr>
          <w:p w14:paraId="62534CB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0B30F5A" w14:textId="77777777" w:rsidR="00A46AA0" w:rsidRPr="00831E83" w:rsidRDefault="00A46AA0" w:rsidP="00325389">
            <w:pPr>
              <w:pStyle w:val="AmColumnHeading"/>
            </w:pPr>
            <w:r w:rsidRPr="00831E83">
              <w:t>Emendamento</w:t>
            </w:r>
          </w:p>
        </w:tc>
      </w:tr>
      <w:tr w:rsidR="00A46AA0" w:rsidRPr="00831E83" w14:paraId="0E47AE7D" w14:textId="77777777" w:rsidTr="00325389">
        <w:trPr>
          <w:jc w:val="center"/>
        </w:trPr>
        <w:tc>
          <w:tcPr>
            <w:tcW w:w="4876" w:type="dxa"/>
            <w:tcBorders>
              <w:top w:val="nil"/>
              <w:left w:val="nil"/>
              <w:bottom w:val="nil"/>
              <w:right w:val="nil"/>
            </w:tcBorders>
          </w:tcPr>
          <w:p w14:paraId="7BDB618B" w14:textId="77777777" w:rsidR="00A46AA0" w:rsidRPr="00831E83" w:rsidRDefault="00A46AA0" w:rsidP="00325389">
            <w:pPr>
              <w:pStyle w:val="Normal6a"/>
            </w:pPr>
            <w:r w:rsidRPr="00831E83">
              <w:t>K.</w:t>
            </w:r>
            <w:r w:rsidRPr="00831E83">
              <w:tab/>
              <w:t xml:space="preserve">considerando che l'UE ha recentemente adottato una serie di atti legislativi globali </w:t>
            </w:r>
            <w:r w:rsidRPr="00831E83">
              <w:rPr>
                <w:b/>
                <w:i/>
              </w:rPr>
              <w:t>per istituire uno spazio online sicuro e trasparente</w:t>
            </w:r>
            <w:r w:rsidRPr="00831E83">
              <w:t xml:space="preserve">, tra cui il regolamento sui servizi digitali, il regolamento sulla trasparenza e il targeting della pubblicità politica e il regolamento sull'IA; che </w:t>
            </w:r>
            <w:r w:rsidRPr="00831E83">
              <w:rPr>
                <w:b/>
                <w:i/>
              </w:rPr>
              <w:t>tali atti legislativi rappresentano un passo avanti importante nel responsabilizzare le piattaforme digitali e proteggere i processi democratici, aumentando la trasparenza e tutelando la libertà di espressione; che</w:t>
            </w:r>
            <w:r w:rsidRPr="00831E83">
              <w:t xml:space="preserve">, allo stesso tempo, </w:t>
            </w:r>
            <w:r w:rsidRPr="00831E83">
              <w:rPr>
                <w:b/>
                <w:i/>
              </w:rPr>
              <w:t>la loro adozione rimane una sfida</w:t>
            </w:r>
            <w:r w:rsidRPr="00831E83">
              <w:t>;</w:t>
            </w:r>
          </w:p>
        </w:tc>
        <w:tc>
          <w:tcPr>
            <w:tcW w:w="4876" w:type="dxa"/>
            <w:tcBorders>
              <w:top w:val="nil"/>
              <w:left w:val="nil"/>
              <w:bottom w:val="nil"/>
              <w:right w:val="nil"/>
            </w:tcBorders>
          </w:tcPr>
          <w:p w14:paraId="2A3A0111" w14:textId="77777777" w:rsidR="00A46AA0" w:rsidRPr="00831E83" w:rsidRDefault="00A46AA0" w:rsidP="00325389">
            <w:pPr>
              <w:pStyle w:val="Normal6a"/>
            </w:pPr>
            <w:r w:rsidRPr="00831E83">
              <w:t>K.</w:t>
            </w:r>
            <w:r w:rsidRPr="00831E83">
              <w:tab/>
              <w:t xml:space="preserve">considerando che l'UE ha recentemente adottato una serie di atti legislativi globali, tra cui il regolamento sui servizi digitali, il regolamento sulla trasparenza e il targeting della pubblicità politica e il regolamento sull'IA; che, allo stesso tempo, </w:t>
            </w:r>
            <w:r w:rsidRPr="00831E83">
              <w:rPr>
                <w:b/>
                <w:i/>
              </w:rPr>
              <w:t>l'UE è chiamata a rivedere determinati regolamenti al fine di garantire il rispetto dei diritti fondamentali sanciti dalla Carta dei diritti fondamentali dell'Unione europea</w:t>
            </w:r>
            <w:r w:rsidRPr="00831E83">
              <w:t>;</w:t>
            </w:r>
          </w:p>
        </w:tc>
      </w:tr>
    </w:tbl>
    <w:p w14:paraId="6EFDA58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3C548FA" w14:textId="77777777" w:rsidR="00A46AA0" w:rsidRPr="00831E83" w:rsidRDefault="00A46AA0" w:rsidP="00A46AA0">
      <w:r w:rsidRPr="00146E90">
        <w:rPr>
          <w:rStyle w:val="HideTWBExt"/>
        </w:rPr>
        <w:t>&lt;/Amend&gt;</w:t>
      </w:r>
    </w:p>
    <w:p w14:paraId="6E9551A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196</w:t>
      </w:r>
      <w:r w:rsidRPr="00146E90">
        <w:rPr>
          <w:rStyle w:val="HideTWBExt"/>
          <w:b w:val="0"/>
        </w:rPr>
        <w:t>&lt;/NumAm&gt;</w:t>
      </w:r>
    </w:p>
    <w:p w14:paraId="7169E069"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05D30247" w14:textId="77777777" w:rsidR="00A46AA0" w:rsidRPr="00831E83" w:rsidRDefault="00A46AA0" w:rsidP="00A46AA0">
      <w:pPr>
        <w:pStyle w:val="NormalBold"/>
      </w:pPr>
      <w:r w:rsidRPr="00146E90">
        <w:rPr>
          <w:rStyle w:val="HideTWBExt"/>
          <w:b w:val="0"/>
        </w:rPr>
        <w:t>&lt;/RepeatBlock-By&gt;</w:t>
      </w:r>
    </w:p>
    <w:p w14:paraId="0B0B011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03571AC"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25DCE26" w14:textId="77777777" w:rsidTr="00325389">
        <w:trPr>
          <w:trHeight w:hRule="exact" w:val="240"/>
          <w:jc w:val="center"/>
        </w:trPr>
        <w:tc>
          <w:tcPr>
            <w:tcW w:w="9752" w:type="dxa"/>
            <w:gridSpan w:val="2"/>
            <w:tcBorders>
              <w:top w:val="nil"/>
              <w:left w:val="nil"/>
              <w:bottom w:val="nil"/>
              <w:right w:val="nil"/>
            </w:tcBorders>
          </w:tcPr>
          <w:p w14:paraId="5D56B4AA" w14:textId="77777777" w:rsidR="00A46AA0" w:rsidRPr="00831E83" w:rsidRDefault="00A46AA0" w:rsidP="00325389"/>
        </w:tc>
      </w:tr>
      <w:tr w:rsidR="00A46AA0" w:rsidRPr="00831E83" w14:paraId="5946A69F" w14:textId="77777777" w:rsidTr="00325389">
        <w:trPr>
          <w:trHeight w:val="240"/>
          <w:jc w:val="center"/>
        </w:trPr>
        <w:tc>
          <w:tcPr>
            <w:tcW w:w="4876" w:type="dxa"/>
            <w:tcBorders>
              <w:top w:val="nil"/>
              <w:left w:val="nil"/>
              <w:bottom w:val="nil"/>
              <w:right w:val="nil"/>
            </w:tcBorders>
          </w:tcPr>
          <w:p w14:paraId="43BA735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2E72A17" w14:textId="77777777" w:rsidR="00A46AA0" w:rsidRPr="00831E83" w:rsidRDefault="00A46AA0" w:rsidP="00325389">
            <w:pPr>
              <w:pStyle w:val="AmColumnHeading"/>
            </w:pPr>
            <w:r w:rsidRPr="00831E83">
              <w:t>Emendamento</w:t>
            </w:r>
          </w:p>
        </w:tc>
      </w:tr>
      <w:tr w:rsidR="00A46AA0" w:rsidRPr="00831E83" w14:paraId="720934AD" w14:textId="77777777" w:rsidTr="00325389">
        <w:trPr>
          <w:jc w:val="center"/>
        </w:trPr>
        <w:tc>
          <w:tcPr>
            <w:tcW w:w="4876" w:type="dxa"/>
            <w:tcBorders>
              <w:top w:val="nil"/>
              <w:left w:val="nil"/>
              <w:bottom w:val="nil"/>
              <w:right w:val="nil"/>
            </w:tcBorders>
          </w:tcPr>
          <w:p w14:paraId="0672FBAE" w14:textId="77777777" w:rsidR="00A46AA0" w:rsidRPr="00831E83" w:rsidRDefault="00A46AA0" w:rsidP="00325389">
            <w:pPr>
              <w:pStyle w:val="Normal6a"/>
            </w:pPr>
            <w:r w:rsidRPr="00831E83">
              <w:t>K.</w:t>
            </w:r>
            <w:r w:rsidRPr="00831E83">
              <w:tab/>
              <w:t xml:space="preserve">considerando che l'UE ha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w:t>
            </w:r>
            <w:r w:rsidRPr="00831E83">
              <w:rPr>
                <w:b/>
                <w:i/>
              </w:rPr>
              <w:t>la</w:t>
            </w:r>
            <w:r w:rsidRPr="00831E83">
              <w:t xml:space="preserve"> loro adozione </w:t>
            </w:r>
            <w:r w:rsidRPr="00831E83">
              <w:rPr>
                <w:b/>
                <w:i/>
              </w:rPr>
              <w:t>rimane una sfida</w:t>
            </w:r>
            <w:r w:rsidRPr="00831E83">
              <w:t>;</w:t>
            </w:r>
          </w:p>
        </w:tc>
        <w:tc>
          <w:tcPr>
            <w:tcW w:w="4876" w:type="dxa"/>
            <w:tcBorders>
              <w:top w:val="nil"/>
              <w:left w:val="nil"/>
              <w:bottom w:val="nil"/>
              <w:right w:val="nil"/>
            </w:tcBorders>
          </w:tcPr>
          <w:p w14:paraId="042DF47E" w14:textId="77777777" w:rsidR="00A46AA0" w:rsidRPr="00831E83" w:rsidRDefault="00A46AA0" w:rsidP="00325389">
            <w:pPr>
              <w:pStyle w:val="Normal6a"/>
            </w:pPr>
            <w:r w:rsidRPr="00831E83">
              <w:t>K.</w:t>
            </w:r>
            <w:r w:rsidRPr="00831E83">
              <w:tab/>
              <w:t xml:space="preserve">considerando che l'UE ha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w:t>
            </w:r>
            <w:r w:rsidRPr="00831E83">
              <w:rPr>
                <w:b/>
                <w:i/>
              </w:rPr>
              <w:t>l'ambito della</w:t>
            </w:r>
            <w:r w:rsidRPr="00831E83">
              <w:t xml:space="preserve"> loro adozione </w:t>
            </w:r>
            <w:r w:rsidRPr="00831E83">
              <w:rPr>
                <w:b/>
                <w:i/>
              </w:rPr>
              <w:t>è rimasto limitato a causa di considerazioni geopolitiche</w:t>
            </w:r>
            <w:r w:rsidRPr="00831E83">
              <w:t>;</w:t>
            </w:r>
          </w:p>
        </w:tc>
      </w:tr>
    </w:tbl>
    <w:p w14:paraId="6636C5C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E4F84DE" w14:textId="77777777" w:rsidR="00A46AA0" w:rsidRPr="00831E83" w:rsidRDefault="00A46AA0" w:rsidP="00A46AA0">
      <w:r w:rsidRPr="00146E90">
        <w:rPr>
          <w:rStyle w:val="HideTWBExt"/>
        </w:rPr>
        <w:t>&lt;/Amend&gt;</w:t>
      </w:r>
    </w:p>
    <w:p w14:paraId="48627FF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197</w:t>
      </w:r>
      <w:r w:rsidRPr="00146E90">
        <w:rPr>
          <w:rStyle w:val="HideTWBExt"/>
          <w:b w:val="0"/>
        </w:rPr>
        <w:t>&lt;/NumAm&gt;</w:t>
      </w:r>
    </w:p>
    <w:p w14:paraId="05D3B772"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263130EF" w14:textId="77777777" w:rsidR="00A46AA0" w:rsidRPr="00831E83" w:rsidRDefault="00A46AA0" w:rsidP="00A46AA0">
      <w:pPr>
        <w:pStyle w:val="NormalBold"/>
      </w:pPr>
      <w:r w:rsidRPr="00146E90">
        <w:rPr>
          <w:rStyle w:val="HideTWBExt"/>
          <w:b w:val="0"/>
        </w:rPr>
        <w:t>&lt;/RepeatBlock-By&gt;</w:t>
      </w:r>
    </w:p>
    <w:p w14:paraId="482F143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127888D"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2689F7B" w14:textId="77777777" w:rsidTr="00325389">
        <w:trPr>
          <w:trHeight w:hRule="exact" w:val="240"/>
          <w:jc w:val="center"/>
        </w:trPr>
        <w:tc>
          <w:tcPr>
            <w:tcW w:w="9752" w:type="dxa"/>
            <w:gridSpan w:val="2"/>
            <w:tcBorders>
              <w:top w:val="nil"/>
              <w:left w:val="nil"/>
              <w:bottom w:val="nil"/>
              <w:right w:val="nil"/>
            </w:tcBorders>
          </w:tcPr>
          <w:p w14:paraId="74AE6BC0" w14:textId="77777777" w:rsidR="00A46AA0" w:rsidRPr="00831E83" w:rsidRDefault="00A46AA0" w:rsidP="00325389"/>
        </w:tc>
      </w:tr>
      <w:tr w:rsidR="00A46AA0" w:rsidRPr="00831E83" w14:paraId="53FD0958" w14:textId="77777777" w:rsidTr="00325389">
        <w:trPr>
          <w:trHeight w:val="240"/>
          <w:jc w:val="center"/>
        </w:trPr>
        <w:tc>
          <w:tcPr>
            <w:tcW w:w="4876" w:type="dxa"/>
            <w:tcBorders>
              <w:top w:val="nil"/>
              <w:left w:val="nil"/>
              <w:bottom w:val="nil"/>
              <w:right w:val="nil"/>
            </w:tcBorders>
          </w:tcPr>
          <w:p w14:paraId="62BB1FE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FC3C22D" w14:textId="77777777" w:rsidR="00A46AA0" w:rsidRPr="00831E83" w:rsidRDefault="00A46AA0" w:rsidP="00325389">
            <w:pPr>
              <w:pStyle w:val="AmColumnHeading"/>
            </w:pPr>
            <w:r w:rsidRPr="00831E83">
              <w:t>Emendamento</w:t>
            </w:r>
          </w:p>
        </w:tc>
      </w:tr>
      <w:tr w:rsidR="00A46AA0" w:rsidRPr="00831E83" w14:paraId="68B71E9C" w14:textId="77777777" w:rsidTr="00325389">
        <w:trPr>
          <w:jc w:val="center"/>
        </w:trPr>
        <w:tc>
          <w:tcPr>
            <w:tcW w:w="4876" w:type="dxa"/>
            <w:tcBorders>
              <w:top w:val="nil"/>
              <w:left w:val="nil"/>
              <w:bottom w:val="nil"/>
              <w:right w:val="nil"/>
            </w:tcBorders>
          </w:tcPr>
          <w:p w14:paraId="2D5C5C5F" w14:textId="77777777" w:rsidR="00A46AA0" w:rsidRPr="00831E83" w:rsidRDefault="00A46AA0" w:rsidP="00325389">
            <w:pPr>
              <w:pStyle w:val="Normal6a"/>
            </w:pPr>
            <w:r w:rsidRPr="00831E83">
              <w:t>K.</w:t>
            </w:r>
            <w:r w:rsidRPr="00831E83">
              <w:tab/>
              <w:t xml:space="preserve">considerando che l'UE ha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la loro adozione rimane </w:t>
            </w:r>
            <w:r w:rsidRPr="00831E83">
              <w:rPr>
                <w:b/>
                <w:i/>
              </w:rPr>
              <w:t>una sfida</w:t>
            </w:r>
            <w:r w:rsidRPr="00831E83">
              <w:t>;</w:t>
            </w:r>
          </w:p>
        </w:tc>
        <w:tc>
          <w:tcPr>
            <w:tcW w:w="4876" w:type="dxa"/>
            <w:tcBorders>
              <w:top w:val="nil"/>
              <w:left w:val="nil"/>
              <w:bottom w:val="nil"/>
              <w:right w:val="nil"/>
            </w:tcBorders>
          </w:tcPr>
          <w:p w14:paraId="4B507576" w14:textId="77777777" w:rsidR="00A46AA0" w:rsidRPr="00831E83" w:rsidRDefault="00A46AA0" w:rsidP="00325389">
            <w:pPr>
              <w:pStyle w:val="Normal6a"/>
            </w:pPr>
            <w:r w:rsidRPr="00831E83">
              <w:t>K.</w:t>
            </w:r>
            <w:r w:rsidRPr="00831E83">
              <w:tab/>
              <w:t>considerando che l'UE ha recentemente adottato una serie di atti legislativi globali per istituire uno spazio online sicuro e trasparente, tra cui il regolamento sui servizi digitali, il regolamento sulla trasparenza e il targeting della pubblicità politica</w:t>
            </w:r>
            <w:r w:rsidRPr="00831E83">
              <w:rPr>
                <w:b/>
                <w:i/>
              </w:rPr>
              <w:t>, il regolamento europeo sulla libertà dei media</w:t>
            </w:r>
            <w:r w:rsidRPr="00831E83">
              <w:t xml:space="preserve"> e il regolamento sull'IA; che tali atti legislativi rappresentano un passo avanti importante nel responsabilizzare le piattaforme digitali e proteggere i processi democratici, aumentando la trasparenza e tutelando la libertà di espressione; che, allo stesso tempo, la loro adozione rimane </w:t>
            </w:r>
            <w:r w:rsidRPr="00831E83">
              <w:rPr>
                <w:b/>
                <w:i/>
              </w:rPr>
              <w:t>insufficiente</w:t>
            </w:r>
            <w:r w:rsidRPr="00831E83">
              <w:t>;</w:t>
            </w:r>
          </w:p>
        </w:tc>
      </w:tr>
    </w:tbl>
    <w:p w14:paraId="541E325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57E347C" w14:textId="77777777" w:rsidR="00A46AA0" w:rsidRPr="00831E83" w:rsidRDefault="00A46AA0" w:rsidP="00A46AA0">
      <w:r w:rsidRPr="00146E90">
        <w:rPr>
          <w:rStyle w:val="HideTWBExt"/>
        </w:rPr>
        <w:t>&lt;/Amend&gt;</w:t>
      </w:r>
    </w:p>
    <w:p w14:paraId="09A2045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198</w:t>
      </w:r>
      <w:r w:rsidRPr="00146E90">
        <w:rPr>
          <w:rStyle w:val="HideTWBExt"/>
          <w:b w:val="0"/>
        </w:rPr>
        <w:t>&lt;/NumAm&gt;</w:t>
      </w:r>
    </w:p>
    <w:p w14:paraId="278CC509"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5E6FBECA" w14:textId="77777777" w:rsidR="00A46AA0" w:rsidRPr="00831E83" w:rsidRDefault="00A46AA0" w:rsidP="00A46AA0">
      <w:pPr>
        <w:pStyle w:val="NormalBold"/>
      </w:pPr>
      <w:r w:rsidRPr="00146E90">
        <w:rPr>
          <w:rStyle w:val="HideTWBExt"/>
          <w:b w:val="0"/>
        </w:rPr>
        <w:t>&lt;/RepeatBlock-By&gt;</w:t>
      </w:r>
    </w:p>
    <w:p w14:paraId="7FF7210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6BAD49F" w14:textId="77777777" w:rsidR="00A46AA0" w:rsidRPr="00831E83" w:rsidRDefault="00A46AA0" w:rsidP="00A46AA0">
      <w:pPr>
        <w:pStyle w:val="NormalBold"/>
      </w:pPr>
      <w:r w:rsidRPr="00146E90">
        <w:rPr>
          <w:rStyle w:val="HideTWBExt"/>
          <w:b w:val="0"/>
        </w:rPr>
        <w:t>&lt;Article&gt;</w:t>
      </w:r>
      <w:r w:rsidRPr="00831E83">
        <w:t>Considerando K</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C64B21A" w14:textId="77777777" w:rsidTr="00325389">
        <w:trPr>
          <w:trHeight w:hRule="exact" w:val="240"/>
          <w:jc w:val="center"/>
        </w:trPr>
        <w:tc>
          <w:tcPr>
            <w:tcW w:w="9752" w:type="dxa"/>
            <w:gridSpan w:val="2"/>
            <w:tcBorders>
              <w:top w:val="nil"/>
              <w:left w:val="nil"/>
              <w:bottom w:val="nil"/>
              <w:right w:val="nil"/>
            </w:tcBorders>
          </w:tcPr>
          <w:p w14:paraId="087BB1E7" w14:textId="77777777" w:rsidR="00A46AA0" w:rsidRPr="00831E83" w:rsidRDefault="00A46AA0" w:rsidP="00325389"/>
        </w:tc>
      </w:tr>
      <w:tr w:rsidR="00A46AA0" w:rsidRPr="00831E83" w14:paraId="5C88A0E6" w14:textId="77777777" w:rsidTr="00325389">
        <w:trPr>
          <w:trHeight w:val="240"/>
          <w:jc w:val="center"/>
        </w:trPr>
        <w:tc>
          <w:tcPr>
            <w:tcW w:w="4876" w:type="dxa"/>
            <w:tcBorders>
              <w:top w:val="nil"/>
              <w:left w:val="nil"/>
              <w:bottom w:val="nil"/>
              <w:right w:val="nil"/>
            </w:tcBorders>
          </w:tcPr>
          <w:p w14:paraId="0E11585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A77446B" w14:textId="77777777" w:rsidR="00A46AA0" w:rsidRPr="00831E83" w:rsidRDefault="00A46AA0" w:rsidP="00325389">
            <w:pPr>
              <w:pStyle w:val="AmColumnHeading"/>
            </w:pPr>
            <w:r w:rsidRPr="00831E83">
              <w:t>Emendamento</w:t>
            </w:r>
          </w:p>
        </w:tc>
      </w:tr>
      <w:tr w:rsidR="00A46AA0" w:rsidRPr="00831E83" w14:paraId="5B22F8BB" w14:textId="77777777" w:rsidTr="00325389">
        <w:trPr>
          <w:jc w:val="center"/>
        </w:trPr>
        <w:tc>
          <w:tcPr>
            <w:tcW w:w="4876" w:type="dxa"/>
            <w:tcBorders>
              <w:top w:val="nil"/>
              <w:left w:val="nil"/>
              <w:bottom w:val="nil"/>
              <w:right w:val="nil"/>
            </w:tcBorders>
          </w:tcPr>
          <w:p w14:paraId="00918434" w14:textId="77777777" w:rsidR="00A46AA0" w:rsidRPr="00831E83" w:rsidRDefault="00A46AA0" w:rsidP="00325389">
            <w:pPr>
              <w:pStyle w:val="Normal6a"/>
            </w:pPr>
            <w:r w:rsidRPr="00831E83">
              <w:t>K.</w:t>
            </w:r>
            <w:r w:rsidRPr="00831E83">
              <w:tab/>
              <w:t>considerando che l'UE ha recentemente adottato una serie di atti legislativi globali per istituire uno spazio online sicuro e trasparente, tra cui il regolamento sui servizi digitali,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la loro adozione rimane una sfida;</w:t>
            </w:r>
          </w:p>
        </w:tc>
        <w:tc>
          <w:tcPr>
            <w:tcW w:w="4876" w:type="dxa"/>
            <w:tcBorders>
              <w:top w:val="nil"/>
              <w:left w:val="nil"/>
              <w:bottom w:val="nil"/>
              <w:right w:val="nil"/>
            </w:tcBorders>
          </w:tcPr>
          <w:p w14:paraId="698980E6" w14:textId="77777777" w:rsidR="00A46AA0" w:rsidRPr="00831E83" w:rsidRDefault="00A46AA0" w:rsidP="00325389">
            <w:pPr>
              <w:pStyle w:val="Normal6a"/>
            </w:pPr>
            <w:r w:rsidRPr="00831E83">
              <w:t>K.</w:t>
            </w:r>
            <w:r w:rsidRPr="00831E83">
              <w:tab/>
              <w:t>considerando che l'UE ha recentemente adottato una serie di atti legislativi globali per istituire uno spazio online sicuro e trasparente, tra cui il regolamento sui servizi digitali</w:t>
            </w:r>
            <w:r w:rsidRPr="00831E83">
              <w:rPr>
                <w:b/>
                <w:i/>
              </w:rPr>
              <w:t>, il regolamento sui mercati digitali</w:t>
            </w:r>
            <w:r w:rsidRPr="00831E83">
              <w:t>, il regolamento sulla trasparenza e il targeting della pubblicità politica e il regolamento sull'IA; che tali atti legislativi rappresentano un passo avanti importante nel responsabilizzare le piattaforme digitali e proteggere i processi democratici, aumentando la trasparenza e tutelando la libertà di espressione; che, allo stesso tempo, la loro adozione rimane una sfida;</w:t>
            </w:r>
          </w:p>
        </w:tc>
      </w:tr>
    </w:tbl>
    <w:p w14:paraId="67AD08E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43C7AFC" w14:textId="77777777" w:rsidR="00A46AA0" w:rsidRPr="00831E83" w:rsidRDefault="00A46AA0" w:rsidP="00A46AA0">
      <w:r w:rsidRPr="00146E90">
        <w:rPr>
          <w:rStyle w:val="HideTWBExt"/>
        </w:rPr>
        <w:t>&lt;/Amend&gt;</w:t>
      </w:r>
    </w:p>
    <w:p w14:paraId="33E4BC0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199</w:t>
      </w:r>
      <w:r w:rsidRPr="00146E90">
        <w:rPr>
          <w:rStyle w:val="HideTWBExt"/>
          <w:b w:val="0"/>
        </w:rPr>
        <w:t>&lt;/NumAm&gt;</w:t>
      </w:r>
    </w:p>
    <w:p w14:paraId="690E9044" w14:textId="77777777" w:rsidR="00A46AA0" w:rsidRPr="00831E83" w:rsidRDefault="00A46AA0" w:rsidP="00A46AA0">
      <w:pPr>
        <w:pStyle w:val="NormalBold"/>
      </w:pPr>
      <w:r w:rsidRPr="00146E90">
        <w:rPr>
          <w:rStyle w:val="HideTWBExt"/>
          <w:b w:val="0"/>
        </w:rPr>
        <w:t>&lt;RepeatBlock-By&gt;&lt;Members&gt;</w:t>
      </w:r>
      <w:r w:rsidRPr="00831E83">
        <w:t>Bart Groothuis, Petras Auštrevičius, Helmut Brandstätter</w:t>
      </w:r>
      <w:r w:rsidRPr="00146E90">
        <w:rPr>
          <w:rStyle w:val="HideTWBExt"/>
          <w:b w:val="0"/>
        </w:rPr>
        <w:t>&lt;/Members&gt;</w:t>
      </w:r>
    </w:p>
    <w:p w14:paraId="6EC1693A" w14:textId="77777777" w:rsidR="00A46AA0" w:rsidRPr="00831E83" w:rsidRDefault="00A46AA0" w:rsidP="00A46AA0">
      <w:pPr>
        <w:pStyle w:val="NormalBold"/>
      </w:pPr>
      <w:r w:rsidRPr="00146E90">
        <w:rPr>
          <w:rStyle w:val="HideTWBExt"/>
          <w:b w:val="0"/>
        </w:rPr>
        <w:t>&lt;/RepeatBlock-By&gt;</w:t>
      </w:r>
    </w:p>
    <w:p w14:paraId="0CEEBED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E1B55BB" w14:textId="77777777" w:rsidR="00A46AA0" w:rsidRPr="00831E83" w:rsidRDefault="00A46AA0" w:rsidP="00A46AA0">
      <w:pPr>
        <w:pStyle w:val="NormalBold"/>
      </w:pPr>
      <w:r w:rsidRPr="00146E90">
        <w:rPr>
          <w:rStyle w:val="HideTWBExt"/>
          <w:b w:val="0"/>
        </w:rPr>
        <w:t>&lt;Article&gt;</w:t>
      </w:r>
      <w:r w:rsidRPr="00831E83">
        <w:t>Considerando K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2EDF48" w14:textId="77777777" w:rsidTr="00325389">
        <w:trPr>
          <w:trHeight w:hRule="exact" w:val="240"/>
          <w:jc w:val="center"/>
        </w:trPr>
        <w:tc>
          <w:tcPr>
            <w:tcW w:w="9752" w:type="dxa"/>
            <w:gridSpan w:val="2"/>
            <w:tcBorders>
              <w:top w:val="nil"/>
              <w:left w:val="nil"/>
              <w:bottom w:val="nil"/>
              <w:right w:val="nil"/>
            </w:tcBorders>
          </w:tcPr>
          <w:p w14:paraId="39B4BFCD" w14:textId="77777777" w:rsidR="00A46AA0" w:rsidRPr="00831E83" w:rsidRDefault="00A46AA0" w:rsidP="00325389"/>
        </w:tc>
      </w:tr>
      <w:tr w:rsidR="00A46AA0" w:rsidRPr="00831E83" w14:paraId="2C0A6A8D" w14:textId="77777777" w:rsidTr="00325389">
        <w:trPr>
          <w:trHeight w:val="240"/>
          <w:jc w:val="center"/>
        </w:trPr>
        <w:tc>
          <w:tcPr>
            <w:tcW w:w="4876" w:type="dxa"/>
            <w:tcBorders>
              <w:top w:val="nil"/>
              <w:left w:val="nil"/>
              <w:bottom w:val="nil"/>
              <w:right w:val="nil"/>
            </w:tcBorders>
          </w:tcPr>
          <w:p w14:paraId="2F38B5C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DA19CD5" w14:textId="77777777" w:rsidR="00A46AA0" w:rsidRPr="00831E83" w:rsidRDefault="00A46AA0" w:rsidP="00325389">
            <w:pPr>
              <w:pStyle w:val="AmColumnHeading"/>
            </w:pPr>
            <w:r w:rsidRPr="00831E83">
              <w:t>Emendamento</w:t>
            </w:r>
          </w:p>
        </w:tc>
      </w:tr>
      <w:tr w:rsidR="00A46AA0" w:rsidRPr="00831E83" w14:paraId="26754FA6" w14:textId="77777777" w:rsidTr="00325389">
        <w:trPr>
          <w:jc w:val="center"/>
        </w:trPr>
        <w:tc>
          <w:tcPr>
            <w:tcW w:w="4876" w:type="dxa"/>
            <w:tcBorders>
              <w:top w:val="nil"/>
              <w:left w:val="nil"/>
              <w:bottom w:val="nil"/>
              <w:right w:val="nil"/>
            </w:tcBorders>
          </w:tcPr>
          <w:p w14:paraId="26A66E87" w14:textId="77777777" w:rsidR="00A46AA0" w:rsidRPr="00831E83" w:rsidRDefault="00A46AA0" w:rsidP="00325389">
            <w:pPr>
              <w:pStyle w:val="Normal6a"/>
            </w:pPr>
          </w:p>
        </w:tc>
        <w:tc>
          <w:tcPr>
            <w:tcW w:w="4876" w:type="dxa"/>
            <w:tcBorders>
              <w:top w:val="nil"/>
              <w:left w:val="nil"/>
              <w:bottom w:val="nil"/>
              <w:right w:val="nil"/>
            </w:tcBorders>
          </w:tcPr>
          <w:p w14:paraId="59EAF993" w14:textId="77777777" w:rsidR="00A46AA0" w:rsidRPr="00831E83" w:rsidRDefault="00A46AA0" w:rsidP="00325389">
            <w:pPr>
              <w:pStyle w:val="Normal6a"/>
            </w:pPr>
            <w:r w:rsidRPr="00831E83">
              <w:rPr>
                <w:b/>
                <w:i/>
              </w:rPr>
              <w:t>K bis.</w:t>
            </w:r>
            <w:r w:rsidRPr="00831E83">
              <w:tab/>
            </w:r>
            <w:r w:rsidRPr="00831E83">
              <w:rPr>
                <w:b/>
                <w:i/>
              </w:rPr>
              <w:t>considerando che il regolamento sui servizi digitali non costituisce uno strumento di censura, bensì codifica il consolidato principio giuridico europeo secondo cui i contenuti illegali offline possono essere limitati anche online, fatti salvi i principi di giusto processo, ricorso giurisdizionale e proporzionalità, come costantemente affermato dalla giurisprudenza della Corte di giustizia dell'Unione europea; che tale approccio è in netto contrasto con i meccanismi di censura guidati dallo Stato utilizzati da regimi autoritari, in particolare dalla Federazione russa, dove le restrizioni sui contenuti sono imposte senza una valutazione giudiziaria sostanziale della loro legalità, falsità o dannosità; che, nella sua recente sentenza relativa alle ingenti sanzioni russe e agli ordini di rimozione nei confronti di Google motivati sulla base di accuse di matrice politica, la Corte europea dei diritti dell'uomo ha rilevato che le autorità russe non avevano esaminato se i contenuti in specie fossero falsi o dannosi, presumendo invece che qualsiasi deviazione dalle narrazioni ufficiali costituisse una minaccia per gli interessi nazionali, senza fornire prove concrete del danno; che tale giurisprudenza illustra la distinzione fondamentale tra il modello normativo europeo – basato sulla legalità, la proporzionalità e i diritti fondamentali – e le pratiche di censura russe che strumentalizzano il controllo dei contenuti per sopprimere il dissenso e il pluralismo politico;</w:t>
            </w:r>
          </w:p>
        </w:tc>
      </w:tr>
    </w:tbl>
    <w:p w14:paraId="7D7D6593"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4EAEA32D" w14:textId="77777777" w:rsidR="00A46AA0" w:rsidRPr="00B55424" w:rsidRDefault="00A46AA0" w:rsidP="00A46AA0">
      <w:pPr>
        <w:rPr>
          <w:lang w:val="pl-PL"/>
        </w:rPr>
      </w:pPr>
      <w:r w:rsidRPr="00146E90">
        <w:rPr>
          <w:rStyle w:val="HideTWBExt"/>
        </w:rPr>
        <w:t>&lt;/Amend&gt;</w:t>
      </w:r>
    </w:p>
    <w:p w14:paraId="7173334E"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200</w:t>
      </w:r>
      <w:r w:rsidRPr="00146E90">
        <w:rPr>
          <w:rStyle w:val="HideTWBExt"/>
          <w:b w:val="0"/>
        </w:rPr>
        <w:t>&lt;/NumAm&gt;</w:t>
      </w:r>
    </w:p>
    <w:p w14:paraId="6B842B06"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48737067" w14:textId="77777777" w:rsidR="00A46AA0" w:rsidRPr="00B55424" w:rsidRDefault="00A46AA0" w:rsidP="00A46AA0">
      <w:pPr>
        <w:pStyle w:val="NormalBold"/>
        <w:rPr>
          <w:lang w:val="pl-PL"/>
        </w:rPr>
      </w:pPr>
      <w:r w:rsidRPr="00146E90">
        <w:rPr>
          <w:rStyle w:val="HideTWBExt"/>
          <w:b w:val="0"/>
        </w:rPr>
        <w:t>&lt;/RepeatBlock-By&gt;</w:t>
      </w:r>
    </w:p>
    <w:p w14:paraId="0FABF69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31EAF4E" w14:textId="77777777" w:rsidR="00A46AA0" w:rsidRPr="00831E83" w:rsidRDefault="00A46AA0" w:rsidP="00A46AA0">
      <w:pPr>
        <w:pStyle w:val="NormalBold"/>
      </w:pPr>
      <w:r w:rsidRPr="00146E90">
        <w:rPr>
          <w:rStyle w:val="HideTWBExt"/>
          <w:b w:val="0"/>
        </w:rPr>
        <w:t>&lt;Article&gt;</w:t>
      </w:r>
      <w:r w:rsidRPr="00831E83">
        <w:t>Considerando K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1EF6298" w14:textId="77777777" w:rsidTr="00325389">
        <w:trPr>
          <w:trHeight w:hRule="exact" w:val="240"/>
          <w:jc w:val="center"/>
        </w:trPr>
        <w:tc>
          <w:tcPr>
            <w:tcW w:w="9752" w:type="dxa"/>
            <w:gridSpan w:val="2"/>
            <w:tcBorders>
              <w:top w:val="nil"/>
              <w:left w:val="nil"/>
              <w:bottom w:val="nil"/>
              <w:right w:val="nil"/>
            </w:tcBorders>
          </w:tcPr>
          <w:p w14:paraId="5B3817A1" w14:textId="77777777" w:rsidR="00A46AA0" w:rsidRPr="00831E83" w:rsidRDefault="00A46AA0" w:rsidP="00325389"/>
        </w:tc>
      </w:tr>
      <w:tr w:rsidR="00A46AA0" w:rsidRPr="00831E83" w14:paraId="3682FA22" w14:textId="77777777" w:rsidTr="00325389">
        <w:trPr>
          <w:trHeight w:val="240"/>
          <w:jc w:val="center"/>
        </w:trPr>
        <w:tc>
          <w:tcPr>
            <w:tcW w:w="4876" w:type="dxa"/>
            <w:tcBorders>
              <w:top w:val="nil"/>
              <w:left w:val="nil"/>
              <w:bottom w:val="nil"/>
              <w:right w:val="nil"/>
            </w:tcBorders>
          </w:tcPr>
          <w:p w14:paraId="27A6124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918C67A" w14:textId="77777777" w:rsidR="00A46AA0" w:rsidRPr="00831E83" w:rsidRDefault="00A46AA0" w:rsidP="00325389">
            <w:pPr>
              <w:pStyle w:val="AmColumnHeading"/>
            </w:pPr>
            <w:r w:rsidRPr="00831E83">
              <w:t>Emendamento</w:t>
            </w:r>
          </w:p>
        </w:tc>
      </w:tr>
      <w:tr w:rsidR="00A46AA0" w:rsidRPr="00831E83" w14:paraId="3F8378CA" w14:textId="77777777" w:rsidTr="00325389">
        <w:trPr>
          <w:jc w:val="center"/>
        </w:trPr>
        <w:tc>
          <w:tcPr>
            <w:tcW w:w="4876" w:type="dxa"/>
            <w:tcBorders>
              <w:top w:val="nil"/>
              <w:left w:val="nil"/>
              <w:bottom w:val="nil"/>
              <w:right w:val="nil"/>
            </w:tcBorders>
          </w:tcPr>
          <w:p w14:paraId="59C2AC96" w14:textId="77777777" w:rsidR="00A46AA0" w:rsidRPr="00831E83" w:rsidRDefault="00A46AA0" w:rsidP="00325389">
            <w:pPr>
              <w:pStyle w:val="Normal6a"/>
            </w:pPr>
          </w:p>
        </w:tc>
        <w:tc>
          <w:tcPr>
            <w:tcW w:w="4876" w:type="dxa"/>
            <w:tcBorders>
              <w:top w:val="nil"/>
              <w:left w:val="nil"/>
              <w:bottom w:val="nil"/>
              <w:right w:val="nil"/>
            </w:tcBorders>
          </w:tcPr>
          <w:p w14:paraId="1C63E636" w14:textId="014FCF8D" w:rsidR="00A46AA0" w:rsidRPr="00831E83" w:rsidRDefault="00A46AA0" w:rsidP="00325389">
            <w:pPr>
              <w:pStyle w:val="Normal6a"/>
            </w:pPr>
            <w:r w:rsidRPr="00831E83">
              <w:rPr>
                <w:b/>
                <w:i/>
              </w:rPr>
              <w:t>K bis.</w:t>
            </w:r>
            <w:r w:rsidRPr="00831E83">
              <w:tab/>
            </w:r>
            <w:r w:rsidRPr="00831E83">
              <w:rPr>
                <w:b/>
                <w:i/>
              </w:rPr>
              <w:t>considerando che la commissione Giustizia della Camera dei rappresentanti degli Stati Uniti ha presentato una relazione intermedia dal titolo "The Foreign Censorship Threat, Part II: Europe</w:t>
            </w:r>
            <w:r w:rsidR="00D84DE5" w:rsidRPr="00831E83">
              <w:rPr>
                <w:b/>
                <w:i/>
              </w:rPr>
              <w:t>'</w:t>
            </w:r>
            <w:r w:rsidRPr="00831E83">
              <w:rPr>
                <w:b/>
                <w:i/>
              </w:rPr>
              <w:t>s Decade-Long Campaign to Censor the Global Internet and How It Harms American Speech in the United States" (La minaccia della censura straniera, Parte II: la campagna decennale dell'Europa per censurare l'Internet globale e il modo in cui danneggia la libertà di espressione negli Stati Uniti)</w:t>
            </w:r>
            <w:r w:rsidRPr="00831E83">
              <w:rPr>
                <w:b/>
                <w:i/>
                <w:vertAlign w:val="superscript"/>
              </w:rPr>
              <w:t>1 bis</w:t>
            </w:r>
            <w:r w:rsidRPr="00831E83">
              <w:rPr>
                <w:b/>
                <w:i/>
              </w:rPr>
              <w:t>, che documenta un ampio intervento e pressioni normative da parte delle autorità pubbliche europee, compresa la Commissione, sulle principali piattaforme online, al fine di influenzare le pratiche di moderazione dei contenuti all'interno e all'esterno del territorio dell'Unione; che la relazione solleva gravi preoccupazioni in merito al fatto che i quadri normativi, gli strumenti politici e le pratiche di applicazione informali dell'UE siano stati utilizzati per esercitare pressioni extraterritoriali sui fornitori di servizi digitali, determinando la rimozione, la soppressione o il ridimensionamento di contenuti e discorsi politici leciti, compresi i contenuti provenienti da paesi terzi; che la relazione evidenzia inoltre che tali pratiche rischiano di compromettere la libertà di espressione, il dibattito democratico e i processi elettorali e possono costituire una censura indiretta incompatibile con i diritti fondamentali e le norme democratiche internazionali;</w:t>
            </w:r>
          </w:p>
        </w:tc>
      </w:tr>
      <w:tr w:rsidR="00A46AA0" w:rsidRPr="00831E83" w14:paraId="33393ED7" w14:textId="77777777" w:rsidTr="00325389">
        <w:trPr>
          <w:jc w:val="center"/>
        </w:trPr>
        <w:tc>
          <w:tcPr>
            <w:tcW w:w="4876" w:type="dxa"/>
            <w:tcBorders>
              <w:top w:val="nil"/>
              <w:left w:val="nil"/>
              <w:bottom w:val="nil"/>
              <w:right w:val="nil"/>
            </w:tcBorders>
          </w:tcPr>
          <w:p w14:paraId="31BDA8B0" w14:textId="77777777" w:rsidR="00A46AA0" w:rsidRPr="00831E83" w:rsidRDefault="00A46AA0" w:rsidP="00325389"/>
        </w:tc>
        <w:tc>
          <w:tcPr>
            <w:tcW w:w="4876" w:type="dxa"/>
            <w:tcBorders>
              <w:top w:val="nil"/>
              <w:left w:val="nil"/>
              <w:bottom w:val="nil"/>
              <w:right w:val="nil"/>
            </w:tcBorders>
          </w:tcPr>
          <w:p w14:paraId="53FD3078" w14:textId="77777777" w:rsidR="00A46AA0" w:rsidRPr="00831E83" w:rsidRDefault="00A46AA0" w:rsidP="00325389">
            <w:pPr>
              <w:pStyle w:val="Normal6a"/>
            </w:pPr>
            <w:r w:rsidRPr="00831E83">
              <w:rPr>
                <w:b/>
                <w:i/>
              </w:rPr>
              <w:t>_________________</w:t>
            </w:r>
          </w:p>
        </w:tc>
      </w:tr>
      <w:tr w:rsidR="00A46AA0" w:rsidRPr="00BF499D" w14:paraId="60CBBCEC" w14:textId="77777777" w:rsidTr="00325389">
        <w:trPr>
          <w:jc w:val="center"/>
        </w:trPr>
        <w:tc>
          <w:tcPr>
            <w:tcW w:w="4876" w:type="dxa"/>
            <w:tcBorders>
              <w:top w:val="nil"/>
              <w:left w:val="nil"/>
              <w:bottom w:val="nil"/>
              <w:right w:val="nil"/>
            </w:tcBorders>
          </w:tcPr>
          <w:p w14:paraId="362C9061" w14:textId="77777777" w:rsidR="00A46AA0" w:rsidRPr="00831E83" w:rsidRDefault="00A46AA0" w:rsidP="00325389"/>
        </w:tc>
        <w:tc>
          <w:tcPr>
            <w:tcW w:w="4876" w:type="dxa"/>
            <w:tcBorders>
              <w:top w:val="nil"/>
              <w:left w:val="nil"/>
              <w:bottom w:val="nil"/>
              <w:right w:val="nil"/>
            </w:tcBorders>
          </w:tcPr>
          <w:p w14:paraId="66AB9DA5" w14:textId="77777777" w:rsidR="00A46AA0" w:rsidRPr="00B55424" w:rsidRDefault="00A46AA0" w:rsidP="00325389">
            <w:pPr>
              <w:pStyle w:val="Normal6a"/>
              <w:rPr>
                <w:lang w:val="de-DE"/>
              </w:rPr>
            </w:pPr>
            <w:r w:rsidRPr="00B55424">
              <w:rPr>
                <w:b/>
                <w:i/>
                <w:vertAlign w:val="superscript"/>
                <w:lang w:val="de-DE"/>
              </w:rPr>
              <w:t>1 bis</w:t>
            </w:r>
            <w:r w:rsidRPr="00B55424">
              <w:rPr>
                <w:lang w:val="de-DE"/>
              </w:rPr>
              <w:t xml:space="preserve"> </w:t>
            </w:r>
            <w:r w:rsidRPr="00B55424">
              <w:rPr>
                <w:b/>
                <w:i/>
                <w:lang w:val="de-DE"/>
              </w:rPr>
              <w:t>https://judiciary.house.gov/sites/evo-subsites/republicans-judiciary.house.gov/files/2026-02/THE-FOREIGN-CENSORSHIP-THREAT-PART-II-2-3-26.pdf.</w:t>
            </w:r>
          </w:p>
        </w:tc>
      </w:tr>
    </w:tbl>
    <w:p w14:paraId="031B9EDA"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55A9C100" w14:textId="77777777" w:rsidR="00A46AA0" w:rsidRPr="00B55424" w:rsidRDefault="00A46AA0" w:rsidP="00A46AA0">
      <w:pPr>
        <w:rPr>
          <w:lang w:val="es-ES"/>
        </w:rPr>
      </w:pPr>
      <w:r w:rsidRPr="00146E90">
        <w:rPr>
          <w:rStyle w:val="HideTWBExt"/>
        </w:rPr>
        <w:t>&lt;/Amend&gt;</w:t>
      </w:r>
    </w:p>
    <w:p w14:paraId="552A6B8B"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201</w:t>
      </w:r>
      <w:r w:rsidRPr="00146E90">
        <w:rPr>
          <w:rStyle w:val="HideTWBExt"/>
          <w:b w:val="0"/>
        </w:rPr>
        <w:t>&lt;/NumAm&gt;</w:t>
      </w:r>
    </w:p>
    <w:p w14:paraId="576CA1DD"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Ana Catarina Mendes, Kathleen Van Brempt, Sandro Ruotolo, Vasile Dîncu, Juan Fernando López Aguilar, Pina Picierno, Birgit Sippel, Christel Schaldemose</w:t>
      </w:r>
      <w:r w:rsidRPr="00146E90">
        <w:rPr>
          <w:rStyle w:val="HideTWBExt"/>
          <w:b w:val="0"/>
        </w:rPr>
        <w:t>&lt;/Members&gt;</w:t>
      </w:r>
    </w:p>
    <w:p w14:paraId="7D8A8A7A" w14:textId="77777777" w:rsidR="00A46AA0" w:rsidRPr="00B55424" w:rsidRDefault="00A46AA0" w:rsidP="00A46AA0">
      <w:pPr>
        <w:pStyle w:val="NormalBold"/>
        <w:rPr>
          <w:lang w:val="es-ES"/>
        </w:rPr>
      </w:pPr>
      <w:r w:rsidRPr="00146E90">
        <w:rPr>
          <w:rStyle w:val="HideTWBExt"/>
          <w:b w:val="0"/>
        </w:rPr>
        <w:t>&lt;/RepeatBlock-By&gt;</w:t>
      </w:r>
    </w:p>
    <w:p w14:paraId="46EF597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74705E9" w14:textId="77777777" w:rsidR="00A46AA0" w:rsidRPr="00831E83" w:rsidRDefault="00A46AA0" w:rsidP="00A46AA0">
      <w:pPr>
        <w:pStyle w:val="NormalBold"/>
      </w:pPr>
      <w:r w:rsidRPr="00146E90">
        <w:rPr>
          <w:rStyle w:val="HideTWBExt"/>
          <w:b w:val="0"/>
        </w:rPr>
        <w:t>&lt;Article&gt;</w:t>
      </w:r>
      <w:r w:rsidRPr="00831E83">
        <w:t>Considerando K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6D3FBE0" w14:textId="77777777" w:rsidTr="00325389">
        <w:trPr>
          <w:trHeight w:hRule="exact" w:val="240"/>
          <w:jc w:val="center"/>
        </w:trPr>
        <w:tc>
          <w:tcPr>
            <w:tcW w:w="9752" w:type="dxa"/>
            <w:gridSpan w:val="2"/>
            <w:tcBorders>
              <w:top w:val="nil"/>
              <w:left w:val="nil"/>
              <w:bottom w:val="nil"/>
              <w:right w:val="nil"/>
            </w:tcBorders>
          </w:tcPr>
          <w:p w14:paraId="2ABAAEE3" w14:textId="77777777" w:rsidR="00A46AA0" w:rsidRPr="00831E83" w:rsidRDefault="00A46AA0" w:rsidP="00325389"/>
        </w:tc>
      </w:tr>
      <w:tr w:rsidR="00A46AA0" w:rsidRPr="00831E83" w14:paraId="694A6F05" w14:textId="77777777" w:rsidTr="00325389">
        <w:trPr>
          <w:trHeight w:val="240"/>
          <w:jc w:val="center"/>
        </w:trPr>
        <w:tc>
          <w:tcPr>
            <w:tcW w:w="4876" w:type="dxa"/>
            <w:tcBorders>
              <w:top w:val="nil"/>
              <w:left w:val="nil"/>
              <w:bottom w:val="nil"/>
              <w:right w:val="nil"/>
            </w:tcBorders>
          </w:tcPr>
          <w:p w14:paraId="1D72B02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3DD3BC2" w14:textId="77777777" w:rsidR="00A46AA0" w:rsidRPr="00831E83" w:rsidRDefault="00A46AA0" w:rsidP="00325389">
            <w:pPr>
              <w:pStyle w:val="AmColumnHeading"/>
            </w:pPr>
            <w:r w:rsidRPr="00831E83">
              <w:t>Emendamento</w:t>
            </w:r>
          </w:p>
        </w:tc>
      </w:tr>
      <w:tr w:rsidR="00A46AA0" w:rsidRPr="00831E83" w14:paraId="6F21B182" w14:textId="77777777" w:rsidTr="00325389">
        <w:trPr>
          <w:jc w:val="center"/>
        </w:trPr>
        <w:tc>
          <w:tcPr>
            <w:tcW w:w="4876" w:type="dxa"/>
            <w:tcBorders>
              <w:top w:val="nil"/>
              <w:left w:val="nil"/>
              <w:bottom w:val="nil"/>
              <w:right w:val="nil"/>
            </w:tcBorders>
          </w:tcPr>
          <w:p w14:paraId="67920215" w14:textId="77777777" w:rsidR="00A46AA0" w:rsidRPr="00831E83" w:rsidRDefault="00A46AA0" w:rsidP="00325389">
            <w:pPr>
              <w:pStyle w:val="Normal6a"/>
            </w:pPr>
          </w:p>
        </w:tc>
        <w:tc>
          <w:tcPr>
            <w:tcW w:w="4876" w:type="dxa"/>
            <w:tcBorders>
              <w:top w:val="nil"/>
              <w:left w:val="nil"/>
              <w:bottom w:val="nil"/>
              <w:right w:val="nil"/>
            </w:tcBorders>
          </w:tcPr>
          <w:p w14:paraId="6766D5B7" w14:textId="77777777" w:rsidR="00A46AA0" w:rsidRPr="00831E83" w:rsidRDefault="00A46AA0" w:rsidP="00325389">
            <w:pPr>
              <w:pStyle w:val="Normal6a"/>
            </w:pPr>
            <w:r w:rsidRPr="00831E83">
              <w:rPr>
                <w:b/>
                <w:i/>
              </w:rPr>
              <w:t>K bis.</w:t>
            </w:r>
            <w:r w:rsidRPr="00831E83">
              <w:tab/>
            </w:r>
            <w:r w:rsidRPr="00831E83">
              <w:rPr>
                <w:b/>
                <w:i/>
              </w:rPr>
              <w:t>considerando che le decisioni della Commissione nei confronti delle grandi imprese tecnologiche statunitensi come Google sarebbero state ritardate in modo da non urtare il governo degli Stati Uniti durante i colloqui commerciali; che la prima sanzione pecuniaria ai sensi del regolamento sui servizi digitali, in una causa contro la piattaforma X, è stata emessa solo il 5 dicembre, due anni dopo l'avvio dell'indagine contro la piattaforma di social media con sede negli Stati Uniti, e sarebbe stata ritardata di mesi per motivi politici; che tale questione è esacerbata dall'allineamento tra il governo degli Stati Uniti e le imprese tecnologiche;</w:t>
            </w:r>
          </w:p>
        </w:tc>
      </w:tr>
    </w:tbl>
    <w:p w14:paraId="7AA3B4D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55EB789" w14:textId="77777777" w:rsidR="00A46AA0" w:rsidRPr="00831E83" w:rsidRDefault="00A46AA0" w:rsidP="00A46AA0">
      <w:r w:rsidRPr="00146E90">
        <w:rPr>
          <w:rStyle w:val="HideTWBExt"/>
        </w:rPr>
        <w:t>&lt;/Amend&gt;</w:t>
      </w:r>
    </w:p>
    <w:p w14:paraId="67F4C8F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202</w:t>
      </w:r>
      <w:r w:rsidRPr="00146E90">
        <w:rPr>
          <w:rStyle w:val="HideTWBExt"/>
          <w:b w:val="0"/>
        </w:rPr>
        <w:t>&lt;/NumAm&gt;</w:t>
      </w:r>
    </w:p>
    <w:p w14:paraId="34CE87E5"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72401FB3" w14:textId="77777777" w:rsidR="00A46AA0" w:rsidRPr="00831E83" w:rsidRDefault="00A46AA0" w:rsidP="00A46AA0">
      <w:pPr>
        <w:pStyle w:val="NormalBold"/>
      </w:pPr>
      <w:r w:rsidRPr="00146E90">
        <w:rPr>
          <w:rStyle w:val="HideTWBExt"/>
          <w:b w:val="0"/>
        </w:rPr>
        <w:t>&lt;/RepeatBlock-By&gt;</w:t>
      </w:r>
    </w:p>
    <w:p w14:paraId="210D091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C239DBE" w14:textId="77777777" w:rsidR="00A46AA0" w:rsidRPr="00831E83" w:rsidRDefault="00A46AA0" w:rsidP="00A46AA0">
      <w:pPr>
        <w:pStyle w:val="NormalBold"/>
      </w:pPr>
      <w:r w:rsidRPr="00146E90">
        <w:rPr>
          <w:rStyle w:val="HideTWBExt"/>
          <w:b w:val="0"/>
        </w:rPr>
        <w:t>&lt;Article&gt;</w:t>
      </w:r>
      <w:r w:rsidRPr="00831E83">
        <w:t>Considerando K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A42EF46" w14:textId="77777777" w:rsidTr="00325389">
        <w:trPr>
          <w:trHeight w:hRule="exact" w:val="240"/>
          <w:jc w:val="center"/>
        </w:trPr>
        <w:tc>
          <w:tcPr>
            <w:tcW w:w="9752" w:type="dxa"/>
            <w:gridSpan w:val="2"/>
            <w:tcBorders>
              <w:top w:val="nil"/>
              <w:left w:val="nil"/>
              <w:bottom w:val="nil"/>
              <w:right w:val="nil"/>
            </w:tcBorders>
          </w:tcPr>
          <w:p w14:paraId="4D672D55" w14:textId="77777777" w:rsidR="00A46AA0" w:rsidRPr="00831E83" w:rsidRDefault="00A46AA0" w:rsidP="00325389"/>
        </w:tc>
      </w:tr>
      <w:tr w:rsidR="00A46AA0" w:rsidRPr="00831E83" w14:paraId="75A1C8F9" w14:textId="77777777" w:rsidTr="00325389">
        <w:trPr>
          <w:trHeight w:val="240"/>
          <w:jc w:val="center"/>
        </w:trPr>
        <w:tc>
          <w:tcPr>
            <w:tcW w:w="4876" w:type="dxa"/>
            <w:tcBorders>
              <w:top w:val="nil"/>
              <w:left w:val="nil"/>
              <w:bottom w:val="nil"/>
              <w:right w:val="nil"/>
            </w:tcBorders>
          </w:tcPr>
          <w:p w14:paraId="44E1F84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BFF2100" w14:textId="77777777" w:rsidR="00A46AA0" w:rsidRPr="00831E83" w:rsidRDefault="00A46AA0" w:rsidP="00325389">
            <w:pPr>
              <w:pStyle w:val="AmColumnHeading"/>
            </w:pPr>
            <w:r w:rsidRPr="00831E83">
              <w:t>Emendamento</w:t>
            </w:r>
          </w:p>
        </w:tc>
      </w:tr>
      <w:tr w:rsidR="00A46AA0" w:rsidRPr="00831E83" w14:paraId="57405028" w14:textId="77777777" w:rsidTr="00325389">
        <w:trPr>
          <w:jc w:val="center"/>
        </w:trPr>
        <w:tc>
          <w:tcPr>
            <w:tcW w:w="4876" w:type="dxa"/>
            <w:tcBorders>
              <w:top w:val="nil"/>
              <w:left w:val="nil"/>
              <w:bottom w:val="nil"/>
              <w:right w:val="nil"/>
            </w:tcBorders>
          </w:tcPr>
          <w:p w14:paraId="5AA7FFB4" w14:textId="77777777" w:rsidR="00A46AA0" w:rsidRPr="00831E83" w:rsidRDefault="00A46AA0" w:rsidP="00325389">
            <w:pPr>
              <w:pStyle w:val="Normal6a"/>
            </w:pPr>
          </w:p>
        </w:tc>
        <w:tc>
          <w:tcPr>
            <w:tcW w:w="4876" w:type="dxa"/>
            <w:tcBorders>
              <w:top w:val="nil"/>
              <w:left w:val="nil"/>
              <w:bottom w:val="nil"/>
              <w:right w:val="nil"/>
            </w:tcBorders>
          </w:tcPr>
          <w:p w14:paraId="7A0970FB" w14:textId="77777777" w:rsidR="00A46AA0" w:rsidRPr="00831E83" w:rsidRDefault="00A46AA0" w:rsidP="00325389">
            <w:pPr>
              <w:pStyle w:val="Normal6a"/>
            </w:pPr>
            <w:r w:rsidRPr="00831E83">
              <w:rPr>
                <w:b/>
                <w:i/>
              </w:rPr>
              <w:t>K bis.</w:t>
            </w:r>
            <w:r w:rsidRPr="00831E83">
              <w:tab/>
            </w:r>
            <w:r w:rsidRPr="00831E83">
              <w:rPr>
                <w:b/>
                <w:i/>
              </w:rPr>
              <w:t>considerando che, a norma dell'articolo 11 della Carta, i provvedimenti normativi che incidono sulla visibilità, la portata, la classificazione o la diffusione di contenuti leciti possono costituire ingerenze nella libertà di espressione e devono pertanto essere soggetti a rigorose garanzie giuridiche, controllo di trasparenza e giurisdizionale;</w:t>
            </w:r>
          </w:p>
        </w:tc>
      </w:tr>
    </w:tbl>
    <w:p w14:paraId="594FFBD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C7DB48E" w14:textId="77777777" w:rsidR="00A46AA0" w:rsidRPr="00831E83" w:rsidRDefault="00A46AA0" w:rsidP="00A46AA0">
      <w:r w:rsidRPr="00146E90">
        <w:rPr>
          <w:rStyle w:val="HideTWBExt"/>
        </w:rPr>
        <w:t>&lt;/Amend&gt;</w:t>
      </w:r>
    </w:p>
    <w:p w14:paraId="43C429F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203</w:t>
      </w:r>
      <w:r w:rsidRPr="00146E90">
        <w:rPr>
          <w:rStyle w:val="HideTWBExt"/>
          <w:b w:val="0"/>
        </w:rPr>
        <w:t>&lt;/NumAm&gt;</w:t>
      </w:r>
    </w:p>
    <w:p w14:paraId="578A4D75"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6FCA56D8" w14:textId="77777777" w:rsidR="00A46AA0" w:rsidRPr="00831E83" w:rsidRDefault="00A46AA0" w:rsidP="00A46AA0">
      <w:pPr>
        <w:pStyle w:val="NormalBold"/>
      </w:pPr>
      <w:r w:rsidRPr="00146E90">
        <w:rPr>
          <w:rStyle w:val="HideTWBExt"/>
          <w:b w:val="0"/>
        </w:rPr>
        <w:t>&lt;/RepeatBlock-By&gt;</w:t>
      </w:r>
    </w:p>
    <w:p w14:paraId="4072986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74D6BAE" w14:textId="77777777" w:rsidR="00A46AA0" w:rsidRPr="00831E83" w:rsidRDefault="00A46AA0" w:rsidP="00A46AA0">
      <w:pPr>
        <w:pStyle w:val="NormalBold"/>
      </w:pPr>
      <w:r w:rsidRPr="00146E90">
        <w:rPr>
          <w:rStyle w:val="HideTWBExt"/>
          <w:b w:val="0"/>
        </w:rPr>
        <w:t>&lt;Article&gt;</w:t>
      </w:r>
      <w:r w:rsidRPr="00831E83">
        <w:t>Considerando K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523A32E" w14:textId="77777777" w:rsidTr="00325389">
        <w:trPr>
          <w:trHeight w:hRule="exact" w:val="240"/>
          <w:jc w:val="center"/>
        </w:trPr>
        <w:tc>
          <w:tcPr>
            <w:tcW w:w="9752" w:type="dxa"/>
            <w:gridSpan w:val="2"/>
            <w:tcBorders>
              <w:top w:val="nil"/>
              <w:left w:val="nil"/>
              <w:bottom w:val="nil"/>
              <w:right w:val="nil"/>
            </w:tcBorders>
          </w:tcPr>
          <w:p w14:paraId="4028B7E5" w14:textId="77777777" w:rsidR="00A46AA0" w:rsidRPr="00831E83" w:rsidRDefault="00A46AA0" w:rsidP="00325389"/>
        </w:tc>
      </w:tr>
      <w:tr w:rsidR="00A46AA0" w:rsidRPr="00831E83" w14:paraId="34D9D221" w14:textId="77777777" w:rsidTr="00325389">
        <w:trPr>
          <w:trHeight w:val="240"/>
          <w:jc w:val="center"/>
        </w:trPr>
        <w:tc>
          <w:tcPr>
            <w:tcW w:w="4876" w:type="dxa"/>
            <w:tcBorders>
              <w:top w:val="nil"/>
              <w:left w:val="nil"/>
              <w:bottom w:val="nil"/>
              <w:right w:val="nil"/>
            </w:tcBorders>
          </w:tcPr>
          <w:p w14:paraId="7338177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9EA194F" w14:textId="77777777" w:rsidR="00A46AA0" w:rsidRPr="00831E83" w:rsidRDefault="00A46AA0" w:rsidP="00325389">
            <w:pPr>
              <w:pStyle w:val="AmColumnHeading"/>
            </w:pPr>
            <w:r w:rsidRPr="00831E83">
              <w:t>Emendamento</w:t>
            </w:r>
          </w:p>
        </w:tc>
      </w:tr>
      <w:tr w:rsidR="00A46AA0" w:rsidRPr="00831E83" w14:paraId="7394895B" w14:textId="77777777" w:rsidTr="00325389">
        <w:trPr>
          <w:jc w:val="center"/>
        </w:trPr>
        <w:tc>
          <w:tcPr>
            <w:tcW w:w="4876" w:type="dxa"/>
            <w:tcBorders>
              <w:top w:val="nil"/>
              <w:left w:val="nil"/>
              <w:bottom w:val="nil"/>
              <w:right w:val="nil"/>
            </w:tcBorders>
          </w:tcPr>
          <w:p w14:paraId="235EFB14" w14:textId="77777777" w:rsidR="00A46AA0" w:rsidRPr="00831E83" w:rsidRDefault="00A46AA0" w:rsidP="00325389">
            <w:pPr>
              <w:pStyle w:val="Normal6a"/>
            </w:pPr>
          </w:p>
        </w:tc>
        <w:tc>
          <w:tcPr>
            <w:tcW w:w="4876" w:type="dxa"/>
            <w:tcBorders>
              <w:top w:val="nil"/>
              <w:left w:val="nil"/>
              <w:bottom w:val="nil"/>
              <w:right w:val="nil"/>
            </w:tcBorders>
          </w:tcPr>
          <w:p w14:paraId="0DD305DC" w14:textId="77777777" w:rsidR="00A46AA0" w:rsidRPr="00831E83" w:rsidRDefault="00A46AA0" w:rsidP="00325389">
            <w:pPr>
              <w:pStyle w:val="Normal6a"/>
            </w:pPr>
            <w:r w:rsidRPr="00831E83">
              <w:rPr>
                <w:b/>
                <w:i/>
              </w:rPr>
              <w:t>K ter.</w:t>
            </w:r>
            <w:r w:rsidRPr="00831E83">
              <w:tab/>
            </w:r>
            <w:r w:rsidRPr="00831E83">
              <w:rPr>
                <w:b/>
                <w:i/>
              </w:rPr>
              <w:t>considerando che i dati disponibili sulle decisioni di moderazione dei contenuti indicano che una parte sostanziale delle decisioni di rimozione viene successivamente annullata attraverso meccanismi di reclamo e di ricorso, evidenziando rischi strutturali di un'eccessiva rimozione e l'effetto dissuasivo che ciò può avere sull'espressione lecita;</w:t>
            </w:r>
          </w:p>
        </w:tc>
      </w:tr>
    </w:tbl>
    <w:p w14:paraId="2466705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8F11620" w14:textId="77777777" w:rsidR="00A46AA0" w:rsidRPr="00831E83" w:rsidRDefault="00A46AA0" w:rsidP="00A46AA0">
      <w:r w:rsidRPr="00146E90">
        <w:rPr>
          <w:rStyle w:val="HideTWBExt"/>
        </w:rPr>
        <w:t>&lt;/Amend&gt;</w:t>
      </w:r>
    </w:p>
    <w:p w14:paraId="10B25C2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204</w:t>
      </w:r>
      <w:r w:rsidRPr="00146E90">
        <w:rPr>
          <w:rStyle w:val="HideTWBExt"/>
          <w:b w:val="0"/>
        </w:rPr>
        <w:t>&lt;/NumAm&gt;</w:t>
      </w:r>
    </w:p>
    <w:p w14:paraId="25857259"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0B808CB0" w14:textId="77777777" w:rsidR="00A46AA0" w:rsidRPr="00831E83" w:rsidRDefault="00A46AA0" w:rsidP="00A46AA0">
      <w:pPr>
        <w:pStyle w:val="NormalBold"/>
      </w:pPr>
      <w:r w:rsidRPr="00146E90">
        <w:rPr>
          <w:rStyle w:val="HideTWBExt"/>
          <w:b w:val="0"/>
        </w:rPr>
        <w:t>&lt;/RepeatBlock-By&gt;</w:t>
      </w:r>
    </w:p>
    <w:p w14:paraId="5DA1F2E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F1A11A" w14:textId="77777777" w:rsidR="00A46AA0" w:rsidRPr="00831E83" w:rsidRDefault="00A46AA0" w:rsidP="00A46AA0">
      <w:pPr>
        <w:pStyle w:val="NormalBold"/>
      </w:pPr>
      <w:r w:rsidRPr="00146E90">
        <w:rPr>
          <w:rStyle w:val="HideTWBExt"/>
          <w:b w:val="0"/>
        </w:rPr>
        <w:t>&lt;Article&gt;</w:t>
      </w:r>
      <w:r w:rsidRPr="00831E83">
        <w:t>Considerando K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4C27234" w14:textId="77777777" w:rsidTr="00325389">
        <w:trPr>
          <w:trHeight w:hRule="exact" w:val="240"/>
          <w:jc w:val="center"/>
        </w:trPr>
        <w:tc>
          <w:tcPr>
            <w:tcW w:w="9752" w:type="dxa"/>
            <w:gridSpan w:val="2"/>
            <w:tcBorders>
              <w:top w:val="nil"/>
              <w:left w:val="nil"/>
              <w:bottom w:val="nil"/>
              <w:right w:val="nil"/>
            </w:tcBorders>
          </w:tcPr>
          <w:p w14:paraId="58BE39F6" w14:textId="77777777" w:rsidR="00A46AA0" w:rsidRPr="00831E83" w:rsidRDefault="00A46AA0" w:rsidP="00325389"/>
        </w:tc>
      </w:tr>
      <w:tr w:rsidR="00A46AA0" w:rsidRPr="00831E83" w14:paraId="560AD0DC" w14:textId="77777777" w:rsidTr="00325389">
        <w:trPr>
          <w:trHeight w:val="240"/>
          <w:jc w:val="center"/>
        </w:trPr>
        <w:tc>
          <w:tcPr>
            <w:tcW w:w="4876" w:type="dxa"/>
            <w:tcBorders>
              <w:top w:val="nil"/>
              <w:left w:val="nil"/>
              <w:bottom w:val="nil"/>
              <w:right w:val="nil"/>
            </w:tcBorders>
          </w:tcPr>
          <w:p w14:paraId="02A3F49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6EABABD" w14:textId="77777777" w:rsidR="00A46AA0" w:rsidRPr="00831E83" w:rsidRDefault="00A46AA0" w:rsidP="00325389">
            <w:pPr>
              <w:pStyle w:val="AmColumnHeading"/>
            </w:pPr>
            <w:r w:rsidRPr="00831E83">
              <w:t>Emendamento</w:t>
            </w:r>
          </w:p>
        </w:tc>
      </w:tr>
      <w:tr w:rsidR="00A46AA0" w:rsidRPr="00831E83" w14:paraId="5330B249" w14:textId="77777777" w:rsidTr="00325389">
        <w:trPr>
          <w:jc w:val="center"/>
        </w:trPr>
        <w:tc>
          <w:tcPr>
            <w:tcW w:w="4876" w:type="dxa"/>
            <w:tcBorders>
              <w:top w:val="nil"/>
              <w:left w:val="nil"/>
              <w:bottom w:val="nil"/>
              <w:right w:val="nil"/>
            </w:tcBorders>
          </w:tcPr>
          <w:p w14:paraId="77FB5D7D" w14:textId="77777777" w:rsidR="00A46AA0" w:rsidRPr="00831E83" w:rsidRDefault="00A46AA0" w:rsidP="00325389">
            <w:pPr>
              <w:pStyle w:val="Normal6a"/>
            </w:pPr>
          </w:p>
        </w:tc>
        <w:tc>
          <w:tcPr>
            <w:tcW w:w="4876" w:type="dxa"/>
            <w:tcBorders>
              <w:top w:val="nil"/>
              <w:left w:val="nil"/>
              <w:bottom w:val="nil"/>
              <w:right w:val="nil"/>
            </w:tcBorders>
          </w:tcPr>
          <w:p w14:paraId="013E6EE3" w14:textId="77777777" w:rsidR="00A46AA0" w:rsidRPr="00831E83" w:rsidRDefault="00A46AA0" w:rsidP="00325389">
            <w:pPr>
              <w:pStyle w:val="Normal6a"/>
            </w:pPr>
            <w:r w:rsidRPr="00831E83">
              <w:rPr>
                <w:b/>
                <w:i/>
              </w:rPr>
              <w:t>K quater.</w:t>
            </w:r>
            <w:r w:rsidRPr="00831E83">
              <w:tab/>
            </w:r>
            <w:r w:rsidRPr="00831E83">
              <w:rPr>
                <w:b/>
                <w:i/>
              </w:rPr>
              <w:t>considerando che l'organizzazione e lo svolgimento delle elezioni restano di competenza e responsabilità degli Stati membri conformemente alla loro legislazione nazionale e alle loro tradizioni costituzionali;</w:t>
            </w:r>
          </w:p>
        </w:tc>
      </w:tr>
    </w:tbl>
    <w:p w14:paraId="0E3480B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F3B1539" w14:textId="77777777" w:rsidR="00A46AA0" w:rsidRPr="00831E83" w:rsidRDefault="00A46AA0" w:rsidP="00A46AA0">
      <w:r w:rsidRPr="00146E90">
        <w:rPr>
          <w:rStyle w:val="HideTWBExt"/>
        </w:rPr>
        <w:t>&lt;/Amend&gt;</w:t>
      </w:r>
    </w:p>
    <w:p w14:paraId="4402787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205</w:t>
      </w:r>
      <w:r w:rsidRPr="00146E90">
        <w:rPr>
          <w:rStyle w:val="HideTWBExt"/>
          <w:b w:val="0"/>
        </w:rPr>
        <w:t>&lt;/NumAm&gt;</w:t>
      </w:r>
    </w:p>
    <w:p w14:paraId="2DD581D8"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72E30FE9" w14:textId="77777777" w:rsidR="00A46AA0" w:rsidRPr="00831E83" w:rsidRDefault="00A46AA0" w:rsidP="00A46AA0">
      <w:pPr>
        <w:pStyle w:val="NormalBold"/>
      </w:pPr>
      <w:r w:rsidRPr="00146E90">
        <w:rPr>
          <w:rStyle w:val="HideTWBExt"/>
          <w:b w:val="0"/>
        </w:rPr>
        <w:t>&lt;/RepeatBlock-By&gt;</w:t>
      </w:r>
    </w:p>
    <w:p w14:paraId="0BE652B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DFED2ED"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1FBBE69" w14:textId="77777777" w:rsidTr="00325389">
        <w:trPr>
          <w:trHeight w:hRule="exact" w:val="240"/>
          <w:jc w:val="center"/>
        </w:trPr>
        <w:tc>
          <w:tcPr>
            <w:tcW w:w="9752" w:type="dxa"/>
            <w:gridSpan w:val="2"/>
            <w:tcBorders>
              <w:top w:val="nil"/>
              <w:left w:val="nil"/>
              <w:bottom w:val="nil"/>
              <w:right w:val="nil"/>
            </w:tcBorders>
          </w:tcPr>
          <w:p w14:paraId="53EE8F49" w14:textId="77777777" w:rsidR="00A46AA0" w:rsidRPr="00831E83" w:rsidRDefault="00A46AA0" w:rsidP="00325389"/>
        </w:tc>
      </w:tr>
      <w:tr w:rsidR="00A46AA0" w:rsidRPr="00831E83" w14:paraId="1D08483E" w14:textId="77777777" w:rsidTr="00325389">
        <w:trPr>
          <w:trHeight w:val="240"/>
          <w:jc w:val="center"/>
        </w:trPr>
        <w:tc>
          <w:tcPr>
            <w:tcW w:w="4876" w:type="dxa"/>
            <w:tcBorders>
              <w:top w:val="nil"/>
              <w:left w:val="nil"/>
              <w:bottom w:val="nil"/>
              <w:right w:val="nil"/>
            </w:tcBorders>
          </w:tcPr>
          <w:p w14:paraId="31C4824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AC6F094" w14:textId="77777777" w:rsidR="00A46AA0" w:rsidRPr="00831E83" w:rsidRDefault="00A46AA0" w:rsidP="00325389">
            <w:pPr>
              <w:pStyle w:val="AmColumnHeading"/>
            </w:pPr>
            <w:r w:rsidRPr="00831E83">
              <w:t>Emendamento</w:t>
            </w:r>
          </w:p>
        </w:tc>
      </w:tr>
      <w:tr w:rsidR="00A46AA0" w:rsidRPr="00831E83" w14:paraId="47B5F6A4" w14:textId="77777777" w:rsidTr="00325389">
        <w:trPr>
          <w:jc w:val="center"/>
        </w:trPr>
        <w:tc>
          <w:tcPr>
            <w:tcW w:w="4876" w:type="dxa"/>
            <w:tcBorders>
              <w:top w:val="nil"/>
              <w:left w:val="nil"/>
              <w:bottom w:val="nil"/>
              <w:right w:val="nil"/>
            </w:tcBorders>
          </w:tcPr>
          <w:p w14:paraId="61C82A45" w14:textId="77777777" w:rsidR="00A46AA0" w:rsidRPr="00831E83" w:rsidRDefault="00A46AA0" w:rsidP="00325389">
            <w:pPr>
              <w:pStyle w:val="Normal6a"/>
            </w:pPr>
            <w:r w:rsidRPr="00831E83">
              <w:t>L.</w:t>
            </w:r>
            <w:r w:rsidRPr="00831E83">
              <w:tab/>
              <w:t xml:space="preserve">considerando che </w:t>
            </w:r>
            <w:r w:rsidRPr="00831E83">
              <w:rPr>
                <w:b/>
                <w:i/>
              </w:rPr>
              <w:t>l'uso dell'IA presenta nuove opportunità per rafforzare la gestione e il controllo delle elezioni, ad esempio individuando attività online insolite e comportamenti manipolativi coordinati</w:t>
            </w:r>
            <w:r w:rsidRPr="00831E83">
              <w:t xml:space="preserve">; che </w:t>
            </w:r>
            <w:r w:rsidRPr="00831E83">
              <w:rPr>
                <w:b/>
                <w:i/>
              </w:rPr>
              <w:t>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w:t>
            </w:r>
            <w:r w:rsidRPr="00831E83">
              <w:t xml:space="preserve">; </w:t>
            </w:r>
            <w:r w:rsidRPr="00831E83">
              <w:rPr>
                <w:b/>
                <w:i/>
              </w:rPr>
              <w:t>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c>
          <w:tcPr>
            <w:tcW w:w="4876" w:type="dxa"/>
            <w:tcBorders>
              <w:top w:val="nil"/>
              <w:left w:val="nil"/>
              <w:bottom w:val="nil"/>
              <w:right w:val="nil"/>
            </w:tcBorders>
          </w:tcPr>
          <w:p w14:paraId="570A784D" w14:textId="77777777" w:rsidR="00A46AA0" w:rsidRPr="00831E83" w:rsidRDefault="00A46AA0" w:rsidP="00325389">
            <w:pPr>
              <w:pStyle w:val="Normal6a"/>
            </w:pPr>
            <w:r w:rsidRPr="00831E83">
              <w:t>L.</w:t>
            </w:r>
            <w:r w:rsidRPr="00831E83">
              <w:tab/>
              <w:t xml:space="preserve">considerando che </w:t>
            </w:r>
            <w:r w:rsidRPr="00831E83">
              <w:rPr>
                <w:b/>
                <w:i/>
              </w:rPr>
              <w:t>i trattati non conferiscono all'Unione una competenza generale in materia di supervisione, garanzia o applicazione della "correttezza" o dell'"integrità" delle elezioni negli Stati membri</w:t>
            </w:r>
            <w:r w:rsidRPr="00831E83">
              <w:t xml:space="preserve">; che </w:t>
            </w:r>
            <w:r w:rsidRPr="00831E83">
              <w:rPr>
                <w:b/>
                <w:i/>
              </w:rPr>
              <w:t>la Commissione stessa ha confermato che l'organizzazione e lo svolgimento delle elezioni restano di competenza dello Stato membro</w:t>
            </w:r>
            <w:r w:rsidRPr="00831E83">
              <w:t>;</w:t>
            </w:r>
          </w:p>
        </w:tc>
      </w:tr>
    </w:tbl>
    <w:p w14:paraId="2AC3D52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5D548BB" w14:textId="77777777" w:rsidR="00A46AA0" w:rsidRPr="00831E83" w:rsidRDefault="00A46AA0" w:rsidP="00A46AA0">
      <w:r w:rsidRPr="00146E90">
        <w:rPr>
          <w:rStyle w:val="HideTWBExt"/>
        </w:rPr>
        <w:t>&lt;/Amend&gt;</w:t>
      </w:r>
    </w:p>
    <w:p w14:paraId="4B62D2D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206</w:t>
      </w:r>
      <w:r w:rsidRPr="00146E90">
        <w:rPr>
          <w:rStyle w:val="HideTWBExt"/>
          <w:b w:val="0"/>
        </w:rPr>
        <w:t>&lt;/NumAm&gt;</w:t>
      </w:r>
    </w:p>
    <w:p w14:paraId="293EF153"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6EBCBC9D" w14:textId="77777777" w:rsidR="00A46AA0" w:rsidRPr="00831E83" w:rsidRDefault="00A46AA0" w:rsidP="00A46AA0">
      <w:pPr>
        <w:pStyle w:val="NormalBold"/>
      </w:pPr>
      <w:r w:rsidRPr="00146E90">
        <w:rPr>
          <w:rStyle w:val="HideTWBExt"/>
          <w:b w:val="0"/>
        </w:rPr>
        <w:t>&lt;/RepeatBlock-By&gt;</w:t>
      </w:r>
    </w:p>
    <w:p w14:paraId="599CCD7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F8346F0"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124B81B" w14:textId="77777777" w:rsidTr="00325389">
        <w:trPr>
          <w:trHeight w:hRule="exact" w:val="240"/>
          <w:jc w:val="center"/>
        </w:trPr>
        <w:tc>
          <w:tcPr>
            <w:tcW w:w="9752" w:type="dxa"/>
            <w:gridSpan w:val="2"/>
            <w:tcBorders>
              <w:top w:val="nil"/>
              <w:left w:val="nil"/>
              <w:bottom w:val="nil"/>
              <w:right w:val="nil"/>
            </w:tcBorders>
          </w:tcPr>
          <w:p w14:paraId="1A4556EE" w14:textId="77777777" w:rsidR="00A46AA0" w:rsidRPr="00831E83" w:rsidRDefault="00A46AA0" w:rsidP="00325389"/>
        </w:tc>
      </w:tr>
      <w:tr w:rsidR="00A46AA0" w:rsidRPr="00831E83" w14:paraId="44A35345" w14:textId="77777777" w:rsidTr="00325389">
        <w:trPr>
          <w:trHeight w:val="240"/>
          <w:jc w:val="center"/>
        </w:trPr>
        <w:tc>
          <w:tcPr>
            <w:tcW w:w="4876" w:type="dxa"/>
            <w:tcBorders>
              <w:top w:val="nil"/>
              <w:left w:val="nil"/>
              <w:bottom w:val="nil"/>
              <w:right w:val="nil"/>
            </w:tcBorders>
          </w:tcPr>
          <w:p w14:paraId="28B7E73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22EB35A" w14:textId="77777777" w:rsidR="00A46AA0" w:rsidRPr="00831E83" w:rsidRDefault="00A46AA0" w:rsidP="00325389">
            <w:pPr>
              <w:pStyle w:val="AmColumnHeading"/>
            </w:pPr>
            <w:r w:rsidRPr="00831E83">
              <w:t>Emendamento</w:t>
            </w:r>
          </w:p>
        </w:tc>
      </w:tr>
      <w:tr w:rsidR="00A46AA0" w:rsidRPr="00831E83" w14:paraId="0E852B80" w14:textId="77777777" w:rsidTr="00325389">
        <w:trPr>
          <w:jc w:val="center"/>
        </w:trPr>
        <w:tc>
          <w:tcPr>
            <w:tcW w:w="4876" w:type="dxa"/>
            <w:tcBorders>
              <w:top w:val="nil"/>
              <w:left w:val="nil"/>
              <w:bottom w:val="nil"/>
              <w:right w:val="nil"/>
            </w:tcBorders>
          </w:tcPr>
          <w:p w14:paraId="48BE5429" w14:textId="77777777" w:rsidR="00A46AA0" w:rsidRPr="00831E83" w:rsidRDefault="00A46AA0" w:rsidP="00325389">
            <w:pPr>
              <w:pStyle w:val="Normal6a"/>
            </w:pPr>
            <w:r w:rsidRPr="00831E83">
              <w:t>L.</w:t>
            </w:r>
            <w:r w:rsidRPr="00831E83">
              <w:tab/>
              <w:t xml:space="preserve">considerando che l'uso dell'IA presenta nuove opportunità per </w:t>
            </w:r>
            <w:r w:rsidRPr="00831E83">
              <w:rPr>
                <w:b/>
                <w:i/>
              </w:rPr>
              <w:t>rafforzare</w:t>
            </w:r>
            <w:r w:rsidRPr="00831E83">
              <w:t xml:space="preserv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c>
          <w:tcPr>
            <w:tcW w:w="4876" w:type="dxa"/>
            <w:tcBorders>
              <w:top w:val="nil"/>
              <w:left w:val="nil"/>
              <w:bottom w:val="nil"/>
              <w:right w:val="nil"/>
            </w:tcBorders>
          </w:tcPr>
          <w:p w14:paraId="48AF776B" w14:textId="77777777" w:rsidR="00A46AA0" w:rsidRPr="00831E83" w:rsidRDefault="00A46AA0" w:rsidP="00325389">
            <w:pPr>
              <w:pStyle w:val="Normal6a"/>
            </w:pPr>
            <w:r w:rsidRPr="00831E83">
              <w:t>L.</w:t>
            </w:r>
            <w:r w:rsidRPr="00831E83">
              <w:tab/>
              <w:t xml:space="preserve">considerando che l'uso dell'IA presenta nuove opportunità per </w:t>
            </w:r>
            <w:r w:rsidRPr="00831E83">
              <w:rPr>
                <w:b/>
                <w:i/>
              </w:rPr>
              <w:t>facilitare</w:t>
            </w:r>
            <w:r w:rsidRPr="00831E83">
              <w:t xml:space="preserve"> la gestione e il controllo delle elezioni, ad esempio individuando attività online </w:t>
            </w:r>
            <w:r w:rsidRPr="00831E83">
              <w:rPr>
                <w:b/>
                <w:i/>
              </w:rPr>
              <w:t>sospette e</w:t>
            </w:r>
            <w:r w:rsidRPr="00831E83">
              <w:t xml:space="preserv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w:t>
            </w:r>
            <w:r w:rsidRPr="00831E83">
              <w:rPr>
                <w:b/>
                <w:i/>
              </w:rPr>
              <w:t>; che emergono prove di tentativi di influenzare l'opinione pubblica da parte di entità cinesi, dei cosiddetti Fratelli musulmani e di altri attori, allo scopo di condizionare l'opinione pubblica e il processo decisionale democratico per perseguire interessi e obiettivi geopolitici di parte</w:t>
            </w:r>
            <w:r w:rsidRPr="00831E83">
              <w:t xml:space="preserve">;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 </w:t>
            </w:r>
            <w:r w:rsidRPr="00831E83">
              <w:rPr>
                <w:b/>
                <w:i/>
              </w:rPr>
              <w:t>che, dal momento che gli output dell'IA possono riflettere pregiudizi introdotti attraverso scelte progettuali umane ed è possibile che non sempre si basino su informazioni aggiornate o verificate, gli utenti dovrebbero mantenere un'adeguata vigilanza e un giudizio critico nell'affidarsi a tali output;</w:t>
            </w:r>
          </w:p>
        </w:tc>
      </w:tr>
    </w:tbl>
    <w:p w14:paraId="25E288FF"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7EAE5AA7" w14:textId="77777777" w:rsidR="00A46AA0" w:rsidRPr="00B55424" w:rsidRDefault="00A46AA0" w:rsidP="00A46AA0">
      <w:pPr>
        <w:rPr>
          <w:lang w:val="es-ES"/>
        </w:rPr>
      </w:pPr>
      <w:r w:rsidRPr="00146E90">
        <w:rPr>
          <w:rStyle w:val="HideTWBExt"/>
        </w:rPr>
        <w:t>&lt;/Amend&gt;</w:t>
      </w:r>
    </w:p>
    <w:p w14:paraId="53B075B5"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207</w:t>
      </w:r>
      <w:r w:rsidRPr="00146E90">
        <w:rPr>
          <w:rStyle w:val="HideTWBExt"/>
          <w:b w:val="0"/>
        </w:rPr>
        <w:t>&lt;/NumAm&gt;</w:t>
      </w:r>
    </w:p>
    <w:p w14:paraId="33A07BDE"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Tomáš Zdechovský</w:t>
      </w:r>
      <w:r w:rsidRPr="00146E90">
        <w:rPr>
          <w:rStyle w:val="HideTWBExt"/>
          <w:b w:val="0"/>
        </w:rPr>
        <w:t>&lt;/Members&gt;</w:t>
      </w:r>
    </w:p>
    <w:p w14:paraId="2EBCC8B2" w14:textId="77777777" w:rsidR="00A46AA0" w:rsidRPr="00B55424" w:rsidRDefault="00A46AA0" w:rsidP="00A46AA0">
      <w:pPr>
        <w:pStyle w:val="NormalBold"/>
        <w:rPr>
          <w:lang w:val="es-ES"/>
        </w:rPr>
      </w:pPr>
      <w:r w:rsidRPr="00146E90">
        <w:rPr>
          <w:rStyle w:val="HideTWBExt"/>
          <w:b w:val="0"/>
        </w:rPr>
        <w:t>&lt;/RepeatBlock-By&gt;</w:t>
      </w:r>
    </w:p>
    <w:p w14:paraId="1B6C0E5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B6FB405"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D0F8522" w14:textId="77777777" w:rsidTr="00325389">
        <w:trPr>
          <w:trHeight w:hRule="exact" w:val="240"/>
          <w:jc w:val="center"/>
        </w:trPr>
        <w:tc>
          <w:tcPr>
            <w:tcW w:w="9752" w:type="dxa"/>
            <w:gridSpan w:val="2"/>
            <w:tcBorders>
              <w:top w:val="nil"/>
              <w:left w:val="nil"/>
              <w:bottom w:val="nil"/>
              <w:right w:val="nil"/>
            </w:tcBorders>
          </w:tcPr>
          <w:p w14:paraId="2759DA11" w14:textId="77777777" w:rsidR="00A46AA0" w:rsidRPr="00831E83" w:rsidRDefault="00A46AA0" w:rsidP="00325389"/>
        </w:tc>
      </w:tr>
      <w:tr w:rsidR="00A46AA0" w:rsidRPr="00831E83" w14:paraId="726B6094" w14:textId="77777777" w:rsidTr="00325389">
        <w:trPr>
          <w:trHeight w:val="240"/>
          <w:jc w:val="center"/>
        </w:trPr>
        <w:tc>
          <w:tcPr>
            <w:tcW w:w="4876" w:type="dxa"/>
            <w:tcBorders>
              <w:top w:val="nil"/>
              <w:left w:val="nil"/>
              <w:bottom w:val="nil"/>
              <w:right w:val="nil"/>
            </w:tcBorders>
          </w:tcPr>
          <w:p w14:paraId="177343B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BF99F91" w14:textId="77777777" w:rsidR="00A46AA0" w:rsidRPr="00831E83" w:rsidRDefault="00A46AA0" w:rsidP="00325389">
            <w:pPr>
              <w:pStyle w:val="AmColumnHeading"/>
            </w:pPr>
            <w:r w:rsidRPr="00831E83">
              <w:t>Emendamento</w:t>
            </w:r>
          </w:p>
        </w:tc>
      </w:tr>
      <w:tr w:rsidR="00A46AA0" w:rsidRPr="00831E83" w14:paraId="4F85D995" w14:textId="77777777" w:rsidTr="00325389">
        <w:trPr>
          <w:jc w:val="center"/>
        </w:trPr>
        <w:tc>
          <w:tcPr>
            <w:tcW w:w="4876" w:type="dxa"/>
            <w:tcBorders>
              <w:top w:val="nil"/>
              <w:left w:val="nil"/>
              <w:bottom w:val="nil"/>
              <w:right w:val="nil"/>
            </w:tcBorders>
          </w:tcPr>
          <w:p w14:paraId="1C6504FB" w14:textId="77777777" w:rsidR="00A46AA0" w:rsidRPr="00831E83" w:rsidRDefault="00A46AA0" w:rsidP="00325389">
            <w:pPr>
              <w:pStyle w:val="Normal6a"/>
            </w:pPr>
            <w:r w:rsidRPr="00831E83">
              <w:t>L.</w:t>
            </w:r>
            <w:r w:rsidRPr="00831E83">
              <w:tab/>
              <w:t>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c>
          <w:tcPr>
            <w:tcW w:w="4876" w:type="dxa"/>
            <w:tcBorders>
              <w:top w:val="nil"/>
              <w:left w:val="nil"/>
              <w:bottom w:val="nil"/>
              <w:right w:val="nil"/>
            </w:tcBorders>
          </w:tcPr>
          <w:p w14:paraId="6A7CC45B" w14:textId="77777777" w:rsidR="00A46AA0" w:rsidRPr="00831E83" w:rsidRDefault="00A46AA0" w:rsidP="00325389">
            <w:pPr>
              <w:pStyle w:val="Normal6a"/>
            </w:pPr>
            <w:r w:rsidRPr="00831E83">
              <w:t>L.</w:t>
            </w:r>
            <w:r w:rsidRPr="00831E83">
              <w:tab/>
              <w:t xml:space="preserve">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 </w:t>
            </w:r>
            <w:r w:rsidRPr="00831E83">
              <w:rPr>
                <w:b/>
                <w:i/>
              </w:rPr>
              <w:t>che relazioni credibili hanno messo in luce le operazioni di una rete di disinformazione con sede a Mosca nota come "Pravda", che prende deliberatamente di mira gli ecosistemi dell'informazione, compresi i modelli linguistici di grandi dimensioni, con narrazioni pro-Cremlino; che tali attività costituiscono una forma di manipolazione delle informazioni e di ingerenza da parte di attori stranieri volta a minare il discorso democratico e la fiducia nelle tecnologie digitali in tutta l'Unione;</w:t>
            </w:r>
          </w:p>
        </w:tc>
      </w:tr>
    </w:tbl>
    <w:p w14:paraId="5CF9130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5ADA17" w14:textId="77777777" w:rsidR="00A46AA0" w:rsidRPr="00831E83" w:rsidRDefault="00A46AA0" w:rsidP="00A46AA0">
      <w:r w:rsidRPr="00146E90">
        <w:rPr>
          <w:rStyle w:val="HideTWBExt"/>
        </w:rPr>
        <w:t>&lt;/Amend&gt;</w:t>
      </w:r>
    </w:p>
    <w:p w14:paraId="3646060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208</w:t>
      </w:r>
      <w:r w:rsidRPr="00146E90">
        <w:rPr>
          <w:rStyle w:val="HideTWBExt"/>
          <w:b w:val="0"/>
        </w:rPr>
        <w:t>&lt;/NumAm&gt;</w:t>
      </w:r>
    </w:p>
    <w:p w14:paraId="3762D3C0"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65623AF9" w14:textId="77777777" w:rsidR="00A46AA0" w:rsidRPr="00831E83" w:rsidRDefault="00A46AA0" w:rsidP="00A46AA0">
      <w:pPr>
        <w:pStyle w:val="NormalBold"/>
      </w:pPr>
      <w:r w:rsidRPr="00146E90">
        <w:rPr>
          <w:rStyle w:val="HideTWBExt"/>
          <w:b w:val="0"/>
        </w:rPr>
        <w:t>&lt;/RepeatBlock-By&gt;</w:t>
      </w:r>
    </w:p>
    <w:p w14:paraId="047D549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7225761"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2F44AC8" w14:textId="77777777" w:rsidTr="00325389">
        <w:trPr>
          <w:trHeight w:hRule="exact" w:val="240"/>
          <w:jc w:val="center"/>
        </w:trPr>
        <w:tc>
          <w:tcPr>
            <w:tcW w:w="9752" w:type="dxa"/>
            <w:gridSpan w:val="2"/>
            <w:tcBorders>
              <w:top w:val="nil"/>
              <w:left w:val="nil"/>
              <w:bottom w:val="nil"/>
              <w:right w:val="nil"/>
            </w:tcBorders>
          </w:tcPr>
          <w:p w14:paraId="5B7F051F" w14:textId="77777777" w:rsidR="00A46AA0" w:rsidRPr="00831E83" w:rsidRDefault="00A46AA0" w:rsidP="00325389"/>
        </w:tc>
      </w:tr>
      <w:tr w:rsidR="00A46AA0" w:rsidRPr="00831E83" w14:paraId="06CADDB7" w14:textId="77777777" w:rsidTr="00325389">
        <w:trPr>
          <w:trHeight w:val="240"/>
          <w:jc w:val="center"/>
        </w:trPr>
        <w:tc>
          <w:tcPr>
            <w:tcW w:w="4876" w:type="dxa"/>
            <w:tcBorders>
              <w:top w:val="nil"/>
              <w:left w:val="nil"/>
              <w:bottom w:val="nil"/>
              <w:right w:val="nil"/>
            </w:tcBorders>
          </w:tcPr>
          <w:p w14:paraId="60E5B04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6A9450C" w14:textId="77777777" w:rsidR="00A46AA0" w:rsidRPr="00831E83" w:rsidRDefault="00A46AA0" w:rsidP="00325389">
            <w:pPr>
              <w:pStyle w:val="AmColumnHeading"/>
            </w:pPr>
            <w:r w:rsidRPr="00831E83">
              <w:t>Emendamento</w:t>
            </w:r>
          </w:p>
        </w:tc>
      </w:tr>
      <w:tr w:rsidR="00A46AA0" w:rsidRPr="00831E83" w14:paraId="5984AFD1" w14:textId="77777777" w:rsidTr="00325389">
        <w:trPr>
          <w:jc w:val="center"/>
        </w:trPr>
        <w:tc>
          <w:tcPr>
            <w:tcW w:w="4876" w:type="dxa"/>
            <w:tcBorders>
              <w:top w:val="nil"/>
              <w:left w:val="nil"/>
              <w:bottom w:val="nil"/>
              <w:right w:val="nil"/>
            </w:tcBorders>
          </w:tcPr>
          <w:p w14:paraId="2FA86EBA" w14:textId="77777777" w:rsidR="00A46AA0" w:rsidRPr="00831E83" w:rsidRDefault="00A46AA0" w:rsidP="00325389">
            <w:pPr>
              <w:pStyle w:val="Normal6a"/>
            </w:pPr>
            <w:r w:rsidRPr="00831E83">
              <w:t>L.</w:t>
            </w:r>
            <w:r w:rsidRPr="00831E83">
              <w:tab/>
              <w:t>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c>
          <w:tcPr>
            <w:tcW w:w="4876" w:type="dxa"/>
            <w:tcBorders>
              <w:top w:val="nil"/>
              <w:left w:val="nil"/>
              <w:bottom w:val="nil"/>
              <w:right w:val="nil"/>
            </w:tcBorders>
          </w:tcPr>
          <w:p w14:paraId="6BACA6B7" w14:textId="77777777" w:rsidR="00A46AA0" w:rsidRPr="00831E83" w:rsidRDefault="00A46AA0" w:rsidP="00325389">
            <w:pPr>
              <w:pStyle w:val="Normal6a"/>
            </w:pPr>
            <w:r w:rsidRPr="00831E83">
              <w:t>L.</w:t>
            </w:r>
            <w:r w:rsidRPr="00831E83">
              <w:tab/>
              <w:t>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w:t>
            </w:r>
            <w:r w:rsidRPr="00831E83">
              <w:rPr>
                <w:b/>
                <w:i/>
              </w:rPr>
              <w:t>; che lo sviluppo dell'IA è condotto per la maggior parte al di fuori dell'UE e che l'Unione è in ritardo in termini di investimenti e addestramento nel settore dell'IA</w:t>
            </w:r>
            <w:r w:rsidRPr="00831E83">
              <w:t>;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r w:rsidRPr="00831E83">
              <w:rPr>
                <w:b/>
                <w:i/>
              </w:rPr>
              <w:t>, di aumentare la trasparenza nell'addestramento dei modelli linguistici di grandi dimensioni, nonché di garantire alla ricerca finanziamenti continui e adeguati per individuare le reti di disinformazione basate sull'IA e altre minacce all'integrità dell'informazione, anche mediante una migliore comprensione dei sistemi di raccomandazione e dei danni online generati dall'IA</w:t>
            </w:r>
            <w:r w:rsidRPr="00831E83">
              <w:t>;</w:t>
            </w:r>
          </w:p>
        </w:tc>
      </w:tr>
    </w:tbl>
    <w:p w14:paraId="5259D02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9318DF" w14:textId="77777777" w:rsidR="00A46AA0" w:rsidRPr="00831E83" w:rsidRDefault="00A46AA0" w:rsidP="00A46AA0">
      <w:r w:rsidRPr="00146E90">
        <w:rPr>
          <w:rStyle w:val="HideTWBExt"/>
        </w:rPr>
        <w:t>&lt;/Amend&gt;</w:t>
      </w:r>
    </w:p>
    <w:p w14:paraId="2F35448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209</w:t>
      </w:r>
      <w:r w:rsidRPr="00146E90">
        <w:rPr>
          <w:rStyle w:val="HideTWBExt"/>
          <w:b w:val="0"/>
        </w:rPr>
        <w:t>&lt;/NumAm&gt;</w:t>
      </w:r>
    </w:p>
    <w:p w14:paraId="2991F55C"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5F7EA4DC" w14:textId="77777777" w:rsidR="00A46AA0" w:rsidRPr="00831E83" w:rsidRDefault="00A46AA0" w:rsidP="00A46AA0">
      <w:pPr>
        <w:pStyle w:val="NormalBold"/>
      </w:pPr>
      <w:r w:rsidRPr="00146E90">
        <w:rPr>
          <w:rStyle w:val="HideTWBExt"/>
          <w:b w:val="0"/>
        </w:rPr>
        <w:t>&lt;/RepeatBlock-By&gt;</w:t>
      </w:r>
    </w:p>
    <w:p w14:paraId="18876EF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EB94B9B"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1B6195A" w14:textId="77777777" w:rsidTr="00325389">
        <w:trPr>
          <w:trHeight w:hRule="exact" w:val="240"/>
          <w:jc w:val="center"/>
        </w:trPr>
        <w:tc>
          <w:tcPr>
            <w:tcW w:w="9752" w:type="dxa"/>
            <w:gridSpan w:val="2"/>
            <w:tcBorders>
              <w:top w:val="nil"/>
              <w:left w:val="nil"/>
              <w:bottom w:val="nil"/>
              <w:right w:val="nil"/>
            </w:tcBorders>
          </w:tcPr>
          <w:p w14:paraId="45964A88" w14:textId="77777777" w:rsidR="00A46AA0" w:rsidRPr="00831E83" w:rsidRDefault="00A46AA0" w:rsidP="00325389"/>
        </w:tc>
      </w:tr>
      <w:tr w:rsidR="00A46AA0" w:rsidRPr="00831E83" w14:paraId="7901BB49" w14:textId="77777777" w:rsidTr="00325389">
        <w:trPr>
          <w:trHeight w:val="240"/>
          <w:jc w:val="center"/>
        </w:trPr>
        <w:tc>
          <w:tcPr>
            <w:tcW w:w="4876" w:type="dxa"/>
            <w:tcBorders>
              <w:top w:val="nil"/>
              <w:left w:val="nil"/>
              <w:bottom w:val="nil"/>
              <w:right w:val="nil"/>
            </w:tcBorders>
          </w:tcPr>
          <w:p w14:paraId="31F7524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81C8405" w14:textId="77777777" w:rsidR="00A46AA0" w:rsidRPr="00831E83" w:rsidRDefault="00A46AA0" w:rsidP="00325389">
            <w:pPr>
              <w:pStyle w:val="AmColumnHeading"/>
            </w:pPr>
            <w:r w:rsidRPr="00831E83">
              <w:t>Emendamento</w:t>
            </w:r>
          </w:p>
        </w:tc>
      </w:tr>
      <w:tr w:rsidR="00A46AA0" w:rsidRPr="00831E83" w14:paraId="63E5EB3C" w14:textId="77777777" w:rsidTr="00325389">
        <w:trPr>
          <w:jc w:val="center"/>
        </w:trPr>
        <w:tc>
          <w:tcPr>
            <w:tcW w:w="4876" w:type="dxa"/>
            <w:tcBorders>
              <w:top w:val="nil"/>
              <w:left w:val="nil"/>
              <w:bottom w:val="nil"/>
              <w:right w:val="nil"/>
            </w:tcBorders>
          </w:tcPr>
          <w:p w14:paraId="527AC8F1" w14:textId="77777777" w:rsidR="00A46AA0" w:rsidRPr="00831E83" w:rsidRDefault="00A46AA0" w:rsidP="00325389">
            <w:pPr>
              <w:pStyle w:val="Normal6a"/>
            </w:pPr>
            <w:r w:rsidRPr="00831E83">
              <w:t>L.</w:t>
            </w:r>
            <w:r w:rsidRPr="00831E83">
              <w:tab/>
              <w:t>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c>
          <w:tcPr>
            <w:tcW w:w="4876" w:type="dxa"/>
            <w:tcBorders>
              <w:top w:val="nil"/>
              <w:left w:val="nil"/>
              <w:bottom w:val="nil"/>
              <w:right w:val="nil"/>
            </w:tcBorders>
          </w:tcPr>
          <w:p w14:paraId="4B7BB545" w14:textId="77777777" w:rsidR="00A46AA0" w:rsidRPr="00831E83" w:rsidRDefault="00A46AA0" w:rsidP="00325389">
            <w:pPr>
              <w:pStyle w:val="Normal6a"/>
            </w:pPr>
            <w:r w:rsidRPr="00831E83">
              <w:t>L.</w:t>
            </w:r>
            <w:r w:rsidRPr="00831E83">
              <w:tab/>
              <w:t>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w:t>
            </w:r>
            <w:r w:rsidRPr="00831E83">
              <w:rPr>
                <w:b/>
                <w:i/>
              </w:rPr>
              <w:t>; che episodi di deepfake connessi alle elezioni sono stati riscontrati, tra l'altro, in Slovacchia e in Ungheria</w:t>
            </w:r>
            <w:r w:rsidRPr="00831E83">
              <w:t>;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r>
    </w:tbl>
    <w:p w14:paraId="067E4E7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694F3C3" w14:textId="77777777" w:rsidR="00A46AA0" w:rsidRPr="00831E83" w:rsidRDefault="00A46AA0" w:rsidP="00A46AA0">
      <w:r w:rsidRPr="00146E90">
        <w:rPr>
          <w:rStyle w:val="HideTWBExt"/>
        </w:rPr>
        <w:t>&lt;/Amend&gt;</w:t>
      </w:r>
    </w:p>
    <w:p w14:paraId="190FA79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210</w:t>
      </w:r>
      <w:r w:rsidRPr="00146E90">
        <w:rPr>
          <w:rStyle w:val="HideTWBExt"/>
          <w:b w:val="0"/>
        </w:rPr>
        <w:t>&lt;/NumAm&gt;</w:t>
      </w:r>
    </w:p>
    <w:p w14:paraId="089D465E"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14A136F4" w14:textId="77777777" w:rsidR="00A46AA0" w:rsidRPr="00831E83" w:rsidRDefault="00A46AA0" w:rsidP="00A46AA0">
      <w:pPr>
        <w:pStyle w:val="NormalBold"/>
      </w:pPr>
      <w:r w:rsidRPr="00146E90">
        <w:rPr>
          <w:rStyle w:val="HideTWBExt"/>
          <w:b w:val="0"/>
        </w:rPr>
        <w:t>&lt;/RepeatBlock-By&gt;</w:t>
      </w:r>
    </w:p>
    <w:p w14:paraId="07C5E7F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E60A07B"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AC8600" w14:textId="77777777" w:rsidTr="00325389">
        <w:trPr>
          <w:trHeight w:hRule="exact" w:val="240"/>
          <w:jc w:val="center"/>
        </w:trPr>
        <w:tc>
          <w:tcPr>
            <w:tcW w:w="9752" w:type="dxa"/>
            <w:gridSpan w:val="2"/>
            <w:tcBorders>
              <w:top w:val="nil"/>
              <w:left w:val="nil"/>
              <w:bottom w:val="nil"/>
              <w:right w:val="nil"/>
            </w:tcBorders>
          </w:tcPr>
          <w:p w14:paraId="6BF97FE6" w14:textId="77777777" w:rsidR="00A46AA0" w:rsidRPr="00831E83" w:rsidRDefault="00A46AA0" w:rsidP="00325389"/>
        </w:tc>
      </w:tr>
      <w:tr w:rsidR="00A46AA0" w:rsidRPr="00831E83" w14:paraId="7453DD00" w14:textId="77777777" w:rsidTr="00325389">
        <w:trPr>
          <w:trHeight w:val="240"/>
          <w:jc w:val="center"/>
        </w:trPr>
        <w:tc>
          <w:tcPr>
            <w:tcW w:w="4876" w:type="dxa"/>
            <w:tcBorders>
              <w:top w:val="nil"/>
              <w:left w:val="nil"/>
              <w:bottom w:val="nil"/>
              <w:right w:val="nil"/>
            </w:tcBorders>
          </w:tcPr>
          <w:p w14:paraId="3E9D9A1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F2E7539" w14:textId="77777777" w:rsidR="00A46AA0" w:rsidRPr="00831E83" w:rsidRDefault="00A46AA0" w:rsidP="00325389">
            <w:pPr>
              <w:pStyle w:val="AmColumnHeading"/>
            </w:pPr>
            <w:r w:rsidRPr="00831E83">
              <w:t>Emendamento</w:t>
            </w:r>
          </w:p>
        </w:tc>
      </w:tr>
      <w:tr w:rsidR="00A46AA0" w:rsidRPr="00831E83" w14:paraId="718E6037" w14:textId="77777777" w:rsidTr="00325389">
        <w:trPr>
          <w:jc w:val="center"/>
        </w:trPr>
        <w:tc>
          <w:tcPr>
            <w:tcW w:w="4876" w:type="dxa"/>
            <w:tcBorders>
              <w:top w:val="nil"/>
              <w:left w:val="nil"/>
              <w:bottom w:val="nil"/>
              <w:right w:val="nil"/>
            </w:tcBorders>
          </w:tcPr>
          <w:p w14:paraId="50524C46" w14:textId="77777777" w:rsidR="00A46AA0" w:rsidRPr="00831E83" w:rsidRDefault="00A46AA0" w:rsidP="00325389">
            <w:pPr>
              <w:pStyle w:val="Normal6a"/>
            </w:pPr>
            <w:r w:rsidRPr="00831E83">
              <w:t>L.</w:t>
            </w:r>
            <w:r w:rsidRPr="00831E83">
              <w:tab/>
              <w:t xml:space="preserve">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w:t>
            </w:r>
            <w:r w:rsidRPr="00831E83">
              <w:rPr>
                <w:b/>
                <w:i/>
              </w:rPr>
              <w:t>che ciò sottolinea la necessità di rafforzare l'alfabetizzazione in materia di IA nell'istruzione, nel lavoro e nella società in generale;</w:t>
            </w:r>
          </w:p>
        </w:tc>
        <w:tc>
          <w:tcPr>
            <w:tcW w:w="4876" w:type="dxa"/>
            <w:tcBorders>
              <w:top w:val="nil"/>
              <w:left w:val="nil"/>
              <w:bottom w:val="nil"/>
              <w:right w:val="nil"/>
            </w:tcBorders>
          </w:tcPr>
          <w:p w14:paraId="0044FC44" w14:textId="77777777" w:rsidR="00A46AA0" w:rsidRPr="00831E83" w:rsidRDefault="00A46AA0" w:rsidP="00325389">
            <w:pPr>
              <w:pStyle w:val="Normal6a"/>
            </w:pPr>
            <w:r w:rsidRPr="00831E83">
              <w:t>L.</w:t>
            </w:r>
            <w:r w:rsidRPr="00831E83">
              <w:tab/>
              <w:t>considerando che l'uso dell'IA presenta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w:t>
            </w:r>
          </w:p>
        </w:tc>
      </w:tr>
    </w:tbl>
    <w:p w14:paraId="7E0E21E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F388ABD" w14:textId="77777777" w:rsidR="00A46AA0" w:rsidRPr="00831E83" w:rsidRDefault="00A46AA0" w:rsidP="00A46AA0">
      <w:r w:rsidRPr="00146E90">
        <w:rPr>
          <w:rStyle w:val="HideTWBExt"/>
        </w:rPr>
        <w:t>&lt;/Amend&gt;</w:t>
      </w:r>
    </w:p>
    <w:p w14:paraId="24D4862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211</w:t>
      </w:r>
      <w:r w:rsidRPr="00146E90">
        <w:rPr>
          <w:rStyle w:val="HideTWBExt"/>
          <w:b w:val="0"/>
        </w:rPr>
        <w:t>&lt;/NumAm&gt;</w:t>
      </w:r>
    </w:p>
    <w:p w14:paraId="082BD460"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147F158F"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6A6AC8A4" w14:textId="77777777" w:rsidR="00A46AA0" w:rsidRPr="00831E83" w:rsidRDefault="00A46AA0" w:rsidP="00A46AA0">
      <w:pPr>
        <w:pStyle w:val="NormalBold"/>
      </w:pPr>
      <w:r w:rsidRPr="00146E90">
        <w:rPr>
          <w:rStyle w:val="HideTWBExt"/>
          <w:b w:val="0"/>
        </w:rPr>
        <w:t>&lt;/RepeatBlock-By&gt;</w:t>
      </w:r>
    </w:p>
    <w:p w14:paraId="1DA0368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6590262" w14:textId="77777777" w:rsidR="00A46AA0" w:rsidRPr="00831E83" w:rsidRDefault="00A46AA0" w:rsidP="00A46AA0">
      <w:pPr>
        <w:pStyle w:val="NormalBold"/>
      </w:pPr>
      <w:r w:rsidRPr="00146E90">
        <w:rPr>
          <w:rStyle w:val="HideTWBExt"/>
          <w:b w:val="0"/>
        </w:rPr>
        <w:t>&lt;Article&gt;</w:t>
      </w:r>
      <w:r w:rsidRPr="00831E83">
        <w:t>Considerando L</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FCB850" w14:textId="77777777" w:rsidTr="00325389">
        <w:trPr>
          <w:trHeight w:hRule="exact" w:val="240"/>
          <w:jc w:val="center"/>
        </w:trPr>
        <w:tc>
          <w:tcPr>
            <w:tcW w:w="9752" w:type="dxa"/>
            <w:gridSpan w:val="2"/>
            <w:tcBorders>
              <w:top w:val="nil"/>
              <w:left w:val="nil"/>
              <w:bottom w:val="nil"/>
              <w:right w:val="nil"/>
            </w:tcBorders>
          </w:tcPr>
          <w:p w14:paraId="3FBD308F" w14:textId="77777777" w:rsidR="00A46AA0" w:rsidRPr="00831E83" w:rsidRDefault="00A46AA0" w:rsidP="00325389"/>
        </w:tc>
      </w:tr>
      <w:tr w:rsidR="00A46AA0" w:rsidRPr="00831E83" w14:paraId="0846D3F8" w14:textId="77777777" w:rsidTr="00325389">
        <w:trPr>
          <w:trHeight w:val="240"/>
          <w:jc w:val="center"/>
        </w:trPr>
        <w:tc>
          <w:tcPr>
            <w:tcW w:w="4876" w:type="dxa"/>
            <w:tcBorders>
              <w:top w:val="nil"/>
              <w:left w:val="nil"/>
              <w:bottom w:val="nil"/>
              <w:right w:val="nil"/>
            </w:tcBorders>
          </w:tcPr>
          <w:p w14:paraId="1537B12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493E1B7" w14:textId="77777777" w:rsidR="00A46AA0" w:rsidRPr="00831E83" w:rsidRDefault="00A46AA0" w:rsidP="00325389">
            <w:pPr>
              <w:pStyle w:val="AmColumnHeading"/>
            </w:pPr>
            <w:r w:rsidRPr="00831E83">
              <w:t>Emendamento</w:t>
            </w:r>
          </w:p>
        </w:tc>
      </w:tr>
      <w:tr w:rsidR="00A46AA0" w:rsidRPr="00831E83" w14:paraId="6A585C0D" w14:textId="77777777" w:rsidTr="00325389">
        <w:trPr>
          <w:jc w:val="center"/>
        </w:trPr>
        <w:tc>
          <w:tcPr>
            <w:tcW w:w="4876" w:type="dxa"/>
            <w:tcBorders>
              <w:top w:val="nil"/>
              <w:left w:val="nil"/>
              <w:bottom w:val="nil"/>
              <w:right w:val="nil"/>
            </w:tcBorders>
          </w:tcPr>
          <w:p w14:paraId="203E8432" w14:textId="77777777" w:rsidR="00A46AA0" w:rsidRPr="00831E83" w:rsidRDefault="00A46AA0" w:rsidP="00325389">
            <w:pPr>
              <w:pStyle w:val="Normal6a"/>
            </w:pPr>
            <w:r w:rsidRPr="00831E83">
              <w:t>L.</w:t>
            </w:r>
            <w:r w:rsidRPr="00831E83">
              <w:tab/>
              <w:t xml:space="preserve">considerando che l'uso dell'IA </w:t>
            </w:r>
            <w:r w:rsidRPr="00831E83">
              <w:rPr>
                <w:b/>
                <w:i/>
              </w:rPr>
              <w:t>presenta</w:t>
            </w:r>
            <w:r w:rsidRPr="00831E83">
              <w:t xml:space="preserve">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c>
          <w:tcPr>
            <w:tcW w:w="4876" w:type="dxa"/>
            <w:tcBorders>
              <w:top w:val="nil"/>
              <w:left w:val="nil"/>
              <w:bottom w:val="nil"/>
              <w:right w:val="nil"/>
            </w:tcBorders>
          </w:tcPr>
          <w:p w14:paraId="1962475C" w14:textId="77777777" w:rsidR="00A46AA0" w:rsidRPr="00831E83" w:rsidRDefault="00A46AA0" w:rsidP="00325389">
            <w:pPr>
              <w:pStyle w:val="Normal6a"/>
            </w:pPr>
            <w:r w:rsidRPr="00831E83">
              <w:t>L.</w:t>
            </w:r>
            <w:r w:rsidRPr="00831E83">
              <w:tab/>
              <w:t xml:space="preserve">considerando che l'uso dell'IA </w:t>
            </w:r>
            <w:r w:rsidRPr="00831E83">
              <w:rPr>
                <w:b/>
                <w:i/>
              </w:rPr>
              <w:t>può presentare</w:t>
            </w:r>
            <w:r w:rsidRPr="00831E83">
              <w:t xml:space="preserve"> nuove opportunità per rafforzare la gestione e il controllo delle elezioni, ad esempio individuando attività online insolite e comportamenti manipolativi coordinati; che l'uso dell'IA, compresi i modelli generativi e i deepfake, presenta altresì sfide significative per l'integrità delle informazioni e i processi elettorali; che relazioni credibili hanno messo in luce le operazioni di una rete di disinformazione con sede a Mosca nota come "Pravda", che ha deliberatamente preso di mira e si è infiltrata in modelli linguistici di grandi dimensioni con narrazioni pro-Cremlino progettate per imitare risultati neutri e basati sui fatti; che tali tattiche rappresentano una pericolosa evoluzione della manipolazione delle informazioni e delle ingerenze da parte di attori stranieri, in quanto sfruttano l'opacità e la scalabilità dei sistemi di IA per diffondere sottilmente messaggi geopolitici falsi o fuorvianti con il pretesto di un linguaggio autorevole; che tale forma di manipolazione algoritmica minaccia di erodere la fiducia del pubblico nelle tecnologie di IA, distorcere il discorso democratico ed esacerbare i rischi di disinformazione in tutta l'UE e a livello globale; che ciò sottolinea la necessità di rafforzare l'alfabetizzazione in materia di IA nell'istruzione, nel lavoro e nella società in generale;</w:t>
            </w:r>
          </w:p>
        </w:tc>
      </w:tr>
    </w:tbl>
    <w:p w14:paraId="5AD0517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4D1130D" w14:textId="77777777" w:rsidR="00A46AA0" w:rsidRPr="00831E83" w:rsidRDefault="00A46AA0" w:rsidP="00A46AA0">
      <w:r w:rsidRPr="00146E90">
        <w:rPr>
          <w:rStyle w:val="HideTWBExt"/>
        </w:rPr>
        <w:t>&lt;/Amend&gt;</w:t>
      </w:r>
    </w:p>
    <w:p w14:paraId="43A9130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212</w:t>
      </w:r>
      <w:r w:rsidRPr="00146E90">
        <w:rPr>
          <w:rStyle w:val="HideTWBExt"/>
          <w:b w:val="0"/>
        </w:rPr>
        <w:t>&lt;/NumAm&gt;</w:t>
      </w:r>
    </w:p>
    <w:p w14:paraId="484CBBF4"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42D35E80" w14:textId="77777777" w:rsidR="00A46AA0" w:rsidRPr="00831E83" w:rsidRDefault="00A46AA0" w:rsidP="00A46AA0">
      <w:pPr>
        <w:pStyle w:val="NormalBold"/>
      </w:pPr>
      <w:r w:rsidRPr="00146E90">
        <w:rPr>
          <w:rStyle w:val="HideTWBExt"/>
          <w:b w:val="0"/>
        </w:rPr>
        <w:t>&lt;/RepeatBlock-By&gt;</w:t>
      </w:r>
    </w:p>
    <w:p w14:paraId="41DD2CB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D08541F" w14:textId="77777777" w:rsidR="00A46AA0" w:rsidRPr="00831E83" w:rsidRDefault="00A46AA0" w:rsidP="00A46AA0">
      <w:pPr>
        <w:pStyle w:val="NormalBold"/>
      </w:pPr>
      <w:r w:rsidRPr="00146E90">
        <w:rPr>
          <w:rStyle w:val="HideTWBExt"/>
          <w:b w:val="0"/>
        </w:rPr>
        <w:t>&lt;Article&gt;</w:t>
      </w:r>
      <w:r w:rsidRPr="00831E83">
        <w:t xml:space="preserve">Considerando </w:t>
      </w:r>
      <w:proofErr w:type="spellStart"/>
      <w:r w:rsidRPr="00831E83">
        <w:t>L</w:t>
      </w:r>
      <w:proofErr w:type="spellEnd"/>
      <w:r w:rsidRPr="00831E83">
        <w:t xml:space="preserv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8D936D6" w14:textId="77777777" w:rsidTr="00325389">
        <w:trPr>
          <w:trHeight w:hRule="exact" w:val="240"/>
          <w:jc w:val="center"/>
        </w:trPr>
        <w:tc>
          <w:tcPr>
            <w:tcW w:w="9752" w:type="dxa"/>
            <w:gridSpan w:val="2"/>
            <w:tcBorders>
              <w:top w:val="nil"/>
              <w:left w:val="nil"/>
              <w:bottom w:val="nil"/>
              <w:right w:val="nil"/>
            </w:tcBorders>
          </w:tcPr>
          <w:p w14:paraId="23901097" w14:textId="77777777" w:rsidR="00A46AA0" w:rsidRPr="00831E83" w:rsidRDefault="00A46AA0" w:rsidP="00325389"/>
        </w:tc>
      </w:tr>
      <w:tr w:rsidR="00A46AA0" w:rsidRPr="00831E83" w14:paraId="237DBB58" w14:textId="77777777" w:rsidTr="00325389">
        <w:trPr>
          <w:trHeight w:val="240"/>
          <w:jc w:val="center"/>
        </w:trPr>
        <w:tc>
          <w:tcPr>
            <w:tcW w:w="4876" w:type="dxa"/>
            <w:tcBorders>
              <w:top w:val="nil"/>
              <w:left w:val="nil"/>
              <w:bottom w:val="nil"/>
              <w:right w:val="nil"/>
            </w:tcBorders>
          </w:tcPr>
          <w:p w14:paraId="7019A29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27FFF9C" w14:textId="77777777" w:rsidR="00A46AA0" w:rsidRPr="00831E83" w:rsidRDefault="00A46AA0" w:rsidP="00325389">
            <w:pPr>
              <w:pStyle w:val="AmColumnHeading"/>
            </w:pPr>
            <w:r w:rsidRPr="00831E83">
              <w:t>Emendamento</w:t>
            </w:r>
          </w:p>
        </w:tc>
      </w:tr>
      <w:tr w:rsidR="00A46AA0" w:rsidRPr="00831E83" w14:paraId="33BB0AB3" w14:textId="77777777" w:rsidTr="00325389">
        <w:trPr>
          <w:jc w:val="center"/>
        </w:trPr>
        <w:tc>
          <w:tcPr>
            <w:tcW w:w="4876" w:type="dxa"/>
            <w:tcBorders>
              <w:top w:val="nil"/>
              <w:left w:val="nil"/>
              <w:bottom w:val="nil"/>
              <w:right w:val="nil"/>
            </w:tcBorders>
          </w:tcPr>
          <w:p w14:paraId="2988F73C" w14:textId="77777777" w:rsidR="00A46AA0" w:rsidRPr="00831E83" w:rsidRDefault="00A46AA0" w:rsidP="00325389">
            <w:pPr>
              <w:pStyle w:val="Normal6a"/>
            </w:pPr>
          </w:p>
        </w:tc>
        <w:tc>
          <w:tcPr>
            <w:tcW w:w="4876" w:type="dxa"/>
            <w:tcBorders>
              <w:top w:val="nil"/>
              <w:left w:val="nil"/>
              <w:bottom w:val="nil"/>
              <w:right w:val="nil"/>
            </w:tcBorders>
          </w:tcPr>
          <w:p w14:paraId="06819197" w14:textId="77777777" w:rsidR="00A46AA0" w:rsidRPr="00831E83" w:rsidRDefault="00A46AA0" w:rsidP="00325389">
            <w:pPr>
              <w:pStyle w:val="Normal6a"/>
            </w:pPr>
            <w:r w:rsidRPr="00831E83">
              <w:rPr>
                <w:b/>
                <w:i/>
              </w:rPr>
              <w:t>L bis.</w:t>
            </w:r>
            <w:r w:rsidRPr="00831E83">
              <w:tab/>
            </w:r>
            <w:r w:rsidRPr="00831E83">
              <w:rPr>
                <w:b/>
                <w:i/>
              </w:rPr>
              <w:t>considerando che, secondo una relazione di Europinion</w:t>
            </w:r>
            <w:r w:rsidRPr="00831E83">
              <w:rPr>
                <w:b/>
                <w:i/>
                <w:vertAlign w:val="superscript"/>
              </w:rPr>
              <w:t>51 ter</w:t>
            </w:r>
            <w:r w:rsidRPr="00831E83">
              <w:rPr>
                <w:b/>
                <w:i/>
              </w:rPr>
              <w:t>, le persone tra i 16 e i 24 anni trascorrono in media 7 ore online, di cui 2-3 ore sui social media; che la relazione evidenzia che il 59 % delle persone di età compresa tra i 15 e i 24 anni utilizza i social media come fonte primaria di notizie; che, tuttavia, le piattaforme di social media maggiormente utilizzate dai giovani come TikTok sono considerate meno affidabili; che il loro consumo di notizie è caratterizzato da frammentazione, consumo passivo e incidentale e notizie interessanti piuttosto che da contenuti politici attivi; che ciò significa che le formazioni di alfabetizzazione mediatica devono adattarsi alle loro abitudini di consumo;</w:t>
            </w:r>
          </w:p>
        </w:tc>
      </w:tr>
      <w:tr w:rsidR="00A46AA0" w:rsidRPr="00831E83" w14:paraId="2330D39C" w14:textId="77777777" w:rsidTr="00325389">
        <w:trPr>
          <w:jc w:val="center"/>
        </w:trPr>
        <w:tc>
          <w:tcPr>
            <w:tcW w:w="4876" w:type="dxa"/>
            <w:tcBorders>
              <w:top w:val="nil"/>
              <w:left w:val="nil"/>
              <w:bottom w:val="nil"/>
              <w:right w:val="nil"/>
            </w:tcBorders>
          </w:tcPr>
          <w:p w14:paraId="29963B63" w14:textId="77777777" w:rsidR="00A46AA0" w:rsidRPr="00831E83" w:rsidRDefault="00A46AA0" w:rsidP="00325389"/>
        </w:tc>
        <w:tc>
          <w:tcPr>
            <w:tcW w:w="4876" w:type="dxa"/>
            <w:tcBorders>
              <w:top w:val="nil"/>
              <w:left w:val="nil"/>
              <w:bottom w:val="nil"/>
              <w:right w:val="nil"/>
            </w:tcBorders>
          </w:tcPr>
          <w:p w14:paraId="03710DF3" w14:textId="77777777" w:rsidR="00A46AA0" w:rsidRPr="00831E83" w:rsidRDefault="00A46AA0" w:rsidP="00325389">
            <w:pPr>
              <w:pStyle w:val="Normal6a"/>
            </w:pPr>
            <w:r w:rsidRPr="00831E83">
              <w:rPr>
                <w:b/>
                <w:i/>
              </w:rPr>
              <w:t>_________________</w:t>
            </w:r>
          </w:p>
        </w:tc>
      </w:tr>
      <w:tr w:rsidR="00A46AA0" w:rsidRPr="00BF499D" w14:paraId="30760CDB" w14:textId="77777777" w:rsidTr="00325389">
        <w:trPr>
          <w:jc w:val="center"/>
        </w:trPr>
        <w:tc>
          <w:tcPr>
            <w:tcW w:w="4876" w:type="dxa"/>
            <w:tcBorders>
              <w:top w:val="nil"/>
              <w:left w:val="nil"/>
              <w:bottom w:val="nil"/>
              <w:right w:val="nil"/>
            </w:tcBorders>
          </w:tcPr>
          <w:p w14:paraId="2332C138" w14:textId="77777777" w:rsidR="00A46AA0" w:rsidRPr="00831E83" w:rsidRDefault="00A46AA0" w:rsidP="00325389"/>
        </w:tc>
        <w:tc>
          <w:tcPr>
            <w:tcW w:w="4876" w:type="dxa"/>
            <w:tcBorders>
              <w:top w:val="nil"/>
              <w:left w:val="nil"/>
              <w:bottom w:val="nil"/>
              <w:right w:val="nil"/>
            </w:tcBorders>
          </w:tcPr>
          <w:p w14:paraId="6D2B4800" w14:textId="77777777" w:rsidR="00A46AA0" w:rsidRPr="00B55424" w:rsidRDefault="00A46AA0" w:rsidP="00325389">
            <w:pPr>
              <w:pStyle w:val="Normal6a"/>
              <w:rPr>
                <w:lang w:val="en-GB"/>
              </w:rPr>
            </w:pPr>
            <w:r w:rsidRPr="00B55424">
              <w:rPr>
                <w:b/>
                <w:i/>
                <w:vertAlign w:val="superscript"/>
                <w:lang w:val="en-GB"/>
              </w:rPr>
              <w:t>51 ter</w:t>
            </w:r>
            <w:r w:rsidRPr="00B55424">
              <w:rPr>
                <w:lang w:val="en-GB"/>
              </w:rPr>
              <w:t xml:space="preserve"> </w:t>
            </w:r>
            <w:r w:rsidRPr="00B55424">
              <w:rPr>
                <w:b/>
                <w:i/>
                <w:lang w:val="en-GB"/>
              </w:rPr>
              <w:t>Europinion LTD, Navigating the information disorder: European Youth in the age of digital disinformation, aprile 2025.</w:t>
            </w:r>
          </w:p>
        </w:tc>
      </w:tr>
    </w:tbl>
    <w:p w14:paraId="3BD7F3EB" w14:textId="77777777" w:rsidR="00A46AA0" w:rsidRPr="00B55424" w:rsidRDefault="00A46AA0" w:rsidP="00A46AA0">
      <w:pPr>
        <w:pStyle w:val="AmOrLang"/>
        <w:rPr>
          <w:lang w:val="en-GB"/>
        </w:rPr>
      </w:pPr>
      <w:r w:rsidRPr="00B55424">
        <w:rPr>
          <w:lang w:val="en-GB"/>
        </w:rPr>
        <w:t xml:space="preserve">Or. </w:t>
      </w:r>
      <w:r w:rsidRPr="00146E90">
        <w:rPr>
          <w:rStyle w:val="HideTWBExt"/>
        </w:rPr>
        <w:t>&lt;Original&gt;</w:t>
      </w:r>
      <w:r w:rsidRPr="00146E90">
        <w:rPr>
          <w:rStyle w:val="HideTWBInt"/>
        </w:rPr>
        <w:t>{EN}</w:t>
      </w:r>
      <w:r w:rsidRPr="00B55424">
        <w:rPr>
          <w:lang w:val="en-GB"/>
        </w:rPr>
        <w:t>en</w:t>
      </w:r>
      <w:r w:rsidRPr="00146E90">
        <w:rPr>
          <w:rStyle w:val="HideTWBExt"/>
        </w:rPr>
        <w:t>&lt;/Original&gt;</w:t>
      </w:r>
    </w:p>
    <w:p w14:paraId="66B54759" w14:textId="77777777" w:rsidR="00A46AA0" w:rsidRPr="00B55424" w:rsidRDefault="00A46AA0" w:rsidP="00A46AA0">
      <w:pPr>
        <w:rPr>
          <w:lang w:val="en-GB"/>
        </w:rPr>
      </w:pPr>
      <w:r w:rsidRPr="00146E90">
        <w:rPr>
          <w:rStyle w:val="HideTWBExt"/>
        </w:rPr>
        <w:t>&lt;/Amend&gt;</w:t>
      </w:r>
    </w:p>
    <w:p w14:paraId="2F0606E7" w14:textId="77777777" w:rsidR="00A46AA0" w:rsidRPr="00B55424" w:rsidRDefault="00A46AA0" w:rsidP="00A46AA0">
      <w:pPr>
        <w:pStyle w:val="AmNumberTabs"/>
        <w:rPr>
          <w:lang w:val="en-GB"/>
        </w:rPr>
      </w:pPr>
      <w:r w:rsidRPr="00146E90">
        <w:rPr>
          <w:rStyle w:val="HideTWBExt"/>
          <w:b w:val="0"/>
        </w:rPr>
        <w:t>&lt;Amend&gt;</w:t>
      </w:r>
      <w:r w:rsidRPr="00B55424">
        <w:rPr>
          <w:lang w:val="en-GB"/>
        </w:rPr>
        <w:t>Emendamento</w:t>
      </w:r>
      <w:r w:rsidRPr="00B55424">
        <w:rPr>
          <w:lang w:val="en-GB"/>
        </w:rPr>
        <w:tab/>
      </w:r>
      <w:r w:rsidRPr="00B55424">
        <w:rPr>
          <w:lang w:val="en-GB"/>
        </w:rPr>
        <w:tab/>
      </w:r>
      <w:r w:rsidRPr="00146E90">
        <w:rPr>
          <w:rStyle w:val="HideTWBExt"/>
          <w:b w:val="0"/>
        </w:rPr>
        <w:t>&lt;NumAm&gt;</w:t>
      </w:r>
      <w:r w:rsidRPr="00B55424">
        <w:rPr>
          <w:lang w:val="en-GB"/>
        </w:rPr>
        <w:t>213</w:t>
      </w:r>
      <w:r w:rsidRPr="00146E90">
        <w:rPr>
          <w:rStyle w:val="HideTWBExt"/>
          <w:b w:val="0"/>
        </w:rPr>
        <w:t>&lt;/NumAm&gt;</w:t>
      </w:r>
    </w:p>
    <w:p w14:paraId="1543A682" w14:textId="77777777" w:rsidR="00A46AA0" w:rsidRPr="00B55424" w:rsidRDefault="00A46AA0" w:rsidP="00A46AA0">
      <w:pPr>
        <w:pStyle w:val="NormalBold"/>
        <w:rPr>
          <w:lang w:val="en-GB"/>
        </w:rPr>
      </w:pPr>
      <w:r w:rsidRPr="00146E90">
        <w:rPr>
          <w:rStyle w:val="HideTWBExt"/>
          <w:b w:val="0"/>
        </w:rPr>
        <w:t>&lt;RepeatBlock-By&gt;&lt;Members&gt;</w:t>
      </w:r>
      <w:r w:rsidRPr="00B55424">
        <w:rPr>
          <w:lang w:val="en-GB"/>
        </w:rPr>
        <w:t>Helmut Brandstätter, Cynthia Ní Mhurchú, Sandro Gozi, Sophie Wilmès, Petras Auštrevičius, Bart Groothuis</w:t>
      </w:r>
      <w:r w:rsidRPr="00146E90">
        <w:rPr>
          <w:rStyle w:val="HideTWBExt"/>
          <w:b w:val="0"/>
        </w:rPr>
        <w:t>&lt;/Members&gt;</w:t>
      </w:r>
    </w:p>
    <w:p w14:paraId="5F5793DB" w14:textId="77777777" w:rsidR="00A46AA0" w:rsidRPr="00B55424" w:rsidRDefault="00A46AA0" w:rsidP="00A46AA0">
      <w:pPr>
        <w:pStyle w:val="NormalBold"/>
        <w:rPr>
          <w:lang w:val="en-GB"/>
        </w:rPr>
      </w:pPr>
      <w:r w:rsidRPr="00146E90">
        <w:rPr>
          <w:rStyle w:val="HideTWBExt"/>
          <w:b w:val="0"/>
        </w:rPr>
        <w:t>&lt;/RepeatBlock-By&gt;</w:t>
      </w:r>
    </w:p>
    <w:p w14:paraId="3DD00F1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1E02A6A" w14:textId="77777777" w:rsidR="00A46AA0" w:rsidRPr="00831E83" w:rsidRDefault="00A46AA0" w:rsidP="00A46AA0">
      <w:pPr>
        <w:pStyle w:val="NormalBold"/>
      </w:pPr>
      <w:r w:rsidRPr="00146E90">
        <w:rPr>
          <w:rStyle w:val="HideTWBExt"/>
          <w:b w:val="0"/>
        </w:rPr>
        <w:t>&lt;Article&gt;</w:t>
      </w:r>
      <w:r w:rsidRPr="00831E83">
        <w:t xml:space="preserve">Considerando </w:t>
      </w:r>
      <w:proofErr w:type="spellStart"/>
      <w:r w:rsidRPr="00831E83">
        <w:t>L</w:t>
      </w:r>
      <w:proofErr w:type="spellEnd"/>
      <w:r w:rsidRPr="00831E83">
        <w:t xml:space="preserv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A917EBE" w14:textId="77777777" w:rsidTr="00325389">
        <w:trPr>
          <w:trHeight w:hRule="exact" w:val="240"/>
          <w:jc w:val="center"/>
        </w:trPr>
        <w:tc>
          <w:tcPr>
            <w:tcW w:w="9752" w:type="dxa"/>
            <w:gridSpan w:val="2"/>
            <w:tcBorders>
              <w:top w:val="nil"/>
              <w:left w:val="nil"/>
              <w:bottom w:val="nil"/>
              <w:right w:val="nil"/>
            </w:tcBorders>
          </w:tcPr>
          <w:p w14:paraId="3FC819C5" w14:textId="77777777" w:rsidR="00A46AA0" w:rsidRPr="00831E83" w:rsidRDefault="00A46AA0" w:rsidP="00325389"/>
        </w:tc>
      </w:tr>
      <w:tr w:rsidR="00A46AA0" w:rsidRPr="00831E83" w14:paraId="76D0FD9C" w14:textId="77777777" w:rsidTr="00325389">
        <w:trPr>
          <w:trHeight w:val="240"/>
          <w:jc w:val="center"/>
        </w:trPr>
        <w:tc>
          <w:tcPr>
            <w:tcW w:w="4876" w:type="dxa"/>
            <w:tcBorders>
              <w:top w:val="nil"/>
              <w:left w:val="nil"/>
              <w:bottom w:val="nil"/>
              <w:right w:val="nil"/>
            </w:tcBorders>
          </w:tcPr>
          <w:p w14:paraId="3AB8399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886CF71" w14:textId="77777777" w:rsidR="00A46AA0" w:rsidRPr="00831E83" w:rsidRDefault="00A46AA0" w:rsidP="00325389">
            <w:pPr>
              <w:pStyle w:val="AmColumnHeading"/>
            </w:pPr>
            <w:r w:rsidRPr="00831E83">
              <w:t>Emendamento</w:t>
            </w:r>
          </w:p>
        </w:tc>
      </w:tr>
      <w:tr w:rsidR="00A46AA0" w:rsidRPr="00831E83" w14:paraId="05D65B97" w14:textId="77777777" w:rsidTr="00325389">
        <w:trPr>
          <w:jc w:val="center"/>
        </w:trPr>
        <w:tc>
          <w:tcPr>
            <w:tcW w:w="4876" w:type="dxa"/>
            <w:tcBorders>
              <w:top w:val="nil"/>
              <w:left w:val="nil"/>
              <w:bottom w:val="nil"/>
              <w:right w:val="nil"/>
            </w:tcBorders>
          </w:tcPr>
          <w:p w14:paraId="4A9E4886" w14:textId="77777777" w:rsidR="00A46AA0" w:rsidRPr="00831E83" w:rsidRDefault="00A46AA0" w:rsidP="00325389">
            <w:pPr>
              <w:pStyle w:val="Normal6a"/>
            </w:pPr>
          </w:p>
        </w:tc>
        <w:tc>
          <w:tcPr>
            <w:tcW w:w="4876" w:type="dxa"/>
            <w:tcBorders>
              <w:top w:val="nil"/>
              <w:left w:val="nil"/>
              <w:bottom w:val="nil"/>
              <w:right w:val="nil"/>
            </w:tcBorders>
          </w:tcPr>
          <w:p w14:paraId="35512A73" w14:textId="77777777" w:rsidR="00A46AA0" w:rsidRPr="00831E83" w:rsidRDefault="00A46AA0" w:rsidP="00325389">
            <w:pPr>
              <w:pStyle w:val="Normal6a"/>
            </w:pPr>
            <w:r w:rsidRPr="00831E83">
              <w:rPr>
                <w:b/>
                <w:i/>
              </w:rPr>
              <w:t>L bis.</w:t>
            </w:r>
            <w:r w:rsidRPr="00831E83">
              <w:tab/>
            </w:r>
            <w:r w:rsidRPr="00831E83">
              <w:rPr>
                <w:b/>
                <w:i/>
              </w:rPr>
              <w:t>considerando che il modello di business delle piattaforme online si basa sulla generazione di livelli elevati di engagement che danno priorità a informazioni sensazionalistiche, polarizzanti o fuorvianti; che l'opacità algoritmica delle piattaforme online rimane una sfida; che il regolamento sui servizi digitali ha stabilito nuove e importanti norme volte ad aumentare la trasparenza e la responsabilità algoritmiche; che gli utenti possono ora scegliere feed non personalizzati, riducendo la dipendenza dall'opaca gestione algoritmica;</w:t>
            </w:r>
          </w:p>
        </w:tc>
      </w:tr>
    </w:tbl>
    <w:p w14:paraId="0B84733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344EA21" w14:textId="77777777" w:rsidR="00A46AA0" w:rsidRPr="00831E83" w:rsidRDefault="00A46AA0" w:rsidP="00A46AA0">
      <w:r w:rsidRPr="00146E90">
        <w:rPr>
          <w:rStyle w:val="HideTWBExt"/>
        </w:rPr>
        <w:t>&lt;/Amend&gt;</w:t>
      </w:r>
    </w:p>
    <w:p w14:paraId="195684E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214</w:t>
      </w:r>
      <w:r w:rsidRPr="00146E90">
        <w:rPr>
          <w:rStyle w:val="HideTWBExt"/>
          <w:b w:val="0"/>
        </w:rPr>
        <w:t>&lt;/NumAm&gt;</w:t>
      </w:r>
    </w:p>
    <w:p w14:paraId="2734F7EB"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3617CB16" w14:textId="77777777" w:rsidR="00A46AA0" w:rsidRPr="00831E83" w:rsidRDefault="00A46AA0" w:rsidP="00A46AA0">
      <w:pPr>
        <w:pStyle w:val="NormalBold"/>
      </w:pPr>
      <w:r w:rsidRPr="00146E90">
        <w:rPr>
          <w:rStyle w:val="HideTWBExt"/>
          <w:b w:val="0"/>
        </w:rPr>
        <w:t>&lt;/RepeatBlock-By&gt;</w:t>
      </w:r>
    </w:p>
    <w:p w14:paraId="49D6E73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4718CE9" w14:textId="77777777" w:rsidR="00A46AA0" w:rsidRPr="00831E83" w:rsidRDefault="00A46AA0" w:rsidP="00A46AA0">
      <w:pPr>
        <w:pStyle w:val="NormalBold"/>
      </w:pPr>
      <w:r w:rsidRPr="00146E90">
        <w:rPr>
          <w:rStyle w:val="HideTWBExt"/>
          <w:b w:val="0"/>
        </w:rPr>
        <w:t>&lt;Article&gt;</w:t>
      </w:r>
      <w:r w:rsidRPr="00831E83">
        <w:t xml:space="preserve">Considerando </w:t>
      </w:r>
      <w:proofErr w:type="spellStart"/>
      <w:r w:rsidRPr="00831E83">
        <w:t>L</w:t>
      </w:r>
      <w:proofErr w:type="spellEnd"/>
      <w:r w:rsidRPr="00831E83">
        <w:t xml:space="preserv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B3F2240" w14:textId="77777777" w:rsidTr="00325389">
        <w:trPr>
          <w:trHeight w:hRule="exact" w:val="240"/>
          <w:jc w:val="center"/>
        </w:trPr>
        <w:tc>
          <w:tcPr>
            <w:tcW w:w="9752" w:type="dxa"/>
            <w:gridSpan w:val="2"/>
            <w:tcBorders>
              <w:top w:val="nil"/>
              <w:left w:val="nil"/>
              <w:bottom w:val="nil"/>
              <w:right w:val="nil"/>
            </w:tcBorders>
          </w:tcPr>
          <w:p w14:paraId="2337B59E" w14:textId="77777777" w:rsidR="00A46AA0" w:rsidRPr="00831E83" w:rsidRDefault="00A46AA0" w:rsidP="00325389"/>
        </w:tc>
      </w:tr>
      <w:tr w:rsidR="00A46AA0" w:rsidRPr="00831E83" w14:paraId="7CFD75FC" w14:textId="77777777" w:rsidTr="00325389">
        <w:trPr>
          <w:trHeight w:val="240"/>
          <w:jc w:val="center"/>
        </w:trPr>
        <w:tc>
          <w:tcPr>
            <w:tcW w:w="4876" w:type="dxa"/>
            <w:tcBorders>
              <w:top w:val="nil"/>
              <w:left w:val="nil"/>
              <w:bottom w:val="nil"/>
              <w:right w:val="nil"/>
            </w:tcBorders>
          </w:tcPr>
          <w:p w14:paraId="3011BF6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3E89734" w14:textId="77777777" w:rsidR="00A46AA0" w:rsidRPr="00831E83" w:rsidRDefault="00A46AA0" w:rsidP="00325389">
            <w:pPr>
              <w:pStyle w:val="AmColumnHeading"/>
            </w:pPr>
            <w:r w:rsidRPr="00831E83">
              <w:t>Emendamento</w:t>
            </w:r>
          </w:p>
        </w:tc>
      </w:tr>
      <w:tr w:rsidR="00A46AA0" w:rsidRPr="00831E83" w14:paraId="314B17E5" w14:textId="77777777" w:rsidTr="00325389">
        <w:trPr>
          <w:jc w:val="center"/>
        </w:trPr>
        <w:tc>
          <w:tcPr>
            <w:tcW w:w="4876" w:type="dxa"/>
            <w:tcBorders>
              <w:top w:val="nil"/>
              <w:left w:val="nil"/>
              <w:bottom w:val="nil"/>
              <w:right w:val="nil"/>
            </w:tcBorders>
          </w:tcPr>
          <w:p w14:paraId="22A44B6B" w14:textId="77777777" w:rsidR="00A46AA0" w:rsidRPr="00831E83" w:rsidRDefault="00A46AA0" w:rsidP="00325389">
            <w:pPr>
              <w:pStyle w:val="Normal6a"/>
            </w:pPr>
          </w:p>
        </w:tc>
        <w:tc>
          <w:tcPr>
            <w:tcW w:w="4876" w:type="dxa"/>
            <w:tcBorders>
              <w:top w:val="nil"/>
              <w:left w:val="nil"/>
              <w:bottom w:val="nil"/>
              <w:right w:val="nil"/>
            </w:tcBorders>
          </w:tcPr>
          <w:p w14:paraId="13EE1FEA" w14:textId="77777777" w:rsidR="00A46AA0" w:rsidRPr="00831E83" w:rsidRDefault="00A46AA0" w:rsidP="00325389">
            <w:pPr>
              <w:pStyle w:val="Normal6a"/>
            </w:pPr>
            <w:r w:rsidRPr="00831E83">
              <w:rPr>
                <w:b/>
                <w:i/>
              </w:rPr>
              <w:t>L bis.</w:t>
            </w:r>
            <w:r w:rsidRPr="00831E83">
              <w:tab/>
            </w:r>
            <w:r w:rsidRPr="00831E83">
              <w:rPr>
                <w:b/>
                <w:i/>
              </w:rPr>
              <w:t>considerando che la Commissione si è impegnata a proporre un atto legislativo sull'equità digitale volto a contrastare le tecniche e le pratiche commerciali non etiche relative ai percorsi oscuri ("dark patterns"), al marketing da parte degli influencer sui social media, alla progettazione di prodotti e servizi digitali che creano dipendenza e alla profilazione online, in particolare quando le vulnerabilità dei consumatori sono sfruttate a fini commerciali in relazione a tutti i consumatori;</w:t>
            </w:r>
          </w:p>
        </w:tc>
      </w:tr>
    </w:tbl>
    <w:p w14:paraId="28E07566"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46048F4A" w14:textId="77777777" w:rsidR="00A46AA0" w:rsidRPr="00B55424" w:rsidRDefault="00A46AA0" w:rsidP="00A46AA0">
      <w:pPr>
        <w:rPr>
          <w:lang w:val="sv-SE"/>
        </w:rPr>
      </w:pPr>
      <w:r w:rsidRPr="00146E90">
        <w:rPr>
          <w:rStyle w:val="HideTWBExt"/>
        </w:rPr>
        <w:t>&lt;/Amend&gt;</w:t>
      </w:r>
    </w:p>
    <w:p w14:paraId="73F3E879"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215</w:t>
      </w:r>
      <w:r w:rsidRPr="00146E90">
        <w:rPr>
          <w:rStyle w:val="HideTWBExt"/>
          <w:b w:val="0"/>
        </w:rPr>
        <w:t>&lt;/NumAm&gt;</w:t>
      </w:r>
    </w:p>
    <w:p w14:paraId="6F2A6A3B"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Kim Van Sparrentak, Hannah Neumann</w:t>
      </w:r>
      <w:r w:rsidRPr="00146E90">
        <w:rPr>
          <w:rStyle w:val="HideTWBExt"/>
          <w:b w:val="0"/>
        </w:rPr>
        <w:t>&lt;/Members&gt;</w:t>
      </w:r>
    </w:p>
    <w:p w14:paraId="493A5870"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5E5F9608" w14:textId="77777777" w:rsidR="00A46AA0" w:rsidRPr="00831E83" w:rsidRDefault="00A46AA0" w:rsidP="00A46AA0">
      <w:pPr>
        <w:pStyle w:val="NormalBold"/>
      </w:pPr>
      <w:r w:rsidRPr="00146E90">
        <w:rPr>
          <w:rStyle w:val="HideTWBExt"/>
          <w:b w:val="0"/>
        </w:rPr>
        <w:t>&lt;/RepeatBlock-By&gt;</w:t>
      </w:r>
    </w:p>
    <w:p w14:paraId="140B867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932BA6F" w14:textId="77777777" w:rsidR="00A46AA0" w:rsidRPr="00831E83" w:rsidRDefault="00A46AA0" w:rsidP="00A46AA0">
      <w:pPr>
        <w:pStyle w:val="NormalBold"/>
      </w:pPr>
      <w:r w:rsidRPr="00146E90">
        <w:rPr>
          <w:rStyle w:val="HideTWBExt"/>
          <w:b w:val="0"/>
        </w:rPr>
        <w:t>&lt;Article&gt;</w:t>
      </w:r>
      <w:r w:rsidRPr="00831E83">
        <w:t xml:space="preserve">Considerando </w:t>
      </w:r>
      <w:proofErr w:type="spellStart"/>
      <w:r w:rsidRPr="00831E83">
        <w:t>L</w:t>
      </w:r>
      <w:proofErr w:type="spellEnd"/>
      <w:r w:rsidRPr="00831E83">
        <w:t xml:space="preserv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23B4DC6" w14:textId="77777777" w:rsidTr="00325389">
        <w:trPr>
          <w:trHeight w:hRule="exact" w:val="240"/>
          <w:jc w:val="center"/>
        </w:trPr>
        <w:tc>
          <w:tcPr>
            <w:tcW w:w="9752" w:type="dxa"/>
            <w:gridSpan w:val="2"/>
            <w:tcBorders>
              <w:top w:val="nil"/>
              <w:left w:val="nil"/>
              <w:bottom w:val="nil"/>
              <w:right w:val="nil"/>
            </w:tcBorders>
          </w:tcPr>
          <w:p w14:paraId="4A26EC12" w14:textId="77777777" w:rsidR="00A46AA0" w:rsidRPr="00831E83" w:rsidRDefault="00A46AA0" w:rsidP="00325389"/>
        </w:tc>
      </w:tr>
      <w:tr w:rsidR="00A46AA0" w:rsidRPr="00831E83" w14:paraId="634AFC18" w14:textId="77777777" w:rsidTr="00325389">
        <w:trPr>
          <w:trHeight w:val="240"/>
          <w:jc w:val="center"/>
        </w:trPr>
        <w:tc>
          <w:tcPr>
            <w:tcW w:w="4876" w:type="dxa"/>
            <w:tcBorders>
              <w:top w:val="nil"/>
              <w:left w:val="nil"/>
              <w:bottom w:val="nil"/>
              <w:right w:val="nil"/>
            </w:tcBorders>
          </w:tcPr>
          <w:p w14:paraId="4823799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3FCC62A" w14:textId="77777777" w:rsidR="00A46AA0" w:rsidRPr="00831E83" w:rsidRDefault="00A46AA0" w:rsidP="00325389">
            <w:pPr>
              <w:pStyle w:val="AmColumnHeading"/>
            </w:pPr>
            <w:r w:rsidRPr="00831E83">
              <w:t>Emendamento</w:t>
            </w:r>
          </w:p>
        </w:tc>
      </w:tr>
      <w:tr w:rsidR="00A46AA0" w:rsidRPr="00831E83" w14:paraId="62A6F4D6" w14:textId="77777777" w:rsidTr="00325389">
        <w:trPr>
          <w:jc w:val="center"/>
        </w:trPr>
        <w:tc>
          <w:tcPr>
            <w:tcW w:w="4876" w:type="dxa"/>
            <w:tcBorders>
              <w:top w:val="nil"/>
              <w:left w:val="nil"/>
              <w:bottom w:val="nil"/>
              <w:right w:val="nil"/>
            </w:tcBorders>
          </w:tcPr>
          <w:p w14:paraId="4EB5FF75" w14:textId="77777777" w:rsidR="00A46AA0" w:rsidRPr="00831E83" w:rsidRDefault="00A46AA0" w:rsidP="00325389">
            <w:pPr>
              <w:pStyle w:val="Normal6a"/>
            </w:pPr>
          </w:p>
        </w:tc>
        <w:tc>
          <w:tcPr>
            <w:tcW w:w="4876" w:type="dxa"/>
            <w:tcBorders>
              <w:top w:val="nil"/>
              <w:left w:val="nil"/>
              <w:bottom w:val="nil"/>
              <w:right w:val="nil"/>
            </w:tcBorders>
          </w:tcPr>
          <w:p w14:paraId="37160412" w14:textId="77777777" w:rsidR="00A46AA0" w:rsidRPr="00831E83" w:rsidRDefault="00A46AA0" w:rsidP="00325389">
            <w:pPr>
              <w:pStyle w:val="Normal6a"/>
            </w:pPr>
            <w:r w:rsidRPr="00831E83">
              <w:rPr>
                <w:b/>
                <w:i/>
              </w:rPr>
              <w:t>L bis.</w:t>
            </w:r>
            <w:r w:rsidRPr="00831E83">
              <w:tab/>
            </w:r>
            <w:r w:rsidRPr="00831E83">
              <w:rPr>
                <w:b/>
                <w:i/>
              </w:rPr>
              <w:t>considerando che la repressione transnazionale è una forma crescente di ingerenza straniera nei nostri Stati membri che mina le democrazie, la sovranità e la sicurezza europee e viola fondamentalmente i diritti umani degli individui presi di mira dalla repressione transnazionale nonché la loro sicurezza e protezione dalla repressione in Europa;</w:t>
            </w:r>
          </w:p>
        </w:tc>
      </w:tr>
    </w:tbl>
    <w:p w14:paraId="3A0BAED4"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D3EC2DF" w14:textId="77777777" w:rsidR="00A46AA0" w:rsidRPr="00831E83" w:rsidRDefault="00A46AA0" w:rsidP="00A46AA0">
      <w:r w:rsidRPr="00146E90">
        <w:rPr>
          <w:rStyle w:val="HideTWBExt"/>
        </w:rPr>
        <w:t>&lt;/Amend&gt;</w:t>
      </w:r>
    </w:p>
    <w:p w14:paraId="7BF1A91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216</w:t>
      </w:r>
      <w:r w:rsidRPr="00146E90">
        <w:rPr>
          <w:rStyle w:val="HideTWBExt"/>
          <w:b w:val="0"/>
        </w:rPr>
        <w:t>&lt;/NumAm&gt;</w:t>
      </w:r>
    </w:p>
    <w:p w14:paraId="00F027DB" w14:textId="77777777" w:rsidR="00A46AA0" w:rsidRPr="00831E83" w:rsidRDefault="00A46AA0" w:rsidP="00A46AA0">
      <w:pPr>
        <w:pStyle w:val="NormalBold"/>
      </w:pPr>
      <w:r w:rsidRPr="00146E90">
        <w:rPr>
          <w:rStyle w:val="HideTWBExt"/>
          <w:b w:val="0"/>
        </w:rPr>
        <w:t>&lt;RepeatBlock-By&gt;&lt;Members&gt;</w:t>
      </w:r>
      <w:r w:rsidRPr="00831E83">
        <w:t>Jonas Sjöstedt, Konstantinos Arvanitis, Li Andersson</w:t>
      </w:r>
      <w:r w:rsidRPr="00146E90">
        <w:rPr>
          <w:rStyle w:val="HideTWBExt"/>
          <w:b w:val="0"/>
        </w:rPr>
        <w:t>&lt;/Members&gt;</w:t>
      </w:r>
    </w:p>
    <w:p w14:paraId="1835AA0B" w14:textId="77777777" w:rsidR="00A46AA0" w:rsidRPr="00831E83" w:rsidRDefault="00A46AA0" w:rsidP="00A46AA0">
      <w:pPr>
        <w:pStyle w:val="NormalBold"/>
      </w:pPr>
      <w:r w:rsidRPr="00146E90">
        <w:rPr>
          <w:rStyle w:val="HideTWBExt"/>
          <w:b w:val="0"/>
        </w:rPr>
        <w:t>&lt;/RepeatBlock-By&gt;</w:t>
      </w:r>
    </w:p>
    <w:p w14:paraId="5DC9254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A85D31" w14:textId="77777777" w:rsidR="00A46AA0" w:rsidRPr="00831E83" w:rsidRDefault="00A46AA0" w:rsidP="00A46AA0">
      <w:pPr>
        <w:pStyle w:val="NormalBold"/>
      </w:pPr>
      <w:r w:rsidRPr="00146E90">
        <w:rPr>
          <w:rStyle w:val="HideTWBExt"/>
          <w:b w:val="0"/>
        </w:rPr>
        <w:t>&lt;Article&gt;</w:t>
      </w:r>
      <w:r w:rsidRPr="00831E83">
        <w:t xml:space="preserve">Considerando </w:t>
      </w:r>
      <w:proofErr w:type="spellStart"/>
      <w:r w:rsidRPr="00831E83">
        <w:t>L</w:t>
      </w:r>
      <w:proofErr w:type="spellEnd"/>
      <w:r w:rsidRPr="00831E83">
        <w:t xml:space="preserv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89345AD" w14:textId="77777777" w:rsidTr="00325389">
        <w:trPr>
          <w:trHeight w:hRule="exact" w:val="240"/>
          <w:jc w:val="center"/>
        </w:trPr>
        <w:tc>
          <w:tcPr>
            <w:tcW w:w="9752" w:type="dxa"/>
            <w:gridSpan w:val="2"/>
            <w:tcBorders>
              <w:top w:val="nil"/>
              <w:left w:val="nil"/>
              <w:bottom w:val="nil"/>
              <w:right w:val="nil"/>
            </w:tcBorders>
          </w:tcPr>
          <w:p w14:paraId="3E0BDFBE" w14:textId="77777777" w:rsidR="00A46AA0" w:rsidRPr="00831E83" w:rsidRDefault="00A46AA0" w:rsidP="00325389"/>
        </w:tc>
      </w:tr>
      <w:tr w:rsidR="00A46AA0" w:rsidRPr="00831E83" w14:paraId="54E5E531" w14:textId="77777777" w:rsidTr="00325389">
        <w:trPr>
          <w:trHeight w:val="240"/>
          <w:jc w:val="center"/>
        </w:trPr>
        <w:tc>
          <w:tcPr>
            <w:tcW w:w="4876" w:type="dxa"/>
            <w:tcBorders>
              <w:top w:val="nil"/>
              <w:left w:val="nil"/>
              <w:bottom w:val="nil"/>
              <w:right w:val="nil"/>
            </w:tcBorders>
          </w:tcPr>
          <w:p w14:paraId="74E4ECE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D60C803" w14:textId="77777777" w:rsidR="00A46AA0" w:rsidRPr="00831E83" w:rsidRDefault="00A46AA0" w:rsidP="00325389">
            <w:pPr>
              <w:pStyle w:val="AmColumnHeading"/>
            </w:pPr>
            <w:r w:rsidRPr="00831E83">
              <w:t>Emendamento</w:t>
            </w:r>
          </w:p>
        </w:tc>
      </w:tr>
      <w:tr w:rsidR="00A46AA0" w:rsidRPr="00831E83" w14:paraId="799529AA" w14:textId="77777777" w:rsidTr="00325389">
        <w:trPr>
          <w:jc w:val="center"/>
        </w:trPr>
        <w:tc>
          <w:tcPr>
            <w:tcW w:w="4876" w:type="dxa"/>
            <w:tcBorders>
              <w:top w:val="nil"/>
              <w:left w:val="nil"/>
              <w:bottom w:val="nil"/>
              <w:right w:val="nil"/>
            </w:tcBorders>
          </w:tcPr>
          <w:p w14:paraId="12967B4B" w14:textId="77777777" w:rsidR="00A46AA0" w:rsidRPr="00831E83" w:rsidRDefault="00A46AA0" w:rsidP="00325389">
            <w:pPr>
              <w:pStyle w:val="Normal6a"/>
            </w:pPr>
          </w:p>
        </w:tc>
        <w:tc>
          <w:tcPr>
            <w:tcW w:w="4876" w:type="dxa"/>
            <w:tcBorders>
              <w:top w:val="nil"/>
              <w:left w:val="nil"/>
              <w:bottom w:val="nil"/>
              <w:right w:val="nil"/>
            </w:tcBorders>
          </w:tcPr>
          <w:p w14:paraId="3204B4B4" w14:textId="77777777" w:rsidR="00A46AA0" w:rsidRPr="00831E83" w:rsidRDefault="00A46AA0" w:rsidP="00325389">
            <w:pPr>
              <w:pStyle w:val="Normal6a"/>
            </w:pPr>
            <w:r w:rsidRPr="00831E83">
              <w:rPr>
                <w:b/>
                <w:i/>
              </w:rPr>
              <w:t>L bis.</w:t>
            </w:r>
            <w:r w:rsidRPr="00831E83">
              <w:tab/>
            </w:r>
            <w:r w:rsidRPr="00831E83">
              <w:rPr>
                <w:b/>
                <w:i/>
              </w:rPr>
              <w:t>considerando che le piattaforme online, nell'ambito del loro modello di business, utilizzano sistematicamente sistemi algoritmici basati su tecniche di progettazione che danno priorità a contenuti emotivi o estremi e possono essere sfruttati anche per le ingerenze elettorali e la manipolazione dei processi democratici;</w:t>
            </w:r>
          </w:p>
        </w:tc>
      </w:tr>
    </w:tbl>
    <w:p w14:paraId="6A6C5B8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9FF9B10" w14:textId="77777777" w:rsidR="00A46AA0" w:rsidRPr="00831E83" w:rsidRDefault="00A46AA0" w:rsidP="00A46AA0">
      <w:r w:rsidRPr="00146E90">
        <w:rPr>
          <w:rStyle w:val="HideTWBExt"/>
        </w:rPr>
        <w:t>&lt;/Amend&gt;</w:t>
      </w:r>
    </w:p>
    <w:p w14:paraId="0165951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217</w:t>
      </w:r>
      <w:r w:rsidRPr="00146E90">
        <w:rPr>
          <w:rStyle w:val="HideTWBExt"/>
          <w:b w:val="0"/>
        </w:rPr>
        <w:t>&lt;/NumAm&gt;</w:t>
      </w:r>
    </w:p>
    <w:p w14:paraId="31159A14"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24C4BB5F" w14:textId="77777777" w:rsidR="00A46AA0" w:rsidRPr="00831E83" w:rsidRDefault="00A46AA0" w:rsidP="00A46AA0">
      <w:pPr>
        <w:pStyle w:val="NormalBold"/>
      </w:pPr>
      <w:r w:rsidRPr="00146E90">
        <w:rPr>
          <w:rStyle w:val="HideTWBExt"/>
          <w:b w:val="0"/>
        </w:rPr>
        <w:t>&lt;/RepeatBlock-By&gt;</w:t>
      </w:r>
    </w:p>
    <w:p w14:paraId="2A55032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A66532F" w14:textId="77777777" w:rsidR="00A46AA0" w:rsidRPr="00831E83" w:rsidRDefault="00A46AA0" w:rsidP="00A46AA0">
      <w:pPr>
        <w:pStyle w:val="NormalBold"/>
      </w:pPr>
      <w:r w:rsidRPr="00146E90">
        <w:rPr>
          <w:rStyle w:val="HideTWBExt"/>
          <w:b w:val="0"/>
        </w:rPr>
        <w:t>&lt;Article&gt;</w:t>
      </w:r>
      <w:r w:rsidRPr="00831E83">
        <w:t xml:space="preserve">Considerando </w:t>
      </w:r>
      <w:proofErr w:type="spellStart"/>
      <w:r w:rsidRPr="00831E83">
        <w:t>L</w:t>
      </w:r>
      <w:proofErr w:type="spellEnd"/>
      <w:r w:rsidRPr="00831E83">
        <w:t xml:space="preserve">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5E76861" w14:textId="77777777" w:rsidTr="00325389">
        <w:trPr>
          <w:trHeight w:hRule="exact" w:val="240"/>
          <w:jc w:val="center"/>
        </w:trPr>
        <w:tc>
          <w:tcPr>
            <w:tcW w:w="9752" w:type="dxa"/>
            <w:gridSpan w:val="2"/>
            <w:tcBorders>
              <w:top w:val="nil"/>
              <w:left w:val="nil"/>
              <w:bottom w:val="nil"/>
              <w:right w:val="nil"/>
            </w:tcBorders>
          </w:tcPr>
          <w:p w14:paraId="6291FEC3" w14:textId="77777777" w:rsidR="00A46AA0" w:rsidRPr="00831E83" w:rsidRDefault="00A46AA0" w:rsidP="00325389"/>
        </w:tc>
      </w:tr>
      <w:tr w:rsidR="00A46AA0" w:rsidRPr="00831E83" w14:paraId="6A7ABE6C" w14:textId="77777777" w:rsidTr="00325389">
        <w:trPr>
          <w:trHeight w:val="240"/>
          <w:jc w:val="center"/>
        </w:trPr>
        <w:tc>
          <w:tcPr>
            <w:tcW w:w="4876" w:type="dxa"/>
            <w:tcBorders>
              <w:top w:val="nil"/>
              <w:left w:val="nil"/>
              <w:bottom w:val="nil"/>
              <w:right w:val="nil"/>
            </w:tcBorders>
          </w:tcPr>
          <w:p w14:paraId="699C11D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64BB86" w14:textId="77777777" w:rsidR="00A46AA0" w:rsidRPr="00831E83" w:rsidRDefault="00A46AA0" w:rsidP="00325389">
            <w:pPr>
              <w:pStyle w:val="AmColumnHeading"/>
            </w:pPr>
            <w:r w:rsidRPr="00831E83">
              <w:t>Emendamento</w:t>
            </w:r>
          </w:p>
        </w:tc>
      </w:tr>
      <w:tr w:rsidR="00A46AA0" w:rsidRPr="00831E83" w14:paraId="5F8C730D" w14:textId="77777777" w:rsidTr="00325389">
        <w:trPr>
          <w:jc w:val="center"/>
        </w:trPr>
        <w:tc>
          <w:tcPr>
            <w:tcW w:w="4876" w:type="dxa"/>
            <w:tcBorders>
              <w:top w:val="nil"/>
              <w:left w:val="nil"/>
              <w:bottom w:val="nil"/>
              <w:right w:val="nil"/>
            </w:tcBorders>
          </w:tcPr>
          <w:p w14:paraId="01E81EAA" w14:textId="77777777" w:rsidR="00A46AA0" w:rsidRPr="00831E83" w:rsidRDefault="00A46AA0" w:rsidP="00325389">
            <w:pPr>
              <w:pStyle w:val="Normal6a"/>
            </w:pPr>
          </w:p>
        </w:tc>
        <w:tc>
          <w:tcPr>
            <w:tcW w:w="4876" w:type="dxa"/>
            <w:tcBorders>
              <w:top w:val="nil"/>
              <w:left w:val="nil"/>
              <w:bottom w:val="nil"/>
              <w:right w:val="nil"/>
            </w:tcBorders>
          </w:tcPr>
          <w:p w14:paraId="40ED02AD" w14:textId="77777777" w:rsidR="00A46AA0" w:rsidRPr="00831E83" w:rsidRDefault="00A46AA0" w:rsidP="00325389">
            <w:pPr>
              <w:pStyle w:val="Normal6a"/>
            </w:pPr>
            <w:r w:rsidRPr="00831E83">
              <w:rPr>
                <w:b/>
                <w:i/>
              </w:rPr>
              <w:t>L bis.</w:t>
            </w:r>
            <w:r w:rsidRPr="00831E83">
              <w:tab/>
            </w:r>
            <w:r w:rsidRPr="00831E83">
              <w:rPr>
                <w:b/>
                <w:i/>
              </w:rPr>
              <w:t>considerando che l'alfabetizzazione digitale e mediatica diffusa, associata alla promozione sistematica del pensiero critico in tutte le fasce di età, è una delle difese più efficaci contro la manipolazione delle informazioni da parte di attori stranieri e l'uso doloso dell'intelligenza artificiale;</w:t>
            </w:r>
          </w:p>
        </w:tc>
      </w:tr>
    </w:tbl>
    <w:p w14:paraId="2A26A02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6DAB742" w14:textId="77777777" w:rsidR="00A46AA0" w:rsidRPr="00831E83" w:rsidRDefault="00A46AA0" w:rsidP="00A46AA0">
      <w:r w:rsidRPr="00146E90">
        <w:rPr>
          <w:rStyle w:val="HideTWBExt"/>
        </w:rPr>
        <w:t>&lt;/Amend&gt;</w:t>
      </w:r>
    </w:p>
    <w:p w14:paraId="3FBFB30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218</w:t>
      </w:r>
      <w:r w:rsidRPr="00146E90">
        <w:rPr>
          <w:rStyle w:val="HideTWBExt"/>
          <w:b w:val="0"/>
        </w:rPr>
        <w:t>&lt;/NumAm&gt;</w:t>
      </w:r>
    </w:p>
    <w:p w14:paraId="3844F907"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49124C52" w14:textId="77777777" w:rsidR="00A46AA0" w:rsidRPr="00831E83" w:rsidRDefault="00A46AA0" w:rsidP="00A46AA0">
      <w:pPr>
        <w:pStyle w:val="NormalBold"/>
      </w:pPr>
      <w:r w:rsidRPr="00146E90">
        <w:rPr>
          <w:rStyle w:val="HideTWBExt"/>
          <w:b w:val="0"/>
        </w:rPr>
        <w:t>&lt;/RepeatBlock-By&gt;</w:t>
      </w:r>
    </w:p>
    <w:p w14:paraId="5E06CA4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58A82CC" w14:textId="77777777" w:rsidR="00A46AA0" w:rsidRPr="00831E83" w:rsidRDefault="00A46AA0" w:rsidP="00A46AA0">
      <w:pPr>
        <w:pStyle w:val="NormalBold"/>
      </w:pPr>
      <w:r w:rsidRPr="00146E90">
        <w:rPr>
          <w:rStyle w:val="HideTWBExt"/>
          <w:b w:val="0"/>
        </w:rPr>
        <w:t>&lt;Article&gt;</w:t>
      </w:r>
      <w:r w:rsidRPr="00831E83">
        <w:t>Considerando L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40C3E8A" w14:textId="77777777" w:rsidTr="00325389">
        <w:trPr>
          <w:trHeight w:hRule="exact" w:val="240"/>
          <w:jc w:val="center"/>
        </w:trPr>
        <w:tc>
          <w:tcPr>
            <w:tcW w:w="9752" w:type="dxa"/>
            <w:gridSpan w:val="2"/>
            <w:tcBorders>
              <w:top w:val="nil"/>
              <w:left w:val="nil"/>
              <w:bottom w:val="nil"/>
              <w:right w:val="nil"/>
            </w:tcBorders>
          </w:tcPr>
          <w:p w14:paraId="6DC89BC1" w14:textId="77777777" w:rsidR="00A46AA0" w:rsidRPr="00831E83" w:rsidRDefault="00A46AA0" w:rsidP="00325389"/>
        </w:tc>
      </w:tr>
      <w:tr w:rsidR="00A46AA0" w:rsidRPr="00831E83" w14:paraId="52E2F8AE" w14:textId="77777777" w:rsidTr="00325389">
        <w:trPr>
          <w:trHeight w:val="240"/>
          <w:jc w:val="center"/>
        </w:trPr>
        <w:tc>
          <w:tcPr>
            <w:tcW w:w="4876" w:type="dxa"/>
            <w:tcBorders>
              <w:top w:val="nil"/>
              <w:left w:val="nil"/>
              <w:bottom w:val="nil"/>
              <w:right w:val="nil"/>
            </w:tcBorders>
          </w:tcPr>
          <w:p w14:paraId="24C7FEB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7827583" w14:textId="77777777" w:rsidR="00A46AA0" w:rsidRPr="00831E83" w:rsidRDefault="00A46AA0" w:rsidP="00325389">
            <w:pPr>
              <w:pStyle w:val="AmColumnHeading"/>
            </w:pPr>
            <w:r w:rsidRPr="00831E83">
              <w:t>Emendamento</w:t>
            </w:r>
          </w:p>
        </w:tc>
      </w:tr>
      <w:tr w:rsidR="00A46AA0" w:rsidRPr="00831E83" w14:paraId="5B946F9C" w14:textId="77777777" w:rsidTr="00325389">
        <w:trPr>
          <w:jc w:val="center"/>
        </w:trPr>
        <w:tc>
          <w:tcPr>
            <w:tcW w:w="4876" w:type="dxa"/>
            <w:tcBorders>
              <w:top w:val="nil"/>
              <w:left w:val="nil"/>
              <w:bottom w:val="nil"/>
              <w:right w:val="nil"/>
            </w:tcBorders>
          </w:tcPr>
          <w:p w14:paraId="686B2019" w14:textId="77777777" w:rsidR="00A46AA0" w:rsidRPr="00831E83" w:rsidRDefault="00A46AA0" w:rsidP="00325389">
            <w:pPr>
              <w:pStyle w:val="Normal6a"/>
            </w:pPr>
          </w:p>
        </w:tc>
        <w:tc>
          <w:tcPr>
            <w:tcW w:w="4876" w:type="dxa"/>
            <w:tcBorders>
              <w:top w:val="nil"/>
              <w:left w:val="nil"/>
              <w:bottom w:val="nil"/>
              <w:right w:val="nil"/>
            </w:tcBorders>
          </w:tcPr>
          <w:p w14:paraId="70BB46B5" w14:textId="77777777" w:rsidR="00A46AA0" w:rsidRPr="00831E83" w:rsidRDefault="00A46AA0" w:rsidP="00325389">
            <w:pPr>
              <w:pStyle w:val="Normal6a"/>
            </w:pPr>
            <w:r w:rsidRPr="00831E83">
              <w:rPr>
                <w:b/>
                <w:i/>
              </w:rPr>
              <w:t>L ter.</w:t>
            </w:r>
            <w:r w:rsidRPr="00831E83">
              <w:tab/>
            </w:r>
            <w:r w:rsidRPr="00831E83">
              <w:rPr>
                <w:b/>
                <w:i/>
              </w:rPr>
              <w:t>considerando che i servizi di intelligenza artificiale rappresentano un importante motore di innovazione, competitività e progresso sociale, offrendo opportunità senza precedenti per ampliare l'accesso alle conoscenze, migliorare la produttività e stimolare lo sviluppo di nuovi servizi e industrie digitali; che, tuttavia, la crescente capacità di tali sistemi di generare, sintetizzare e diffondere contenuti simili a notizie senza una chiara responsabilità editoriale richiede anche condizioni di mercato adattative e approcci normativi lungimiranti; che l'innovazione stessa deve essere considerata una parte cruciale della risposta, in particolare attraverso investimenti nella ricerca europea, in ecosistemi di IA affidabili e nella sovranità tecnologica; che la promozione di un'innovazione responsabile e di condizioni di parità tra i servizi basati sull'IA e gli attori dei media editoriali è essenziale per mantenere la fiducia del pubblico, salvaguardare l'accesso a informazioni affidabili e garantire che il progresso tecnologico rafforzi, anziché compromettere, l'ambiente democratico dell'informazione;</w:t>
            </w:r>
          </w:p>
        </w:tc>
      </w:tr>
    </w:tbl>
    <w:p w14:paraId="688A963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7B11D43" w14:textId="77777777" w:rsidR="00A46AA0" w:rsidRPr="00831E83" w:rsidRDefault="00A46AA0" w:rsidP="00A46AA0">
      <w:r w:rsidRPr="00146E90">
        <w:rPr>
          <w:rStyle w:val="HideTWBExt"/>
        </w:rPr>
        <w:t>&lt;/Amend&gt;</w:t>
      </w:r>
    </w:p>
    <w:p w14:paraId="101E7A0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219</w:t>
      </w:r>
      <w:r w:rsidRPr="00146E90">
        <w:rPr>
          <w:rStyle w:val="HideTWBExt"/>
          <w:b w:val="0"/>
        </w:rPr>
        <w:t>&lt;/NumAm&gt;</w:t>
      </w:r>
    </w:p>
    <w:p w14:paraId="7C3B9F73"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1661013B" w14:textId="77777777" w:rsidR="00A46AA0" w:rsidRPr="00831E83" w:rsidRDefault="00A46AA0" w:rsidP="00A46AA0">
      <w:pPr>
        <w:pStyle w:val="NormalBold"/>
      </w:pPr>
      <w:r w:rsidRPr="00146E90">
        <w:rPr>
          <w:rStyle w:val="HideTWBExt"/>
          <w:b w:val="0"/>
        </w:rPr>
        <w:t>&lt;/RepeatBlock-By&gt;</w:t>
      </w:r>
    </w:p>
    <w:p w14:paraId="2278F10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4C4578B"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B2103E4" w14:textId="77777777" w:rsidTr="00325389">
        <w:trPr>
          <w:trHeight w:hRule="exact" w:val="240"/>
          <w:jc w:val="center"/>
        </w:trPr>
        <w:tc>
          <w:tcPr>
            <w:tcW w:w="9752" w:type="dxa"/>
            <w:gridSpan w:val="2"/>
            <w:tcBorders>
              <w:top w:val="nil"/>
              <w:left w:val="nil"/>
              <w:bottom w:val="nil"/>
              <w:right w:val="nil"/>
            </w:tcBorders>
          </w:tcPr>
          <w:p w14:paraId="4B5F1E7A" w14:textId="77777777" w:rsidR="00A46AA0" w:rsidRPr="00831E83" w:rsidRDefault="00A46AA0" w:rsidP="00325389"/>
        </w:tc>
      </w:tr>
      <w:tr w:rsidR="00A46AA0" w:rsidRPr="00831E83" w14:paraId="15FF90D9" w14:textId="77777777" w:rsidTr="00325389">
        <w:trPr>
          <w:trHeight w:val="240"/>
          <w:jc w:val="center"/>
        </w:trPr>
        <w:tc>
          <w:tcPr>
            <w:tcW w:w="4876" w:type="dxa"/>
            <w:tcBorders>
              <w:top w:val="nil"/>
              <w:left w:val="nil"/>
              <w:bottom w:val="nil"/>
              <w:right w:val="nil"/>
            </w:tcBorders>
          </w:tcPr>
          <w:p w14:paraId="5C9F05F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BB3A64C" w14:textId="77777777" w:rsidR="00A46AA0" w:rsidRPr="00831E83" w:rsidRDefault="00A46AA0" w:rsidP="00325389">
            <w:pPr>
              <w:pStyle w:val="AmColumnHeading"/>
            </w:pPr>
            <w:r w:rsidRPr="00831E83">
              <w:t>Emendamento</w:t>
            </w:r>
          </w:p>
        </w:tc>
      </w:tr>
      <w:tr w:rsidR="00A46AA0" w:rsidRPr="00831E83" w14:paraId="2A5C5B72" w14:textId="77777777" w:rsidTr="00325389">
        <w:trPr>
          <w:jc w:val="center"/>
        </w:trPr>
        <w:tc>
          <w:tcPr>
            <w:tcW w:w="4876" w:type="dxa"/>
            <w:tcBorders>
              <w:top w:val="nil"/>
              <w:left w:val="nil"/>
              <w:bottom w:val="nil"/>
              <w:right w:val="nil"/>
            </w:tcBorders>
          </w:tcPr>
          <w:p w14:paraId="08648324" w14:textId="77777777" w:rsidR="00A46AA0" w:rsidRPr="00831E83" w:rsidRDefault="00A46AA0" w:rsidP="00325389">
            <w:pPr>
              <w:pStyle w:val="Normal6a"/>
            </w:pPr>
            <w:r w:rsidRPr="00831E83">
              <w:rPr>
                <w:b/>
                <w:i/>
              </w:rPr>
              <w:t>M.</w:t>
            </w:r>
            <w:r w:rsidRPr="00831E83">
              <w:tab/>
            </w:r>
            <w:r w:rsidRPr="00831E83">
              <w:rPr>
                <w:b/>
                <w:i/>
              </w:rPr>
              <w:t>considerando che gli influencer online possono svolgere un ruolo importante nel rafforzare la resilienza digitale delle nostre società, nel sensibilizzare in merito all'alfabetizzazione mediatica e alle procedure democratiche o nel contribuire a un sano dibattito politico;</w:t>
            </w:r>
          </w:p>
        </w:tc>
        <w:tc>
          <w:tcPr>
            <w:tcW w:w="4876" w:type="dxa"/>
            <w:tcBorders>
              <w:top w:val="nil"/>
              <w:left w:val="nil"/>
              <w:bottom w:val="nil"/>
              <w:right w:val="nil"/>
            </w:tcBorders>
          </w:tcPr>
          <w:p w14:paraId="1307B94C" w14:textId="77777777" w:rsidR="00A46AA0" w:rsidRPr="00831E83" w:rsidRDefault="00A46AA0" w:rsidP="00325389">
            <w:pPr>
              <w:pStyle w:val="Normal6a"/>
            </w:pPr>
            <w:r w:rsidRPr="00831E83">
              <w:rPr>
                <w:b/>
                <w:i/>
              </w:rPr>
              <w:t>soppresso</w:t>
            </w:r>
          </w:p>
        </w:tc>
      </w:tr>
    </w:tbl>
    <w:p w14:paraId="342CFF2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D4553BC" w14:textId="77777777" w:rsidR="00A46AA0" w:rsidRPr="00831E83" w:rsidRDefault="00A46AA0" w:rsidP="00A46AA0">
      <w:r w:rsidRPr="00146E90">
        <w:rPr>
          <w:rStyle w:val="HideTWBExt"/>
        </w:rPr>
        <w:t>&lt;/Amend&gt;</w:t>
      </w:r>
    </w:p>
    <w:p w14:paraId="14D872B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220</w:t>
      </w:r>
      <w:r w:rsidRPr="00146E90">
        <w:rPr>
          <w:rStyle w:val="HideTWBExt"/>
          <w:b w:val="0"/>
        </w:rPr>
        <w:t>&lt;/NumAm&gt;</w:t>
      </w:r>
    </w:p>
    <w:p w14:paraId="4EB4D0A8"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Bart Groothuis</w:t>
      </w:r>
      <w:r w:rsidRPr="00146E90">
        <w:rPr>
          <w:rStyle w:val="HideTWBExt"/>
          <w:b w:val="0"/>
        </w:rPr>
        <w:t>&lt;/Members&gt;</w:t>
      </w:r>
    </w:p>
    <w:p w14:paraId="09B5AD81" w14:textId="77777777" w:rsidR="00A46AA0" w:rsidRPr="00831E83" w:rsidRDefault="00A46AA0" w:rsidP="00A46AA0">
      <w:pPr>
        <w:pStyle w:val="NormalBold"/>
      </w:pPr>
      <w:r w:rsidRPr="00146E90">
        <w:rPr>
          <w:rStyle w:val="HideTWBExt"/>
          <w:b w:val="0"/>
        </w:rPr>
        <w:t>&lt;/RepeatBlock-By&gt;</w:t>
      </w:r>
    </w:p>
    <w:p w14:paraId="19CDD3A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3C8FF3"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2664532" w14:textId="77777777" w:rsidTr="00325389">
        <w:trPr>
          <w:trHeight w:hRule="exact" w:val="240"/>
          <w:jc w:val="center"/>
        </w:trPr>
        <w:tc>
          <w:tcPr>
            <w:tcW w:w="9752" w:type="dxa"/>
            <w:gridSpan w:val="2"/>
            <w:tcBorders>
              <w:top w:val="nil"/>
              <w:left w:val="nil"/>
              <w:bottom w:val="nil"/>
              <w:right w:val="nil"/>
            </w:tcBorders>
          </w:tcPr>
          <w:p w14:paraId="166B0332" w14:textId="77777777" w:rsidR="00A46AA0" w:rsidRPr="00831E83" w:rsidRDefault="00A46AA0" w:rsidP="00325389"/>
        </w:tc>
      </w:tr>
      <w:tr w:rsidR="00A46AA0" w:rsidRPr="00831E83" w14:paraId="62625D79" w14:textId="77777777" w:rsidTr="00325389">
        <w:trPr>
          <w:trHeight w:val="240"/>
          <w:jc w:val="center"/>
        </w:trPr>
        <w:tc>
          <w:tcPr>
            <w:tcW w:w="4876" w:type="dxa"/>
            <w:tcBorders>
              <w:top w:val="nil"/>
              <w:left w:val="nil"/>
              <w:bottom w:val="nil"/>
              <w:right w:val="nil"/>
            </w:tcBorders>
          </w:tcPr>
          <w:p w14:paraId="4879533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179A2AB" w14:textId="77777777" w:rsidR="00A46AA0" w:rsidRPr="00831E83" w:rsidRDefault="00A46AA0" w:rsidP="00325389">
            <w:pPr>
              <w:pStyle w:val="AmColumnHeading"/>
            </w:pPr>
            <w:r w:rsidRPr="00831E83">
              <w:t>Emendamento</w:t>
            </w:r>
          </w:p>
        </w:tc>
      </w:tr>
      <w:tr w:rsidR="00A46AA0" w:rsidRPr="00831E83" w14:paraId="4EDBAD16" w14:textId="77777777" w:rsidTr="00325389">
        <w:trPr>
          <w:jc w:val="center"/>
        </w:trPr>
        <w:tc>
          <w:tcPr>
            <w:tcW w:w="4876" w:type="dxa"/>
            <w:tcBorders>
              <w:top w:val="nil"/>
              <w:left w:val="nil"/>
              <w:bottom w:val="nil"/>
              <w:right w:val="nil"/>
            </w:tcBorders>
          </w:tcPr>
          <w:p w14:paraId="72A8E5C3" w14:textId="77777777" w:rsidR="00A46AA0" w:rsidRPr="00831E83" w:rsidRDefault="00A46AA0" w:rsidP="00325389">
            <w:pPr>
              <w:pStyle w:val="Normal6a"/>
            </w:pPr>
            <w:r w:rsidRPr="00831E83">
              <w:t>M.</w:t>
            </w:r>
            <w:r w:rsidRPr="00831E83">
              <w:tab/>
              <w:t xml:space="preserve">considerando che </w:t>
            </w:r>
            <w:r w:rsidRPr="00831E83">
              <w:rPr>
                <w:b/>
                <w:i/>
              </w:rPr>
              <w:t>gli</w:t>
            </w:r>
            <w:r w:rsidRPr="00831E83">
              <w:t xml:space="preserve"> influencer online </w:t>
            </w:r>
            <w:r w:rsidRPr="00831E83">
              <w:rPr>
                <w:b/>
                <w:i/>
              </w:rPr>
              <w:t>possono svolgere un ruolo importante nel</w:t>
            </w:r>
            <w:r w:rsidRPr="00831E83">
              <w:t xml:space="preserve"> rafforzare </w:t>
            </w:r>
            <w:r w:rsidRPr="00831E83">
              <w:rPr>
                <w:b/>
                <w:i/>
              </w:rPr>
              <w:t>la resilienza digitale delle nostre società, nel sensibilizzare in merito all'</w:t>
            </w:r>
            <w:r w:rsidRPr="00831E83">
              <w:t xml:space="preserve">alfabetizzazione mediatica </w:t>
            </w:r>
            <w:r w:rsidRPr="00831E83">
              <w:rPr>
                <w:b/>
                <w:i/>
              </w:rPr>
              <w:t>e alle procedure democratiche o nel contribuire a un sano</w:t>
            </w:r>
            <w:r w:rsidRPr="00831E83">
              <w:t xml:space="preserve"> dibattito </w:t>
            </w:r>
            <w:r w:rsidRPr="00831E83">
              <w:rPr>
                <w:b/>
                <w:i/>
              </w:rPr>
              <w:t>politico</w:t>
            </w:r>
            <w:r w:rsidRPr="00831E83">
              <w:t>;</w:t>
            </w:r>
          </w:p>
        </w:tc>
        <w:tc>
          <w:tcPr>
            <w:tcW w:w="4876" w:type="dxa"/>
            <w:tcBorders>
              <w:top w:val="nil"/>
              <w:left w:val="nil"/>
              <w:bottom w:val="nil"/>
              <w:right w:val="nil"/>
            </w:tcBorders>
          </w:tcPr>
          <w:p w14:paraId="54835EE0" w14:textId="77777777" w:rsidR="00A46AA0" w:rsidRPr="00831E83" w:rsidRDefault="00A46AA0" w:rsidP="00325389">
            <w:pPr>
              <w:pStyle w:val="Normal6a"/>
            </w:pPr>
            <w:r w:rsidRPr="00831E83">
              <w:t>M.</w:t>
            </w:r>
            <w:r w:rsidRPr="00831E83">
              <w:tab/>
              <w:t xml:space="preserve">considerando che </w:t>
            </w:r>
            <w:r w:rsidRPr="00831E83">
              <w:rPr>
                <w:b/>
                <w:i/>
              </w:rPr>
              <w:t>una quota crescente di cittadini, e in particolare di minori, fa ampio affidamento sui social network e sui servizi di condivisione di video e contenuti quali canali d'accesso primari alle notizie e alle informazioni di attualità; che i modelli economici e basati sull'engagement prevalenti di tali servizi possono incentivare la messa in evidenza di materiale fuorviante, sensazionalistico o polarizzante; che molti utenti incontrano difficoltà persistenti nel distinguere in modo affidabile le informazioni verificate dai contenuti falsi o manipolati in tali ambienti; che le personalità e gli influencer online hanno acquisito una notevole capacità di plasmare l'opinione pubblica e i flussi informativi senza essere sempre soggetti a norme di responsabilità paragonabili a quelle applicabili agli operatori dei media regolamentati; che gli approcci normativi nell'Unione riguardanti lo status, gli obblighi di trasparenza e le responsabilità editoriali degli</w:t>
            </w:r>
            <w:r w:rsidRPr="00831E83">
              <w:t xml:space="preserve"> influencer online </w:t>
            </w:r>
            <w:r w:rsidRPr="00831E83">
              <w:rPr>
                <w:b/>
                <w:i/>
              </w:rPr>
              <w:t>rimangono disomogenei</w:t>
            </w:r>
            <w:r w:rsidRPr="00831E83">
              <w:t>;</w:t>
            </w:r>
            <w:r w:rsidRPr="00831E83">
              <w:rPr>
                <w:b/>
                <w:i/>
              </w:rPr>
              <w:t xml:space="preserve"> che, data la loro portata e la fiducia che suscitano nel pubblico, gli influencer rappresentano anche un vettore rilevante nell'ecosistema informativo contemporaneo e dovrebbero essere incoraggiati ad assumersi maggiori responsabilità e a lasciarsi coinvolgere in iniziative di interesse pubblico volte a</w:t>
            </w:r>
            <w:r w:rsidRPr="00831E83">
              <w:t xml:space="preserve"> rafforzare </w:t>
            </w:r>
            <w:r w:rsidRPr="00831E83">
              <w:rPr>
                <w:b/>
                <w:i/>
              </w:rPr>
              <w:t>l'</w:t>
            </w:r>
            <w:r w:rsidRPr="00831E83">
              <w:t>alfabetizzazione mediatica</w:t>
            </w:r>
            <w:r w:rsidRPr="00831E83">
              <w:rPr>
                <w:b/>
                <w:i/>
              </w:rPr>
              <w:t>, la consapevolezza democratica e l'integrità del</w:t>
            </w:r>
            <w:r w:rsidRPr="00831E83">
              <w:t xml:space="preserve"> dibattito </w:t>
            </w:r>
            <w:r w:rsidRPr="00831E83">
              <w:rPr>
                <w:b/>
                <w:i/>
              </w:rPr>
              <w:t>pubblico</w:t>
            </w:r>
            <w:r w:rsidRPr="00831E83">
              <w:t>;</w:t>
            </w:r>
          </w:p>
        </w:tc>
      </w:tr>
    </w:tbl>
    <w:p w14:paraId="5C8C0C8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3CA0B63" w14:textId="77777777" w:rsidR="00A46AA0" w:rsidRPr="00831E83" w:rsidRDefault="00A46AA0" w:rsidP="00A46AA0">
      <w:r w:rsidRPr="00146E90">
        <w:rPr>
          <w:rStyle w:val="HideTWBExt"/>
        </w:rPr>
        <w:t>&lt;/Amend&gt;</w:t>
      </w:r>
    </w:p>
    <w:p w14:paraId="40C02DA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221</w:t>
      </w:r>
      <w:r w:rsidRPr="00146E90">
        <w:rPr>
          <w:rStyle w:val="HideTWBExt"/>
          <w:b w:val="0"/>
        </w:rPr>
        <w:t>&lt;/NumAm&gt;</w:t>
      </w:r>
    </w:p>
    <w:p w14:paraId="27A43AC8"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626FDFB3" w14:textId="77777777" w:rsidR="00A46AA0" w:rsidRPr="00831E83" w:rsidRDefault="00A46AA0" w:rsidP="00A46AA0">
      <w:pPr>
        <w:pStyle w:val="NormalBold"/>
      </w:pPr>
      <w:r w:rsidRPr="00146E90">
        <w:rPr>
          <w:rStyle w:val="HideTWBExt"/>
          <w:b w:val="0"/>
        </w:rPr>
        <w:t>&lt;/RepeatBlock-By&gt;</w:t>
      </w:r>
    </w:p>
    <w:p w14:paraId="78E5B61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F873E97"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1C9FBA4" w14:textId="77777777" w:rsidTr="00325389">
        <w:trPr>
          <w:trHeight w:hRule="exact" w:val="240"/>
          <w:jc w:val="center"/>
        </w:trPr>
        <w:tc>
          <w:tcPr>
            <w:tcW w:w="9752" w:type="dxa"/>
            <w:gridSpan w:val="2"/>
            <w:tcBorders>
              <w:top w:val="nil"/>
              <w:left w:val="nil"/>
              <w:bottom w:val="nil"/>
              <w:right w:val="nil"/>
            </w:tcBorders>
          </w:tcPr>
          <w:p w14:paraId="2278DD2E" w14:textId="77777777" w:rsidR="00A46AA0" w:rsidRPr="00831E83" w:rsidRDefault="00A46AA0" w:rsidP="00325389"/>
        </w:tc>
      </w:tr>
      <w:tr w:rsidR="00A46AA0" w:rsidRPr="00831E83" w14:paraId="4DD6B91D" w14:textId="77777777" w:rsidTr="00325389">
        <w:trPr>
          <w:trHeight w:val="240"/>
          <w:jc w:val="center"/>
        </w:trPr>
        <w:tc>
          <w:tcPr>
            <w:tcW w:w="4876" w:type="dxa"/>
            <w:tcBorders>
              <w:top w:val="nil"/>
              <w:left w:val="nil"/>
              <w:bottom w:val="nil"/>
              <w:right w:val="nil"/>
            </w:tcBorders>
          </w:tcPr>
          <w:p w14:paraId="0CC7727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A7ECEF7" w14:textId="77777777" w:rsidR="00A46AA0" w:rsidRPr="00831E83" w:rsidRDefault="00A46AA0" w:rsidP="00325389">
            <w:pPr>
              <w:pStyle w:val="AmColumnHeading"/>
            </w:pPr>
            <w:r w:rsidRPr="00831E83">
              <w:t>Emendamento</w:t>
            </w:r>
          </w:p>
        </w:tc>
      </w:tr>
      <w:tr w:rsidR="00A46AA0" w:rsidRPr="00831E83" w14:paraId="650DFC74" w14:textId="77777777" w:rsidTr="00325389">
        <w:trPr>
          <w:jc w:val="center"/>
        </w:trPr>
        <w:tc>
          <w:tcPr>
            <w:tcW w:w="4876" w:type="dxa"/>
            <w:tcBorders>
              <w:top w:val="nil"/>
              <w:left w:val="nil"/>
              <w:bottom w:val="nil"/>
              <w:right w:val="nil"/>
            </w:tcBorders>
          </w:tcPr>
          <w:p w14:paraId="41887024" w14:textId="77777777" w:rsidR="00A46AA0" w:rsidRPr="00831E83" w:rsidRDefault="00A46AA0" w:rsidP="00325389">
            <w:pPr>
              <w:pStyle w:val="Normal6a"/>
            </w:pPr>
            <w:r w:rsidRPr="00831E83">
              <w:t>M.</w:t>
            </w:r>
            <w:r w:rsidRPr="00831E83">
              <w:tab/>
              <w:t xml:space="preserve">considerando che gli influencer online possono svolgere un ruolo importante nel rafforzare la resilienza digitale delle nostre società, </w:t>
            </w:r>
            <w:r w:rsidRPr="00831E83">
              <w:rPr>
                <w:b/>
                <w:i/>
              </w:rPr>
              <w:t>nel</w:t>
            </w:r>
            <w:r w:rsidRPr="00831E83">
              <w:t xml:space="preserve"> sensibilizzare in merito all'alfabetizzazione mediatica e alle procedure democratiche </w:t>
            </w:r>
            <w:r w:rsidRPr="00831E83">
              <w:rPr>
                <w:b/>
                <w:i/>
              </w:rPr>
              <w:t>o nel contribuire a</w:t>
            </w:r>
            <w:r w:rsidRPr="00831E83">
              <w:t xml:space="preserve"> un sano dibattito politico;</w:t>
            </w:r>
          </w:p>
        </w:tc>
        <w:tc>
          <w:tcPr>
            <w:tcW w:w="4876" w:type="dxa"/>
            <w:tcBorders>
              <w:top w:val="nil"/>
              <w:left w:val="nil"/>
              <w:bottom w:val="nil"/>
              <w:right w:val="nil"/>
            </w:tcBorders>
          </w:tcPr>
          <w:p w14:paraId="2A42F06B" w14:textId="77777777" w:rsidR="00A46AA0" w:rsidRPr="00831E83" w:rsidRDefault="00A46AA0" w:rsidP="00325389">
            <w:pPr>
              <w:pStyle w:val="Normal6a"/>
            </w:pPr>
            <w:r w:rsidRPr="00831E83">
              <w:t>M.</w:t>
            </w:r>
            <w:r w:rsidRPr="00831E83">
              <w:tab/>
              <w:t>considerando che</w:t>
            </w:r>
            <w:r w:rsidRPr="00831E83">
              <w:rPr>
                <w:b/>
                <w:i/>
              </w:rPr>
              <w:t xml:space="preserve"> gli influencer online possono svolgere un ruolo importante nel rafforzare la resilienza digitale delle nostre società affrontando temi come i partiti politici, i loro rappresentanti e candidati, nonché i programmi elettorali; che pertanto è necessario, laddove essi trattino tali temi, che i loro contenuti contribuiscano a sensibilizzare in merito all'alfabetizzazione mediatica e alle procedure democratiche o a promuovere un sano dibattito politico;</w:t>
            </w:r>
            <w:r w:rsidRPr="00831E83">
              <w:t xml:space="preserve"> </w:t>
            </w:r>
            <w:r w:rsidRPr="00831E83">
              <w:rPr>
                <w:b/>
                <w:bCs/>
                <w:i/>
                <w:iCs/>
              </w:rPr>
              <w:t>che</w:t>
            </w:r>
            <w:r w:rsidRPr="00831E83">
              <w:t xml:space="preserve"> gli influencer online possono svolgere un ruolo importante nel rafforzare la resilienza digitale delle nostre società, </w:t>
            </w:r>
            <w:r w:rsidRPr="00831E83">
              <w:rPr>
                <w:b/>
                <w:i/>
              </w:rPr>
              <w:t>pur contribuendo sempre più a plasmare le opinioni politiche tramite commenti sui partiti politici, i loro rappresentanti e candidati, nonché i programmi elettorali; che, in virtù della loro portata e influenza, è necessario che tali contenuti non compromettano le procedure democratiche, ma contribuiscano invece a</w:t>
            </w:r>
            <w:r w:rsidRPr="00831E83">
              <w:t xml:space="preserve"> sensibilizzare in merito all'alfabetizzazione mediatica e alle procedure democratiche</w:t>
            </w:r>
            <w:r w:rsidRPr="00831E83">
              <w:rPr>
                <w:b/>
                <w:i/>
              </w:rPr>
              <w:t>, nonché a</w:t>
            </w:r>
            <w:r w:rsidRPr="00831E83">
              <w:t xml:space="preserve"> un sano dibattito politico;</w:t>
            </w:r>
          </w:p>
        </w:tc>
      </w:tr>
    </w:tbl>
    <w:p w14:paraId="649AE83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5CAC23F" w14:textId="77777777" w:rsidR="00A46AA0" w:rsidRPr="00831E83" w:rsidRDefault="00A46AA0" w:rsidP="00A46AA0">
      <w:r w:rsidRPr="00146E90">
        <w:rPr>
          <w:rStyle w:val="HideTWBExt"/>
        </w:rPr>
        <w:t>&lt;/Amend&gt;</w:t>
      </w:r>
    </w:p>
    <w:p w14:paraId="4CCBEFA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222</w:t>
      </w:r>
      <w:r w:rsidRPr="00146E90">
        <w:rPr>
          <w:rStyle w:val="HideTWBExt"/>
          <w:b w:val="0"/>
        </w:rPr>
        <w:t>&lt;/NumAm&gt;</w:t>
      </w:r>
    </w:p>
    <w:p w14:paraId="46B58F04"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3E3C72E1" w14:textId="77777777" w:rsidR="00A46AA0" w:rsidRPr="00831E83" w:rsidRDefault="00A46AA0" w:rsidP="00A46AA0">
      <w:pPr>
        <w:pStyle w:val="NormalBold"/>
      </w:pPr>
      <w:r w:rsidRPr="00146E90">
        <w:rPr>
          <w:rStyle w:val="HideTWBExt"/>
          <w:b w:val="0"/>
        </w:rPr>
        <w:t>&lt;/RepeatBlock-By&gt;</w:t>
      </w:r>
    </w:p>
    <w:p w14:paraId="3010073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1F0BA64"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D3954EC" w14:textId="77777777" w:rsidTr="00325389">
        <w:trPr>
          <w:trHeight w:hRule="exact" w:val="240"/>
          <w:jc w:val="center"/>
        </w:trPr>
        <w:tc>
          <w:tcPr>
            <w:tcW w:w="9752" w:type="dxa"/>
            <w:gridSpan w:val="2"/>
            <w:tcBorders>
              <w:top w:val="nil"/>
              <w:left w:val="nil"/>
              <w:bottom w:val="nil"/>
              <w:right w:val="nil"/>
            </w:tcBorders>
          </w:tcPr>
          <w:p w14:paraId="3B2B7521" w14:textId="77777777" w:rsidR="00A46AA0" w:rsidRPr="00831E83" w:rsidRDefault="00A46AA0" w:rsidP="00325389"/>
        </w:tc>
      </w:tr>
      <w:tr w:rsidR="00A46AA0" w:rsidRPr="00831E83" w14:paraId="033F31B8" w14:textId="77777777" w:rsidTr="00325389">
        <w:trPr>
          <w:trHeight w:val="240"/>
          <w:jc w:val="center"/>
        </w:trPr>
        <w:tc>
          <w:tcPr>
            <w:tcW w:w="4876" w:type="dxa"/>
            <w:tcBorders>
              <w:top w:val="nil"/>
              <w:left w:val="nil"/>
              <w:bottom w:val="nil"/>
              <w:right w:val="nil"/>
            </w:tcBorders>
          </w:tcPr>
          <w:p w14:paraId="6B7BA4B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6B0F86" w14:textId="77777777" w:rsidR="00A46AA0" w:rsidRPr="00831E83" w:rsidRDefault="00A46AA0" w:rsidP="00325389">
            <w:pPr>
              <w:pStyle w:val="AmColumnHeading"/>
            </w:pPr>
            <w:r w:rsidRPr="00831E83">
              <w:t>Emendamento</w:t>
            </w:r>
          </w:p>
        </w:tc>
      </w:tr>
      <w:tr w:rsidR="00A46AA0" w:rsidRPr="00831E83" w14:paraId="50C24EFA" w14:textId="77777777" w:rsidTr="00325389">
        <w:trPr>
          <w:jc w:val="center"/>
        </w:trPr>
        <w:tc>
          <w:tcPr>
            <w:tcW w:w="4876" w:type="dxa"/>
            <w:tcBorders>
              <w:top w:val="nil"/>
              <w:left w:val="nil"/>
              <w:bottom w:val="nil"/>
              <w:right w:val="nil"/>
            </w:tcBorders>
          </w:tcPr>
          <w:p w14:paraId="2A630F80" w14:textId="77777777" w:rsidR="00A46AA0" w:rsidRPr="00831E83" w:rsidRDefault="00A46AA0" w:rsidP="00325389">
            <w:pPr>
              <w:pStyle w:val="Normal6a"/>
            </w:pPr>
            <w:r w:rsidRPr="00831E83">
              <w:t>M.</w:t>
            </w:r>
            <w:r w:rsidRPr="00831E83">
              <w:tab/>
              <w:t xml:space="preserve">considerando che gli influencer online </w:t>
            </w:r>
            <w:r w:rsidRPr="00831E83">
              <w:rPr>
                <w:b/>
                <w:i/>
              </w:rPr>
              <w:t>possono svolgere un ruolo importante nel rafforzare la resilienza digitale delle nostre società, nel sensibilizzare in merito all'alfabetizzazione mediatica e alle procedure democratiche o nel contribuire a un sano dibattito politico</w:t>
            </w:r>
            <w:r w:rsidRPr="00831E83">
              <w:t>;</w:t>
            </w:r>
          </w:p>
        </w:tc>
        <w:tc>
          <w:tcPr>
            <w:tcW w:w="4876" w:type="dxa"/>
            <w:tcBorders>
              <w:top w:val="nil"/>
              <w:left w:val="nil"/>
              <w:bottom w:val="nil"/>
              <w:right w:val="nil"/>
            </w:tcBorders>
          </w:tcPr>
          <w:p w14:paraId="3556748F" w14:textId="77777777" w:rsidR="00A46AA0" w:rsidRPr="00831E83" w:rsidRDefault="00A46AA0" w:rsidP="00325389">
            <w:pPr>
              <w:pStyle w:val="Normal6a"/>
            </w:pPr>
            <w:r w:rsidRPr="00831E83">
              <w:t>M.</w:t>
            </w:r>
            <w:r w:rsidRPr="00831E83">
              <w:tab/>
              <w:t xml:space="preserve">considerando che </w:t>
            </w:r>
            <w:r w:rsidRPr="00831E83">
              <w:rPr>
                <w:b/>
                <w:i/>
              </w:rPr>
              <w:t>i cittadini, in particolare i minori, fanno un uso sempre più massiccio dei social media, delle piattaforme di condivisione di contenuti e degli aggregatori online, anche per la lettura delle notizie; che il modello di business di tali piattaforme si traduce molto spesso nell'attribuire maggiore prominenza a contenuti polarizzanti; che molti utenti continuano a incontrare difficoltà nel distinguere le informazioni vere da quelle false nell'ambito di questi servizi; che le personalità e gli influencer attivi su tali piattaforme online hanno acquisito una notevole influenza nel plasmare il discorso pubblico, senza necessariamente rispettare le medesime norme applicabili ad altri attori regolamentati; che sussiste una frammentazione nell'UE riguardo alle norme che disciplinano le attività degli</w:t>
            </w:r>
            <w:r w:rsidRPr="00831E83">
              <w:t xml:space="preserve"> influencer online </w:t>
            </w:r>
            <w:r w:rsidRPr="00831E83">
              <w:rPr>
                <w:b/>
                <w:i/>
              </w:rPr>
              <w:t>e la loro responsabilità editoriale</w:t>
            </w:r>
            <w:r w:rsidRPr="00831E83">
              <w:t>;</w:t>
            </w:r>
          </w:p>
        </w:tc>
      </w:tr>
    </w:tbl>
    <w:p w14:paraId="495CB7C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503457B" w14:textId="77777777" w:rsidR="00A46AA0" w:rsidRPr="00831E83" w:rsidRDefault="00A46AA0" w:rsidP="00A46AA0">
      <w:r w:rsidRPr="00146E90">
        <w:rPr>
          <w:rStyle w:val="HideTWBExt"/>
        </w:rPr>
        <w:t>&lt;/Amend&gt;</w:t>
      </w:r>
    </w:p>
    <w:p w14:paraId="7408CED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223</w:t>
      </w:r>
      <w:r w:rsidRPr="00146E90">
        <w:rPr>
          <w:rStyle w:val="HideTWBExt"/>
          <w:b w:val="0"/>
        </w:rPr>
        <w:t>&lt;/NumAm&gt;</w:t>
      </w:r>
    </w:p>
    <w:p w14:paraId="10F50B32" w14:textId="77777777" w:rsidR="00A46AA0" w:rsidRPr="00831E83" w:rsidRDefault="00A46AA0" w:rsidP="00A46AA0">
      <w:pPr>
        <w:pStyle w:val="NormalBold"/>
      </w:pPr>
      <w:r w:rsidRPr="00146E90">
        <w:rPr>
          <w:rStyle w:val="HideTWBExt"/>
          <w:b w:val="0"/>
        </w:rPr>
        <w:t>&lt;RepeatBlock-By&gt;&lt;Members&gt;</w:t>
      </w:r>
      <w:r w:rsidRPr="00831E83">
        <w:t>Fidias Panayiotou</w:t>
      </w:r>
      <w:r w:rsidRPr="00146E90">
        <w:rPr>
          <w:rStyle w:val="HideTWBExt"/>
          <w:b w:val="0"/>
        </w:rPr>
        <w:t>&lt;/Members&gt;</w:t>
      </w:r>
    </w:p>
    <w:p w14:paraId="23BB2A0C" w14:textId="77777777" w:rsidR="00A46AA0" w:rsidRPr="00831E83" w:rsidRDefault="00A46AA0" w:rsidP="00A46AA0">
      <w:pPr>
        <w:pStyle w:val="NormalBold"/>
      </w:pPr>
      <w:r w:rsidRPr="00146E90">
        <w:rPr>
          <w:rStyle w:val="HideTWBExt"/>
          <w:b w:val="0"/>
        </w:rPr>
        <w:t>&lt;/RepeatBlock-By&gt;</w:t>
      </w:r>
    </w:p>
    <w:p w14:paraId="5E48E0A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CDE6B43"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BEEF81F" w14:textId="77777777" w:rsidTr="00325389">
        <w:trPr>
          <w:trHeight w:hRule="exact" w:val="240"/>
          <w:jc w:val="center"/>
        </w:trPr>
        <w:tc>
          <w:tcPr>
            <w:tcW w:w="9752" w:type="dxa"/>
            <w:gridSpan w:val="2"/>
            <w:tcBorders>
              <w:top w:val="nil"/>
              <w:left w:val="nil"/>
              <w:bottom w:val="nil"/>
              <w:right w:val="nil"/>
            </w:tcBorders>
          </w:tcPr>
          <w:p w14:paraId="6BC5BCF5" w14:textId="77777777" w:rsidR="00A46AA0" w:rsidRPr="00831E83" w:rsidRDefault="00A46AA0" w:rsidP="00325389"/>
        </w:tc>
      </w:tr>
      <w:tr w:rsidR="00A46AA0" w:rsidRPr="00831E83" w14:paraId="4330BF84" w14:textId="77777777" w:rsidTr="00325389">
        <w:trPr>
          <w:trHeight w:val="240"/>
          <w:jc w:val="center"/>
        </w:trPr>
        <w:tc>
          <w:tcPr>
            <w:tcW w:w="4876" w:type="dxa"/>
            <w:tcBorders>
              <w:top w:val="nil"/>
              <w:left w:val="nil"/>
              <w:bottom w:val="nil"/>
              <w:right w:val="nil"/>
            </w:tcBorders>
          </w:tcPr>
          <w:p w14:paraId="39B16D2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6B4DA8A" w14:textId="77777777" w:rsidR="00A46AA0" w:rsidRPr="00831E83" w:rsidRDefault="00A46AA0" w:rsidP="00325389">
            <w:pPr>
              <w:pStyle w:val="AmColumnHeading"/>
            </w:pPr>
            <w:r w:rsidRPr="00831E83">
              <w:t>Emendamento</w:t>
            </w:r>
          </w:p>
        </w:tc>
      </w:tr>
      <w:tr w:rsidR="00A46AA0" w:rsidRPr="00831E83" w14:paraId="1FB59478" w14:textId="77777777" w:rsidTr="00325389">
        <w:trPr>
          <w:jc w:val="center"/>
        </w:trPr>
        <w:tc>
          <w:tcPr>
            <w:tcW w:w="4876" w:type="dxa"/>
            <w:tcBorders>
              <w:top w:val="nil"/>
              <w:left w:val="nil"/>
              <w:bottom w:val="nil"/>
              <w:right w:val="nil"/>
            </w:tcBorders>
          </w:tcPr>
          <w:p w14:paraId="40300D8F" w14:textId="77777777" w:rsidR="00A46AA0" w:rsidRPr="00831E83" w:rsidRDefault="00A46AA0" w:rsidP="00325389">
            <w:pPr>
              <w:pStyle w:val="Normal6a"/>
            </w:pPr>
            <w:r w:rsidRPr="00831E83">
              <w:t>M.</w:t>
            </w:r>
            <w:r w:rsidRPr="00831E83">
              <w:tab/>
              <w:t>considerando che gli influencer online possono svolgere un ruolo importante nel rafforzare la resilienza digitale delle nostre società, nel sensibilizzare in merito all'alfabetizzazione mediatica e alle procedure democratiche o nel contribuire a un sano dibattito politico;</w:t>
            </w:r>
          </w:p>
        </w:tc>
        <w:tc>
          <w:tcPr>
            <w:tcW w:w="4876" w:type="dxa"/>
            <w:tcBorders>
              <w:top w:val="nil"/>
              <w:left w:val="nil"/>
              <w:bottom w:val="nil"/>
              <w:right w:val="nil"/>
            </w:tcBorders>
          </w:tcPr>
          <w:p w14:paraId="0E85024A" w14:textId="77777777" w:rsidR="00A46AA0" w:rsidRPr="00831E83" w:rsidRDefault="00A46AA0" w:rsidP="00325389">
            <w:pPr>
              <w:pStyle w:val="Normal6a"/>
            </w:pPr>
            <w:r w:rsidRPr="00831E83">
              <w:t>M.</w:t>
            </w:r>
            <w:r w:rsidRPr="00831E83">
              <w:tab/>
              <w:t xml:space="preserve">considerando che gli influencer online possono svolgere un ruolo importante nel rafforzare la resilienza digitale delle nostre società, </w:t>
            </w:r>
            <w:r w:rsidRPr="00831E83">
              <w:rPr>
                <w:b/>
                <w:i/>
              </w:rPr>
              <w:t>soprattutto dei giovani e di coloro che votano per la prima volta,</w:t>
            </w:r>
            <w:r w:rsidRPr="00831E83">
              <w:t xml:space="preserve"> nel sensibilizzare in merito all'alfabetizzazione mediatica e alle procedure democratiche o nel contribuire a un sano dibattito politico;</w:t>
            </w:r>
            <w:r w:rsidRPr="00831E83">
              <w:rPr>
                <w:b/>
                <w:i/>
              </w:rPr>
              <w:t> che, tuttavia, la crescente dipendenza da collaborazioni a pagamento e contenuti sponsorizzati crea vulnerabilità, motivo per cui tali collaborazioni dovrebbero essere trasparenti e rese pubbliche, in quanto tali accordi possono essere sfruttati per diffondere narrazioni dannose, fuorvianti o politicamente manipolatorie;</w:t>
            </w:r>
          </w:p>
        </w:tc>
      </w:tr>
    </w:tbl>
    <w:p w14:paraId="140D934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7D85399" w14:textId="77777777" w:rsidR="00A46AA0" w:rsidRPr="00831E83" w:rsidRDefault="00A46AA0" w:rsidP="00A46AA0">
      <w:r w:rsidRPr="00146E90">
        <w:rPr>
          <w:rStyle w:val="HideTWBExt"/>
        </w:rPr>
        <w:t>&lt;/Amend&gt;</w:t>
      </w:r>
    </w:p>
    <w:p w14:paraId="35CB1B1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224</w:t>
      </w:r>
      <w:r w:rsidRPr="00146E90">
        <w:rPr>
          <w:rStyle w:val="HideTWBExt"/>
          <w:b w:val="0"/>
        </w:rPr>
        <w:t>&lt;/NumAm&gt;</w:t>
      </w:r>
    </w:p>
    <w:p w14:paraId="4BDB62D3" w14:textId="77777777" w:rsidR="00A46AA0" w:rsidRPr="00831E83" w:rsidRDefault="00A46AA0" w:rsidP="00A46AA0">
      <w:pPr>
        <w:pStyle w:val="NormalBold"/>
      </w:pPr>
      <w:r w:rsidRPr="00146E90">
        <w:rPr>
          <w:rStyle w:val="HideTWBExt"/>
          <w:b w:val="0"/>
        </w:rPr>
        <w:t>&lt;RepeatBlock-By&gt;&lt;Members&gt;</w:t>
      </w:r>
      <w:r w:rsidRPr="00831E83">
        <w:t>Nathalie Loiseau, Sandro Gozi, Cynthia Ní Mhurchú, Bart Groothuis, Petras Auštrevičius</w:t>
      </w:r>
      <w:r w:rsidRPr="00146E90">
        <w:rPr>
          <w:rStyle w:val="HideTWBExt"/>
          <w:b w:val="0"/>
        </w:rPr>
        <w:t>&lt;/Members&gt;</w:t>
      </w:r>
    </w:p>
    <w:p w14:paraId="3A6B2333" w14:textId="77777777" w:rsidR="00A46AA0" w:rsidRPr="00831E83" w:rsidRDefault="00A46AA0" w:rsidP="00A46AA0">
      <w:pPr>
        <w:pStyle w:val="NormalBold"/>
      </w:pPr>
      <w:r w:rsidRPr="00146E90">
        <w:rPr>
          <w:rStyle w:val="HideTWBExt"/>
          <w:b w:val="0"/>
        </w:rPr>
        <w:t>&lt;/RepeatBlock-By&gt;</w:t>
      </w:r>
    </w:p>
    <w:p w14:paraId="3B32409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1E5556D"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B0AB4DB" w14:textId="77777777" w:rsidTr="00325389">
        <w:trPr>
          <w:trHeight w:hRule="exact" w:val="240"/>
          <w:jc w:val="center"/>
        </w:trPr>
        <w:tc>
          <w:tcPr>
            <w:tcW w:w="9752" w:type="dxa"/>
            <w:gridSpan w:val="2"/>
            <w:tcBorders>
              <w:top w:val="nil"/>
              <w:left w:val="nil"/>
              <w:bottom w:val="nil"/>
              <w:right w:val="nil"/>
            </w:tcBorders>
          </w:tcPr>
          <w:p w14:paraId="260AE548" w14:textId="77777777" w:rsidR="00A46AA0" w:rsidRPr="00831E83" w:rsidRDefault="00A46AA0" w:rsidP="00325389"/>
        </w:tc>
      </w:tr>
      <w:tr w:rsidR="00A46AA0" w:rsidRPr="00831E83" w14:paraId="7F153597" w14:textId="77777777" w:rsidTr="00325389">
        <w:trPr>
          <w:trHeight w:val="240"/>
          <w:jc w:val="center"/>
        </w:trPr>
        <w:tc>
          <w:tcPr>
            <w:tcW w:w="4876" w:type="dxa"/>
            <w:tcBorders>
              <w:top w:val="nil"/>
              <w:left w:val="nil"/>
              <w:bottom w:val="nil"/>
              <w:right w:val="nil"/>
            </w:tcBorders>
          </w:tcPr>
          <w:p w14:paraId="34C8E3C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9D798FF" w14:textId="77777777" w:rsidR="00A46AA0" w:rsidRPr="00831E83" w:rsidRDefault="00A46AA0" w:rsidP="00325389">
            <w:pPr>
              <w:pStyle w:val="AmColumnHeading"/>
            </w:pPr>
            <w:r w:rsidRPr="00831E83">
              <w:t>Emendamento</w:t>
            </w:r>
          </w:p>
        </w:tc>
      </w:tr>
      <w:tr w:rsidR="00A46AA0" w:rsidRPr="00831E83" w14:paraId="27ABC2B4" w14:textId="77777777" w:rsidTr="00325389">
        <w:trPr>
          <w:jc w:val="center"/>
        </w:trPr>
        <w:tc>
          <w:tcPr>
            <w:tcW w:w="4876" w:type="dxa"/>
            <w:tcBorders>
              <w:top w:val="nil"/>
              <w:left w:val="nil"/>
              <w:bottom w:val="nil"/>
              <w:right w:val="nil"/>
            </w:tcBorders>
          </w:tcPr>
          <w:p w14:paraId="6BB5E294" w14:textId="77777777" w:rsidR="00A46AA0" w:rsidRPr="00831E83" w:rsidRDefault="00A46AA0" w:rsidP="00325389">
            <w:pPr>
              <w:pStyle w:val="Normal6a"/>
            </w:pPr>
            <w:r w:rsidRPr="00831E83">
              <w:t>M.</w:t>
            </w:r>
            <w:r w:rsidRPr="00831E83">
              <w:tab/>
              <w:t>considerando che gli influencer online possono svolgere un ruolo importante nel rafforzare la resilienza digitale delle nostre società, nel sensibilizzare in merito all'alfabetizzazione mediatica e alle procedure democratiche o nel contribuire a un sano dibattito politico;</w:t>
            </w:r>
          </w:p>
        </w:tc>
        <w:tc>
          <w:tcPr>
            <w:tcW w:w="4876" w:type="dxa"/>
            <w:tcBorders>
              <w:top w:val="nil"/>
              <w:left w:val="nil"/>
              <w:bottom w:val="nil"/>
              <w:right w:val="nil"/>
            </w:tcBorders>
          </w:tcPr>
          <w:p w14:paraId="3BC24A5E" w14:textId="77777777" w:rsidR="00A46AA0" w:rsidRPr="00831E83" w:rsidRDefault="00A46AA0" w:rsidP="00325389">
            <w:pPr>
              <w:pStyle w:val="Normal6a"/>
            </w:pPr>
            <w:r w:rsidRPr="00831E83">
              <w:t>M.</w:t>
            </w:r>
            <w:r w:rsidRPr="00831E83">
              <w:tab/>
              <w:t xml:space="preserve">considerando che gli influencer online possono </w:t>
            </w:r>
            <w:r w:rsidRPr="00831E83">
              <w:rPr>
                <w:b/>
                <w:i/>
              </w:rPr>
              <w:t>essere utilizzati come strumenti di ingerenza straniera, come è avvenuto durante le elezioni presidenziali rumene; che tuttavia essi possono</w:t>
            </w:r>
            <w:r w:rsidRPr="00831E83">
              <w:t xml:space="preserve"> svolgere un ruolo importante nel rafforzare la resilienza digitale delle nostre società, nel sensibilizzare in merito all'alfabetizzazione mediatica e alle procedure democratiche o nel contribuire a un sano dibattito politico; </w:t>
            </w:r>
            <w:r w:rsidRPr="00831E83">
              <w:rPr>
                <w:b/>
                <w:i/>
              </w:rPr>
              <w:t>che si registrano tentativi di stabilire norme per gli influencer online responsabili, come il Certificat de l'influence responsable francese, rilasciato dall'Autorité de régulation professionnelle de la publicité;</w:t>
            </w:r>
          </w:p>
        </w:tc>
      </w:tr>
    </w:tbl>
    <w:p w14:paraId="035942F8"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126AD3D4" w14:textId="77777777" w:rsidR="00A46AA0" w:rsidRPr="00B55424" w:rsidRDefault="00A46AA0" w:rsidP="00A46AA0">
      <w:pPr>
        <w:rPr>
          <w:lang w:val="es-ES"/>
        </w:rPr>
      </w:pPr>
      <w:r w:rsidRPr="00146E90">
        <w:rPr>
          <w:rStyle w:val="HideTWBExt"/>
        </w:rPr>
        <w:t>&lt;/Amend&gt;</w:t>
      </w:r>
    </w:p>
    <w:p w14:paraId="0F216877"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225</w:t>
      </w:r>
      <w:r w:rsidRPr="00146E90">
        <w:rPr>
          <w:rStyle w:val="HideTWBExt"/>
          <w:b w:val="0"/>
        </w:rPr>
        <w:t>&lt;/NumAm&gt;</w:t>
      </w:r>
    </w:p>
    <w:p w14:paraId="0FB14CE3"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Juan Ignacio Zoido Álvarez</w:t>
      </w:r>
      <w:r w:rsidRPr="00146E90">
        <w:rPr>
          <w:rStyle w:val="HideTWBExt"/>
          <w:b w:val="0"/>
        </w:rPr>
        <w:t>&lt;/Members&gt;</w:t>
      </w:r>
    </w:p>
    <w:p w14:paraId="1FDF6806" w14:textId="77777777" w:rsidR="00A46AA0" w:rsidRPr="00B55424" w:rsidRDefault="00A46AA0" w:rsidP="00A46AA0">
      <w:pPr>
        <w:pStyle w:val="NormalBold"/>
        <w:rPr>
          <w:lang w:val="es-ES"/>
        </w:rPr>
      </w:pPr>
      <w:r w:rsidRPr="00146E90">
        <w:rPr>
          <w:rStyle w:val="HideTWBExt"/>
          <w:b w:val="0"/>
        </w:rPr>
        <w:t>&lt;/RepeatBlock-By&gt;</w:t>
      </w:r>
    </w:p>
    <w:p w14:paraId="58A6739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4AC3CCC"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F6F4457" w14:textId="77777777" w:rsidTr="00325389">
        <w:trPr>
          <w:trHeight w:hRule="exact" w:val="240"/>
          <w:jc w:val="center"/>
        </w:trPr>
        <w:tc>
          <w:tcPr>
            <w:tcW w:w="9752" w:type="dxa"/>
            <w:gridSpan w:val="2"/>
            <w:tcBorders>
              <w:top w:val="nil"/>
              <w:left w:val="nil"/>
              <w:bottom w:val="nil"/>
              <w:right w:val="nil"/>
            </w:tcBorders>
          </w:tcPr>
          <w:p w14:paraId="5EA51DA6" w14:textId="77777777" w:rsidR="00A46AA0" w:rsidRPr="00831E83" w:rsidRDefault="00A46AA0" w:rsidP="00325389"/>
        </w:tc>
      </w:tr>
      <w:tr w:rsidR="00A46AA0" w:rsidRPr="00831E83" w14:paraId="08183650" w14:textId="77777777" w:rsidTr="00325389">
        <w:trPr>
          <w:trHeight w:val="240"/>
          <w:jc w:val="center"/>
        </w:trPr>
        <w:tc>
          <w:tcPr>
            <w:tcW w:w="4876" w:type="dxa"/>
            <w:tcBorders>
              <w:top w:val="nil"/>
              <w:left w:val="nil"/>
              <w:bottom w:val="nil"/>
              <w:right w:val="nil"/>
            </w:tcBorders>
          </w:tcPr>
          <w:p w14:paraId="6A9DB20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EC43453" w14:textId="77777777" w:rsidR="00A46AA0" w:rsidRPr="00831E83" w:rsidRDefault="00A46AA0" w:rsidP="00325389">
            <w:pPr>
              <w:pStyle w:val="AmColumnHeading"/>
            </w:pPr>
            <w:r w:rsidRPr="00831E83">
              <w:t>Emendamento</w:t>
            </w:r>
          </w:p>
        </w:tc>
      </w:tr>
      <w:tr w:rsidR="00A46AA0" w:rsidRPr="00831E83" w14:paraId="21055812" w14:textId="77777777" w:rsidTr="00325389">
        <w:trPr>
          <w:jc w:val="center"/>
        </w:trPr>
        <w:tc>
          <w:tcPr>
            <w:tcW w:w="4876" w:type="dxa"/>
            <w:tcBorders>
              <w:top w:val="nil"/>
              <w:left w:val="nil"/>
              <w:bottom w:val="nil"/>
              <w:right w:val="nil"/>
            </w:tcBorders>
          </w:tcPr>
          <w:p w14:paraId="23E84C98" w14:textId="77777777" w:rsidR="00A46AA0" w:rsidRPr="00831E83" w:rsidRDefault="00A46AA0" w:rsidP="00325389">
            <w:pPr>
              <w:pStyle w:val="Normal6a"/>
            </w:pPr>
            <w:r w:rsidRPr="00831E83">
              <w:t>M.</w:t>
            </w:r>
            <w:r w:rsidRPr="00831E83">
              <w:tab/>
              <w:t>considerando che gli influencer online possono svolgere un ruolo importante nel rafforzare la resilienza digitale delle nostre società, nel sensibilizzare in merito all'alfabetizzazione mediatica e alle procedure democratiche o nel contribuire a un sano dibattito politico;</w:t>
            </w:r>
          </w:p>
        </w:tc>
        <w:tc>
          <w:tcPr>
            <w:tcW w:w="4876" w:type="dxa"/>
            <w:tcBorders>
              <w:top w:val="nil"/>
              <w:left w:val="nil"/>
              <w:bottom w:val="nil"/>
              <w:right w:val="nil"/>
            </w:tcBorders>
          </w:tcPr>
          <w:p w14:paraId="21CF192B" w14:textId="77777777" w:rsidR="00A46AA0" w:rsidRPr="00831E83" w:rsidRDefault="00A46AA0" w:rsidP="00325389">
            <w:pPr>
              <w:pStyle w:val="Normal6a"/>
            </w:pPr>
            <w:r w:rsidRPr="00831E83">
              <w:t>M.</w:t>
            </w:r>
            <w:r w:rsidRPr="00831E83">
              <w:tab/>
              <w:t xml:space="preserve">considerando che gli influencer online possono svolgere un ruolo importante nel rafforzare la resilienza digitale delle nostre società, nel sensibilizzare in merito all'alfabetizzazione mediatica e alle procedure democratiche o nel contribuire a un sano dibattito politico; </w:t>
            </w:r>
            <w:r w:rsidRPr="00831E83">
              <w:rPr>
                <w:b/>
                <w:i/>
              </w:rPr>
              <w:t>che, tuttavia, occorrerebbe controllare l'attività di tali influencer nel caso in cui essi utilizzino il loro impatto digitale per diffondere disinformazione o vengano ingaggiati da governi nazionali per promuovere messaggi di parte;</w:t>
            </w:r>
          </w:p>
        </w:tc>
      </w:tr>
    </w:tbl>
    <w:p w14:paraId="65106F0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28013C5" w14:textId="77777777" w:rsidR="00A46AA0" w:rsidRPr="00831E83" w:rsidRDefault="00A46AA0" w:rsidP="00A46AA0">
      <w:r w:rsidRPr="00146E90">
        <w:rPr>
          <w:rStyle w:val="HideTWBExt"/>
        </w:rPr>
        <w:t>&lt;/Amend&gt;</w:t>
      </w:r>
    </w:p>
    <w:p w14:paraId="50639F5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226</w:t>
      </w:r>
      <w:r w:rsidRPr="00146E90">
        <w:rPr>
          <w:rStyle w:val="HideTWBExt"/>
          <w:b w:val="0"/>
        </w:rPr>
        <w:t>&lt;/NumAm&gt;</w:t>
      </w:r>
    </w:p>
    <w:p w14:paraId="18E516FD"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27AFB2D7" w14:textId="77777777" w:rsidR="00A46AA0" w:rsidRPr="00831E83" w:rsidRDefault="00A46AA0" w:rsidP="00A46AA0">
      <w:pPr>
        <w:pStyle w:val="NormalBold"/>
      </w:pPr>
      <w:r w:rsidRPr="00146E90">
        <w:rPr>
          <w:rStyle w:val="HideTWBExt"/>
          <w:b w:val="0"/>
        </w:rPr>
        <w:t>&lt;/RepeatBlock-By&gt;</w:t>
      </w:r>
    </w:p>
    <w:p w14:paraId="1A6CAE2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6621C61"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EBE5205" w14:textId="77777777" w:rsidTr="00325389">
        <w:trPr>
          <w:trHeight w:hRule="exact" w:val="240"/>
          <w:jc w:val="center"/>
        </w:trPr>
        <w:tc>
          <w:tcPr>
            <w:tcW w:w="9752" w:type="dxa"/>
            <w:gridSpan w:val="2"/>
            <w:tcBorders>
              <w:top w:val="nil"/>
              <w:left w:val="nil"/>
              <w:bottom w:val="nil"/>
              <w:right w:val="nil"/>
            </w:tcBorders>
          </w:tcPr>
          <w:p w14:paraId="0CE7AC01" w14:textId="77777777" w:rsidR="00A46AA0" w:rsidRPr="00831E83" w:rsidRDefault="00A46AA0" w:rsidP="00325389"/>
        </w:tc>
      </w:tr>
      <w:tr w:rsidR="00A46AA0" w:rsidRPr="00831E83" w14:paraId="1EF5E676" w14:textId="77777777" w:rsidTr="00325389">
        <w:trPr>
          <w:trHeight w:val="240"/>
          <w:jc w:val="center"/>
        </w:trPr>
        <w:tc>
          <w:tcPr>
            <w:tcW w:w="4876" w:type="dxa"/>
            <w:tcBorders>
              <w:top w:val="nil"/>
              <w:left w:val="nil"/>
              <w:bottom w:val="nil"/>
              <w:right w:val="nil"/>
            </w:tcBorders>
          </w:tcPr>
          <w:p w14:paraId="565D515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5079542" w14:textId="77777777" w:rsidR="00A46AA0" w:rsidRPr="00831E83" w:rsidRDefault="00A46AA0" w:rsidP="00325389">
            <w:pPr>
              <w:pStyle w:val="AmColumnHeading"/>
            </w:pPr>
            <w:r w:rsidRPr="00831E83">
              <w:t>Emendamento</w:t>
            </w:r>
          </w:p>
        </w:tc>
      </w:tr>
      <w:tr w:rsidR="00A46AA0" w:rsidRPr="00831E83" w14:paraId="49B8D25D" w14:textId="77777777" w:rsidTr="00325389">
        <w:trPr>
          <w:jc w:val="center"/>
        </w:trPr>
        <w:tc>
          <w:tcPr>
            <w:tcW w:w="4876" w:type="dxa"/>
            <w:tcBorders>
              <w:top w:val="nil"/>
              <w:left w:val="nil"/>
              <w:bottom w:val="nil"/>
              <w:right w:val="nil"/>
            </w:tcBorders>
          </w:tcPr>
          <w:p w14:paraId="5A96FC68" w14:textId="77777777" w:rsidR="00A46AA0" w:rsidRPr="00831E83" w:rsidRDefault="00A46AA0" w:rsidP="00325389">
            <w:pPr>
              <w:pStyle w:val="Normal6a"/>
            </w:pPr>
            <w:r w:rsidRPr="00831E83">
              <w:t>M.</w:t>
            </w:r>
            <w:r w:rsidRPr="00831E83">
              <w:tab/>
              <w:t>considerando che gli influencer online possono svolgere un ruolo importante nel rafforzare la resilienza digitale delle nostre società, nel sensibilizzare in merito all'alfabetizzazione mediatica e alle procedure democratiche o nel contribuire a un sano dibattito politico;</w:t>
            </w:r>
          </w:p>
        </w:tc>
        <w:tc>
          <w:tcPr>
            <w:tcW w:w="4876" w:type="dxa"/>
            <w:tcBorders>
              <w:top w:val="nil"/>
              <w:left w:val="nil"/>
              <w:bottom w:val="nil"/>
              <w:right w:val="nil"/>
            </w:tcBorders>
          </w:tcPr>
          <w:p w14:paraId="6D5DFCD1" w14:textId="77777777" w:rsidR="00A46AA0" w:rsidRPr="00831E83" w:rsidRDefault="00A46AA0" w:rsidP="00325389">
            <w:pPr>
              <w:pStyle w:val="Normal6a"/>
            </w:pPr>
            <w:r w:rsidRPr="00831E83">
              <w:t>M.</w:t>
            </w:r>
            <w:r w:rsidRPr="00831E83">
              <w:tab/>
              <w:t xml:space="preserve">considerando che gli influencer online possono svolgere un ruolo importante nel rafforzare la resilienza digitale delle nostre società, nel sensibilizzare in merito all'alfabetizzazione mediatica e alle procedure democratiche o nel contribuire a un sano dibattito politico; </w:t>
            </w:r>
            <w:r w:rsidRPr="00831E83">
              <w:rPr>
                <w:b/>
                <w:i/>
              </w:rPr>
              <w:t>che incentivare gli influencer online a promuovere contenuti pro-democrazia basati sui fatti richiede strategie di monetizzazione trasparenti e coerenti da parte delle piattaforme online;</w:t>
            </w:r>
          </w:p>
        </w:tc>
      </w:tr>
    </w:tbl>
    <w:p w14:paraId="526B1E1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26F20B0" w14:textId="77777777" w:rsidR="00A46AA0" w:rsidRPr="00831E83" w:rsidRDefault="00A46AA0" w:rsidP="00A46AA0">
      <w:r w:rsidRPr="00146E90">
        <w:rPr>
          <w:rStyle w:val="HideTWBExt"/>
        </w:rPr>
        <w:t>&lt;/Amend&gt;</w:t>
      </w:r>
    </w:p>
    <w:p w14:paraId="0DB23B2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227</w:t>
      </w:r>
      <w:r w:rsidRPr="00146E90">
        <w:rPr>
          <w:rStyle w:val="HideTWBExt"/>
          <w:b w:val="0"/>
        </w:rPr>
        <w:t>&lt;/NumAm&gt;</w:t>
      </w:r>
    </w:p>
    <w:p w14:paraId="09937F64"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7A8AD25A"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3AB4BB49" w14:textId="77777777" w:rsidR="00A46AA0" w:rsidRPr="00831E83" w:rsidRDefault="00A46AA0" w:rsidP="00A46AA0">
      <w:pPr>
        <w:pStyle w:val="NormalBold"/>
      </w:pPr>
      <w:r w:rsidRPr="00146E90">
        <w:rPr>
          <w:rStyle w:val="HideTWBExt"/>
          <w:b w:val="0"/>
        </w:rPr>
        <w:t>&lt;/RepeatBlock-By&gt;</w:t>
      </w:r>
    </w:p>
    <w:p w14:paraId="4281AB4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3946869" w14:textId="77777777" w:rsidR="00A46AA0" w:rsidRPr="00831E83" w:rsidRDefault="00A46AA0" w:rsidP="00A46AA0">
      <w:pPr>
        <w:pStyle w:val="NormalBold"/>
      </w:pPr>
      <w:r w:rsidRPr="00146E90">
        <w:rPr>
          <w:rStyle w:val="HideTWBExt"/>
          <w:b w:val="0"/>
        </w:rPr>
        <w:t>&lt;Article&gt;</w:t>
      </w:r>
      <w:r w:rsidRPr="00831E83">
        <w:t>Considerando M</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64ED447" w14:textId="77777777" w:rsidTr="00325389">
        <w:trPr>
          <w:trHeight w:hRule="exact" w:val="240"/>
          <w:jc w:val="center"/>
        </w:trPr>
        <w:tc>
          <w:tcPr>
            <w:tcW w:w="9752" w:type="dxa"/>
            <w:gridSpan w:val="2"/>
            <w:tcBorders>
              <w:top w:val="nil"/>
              <w:left w:val="nil"/>
              <w:bottom w:val="nil"/>
              <w:right w:val="nil"/>
            </w:tcBorders>
          </w:tcPr>
          <w:p w14:paraId="6F763EA9" w14:textId="77777777" w:rsidR="00A46AA0" w:rsidRPr="00831E83" w:rsidRDefault="00A46AA0" w:rsidP="00325389"/>
        </w:tc>
      </w:tr>
      <w:tr w:rsidR="00A46AA0" w:rsidRPr="00831E83" w14:paraId="4AA7C531" w14:textId="77777777" w:rsidTr="00325389">
        <w:trPr>
          <w:trHeight w:val="240"/>
          <w:jc w:val="center"/>
        </w:trPr>
        <w:tc>
          <w:tcPr>
            <w:tcW w:w="4876" w:type="dxa"/>
            <w:tcBorders>
              <w:top w:val="nil"/>
              <w:left w:val="nil"/>
              <w:bottom w:val="nil"/>
              <w:right w:val="nil"/>
            </w:tcBorders>
          </w:tcPr>
          <w:p w14:paraId="39327D7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102FCC4" w14:textId="77777777" w:rsidR="00A46AA0" w:rsidRPr="00831E83" w:rsidRDefault="00A46AA0" w:rsidP="00325389">
            <w:pPr>
              <w:pStyle w:val="AmColumnHeading"/>
            </w:pPr>
            <w:r w:rsidRPr="00831E83">
              <w:t>Emendamento</w:t>
            </w:r>
          </w:p>
        </w:tc>
      </w:tr>
      <w:tr w:rsidR="00A46AA0" w:rsidRPr="00831E83" w14:paraId="500E4D38" w14:textId="77777777" w:rsidTr="00325389">
        <w:trPr>
          <w:jc w:val="center"/>
        </w:trPr>
        <w:tc>
          <w:tcPr>
            <w:tcW w:w="4876" w:type="dxa"/>
            <w:tcBorders>
              <w:top w:val="nil"/>
              <w:left w:val="nil"/>
              <w:bottom w:val="nil"/>
              <w:right w:val="nil"/>
            </w:tcBorders>
          </w:tcPr>
          <w:p w14:paraId="2144C869" w14:textId="77777777" w:rsidR="00A46AA0" w:rsidRPr="00831E83" w:rsidRDefault="00A46AA0" w:rsidP="00325389">
            <w:pPr>
              <w:pStyle w:val="Normal6a"/>
            </w:pPr>
            <w:r w:rsidRPr="00831E83">
              <w:t>M.</w:t>
            </w:r>
            <w:r w:rsidRPr="00831E83">
              <w:tab/>
              <w:t xml:space="preserve">considerando che gli influencer online possono svolgere un ruolo importante </w:t>
            </w:r>
            <w:r w:rsidRPr="00831E83">
              <w:rPr>
                <w:b/>
                <w:i/>
              </w:rPr>
              <w:t>nel rafforzare la resilienza digitale delle nostre società, nel sensibilizzare in merito all'alfabetizzazione mediatica e alle procedure democratiche o nel contribuire a un sano</w:t>
            </w:r>
            <w:r w:rsidRPr="00831E83">
              <w:t xml:space="preserve"> dibattito politico;</w:t>
            </w:r>
          </w:p>
        </w:tc>
        <w:tc>
          <w:tcPr>
            <w:tcW w:w="4876" w:type="dxa"/>
            <w:tcBorders>
              <w:top w:val="nil"/>
              <w:left w:val="nil"/>
              <w:bottom w:val="nil"/>
              <w:right w:val="nil"/>
            </w:tcBorders>
          </w:tcPr>
          <w:p w14:paraId="66C9354A" w14:textId="77777777" w:rsidR="00A46AA0" w:rsidRPr="00831E83" w:rsidRDefault="00A46AA0" w:rsidP="00325389">
            <w:pPr>
              <w:pStyle w:val="Normal6a"/>
            </w:pPr>
            <w:r w:rsidRPr="00831E83">
              <w:t>M.</w:t>
            </w:r>
            <w:r w:rsidRPr="00831E83">
              <w:tab/>
              <w:t xml:space="preserve">considerando che gli influencer online possono svolgere un ruolo importante </w:t>
            </w:r>
            <w:r w:rsidRPr="00831E83">
              <w:rPr>
                <w:b/>
                <w:i/>
              </w:rPr>
              <w:t>nei processi democratici e nel</w:t>
            </w:r>
            <w:r w:rsidRPr="00831E83">
              <w:t xml:space="preserve"> dibattito politico </w:t>
            </w:r>
            <w:r w:rsidRPr="00831E83">
              <w:rPr>
                <w:b/>
                <w:i/>
              </w:rPr>
              <w:t>sensibilizzando il pubblico o promuovendo contenuti politici</w:t>
            </w:r>
            <w:r w:rsidRPr="00831E83">
              <w:t>;</w:t>
            </w:r>
          </w:p>
        </w:tc>
      </w:tr>
    </w:tbl>
    <w:p w14:paraId="4FB5486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8A7F9FF" w14:textId="77777777" w:rsidR="00A46AA0" w:rsidRPr="00831E83" w:rsidRDefault="00A46AA0" w:rsidP="00A46AA0">
      <w:r w:rsidRPr="00146E90">
        <w:rPr>
          <w:rStyle w:val="HideTWBExt"/>
        </w:rPr>
        <w:t>&lt;/Amend&gt;</w:t>
      </w:r>
    </w:p>
    <w:p w14:paraId="4536513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228</w:t>
      </w:r>
      <w:r w:rsidRPr="00146E90">
        <w:rPr>
          <w:rStyle w:val="HideTWBExt"/>
          <w:b w:val="0"/>
        </w:rPr>
        <w:t>&lt;/NumAm&gt;</w:t>
      </w:r>
    </w:p>
    <w:p w14:paraId="4FD5D988"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5A072599" w14:textId="77777777" w:rsidR="00A46AA0" w:rsidRPr="00831E83" w:rsidRDefault="00A46AA0" w:rsidP="00A46AA0">
      <w:pPr>
        <w:pStyle w:val="NormalBold"/>
      </w:pPr>
      <w:r w:rsidRPr="00146E90">
        <w:rPr>
          <w:rStyle w:val="HideTWBExt"/>
          <w:b w:val="0"/>
        </w:rPr>
        <w:t>&lt;/RepeatBlock-By&gt;</w:t>
      </w:r>
    </w:p>
    <w:p w14:paraId="5F3A4DB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AC3B42D" w14:textId="77777777" w:rsidR="00A46AA0" w:rsidRPr="00831E83" w:rsidRDefault="00A46AA0" w:rsidP="00A46AA0">
      <w:pPr>
        <w:pStyle w:val="NormalBold"/>
      </w:pPr>
      <w:r w:rsidRPr="00146E90">
        <w:rPr>
          <w:rStyle w:val="HideTWBExt"/>
          <w:b w:val="0"/>
        </w:rPr>
        <w:t>&lt;Article&gt;</w:t>
      </w:r>
      <w:r w:rsidRPr="00831E83">
        <w:t>Considerando M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811AF4B" w14:textId="77777777" w:rsidTr="00325389">
        <w:trPr>
          <w:trHeight w:hRule="exact" w:val="240"/>
          <w:jc w:val="center"/>
        </w:trPr>
        <w:tc>
          <w:tcPr>
            <w:tcW w:w="9752" w:type="dxa"/>
            <w:gridSpan w:val="2"/>
            <w:tcBorders>
              <w:top w:val="nil"/>
              <w:left w:val="nil"/>
              <w:bottom w:val="nil"/>
              <w:right w:val="nil"/>
            </w:tcBorders>
          </w:tcPr>
          <w:p w14:paraId="20E40E9F" w14:textId="77777777" w:rsidR="00A46AA0" w:rsidRPr="00831E83" w:rsidRDefault="00A46AA0" w:rsidP="00325389"/>
        </w:tc>
      </w:tr>
      <w:tr w:rsidR="00A46AA0" w:rsidRPr="00831E83" w14:paraId="317B76A9" w14:textId="77777777" w:rsidTr="00325389">
        <w:trPr>
          <w:trHeight w:val="240"/>
          <w:jc w:val="center"/>
        </w:trPr>
        <w:tc>
          <w:tcPr>
            <w:tcW w:w="4876" w:type="dxa"/>
            <w:tcBorders>
              <w:top w:val="nil"/>
              <w:left w:val="nil"/>
              <w:bottom w:val="nil"/>
              <w:right w:val="nil"/>
            </w:tcBorders>
          </w:tcPr>
          <w:p w14:paraId="097EBFA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E8BBA6B" w14:textId="77777777" w:rsidR="00A46AA0" w:rsidRPr="00831E83" w:rsidRDefault="00A46AA0" w:rsidP="00325389">
            <w:pPr>
              <w:pStyle w:val="AmColumnHeading"/>
            </w:pPr>
            <w:r w:rsidRPr="00831E83">
              <w:t>Emendamento</w:t>
            </w:r>
          </w:p>
        </w:tc>
      </w:tr>
      <w:tr w:rsidR="00A46AA0" w:rsidRPr="00831E83" w14:paraId="5086D86D" w14:textId="77777777" w:rsidTr="00325389">
        <w:trPr>
          <w:jc w:val="center"/>
        </w:trPr>
        <w:tc>
          <w:tcPr>
            <w:tcW w:w="4876" w:type="dxa"/>
            <w:tcBorders>
              <w:top w:val="nil"/>
              <w:left w:val="nil"/>
              <w:bottom w:val="nil"/>
              <w:right w:val="nil"/>
            </w:tcBorders>
          </w:tcPr>
          <w:p w14:paraId="6883F86D" w14:textId="77777777" w:rsidR="00A46AA0" w:rsidRPr="00831E83" w:rsidRDefault="00A46AA0" w:rsidP="00325389">
            <w:pPr>
              <w:pStyle w:val="Normal6a"/>
            </w:pPr>
          </w:p>
        </w:tc>
        <w:tc>
          <w:tcPr>
            <w:tcW w:w="4876" w:type="dxa"/>
            <w:tcBorders>
              <w:top w:val="nil"/>
              <w:left w:val="nil"/>
              <w:bottom w:val="nil"/>
              <w:right w:val="nil"/>
            </w:tcBorders>
          </w:tcPr>
          <w:p w14:paraId="29DE4EEE" w14:textId="77777777" w:rsidR="00A46AA0" w:rsidRPr="00831E83" w:rsidRDefault="00A46AA0" w:rsidP="00325389">
            <w:pPr>
              <w:pStyle w:val="Normal6a"/>
            </w:pPr>
            <w:r w:rsidRPr="00831E83">
              <w:rPr>
                <w:b/>
                <w:i/>
              </w:rPr>
              <w:t>M bis.</w:t>
            </w:r>
            <w:r w:rsidRPr="00831E83">
              <w:tab/>
            </w:r>
            <w:r w:rsidRPr="00831E83">
              <w:rPr>
                <w:b/>
                <w:i/>
              </w:rPr>
              <w:t>considerando che la cooptazione e la corruzione delle élite politiche costituiscono una tattica efficace utilizzata da attori malevoli; che la pubblicazione di alcuni dei documenti associati al pedofilo condannato Jeffrey Epstein ha rivelato un elenco incompleto di politici europei di alto livello a lui associati; che Jeffrey Epstein avrebbe collaborato con servizi segreti stranieri, compresi i servizi segreti russi; che una parte significativa dell'élite politica europea potrebbe essere compromessa e quindi esposta a ricatti da parte della Russia e di altri servizi stranieri; che Thorbjørn Jagland, mentre era segretario generale del Consiglio d'Europa, ha promesso di agevolare l'incontro di Jeffrey Epstein con il russo Sergey Lavrov;</w:t>
            </w:r>
          </w:p>
        </w:tc>
      </w:tr>
    </w:tbl>
    <w:p w14:paraId="6029B0E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A737511" w14:textId="77777777" w:rsidR="00A46AA0" w:rsidRPr="00831E83" w:rsidRDefault="00A46AA0" w:rsidP="00A46AA0">
      <w:r w:rsidRPr="00146E90">
        <w:rPr>
          <w:rStyle w:val="HideTWBExt"/>
        </w:rPr>
        <w:t>&lt;/Amend&gt;</w:t>
      </w:r>
    </w:p>
    <w:p w14:paraId="384D009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229</w:t>
      </w:r>
      <w:r w:rsidRPr="00146E90">
        <w:rPr>
          <w:rStyle w:val="HideTWBExt"/>
          <w:b w:val="0"/>
        </w:rPr>
        <w:t>&lt;/NumAm&gt;</w:t>
      </w:r>
    </w:p>
    <w:p w14:paraId="7D1BF23F"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34295BD7"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31B511CF" w14:textId="77777777" w:rsidR="00A46AA0" w:rsidRPr="00831E83" w:rsidRDefault="00A46AA0" w:rsidP="00A46AA0">
      <w:pPr>
        <w:pStyle w:val="NormalBold"/>
      </w:pPr>
      <w:r w:rsidRPr="00146E90">
        <w:rPr>
          <w:rStyle w:val="HideTWBExt"/>
          <w:b w:val="0"/>
        </w:rPr>
        <w:t>&lt;/RepeatBlock-By&gt;</w:t>
      </w:r>
    </w:p>
    <w:p w14:paraId="0A790FB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15C86F7" w14:textId="77777777" w:rsidR="00A46AA0" w:rsidRPr="00831E83" w:rsidRDefault="00A46AA0" w:rsidP="00A46AA0">
      <w:pPr>
        <w:pStyle w:val="NormalBold"/>
      </w:pPr>
      <w:r w:rsidRPr="00146E90">
        <w:rPr>
          <w:rStyle w:val="HideTWBExt"/>
          <w:b w:val="0"/>
        </w:rPr>
        <w:t>&lt;Article&gt;</w:t>
      </w:r>
      <w:r w:rsidRPr="00831E83">
        <w:t>Considerando M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1CBA1BC" w14:textId="77777777" w:rsidTr="00325389">
        <w:trPr>
          <w:trHeight w:hRule="exact" w:val="240"/>
          <w:jc w:val="center"/>
        </w:trPr>
        <w:tc>
          <w:tcPr>
            <w:tcW w:w="9752" w:type="dxa"/>
            <w:gridSpan w:val="2"/>
            <w:tcBorders>
              <w:top w:val="nil"/>
              <w:left w:val="nil"/>
              <w:bottom w:val="nil"/>
              <w:right w:val="nil"/>
            </w:tcBorders>
          </w:tcPr>
          <w:p w14:paraId="35B2A75E" w14:textId="77777777" w:rsidR="00A46AA0" w:rsidRPr="00831E83" w:rsidRDefault="00A46AA0" w:rsidP="00325389"/>
        </w:tc>
      </w:tr>
      <w:tr w:rsidR="00A46AA0" w:rsidRPr="00831E83" w14:paraId="53981CCA" w14:textId="77777777" w:rsidTr="00325389">
        <w:trPr>
          <w:trHeight w:val="240"/>
          <w:jc w:val="center"/>
        </w:trPr>
        <w:tc>
          <w:tcPr>
            <w:tcW w:w="4876" w:type="dxa"/>
            <w:tcBorders>
              <w:top w:val="nil"/>
              <w:left w:val="nil"/>
              <w:bottom w:val="nil"/>
              <w:right w:val="nil"/>
            </w:tcBorders>
          </w:tcPr>
          <w:p w14:paraId="1C0861F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8A240AF" w14:textId="77777777" w:rsidR="00A46AA0" w:rsidRPr="00831E83" w:rsidRDefault="00A46AA0" w:rsidP="00325389">
            <w:pPr>
              <w:pStyle w:val="AmColumnHeading"/>
            </w:pPr>
            <w:r w:rsidRPr="00831E83">
              <w:t>Emendamento</w:t>
            </w:r>
          </w:p>
        </w:tc>
      </w:tr>
      <w:tr w:rsidR="00A46AA0" w:rsidRPr="00831E83" w14:paraId="4D5F48DA" w14:textId="77777777" w:rsidTr="00325389">
        <w:trPr>
          <w:jc w:val="center"/>
        </w:trPr>
        <w:tc>
          <w:tcPr>
            <w:tcW w:w="4876" w:type="dxa"/>
            <w:tcBorders>
              <w:top w:val="nil"/>
              <w:left w:val="nil"/>
              <w:bottom w:val="nil"/>
              <w:right w:val="nil"/>
            </w:tcBorders>
          </w:tcPr>
          <w:p w14:paraId="0D955976" w14:textId="77777777" w:rsidR="00A46AA0" w:rsidRPr="00831E83" w:rsidRDefault="00A46AA0" w:rsidP="00325389">
            <w:pPr>
              <w:pStyle w:val="Normal6a"/>
            </w:pPr>
          </w:p>
        </w:tc>
        <w:tc>
          <w:tcPr>
            <w:tcW w:w="4876" w:type="dxa"/>
            <w:tcBorders>
              <w:top w:val="nil"/>
              <w:left w:val="nil"/>
              <w:bottom w:val="nil"/>
              <w:right w:val="nil"/>
            </w:tcBorders>
          </w:tcPr>
          <w:p w14:paraId="3595C2CF" w14:textId="77777777" w:rsidR="00A46AA0" w:rsidRPr="00831E83" w:rsidRDefault="00A46AA0" w:rsidP="00325389">
            <w:pPr>
              <w:pStyle w:val="Normal6a"/>
            </w:pPr>
            <w:r w:rsidRPr="00831E83">
              <w:rPr>
                <w:b/>
                <w:i/>
              </w:rPr>
              <w:t>M bis.</w:t>
            </w:r>
            <w:r w:rsidRPr="00831E83">
              <w:tab/>
            </w:r>
            <w:r w:rsidRPr="00831E83">
              <w:rPr>
                <w:b/>
                <w:i/>
              </w:rPr>
              <w:t>considerando che numerosi studi indipendenti hanno dimostrato che i sistemi di raccomandazione algoritmica delle principali piattaforme online, tra cui X, TikTok e Instagram, hanno sistematicamente amplificato contenuti politici di estrema destra, polarizzanti o estremisti in vista delle elezioni nazionali in diversi Stati membri, tra cui Germania, Polonia e Romania, incidendo in tal modo negativamente sulla visibilità degli attori politici democratici; che tali pratiche hanno un effetto diretto o indiretto sui processi elettorali e sulla partecipazione democratica nell'Unione;</w:t>
            </w:r>
          </w:p>
        </w:tc>
      </w:tr>
    </w:tbl>
    <w:p w14:paraId="5B7AC23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F7A7F58" w14:textId="77777777" w:rsidR="00A46AA0" w:rsidRPr="00831E83" w:rsidRDefault="00A46AA0" w:rsidP="00A46AA0">
      <w:r w:rsidRPr="00146E90">
        <w:rPr>
          <w:rStyle w:val="HideTWBExt"/>
        </w:rPr>
        <w:t>&lt;/Amend&gt;</w:t>
      </w:r>
    </w:p>
    <w:p w14:paraId="3297599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230</w:t>
      </w:r>
      <w:r w:rsidRPr="00146E90">
        <w:rPr>
          <w:rStyle w:val="HideTWBExt"/>
          <w:b w:val="0"/>
        </w:rPr>
        <w:t>&lt;/NumAm&gt;</w:t>
      </w:r>
    </w:p>
    <w:p w14:paraId="7354F442"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1D2B723A" w14:textId="77777777" w:rsidR="00A46AA0" w:rsidRPr="00831E83" w:rsidRDefault="00A46AA0" w:rsidP="00A46AA0">
      <w:pPr>
        <w:pStyle w:val="NormalBold"/>
      </w:pPr>
      <w:r w:rsidRPr="00146E90">
        <w:rPr>
          <w:rStyle w:val="HideTWBExt"/>
          <w:b w:val="0"/>
        </w:rPr>
        <w:t>&lt;/RepeatBlock-By&gt;</w:t>
      </w:r>
    </w:p>
    <w:p w14:paraId="26C9E46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A4CFCC5" w14:textId="77777777" w:rsidR="00A46AA0" w:rsidRPr="00831E83" w:rsidRDefault="00A46AA0" w:rsidP="00A46AA0">
      <w:pPr>
        <w:pStyle w:val="NormalBold"/>
      </w:pPr>
      <w:r w:rsidRPr="00146E90">
        <w:rPr>
          <w:rStyle w:val="HideTWBExt"/>
          <w:b w:val="0"/>
        </w:rPr>
        <w:t>&lt;Article&gt;</w:t>
      </w:r>
      <w:r w:rsidRPr="00831E83">
        <w:t>Considerando M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1EB1F8B" w14:textId="77777777" w:rsidTr="00325389">
        <w:trPr>
          <w:trHeight w:hRule="exact" w:val="240"/>
          <w:jc w:val="center"/>
        </w:trPr>
        <w:tc>
          <w:tcPr>
            <w:tcW w:w="9752" w:type="dxa"/>
            <w:gridSpan w:val="2"/>
            <w:tcBorders>
              <w:top w:val="nil"/>
              <w:left w:val="nil"/>
              <w:bottom w:val="nil"/>
              <w:right w:val="nil"/>
            </w:tcBorders>
          </w:tcPr>
          <w:p w14:paraId="6689DCDE" w14:textId="77777777" w:rsidR="00A46AA0" w:rsidRPr="00831E83" w:rsidRDefault="00A46AA0" w:rsidP="00325389"/>
        </w:tc>
      </w:tr>
      <w:tr w:rsidR="00A46AA0" w:rsidRPr="00831E83" w14:paraId="2FC12105" w14:textId="77777777" w:rsidTr="00325389">
        <w:trPr>
          <w:trHeight w:val="240"/>
          <w:jc w:val="center"/>
        </w:trPr>
        <w:tc>
          <w:tcPr>
            <w:tcW w:w="4876" w:type="dxa"/>
            <w:tcBorders>
              <w:top w:val="nil"/>
              <w:left w:val="nil"/>
              <w:bottom w:val="nil"/>
              <w:right w:val="nil"/>
            </w:tcBorders>
          </w:tcPr>
          <w:p w14:paraId="4425EAB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DAB4D4B" w14:textId="77777777" w:rsidR="00A46AA0" w:rsidRPr="00831E83" w:rsidRDefault="00A46AA0" w:rsidP="00325389">
            <w:pPr>
              <w:pStyle w:val="AmColumnHeading"/>
            </w:pPr>
            <w:r w:rsidRPr="00831E83">
              <w:t>Emendamento</w:t>
            </w:r>
          </w:p>
        </w:tc>
      </w:tr>
      <w:tr w:rsidR="00A46AA0" w:rsidRPr="00831E83" w14:paraId="3B4AF3BF" w14:textId="77777777" w:rsidTr="00325389">
        <w:trPr>
          <w:jc w:val="center"/>
        </w:trPr>
        <w:tc>
          <w:tcPr>
            <w:tcW w:w="4876" w:type="dxa"/>
            <w:tcBorders>
              <w:top w:val="nil"/>
              <w:left w:val="nil"/>
              <w:bottom w:val="nil"/>
              <w:right w:val="nil"/>
            </w:tcBorders>
          </w:tcPr>
          <w:p w14:paraId="1F1C9083" w14:textId="77777777" w:rsidR="00A46AA0" w:rsidRPr="00831E83" w:rsidRDefault="00A46AA0" w:rsidP="00325389">
            <w:pPr>
              <w:pStyle w:val="Normal6a"/>
            </w:pPr>
          </w:p>
        </w:tc>
        <w:tc>
          <w:tcPr>
            <w:tcW w:w="4876" w:type="dxa"/>
            <w:tcBorders>
              <w:top w:val="nil"/>
              <w:left w:val="nil"/>
              <w:bottom w:val="nil"/>
              <w:right w:val="nil"/>
            </w:tcBorders>
          </w:tcPr>
          <w:p w14:paraId="25E0C74F" w14:textId="77777777" w:rsidR="00A46AA0" w:rsidRPr="00831E83" w:rsidRDefault="00A46AA0" w:rsidP="00325389">
            <w:pPr>
              <w:pStyle w:val="Normal6a"/>
            </w:pPr>
            <w:r w:rsidRPr="00831E83">
              <w:rPr>
                <w:b/>
                <w:i/>
              </w:rPr>
              <w:t>M bis.</w:t>
            </w:r>
            <w:r w:rsidRPr="00831E83">
              <w:tab/>
            </w:r>
            <w:r w:rsidRPr="00831E83">
              <w:rPr>
                <w:b/>
                <w:i/>
              </w:rPr>
              <w:t>considerando che quadri di cooperazione come codici volontari, meccanismi di risposta rapida e coordinamento informale con le piattaforme possono generare effetti di fatto vincolanti negli Stati membri anche in assenza di attuazione nazionale o di disposizioni esecutive nazionali; che tali effetti richiedono trasparenza, limiti definiti e mezzi di ricorso efficaci;</w:t>
            </w:r>
          </w:p>
        </w:tc>
      </w:tr>
    </w:tbl>
    <w:p w14:paraId="4575BC4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0C3E999" w14:textId="77777777" w:rsidR="00A46AA0" w:rsidRPr="00831E83" w:rsidRDefault="00A46AA0" w:rsidP="00A46AA0">
      <w:r w:rsidRPr="00146E90">
        <w:rPr>
          <w:rStyle w:val="HideTWBExt"/>
        </w:rPr>
        <w:t>&lt;/Amend&gt;</w:t>
      </w:r>
    </w:p>
    <w:p w14:paraId="2F7CD83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231</w:t>
      </w:r>
      <w:r w:rsidRPr="00146E90">
        <w:rPr>
          <w:rStyle w:val="HideTWBExt"/>
          <w:b w:val="0"/>
        </w:rPr>
        <w:t>&lt;/NumAm&gt;</w:t>
      </w:r>
    </w:p>
    <w:p w14:paraId="638002D5"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40F99672" w14:textId="77777777" w:rsidR="00A46AA0" w:rsidRPr="00831E83" w:rsidRDefault="00A46AA0" w:rsidP="00A46AA0">
      <w:pPr>
        <w:pStyle w:val="NormalBold"/>
      </w:pPr>
      <w:r w:rsidRPr="00146E90">
        <w:rPr>
          <w:rStyle w:val="HideTWBExt"/>
          <w:b w:val="0"/>
        </w:rPr>
        <w:t>&lt;/RepeatBlock-By&gt;</w:t>
      </w:r>
    </w:p>
    <w:p w14:paraId="420D70E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8B201F3" w14:textId="77777777" w:rsidR="00A46AA0" w:rsidRPr="00831E83" w:rsidRDefault="00A46AA0" w:rsidP="00A46AA0">
      <w:pPr>
        <w:pStyle w:val="NormalBold"/>
      </w:pPr>
      <w:r w:rsidRPr="00146E90">
        <w:rPr>
          <w:rStyle w:val="HideTWBExt"/>
          <w:b w:val="0"/>
        </w:rPr>
        <w:t>&lt;Article&gt;</w:t>
      </w:r>
      <w:r w:rsidRPr="00831E83">
        <w:t>Considerando M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F97FCE" w14:textId="77777777" w:rsidTr="00325389">
        <w:trPr>
          <w:trHeight w:hRule="exact" w:val="240"/>
          <w:jc w:val="center"/>
        </w:trPr>
        <w:tc>
          <w:tcPr>
            <w:tcW w:w="9752" w:type="dxa"/>
            <w:gridSpan w:val="2"/>
            <w:tcBorders>
              <w:top w:val="nil"/>
              <w:left w:val="nil"/>
              <w:bottom w:val="nil"/>
              <w:right w:val="nil"/>
            </w:tcBorders>
          </w:tcPr>
          <w:p w14:paraId="0001968E" w14:textId="77777777" w:rsidR="00A46AA0" w:rsidRPr="00831E83" w:rsidRDefault="00A46AA0" w:rsidP="00325389"/>
        </w:tc>
      </w:tr>
      <w:tr w:rsidR="00A46AA0" w:rsidRPr="00831E83" w14:paraId="27B9133D" w14:textId="77777777" w:rsidTr="00325389">
        <w:trPr>
          <w:trHeight w:val="240"/>
          <w:jc w:val="center"/>
        </w:trPr>
        <w:tc>
          <w:tcPr>
            <w:tcW w:w="4876" w:type="dxa"/>
            <w:tcBorders>
              <w:top w:val="nil"/>
              <w:left w:val="nil"/>
              <w:bottom w:val="nil"/>
              <w:right w:val="nil"/>
            </w:tcBorders>
          </w:tcPr>
          <w:p w14:paraId="19A8E0D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EC6B274" w14:textId="77777777" w:rsidR="00A46AA0" w:rsidRPr="00831E83" w:rsidRDefault="00A46AA0" w:rsidP="00325389">
            <w:pPr>
              <w:pStyle w:val="AmColumnHeading"/>
            </w:pPr>
            <w:r w:rsidRPr="00831E83">
              <w:t>Emendamento</w:t>
            </w:r>
          </w:p>
        </w:tc>
      </w:tr>
      <w:tr w:rsidR="00A46AA0" w:rsidRPr="00831E83" w14:paraId="18AA75DE" w14:textId="77777777" w:rsidTr="00325389">
        <w:trPr>
          <w:jc w:val="center"/>
        </w:trPr>
        <w:tc>
          <w:tcPr>
            <w:tcW w:w="4876" w:type="dxa"/>
            <w:tcBorders>
              <w:top w:val="nil"/>
              <w:left w:val="nil"/>
              <w:bottom w:val="nil"/>
              <w:right w:val="nil"/>
            </w:tcBorders>
          </w:tcPr>
          <w:p w14:paraId="0223D1D2" w14:textId="77777777" w:rsidR="00A46AA0" w:rsidRPr="00831E83" w:rsidRDefault="00A46AA0" w:rsidP="00325389">
            <w:pPr>
              <w:pStyle w:val="Normal6a"/>
            </w:pPr>
          </w:p>
        </w:tc>
        <w:tc>
          <w:tcPr>
            <w:tcW w:w="4876" w:type="dxa"/>
            <w:tcBorders>
              <w:top w:val="nil"/>
              <w:left w:val="nil"/>
              <w:bottom w:val="nil"/>
              <w:right w:val="nil"/>
            </w:tcBorders>
          </w:tcPr>
          <w:p w14:paraId="333523C8" w14:textId="77777777" w:rsidR="00A46AA0" w:rsidRPr="00831E83" w:rsidRDefault="00A46AA0" w:rsidP="00325389">
            <w:pPr>
              <w:pStyle w:val="Normal6a"/>
            </w:pPr>
            <w:r w:rsidRPr="00831E83">
              <w:rPr>
                <w:b/>
                <w:i/>
              </w:rPr>
              <w:t>M ter.</w:t>
            </w:r>
            <w:r w:rsidRPr="00831E83">
              <w:tab/>
            </w:r>
            <w:r w:rsidRPr="00831E83">
              <w:rPr>
                <w:b/>
                <w:i/>
              </w:rPr>
              <w:t>considerando che confondere una vivace contestazione politica con la "violenza digitale" rischia di dissuadere il legittimo controllo democratico dei funzionari pubblici e degli attori politici; che gli strumenti di contrasto alle ingerenze devono rimanere mirati a contenuti illegali e comportamenti realmente coercitivi, non a critiche o dissensi leciti;</w:t>
            </w:r>
          </w:p>
        </w:tc>
      </w:tr>
    </w:tbl>
    <w:p w14:paraId="5E7897B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3605D88" w14:textId="77777777" w:rsidR="00A46AA0" w:rsidRPr="00831E83" w:rsidRDefault="00A46AA0" w:rsidP="00A46AA0">
      <w:r w:rsidRPr="00146E90">
        <w:rPr>
          <w:rStyle w:val="HideTWBExt"/>
        </w:rPr>
        <w:t>&lt;/Amend&gt;</w:t>
      </w:r>
    </w:p>
    <w:p w14:paraId="0E08CF4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232</w:t>
      </w:r>
      <w:r w:rsidRPr="00146E90">
        <w:rPr>
          <w:rStyle w:val="HideTWBExt"/>
          <w:b w:val="0"/>
        </w:rPr>
        <w:t>&lt;/NumAm&gt;</w:t>
      </w:r>
    </w:p>
    <w:p w14:paraId="03057F70"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04F6A397" w14:textId="77777777" w:rsidR="00A46AA0" w:rsidRPr="00831E83" w:rsidRDefault="00A46AA0" w:rsidP="00A46AA0">
      <w:pPr>
        <w:pStyle w:val="NormalBold"/>
      </w:pPr>
      <w:r w:rsidRPr="00146E90">
        <w:rPr>
          <w:rStyle w:val="HideTWBExt"/>
          <w:b w:val="0"/>
        </w:rPr>
        <w:t>&lt;/RepeatBlock-By&gt;</w:t>
      </w:r>
    </w:p>
    <w:p w14:paraId="04EE784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B8A0565" w14:textId="77777777" w:rsidR="00A46AA0" w:rsidRPr="00831E83" w:rsidRDefault="00A46AA0" w:rsidP="00A46AA0">
      <w:pPr>
        <w:pStyle w:val="NormalBold"/>
      </w:pPr>
      <w:r w:rsidRPr="00146E90">
        <w:rPr>
          <w:rStyle w:val="HideTWBExt"/>
          <w:b w:val="0"/>
        </w:rPr>
        <w:t>&lt;Article&gt;</w:t>
      </w:r>
      <w:r w:rsidRPr="00831E83">
        <w:t>Considerando M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9AFF7F8" w14:textId="77777777" w:rsidTr="00325389">
        <w:trPr>
          <w:trHeight w:hRule="exact" w:val="240"/>
          <w:jc w:val="center"/>
        </w:trPr>
        <w:tc>
          <w:tcPr>
            <w:tcW w:w="9752" w:type="dxa"/>
            <w:gridSpan w:val="2"/>
            <w:tcBorders>
              <w:top w:val="nil"/>
              <w:left w:val="nil"/>
              <w:bottom w:val="nil"/>
              <w:right w:val="nil"/>
            </w:tcBorders>
          </w:tcPr>
          <w:p w14:paraId="08FDBFB3" w14:textId="77777777" w:rsidR="00A46AA0" w:rsidRPr="00831E83" w:rsidRDefault="00A46AA0" w:rsidP="00325389"/>
        </w:tc>
      </w:tr>
      <w:tr w:rsidR="00A46AA0" w:rsidRPr="00831E83" w14:paraId="72E50A40" w14:textId="77777777" w:rsidTr="00325389">
        <w:trPr>
          <w:trHeight w:val="240"/>
          <w:jc w:val="center"/>
        </w:trPr>
        <w:tc>
          <w:tcPr>
            <w:tcW w:w="4876" w:type="dxa"/>
            <w:tcBorders>
              <w:top w:val="nil"/>
              <w:left w:val="nil"/>
              <w:bottom w:val="nil"/>
              <w:right w:val="nil"/>
            </w:tcBorders>
          </w:tcPr>
          <w:p w14:paraId="3EC8929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FABF50F" w14:textId="77777777" w:rsidR="00A46AA0" w:rsidRPr="00831E83" w:rsidRDefault="00A46AA0" w:rsidP="00325389">
            <w:pPr>
              <w:pStyle w:val="AmColumnHeading"/>
            </w:pPr>
            <w:r w:rsidRPr="00831E83">
              <w:t>Emendamento</w:t>
            </w:r>
          </w:p>
        </w:tc>
      </w:tr>
      <w:tr w:rsidR="00A46AA0" w:rsidRPr="00831E83" w14:paraId="726383A7" w14:textId="77777777" w:rsidTr="00325389">
        <w:trPr>
          <w:jc w:val="center"/>
        </w:trPr>
        <w:tc>
          <w:tcPr>
            <w:tcW w:w="4876" w:type="dxa"/>
            <w:tcBorders>
              <w:top w:val="nil"/>
              <w:left w:val="nil"/>
              <w:bottom w:val="nil"/>
              <w:right w:val="nil"/>
            </w:tcBorders>
          </w:tcPr>
          <w:p w14:paraId="57C7363B" w14:textId="77777777" w:rsidR="00A46AA0" w:rsidRPr="00831E83" w:rsidRDefault="00A46AA0" w:rsidP="00325389">
            <w:pPr>
              <w:pStyle w:val="Normal6a"/>
            </w:pPr>
          </w:p>
        </w:tc>
        <w:tc>
          <w:tcPr>
            <w:tcW w:w="4876" w:type="dxa"/>
            <w:tcBorders>
              <w:top w:val="nil"/>
              <w:left w:val="nil"/>
              <w:bottom w:val="nil"/>
              <w:right w:val="nil"/>
            </w:tcBorders>
          </w:tcPr>
          <w:p w14:paraId="10784E60" w14:textId="77777777" w:rsidR="00A46AA0" w:rsidRPr="00831E83" w:rsidRDefault="00A46AA0" w:rsidP="00325389">
            <w:pPr>
              <w:pStyle w:val="Normal6a"/>
            </w:pPr>
            <w:r w:rsidRPr="00831E83">
              <w:rPr>
                <w:b/>
                <w:i/>
              </w:rPr>
              <w:t>M ter.</w:t>
            </w:r>
            <w:r w:rsidRPr="00831E83">
              <w:tab/>
            </w:r>
            <w:r w:rsidRPr="00831E83">
              <w:rPr>
                <w:b/>
                <w:i/>
              </w:rPr>
              <w:t>considerando che le autorità francesi hanno scoperto una campagna coordinata riconducibile a una rete di disinformazione collegata alla Russia che ha falsamente associato il presidente Emmanuel Macron allo scandalo Epstein;</w:t>
            </w:r>
          </w:p>
        </w:tc>
      </w:tr>
    </w:tbl>
    <w:p w14:paraId="6EBE822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D93B59D" w14:textId="77777777" w:rsidR="00A46AA0" w:rsidRPr="00831E83" w:rsidRDefault="00A46AA0" w:rsidP="00A46AA0">
      <w:r w:rsidRPr="00146E90">
        <w:rPr>
          <w:rStyle w:val="HideTWBExt"/>
        </w:rPr>
        <w:t>&lt;/Amend&gt;</w:t>
      </w:r>
    </w:p>
    <w:p w14:paraId="44882C2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233</w:t>
      </w:r>
      <w:r w:rsidRPr="00146E90">
        <w:rPr>
          <w:rStyle w:val="HideTWBExt"/>
          <w:b w:val="0"/>
        </w:rPr>
        <w:t>&lt;/NumAm&gt;</w:t>
      </w:r>
    </w:p>
    <w:p w14:paraId="3711BEB0"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3ECD3177" w14:textId="77777777" w:rsidR="00A46AA0" w:rsidRPr="00831E83" w:rsidRDefault="00A46AA0" w:rsidP="00A46AA0">
      <w:pPr>
        <w:pStyle w:val="NormalBold"/>
      </w:pPr>
      <w:r w:rsidRPr="00146E90">
        <w:rPr>
          <w:rStyle w:val="HideTWBExt"/>
          <w:b w:val="0"/>
        </w:rPr>
        <w:t>&lt;/RepeatBlock-By&gt;</w:t>
      </w:r>
    </w:p>
    <w:p w14:paraId="60EF7FA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F018A00" w14:textId="77777777" w:rsidR="00A46AA0" w:rsidRPr="00831E83" w:rsidRDefault="00A46AA0" w:rsidP="00A46AA0">
      <w:pPr>
        <w:pStyle w:val="NormalBold"/>
      </w:pPr>
      <w:r w:rsidRPr="00146E90">
        <w:rPr>
          <w:rStyle w:val="HideTWBExt"/>
          <w:b w:val="0"/>
        </w:rPr>
        <w:t>&lt;Article&gt;</w:t>
      </w:r>
      <w:r w:rsidRPr="00831E83">
        <w:t>Considerando M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CEDC1B0" w14:textId="77777777" w:rsidTr="00325389">
        <w:trPr>
          <w:trHeight w:hRule="exact" w:val="240"/>
          <w:jc w:val="center"/>
        </w:trPr>
        <w:tc>
          <w:tcPr>
            <w:tcW w:w="9752" w:type="dxa"/>
            <w:gridSpan w:val="2"/>
            <w:tcBorders>
              <w:top w:val="nil"/>
              <w:left w:val="nil"/>
              <w:bottom w:val="nil"/>
              <w:right w:val="nil"/>
            </w:tcBorders>
          </w:tcPr>
          <w:p w14:paraId="59181BC2" w14:textId="77777777" w:rsidR="00A46AA0" w:rsidRPr="00831E83" w:rsidRDefault="00A46AA0" w:rsidP="00325389"/>
        </w:tc>
      </w:tr>
      <w:tr w:rsidR="00A46AA0" w:rsidRPr="00831E83" w14:paraId="1942CD6C" w14:textId="77777777" w:rsidTr="00325389">
        <w:trPr>
          <w:trHeight w:val="240"/>
          <w:jc w:val="center"/>
        </w:trPr>
        <w:tc>
          <w:tcPr>
            <w:tcW w:w="4876" w:type="dxa"/>
            <w:tcBorders>
              <w:top w:val="nil"/>
              <w:left w:val="nil"/>
              <w:bottom w:val="nil"/>
              <w:right w:val="nil"/>
            </w:tcBorders>
          </w:tcPr>
          <w:p w14:paraId="182C391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397952D" w14:textId="77777777" w:rsidR="00A46AA0" w:rsidRPr="00831E83" w:rsidRDefault="00A46AA0" w:rsidP="00325389">
            <w:pPr>
              <w:pStyle w:val="AmColumnHeading"/>
            </w:pPr>
            <w:r w:rsidRPr="00831E83">
              <w:t>Emendamento</w:t>
            </w:r>
          </w:p>
        </w:tc>
      </w:tr>
      <w:tr w:rsidR="00A46AA0" w:rsidRPr="00831E83" w14:paraId="407B5A2D" w14:textId="77777777" w:rsidTr="00325389">
        <w:trPr>
          <w:jc w:val="center"/>
        </w:trPr>
        <w:tc>
          <w:tcPr>
            <w:tcW w:w="4876" w:type="dxa"/>
            <w:tcBorders>
              <w:top w:val="nil"/>
              <w:left w:val="nil"/>
              <w:bottom w:val="nil"/>
              <w:right w:val="nil"/>
            </w:tcBorders>
          </w:tcPr>
          <w:p w14:paraId="32CF5544" w14:textId="77777777" w:rsidR="00A46AA0" w:rsidRPr="00831E83" w:rsidRDefault="00A46AA0" w:rsidP="00325389">
            <w:pPr>
              <w:pStyle w:val="Normal6a"/>
            </w:pPr>
          </w:p>
        </w:tc>
        <w:tc>
          <w:tcPr>
            <w:tcW w:w="4876" w:type="dxa"/>
            <w:tcBorders>
              <w:top w:val="nil"/>
              <w:left w:val="nil"/>
              <w:bottom w:val="nil"/>
              <w:right w:val="nil"/>
            </w:tcBorders>
          </w:tcPr>
          <w:p w14:paraId="5706F1E9" w14:textId="77777777" w:rsidR="00A46AA0" w:rsidRPr="00831E83" w:rsidRDefault="00A46AA0" w:rsidP="00325389">
            <w:pPr>
              <w:pStyle w:val="Normal6a"/>
            </w:pPr>
            <w:r w:rsidRPr="00831E83">
              <w:rPr>
                <w:b/>
                <w:i/>
              </w:rPr>
              <w:t>M quater.</w:t>
            </w:r>
            <w:r w:rsidRPr="00831E83">
              <w:tab/>
            </w:r>
            <w:r w:rsidRPr="00831E83">
              <w:rPr>
                <w:b/>
                <w:i/>
              </w:rPr>
              <w:t>considerando che alcuni progetti e strumenti descritti come capacità di contrasto alla disinformazione mirano al monitoraggio e all'intervento preventivi, con l'ambizione di neutralizzare le narrazioni prima che esse circolino in modo significativo; che tali approcci rischiano di passare dal contrasto alla manipolazione, al controllo del legittimo discorso democratico;</w:t>
            </w:r>
          </w:p>
        </w:tc>
      </w:tr>
    </w:tbl>
    <w:p w14:paraId="573F44B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13C0E8D" w14:textId="77777777" w:rsidR="00A46AA0" w:rsidRPr="00831E83" w:rsidRDefault="00A46AA0" w:rsidP="00A46AA0">
      <w:r w:rsidRPr="00146E90">
        <w:rPr>
          <w:rStyle w:val="HideTWBExt"/>
        </w:rPr>
        <w:t>&lt;/Amend&gt;</w:t>
      </w:r>
    </w:p>
    <w:p w14:paraId="091C7DB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234</w:t>
      </w:r>
      <w:r w:rsidRPr="00146E90">
        <w:rPr>
          <w:rStyle w:val="HideTWBExt"/>
          <w:b w:val="0"/>
        </w:rPr>
        <w:t>&lt;/NumAm&gt;</w:t>
      </w:r>
    </w:p>
    <w:p w14:paraId="250E7526"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36B0ECBA" w14:textId="77777777" w:rsidR="00A46AA0" w:rsidRPr="00831E83" w:rsidRDefault="00A46AA0" w:rsidP="00A46AA0">
      <w:pPr>
        <w:pStyle w:val="NormalBold"/>
      </w:pPr>
      <w:r w:rsidRPr="00146E90">
        <w:rPr>
          <w:rStyle w:val="HideTWBExt"/>
          <w:b w:val="0"/>
        </w:rPr>
        <w:t>&lt;/RepeatBlock-By&gt;</w:t>
      </w:r>
    </w:p>
    <w:p w14:paraId="3C765EB5"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41C1601" w14:textId="77777777" w:rsidR="00A46AA0" w:rsidRPr="00831E83" w:rsidRDefault="00A46AA0" w:rsidP="00A46AA0">
      <w:pPr>
        <w:pStyle w:val="NormalBold"/>
      </w:pPr>
      <w:r w:rsidRPr="00146E90">
        <w:rPr>
          <w:rStyle w:val="HideTWBExt"/>
          <w:b w:val="0"/>
        </w:rPr>
        <w:t>&lt;Article&gt;</w:t>
      </w:r>
      <w:r w:rsidRPr="00831E83">
        <w:t>Considerando N</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A6FA136" w14:textId="77777777" w:rsidTr="00325389">
        <w:trPr>
          <w:trHeight w:hRule="exact" w:val="240"/>
          <w:jc w:val="center"/>
        </w:trPr>
        <w:tc>
          <w:tcPr>
            <w:tcW w:w="9752" w:type="dxa"/>
            <w:gridSpan w:val="2"/>
            <w:tcBorders>
              <w:top w:val="nil"/>
              <w:left w:val="nil"/>
              <w:bottom w:val="nil"/>
              <w:right w:val="nil"/>
            </w:tcBorders>
          </w:tcPr>
          <w:p w14:paraId="6484EC71" w14:textId="77777777" w:rsidR="00A46AA0" w:rsidRPr="00831E83" w:rsidRDefault="00A46AA0" w:rsidP="00325389"/>
        </w:tc>
      </w:tr>
      <w:tr w:rsidR="00A46AA0" w:rsidRPr="00831E83" w14:paraId="50C760B3" w14:textId="77777777" w:rsidTr="00325389">
        <w:trPr>
          <w:trHeight w:val="240"/>
          <w:jc w:val="center"/>
        </w:trPr>
        <w:tc>
          <w:tcPr>
            <w:tcW w:w="4876" w:type="dxa"/>
            <w:tcBorders>
              <w:top w:val="nil"/>
              <w:left w:val="nil"/>
              <w:bottom w:val="nil"/>
              <w:right w:val="nil"/>
            </w:tcBorders>
          </w:tcPr>
          <w:p w14:paraId="07887F9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A949290" w14:textId="77777777" w:rsidR="00A46AA0" w:rsidRPr="00831E83" w:rsidRDefault="00A46AA0" w:rsidP="00325389">
            <w:pPr>
              <w:pStyle w:val="AmColumnHeading"/>
            </w:pPr>
            <w:r w:rsidRPr="00831E83">
              <w:t>Emendamento</w:t>
            </w:r>
          </w:p>
        </w:tc>
      </w:tr>
      <w:tr w:rsidR="00A46AA0" w:rsidRPr="00831E83" w14:paraId="13C7FCE6" w14:textId="77777777" w:rsidTr="00325389">
        <w:trPr>
          <w:jc w:val="center"/>
        </w:trPr>
        <w:tc>
          <w:tcPr>
            <w:tcW w:w="4876" w:type="dxa"/>
            <w:tcBorders>
              <w:top w:val="nil"/>
              <w:left w:val="nil"/>
              <w:bottom w:val="nil"/>
              <w:right w:val="nil"/>
            </w:tcBorders>
          </w:tcPr>
          <w:p w14:paraId="0BD58A53" w14:textId="77777777" w:rsidR="00A46AA0" w:rsidRPr="00831E83" w:rsidRDefault="00A46AA0" w:rsidP="00325389">
            <w:pPr>
              <w:pStyle w:val="Normal6a"/>
            </w:pPr>
            <w:r w:rsidRPr="00831E83">
              <w:t>N.</w:t>
            </w:r>
            <w:r w:rsidRPr="00831E83">
              <w:tab/>
              <w:t>considerando che le elezioni presidenziali dell'autunno 2024 in Romania hanno messo in luce vulnerabilità significative nell'ambiente dell'informazione online, con relazioni credibili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w:t>
            </w:r>
          </w:p>
        </w:tc>
        <w:tc>
          <w:tcPr>
            <w:tcW w:w="4876" w:type="dxa"/>
            <w:tcBorders>
              <w:top w:val="nil"/>
              <w:left w:val="nil"/>
              <w:bottom w:val="nil"/>
              <w:right w:val="nil"/>
            </w:tcBorders>
          </w:tcPr>
          <w:p w14:paraId="1A2836B8" w14:textId="77777777" w:rsidR="00A46AA0" w:rsidRPr="00831E83" w:rsidRDefault="00A46AA0" w:rsidP="00325389">
            <w:pPr>
              <w:pStyle w:val="Normal6a"/>
            </w:pPr>
            <w:r w:rsidRPr="00831E83">
              <w:t>N.</w:t>
            </w:r>
            <w:r w:rsidRPr="00831E83">
              <w:tab/>
              <w:t xml:space="preserve">considerando che le elezioni presidenziali dell'autunno 2024 in Romania hanno messo in luce vulnerabilità significative nell'ambiente dell'informazione online, con relazioni credibili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 </w:t>
            </w:r>
            <w:r w:rsidRPr="00831E83">
              <w:rPr>
                <w:b/>
                <w:i/>
              </w:rPr>
              <w:t>che i dati evidenziano due principali modelli operativi, segnatamente la manipolazione coordinata degli algoritmi di raccomandazione attraverso reti di account sincronizzati che generano traffico artificiale e amplificazione delle tendenze, e la strumentalizzazione occulta dei creatori di contenuti, in particolare dei nano e dei micro influencer, attraverso metodi di remunerazione o di partenariato occulti volti a eludere la trasparenza e l'individuazione; che tali pratiche dimostrano come gli attori a basso costo e a bassa visibilità e le dinamiche tecniche delle piattaforme possano essere strumentalizzati per influenzare l'opinione pubblica ed eludere le garanzie democratiche;</w:t>
            </w:r>
          </w:p>
        </w:tc>
      </w:tr>
    </w:tbl>
    <w:p w14:paraId="7A3DC50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EBD0765" w14:textId="77777777" w:rsidR="00A46AA0" w:rsidRPr="00831E83" w:rsidRDefault="00A46AA0" w:rsidP="00A46AA0">
      <w:r w:rsidRPr="00146E90">
        <w:rPr>
          <w:rStyle w:val="HideTWBExt"/>
        </w:rPr>
        <w:t>&lt;/Amend&gt;</w:t>
      </w:r>
    </w:p>
    <w:p w14:paraId="43C689C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235</w:t>
      </w:r>
      <w:r w:rsidRPr="00146E90">
        <w:rPr>
          <w:rStyle w:val="HideTWBExt"/>
          <w:b w:val="0"/>
        </w:rPr>
        <w:t>&lt;/NumAm&gt;</w:t>
      </w:r>
    </w:p>
    <w:p w14:paraId="32A162DA" w14:textId="77777777" w:rsidR="00A46AA0" w:rsidRPr="00831E83" w:rsidRDefault="00A46AA0" w:rsidP="00A46AA0">
      <w:pPr>
        <w:pStyle w:val="NormalBold"/>
      </w:pPr>
      <w:r w:rsidRPr="00146E90">
        <w:rPr>
          <w:rStyle w:val="HideTWBExt"/>
          <w:b w:val="0"/>
        </w:rPr>
        <w:t>&lt;RepeatBlock-By&gt;&lt;Members&gt;</w:t>
      </w:r>
      <w:r w:rsidRPr="00831E83">
        <w:t>Fidias Panayiotou</w:t>
      </w:r>
      <w:r w:rsidRPr="00146E90">
        <w:rPr>
          <w:rStyle w:val="HideTWBExt"/>
          <w:b w:val="0"/>
        </w:rPr>
        <w:t>&lt;/Members&gt;</w:t>
      </w:r>
    </w:p>
    <w:p w14:paraId="745A15D1" w14:textId="77777777" w:rsidR="00A46AA0" w:rsidRPr="00831E83" w:rsidRDefault="00A46AA0" w:rsidP="00A46AA0">
      <w:pPr>
        <w:pStyle w:val="NormalBold"/>
      </w:pPr>
      <w:r w:rsidRPr="00146E90">
        <w:rPr>
          <w:rStyle w:val="HideTWBExt"/>
          <w:b w:val="0"/>
        </w:rPr>
        <w:t>&lt;/RepeatBlock-By&gt;</w:t>
      </w:r>
    </w:p>
    <w:p w14:paraId="3F03DDD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262AF77" w14:textId="77777777" w:rsidR="00A46AA0" w:rsidRPr="00831E83" w:rsidRDefault="00A46AA0" w:rsidP="00A46AA0">
      <w:pPr>
        <w:pStyle w:val="NormalBold"/>
      </w:pPr>
      <w:r w:rsidRPr="00146E90">
        <w:rPr>
          <w:rStyle w:val="HideTWBExt"/>
          <w:b w:val="0"/>
        </w:rPr>
        <w:t>&lt;Article&gt;</w:t>
      </w:r>
      <w:r w:rsidRPr="00831E83">
        <w:t>Considerando N</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03338C" w14:textId="77777777" w:rsidTr="00325389">
        <w:trPr>
          <w:trHeight w:hRule="exact" w:val="240"/>
          <w:jc w:val="center"/>
        </w:trPr>
        <w:tc>
          <w:tcPr>
            <w:tcW w:w="9752" w:type="dxa"/>
            <w:gridSpan w:val="2"/>
            <w:tcBorders>
              <w:top w:val="nil"/>
              <w:left w:val="nil"/>
              <w:bottom w:val="nil"/>
              <w:right w:val="nil"/>
            </w:tcBorders>
          </w:tcPr>
          <w:p w14:paraId="6EF235B4" w14:textId="77777777" w:rsidR="00A46AA0" w:rsidRPr="00831E83" w:rsidRDefault="00A46AA0" w:rsidP="00325389"/>
        </w:tc>
      </w:tr>
      <w:tr w:rsidR="00A46AA0" w:rsidRPr="00831E83" w14:paraId="508D1766" w14:textId="77777777" w:rsidTr="00325389">
        <w:trPr>
          <w:trHeight w:val="240"/>
          <w:jc w:val="center"/>
        </w:trPr>
        <w:tc>
          <w:tcPr>
            <w:tcW w:w="4876" w:type="dxa"/>
            <w:tcBorders>
              <w:top w:val="nil"/>
              <w:left w:val="nil"/>
              <w:bottom w:val="nil"/>
              <w:right w:val="nil"/>
            </w:tcBorders>
          </w:tcPr>
          <w:p w14:paraId="5EDD771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12FC45D" w14:textId="77777777" w:rsidR="00A46AA0" w:rsidRPr="00831E83" w:rsidRDefault="00A46AA0" w:rsidP="00325389">
            <w:pPr>
              <w:pStyle w:val="AmColumnHeading"/>
            </w:pPr>
            <w:r w:rsidRPr="00831E83">
              <w:t>Emendamento</w:t>
            </w:r>
          </w:p>
        </w:tc>
      </w:tr>
      <w:tr w:rsidR="00A46AA0" w:rsidRPr="00831E83" w14:paraId="76C55F5D" w14:textId="77777777" w:rsidTr="00325389">
        <w:trPr>
          <w:jc w:val="center"/>
        </w:trPr>
        <w:tc>
          <w:tcPr>
            <w:tcW w:w="4876" w:type="dxa"/>
            <w:tcBorders>
              <w:top w:val="nil"/>
              <w:left w:val="nil"/>
              <w:bottom w:val="nil"/>
              <w:right w:val="nil"/>
            </w:tcBorders>
          </w:tcPr>
          <w:p w14:paraId="4FC78862" w14:textId="77777777" w:rsidR="00A46AA0" w:rsidRPr="00831E83" w:rsidRDefault="00A46AA0" w:rsidP="00325389">
            <w:pPr>
              <w:pStyle w:val="Normal6a"/>
            </w:pPr>
            <w:r w:rsidRPr="00831E83">
              <w:t>N.</w:t>
            </w:r>
            <w:r w:rsidRPr="00831E83">
              <w:tab/>
              <w:t>considerando che le elezioni presidenziali dell'autunno 2024 in Romania hanno messo in luce vulnerabilità significative nell'ambiente dell'informazione online, con relazioni credibili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w:t>
            </w:r>
          </w:p>
        </w:tc>
        <w:tc>
          <w:tcPr>
            <w:tcW w:w="4876" w:type="dxa"/>
            <w:tcBorders>
              <w:top w:val="nil"/>
              <w:left w:val="nil"/>
              <w:bottom w:val="nil"/>
              <w:right w:val="nil"/>
            </w:tcBorders>
          </w:tcPr>
          <w:p w14:paraId="34C7F9C2" w14:textId="77777777" w:rsidR="00A46AA0" w:rsidRPr="00831E83" w:rsidRDefault="00A46AA0" w:rsidP="00325389">
            <w:pPr>
              <w:pStyle w:val="Normal6a"/>
            </w:pPr>
            <w:r w:rsidRPr="00831E83">
              <w:t>N.</w:t>
            </w:r>
            <w:r w:rsidRPr="00831E83">
              <w:tab/>
              <w:t>considerando che le elezioni presidenziali dell'autunno 2024 in Romania hanno messo in luce vulnerabilità significative nell'ambiente dell'informazione online, con relazioni credibili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w:t>
            </w:r>
            <w:r w:rsidRPr="00831E83">
              <w:rPr>
                <w:b/>
                <w:i/>
              </w:rPr>
              <w:t> che la gestione di tali sfide non deve essere utilizzata come giustificazione per limitare in alcun modo la libertà di espressione e il pluralismo o per imporre limitazioni ingiustificate al funzionamento legittimo delle piattaforme online;</w:t>
            </w:r>
          </w:p>
        </w:tc>
      </w:tr>
    </w:tbl>
    <w:p w14:paraId="0CE8757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CEF0150" w14:textId="77777777" w:rsidR="00A46AA0" w:rsidRPr="00831E83" w:rsidRDefault="00A46AA0" w:rsidP="00A46AA0">
      <w:r w:rsidRPr="00146E90">
        <w:rPr>
          <w:rStyle w:val="HideTWBExt"/>
        </w:rPr>
        <w:t>&lt;/Amend&gt;</w:t>
      </w:r>
    </w:p>
    <w:p w14:paraId="3E69998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236</w:t>
      </w:r>
      <w:r w:rsidRPr="00146E90">
        <w:rPr>
          <w:rStyle w:val="HideTWBExt"/>
          <w:b w:val="0"/>
        </w:rPr>
        <w:t>&lt;/NumAm&gt;</w:t>
      </w:r>
    </w:p>
    <w:p w14:paraId="7433D8EF"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04164390" w14:textId="77777777" w:rsidR="00A46AA0" w:rsidRPr="00831E83" w:rsidRDefault="00A46AA0" w:rsidP="00A46AA0">
      <w:pPr>
        <w:pStyle w:val="NormalBold"/>
      </w:pPr>
      <w:r w:rsidRPr="00146E90">
        <w:rPr>
          <w:rStyle w:val="HideTWBExt"/>
          <w:b w:val="0"/>
        </w:rPr>
        <w:t>&lt;/RepeatBlock-By&gt;</w:t>
      </w:r>
    </w:p>
    <w:p w14:paraId="652A8CC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C689C18" w14:textId="77777777" w:rsidR="00A46AA0" w:rsidRPr="00831E83" w:rsidRDefault="00A46AA0" w:rsidP="00A46AA0">
      <w:pPr>
        <w:pStyle w:val="NormalBold"/>
      </w:pPr>
      <w:r w:rsidRPr="00146E90">
        <w:rPr>
          <w:rStyle w:val="HideTWBExt"/>
          <w:b w:val="0"/>
        </w:rPr>
        <w:t>&lt;Article&gt;</w:t>
      </w:r>
      <w:r w:rsidRPr="00831E83">
        <w:t>Considerando N</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02F4E1" w14:textId="77777777" w:rsidTr="00325389">
        <w:trPr>
          <w:trHeight w:hRule="exact" w:val="240"/>
          <w:jc w:val="center"/>
        </w:trPr>
        <w:tc>
          <w:tcPr>
            <w:tcW w:w="9752" w:type="dxa"/>
            <w:gridSpan w:val="2"/>
            <w:tcBorders>
              <w:top w:val="nil"/>
              <w:left w:val="nil"/>
              <w:bottom w:val="nil"/>
              <w:right w:val="nil"/>
            </w:tcBorders>
          </w:tcPr>
          <w:p w14:paraId="443915B7" w14:textId="77777777" w:rsidR="00A46AA0" w:rsidRPr="00831E83" w:rsidRDefault="00A46AA0" w:rsidP="00325389"/>
        </w:tc>
      </w:tr>
      <w:tr w:rsidR="00A46AA0" w:rsidRPr="00831E83" w14:paraId="417E84E7" w14:textId="77777777" w:rsidTr="00325389">
        <w:trPr>
          <w:trHeight w:val="240"/>
          <w:jc w:val="center"/>
        </w:trPr>
        <w:tc>
          <w:tcPr>
            <w:tcW w:w="4876" w:type="dxa"/>
            <w:tcBorders>
              <w:top w:val="nil"/>
              <w:left w:val="nil"/>
              <w:bottom w:val="nil"/>
              <w:right w:val="nil"/>
            </w:tcBorders>
          </w:tcPr>
          <w:p w14:paraId="55794F0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9DA9478" w14:textId="77777777" w:rsidR="00A46AA0" w:rsidRPr="00831E83" w:rsidRDefault="00A46AA0" w:rsidP="00325389">
            <w:pPr>
              <w:pStyle w:val="AmColumnHeading"/>
            </w:pPr>
            <w:r w:rsidRPr="00831E83">
              <w:t>Emendamento</w:t>
            </w:r>
          </w:p>
        </w:tc>
      </w:tr>
      <w:tr w:rsidR="00A46AA0" w:rsidRPr="00831E83" w14:paraId="28541B36" w14:textId="77777777" w:rsidTr="00325389">
        <w:trPr>
          <w:jc w:val="center"/>
        </w:trPr>
        <w:tc>
          <w:tcPr>
            <w:tcW w:w="4876" w:type="dxa"/>
            <w:tcBorders>
              <w:top w:val="nil"/>
              <w:left w:val="nil"/>
              <w:bottom w:val="nil"/>
              <w:right w:val="nil"/>
            </w:tcBorders>
          </w:tcPr>
          <w:p w14:paraId="2DBD6C6F" w14:textId="77777777" w:rsidR="00A46AA0" w:rsidRPr="00831E83" w:rsidRDefault="00A46AA0" w:rsidP="00325389">
            <w:pPr>
              <w:pStyle w:val="Normal6a"/>
            </w:pPr>
            <w:r w:rsidRPr="00831E83">
              <w:t>N.</w:t>
            </w:r>
            <w:r w:rsidRPr="00831E83">
              <w:tab/>
              <w:t xml:space="preserve">considerando che le elezioni presidenziali dell'autunno 2024 in Romania </w:t>
            </w:r>
            <w:r w:rsidRPr="00831E83">
              <w:rPr>
                <w:b/>
                <w:i/>
              </w:rPr>
              <w:t>hanno</w:t>
            </w:r>
            <w:r w:rsidRPr="00831E83">
              <w:t xml:space="preserve"> messo in luce vulnerabilità significative nell'ambiente dell'informazione online, con relazioni </w:t>
            </w:r>
            <w:r w:rsidRPr="00831E83">
              <w:rPr>
                <w:b/>
                <w:i/>
              </w:rPr>
              <w:t>credibili</w:t>
            </w:r>
            <w:r w:rsidRPr="00831E83">
              <w:t xml:space="preserve">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w:t>
            </w:r>
          </w:p>
        </w:tc>
        <w:tc>
          <w:tcPr>
            <w:tcW w:w="4876" w:type="dxa"/>
            <w:tcBorders>
              <w:top w:val="nil"/>
              <w:left w:val="nil"/>
              <w:bottom w:val="nil"/>
              <w:right w:val="nil"/>
            </w:tcBorders>
          </w:tcPr>
          <w:p w14:paraId="56F5A1FC" w14:textId="77777777" w:rsidR="00A46AA0" w:rsidRPr="00831E83" w:rsidRDefault="00A46AA0" w:rsidP="00325389">
            <w:pPr>
              <w:pStyle w:val="Normal6a"/>
            </w:pPr>
            <w:r w:rsidRPr="00831E83">
              <w:t>N.</w:t>
            </w:r>
            <w:r w:rsidRPr="00831E83">
              <w:tab/>
              <w:t xml:space="preserve">considerando che le elezioni presidenziali dell'autunno 2024 in Romania </w:t>
            </w:r>
            <w:r w:rsidRPr="00831E83">
              <w:rPr>
                <w:b/>
                <w:i/>
              </w:rPr>
              <w:t>avrebbero presumibilmente</w:t>
            </w:r>
            <w:r w:rsidRPr="00831E83">
              <w:t xml:space="preserve"> messo in luce vulnerabilità significative nell'ambiente dell'informazione online, con relazioni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 </w:t>
            </w:r>
            <w:r w:rsidRPr="00831E83">
              <w:rPr>
                <w:b/>
                <w:i/>
              </w:rPr>
              <w:t>che gli elementi di prova disponibili restano contestati o incompleti; che tali situazioni evidenziano la necessità di requisiti probatori rigorosi, trasparenti e verificabili prima di trarre conclusioni politiche;</w:t>
            </w:r>
          </w:p>
        </w:tc>
      </w:tr>
    </w:tbl>
    <w:p w14:paraId="3DA4B837"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733BE866" w14:textId="77777777" w:rsidR="00A46AA0" w:rsidRPr="00B55424" w:rsidRDefault="00A46AA0" w:rsidP="00A46AA0">
      <w:pPr>
        <w:rPr>
          <w:lang w:val="es-ES"/>
        </w:rPr>
      </w:pPr>
      <w:r w:rsidRPr="00146E90">
        <w:rPr>
          <w:rStyle w:val="HideTWBExt"/>
        </w:rPr>
        <w:t>&lt;/Amend&gt;</w:t>
      </w:r>
    </w:p>
    <w:p w14:paraId="4BF4C8DA"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237</w:t>
      </w:r>
      <w:r w:rsidRPr="00146E90">
        <w:rPr>
          <w:rStyle w:val="HideTWBExt"/>
          <w:b w:val="0"/>
        </w:rPr>
        <w:t>&lt;/NumAm&gt;</w:t>
      </w:r>
    </w:p>
    <w:p w14:paraId="08CA1DC1"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Eugen Tomac</w:t>
      </w:r>
      <w:r w:rsidRPr="00146E90">
        <w:rPr>
          <w:rStyle w:val="HideTWBExt"/>
          <w:b w:val="0"/>
        </w:rPr>
        <w:t>&lt;/Members&gt;</w:t>
      </w:r>
    </w:p>
    <w:p w14:paraId="4CE41E53" w14:textId="77777777" w:rsidR="00A46AA0" w:rsidRPr="00B55424" w:rsidRDefault="00A46AA0" w:rsidP="00A46AA0">
      <w:pPr>
        <w:pStyle w:val="NormalBold"/>
        <w:rPr>
          <w:lang w:val="es-ES"/>
        </w:rPr>
      </w:pPr>
      <w:r w:rsidRPr="00146E90">
        <w:rPr>
          <w:rStyle w:val="HideTWBExt"/>
          <w:b w:val="0"/>
        </w:rPr>
        <w:t>&lt;/RepeatBlock-By&gt;</w:t>
      </w:r>
    </w:p>
    <w:p w14:paraId="666C2C3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EEA3B69" w14:textId="77777777" w:rsidR="00A46AA0" w:rsidRPr="00831E83" w:rsidRDefault="00A46AA0" w:rsidP="00A46AA0">
      <w:pPr>
        <w:pStyle w:val="NormalBold"/>
      </w:pPr>
      <w:r w:rsidRPr="00146E90">
        <w:rPr>
          <w:rStyle w:val="HideTWBExt"/>
          <w:b w:val="0"/>
        </w:rPr>
        <w:t>&lt;Article&gt;</w:t>
      </w:r>
      <w:r w:rsidRPr="00831E83">
        <w:t>Considerando N</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D3AF16D" w14:textId="77777777" w:rsidTr="00325389">
        <w:trPr>
          <w:trHeight w:hRule="exact" w:val="240"/>
          <w:jc w:val="center"/>
        </w:trPr>
        <w:tc>
          <w:tcPr>
            <w:tcW w:w="9752" w:type="dxa"/>
            <w:gridSpan w:val="2"/>
            <w:tcBorders>
              <w:top w:val="nil"/>
              <w:left w:val="nil"/>
              <w:bottom w:val="nil"/>
              <w:right w:val="nil"/>
            </w:tcBorders>
          </w:tcPr>
          <w:p w14:paraId="5AF612C5" w14:textId="77777777" w:rsidR="00A46AA0" w:rsidRPr="00831E83" w:rsidRDefault="00A46AA0" w:rsidP="00325389"/>
        </w:tc>
      </w:tr>
      <w:tr w:rsidR="00A46AA0" w:rsidRPr="00831E83" w14:paraId="604A9053" w14:textId="77777777" w:rsidTr="00325389">
        <w:trPr>
          <w:trHeight w:val="240"/>
          <w:jc w:val="center"/>
        </w:trPr>
        <w:tc>
          <w:tcPr>
            <w:tcW w:w="4876" w:type="dxa"/>
            <w:tcBorders>
              <w:top w:val="nil"/>
              <w:left w:val="nil"/>
              <w:bottom w:val="nil"/>
              <w:right w:val="nil"/>
            </w:tcBorders>
          </w:tcPr>
          <w:p w14:paraId="494C9E9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B6DD9D5" w14:textId="77777777" w:rsidR="00A46AA0" w:rsidRPr="00831E83" w:rsidRDefault="00A46AA0" w:rsidP="00325389">
            <w:pPr>
              <w:pStyle w:val="AmColumnHeading"/>
            </w:pPr>
            <w:r w:rsidRPr="00831E83">
              <w:t>Emendamento</w:t>
            </w:r>
          </w:p>
        </w:tc>
      </w:tr>
      <w:tr w:rsidR="00A46AA0" w:rsidRPr="00831E83" w14:paraId="08ECA3EF" w14:textId="77777777" w:rsidTr="00325389">
        <w:trPr>
          <w:jc w:val="center"/>
        </w:trPr>
        <w:tc>
          <w:tcPr>
            <w:tcW w:w="4876" w:type="dxa"/>
            <w:tcBorders>
              <w:top w:val="nil"/>
              <w:left w:val="nil"/>
              <w:bottom w:val="nil"/>
              <w:right w:val="nil"/>
            </w:tcBorders>
          </w:tcPr>
          <w:p w14:paraId="278FB917" w14:textId="77777777" w:rsidR="00A46AA0" w:rsidRPr="00831E83" w:rsidRDefault="00A46AA0" w:rsidP="00325389">
            <w:pPr>
              <w:pStyle w:val="Normal6a"/>
            </w:pPr>
            <w:r w:rsidRPr="00831E83">
              <w:t>N.</w:t>
            </w:r>
            <w:r w:rsidRPr="00831E83">
              <w:tab/>
              <w:t>considerando che le elezioni presidenziali dell'autunno 2024 in Romania hanno messo in luce vulnerabilità significative nell'ambiente dell'informazione online, con relazioni credibili che indicano l'uso diffuso di account falsi, bot e contenuti amplificati algoritmicamente per promuovere narrazioni politiche specifiche; che TikTok, una delle piattaforme più utilizzate dai giovani elettori, ha affermato di aver bloccato la creazione di oltre 116 000 account di spam e di aver rimosso 59 000 account falsi in una pulizia post-elettorale; che l'uso di influencer, compresi i nano e i micro influencer, da parte di attori stranieri evidenzia ulteriormente il fatto che gli influencer a basso costo e a bassa visibilità possono essere utilizzati come arma per eludere l'individuazione e influenzare l'opinione pubblica, in violazione delle norme democratiche;</w:t>
            </w:r>
          </w:p>
        </w:tc>
        <w:tc>
          <w:tcPr>
            <w:tcW w:w="4876" w:type="dxa"/>
            <w:tcBorders>
              <w:top w:val="nil"/>
              <w:left w:val="nil"/>
              <w:bottom w:val="nil"/>
              <w:right w:val="nil"/>
            </w:tcBorders>
          </w:tcPr>
          <w:p w14:paraId="4FBC6146" w14:textId="77777777" w:rsidR="00A46AA0" w:rsidRPr="00831E83" w:rsidRDefault="00A46AA0" w:rsidP="00325389">
            <w:pPr>
              <w:pStyle w:val="Normal6a"/>
            </w:pPr>
            <w:r w:rsidRPr="00831E83">
              <w:t>N.</w:t>
            </w:r>
            <w:r w:rsidRPr="00831E83">
              <w:tab/>
              <w:t xml:space="preserve">considerando che le elezioni presidenziali dell'autunno 2024 in Romania hanno messo in luce vulnerabilità significative nell'ambiente dell'informazione online, con relazioni credibili che indicano l'uso diffuso di account falsi, bot e contenuti amplificati algoritmicamente per promuovere narrazioni politiche specifiche </w:t>
            </w:r>
            <w:r w:rsidRPr="00831E83">
              <w:rPr>
                <w:b/>
                <w:i/>
              </w:rPr>
              <w:t>e distorcere la competizione elettorale</w:t>
            </w:r>
            <w:r w:rsidRPr="00831E83">
              <w:t>; che TikTok, una delle piattaforme più utilizzate dai giovani elettori, ha affermato di aver bloccato la creazione di oltre 116 000 account di spam e di aver rimosso 59 000 account falsi in una pulizia post-elettorale</w:t>
            </w:r>
            <w:r w:rsidRPr="00831E83">
              <w:rPr>
                <w:b/>
                <w:i/>
              </w:rPr>
              <w:t>, evidenziando la portata del comportamento coordinato non autentico e l'inadeguatezza delle misure reattive poste in essere dalle piattaforme durante il periodo elettorale</w:t>
            </w:r>
            <w:r w:rsidRPr="00831E83">
              <w:t xml:space="preserve">; che l'uso di influencer, compresi i nano e i micro influencer, da parte di attori stranieri evidenzia ulteriormente il fatto che gli influencer a basso costo e a bassa visibilità possono essere </w:t>
            </w:r>
            <w:r w:rsidRPr="00831E83">
              <w:rPr>
                <w:b/>
                <w:i/>
              </w:rPr>
              <w:t>deliberatamente</w:t>
            </w:r>
            <w:r w:rsidRPr="00831E83">
              <w:t xml:space="preserve"> utilizzati come arma per eludere l'individuazione e influenzare l'opinione pubblica, in violazione delle norme democratiche </w:t>
            </w:r>
            <w:r w:rsidRPr="00831E83">
              <w:rPr>
                <w:b/>
                <w:i/>
              </w:rPr>
              <w:t>fondamentali</w:t>
            </w:r>
            <w:r w:rsidRPr="00831E83">
              <w:t>;</w:t>
            </w:r>
          </w:p>
        </w:tc>
      </w:tr>
    </w:tbl>
    <w:p w14:paraId="7959B1B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1035B34" w14:textId="77777777" w:rsidR="00A46AA0" w:rsidRPr="00831E83" w:rsidRDefault="00A46AA0" w:rsidP="00A46AA0">
      <w:r w:rsidRPr="00146E90">
        <w:rPr>
          <w:rStyle w:val="HideTWBExt"/>
        </w:rPr>
        <w:t>&lt;/Amend&gt;</w:t>
      </w:r>
    </w:p>
    <w:p w14:paraId="2D86743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238</w:t>
      </w:r>
      <w:r w:rsidRPr="00146E90">
        <w:rPr>
          <w:rStyle w:val="HideTWBExt"/>
          <w:b w:val="0"/>
        </w:rPr>
        <w:t>&lt;/NumAm&gt;</w:t>
      </w:r>
    </w:p>
    <w:p w14:paraId="1A25195B"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1C4A7474" w14:textId="77777777" w:rsidR="00A46AA0" w:rsidRPr="00831E83" w:rsidRDefault="00A46AA0" w:rsidP="00A46AA0">
      <w:pPr>
        <w:pStyle w:val="NormalBold"/>
      </w:pPr>
      <w:r w:rsidRPr="00146E90">
        <w:rPr>
          <w:rStyle w:val="HideTWBExt"/>
          <w:b w:val="0"/>
        </w:rPr>
        <w:t>&lt;/RepeatBlock-By&gt;</w:t>
      </w:r>
    </w:p>
    <w:p w14:paraId="6F62490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99596E" w14:textId="77777777" w:rsidR="00A46AA0" w:rsidRPr="00831E83" w:rsidRDefault="00A46AA0" w:rsidP="00A46AA0">
      <w:pPr>
        <w:pStyle w:val="NormalBold"/>
      </w:pPr>
      <w:r w:rsidRPr="00146E90">
        <w:rPr>
          <w:rStyle w:val="HideTWBExt"/>
          <w:b w:val="0"/>
        </w:rPr>
        <w:t>&lt;Article&gt;</w:t>
      </w:r>
      <w:r w:rsidRPr="00831E83">
        <w:t>Considerando N</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CBE5575" w14:textId="77777777" w:rsidTr="00325389">
        <w:trPr>
          <w:trHeight w:hRule="exact" w:val="240"/>
          <w:jc w:val="center"/>
        </w:trPr>
        <w:tc>
          <w:tcPr>
            <w:tcW w:w="9752" w:type="dxa"/>
            <w:gridSpan w:val="2"/>
            <w:tcBorders>
              <w:top w:val="nil"/>
              <w:left w:val="nil"/>
              <w:bottom w:val="nil"/>
              <w:right w:val="nil"/>
            </w:tcBorders>
          </w:tcPr>
          <w:p w14:paraId="1E08A568" w14:textId="77777777" w:rsidR="00A46AA0" w:rsidRPr="00831E83" w:rsidRDefault="00A46AA0" w:rsidP="00325389"/>
        </w:tc>
      </w:tr>
      <w:tr w:rsidR="00A46AA0" w:rsidRPr="00831E83" w14:paraId="3D03A87E" w14:textId="77777777" w:rsidTr="00325389">
        <w:trPr>
          <w:trHeight w:val="240"/>
          <w:jc w:val="center"/>
        </w:trPr>
        <w:tc>
          <w:tcPr>
            <w:tcW w:w="4876" w:type="dxa"/>
            <w:tcBorders>
              <w:top w:val="nil"/>
              <w:left w:val="nil"/>
              <w:bottom w:val="nil"/>
              <w:right w:val="nil"/>
            </w:tcBorders>
          </w:tcPr>
          <w:p w14:paraId="3CE138B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7492B02" w14:textId="77777777" w:rsidR="00A46AA0" w:rsidRPr="00831E83" w:rsidRDefault="00A46AA0" w:rsidP="00325389">
            <w:pPr>
              <w:pStyle w:val="AmColumnHeading"/>
            </w:pPr>
            <w:r w:rsidRPr="00831E83">
              <w:t>Emendamento</w:t>
            </w:r>
          </w:p>
        </w:tc>
      </w:tr>
      <w:tr w:rsidR="00A46AA0" w:rsidRPr="00831E83" w14:paraId="1C72D0C3" w14:textId="77777777" w:rsidTr="00325389">
        <w:trPr>
          <w:jc w:val="center"/>
        </w:trPr>
        <w:tc>
          <w:tcPr>
            <w:tcW w:w="4876" w:type="dxa"/>
            <w:tcBorders>
              <w:top w:val="nil"/>
              <w:left w:val="nil"/>
              <w:bottom w:val="nil"/>
              <w:right w:val="nil"/>
            </w:tcBorders>
          </w:tcPr>
          <w:p w14:paraId="5063CF86" w14:textId="77777777" w:rsidR="00A46AA0" w:rsidRPr="00831E83" w:rsidRDefault="00A46AA0" w:rsidP="00325389">
            <w:pPr>
              <w:pStyle w:val="Normal6a"/>
            </w:pPr>
            <w:r w:rsidRPr="00831E83">
              <w:t>N.</w:t>
            </w:r>
            <w:r w:rsidRPr="00831E83">
              <w:tab/>
              <w:t xml:space="preserve">considerando che le elezioni presidenziali dell'autunno 2024 in Romania hanno messo in luce vulnerabilità </w:t>
            </w:r>
            <w:r w:rsidRPr="00831E83">
              <w:rPr>
                <w:b/>
                <w:i/>
              </w:rPr>
              <w:t>significative</w:t>
            </w:r>
            <w:r w:rsidRPr="00831E83">
              <w:t xml:space="preserve"> nell'ambiente dell'informazione online, con relazioni </w:t>
            </w:r>
            <w:r w:rsidRPr="00831E83">
              <w:rPr>
                <w:b/>
                <w:i/>
              </w:rPr>
              <w:t>credibili</w:t>
            </w:r>
            <w:r w:rsidRPr="00831E83">
              <w:t xml:space="preserve"> che indicano l'uso diffuso di account falsi, bot e contenuti amplificati algoritmicamente per promuovere narrazioni politiche specifiche; che </w:t>
            </w:r>
            <w:r w:rsidRPr="00831E83">
              <w:rPr>
                <w:b/>
                <w:i/>
              </w:rPr>
              <w:t>TikTok, una delle piattaforme più utilizzate dai giovani elettori, ha affermato di aver bloccato la creazione di oltre 116 000 account di spam e di aver rimosso 59 000 account falsi in una pulizia post-elettorale; che</w:t>
            </w:r>
            <w:r w:rsidRPr="00831E83">
              <w:t xml:space="preserve"> l'uso di influencer, compresi i nano e i micro influencer, da parte di attori </w:t>
            </w:r>
            <w:r w:rsidRPr="00831E83">
              <w:rPr>
                <w:b/>
                <w:i/>
              </w:rPr>
              <w:t>stranieri</w:t>
            </w:r>
            <w:r w:rsidRPr="00831E83">
              <w:t xml:space="preserve"> evidenzia ulteriormente il fatto che gli influencer a basso costo e a bassa visibilità possono essere utilizzati come arma per eludere l'individuazione e influenzare l'opinione pubblica, </w:t>
            </w:r>
            <w:r w:rsidRPr="00831E83">
              <w:rPr>
                <w:b/>
                <w:i/>
              </w:rPr>
              <w:t>in violazione delle norme democratiche</w:t>
            </w:r>
            <w:r w:rsidRPr="00831E83">
              <w:t>;</w:t>
            </w:r>
          </w:p>
        </w:tc>
        <w:tc>
          <w:tcPr>
            <w:tcW w:w="4876" w:type="dxa"/>
            <w:tcBorders>
              <w:top w:val="nil"/>
              <w:left w:val="nil"/>
              <w:bottom w:val="nil"/>
              <w:right w:val="nil"/>
            </w:tcBorders>
          </w:tcPr>
          <w:p w14:paraId="201D3B25" w14:textId="77777777" w:rsidR="00A46AA0" w:rsidRPr="00831E83" w:rsidRDefault="00A46AA0" w:rsidP="00325389">
            <w:pPr>
              <w:pStyle w:val="Normal6a"/>
            </w:pPr>
            <w:r w:rsidRPr="00831E83">
              <w:t>N.</w:t>
            </w:r>
            <w:r w:rsidRPr="00831E83">
              <w:tab/>
              <w:t xml:space="preserve">considerando che le elezioni presidenziali dell'autunno 2024 in Romania hanno messo in luce vulnerabilità nell'ambiente dell'informazione online, con relazioni che indicano l'uso diffuso di account falsi, bot e contenuti amplificati algoritmicamente per promuovere narrazioni politiche specifiche; che l'uso di influencer, compresi i nano e i micro influencer, da parte di attori </w:t>
            </w:r>
            <w:r w:rsidRPr="00831E83">
              <w:rPr>
                <w:b/>
                <w:i/>
              </w:rPr>
              <w:t>di paesi terzi</w:t>
            </w:r>
            <w:r w:rsidRPr="00831E83">
              <w:t xml:space="preserve"> evidenzia ulteriormente il fatto che gli influencer a basso costo e a bassa visibilità possono essere utilizzati come arma per eludere l'individuazione e influenzare l'opinione pubblica, </w:t>
            </w:r>
            <w:r w:rsidRPr="00831E83">
              <w:rPr>
                <w:b/>
                <w:i/>
              </w:rPr>
              <w:t>nell'interesse delle persone e/o entità che li retribuiscono (anche tramite pagamenti in natura o altri benefici e vantaggi) direttamente o attraverso una catena di entità</w:t>
            </w:r>
            <w:r w:rsidRPr="00831E83">
              <w:t>;</w:t>
            </w:r>
          </w:p>
        </w:tc>
      </w:tr>
    </w:tbl>
    <w:p w14:paraId="7BBF85E7"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7D80F08A" w14:textId="77777777" w:rsidR="00A46AA0" w:rsidRPr="00B55424" w:rsidRDefault="00A46AA0" w:rsidP="00A46AA0">
      <w:pPr>
        <w:rPr>
          <w:lang w:val="es-ES"/>
        </w:rPr>
      </w:pPr>
      <w:r w:rsidRPr="00146E90">
        <w:rPr>
          <w:rStyle w:val="HideTWBExt"/>
        </w:rPr>
        <w:t>&lt;/Amend&gt;</w:t>
      </w:r>
    </w:p>
    <w:p w14:paraId="1985FC92"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239</w:t>
      </w:r>
      <w:r w:rsidRPr="00146E90">
        <w:rPr>
          <w:rStyle w:val="HideTWBExt"/>
          <w:b w:val="0"/>
        </w:rPr>
        <w:t>&lt;/NumAm&gt;</w:t>
      </w:r>
    </w:p>
    <w:p w14:paraId="443723F6"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Virginie Joron</w:t>
      </w:r>
      <w:r w:rsidRPr="00146E90">
        <w:rPr>
          <w:rStyle w:val="HideTWBExt"/>
          <w:b w:val="0"/>
        </w:rPr>
        <w:t>&lt;/Members&gt;</w:t>
      </w:r>
    </w:p>
    <w:p w14:paraId="126B73AE" w14:textId="77777777" w:rsidR="00A46AA0" w:rsidRPr="00B55424" w:rsidRDefault="00A46AA0" w:rsidP="00A46AA0">
      <w:pPr>
        <w:pStyle w:val="NormalBold"/>
        <w:rPr>
          <w:lang w:val="es-ES"/>
        </w:rPr>
      </w:pPr>
      <w:r w:rsidRPr="00146E90">
        <w:rPr>
          <w:rStyle w:val="HideTWBExt"/>
          <w:b w:val="0"/>
        </w:rPr>
        <w:t>&lt;/RepeatBlock-By&gt;</w:t>
      </w:r>
    </w:p>
    <w:p w14:paraId="3F418F7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12A6781" w14:textId="77777777" w:rsidR="00A46AA0" w:rsidRPr="00831E83" w:rsidRDefault="00A46AA0" w:rsidP="00A46AA0">
      <w:pPr>
        <w:pStyle w:val="NormalBold"/>
      </w:pPr>
      <w:r w:rsidRPr="00146E90">
        <w:rPr>
          <w:rStyle w:val="HideTWBExt"/>
          <w:b w:val="0"/>
        </w:rPr>
        <w:t>&lt;Article&gt;</w:t>
      </w:r>
      <w:r w:rsidRPr="00831E83">
        <w:t>Considerando N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05E04E8" w14:textId="77777777" w:rsidTr="00325389">
        <w:trPr>
          <w:trHeight w:hRule="exact" w:val="240"/>
          <w:jc w:val="center"/>
        </w:trPr>
        <w:tc>
          <w:tcPr>
            <w:tcW w:w="9752" w:type="dxa"/>
            <w:gridSpan w:val="2"/>
            <w:tcBorders>
              <w:top w:val="nil"/>
              <w:left w:val="nil"/>
              <w:bottom w:val="nil"/>
              <w:right w:val="nil"/>
            </w:tcBorders>
          </w:tcPr>
          <w:p w14:paraId="62D1A96F" w14:textId="77777777" w:rsidR="00A46AA0" w:rsidRPr="00831E83" w:rsidRDefault="00A46AA0" w:rsidP="00325389"/>
        </w:tc>
      </w:tr>
      <w:tr w:rsidR="00A46AA0" w:rsidRPr="00831E83" w14:paraId="02BAE225" w14:textId="77777777" w:rsidTr="00325389">
        <w:trPr>
          <w:trHeight w:val="240"/>
          <w:jc w:val="center"/>
        </w:trPr>
        <w:tc>
          <w:tcPr>
            <w:tcW w:w="4876" w:type="dxa"/>
            <w:tcBorders>
              <w:top w:val="nil"/>
              <w:left w:val="nil"/>
              <w:bottom w:val="nil"/>
              <w:right w:val="nil"/>
            </w:tcBorders>
          </w:tcPr>
          <w:p w14:paraId="51EEFC3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84FA6B2" w14:textId="77777777" w:rsidR="00A46AA0" w:rsidRPr="00831E83" w:rsidRDefault="00A46AA0" w:rsidP="00325389">
            <w:pPr>
              <w:pStyle w:val="AmColumnHeading"/>
            </w:pPr>
            <w:r w:rsidRPr="00831E83">
              <w:t>Emendamento</w:t>
            </w:r>
          </w:p>
        </w:tc>
      </w:tr>
      <w:tr w:rsidR="00A46AA0" w:rsidRPr="00831E83" w14:paraId="646C4606" w14:textId="77777777" w:rsidTr="00325389">
        <w:trPr>
          <w:jc w:val="center"/>
        </w:trPr>
        <w:tc>
          <w:tcPr>
            <w:tcW w:w="4876" w:type="dxa"/>
            <w:tcBorders>
              <w:top w:val="nil"/>
              <w:left w:val="nil"/>
              <w:bottom w:val="nil"/>
              <w:right w:val="nil"/>
            </w:tcBorders>
          </w:tcPr>
          <w:p w14:paraId="568252FF" w14:textId="77777777" w:rsidR="00A46AA0" w:rsidRPr="00831E83" w:rsidRDefault="00A46AA0" w:rsidP="00325389">
            <w:pPr>
              <w:pStyle w:val="Normal6a"/>
            </w:pPr>
          </w:p>
        </w:tc>
        <w:tc>
          <w:tcPr>
            <w:tcW w:w="4876" w:type="dxa"/>
            <w:tcBorders>
              <w:top w:val="nil"/>
              <w:left w:val="nil"/>
              <w:bottom w:val="nil"/>
              <w:right w:val="nil"/>
            </w:tcBorders>
          </w:tcPr>
          <w:p w14:paraId="60B6EB43" w14:textId="77777777" w:rsidR="00A46AA0" w:rsidRPr="00831E83" w:rsidRDefault="00A46AA0" w:rsidP="00325389">
            <w:pPr>
              <w:pStyle w:val="Normal6a"/>
            </w:pPr>
            <w:r w:rsidRPr="00831E83">
              <w:rPr>
                <w:b/>
                <w:i/>
              </w:rPr>
              <w:t>N bis.</w:t>
            </w:r>
            <w:r w:rsidRPr="00831E83">
              <w:tab/>
            </w:r>
            <w:r w:rsidRPr="00831E83">
              <w:rPr>
                <w:b/>
                <w:i/>
              </w:rPr>
              <w:t>considerando che, secondo la commissione giudiziaria della Camera dei rappresentanti degli Stati Uniti (a maggioranza repubblicana), nuovi documenti non pubblici mettono in dubbio le accuse di ingerenza russa che hanno portato un tribunale rumeno a invalidare i risultati delle elezioni presidenziali del 2024; che TikTok ha dichiarato alla Commissione europea di non aver trovato "nessuna prova" di una campagna russa coordinata per favorire il candidato vincitore, Calin Georgescu – la principale accusa delle autorità rumene – e ha informato queste ultime di tale conclusione;</w:t>
            </w:r>
          </w:p>
        </w:tc>
      </w:tr>
      <w:tr w:rsidR="00A46AA0" w:rsidRPr="00831E83" w14:paraId="65046334" w14:textId="77777777" w:rsidTr="00325389">
        <w:trPr>
          <w:jc w:val="center"/>
        </w:trPr>
        <w:tc>
          <w:tcPr>
            <w:tcW w:w="4876" w:type="dxa"/>
            <w:tcBorders>
              <w:top w:val="nil"/>
              <w:left w:val="nil"/>
              <w:bottom w:val="nil"/>
              <w:right w:val="nil"/>
            </w:tcBorders>
          </w:tcPr>
          <w:p w14:paraId="28C74878" w14:textId="77777777" w:rsidR="00A46AA0" w:rsidRPr="00831E83" w:rsidRDefault="00A46AA0" w:rsidP="00325389">
            <w:pPr>
              <w:pStyle w:val="Normal6a"/>
            </w:pPr>
          </w:p>
        </w:tc>
        <w:tc>
          <w:tcPr>
            <w:tcW w:w="4876" w:type="dxa"/>
            <w:tcBorders>
              <w:top w:val="nil"/>
              <w:left w:val="nil"/>
              <w:bottom w:val="nil"/>
              <w:right w:val="nil"/>
            </w:tcBorders>
          </w:tcPr>
          <w:p w14:paraId="0033F9D7" w14:textId="77777777" w:rsidR="00A46AA0" w:rsidRPr="00831E83" w:rsidRDefault="00A46AA0" w:rsidP="00325389">
            <w:pPr>
              <w:pStyle w:val="Normal6a"/>
            </w:pPr>
            <w:r w:rsidRPr="00831E83">
              <w:rPr>
                <w:b/>
                <w:i/>
              </w:rPr>
              <w:t>che in seguito delle informazioni pubbliche hanno rivelato che la presunta campagna russa su TikTok è stata effettivamente finanziata da un altro partito politico rumeno</w:t>
            </w:r>
            <w:r w:rsidRPr="00831E83">
              <w:rPr>
                <w:b/>
                <w:i/>
                <w:vertAlign w:val="superscript"/>
              </w:rPr>
              <w:t>1 bis</w:t>
            </w:r>
            <w:r w:rsidRPr="00831E83">
              <w:rPr>
                <w:b/>
                <w:i/>
              </w:rPr>
              <w:t>;</w:t>
            </w:r>
          </w:p>
        </w:tc>
      </w:tr>
      <w:tr w:rsidR="00A46AA0" w:rsidRPr="00831E83" w14:paraId="471D64C7" w14:textId="77777777" w:rsidTr="00325389">
        <w:trPr>
          <w:jc w:val="center"/>
        </w:trPr>
        <w:tc>
          <w:tcPr>
            <w:tcW w:w="4876" w:type="dxa"/>
            <w:tcBorders>
              <w:top w:val="nil"/>
              <w:left w:val="nil"/>
              <w:bottom w:val="nil"/>
              <w:right w:val="nil"/>
            </w:tcBorders>
          </w:tcPr>
          <w:p w14:paraId="745EA146" w14:textId="77777777" w:rsidR="00A46AA0" w:rsidRPr="00831E83" w:rsidRDefault="00A46AA0" w:rsidP="00325389"/>
        </w:tc>
        <w:tc>
          <w:tcPr>
            <w:tcW w:w="4876" w:type="dxa"/>
            <w:tcBorders>
              <w:top w:val="nil"/>
              <w:left w:val="nil"/>
              <w:bottom w:val="nil"/>
              <w:right w:val="nil"/>
            </w:tcBorders>
          </w:tcPr>
          <w:p w14:paraId="6D5DEB6B" w14:textId="77777777" w:rsidR="00A46AA0" w:rsidRPr="00831E83" w:rsidRDefault="00A46AA0" w:rsidP="00325389">
            <w:pPr>
              <w:pStyle w:val="Normal6a"/>
            </w:pPr>
            <w:r w:rsidRPr="00831E83">
              <w:rPr>
                <w:b/>
                <w:i/>
              </w:rPr>
              <w:t>_________________</w:t>
            </w:r>
          </w:p>
        </w:tc>
      </w:tr>
      <w:tr w:rsidR="00A46AA0" w:rsidRPr="00BF499D" w14:paraId="3BE0BCF1" w14:textId="77777777" w:rsidTr="00325389">
        <w:trPr>
          <w:jc w:val="center"/>
        </w:trPr>
        <w:tc>
          <w:tcPr>
            <w:tcW w:w="4876" w:type="dxa"/>
            <w:tcBorders>
              <w:top w:val="nil"/>
              <w:left w:val="nil"/>
              <w:bottom w:val="nil"/>
              <w:right w:val="nil"/>
            </w:tcBorders>
          </w:tcPr>
          <w:p w14:paraId="4DAFF857" w14:textId="77777777" w:rsidR="00A46AA0" w:rsidRPr="00831E83" w:rsidRDefault="00A46AA0" w:rsidP="00325389"/>
        </w:tc>
        <w:tc>
          <w:tcPr>
            <w:tcW w:w="4876" w:type="dxa"/>
            <w:tcBorders>
              <w:top w:val="nil"/>
              <w:left w:val="nil"/>
              <w:bottom w:val="nil"/>
              <w:right w:val="nil"/>
            </w:tcBorders>
          </w:tcPr>
          <w:p w14:paraId="72D6F778" w14:textId="77777777" w:rsidR="00A46AA0" w:rsidRPr="00B55424" w:rsidRDefault="00A46AA0" w:rsidP="00325389">
            <w:pPr>
              <w:pStyle w:val="Normal6a"/>
              <w:rPr>
                <w:lang w:val="de-DE"/>
              </w:rPr>
            </w:pPr>
            <w:r w:rsidRPr="00B55424">
              <w:rPr>
                <w:b/>
                <w:i/>
                <w:vertAlign w:val="superscript"/>
                <w:lang w:val="de-DE"/>
              </w:rPr>
              <w:t>1 bis</w:t>
            </w:r>
            <w:r w:rsidRPr="00B55424">
              <w:rPr>
                <w:lang w:val="de-DE"/>
              </w:rPr>
              <w:t xml:space="preserve"> </w:t>
            </w:r>
            <w:r w:rsidRPr="00B55424">
              <w:rPr>
                <w:b/>
                <w:i/>
                <w:lang w:val="de-DE"/>
              </w:rPr>
              <w:t>https://x.com/JudiciaryGOP/status/2018683758006665352.</w:t>
            </w:r>
          </w:p>
        </w:tc>
      </w:tr>
    </w:tbl>
    <w:p w14:paraId="37BD3741"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{FR}</w:t>
      </w:r>
      <w:r w:rsidRPr="00B55424">
        <w:rPr>
          <w:lang w:val="pl-PL"/>
        </w:rPr>
        <w:t>fr</w:t>
      </w:r>
      <w:r w:rsidRPr="00146E90">
        <w:rPr>
          <w:rStyle w:val="HideTWBExt"/>
        </w:rPr>
        <w:t>&lt;/Original&gt;</w:t>
      </w:r>
    </w:p>
    <w:p w14:paraId="70FD79F3" w14:textId="77777777" w:rsidR="00A46AA0" w:rsidRPr="00B55424" w:rsidRDefault="00A46AA0" w:rsidP="00A46AA0">
      <w:pPr>
        <w:rPr>
          <w:lang w:val="pl-PL"/>
        </w:rPr>
      </w:pPr>
      <w:r w:rsidRPr="00146E90">
        <w:rPr>
          <w:rStyle w:val="HideTWBExt"/>
        </w:rPr>
        <w:t>&lt;/Amend&gt;</w:t>
      </w:r>
    </w:p>
    <w:p w14:paraId="447C3A1A"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240</w:t>
      </w:r>
      <w:r w:rsidRPr="00146E90">
        <w:rPr>
          <w:rStyle w:val="HideTWBExt"/>
          <w:b w:val="0"/>
        </w:rPr>
        <w:t>&lt;/NumAm&gt;</w:t>
      </w:r>
    </w:p>
    <w:p w14:paraId="6CCDC478"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2CF7254F" w14:textId="77777777" w:rsidR="00A46AA0" w:rsidRPr="00B55424" w:rsidRDefault="00A46AA0" w:rsidP="00A46AA0">
      <w:pPr>
        <w:pStyle w:val="NormalBold"/>
        <w:rPr>
          <w:lang w:val="pl-PL"/>
        </w:rPr>
      </w:pPr>
      <w:r w:rsidRPr="00146E90">
        <w:rPr>
          <w:rStyle w:val="HideTWBExt"/>
          <w:b w:val="0"/>
        </w:rPr>
        <w:t>&lt;/RepeatBlock-By&gt;</w:t>
      </w:r>
    </w:p>
    <w:p w14:paraId="205F08F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8E7A738" w14:textId="77777777" w:rsidR="00A46AA0" w:rsidRPr="00831E83" w:rsidRDefault="00A46AA0" w:rsidP="00A46AA0">
      <w:pPr>
        <w:pStyle w:val="NormalBold"/>
      </w:pPr>
      <w:r w:rsidRPr="00146E90">
        <w:rPr>
          <w:rStyle w:val="HideTWBExt"/>
          <w:b w:val="0"/>
        </w:rPr>
        <w:t>&lt;Article&gt;</w:t>
      </w:r>
      <w:r w:rsidRPr="00831E83">
        <w:t>Considerando N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D33F0DD" w14:textId="77777777" w:rsidTr="00325389">
        <w:trPr>
          <w:trHeight w:hRule="exact" w:val="240"/>
          <w:jc w:val="center"/>
        </w:trPr>
        <w:tc>
          <w:tcPr>
            <w:tcW w:w="9752" w:type="dxa"/>
            <w:gridSpan w:val="2"/>
            <w:tcBorders>
              <w:top w:val="nil"/>
              <w:left w:val="nil"/>
              <w:bottom w:val="nil"/>
              <w:right w:val="nil"/>
            </w:tcBorders>
          </w:tcPr>
          <w:p w14:paraId="6A071816" w14:textId="77777777" w:rsidR="00A46AA0" w:rsidRPr="00831E83" w:rsidRDefault="00A46AA0" w:rsidP="00325389"/>
        </w:tc>
      </w:tr>
      <w:tr w:rsidR="00A46AA0" w:rsidRPr="00831E83" w14:paraId="55C58C43" w14:textId="77777777" w:rsidTr="00325389">
        <w:trPr>
          <w:trHeight w:val="240"/>
          <w:jc w:val="center"/>
        </w:trPr>
        <w:tc>
          <w:tcPr>
            <w:tcW w:w="4876" w:type="dxa"/>
            <w:tcBorders>
              <w:top w:val="nil"/>
              <w:left w:val="nil"/>
              <w:bottom w:val="nil"/>
              <w:right w:val="nil"/>
            </w:tcBorders>
          </w:tcPr>
          <w:p w14:paraId="3CAC253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31C0A57" w14:textId="77777777" w:rsidR="00A46AA0" w:rsidRPr="00831E83" w:rsidRDefault="00A46AA0" w:rsidP="00325389">
            <w:pPr>
              <w:pStyle w:val="AmColumnHeading"/>
            </w:pPr>
            <w:r w:rsidRPr="00831E83">
              <w:t>Emendamento</w:t>
            </w:r>
          </w:p>
        </w:tc>
      </w:tr>
      <w:tr w:rsidR="00A46AA0" w:rsidRPr="00831E83" w14:paraId="54606947" w14:textId="77777777" w:rsidTr="00325389">
        <w:trPr>
          <w:jc w:val="center"/>
        </w:trPr>
        <w:tc>
          <w:tcPr>
            <w:tcW w:w="4876" w:type="dxa"/>
            <w:tcBorders>
              <w:top w:val="nil"/>
              <w:left w:val="nil"/>
              <w:bottom w:val="nil"/>
              <w:right w:val="nil"/>
            </w:tcBorders>
          </w:tcPr>
          <w:p w14:paraId="16A2CC52" w14:textId="77777777" w:rsidR="00A46AA0" w:rsidRPr="00831E83" w:rsidRDefault="00A46AA0" w:rsidP="00325389">
            <w:pPr>
              <w:pStyle w:val="Normal6a"/>
            </w:pPr>
          </w:p>
        </w:tc>
        <w:tc>
          <w:tcPr>
            <w:tcW w:w="4876" w:type="dxa"/>
            <w:tcBorders>
              <w:top w:val="nil"/>
              <w:left w:val="nil"/>
              <w:bottom w:val="nil"/>
              <w:right w:val="nil"/>
            </w:tcBorders>
          </w:tcPr>
          <w:p w14:paraId="7E85216E" w14:textId="77777777" w:rsidR="00A46AA0" w:rsidRPr="00831E83" w:rsidRDefault="00A46AA0" w:rsidP="00325389">
            <w:pPr>
              <w:pStyle w:val="Normal6a"/>
            </w:pPr>
            <w:r w:rsidRPr="00831E83">
              <w:rPr>
                <w:b/>
                <w:i/>
              </w:rPr>
              <w:t>N bis.</w:t>
            </w:r>
            <w:r w:rsidRPr="00831E83">
              <w:tab/>
            </w:r>
            <w:r w:rsidRPr="00831E83">
              <w:rPr>
                <w:b/>
                <w:i/>
              </w:rPr>
              <w:t>considerando che in Polonia le elezioni parlamentari del 2023 e le elezioni presidenziali del 2025 sono state esposte a ingerenze da parte della Federazione russa, nonché ad azioni poco trasparenti da parte delle istituzioni dell'UE e di altre entità controllate dagli Stati, comprese le fondazioni che sostengono forze politiche specifiche;</w:t>
            </w:r>
          </w:p>
        </w:tc>
      </w:tr>
    </w:tbl>
    <w:p w14:paraId="11B3AD6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510DFE7" w14:textId="77777777" w:rsidR="00A46AA0" w:rsidRPr="00831E83" w:rsidRDefault="00A46AA0" w:rsidP="00A46AA0">
      <w:r w:rsidRPr="00146E90">
        <w:rPr>
          <w:rStyle w:val="HideTWBExt"/>
        </w:rPr>
        <w:t>&lt;/Amend&gt;</w:t>
      </w:r>
    </w:p>
    <w:p w14:paraId="6762CE5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241</w:t>
      </w:r>
      <w:r w:rsidRPr="00146E90">
        <w:rPr>
          <w:rStyle w:val="HideTWBExt"/>
          <w:b w:val="0"/>
        </w:rPr>
        <w:t>&lt;/NumAm&gt;</w:t>
      </w:r>
    </w:p>
    <w:p w14:paraId="5493BA5F" w14:textId="77777777" w:rsidR="00A46AA0" w:rsidRPr="00831E83" w:rsidRDefault="00A46AA0" w:rsidP="00A46AA0">
      <w:pPr>
        <w:pStyle w:val="NormalBold"/>
      </w:pPr>
      <w:r w:rsidRPr="00146E90">
        <w:rPr>
          <w:rStyle w:val="HideTWBExt"/>
          <w:b w:val="0"/>
        </w:rPr>
        <w:t>&lt;RepeatBlock-By&gt;&lt;Members&gt;</w:t>
      </w:r>
      <w:r w:rsidRPr="00831E83">
        <w:t>Csaba Dömötör, Ernő Schaller-Baross, Virginie Joron, António Tânger Corrêa</w:t>
      </w:r>
      <w:r w:rsidRPr="00146E90">
        <w:rPr>
          <w:rStyle w:val="HideTWBExt"/>
          <w:b w:val="0"/>
        </w:rPr>
        <w:t>&lt;/Members&gt;</w:t>
      </w:r>
    </w:p>
    <w:p w14:paraId="4261C0A1" w14:textId="77777777" w:rsidR="00A46AA0" w:rsidRPr="00831E83" w:rsidRDefault="00A46AA0" w:rsidP="00A46AA0">
      <w:pPr>
        <w:pStyle w:val="NormalBold"/>
      </w:pPr>
      <w:r w:rsidRPr="00146E90">
        <w:rPr>
          <w:rStyle w:val="HideTWBExt"/>
          <w:b w:val="0"/>
        </w:rPr>
        <w:t>&lt;/RepeatBlock-By&gt;</w:t>
      </w:r>
    </w:p>
    <w:p w14:paraId="3B27AC7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C10321C" w14:textId="77777777" w:rsidR="00A46AA0" w:rsidRPr="00831E83" w:rsidRDefault="00A46AA0" w:rsidP="00A46AA0">
      <w:pPr>
        <w:pStyle w:val="NormalBold"/>
      </w:pPr>
      <w:r w:rsidRPr="00146E90">
        <w:rPr>
          <w:rStyle w:val="HideTWBExt"/>
          <w:b w:val="0"/>
        </w:rPr>
        <w:t>&lt;Article&gt;</w:t>
      </w:r>
      <w:r w:rsidRPr="00831E83">
        <w:t>Considerando N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89B89BB" w14:textId="77777777" w:rsidTr="00325389">
        <w:trPr>
          <w:trHeight w:hRule="exact" w:val="240"/>
          <w:jc w:val="center"/>
        </w:trPr>
        <w:tc>
          <w:tcPr>
            <w:tcW w:w="9752" w:type="dxa"/>
            <w:gridSpan w:val="2"/>
            <w:tcBorders>
              <w:top w:val="nil"/>
              <w:left w:val="nil"/>
              <w:bottom w:val="nil"/>
              <w:right w:val="nil"/>
            </w:tcBorders>
          </w:tcPr>
          <w:p w14:paraId="145F570F" w14:textId="77777777" w:rsidR="00A46AA0" w:rsidRPr="00831E83" w:rsidRDefault="00A46AA0" w:rsidP="00325389"/>
        </w:tc>
      </w:tr>
      <w:tr w:rsidR="00A46AA0" w:rsidRPr="00831E83" w14:paraId="05BD9DF4" w14:textId="77777777" w:rsidTr="00325389">
        <w:trPr>
          <w:trHeight w:val="240"/>
          <w:jc w:val="center"/>
        </w:trPr>
        <w:tc>
          <w:tcPr>
            <w:tcW w:w="4876" w:type="dxa"/>
            <w:tcBorders>
              <w:top w:val="nil"/>
              <w:left w:val="nil"/>
              <w:bottom w:val="nil"/>
              <w:right w:val="nil"/>
            </w:tcBorders>
          </w:tcPr>
          <w:p w14:paraId="71FF960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52ACB13" w14:textId="77777777" w:rsidR="00A46AA0" w:rsidRPr="00831E83" w:rsidRDefault="00A46AA0" w:rsidP="00325389">
            <w:pPr>
              <w:pStyle w:val="AmColumnHeading"/>
            </w:pPr>
            <w:r w:rsidRPr="00831E83">
              <w:t>Emendamento</w:t>
            </w:r>
          </w:p>
        </w:tc>
      </w:tr>
      <w:tr w:rsidR="00A46AA0" w:rsidRPr="00831E83" w14:paraId="237E25D6" w14:textId="77777777" w:rsidTr="00325389">
        <w:trPr>
          <w:jc w:val="center"/>
        </w:trPr>
        <w:tc>
          <w:tcPr>
            <w:tcW w:w="4876" w:type="dxa"/>
            <w:tcBorders>
              <w:top w:val="nil"/>
              <w:left w:val="nil"/>
              <w:bottom w:val="nil"/>
              <w:right w:val="nil"/>
            </w:tcBorders>
          </w:tcPr>
          <w:p w14:paraId="56614B78" w14:textId="77777777" w:rsidR="00A46AA0" w:rsidRPr="00831E83" w:rsidRDefault="00A46AA0" w:rsidP="00325389">
            <w:pPr>
              <w:pStyle w:val="Normal6a"/>
            </w:pPr>
          </w:p>
        </w:tc>
        <w:tc>
          <w:tcPr>
            <w:tcW w:w="4876" w:type="dxa"/>
            <w:tcBorders>
              <w:top w:val="nil"/>
              <w:left w:val="nil"/>
              <w:bottom w:val="nil"/>
              <w:right w:val="nil"/>
            </w:tcBorders>
          </w:tcPr>
          <w:p w14:paraId="6D990C6A" w14:textId="77777777" w:rsidR="00A46AA0" w:rsidRPr="00831E83" w:rsidRDefault="00A46AA0" w:rsidP="00325389">
            <w:pPr>
              <w:pStyle w:val="Normal6a"/>
            </w:pPr>
            <w:r w:rsidRPr="00831E83">
              <w:rPr>
                <w:b/>
                <w:i/>
              </w:rPr>
              <w:t>N bis.</w:t>
            </w:r>
            <w:r w:rsidRPr="00831E83">
              <w:tab/>
            </w:r>
            <w:r w:rsidRPr="00831E83">
              <w:rPr>
                <w:b/>
                <w:i/>
              </w:rPr>
              <w:t>considerando che l'organizzazione e la supervisione delle elezioni sono di competenza degli Stati membri; che qualsiasi ampliamento del coinvolgimento dell'Unione oltre un ruolo di supporto rischia di compromettere la sovranità democratica nazionale e il principio di attribuzione;</w:t>
            </w:r>
          </w:p>
        </w:tc>
      </w:tr>
    </w:tbl>
    <w:p w14:paraId="397E48C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CBBB3F1" w14:textId="77777777" w:rsidR="00A46AA0" w:rsidRPr="00831E83" w:rsidRDefault="00A46AA0" w:rsidP="00A46AA0">
      <w:r w:rsidRPr="00146E90">
        <w:rPr>
          <w:rStyle w:val="HideTWBExt"/>
        </w:rPr>
        <w:t>&lt;/Amend&gt;</w:t>
      </w:r>
    </w:p>
    <w:p w14:paraId="6763F42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242</w:t>
      </w:r>
      <w:r w:rsidRPr="00146E90">
        <w:rPr>
          <w:rStyle w:val="HideTWBExt"/>
          <w:b w:val="0"/>
        </w:rPr>
        <w:t>&lt;/NumAm&gt;</w:t>
      </w:r>
    </w:p>
    <w:p w14:paraId="009AD52A"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4EF060EF" w14:textId="77777777" w:rsidR="00A46AA0" w:rsidRPr="00831E83" w:rsidRDefault="00A46AA0" w:rsidP="00A46AA0">
      <w:pPr>
        <w:pStyle w:val="NormalBold"/>
      </w:pPr>
      <w:r w:rsidRPr="00146E90">
        <w:rPr>
          <w:rStyle w:val="HideTWBExt"/>
          <w:b w:val="0"/>
        </w:rPr>
        <w:t>&lt;/RepeatBlock-By&gt;</w:t>
      </w:r>
    </w:p>
    <w:p w14:paraId="76C37EE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4E82D33" w14:textId="77777777" w:rsidR="00A46AA0" w:rsidRPr="00831E83" w:rsidRDefault="00A46AA0" w:rsidP="00A46AA0">
      <w:pPr>
        <w:pStyle w:val="NormalBold"/>
      </w:pPr>
      <w:r w:rsidRPr="00146E90">
        <w:rPr>
          <w:rStyle w:val="HideTWBExt"/>
          <w:b w:val="0"/>
        </w:rPr>
        <w:t>&lt;Article&gt;</w:t>
      </w:r>
      <w:r w:rsidRPr="00831E83">
        <w:t>Considerando N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0BF9A1A" w14:textId="77777777" w:rsidTr="00325389">
        <w:trPr>
          <w:trHeight w:hRule="exact" w:val="240"/>
          <w:jc w:val="center"/>
        </w:trPr>
        <w:tc>
          <w:tcPr>
            <w:tcW w:w="9752" w:type="dxa"/>
            <w:gridSpan w:val="2"/>
            <w:tcBorders>
              <w:top w:val="nil"/>
              <w:left w:val="nil"/>
              <w:bottom w:val="nil"/>
              <w:right w:val="nil"/>
            </w:tcBorders>
          </w:tcPr>
          <w:p w14:paraId="1A1AC9E2" w14:textId="77777777" w:rsidR="00A46AA0" w:rsidRPr="00831E83" w:rsidRDefault="00A46AA0" w:rsidP="00325389"/>
        </w:tc>
      </w:tr>
      <w:tr w:rsidR="00A46AA0" w:rsidRPr="00831E83" w14:paraId="7E8D8604" w14:textId="77777777" w:rsidTr="00325389">
        <w:trPr>
          <w:trHeight w:val="240"/>
          <w:jc w:val="center"/>
        </w:trPr>
        <w:tc>
          <w:tcPr>
            <w:tcW w:w="4876" w:type="dxa"/>
            <w:tcBorders>
              <w:top w:val="nil"/>
              <w:left w:val="nil"/>
              <w:bottom w:val="nil"/>
              <w:right w:val="nil"/>
            </w:tcBorders>
          </w:tcPr>
          <w:p w14:paraId="2187975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9C67BF0" w14:textId="77777777" w:rsidR="00A46AA0" w:rsidRPr="00831E83" w:rsidRDefault="00A46AA0" w:rsidP="00325389">
            <w:pPr>
              <w:pStyle w:val="AmColumnHeading"/>
            </w:pPr>
            <w:r w:rsidRPr="00831E83">
              <w:t>Emendamento</w:t>
            </w:r>
          </w:p>
        </w:tc>
      </w:tr>
      <w:tr w:rsidR="00A46AA0" w:rsidRPr="00831E83" w14:paraId="3C9A03B3" w14:textId="77777777" w:rsidTr="00325389">
        <w:trPr>
          <w:jc w:val="center"/>
        </w:trPr>
        <w:tc>
          <w:tcPr>
            <w:tcW w:w="4876" w:type="dxa"/>
            <w:tcBorders>
              <w:top w:val="nil"/>
              <w:left w:val="nil"/>
              <w:bottom w:val="nil"/>
              <w:right w:val="nil"/>
            </w:tcBorders>
          </w:tcPr>
          <w:p w14:paraId="165B53DF" w14:textId="77777777" w:rsidR="00A46AA0" w:rsidRPr="00831E83" w:rsidRDefault="00A46AA0" w:rsidP="00325389">
            <w:pPr>
              <w:pStyle w:val="Normal6a"/>
            </w:pPr>
          </w:p>
        </w:tc>
        <w:tc>
          <w:tcPr>
            <w:tcW w:w="4876" w:type="dxa"/>
            <w:tcBorders>
              <w:top w:val="nil"/>
              <w:left w:val="nil"/>
              <w:bottom w:val="nil"/>
              <w:right w:val="nil"/>
            </w:tcBorders>
          </w:tcPr>
          <w:p w14:paraId="48AD54C6" w14:textId="77777777" w:rsidR="00A46AA0" w:rsidRPr="00831E83" w:rsidRDefault="00A46AA0" w:rsidP="00325389">
            <w:pPr>
              <w:pStyle w:val="Normal6a"/>
            </w:pPr>
            <w:r w:rsidRPr="00831E83">
              <w:rPr>
                <w:b/>
                <w:i/>
              </w:rPr>
              <w:t>N bis.</w:t>
            </w:r>
            <w:r w:rsidRPr="00831E83">
              <w:tab/>
            </w:r>
            <w:r w:rsidRPr="00831E83">
              <w:rPr>
                <w:b/>
                <w:i/>
              </w:rPr>
              <w:t>considerando che gli oligarchi tecnologici con sede negli Stati Uniti e le reti di estrema destra stanno promuovendo partiti di estrema destra e anti-UE; che la Heritage Foundation e i suoi alleati hanno discusso strategie per smantellare l'UE;</w:t>
            </w:r>
          </w:p>
        </w:tc>
      </w:tr>
    </w:tbl>
    <w:p w14:paraId="7B8CC6B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2B02867" w14:textId="77777777" w:rsidR="00A46AA0" w:rsidRPr="00831E83" w:rsidRDefault="00A46AA0" w:rsidP="00A46AA0">
      <w:r w:rsidRPr="00146E90">
        <w:rPr>
          <w:rStyle w:val="HideTWBExt"/>
        </w:rPr>
        <w:t>&lt;/Amend&gt;</w:t>
      </w:r>
    </w:p>
    <w:p w14:paraId="679CDCA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243</w:t>
      </w:r>
      <w:r w:rsidRPr="00146E90">
        <w:rPr>
          <w:rStyle w:val="HideTWBExt"/>
          <w:b w:val="0"/>
        </w:rPr>
        <w:t>&lt;/NumAm&gt;</w:t>
      </w:r>
    </w:p>
    <w:p w14:paraId="07CAE62B" w14:textId="77777777" w:rsidR="00A46AA0" w:rsidRPr="00831E83" w:rsidRDefault="00A46AA0" w:rsidP="00A46AA0">
      <w:pPr>
        <w:pStyle w:val="NormalBold"/>
      </w:pPr>
      <w:r w:rsidRPr="00146E90">
        <w:rPr>
          <w:rStyle w:val="HideTWBExt"/>
          <w:b w:val="0"/>
        </w:rPr>
        <w:t>&lt;RepeatBlock-By&gt;&lt;Members&gt;</w:t>
      </w:r>
      <w:r w:rsidRPr="00831E83">
        <w:t>Virginie Joron, Fabrice Leggeri</w:t>
      </w:r>
      <w:r w:rsidRPr="00146E90">
        <w:rPr>
          <w:rStyle w:val="HideTWBExt"/>
          <w:b w:val="0"/>
        </w:rPr>
        <w:t>&lt;/Members&gt;</w:t>
      </w:r>
    </w:p>
    <w:p w14:paraId="0DECA2C4" w14:textId="77777777" w:rsidR="00A46AA0" w:rsidRPr="00831E83" w:rsidRDefault="00A46AA0" w:rsidP="00A46AA0">
      <w:pPr>
        <w:pStyle w:val="NormalBold"/>
      </w:pPr>
      <w:r w:rsidRPr="00146E90">
        <w:rPr>
          <w:rStyle w:val="HideTWBExt"/>
          <w:b w:val="0"/>
        </w:rPr>
        <w:t>&lt;/RepeatBlock-By&gt;</w:t>
      </w:r>
    </w:p>
    <w:p w14:paraId="4A2CF3F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9977457" w14:textId="77777777" w:rsidR="00A46AA0" w:rsidRPr="00831E83" w:rsidRDefault="00A46AA0" w:rsidP="00A46AA0">
      <w:pPr>
        <w:pStyle w:val="NormalBold"/>
      </w:pPr>
      <w:r w:rsidRPr="00146E90">
        <w:rPr>
          <w:rStyle w:val="HideTWBExt"/>
          <w:b w:val="0"/>
        </w:rPr>
        <w:t>&lt;Article&gt;</w:t>
      </w:r>
      <w:r w:rsidRPr="00831E83">
        <w:t>Considerando N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4A2EAA" w14:textId="77777777" w:rsidTr="00325389">
        <w:trPr>
          <w:trHeight w:hRule="exact" w:val="240"/>
          <w:jc w:val="center"/>
        </w:trPr>
        <w:tc>
          <w:tcPr>
            <w:tcW w:w="9752" w:type="dxa"/>
            <w:gridSpan w:val="2"/>
            <w:tcBorders>
              <w:top w:val="nil"/>
              <w:left w:val="nil"/>
              <w:bottom w:val="nil"/>
              <w:right w:val="nil"/>
            </w:tcBorders>
          </w:tcPr>
          <w:p w14:paraId="0256F6E4" w14:textId="77777777" w:rsidR="00A46AA0" w:rsidRPr="00831E83" w:rsidRDefault="00A46AA0" w:rsidP="00325389"/>
        </w:tc>
      </w:tr>
      <w:tr w:rsidR="00A46AA0" w:rsidRPr="00831E83" w14:paraId="2F38CC85" w14:textId="77777777" w:rsidTr="00325389">
        <w:trPr>
          <w:trHeight w:val="240"/>
          <w:jc w:val="center"/>
        </w:trPr>
        <w:tc>
          <w:tcPr>
            <w:tcW w:w="4876" w:type="dxa"/>
            <w:tcBorders>
              <w:top w:val="nil"/>
              <w:left w:val="nil"/>
              <w:bottom w:val="nil"/>
              <w:right w:val="nil"/>
            </w:tcBorders>
          </w:tcPr>
          <w:p w14:paraId="01ED258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C64B06" w14:textId="77777777" w:rsidR="00A46AA0" w:rsidRPr="00831E83" w:rsidRDefault="00A46AA0" w:rsidP="00325389">
            <w:pPr>
              <w:pStyle w:val="AmColumnHeading"/>
            </w:pPr>
            <w:r w:rsidRPr="00831E83">
              <w:t>Emendamento</w:t>
            </w:r>
          </w:p>
        </w:tc>
      </w:tr>
      <w:tr w:rsidR="00A46AA0" w:rsidRPr="00831E83" w14:paraId="3F4601E0" w14:textId="77777777" w:rsidTr="00325389">
        <w:trPr>
          <w:jc w:val="center"/>
        </w:trPr>
        <w:tc>
          <w:tcPr>
            <w:tcW w:w="4876" w:type="dxa"/>
            <w:tcBorders>
              <w:top w:val="nil"/>
              <w:left w:val="nil"/>
              <w:bottom w:val="nil"/>
              <w:right w:val="nil"/>
            </w:tcBorders>
          </w:tcPr>
          <w:p w14:paraId="310AE2A7" w14:textId="77777777" w:rsidR="00A46AA0" w:rsidRPr="00831E83" w:rsidRDefault="00A46AA0" w:rsidP="00325389">
            <w:pPr>
              <w:pStyle w:val="Normal6a"/>
            </w:pPr>
          </w:p>
        </w:tc>
        <w:tc>
          <w:tcPr>
            <w:tcW w:w="4876" w:type="dxa"/>
            <w:tcBorders>
              <w:top w:val="nil"/>
              <w:left w:val="nil"/>
              <w:bottom w:val="nil"/>
              <w:right w:val="nil"/>
            </w:tcBorders>
          </w:tcPr>
          <w:p w14:paraId="09A5F8CA" w14:textId="77777777" w:rsidR="00A46AA0" w:rsidRPr="00831E83" w:rsidRDefault="00A46AA0" w:rsidP="00325389">
            <w:pPr>
              <w:pStyle w:val="Normal6a"/>
            </w:pPr>
            <w:r w:rsidRPr="00831E83">
              <w:rPr>
                <w:b/>
                <w:i/>
              </w:rPr>
              <w:t>N ter.</w:t>
            </w:r>
            <w:r w:rsidRPr="00831E83">
              <w:tab/>
            </w:r>
            <w:r w:rsidRPr="00831E83">
              <w:rPr>
                <w:b/>
                <w:i/>
              </w:rPr>
              <w:t>considerando che la Commissione di Venezia del Consiglio d'Europa ha chiesto maggiore cautela per quanto riguarda l'annullamento delle elezioni;</w:t>
            </w:r>
          </w:p>
        </w:tc>
      </w:tr>
      <w:tr w:rsidR="00A46AA0" w:rsidRPr="00831E83" w14:paraId="716CC76A" w14:textId="77777777" w:rsidTr="00325389">
        <w:trPr>
          <w:jc w:val="center"/>
        </w:trPr>
        <w:tc>
          <w:tcPr>
            <w:tcW w:w="4876" w:type="dxa"/>
            <w:tcBorders>
              <w:top w:val="nil"/>
              <w:left w:val="nil"/>
              <w:bottom w:val="nil"/>
              <w:right w:val="nil"/>
            </w:tcBorders>
          </w:tcPr>
          <w:p w14:paraId="7BC2B375" w14:textId="77777777" w:rsidR="00A46AA0" w:rsidRPr="00831E83" w:rsidRDefault="00A46AA0" w:rsidP="00325389">
            <w:pPr>
              <w:pStyle w:val="Normal6a"/>
            </w:pPr>
          </w:p>
        </w:tc>
        <w:tc>
          <w:tcPr>
            <w:tcW w:w="4876" w:type="dxa"/>
            <w:tcBorders>
              <w:top w:val="nil"/>
              <w:left w:val="nil"/>
              <w:bottom w:val="nil"/>
              <w:right w:val="nil"/>
            </w:tcBorders>
          </w:tcPr>
          <w:p w14:paraId="776B7B79" w14:textId="77777777" w:rsidR="00A46AA0" w:rsidRPr="00831E83" w:rsidRDefault="00A46AA0" w:rsidP="00325389">
            <w:pPr>
              <w:pStyle w:val="Normal6a"/>
            </w:pPr>
            <w:r w:rsidRPr="00831E83">
              <w:rPr>
                <w:b/>
                <w:i/>
              </w:rPr>
              <w:t>che il semplice fatto che un candidato abbia successo nella sua campagna online e che l'uso dei social media possa amplificare il suo messaggio al di là di quanto consentito dalla stampa e dai media audiovisivi non significa che abbia violato le norme sul finanziamento delle campagne e sulla trasparenza, ottenendo così un vantaggio indebito;</w:t>
            </w:r>
          </w:p>
        </w:tc>
      </w:tr>
    </w:tbl>
    <w:p w14:paraId="752B347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{FR}</w:t>
      </w:r>
      <w:r w:rsidRPr="00831E83">
        <w:t>fr</w:t>
      </w:r>
      <w:r w:rsidRPr="00146E90">
        <w:rPr>
          <w:rStyle w:val="HideTWBExt"/>
        </w:rPr>
        <w:t>&lt;/Original&gt;</w:t>
      </w:r>
    </w:p>
    <w:p w14:paraId="1588253A" w14:textId="77777777" w:rsidR="00A46AA0" w:rsidRPr="00831E83" w:rsidRDefault="00A46AA0" w:rsidP="00A46AA0">
      <w:r w:rsidRPr="00146E90">
        <w:rPr>
          <w:rStyle w:val="HideTWBExt"/>
        </w:rPr>
        <w:t>&lt;/Amend&gt;</w:t>
      </w:r>
    </w:p>
    <w:p w14:paraId="73B53B0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244</w:t>
      </w:r>
      <w:r w:rsidRPr="00146E90">
        <w:rPr>
          <w:rStyle w:val="HideTWBExt"/>
          <w:b w:val="0"/>
        </w:rPr>
        <w:t>&lt;/NumAm&gt;</w:t>
      </w:r>
    </w:p>
    <w:p w14:paraId="0AA7A88A"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5CF96CE7" w14:textId="77777777" w:rsidR="00A46AA0" w:rsidRPr="00831E83" w:rsidRDefault="00A46AA0" w:rsidP="00A46AA0">
      <w:pPr>
        <w:pStyle w:val="NormalBold"/>
      </w:pPr>
      <w:r w:rsidRPr="00146E90">
        <w:rPr>
          <w:rStyle w:val="HideTWBExt"/>
          <w:b w:val="0"/>
        </w:rPr>
        <w:t>&lt;/RepeatBlock-By&gt;</w:t>
      </w:r>
    </w:p>
    <w:p w14:paraId="67D3D1A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41ED78C" w14:textId="77777777" w:rsidR="00A46AA0" w:rsidRPr="00831E83" w:rsidRDefault="00A46AA0" w:rsidP="00A46AA0">
      <w:pPr>
        <w:pStyle w:val="NormalBold"/>
      </w:pPr>
      <w:r w:rsidRPr="00146E90">
        <w:rPr>
          <w:rStyle w:val="HideTWBExt"/>
          <w:b w:val="0"/>
        </w:rPr>
        <w:t>&lt;Article&gt;</w:t>
      </w:r>
      <w:r w:rsidRPr="00831E83">
        <w:t>Considerando N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6964F4B" w14:textId="77777777" w:rsidTr="00325389">
        <w:trPr>
          <w:trHeight w:hRule="exact" w:val="240"/>
          <w:jc w:val="center"/>
        </w:trPr>
        <w:tc>
          <w:tcPr>
            <w:tcW w:w="9752" w:type="dxa"/>
            <w:gridSpan w:val="2"/>
            <w:tcBorders>
              <w:top w:val="nil"/>
              <w:left w:val="nil"/>
              <w:bottom w:val="nil"/>
              <w:right w:val="nil"/>
            </w:tcBorders>
          </w:tcPr>
          <w:p w14:paraId="6E3FF491" w14:textId="77777777" w:rsidR="00A46AA0" w:rsidRPr="00831E83" w:rsidRDefault="00A46AA0" w:rsidP="00325389"/>
        </w:tc>
      </w:tr>
      <w:tr w:rsidR="00A46AA0" w:rsidRPr="00831E83" w14:paraId="10F51DDD" w14:textId="77777777" w:rsidTr="00325389">
        <w:trPr>
          <w:trHeight w:val="240"/>
          <w:jc w:val="center"/>
        </w:trPr>
        <w:tc>
          <w:tcPr>
            <w:tcW w:w="4876" w:type="dxa"/>
            <w:tcBorders>
              <w:top w:val="nil"/>
              <w:left w:val="nil"/>
              <w:bottom w:val="nil"/>
              <w:right w:val="nil"/>
            </w:tcBorders>
          </w:tcPr>
          <w:p w14:paraId="6F6CCA6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B9CFF26" w14:textId="77777777" w:rsidR="00A46AA0" w:rsidRPr="00831E83" w:rsidRDefault="00A46AA0" w:rsidP="00325389">
            <w:pPr>
              <w:pStyle w:val="AmColumnHeading"/>
            </w:pPr>
            <w:r w:rsidRPr="00831E83">
              <w:t>Emendamento</w:t>
            </w:r>
          </w:p>
        </w:tc>
      </w:tr>
      <w:tr w:rsidR="00A46AA0" w:rsidRPr="00831E83" w14:paraId="02A0DF68" w14:textId="77777777" w:rsidTr="00325389">
        <w:trPr>
          <w:jc w:val="center"/>
        </w:trPr>
        <w:tc>
          <w:tcPr>
            <w:tcW w:w="4876" w:type="dxa"/>
            <w:tcBorders>
              <w:top w:val="nil"/>
              <w:left w:val="nil"/>
              <w:bottom w:val="nil"/>
              <w:right w:val="nil"/>
            </w:tcBorders>
          </w:tcPr>
          <w:p w14:paraId="26875E96" w14:textId="77777777" w:rsidR="00A46AA0" w:rsidRPr="00831E83" w:rsidRDefault="00A46AA0" w:rsidP="00325389">
            <w:pPr>
              <w:pStyle w:val="Normal6a"/>
            </w:pPr>
          </w:p>
        </w:tc>
        <w:tc>
          <w:tcPr>
            <w:tcW w:w="4876" w:type="dxa"/>
            <w:tcBorders>
              <w:top w:val="nil"/>
              <w:left w:val="nil"/>
              <w:bottom w:val="nil"/>
              <w:right w:val="nil"/>
            </w:tcBorders>
          </w:tcPr>
          <w:p w14:paraId="324455EB" w14:textId="77777777" w:rsidR="00A46AA0" w:rsidRPr="00831E83" w:rsidRDefault="00A46AA0" w:rsidP="00325389">
            <w:pPr>
              <w:pStyle w:val="Normal6a"/>
            </w:pPr>
            <w:r w:rsidRPr="00831E83">
              <w:rPr>
                <w:b/>
                <w:i/>
              </w:rPr>
              <w:t>N ter.</w:t>
            </w:r>
            <w:r w:rsidRPr="00831E83">
              <w:tab/>
            </w:r>
            <w:r w:rsidRPr="00831E83">
              <w:rPr>
                <w:b/>
                <w:i/>
              </w:rPr>
              <w:t xml:space="preserve">considerando che numerosi influencer di destra di alto profilo, tra cui Tim Pool, Dave Rubin e Benny Johnson, sono stati accusati di aver ricevuto quasi </w:t>
            </w:r>
            <w:proofErr w:type="gramStart"/>
            <w:r w:rsidRPr="00831E83">
              <w:rPr>
                <w:b/>
                <w:i/>
              </w:rPr>
              <w:t>10</w:t>
            </w:r>
            <w:proofErr w:type="gramEnd"/>
            <w:r w:rsidRPr="00831E83">
              <w:rPr>
                <w:b/>
                <w:i/>
              </w:rPr>
              <w:t xml:space="preserve"> milioni di dollari dai media statali russi in cambio della promozione di messaggi filorussi, compresi quelli relativi alla guerra in Ucraina;</w:t>
            </w:r>
          </w:p>
        </w:tc>
      </w:tr>
    </w:tbl>
    <w:p w14:paraId="70A753BF"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E44C4B7" w14:textId="77777777" w:rsidR="00A46AA0" w:rsidRPr="00B55424" w:rsidRDefault="00A46AA0" w:rsidP="00A46AA0">
      <w:pPr>
        <w:rPr>
          <w:lang w:val="pl-PL"/>
        </w:rPr>
      </w:pPr>
      <w:r w:rsidRPr="00146E90">
        <w:rPr>
          <w:rStyle w:val="HideTWBExt"/>
        </w:rPr>
        <w:t>&lt;/Amend&gt;</w:t>
      </w:r>
    </w:p>
    <w:p w14:paraId="671783C1"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245</w:t>
      </w:r>
      <w:r w:rsidRPr="00146E90">
        <w:rPr>
          <w:rStyle w:val="HideTWBExt"/>
          <w:b w:val="0"/>
        </w:rPr>
        <w:t>&lt;/NumAm&gt;</w:t>
      </w:r>
    </w:p>
    <w:p w14:paraId="0C2661FA"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378965A6" w14:textId="77777777" w:rsidR="00A46AA0" w:rsidRPr="00B55424" w:rsidRDefault="00A46AA0" w:rsidP="00A46AA0">
      <w:pPr>
        <w:pStyle w:val="NormalBold"/>
        <w:rPr>
          <w:lang w:val="pl-PL"/>
        </w:rPr>
      </w:pPr>
      <w:r w:rsidRPr="00146E90">
        <w:rPr>
          <w:rStyle w:val="HideTWBExt"/>
          <w:b w:val="0"/>
        </w:rPr>
        <w:t>&lt;/RepeatBlock-By&gt;</w:t>
      </w:r>
    </w:p>
    <w:p w14:paraId="2D0D632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5A0A9F3" w14:textId="77777777" w:rsidR="00A46AA0" w:rsidRPr="00831E83" w:rsidRDefault="00A46AA0" w:rsidP="00A46AA0">
      <w:pPr>
        <w:pStyle w:val="NormalBold"/>
      </w:pPr>
      <w:r w:rsidRPr="00146E90">
        <w:rPr>
          <w:rStyle w:val="HideTWBExt"/>
          <w:b w:val="0"/>
        </w:rPr>
        <w:t>&lt;Article&gt;</w:t>
      </w:r>
      <w:r w:rsidRPr="00831E83">
        <w:t>Considerando N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BEB5C6" w14:textId="77777777" w:rsidTr="00325389">
        <w:trPr>
          <w:trHeight w:hRule="exact" w:val="240"/>
          <w:jc w:val="center"/>
        </w:trPr>
        <w:tc>
          <w:tcPr>
            <w:tcW w:w="9752" w:type="dxa"/>
            <w:gridSpan w:val="2"/>
            <w:tcBorders>
              <w:top w:val="nil"/>
              <w:left w:val="nil"/>
              <w:bottom w:val="nil"/>
              <w:right w:val="nil"/>
            </w:tcBorders>
          </w:tcPr>
          <w:p w14:paraId="2FA4BBA0" w14:textId="77777777" w:rsidR="00A46AA0" w:rsidRPr="00831E83" w:rsidRDefault="00A46AA0" w:rsidP="00325389"/>
        </w:tc>
      </w:tr>
      <w:tr w:rsidR="00A46AA0" w:rsidRPr="00831E83" w14:paraId="3455DED0" w14:textId="77777777" w:rsidTr="00325389">
        <w:trPr>
          <w:trHeight w:val="240"/>
          <w:jc w:val="center"/>
        </w:trPr>
        <w:tc>
          <w:tcPr>
            <w:tcW w:w="4876" w:type="dxa"/>
            <w:tcBorders>
              <w:top w:val="nil"/>
              <w:left w:val="nil"/>
              <w:bottom w:val="nil"/>
              <w:right w:val="nil"/>
            </w:tcBorders>
          </w:tcPr>
          <w:p w14:paraId="7850662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F6C2F0D" w14:textId="77777777" w:rsidR="00A46AA0" w:rsidRPr="00831E83" w:rsidRDefault="00A46AA0" w:rsidP="00325389">
            <w:pPr>
              <w:pStyle w:val="AmColumnHeading"/>
            </w:pPr>
            <w:r w:rsidRPr="00831E83">
              <w:t>Emendamento</w:t>
            </w:r>
          </w:p>
        </w:tc>
      </w:tr>
      <w:tr w:rsidR="00A46AA0" w:rsidRPr="00831E83" w14:paraId="5537F762" w14:textId="77777777" w:rsidTr="00325389">
        <w:trPr>
          <w:jc w:val="center"/>
        </w:trPr>
        <w:tc>
          <w:tcPr>
            <w:tcW w:w="4876" w:type="dxa"/>
            <w:tcBorders>
              <w:top w:val="nil"/>
              <w:left w:val="nil"/>
              <w:bottom w:val="nil"/>
              <w:right w:val="nil"/>
            </w:tcBorders>
          </w:tcPr>
          <w:p w14:paraId="5D51AA47" w14:textId="77777777" w:rsidR="00A46AA0" w:rsidRPr="00831E83" w:rsidRDefault="00A46AA0" w:rsidP="00325389">
            <w:pPr>
              <w:pStyle w:val="Normal6a"/>
            </w:pPr>
          </w:p>
        </w:tc>
        <w:tc>
          <w:tcPr>
            <w:tcW w:w="4876" w:type="dxa"/>
            <w:tcBorders>
              <w:top w:val="nil"/>
              <w:left w:val="nil"/>
              <w:bottom w:val="nil"/>
              <w:right w:val="nil"/>
            </w:tcBorders>
          </w:tcPr>
          <w:p w14:paraId="20FE4208" w14:textId="77777777" w:rsidR="00A46AA0" w:rsidRPr="00831E83" w:rsidRDefault="00A46AA0" w:rsidP="00325389">
            <w:pPr>
              <w:pStyle w:val="Normal6a"/>
            </w:pPr>
            <w:r w:rsidRPr="00831E83">
              <w:rPr>
                <w:b/>
                <w:i/>
              </w:rPr>
              <w:t>N ter.</w:t>
            </w:r>
            <w:r w:rsidRPr="00831E83">
              <w:tab/>
            </w:r>
            <w:r w:rsidRPr="00831E83">
              <w:rPr>
                <w:b/>
                <w:i/>
              </w:rPr>
              <w:t>considerando che la Federazione russa, attraverso la piattaforma Telegram, ha reclutato e finanziato gruppi di sabotaggio incaricati di diffondere slogan volgari online e nello spazio pubblico contro il governo conservatore e antirusso, come stabilito da sentenze definitive;</w:t>
            </w:r>
          </w:p>
        </w:tc>
      </w:tr>
    </w:tbl>
    <w:p w14:paraId="5F1A599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0EB1042" w14:textId="77777777" w:rsidR="00A46AA0" w:rsidRPr="00831E83" w:rsidRDefault="00A46AA0" w:rsidP="00A46AA0">
      <w:r w:rsidRPr="00146E90">
        <w:rPr>
          <w:rStyle w:val="HideTWBExt"/>
        </w:rPr>
        <w:t>&lt;/Amend&gt;</w:t>
      </w:r>
    </w:p>
    <w:p w14:paraId="4CB1944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246</w:t>
      </w:r>
      <w:r w:rsidRPr="00146E90">
        <w:rPr>
          <w:rStyle w:val="HideTWBExt"/>
          <w:b w:val="0"/>
        </w:rPr>
        <w:t>&lt;/NumAm&gt;</w:t>
      </w:r>
    </w:p>
    <w:p w14:paraId="539382C6" w14:textId="77777777" w:rsidR="00A46AA0" w:rsidRPr="00831E83" w:rsidRDefault="00A46AA0" w:rsidP="00A46AA0">
      <w:pPr>
        <w:pStyle w:val="NormalBold"/>
      </w:pPr>
      <w:r w:rsidRPr="00146E90">
        <w:rPr>
          <w:rStyle w:val="HideTWBExt"/>
          <w:b w:val="0"/>
        </w:rPr>
        <w:t>&lt;RepeatBlock-By&gt;&lt;Members&gt;</w:t>
      </w:r>
      <w:r w:rsidRPr="00831E83">
        <w:t>Virginie Joron, Fabrice Leggeri</w:t>
      </w:r>
      <w:r w:rsidRPr="00146E90">
        <w:rPr>
          <w:rStyle w:val="HideTWBExt"/>
          <w:b w:val="0"/>
        </w:rPr>
        <w:t>&lt;/Members&gt;</w:t>
      </w:r>
    </w:p>
    <w:p w14:paraId="5D0CCB3B" w14:textId="77777777" w:rsidR="00A46AA0" w:rsidRPr="00831E83" w:rsidRDefault="00A46AA0" w:rsidP="00A46AA0">
      <w:pPr>
        <w:pStyle w:val="NormalBold"/>
      </w:pPr>
      <w:r w:rsidRPr="00146E90">
        <w:rPr>
          <w:rStyle w:val="HideTWBExt"/>
          <w:b w:val="0"/>
        </w:rPr>
        <w:t>&lt;/RepeatBlock-By&gt;</w:t>
      </w:r>
    </w:p>
    <w:p w14:paraId="4EDD867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37BD8D3" w14:textId="77777777" w:rsidR="00A46AA0" w:rsidRPr="00831E83" w:rsidRDefault="00A46AA0" w:rsidP="00A46AA0">
      <w:pPr>
        <w:pStyle w:val="NormalBold"/>
      </w:pPr>
      <w:r w:rsidRPr="00146E90">
        <w:rPr>
          <w:rStyle w:val="HideTWBExt"/>
          <w:b w:val="0"/>
        </w:rPr>
        <w:t>&lt;Article&gt;</w:t>
      </w:r>
      <w:r w:rsidRPr="00831E83">
        <w:t>Considerando N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225D8FE" w14:textId="77777777" w:rsidTr="00325389">
        <w:trPr>
          <w:trHeight w:hRule="exact" w:val="240"/>
          <w:jc w:val="center"/>
        </w:trPr>
        <w:tc>
          <w:tcPr>
            <w:tcW w:w="9752" w:type="dxa"/>
            <w:gridSpan w:val="2"/>
            <w:tcBorders>
              <w:top w:val="nil"/>
              <w:left w:val="nil"/>
              <w:bottom w:val="nil"/>
              <w:right w:val="nil"/>
            </w:tcBorders>
          </w:tcPr>
          <w:p w14:paraId="6139D178" w14:textId="77777777" w:rsidR="00A46AA0" w:rsidRPr="00831E83" w:rsidRDefault="00A46AA0" w:rsidP="00325389"/>
        </w:tc>
      </w:tr>
      <w:tr w:rsidR="00A46AA0" w:rsidRPr="00831E83" w14:paraId="370823CC" w14:textId="77777777" w:rsidTr="00325389">
        <w:trPr>
          <w:trHeight w:val="240"/>
          <w:jc w:val="center"/>
        </w:trPr>
        <w:tc>
          <w:tcPr>
            <w:tcW w:w="4876" w:type="dxa"/>
            <w:tcBorders>
              <w:top w:val="nil"/>
              <w:left w:val="nil"/>
              <w:bottom w:val="nil"/>
              <w:right w:val="nil"/>
            </w:tcBorders>
          </w:tcPr>
          <w:p w14:paraId="0102271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AA1AA1E" w14:textId="77777777" w:rsidR="00A46AA0" w:rsidRPr="00831E83" w:rsidRDefault="00A46AA0" w:rsidP="00325389">
            <w:pPr>
              <w:pStyle w:val="AmColumnHeading"/>
            </w:pPr>
            <w:r w:rsidRPr="00831E83">
              <w:t>Emendamento</w:t>
            </w:r>
          </w:p>
        </w:tc>
      </w:tr>
      <w:tr w:rsidR="00A46AA0" w:rsidRPr="00831E83" w14:paraId="4E1B0FB0" w14:textId="77777777" w:rsidTr="00325389">
        <w:trPr>
          <w:jc w:val="center"/>
        </w:trPr>
        <w:tc>
          <w:tcPr>
            <w:tcW w:w="4876" w:type="dxa"/>
            <w:tcBorders>
              <w:top w:val="nil"/>
              <w:left w:val="nil"/>
              <w:bottom w:val="nil"/>
              <w:right w:val="nil"/>
            </w:tcBorders>
          </w:tcPr>
          <w:p w14:paraId="4E522D37" w14:textId="77777777" w:rsidR="00A46AA0" w:rsidRPr="00831E83" w:rsidRDefault="00A46AA0" w:rsidP="00325389">
            <w:pPr>
              <w:pStyle w:val="Normal6a"/>
            </w:pPr>
          </w:p>
        </w:tc>
        <w:tc>
          <w:tcPr>
            <w:tcW w:w="4876" w:type="dxa"/>
            <w:tcBorders>
              <w:top w:val="nil"/>
              <w:left w:val="nil"/>
              <w:bottom w:val="nil"/>
              <w:right w:val="nil"/>
            </w:tcBorders>
          </w:tcPr>
          <w:p w14:paraId="419D643B" w14:textId="77777777" w:rsidR="00A46AA0" w:rsidRPr="00831E83" w:rsidRDefault="00A46AA0" w:rsidP="00325389">
            <w:pPr>
              <w:pStyle w:val="Normal6a"/>
            </w:pPr>
            <w:r w:rsidRPr="00831E83">
              <w:rPr>
                <w:b/>
                <w:i/>
              </w:rPr>
              <w:t>N quater.</w:t>
            </w:r>
            <w:r w:rsidRPr="00831E83">
              <w:tab/>
            </w:r>
            <w:r w:rsidRPr="00831E83">
              <w:rPr>
                <w:b/>
                <w:i/>
              </w:rPr>
              <w:t>considerando che, a seguito dell'annullamento senza precedenti del primo turno delle elezioni presidenziali in Romania il 6 dicembre 2024, la dichiarazione del commissario Thierry Breton del 9 gennaio 2025 ("lo abbiamo fatto in Romania e ovviamente dovremo farlo, se necessario, in Germania") ha legittimamente scioccato molti cittadini europei;</w:t>
            </w:r>
          </w:p>
        </w:tc>
      </w:tr>
      <w:tr w:rsidR="00A46AA0" w:rsidRPr="00831E83" w14:paraId="63F49226" w14:textId="77777777" w:rsidTr="00325389">
        <w:trPr>
          <w:jc w:val="center"/>
        </w:trPr>
        <w:tc>
          <w:tcPr>
            <w:tcW w:w="4876" w:type="dxa"/>
            <w:tcBorders>
              <w:top w:val="nil"/>
              <w:left w:val="nil"/>
              <w:bottom w:val="nil"/>
              <w:right w:val="nil"/>
            </w:tcBorders>
          </w:tcPr>
          <w:p w14:paraId="7F35AE1F" w14:textId="77777777" w:rsidR="00A46AA0" w:rsidRPr="00831E83" w:rsidRDefault="00A46AA0" w:rsidP="00325389">
            <w:pPr>
              <w:pStyle w:val="Normal6a"/>
            </w:pPr>
          </w:p>
        </w:tc>
        <w:tc>
          <w:tcPr>
            <w:tcW w:w="4876" w:type="dxa"/>
            <w:tcBorders>
              <w:top w:val="nil"/>
              <w:left w:val="nil"/>
              <w:bottom w:val="nil"/>
              <w:right w:val="nil"/>
            </w:tcBorders>
          </w:tcPr>
          <w:p w14:paraId="4965DDA3" w14:textId="77777777" w:rsidR="00A46AA0" w:rsidRPr="00831E83" w:rsidRDefault="00A46AA0" w:rsidP="00325389">
            <w:pPr>
              <w:pStyle w:val="Normal6a"/>
            </w:pPr>
            <w:r w:rsidRPr="00831E83">
              <w:rPr>
                <w:b/>
                <w:i/>
              </w:rPr>
              <w:t>che il 23 febbraio 2025 in Germania si sono tenute le elezioni generali;</w:t>
            </w:r>
          </w:p>
        </w:tc>
      </w:tr>
    </w:tbl>
    <w:p w14:paraId="3897B723"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{FR}</w:t>
      </w:r>
      <w:r w:rsidRPr="00B55424">
        <w:rPr>
          <w:lang w:val="pl-PL"/>
        </w:rPr>
        <w:t>fr</w:t>
      </w:r>
      <w:r w:rsidRPr="00146E90">
        <w:rPr>
          <w:rStyle w:val="HideTWBExt"/>
        </w:rPr>
        <w:t>&lt;/Original&gt;</w:t>
      </w:r>
    </w:p>
    <w:p w14:paraId="2F5992CE" w14:textId="77777777" w:rsidR="00A46AA0" w:rsidRPr="00B55424" w:rsidRDefault="00A46AA0" w:rsidP="00A46AA0">
      <w:pPr>
        <w:rPr>
          <w:lang w:val="pl-PL"/>
        </w:rPr>
      </w:pPr>
      <w:r w:rsidRPr="00146E90">
        <w:rPr>
          <w:rStyle w:val="HideTWBExt"/>
        </w:rPr>
        <w:t>&lt;/Amend&gt;</w:t>
      </w:r>
    </w:p>
    <w:p w14:paraId="347A3EF7"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247</w:t>
      </w:r>
      <w:r w:rsidRPr="00146E90">
        <w:rPr>
          <w:rStyle w:val="HideTWBExt"/>
          <w:b w:val="0"/>
        </w:rPr>
        <w:t>&lt;/NumAm&gt;</w:t>
      </w:r>
    </w:p>
    <w:p w14:paraId="50CE6824"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97E01D3" w14:textId="77777777" w:rsidR="00A46AA0" w:rsidRPr="00B55424" w:rsidRDefault="00A46AA0" w:rsidP="00A46AA0">
      <w:pPr>
        <w:pStyle w:val="NormalBold"/>
        <w:rPr>
          <w:lang w:val="pl-PL"/>
        </w:rPr>
      </w:pPr>
      <w:r w:rsidRPr="00146E90">
        <w:rPr>
          <w:rStyle w:val="HideTWBExt"/>
          <w:b w:val="0"/>
        </w:rPr>
        <w:t>&lt;/RepeatBlock-By&gt;</w:t>
      </w:r>
    </w:p>
    <w:p w14:paraId="1218BFD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A8459D2" w14:textId="77777777" w:rsidR="00A46AA0" w:rsidRPr="00831E83" w:rsidRDefault="00A46AA0" w:rsidP="00A46AA0">
      <w:pPr>
        <w:pStyle w:val="NormalBold"/>
      </w:pPr>
      <w:r w:rsidRPr="00146E90">
        <w:rPr>
          <w:rStyle w:val="HideTWBExt"/>
          <w:b w:val="0"/>
        </w:rPr>
        <w:t>&lt;Article&gt;</w:t>
      </w:r>
      <w:r w:rsidRPr="00831E83">
        <w:t>Considerando N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D274C76" w14:textId="77777777" w:rsidTr="00325389">
        <w:trPr>
          <w:trHeight w:hRule="exact" w:val="240"/>
          <w:jc w:val="center"/>
        </w:trPr>
        <w:tc>
          <w:tcPr>
            <w:tcW w:w="9752" w:type="dxa"/>
            <w:gridSpan w:val="2"/>
            <w:tcBorders>
              <w:top w:val="nil"/>
              <w:left w:val="nil"/>
              <w:bottom w:val="nil"/>
              <w:right w:val="nil"/>
            </w:tcBorders>
          </w:tcPr>
          <w:p w14:paraId="2276A867" w14:textId="77777777" w:rsidR="00A46AA0" w:rsidRPr="00831E83" w:rsidRDefault="00A46AA0" w:rsidP="00325389"/>
        </w:tc>
      </w:tr>
      <w:tr w:rsidR="00A46AA0" w:rsidRPr="00831E83" w14:paraId="7DBF54E9" w14:textId="77777777" w:rsidTr="00325389">
        <w:trPr>
          <w:trHeight w:val="240"/>
          <w:jc w:val="center"/>
        </w:trPr>
        <w:tc>
          <w:tcPr>
            <w:tcW w:w="4876" w:type="dxa"/>
            <w:tcBorders>
              <w:top w:val="nil"/>
              <w:left w:val="nil"/>
              <w:bottom w:val="nil"/>
              <w:right w:val="nil"/>
            </w:tcBorders>
          </w:tcPr>
          <w:p w14:paraId="27AD2AE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9549AB1" w14:textId="77777777" w:rsidR="00A46AA0" w:rsidRPr="00831E83" w:rsidRDefault="00A46AA0" w:rsidP="00325389">
            <w:pPr>
              <w:pStyle w:val="AmColumnHeading"/>
            </w:pPr>
            <w:r w:rsidRPr="00831E83">
              <w:t>Emendamento</w:t>
            </w:r>
          </w:p>
        </w:tc>
      </w:tr>
      <w:tr w:rsidR="00A46AA0" w:rsidRPr="00831E83" w14:paraId="20CC6DAE" w14:textId="77777777" w:rsidTr="00325389">
        <w:trPr>
          <w:jc w:val="center"/>
        </w:trPr>
        <w:tc>
          <w:tcPr>
            <w:tcW w:w="4876" w:type="dxa"/>
            <w:tcBorders>
              <w:top w:val="nil"/>
              <w:left w:val="nil"/>
              <w:bottom w:val="nil"/>
              <w:right w:val="nil"/>
            </w:tcBorders>
          </w:tcPr>
          <w:p w14:paraId="30295BF7" w14:textId="77777777" w:rsidR="00A46AA0" w:rsidRPr="00831E83" w:rsidRDefault="00A46AA0" w:rsidP="00325389">
            <w:pPr>
              <w:pStyle w:val="Normal6a"/>
            </w:pPr>
          </w:p>
        </w:tc>
        <w:tc>
          <w:tcPr>
            <w:tcW w:w="4876" w:type="dxa"/>
            <w:tcBorders>
              <w:top w:val="nil"/>
              <w:left w:val="nil"/>
              <w:bottom w:val="nil"/>
              <w:right w:val="nil"/>
            </w:tcBorders>
          </w:tcPr>
          <w:p w14:paraId="3DB9ED2B" w14:textId="77777777" w:rsidR="00A46AA0" w:rsidRPr="00831E83" w:rsidRDefault="00A46AA0" w:rsidP="00325389">
            <w:pPr>
              <w:pStyle w:val="Normal6a"/>
            </w:pPr>
            <w:r w:rsidRPr="00831E83">
              <w:rPr>
                <w:b/>
                <w:i/>
              </w:rPr>
              <w:t>N quater.</w:t>
            </w:r>
            <w:r w:rsidRPr="00831E83">
              <w:tab/>
            </w:r>
            <w:r w:rsidRPr="00831E83">
              <w:rPr>
                <w:b/>
                <w:i/>
              </w:rPr>
              <w:t>considerando che anche le istituzioni dell'UE hanno illecitamente abusato delle loro competenze trattenendo fondi spettanti a titolo legittimo alla Polonia, per poi rilasciarli immediatamente dopo un cambio di governo a favore di uno schieramento politico a loro allineato, senza alcuna modifica del quadro giuridico applicabile e nonostante le reiterate azioni volte a compromettere le norme democratiche;</w:t>
            </w:r>
          </w:p>
        </w:tc>
      </w:tr>
    </w:tbl>
    <w:p w14:paraId="5D9864A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A596C13" w14:textId="77777777" w:rsidR="00A46AA0" w:rsidRPr="00831E83" w:rsidRDefault="00A46AA0" w:rsidP="00A46AA0">
      <w:r w:rsidRPr="00146E90">
        <w:rPr>
          <w:rStyle w:val="HideTWBExt"/>
        </w:rPr>
        <w:t>&lt;/Amend&gt;</w:t>
      </w:r>
    </w:p>
    <w:p w14:paraId="526A338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248</w:t>
      </w:r>
      <w:r w:rsidRPr="00146E90">
        <w:rPr>
          <w:rStyle w:val="HideTWBExt"/>
          <w:b w:val="0"/>
        </w:rPr>
        <w:t>&lt;/NumAm&gt;</w:t>
      </w:r>
    </w:p>
    <w:p w14:paraId="4F46DA91"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6C3BCC6F" w14:textId="77777777" w:rsidR="00A46AA0" w:rsidRPr="00831E83" w:rsidRDefault="00A46AA0" w:rsidP="00A46AA0">
      <w:pPr>
        <w:pStyle w:val="NormalBold"/>
      </w:pPr>
      <w:r w:rsidRPr="00146E90">
        <w:rPr>
          <w:rStyle w:val="HideTWBExt"/>
          <w:b w:val="0"/>
        </w:rPr>
        <w:t>&lt;/RepeatBlock-By&gt;</w:t>
      </w:r>
    </w:p>
    <w:p w14:paraId="4D1E9D6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A898BF4" w14:textId="77777777" w:rsidR="00A46AA0" w:rsidRPr="00831E83" w:rsidRDefault="00A46AA0" w:rsidP="00A46AA0">
      <w:pPr>
        <w:pStyle w:val="NormalBold"/>
      </w:pPr>
      <w:r w:rsidRPr="00146E90">
        <w:rPr>
          <w:rStyle w:val="HideTWBExt"/>
          <w:b w:val="0"/>
        </w:rPr>
        <w:t>&lt;Article&gt;</w:t>
      </w:r>
      <w:r w:rsidRPr="00831E83">
        <w:t>Considerando N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6695C80" w14:textId="77777777" w:rsidTr="00325389">
        <w:trPr>
          <w:trHeight w:hRule="exact" w:val="240"/>
          <w:jc w:val="center"/>
        </w:trPr>
        <w:tc>
          <w:tcPr>
            <w:tcW w:w="9752" w:type="dxa"/>
            <w:gridSpan w:val="2"/>
            <w:tcBorders>
              <w:top w:val="nil"/>
              <w:left w:val="nil"/>
              <w:bottom w:val="nil"/>
              <w:right w:val="nil"/>
            </w:tcBorders>
          </w:tcPr>
          <w:p w14:paraId="79CADC10" w14:textId="77777777" w:rsidR="00A46AA0" w:rsidRPr="00831E83" w:rsidRDefault="00A46AA0" w:rsidP="00325389"/>
        </w:tc>
      </w:tr>
      <w:tr w:rsidR="00A46AA0" w:rsidRPr="00831E83" w14:paraId="73A01BD3" w14:textId="77777777" w:rsidTr="00325389">
        <w:trPr>
          <w:trHeight w:val="240"/>
          <w:jc w:val="center"/>
        </w:trPr>
        <w:tc>
          <w:tcPr>
            <w:tcW w:w="4876" w:type="dxa"/>
            <w:tcBorders>
              <w:top w:val="nil"/>
              <w:left w:val="nil"/>
              <w:bottom w:val="nil"/>
              <w:right w:val="nil"/>
            </w:tcBorders>
          </w:tcPr>
          <w:p w14:paraId="430EA31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93AEA8" w14:textId="77777777" w:rsidR="00A46AA0" w:rsidRPr="00831E83" w:rsidRDefault="00A46AA0" w:rsidP="00325389">
            <w:pPr>
              <w:pStyle w:val="AmColumnHeading"/>
            </w:pPr>
            <w:r w:rsidRPr="00831E83">
              <w:t>Emendamento</w:t>
            </w:r>
          </w:p>
        </w:tc>
      </w:tr>
      <w:tr w:rsidR="00A46AA0" w:rsidRPr="00831E83" w14:paraId="39365A68" w14:textId="77777777" w:rsidTr="00325389">
        <w:trPr>
          <w:jc w:val="center"/>
        </w:trPr>
        <w:tc>
          <w:tcPr>
            <w:tcW w:w="4876" w:type="dxa"/>
            <w:tcBorders>
              <w:top w:val="nil"/>
              <w:left w:val="nil"/>
              <w:bottom w:val="nil"/>
              <w:right w:val="nil"/>
            </w:tcBorders>
          </w:tcPr>
          <w:p w14:paraId="605861B7" w14:textId="77777777" w:rsidR="00A46AA0" w:rsidRPr="00831E83" w:rsidRDefault="00A46AA0" w:rsidP="00325389">
            <w:pPr>
              <w:pStyle w:val="Normal6a"/>
            </w:pPr>
          </w:p>
        </w:tc>
        <w:tc>
          <w:tcPr>
            <w:tcW w:w="4876" w:type="dxa"/>
            <w:tcBorders>
              <w:top w:val="nil"/>
              <w:left w:val="nil"/>
              <w:bottom w:val="nil"/>
              <w:right w:val="nil"/>
            </w:tcBorders>
          </w:tcPr>
          <w:p w14:paraId="39A99142" w14:textId="77777777" w:rsidR="00A46AA0" w:rsidRPr="00831E83" w:rsidRDefault="00A46AA0" w:rsidP="00325389">
            <w:pPr>
              <w:pStyle w:val="Normal6a"/>
            </w:pPr>
            <w:r w:rsidRPr="00831E83">
              <w:rPr>
                <w:b/>
                <w:i/>
              </w:rPr>
              <w:t>N quater.</w:t>
            </w:r>
            <w:r w:rsidRPr="00831E83">
              <w:tab/>
            </w:r>
            <w:r w:rsidRPr="00831E83">
              <w:rPr>
                <w:b/>
                <w:i/>
              </w:rPr>
              <w:t>considerando che nel 2025 Google ha rimosso quasi 11 000 canali YouTube e altri account legati a campagne di propaganda collegate a Stati come Cina, Russia e altri attori malevoli; che tali azioni dovrebbero essere intraprese in modo più sistematico su tutte le piattaforme online per sostenere l'integrità dello spazio online;</w:t>
            </w:r>
          </w:p>
        </w:tc>
      </w:tr>
    </w:tbl>
    <w:p w14:paraId="753721EB"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5F1D21EA" w14:textId="77777777" w:rsidR="00A46AA0" w:rsidRPr="00B55424" w:rsidRDefault="00A46AA0" w:rsidP="00A46AA0">
      <w:pPr>
        <w:rPr>
          <w:lang w:val="pl-PL"/>
        </w:rPr>
      </w:pPr>
      <w:r w:rsidRPr="00146E90">
        <w:rPr>
          <w:rStyle w:val="HideTWBExt"/>
        </w:rPr>
        <w:t>&lt;/Amend&gt;</w:t>
      </w:r>
    </w:p>
    <w:p w14:paraId="5477BAD2"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249</w:t>
      </w:r>
      <w:r w:rsidRPr="00146E90">
        <w:rPr>
          <w:rStyle w:val="HideTWBExt"/>
          <w:b w:val="0"/>
        </w:rPr>
        <w:t>&lt;/NumAm&gt;</w:t>
      </w:r>
    </w:p>
    <w:p w14:paraId="1046F8E3"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0DC6D3D7" w14:textId="77777777" w:rsidR="00A46AA0" w:rsidRPr="00B55424" w:rsidRDefault="00A46AA0" w:rsidP="00A46AA0">
      <w:pPr>
        <w:pStyle w:val="NormalBold"/>
        <w:rPr>
          <w:lang w:val="pl-PL"/>
        </w:rPr>
      </w:pPr>
      <w:r w:rsidRPr="00146E90">
        <w:rPr>
          <w:rStyle w:val="HideTWBExt"/>
          <w:b w:val="0"/>
        </w:rPr>
        <w:t>&lt;/RepeatBlock-By&gt;</w:t>
      </w:r>
    </w:p>
    <w:p w14:paraId="1FB99B8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E8F406A" w14:textId="77777777" w:rsidR="00A46AA0" w:rsidRPr="00831E83" w:rsidRDefault="00A46AA0" w:rsidP="00A46AA0">
      <w:pPr>
        <w:pStyle w:val="NormalBold"/>
      </w:pPr>
      <w:r w:rsidRPr="00146E90">
        <w:rPr>
          <w:rStyle w:val="HideTWBExt"/>
          <w:b w:val="0"/>
        </w:rPr>
        <w:t>&lt;Article&gt;</w:t>
      </w:r>
      <w:r w:rsidRPr="00831E83">
        <w:t>Considerando N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499C8A4" w14:textId="77777777" w:rsidTr="00325389">
        <w:trPr>
          <w:trHeight w:hRule="exact" w:val="240"/>
          <w:jc w:val="center"/>
        </w:trPr>
        <w:tc>
          <w:tcPr>
            <w:tcW w:w="9752" w:type="dxa"/>
            <w:gridSpan w:val="2"/>
            <w:tcBorders>
              <w:top w:val="nil"/>
              <w:left w:val="nil"/>
              <w:bottom w:val="nil"/>
              <w:right w:val="nil"/>
            </w:tcBorders>
          </w:tcPr>
          <w:p w14:paraId="48A6DDDA" w14:textId="77777777" w:rsidR="00A46AA0" w:rsidRPr="00831E83" w:rsidRDefault="00A46AA0" w:rsidP="00325389"/>
        </w:tc>
      </w:tr>
      <w:tr w:rsidR="00A46AA0" w:rsidRPr="00831E83" w14:paraId="2619BB2E" w14:textId="77777777" w:rsidTr="00325389">
        <w:trPr>
          <w:trHeight w:val="240"/>
          <w:jc w:val="center"/>
        </w:trPr>
        <w:tc>
          <w:tcPr>
            <w:tcW w:w="4876" w:type="dxa"/>
            <w:tcBorders>
              <w:top w:val="nil"/>
              <w:left w:val="nil"/>
              <w:bottom w:val="nil"/>
              <w:right w:val="nil"/>
            </w:tcBorders>
          </w:tcPr>
          <w:p w14:paraId="5AB30A4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19D2ED1" w14:textId="77777777" w:rsidR="00A46AA0" w:rsidRPr="00831E83" w:rsidRDefault="00A46AA0" w:rsidP="00325389">
            <w:pPr>
              <w:pStyle w:val="AmColumnHeading"/>
            </w:pPr>
            <w:r w:rsidRPr="00831E83">
              <w:t>Emendamento</w:t>
            </w:r>
          </w:p>
        </w:tc>
      </w:tr>
      <w:tr w:rsidR="00A46AA0" w:rsidRPr="00831E83" w14:paraId="6F166C00" w14:textId="77777777" w:rsidTr="00325389">
        <w:trPr>
          <w:jc w:val="center"/>
        </w:trPr>
        <w:tc>
          <w:tcPr>
            <w:tcW w:w="4876" w:type="dxa"/>
            <w:tcBorders>
              <w:top w:val="nil"/>
              <w:left w:val="nil"/>
              <w:bottom w:val="nil"/>
              <w:right w:val="nil"/>
            </w:tcBorders>
          </w:tcPr>
          <w:p w14:paraId="442E907A" w14:textId="77777777" w:rsidR="00A46AA0" w:rsidRPr="00831E83" w:rsidRDefault="00A46AA0" w:rsidP="00325389">
            <w:pPr>
              <w:pStyle w:val="Normal6a"/>
            </w:pPr>
          </w:p>
        </w:tc>
        <w:tc>
          <w:tcPr>
            <w:tcW w:w="4876" w:type="dxa"/>
            <w:tcBorders>
              <w:top w:val="nil"/>
              <w:left w:val="nil"/>
              <w:bottom w:val="nil"/>
              <w:right w:val="nil"/>
            </w:tcBorders>
          </w:tcPr>
          <w:p w14:paraId="49697E13" w14:textId="77777777" w:rsidR="00A46AA0" w:rsidRPr="00831E83" w:rsidRDefault="00A46AA0" w:rsidP="00325389">
            <w:pPr>
              <w:pStyle w:val="Normal6a"/>
            </w:pPr>
            <w:r w:rsidRPr="00831E83">
              <w:rPr>
                <w:b/>
                <w:i/>
              </w:rPr>
              <w:t>N quinquies.</w:t>
            </w:r>
            <w:r w:rsidRPr="00831E83">
              <w:tab/>
            </w:r>
            <w:r w:rsidRPr="00831E83">
              <w:rPr>
                <w:b/>
                <w:i/>
              </w:rPr>
              <w:t>considerando che organizzazioni non governative e fondazioni controllate dallo Stato hanno fornito sostegno finanziario con modalità non trasparenti e spesso illegali ad attività condotte in aperto contrasto al governo polacco democraticamente eletto; che azioni analoghe si sono verificate anche durante l'ultima campagna presidenziale, quando entità straniere hanno finanziato campagne sui social media che prendevano di mira il candidato del campo conservatore; che i contenuti presentati come cosiddette "campagne pro-affluenza" consistevano nella diffusione di materiali volgari e diffamatori volti a scoraggiare gli elettori dal sostenere il candidato conservatore;</w:t>
            </w:r>
          </w:p>
        </w:tc>
      </w:tr>
    </w:tbl>
    <w:p w14:paraId="4A3A38A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69D4EA4" w14:textId="77777777" w:rsidR="00A46AA0" w:rsidRPr="00831E83" w:rsidRDefault="00A46AA0" w:rsidP="00A46AA0">
      <w:r w:rsidRPr="00146E90">
        <w:rPr>
          <w:rStyle w:val="HideTWBExt"/>
        </w:rPr>
        <w:t>&lt;/Amend&gt;</w:t>
      </w:r>
    </w:p>
    <w:p w14:paraId="6E2E58D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250</w:t>
      </w:r>
      <w:r w:rsidRPr="00146E90">
        <w:rPr>
          <w:rStyle w:val="HideTWBExt"/>
          <w:b w:val="0"/>
        </w:rPr>
        <w:t>&lt;/NumAm&gt;</w:t>
      </w:r>
    </w:p>
    <w:p w14:paraId="03136330"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Petras Auštrevičius, Bart Groothuis</w:t>
      </w:r>
      <w:r w:rsidRPr="00146E90">
        <w:rPr>
          <w:rStyle w:val="HideTWBExt"/>
          <w:b w:val="0"/>
        </w:rPr>
        <w:t>&lt;/Members&gt;</w:t>
      </w:r>
    </w:p>
    <w:p w14:paraId="19D0E0B6" w14:textId="77777777" w:rsidR="00A46AA0" w:rsidRPr="00831E83" w:rsidRDefault="00A46AA0" w:rsidP="00A46AA0">
      <w:pPr>
        <w:pStyle w:val="NormalBold"/>
      </w:pPr>
      <w:r w:rsidRPr="00146E90">
        <w:rPr>
          <w:rStyle w:val="HideTWBExt"/>
          <w:b w:val="0"/>
        </w:rPr>
        <w:t>&lt;/RepeatBlock-By&gt;</w:t>
      </w:r>
    </w:p>
    <w:p w14:paraId="7D49696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45D899C" w14:textId="77777777" w:rsidR="00A46AA0" w:rsidRPr="00831E83" w:rsidRDefault="00A46AA0" w:rsidP="00A46AA0">
      <w:pPr>
        <w:pStyle w:val="NormalBold"/>
      </w:pPr>
      <w:r w:rsidRPr="00146E90">
        <w:rPr>
          <w:rStyle w:val="HideTWBExt"/>
          <w:b w:val="0"/>
        </w:rPr>
        <w:t>&lt;Article&gt;</w:t>
      </w:r>
      <w:r w:rsidRPr="00831E83">
        <w:t>Considerando N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539D2CA" w14:textId="77777777" w:rsidTr="00325389">
        <w:trPr>
          <w:trHeight w:hRule="exact" w:val="240"/>
          <w:jc w:val="center"/>
        </w:trPr>
        <w:tc>
          <w:tcPr>
            <w:tcW w:w="9752" w:type="dxa"/>
            <w:gridSpan w:val="2"/>
            <w:tcBorders>
              <w:top w:val="nil"/>
              <w:left w:val="nil"/>
              <w:bottom w:val="nil"/>
              <w:right w:val="nil"/>
            </w:tcBorders>
          </w:tcPr>
          <w:p w14:paraId="1374DC73" w14:textId="77777777" w:rsidR="00A46AA0" w:rsidRPr="00831E83" w:rsidRDefault="00A46AA0" w:rsidP="00325389"/>
        </w:tc>
      </w:tr>
      <w:tr w:rsidR="00A46AA0" w:rsidRPr="00831E83" w14:paraId="717CE4F4" w14:textId="77777777" w:rsidTr="00325389">
        <w:trPr>
          <w:trHeight w:val="240"/>
          <w:jc w:val="center"/>
        </w:trPr>
        <w:tc>
          <w:tcPr>
            <w:tcW w:w="4876" w:type="dxa"/>
            <w:tcBorders>
              <w:top w:val="nil"/>
              <w:left w:val="nil"/>
              <w:bottom w:val="nil"/>
              <w:right w:val="nil"/>
            </w:tcBorders>
          </w:tcPr>
          <w:p w14:paraId="16584CE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48AF243" w14:textId="77777777" w:rsidR="00A46AA0" w:rsidRPr="00831E83" w:rsidRDefault="00A46AA0" w:rsidP="00325389">
            <w:pPr>
              <w:pStyle w:val="AmColumnHeading"/>
            </w:pPr>
            <w:r w:rsidRPr="00831E83">
              <w:t>Emendamento</w:t>
            </w:r>
          </w:p>
        </w:tc>
      </w:tr>
      <w:tr w:rsidR="00A46AA0" w:rsidRPr="00831E83" w14:paraId="11402FE2" w14:textId="77777777" w:rsidTr="00325389">
        <w:trPr>
          <w:jc w:val="center"/>
        </w:trPr>
        <w:tc>
          <w:tcPr>
            <w:tcW w:w="4876" w:type="dxa"/>
            <w:tcBorders>
              <w:top w:val="nil"/>
              <w:left w:val="nil"/>
              <w:bottom w:val="nil"/>
              <w:right w:val="nil"/>
            </w:tcBorders>
          </w:tcPr>
          <w:p w14:paraId="5F686511" w14:textId="77777777" w:rsidR="00A46AA0" w:rsidRPr="00831E83" w:rsidRDefault="00A46AA0" w:rsidP="00325389">
            <w:pPr>
              <w:pStyle w:val="Normal6a"/>
            </w:pPr>
          </w:p>
        </w:tc>
        <w:tc>
          <w:tcPr>
            <w:tcW w:w="4876" w:type="dxa"/>
            <w:tcBorders>
              <w:top w:val="nil"/>
              <w:left w:val="nil"/>
              <w:bottom w:val="nil"/>
              <w:right w:val="nil"/>
            </w:tcBorders>
          </w:tcPr>
          <w:p w14:paraId="42FA23E7" w14:textId="77777777" w:rsidR="00A46AA0" w:rsidRPr="00831E83" w:rsidRDefault="00A46AA0" w:rsidP="00325389">
            <w:pPr>
              <w:pStyle w:val="Normal6a"/>
            </w:pPr>
            <w:r w:rsidRPr="00831E83">
              <w:rPr>
                <w:b/>
                <w:i/>
              </w:rPr>
              <w:t>N quinquies.</w:t>
            </w:r>
            <w:r w:rsidRPr="00831E83">
              <w:tab/>
            </w:r>
            <w:r w:rsidRPr="00831E83">
              <w:rPr>
                <w:b/>
                <w:i/>
              </w:rPr>
              <w:t>considerando che AWS, Microsoft e Google producono circa il 70 % dei ricavi dei servizi cloud generati in Europa; che almeno un quarto del reddito netto delle piattaforme online di dimensioni molto grandi si ritiene provenga dall'Europa; che Meta da sola ha un reddito netto globale di circa 60 miliardi di EUR, ma investe solo all'incirca 25 milioni di EUR (0,04 %) in verificatori di fatti indipendenti in Europa; che le Note comunitarie sono uno strumento utile, ma non sostituiscono i verificatori di fatti umani indipendenti, in particolare su argomenti controversi in merito ai quali la comunità è spesso motivata non dai fatti, ma da forti pregiudizi;</w:t>
            </w:r>
          </w:p>
        </w:tc>
      </w:tr>
    </w:tbl>
    <w:p w14:paraId="6679B83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69CB18D" w14:textId="77777777" w:rsidR="00A46AA0" w:rsidRPr="00831E83" w:rsidRDefault="00A46AA0" w:rsidP="00A46AA0">
      <w:r w:rsidRPr="00146E90">
        <w:rPr>
          <w:rStyle w:val="HideTWBExt"/>
        </w:rPr>
        <w:t>&lt;/Amend&gt;</w:t>
      </w:r>
    </w:p>
    <w:p w14:paraId="436907A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251</w:t>
      </w:r>
      <w:r w:rsidRPr="00146E90">
        <w:rPr>
          <w:rStyle w:val="HideTWBExt"/>
          <w:b w:val="0"/>
        </w:rPr>
        <w:t>&lt;/NumAm&gt;</w:t>
      </w:r>
    </w:p>
    <w:p w14:paraId="2F56FBF1" w14:textId="77777777" w:rsidR="00A46AA0" w:rsidRPr="00831E83" w:rsidRDefault="00A46AA0" w:rsidP="00A46AA0">
      <w:pPr>
        <w:pStyle w:val="NormalBold"/>
      </w:pPr>
      <w:r w:rsidRPr="00146E90">
        <w:rPr>
          <w:rStyle w:val="HideTWBExt"/>
          <w:b w:val="0"/>
        </w:rPr>
        <w:t>&lt;RepeatBlock-By&gt;&lt;Members&gt;</w:t>
      </w:r>
      <w:r w:rsidRPr="00831E83">
        <w:t>Virginie Joron, Fabrice Leggeri</w:t>
      </w:r>
      <w:r w:rsidRPr="00146E90">
        <w:rPr>
          <w:rStyle w:val="HideTWBExt"/>
          <w:b w:val="0"/>
        </w:rPr>
        <w:t>&lt;/Members&gt;</w:t>
      </w:r>
    </w:p>
    <w:p w14:paraId="370C0C77" w14:textId="77777777" w:rsidR="00A46AA0" w:rsidRPr="00831E83" w:rsidRDefault="00A46AA0" w:rsidP="00A46AA0">
      <w:pPr>
        <w:pStyle w:val="NormalBold"/>
      </w:pPr>
      <w:r w:rsidRPr="00146E90">
        <w:rPr>
          <w:rStyle w:val="HideTWBExt"/>
          <w:b w:val="0"/>
        </w:rPr>
        <w:t>&lt;/RepeatBlock-By&gt;</w:t>
      </w:r>
    </w:p>
    <w:p w14:paraId="644708B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4276739" w14:textId="77777777" w:rsidR="00A46AA0" w:rsidRPr="00831E83" w:rsidRDefault="00A46AA0" w:rsidP="00A46AA0">
      <w:pPr>
        <w:pStyle w:val="NormalBold"/>
      </w:pPr>
      <w:r w:rsidRPr="00146E90">
        <w:rPr>
          <w:rStyle w:val="HideTWBExt"/>
          <w:b w:val="0"/>
        </w:rPr>
        <w:t>&lt;Article&gt;</w:t>
      </w:r>
      <w:r w:rsidRPr="00831E83">
        <w:t>Considerando N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DCECCAA" w14:textId="77777777" w:rsidTr="00325389">
        <w:trPr>
          <w:trHeight w:hRule="exact" w:val="240"/>
          <w:jc w:val="center"/>
        </w:trPr>
        <w:tc>
          <w:tcPr>
            <w:tcW w:w="9752" w:type="dxa"/>
            <w:gridSpan w:val="2"/>
            <w:tcBorders>
              <w:top w:val="nil"/>
              <w:left w:val="nil"/>
              <w:bottom w:val="nil"/>
              <w:right w:val="nil"/>
            </w:tcBorders>
          </w:tcPr>
          <w:p w14:paraId="46AFB565" w14:textId="77777777" w:rsidR="00A46AA0" w:rsidRPr="00831E83" w:rsidRDefault="00A46AA0" w:rsidP="00325389"/>
        </w:tc>
      </w:tr>
      <w:tr w:rsidR="00A46AA0" w:rsidRPr="00831E83" w14:paraId="60987837" w14:textId="77777777" w:rsidTr="00325389">
        <w:trPr>
          <w:trHeight w:val="240"/>
          <w:jc w:val="center"/>
        </w:trPr>
        <w:tc>
          <w:tcPr>
            <w:tcW w:w="4876" w:type="dxa"/>
            <w:tcBorders>
              <w:top w:val="nil"/>
              <w:left w:val="nil"/>
              <w:bottom w:val="nil"/>
              <w:right w:val="nil"/>
            </w:tcBorders>
          </w:tcPr>
          <w:p w14:paraId="618E81F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31C5292" w14:textId="77777777" w:rsidR="00A46AA0" w:rsidRPr="00831E83" w:rsidRDefault="00A46AA0" w:rsidP="00325389">
            <w:pPr>
              <w:pStyle w:val="AmColumnHeading"/>
            </w:pPr>
            <w:r w:rsidRPr="00831E83">
              <w:t>Emendamento</w:t>
            </w:r>
          </w:p>
        </w:tc>
      </w:tr>
      <w:tr w:rsidR="00A46AA0" w:rsidRPr="00831E83" w14:paraId="4509A9BA" w14:textId="77777777" w:rsidTr="00325389">
        <w:trPr>
          <w:jc w:val="center"/>
        </w:trPr>
        <w:tc>
          <w:tcPr>
            <w:tcW w:w="4876" w:type="dxa"/>
            <w:tcBorders>
              <w:top w:val="nil"/>
              <w:left w:val="nil"/>
              <w:bottom w:val="nil"/>
              <w:right w:val="nil"/>
            </w:tcBorders>
          </w:tcPr>
          <w:p w14:paraId="5448B344" w14:textId="77777777" w:rsidR="00A46AA0" w:rsidRPr="00831E83" w:rsidRDefault="00A46AA0" w:rsidP="00325389">
            <w:pPr>
              <w:pStyle w:val="Normal6a"/>
            </w:pPr>
          </w:p>
        </w:tc>
        <w:tc>
          <w:tcPr>
            <w:tcW w:w="4876" w:type="dxa"/>
            <w:tcBorders>
              <w:top w:val="nil"/>
              <w:left w:val="nil"/>
              <w:bottom w:val="nil"/>
              <w:right w:val="nil"/>
            </w:tcBorders>
          </w:tcPr>
          <w:p w14:paraId="04121704" w14:textId="77777777" w:rsidR="00A46AA0" w:rsidRPr="00831E83" w:rsidRDefault="00A46AA0" w:rsidP="00325389">
            <w:pPr>
              <w:pStyle w:val="Normal6a"/>
            </w:pPr>
            <w:r w:rsidRPr="00831E83">
              <w:rPr>
                <w:b/>
                <w:i/>
              </w:rPr>
              <w:t>N quinquies.</w:t>
            </w:r>
            <w:r w:rsidRPr="00831E83">
              <w:tab/>
            </w:r>
            <w:r w:rsidRPr="00831E83">
              <w:rPr>
                <w:b/>
                <w:i/>
              </w:rPr>
              <w:t>considerando che la Commissione ha espresso il desiderio di interferire, in nome del regolamento sui servizi digitali, nelle elezioni dei paesi al di fuori dell'Europa, seguendo l'esempio della lettera del commissario Thierry Breton del 12 agosto 2024, che minacciava la piattaforma X degli Stati Uniti di sanzioni regolamentari per un'intervista in diretta con il presidente Trump sul suolo statunitense nell'agosto 2024; che tale situazione grottesca è stata rafforzata dal legame effettuato con le sommosse in un altro paese straniero non membro dell'UE (Regno Unito);</w:t>
            </w:r>
          </w:p>
        </w:tc>
      </w:tr>
    </w:tbl>
    <w:p w14:paraId="1EC1240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{FR}</w:t>
      </w:r>
      <w:r w:rsidRPr="00831E83">
        <w:t>fr</w:t>
      </w:r>
      <w:r w:rsidRPr="00146E90">
        <w:rPr>
          <w:rStyle w:val="HideTWBExt"/>
        </w:rPr>
        <w:t>&lt;/Original&gt;</w:t>
      </w:r>
    </w:p>
    <w:p w14:paraId="72900A1D" w14:textId="77777777" w:rsidR="00A46AA0" w:rsidRPr="00831E83" w:rsidRDefault="00A46AA0" w:rsidP="00A46AA0">
      <w:r w:rsidRPr="00146E90">
        <w:rPr>
          <w:rStyle w:val="HideTWBExt"/>
        </w:rPr>
        <w:t>&lt;/Amend&gt;</w:t>
      </w:r>
    </w:p>
    <w:p w14:paraId="520C0CE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252</w:t>
      </w:r>
      <w:r w:rsidRPr="00146E90">
        <w:rPr>
          <w:rStyle w:val="HideTWBExt"/>
          <w:b w:val="0"/>
        </w:rPr>
        <w:t>&lt;/NumAm&gt;</w:t>
      </w:r>
    </w:p>
    <w:p w14:paraId="3357AE38" w14:textId="77777777" w:rsidR="00A46AA0" w:rsidRPr="00831E83" w:rsidRDefault="00A46AA0" w:rsidP="00A46AA0">
      <w:pPr>
        <w:pStyle w:val="NormalBold"/>
      </w:pPr>
      <w:r w:rsidRPr="00146E90">
        <w:rPr>
          <w:rStyle w:val="HideTWBExt"/>
          <w:b w:val="0"/>
        </w:rPr>
        <w:t>&lt;RepeatBlock-By&gt;&lt;Members&gt;</w:t>
      </w:r>
      <w:r w:rsidRPr="00831E83">
        <w:t>Petar Volgin, Christine Anderson</w:t>
      </w:r>
      <w:r w:rsidRPr="00146E90">
        <w:rPr>
          <w:rStyle w:val="HideTWBExt"/>
          <w:b w:val="0"/>
        </w:rPr>
        <w:t>&lt;/Members&gt;</w:t>
      </w:r>
    </w:p>
    <w:p w14:paraId="45C36BF1" w14:textId="77777777" w:rsidR="00A46AA0" w:rsidRPr="00831E83" w:rsidRDefault="00A46AA0" w:rsidP="00A46AA0">
      <w:pPr>
        <w:pStyle w:val="NormalBold"/>
      </w:pPr>
      <w:r w:rsidRPr="00146E90">
        <w:rPr>
          <w:rStyle w:val="HideTWBExt"/>
          <w:b w:val="0"/>
        </w:rPr>
        <w:t>&lt;/RepeatBlock-By&gt;</w:t>
      </w:r>
    </w:p>
    <w:p w14:paraId="7510CEF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0E0F8CE" w14:textId="77777777" w:rsidR="00A46AA0" w:rsidRPr="00831E83" w:rsidRDefault="00A46AA0" w:rsidP="00A46AA0">
      <w:pPr>
        <w:pStyle w:val="NormalBold"/>
      </w:pPr>
      <w:r w:rsidRPr="00146E90">
        <w:rPr>
          <w:rStyle w:val="HideTWBExt"/>
          <w:b w:val="0"/>
        </w:rPr>
        <w:t>&lt;Article&gt;</w:t>
      </w:r>
      <w:r w:rsidRPr="00831E83">
        <w:t>Considerando 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4EB6759" w14:textId="77777777" w:rsidTr="00325389">
        <w:trPr>
          <w:trHeight w:hRule="exact" w:val="240"/>
          <w:jc w:val="center"/>
        </w:trPr>
        <w:tc>
          <w:tcPr>
            <w:tcW w:w="9752" w:type="dxa"/>
            <w:gridSpan w:val="2"/>
            <w:tcBorders>
              <w:top w:val="nil"/>
              <w:left w:val="nil"/>
              <w:bottom w:val="nil"/>
              <w:right w:val="nil"/>
            </w:tcBorders>
          </w:tcPr>
          <w:p w14:paraId="71B5C249" w14:textId="77777777" w:rsidR="00A46AA0" w:rsidRPr="00831E83" w:rsidRDefault="00A46AA0" w:rsidP="00325389"/>
        </w:tc>
      </w:tr>
      <w:tr w:rsidR="00A46AA0" w:rsidRPr="00831E83" w14:paraId="24C493DF" w14:textId="77777777" w:rsidTr="00325389">
        <w:trPr>
          <w:trHeight w:val="240"/>
          <w:jc w:val="center"/>
        </w:trPr>
        <w:tc>
          <w:tcPr>
            <w:tcW w:w="4876" w:type="dxa"/>
            <w:tcBorders>
              <w:top w:val="nil"/>
              <w:left w:val="nil"/>
              <w:bottom w:val="nil"/>
              <w:right w:val="nil"/>
            </w:tcBorders>
          </w:tcPr>
          <w:p w14:paraId="35E8B2D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B220FCA" w14:textId="77777777" w:rsidR="00A46AA0" w:rsidRPr="00831E83" w:rsidRDefault="00A46AA0" w:rsidP="00325389">
            <w:pPr>
              <w:pStyle w:val="AmColumnHeading"/>
            </w:pPr>
            <w:r w:rsidRPr="00831E83">
              <w:t>Emendamento</w:t>
            </w:r>
          </w:p>
        </w:tc>
      </w:tr>
      <w:tr w:rsidR="00A46AA0" w:rsidRPr="00831E83" w14:paraId="19CA832D" w14:textId="77777777" w:rsidTr="00325389">
        <w:trPr>
          <w:jc w:val="center"/>
        </w:trPr>
        <w:tc>
          <w:tcPr>
            <w:tcW w:w="4876" w:type="dxa"/>
            <w:tcBorders>
              <w:top w:val="nil"/>
              <w:left w:val="nil"/>
              <w:bottom w:val="nil"/>
              <w:right w:val="nil"/>
            </w:tcBorders>
          </w:tcPr>
          <w:p w14:paraId="2469A389" w14:textId="77777777" w:rsidR="00A46AA0" w:rsidRPr="00831E83" w:rsidRDefault="00A46AA0" w:rsidP="00325389">
            <w:pPr>
              <w:pStyle w:val="Normal6a"/>
            </w:pPr>
            <w:r w:rsidRPr="00831E83">
              <w:t>O.</w:t>
            </w:r>
            <w:r w:rsidRPr="00831E83">
              <w:tab/>
              <w:t xml:space="preserve">considerando che Telegram, una piattaforma di messaggistica con una crescente base di utenti nell'UE, </w:t>
            </w:r>
            <w:r w:rsidRPr="00831E83">
              <w:rPr>
                <w:b/>
                <w:i/>
              </w:rPr>
              <w:t>è sempre più di frequente segnalata come canale di disinformazione, ingerenze straniere e attività illecite, compresa la diffusione di contenuti estremisti e propaganda</w:t>
            </w:r>
            <w:r w:rsidRPr="00831E83">
              <w:t xml:space="preserve"> politica </w:t>
            </w:r>
            <w:r w:rsidRPr="00831E83">
              <w:rPr>
                <w:b/>
                <w:i/>
              </w:rPr>
              <w:t>non rintracciabile</w:t>
            </w:r>
            <w:r w:rsidRPr="00831E83">
              <w:t xml:space="preserve">; che </w:t>
            </w:r>
            <w:r w:rsidRPr="00831E83">
              <w:rPr>
                <w:b/>
                <w:i/>
              </w:rPr>
              <w:t>le sue origini russe e la mancanza di una significativa moderazione dei contenuti hanno sollevato persistenti preoccupazioni in merito al suo ruolo nel minare il discorso democratico; che</w:t>
            </w:r>
            <w:r w:rsidRPr="00831E83">
              <w:t xml:space="preserve"> Telegram </w:t>
            </w:r>
            <w:r w:rsidRPr="00831E83">
              <w:rPr>
                <w:b/>
                <w:i/>
              </w:rPr>
              <w:t>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w:t>
            </w:r>
            <w:r w:rsidRPr="00831E83">
              <w:t xml:space="preserve"> operazioni </w:t>
            </w:r>
            <w:r w:rsidRPr="00831E83">
              <w:rPr>
                <w:b/>
                <w:i/>
              </w:rPr>
              <w:t>di spionaggio e sabotaggio a costi minimi, mantenendo nel contempo una negabilità plausibile;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w:t>
            </w:r>
            <w:r w:rsidRPr="00831E83">
              <w:t>;</w:t>
            </w:r>
          </w:p>
        </w:tc>
        <w:tc>
          <w:tcPr>
            <w:tcW w:w="4876" w:type="dxa"/>
            <w:tcBorders>
              <w:top w:val="nil"/>
              <w:left w:val="nil"/>
              <w:bottom w:val="nil"/>
              <w:right w:val="nil"/>
            </w:tcBorders>
          </w:tcPr>
          <w:p w14:paraId="03B38A3A" w14:textId="77777777" w:rsidR="00A46AA0" w:rsidRPr="00831E83" w:rsidRDefault="00A46AA0" w:rsidP="00325389">
            <w:pPr>
              <w:pStyle w:val="Normal6a"/>
            </w:pPr>
            <w:r w:rsidRPr="00831E83">
              <w:t>O.</w:t>
            </w:r>
            <w:r w:rsidRPr="00831E83">
              <w:tab/>
              <w:t xml:space="preserve">considerando che Telegram, una piattaforma di messaggistica con una crescente base di utenti nell'UE, </w:t>
            </w:r>
            <w:r w:rsidRPr="00831E83">
              <w:rPr>
                <w:b/>
                <w:i/>
              </w:rPr>
              <w:t>ha mantenuto una posizione ferma contro la censura</w:t>
            </w:r>
            <w:r w:rsidRPr="00831E83">
              <w:t xml:space="preserve"> politica; che </w:t>
            </w:r>
            <w:r w:rsidRPr="00831E83">
              <w:rPr>
                <w:b/>
                <w:i/>
              </w:rPr>
              <w:t>il fondatore e CEO di</w:t>
            </w:r>
            <w:r w:rsidRPr="00831E83">
              <w:t xml:space="preserve"> Telegram</w:t>
            </w:r>
            <w:r w:rsidRPr="00831E83">
              <w:rPr>
                <w:b/>
                <w:i/>
              </w:rPr>
              <w:t>, Pavel Durov, ha accusato i servizi segreti francesi di aver tentato di interferire con le</w:t>
            </w:r>
            <w:r w:rsidRPr="00831E83">
              <w:t xml:space="preserve"> operazioni </w:t>
            </w:r>
            <w:r w:rsidRPr="00831E83">
              <w:rPr>
                <w:b/>
                <w:i/>
              </w:rPr>
              <w:t>della piattaforma nel contesto delle elezioni in Romania e Moldova</w:t>
            </w:r>
            <w:r w:rsidRPr="00831E83">
              <w:t>;</w:t>
            </w:r>
          </w:p>
        </w:tc>
      </w:tr>
    </w:tbl>
    <w:p w14:paraId="0917205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740EFB7" w14:textId="77777777" w:rsidR="00A46AA0" w:rsidRPr="00831E83" w:rsidRDefault="00A46AA0" w:rsidP="00A46AA0">
      <w:r w:rsidRPr="00146E90">
        <w:rPr>
          <w:rStyle w:val="HideTWBExt"/>
        </w:rPr>
        <w:t>&lt;/Amend&gt;</w:t>
      </w:r>
    </w:p>
    <w:p w14:paraId="363B7F5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253</w:t>
      </w:r>
      <w:r w:rsidRPr="00146E90">
        <w:rPr>
          <w:rStyle w:val="HideTWBExt"/>
          <w:b w:val="0"/>
        </w:rPr>
        <w:t>&lt;/NumAm&gt;</w:t>
      </w:r>
    </w:p>
    <w:p w14:paraId="2390467B"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70ECA06B" w14:textId="77777777" w:rsidR="00A46AA0" w:rsidRPr="00831E83" w:rsidRDefault="00A46AA0" w:rsidP="00A46AA0">
      <w:pPr>
        <w:pStyle w:val="NormalBold"/>
      </w:pPr>
      <w:r w:rsidRPr="00146E90">
        <w:rPr>
          <w:rStyle w:val="HideTWBExt"/>
          <w:b w:val="0"/>
        </w:rPr>
        <w:t>&lt;/RepeatBlock-By&gt;</w:t>
      </w:r>
    </w:p>
    <w:p w14:paraId="40D30A8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B46C469" w14:textId="77777777" w:rsidR="00A46AA0" w:rsidRPr="00831E83" w:rsidRDefault="00A46AA0" w:rsidP="00A46AA0">
      <w:pPr>
        <w:pStyle w:val="NormalBold"/>
      </w:pPr>
      <w:r w:rsidRPr="00146E90">
        <w:rPr>
          <w:rStyle w:val="HideTWBExt"/>
          <w:b w:val="0"/>
        </w:rPr>
        <w:t>&lt;Article&gt;</w:t>
      </w:r>
      <w:r w:rsidRPr="00831E83">
        <w:t>Considerando 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B37848" w14:textId="77777777" w:rsidTr="00325389">
        <w:trPr>
          <w:trHeight w:hRule="exact" w:val="240"/>
          <w:jc w:val="center"/>
        </w:trPr>
        <w:tc>
          <w:tcPr>
            <w:tcW w:w="9752" w:type="dxa"/>
            <w:gridSpan w:val="2"/>
            <w:tcBorders>
              <w:top w:val="nil"/>
              <w:left w:val="nil"/>
              <w:bottom w:val="nil"/>
              <w:right w:val="nil"/>
            </w:tcBorders>
          </w:tcPr>
          <w:p w14:paraId="64E9F045" w14:textId="77777777" w:rsidR="00A46AA0" w:rsidRPr="00831E83" w:rsidRDefault="00A46AA0" w:rsidP="00325389"/>
        </w:tc>
      </w:tr>
      <w:tr w:rsidR="00A46AA0" w:rsidRPr="00831E83" w14:paraId="32A2DF23" w14:textId="77777777" w:rsidTr="00325389">
        <w:trPr>
          <w:trHeight w:val="240"/>
          <w:jc w:val="center"/>
        </w:trPr>
        <w:tc>
          <w:tcPr>
            <w:tcW w:w="4876" w:type="dxa"/>
            <w:tcBorders>
              <w:top w:val="nil"/>
              <w:left w:val="nil"/>
              <w:bottom w:val="nil"/>
              <w:right w:val="nil"/>
            </w:tcBorders>
          </w:tcPr>
          <w:p w14:paraId="691A4D9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11FF911" w14:textId="77777777" w:rsidR="00A46AA0" w:rsidRPr="00831E83" w:rsidRDefault="00A46AA0" w:rsidP="00325389">
            <w:pPr>
              <w:pStyle w:val="AmColumnHeading"/>
            </w:pPr>
            <w:r w:rsidRPr="00831E83">
              <w:t>Emendamento</w:t>
            </w:r>
          </w:p>
        </w:tc>
      </w:tr>
      <w:tr w:rsidR="00A46AA0" w:rsidRPr="00831E83" w14:paraId="7827DDD4" w14:textId="77777777" w:rsidTr="00325389">
        <w:trPr>
          <w:jc w:val="center"/>
        </w:trPr>
        <w:tc>
          <w:tcPr>
            <w:tcW w:w="4876" w:type="dxa"/>
            <w:tcBorders>
              <w:top w:val="nil"/>
              <w:left w:val="nil"/>
              <w:bottom w:val="nil"/>
              <w:right w:val="nil"/>
            </w:tcBorders>
          </w:tcPr>
          <w:p w14:paraId="2D571303" w14:textId="77777777" w:rsidR="00A46AA0" w:rsidRPr="00831E83" w:rsidRDefault="00A46AA0" w:rsidP="00325389">
            <w:pPr>
              <w:pStyle w:val="Normal6a"/>
            </w:pPr>
            <w:r w:rsidRPr="00831E83">
              <w:t>O.</w:t>
            </w:r>
            <w:r w:rsidRPr="00831E83">
              <w:tab/>
              <w:t>considerando che Telegram</w:t>
            </w:r>
            <w:r w:rsidRPr="00831E83">
              <w:rPr>
                <w:b/>
                <w:i/>
              </w:rPr>
              <w:t>, una piattaforma di messaggistica con una crescente base di utenti nell'UE, è sempre più di frequente segnalata come canale di disinformazione, ingerenze straniere e attività illecite, compresa la diffusione di contenuti estremisti e propaganda politica non rintracciabile</w:t>
            </w:r>
            <w:r w:rsidRPr="00831E83">
              <w:t>; che le sue origini russe e la mancanza di una significativa moderazione dei contenuti hanno sollevato persistenti preoccupazioni in merito al suo ruolo nel minare il discorso democratico</w:t>
            </w:r>
            <w:r w:rsidRPr="00831E83">
              <w:rPr>
                <w:b/>
                <w:i/>
              </w:rPr>
              <w:t>;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w:t>
            </w:r>
            <w:r w:rsidRPr="00831E83">
              <w:t>;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w:t>
            </w:r>
          </w:p>
        </w:tc>
        <w:tc>
          <w:tcPr>
            <w:tcW w:w="4876" w:type="dxa"/>
            <w:tcBorders>
              <w:top w:val="nil"/>
              <w:left w:val="nil"/>
              <w:bottom w:val="nil"/>
              <w:right w:val="nil"/>
            </w:tcBorders>
          </w:tcPr>
          <w:p w14:paraId="00813701" w14:textId="77777777" w:rsidR="00A46AA0" w:rsidRPr="00831E83" w:rsidRDefault="00A46AA0" w:rsidP="00325389">
            <w:pPr>
              <w:pStyle w:val="Normal6a"/>
            </w:pPr>
            <w:r w:rsidRPr="00831E83">
              <w:t>O.</w:t>
            </w:r>
            <w:r w:rsidRPr="00831E83">
              <w:tab/>
              <w:t xml:space="preserve">considerando che Telegram </w:t>
            </w:r>
            <w:r w:rsidRPr="00831E83">
              <w:rPr>
                <w:b/>
                <w:i/>
              </w:rPr>
              <w:t>è diventato un canale importante per la comunicazione e lo scambio di informazioni, grazie alla sua natura criptata e aperta che consente un flusso di informazioni sicuro e libero</w:t>
            </w:r>
            <w:r w:rsidRPr="00831E83">
              <w:t>; che le sue origini russe e la mancanza di una significativa moderazione dei contenuti hanno sollevato persistenti preoccupazioni in merito al suo ruolo nel minare il discorso democratico;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w:t>
            </w:r>
          </w:p>
        </w:tc>
      </w:tr>
    </w:tbl>
    <w:p w14:paraId="2C75FE4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5A8131A" w14:textId="77777777" w:rsidR="00A46AA0" w:rsidRPr="00831E83" w:rsidRDefault="00A46AA0" w:rsidP="00A46AA0">
      <w:r w:rsidRPr="00146E90">
        <w:rPr>
          <w:rStyle w:val="HideTWBExt"/>
        </w:rPr>
        <w:t>&lt;/Amend&gt;</w:t>
      </w:r>
    </w:p>
    <w:p w14:paraId="21053E6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254</w:t>
      </w:r>
      <w:r w:rsidRPr="00146E90">
        <w:rPr>
          <w:rStyle w:val="HideTWBExt"/>
          <w:b w:val="0"/>
        </w:rPr>
        <w:t>&lt;/NumAm&gt;</w:t>
      </w:r>
    </w:p>
    <w:p w14:paraId="6137FF96" w14:textId="77777777" w:rsidR="00A46AA0" w:rsidRPr="00831E83" w:rsidRDefault="00A46AA0" w:rsidP="00A46AA0">
      <w:pPr>
        <w:pStyle w:val="NormalBold"/>
      </w:pPr>
      <w:r w:rsidRPr="00146E90">
        <w:rPr>
          <w:rStyle w:val="HideTWBExt"/>
          <w:b w:val="0"/>
        </w:rPr>
        <w:t>&lt;RepeatBlock-By&gt;&lt;Members&gt;</w:t>
      </w:r>
      <w:r w:rsidRPr="00831E83">
        <w:t>Nathalie Loiseau, Sandro Gozi, Cynthia Ní Mhurchú, Bart Groothuis, Petras Auštrevičius</w:t>
      </w:r>
      <w:r w:rsidRPr="00146E90">
        <w:rPr>
          <w:rStyle w:val="HideTWBExt"/>
          <w:b w:val="0"/>
        </w:rPr>
        <w:t>&lt;/Members&gt;</w:t>
      </w:r>
    </w:p>
    <w:p w14:paraId="3C54F53C" w14:textId="77777777" w:rsidR="00A46AA0" w:rsidRPr="00831E83" w:rsidRDefault="00A46AA0" w:rsidP="00A46AA0">
      <w:pPr>
        <w:pStyle w:val="NormalBold"/>
      </w:pPr>
      <w:r w:rsidRPr="00146E90">
        <w:rPr>
          <w:rStyle w:val="HideTWBExt"/>
          <w:b w:val="0"/>
        </w:rPr>
        <w:t>&lt;/RepeatBlock-By&gt;</w:t>
      </w:r>
    </w:p>
    <w:p w14:paraId="2250CD2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0DBEAAD" w14:textId="77777777" w:rsidR="00A46AA0" w:rsidRPr="00831E83" w:rsidRDefault="00A46AA0" w:rsidP="00A46AA0">
      <w:pPr>
        <w:pStyle w:val="NormalBold"/>
      </w:pPr>
      <w:r w:rsidRPr="00146E90">
        <w:rPr>
          <w:rStyle w:val="HideTWBExt"/>
          <w:b w:val="0"/>
        </w:rPr>
        <w:t>&lt;Article&gt;</w:t>
      </w:r>
      <w:r w:rsidRPr="00831E83">
        <w:t>Considerando 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4BDDFC2" w14:textId="77777777" w:rsidTr="00325389">
        <w:trPr>
          <w:trHeight w:hRule="exact" w:val="240"/>
          <w:jc w:val="center"/>
        </w:trPr>
        <w:tc>
          <w:tcPr>
            <w:tcW w:w="9752" w:type="dxa"/>
            <w:gridSpan w:val="2"/>
            <w:tcBorders>
              <w:top w:val="nil"/>
              <w:left w:val="nil"/>
              <w:bottom w:val="nil"/>
              <w:right w:val="nil"/>
            </w:tcBorders>
          </w:tcPr>
          <w:p w14:paraId="5FC6B295" w14:textId="77777777" w:rsidR="00A46AA0" w:rsidRPr="00831E83" w:rsidRDefault="00A46AA0" w:rsidP="00325389"/>
        </w:tc>
      </w:tr>
      <w:tr w:rsidR="00A46AA0" w:rsidRPr="00831E83" w14:paraId="1704C889" w14:textId="77777777" w:rsidTr="00325389">
        <w:trPr>
          <w:trHeight w:val="240"/>
          <w:jc w:val="center"/>
        </w:trPr>
        <w:tc>
          <w:tcPr>
            <w:tcW w:w="4876" w:type="dxa"/>
            <w:tcBorders>
              <w:top w:val="nil"/>
              <w:left w:val="nil"/>
              <w:bottom w:val="nil"/>
              <w:right w:val="nil"/>
            </w:tcBorders>
          </w:tcPr>
          <w:p w14:paraId="633E095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DF83B38" w14:textId="77777777" w:rsidR="00A46AA0" w:rsidRPr="00831E83" w:rsidRDefault="00A46AA0" w:rsidP="00325389">
            <w:pPr>
              <w:pStyle w:val="AmColumnHeading"/>
            </w:pPr>
            <w:r w:rsidRPr="00831E83">
              <w:t>Emendamento</w:t>
            </w:r>
          </w:p>
        </w:tc>
      </w:tr>
      <w:tr w:rsidR="00A46AA0" w:rsidRPr="00831E83" w14:paraId="161CAF88" w14:textId="77777777" w:rsidTr="00325389">
        <w:trPr>
          <w:jc w:val="center"/>
        </w:trPr>
        <w:tc>
          <w:tcPr>
            <w:tcW w:w="4876" w:type="dxa"/>
            <w:tcBorders>
              <w:top w:val="nil"/>
              <w:left w:val="nil"/>
              <w:bottom w:val="nil"/>
              <w:right w:val="nil"/>
            </w:tcBorders>
          </w:tcPr>
          <w:p w14:paraId="2D8DE68B" w14:textId="77777777" w:rsidR="00A46AA0" w:rsidRPr="00831E83" w:rsidRDefault="00A46AA0" w:rsidP="00325389">
            <w:pPr>
              <w:pStyle w:val="Normal6a"/>
            </w:pPr>
            <w:r w:rsidRPr="00831E83">
              <w:t>O.</w:t>
            </w:r>
            <w:r w:rsidRPr="00831E83">
              <w:tab/>
              <w:t>considerando che Telegram, una piattaforma di messaggistica con una crescente base di utenti nell'UE, è sempre più di frequente segnalata come canale di disinformazione, ingerenze straniere e attività illecite, compresa la diffusione di contenuti estremisti e propaganda politica non rintracciabile; che le sue origini russe e la mancanza di una significativa moderazione dei contenuti hanno sollevato persistenti preoccupazioni in merito al suo ruolo nel minare il discorso democratico;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w:t>
            </w:r>
          </w:p>
        </w:tc>
        <w:tc>
          <w:tcPr>
            <w:tcW w:w="4876" w:type="dxa"/>
            <w:tcBorders>
              <w:top w:val="nil"/>
              <w:left w:val="nil"/>
              <w:bottom w:val="nil"/>
              <w:right w:val="nil"/>
            </w:tcBorders>
          </w:tcPr>
          <w:p w14:paraId="37D233DE" w14:textId="77777777" w:rsidR="00A46AA0" w:rsidRPr="00831E83" w:rsidRDefault="00A46AA0" w:rsidP="00325389">
            <w:pPr>
              <w:pStyle w:val="Normal6a"/>
            </w:pPr>
            <w:r w:rsidRPr="00831E83">
              <w:t>O.</w:t>
            </w:r>
            <w:r w:rsidRPr="00831E83">
              <w:tab/>
              <w:t xml:space="preserve">considerando che Telegram, una piattaforma di messaggistica con una crescente base di utenti nell'UE, è sempre più di frequente segnalata come canale di disinformazione, ingerenze straniere e attività illecite, compresa la diffusione di contenuti estremisti e propaganda politica non rintracciabile; che le sue origini russe e la mancanza di una significativa moderazione dei contenuti hanno sollevato persistenti preoccupazioni in merito al suo ruolo nel minare il discorso democratico;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 </w:t>
            </w:r>
            <w:r w:rsidRPr="00831E83">
              <w:rPr>
                <w:b/>
                <w:i/>
              </w:rPr>
              <w:t>che Telegram diffonde spesso disinformazione ai suoi utenti in merito ai procedimenti giudiziari in corso a carico del suo fondatore, nonché alla legislazione dell'UE e nazionale che potrebbe avere ripercussioni sulla sua rendicontabilità e la sua responsabilità quale piattaforma, come la recente campagna di disinformazione diffusa tramite messaggi ai suoi utenti in Spagna in merito a un divieto dei social media per i minori di 16 anni;</w:t>
            </w:r>
          </w:p>
        </w:tc>
      </w:tr>
    </w:tbl>
    <w:p w14:paraId="6586ACC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A9E325D" w14:textId="77777777" w:rsidR="00A46AA0" w:rsidRPr="00831E83" w:rsidRDefault="00A46AA0" w:rsidP="00A46AA0">
      <w:r w:rsidRPr="00146E90">
        <w:rPr>
          <w:rStyle w:val="HideTWBExt"/>
        </w:rPr>
        <w:t>&lt;/Amend&gt;</w:t>
      </w:r>
    </w:p>
    <w:p w14:paraId="6BEF8907"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255</w:t>
      </w:r>
      <w:r w:rsidRPr="00146E90">
        <w:rPr>
          <w:rStyle w:val="HideTWBExt"/>
          <w:b w:val="0"/>
        </w:rPr>
        <w:t>&lt;/NumAm&gt;</w:t>
      </w:r>
    </w:p>
    <w:p w14:paraId="5F68C5C1"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517772D3"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6E7CF033" w14:textId="77777777" w:rsidR="00A46AA0" w:rsidRPr="00831E83" w:rsidRDefault="00A46AA0" w:rsidP="00A46AA0">
      <w:pPr>
        <w:pStyle w:val="NormalBold"/>
      </w:pPr>
      <w:r w:rsidRPr="00146E90">
        <w:rPr>
          <w:rStyle w:val="HideTWBExt"/>
          <w:b w:val="0"/>
        </w:rPr>
        <w:t>&lt;/RepeatBlock-By&gt;</w:t>
      </w:r>
    </w:p>
    <w:p w14:paraId="4A17D5C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F7119E0" w14:textId="77777777" w:rsidR="00A46AA0" w:rsidRPr="00831E83" w:rsidRDefault="00A46AA0" w:rsidP="00A46AA0">
      <w:pPr>
        <w:pStyle w:val="NormalBold"/>
      </w:pPr>
      <w:r w:rsidRPr="00146E90">
        <w:rPr>
          <w:rStyle w:val="HideTWBExt"/>
          <w:b w:val="0"/>
        </w:rPr>
        <w:t>&lt;Article&gt;</w:t>
      </w:r>
      <w:r w:rsidRPr="00831E83">
        <w:t>Considerando 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D6A47FC" w14:textId="77777777" w:rsidTr="00325389">
        <w:trPr>
          <w:trHeight w:hRule="exact" w:val="240"/>
          <w:jc w:val="center"/>
        </w:trPr>
        <w:tc>
          <w:tcPr>
            <w:tcW w:w="9752" w:type="dxa"/>
            <w:gridSpan w:val="2"/>
            <w:tcBorders>
              <w:top w:val="nil"/>
              <w:left w:val="nil"/>
              <w:bottom w:val="nil"/>
              <w:right w:val="nil"/>
            </w:tcBorders>
          </w:tcPr>
          <w:p w14:paraId="00FA4D0B" w14:textId="77777777" w:rsidR="00A46AA0" w:rsidRPr="00831E83" w:rsidRDefault="00A46AA0" w:rsidP="00325389"/>
        </w:tc>
      </w:tr>
      <w:tr w:rsidR="00A46AA0" w:rsidRPr="00831E83" w14:paraId="5367BFB9" w14:textId="77777777" w:rsidTr="00325389">
        <w:trPr>
          <w:trHeight w:val="240"/>
          <w:jc w:val="center"/>
        </w:trPr>
        <w:tc>
          <w:tcPr>
            <w:tcW w:w="4876" w:type="dxa"/>
            <w:tcBorders>
              <w:top w:val="nil"/>
              <w:left w:val="nil"/>
              <w:bottom w:val="nil"/>
              <w:right w:val="nil"/>
            </w:tcBorders>
          </w:tcPr>
          <w:p w14:paraId="11584FB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3F7C5B1" w14:textId="77777777" w:rsidR="00A46AA0" w:rsidRPr="00831E83" w:rsidRDefault="00A46AA0" w:rsidP="00325389">
            <w:pPr>
              <w:pStyle w:val="AmColumnHeading"/>
            </w:pPr>
            <w:r w:rsidRPr="00831E83">
              <w:t>Emendamento</w:t>
            </w:r>
          </w:p>
        </w:tc>
      </w:tr>
      <w:tr w:rsidR="00A46AA0" w:rsidRPr="00831E83" w14:paraId="5D2DE383" w14:textId="77777777" w:rsidTr="00325389">
        <w:trPr>
          <w:jc w:val="center"/>
        </w:trPr>
        <w:tc>
          <w:tcPr>
            <w:tcW w:w="4876" w:type="dxa"/>
            <w:tcBorders>
              <w:top w:val="nil"/>
              <w:left w:val="nil"/>
              <w:bottom w:val="nil"/>
              <w:right w:val="nil"/>
            </w:tcBorders>
          </w:tcPr>
          <w:p w14:paraId="4E33090A" w14:textId="77777777" w:rsidR="00A46AA0" w:rsidRPr="00831E83" w:rsidRDefault="00A46AA0" w:rsidP="00325389">
            <w:pPr>
              <w:pStyle w:val="Normal6a"/>
            </w:pPr>
            <w:r w:rsidRPr="00831E83">
              <w:t>O.</w:t>
            </w:r>
            <w:r w:rsidRPr="00831E83">
              <w:tab/>
              <w:t xml:space="preserve">considerando che Telegram, una piattaforma di messaggistica con una crescente base di utenti nell'UE, è sempre più di frequente segnalata come canale di disinformazione, ingerenze straniere e attività illecite, compresa la diffusione di contenuti estremisti e propaganda politica non rintracciabile; che le sue origini russe e la mancanza di una significativa moderazione dei contenuti hanno sollevato persistenti preoccupazioni in merito al suo ruolo nel minare il discorso democratico;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 che </w:t>
            </w:r>
            <w:r w:rsidRPr="00831E83">
              <w:rPr>
                <w:b/>
                <w:i/>
              </w:rPr>
              <w:t>le</w:t>
            </w:r>
            <w:r w:rsidRPr="00831E83">
              <w:t xml:space="preserve"> relazioni </w:t>
            </w:r>
            <w:r w:rsidRPr="00831E83">
              <w:rPr>
                <w:b/>
                <w:i/>
              </w:rPr>
              <w:t>suggeriscono</w:t>
            </w:r>
            <w:r w:rsidRPr="00831E83">
              <w:t xml:space="preserve"> che Telegram raggiunge la soglia di utenza per essere classificata come piattaforma online di dimensioni molto grandi (VLOP) a norma del regolamento sui servizi digitali, il che la rende soggetta a obblighi normativi e requisiti di attenuazione dei rischi più rigorosi;</w:t>
            </w:r>
          </w:p>
        </w:tc>
        <w:tc>
          <w:tcPr>
            <w:tcW w:w="4876" w:type="dxa"/>
            <w:tcBorders>
              <w:top w:val="nil"/>
              <w:left w:val="nil"/>
              <w:bottom w:val="nil"/>
              <w:right w:val="nil"/>
            </w:tcBorders>
          </w:tcPr>
          <w:p w14:paraId="16EEAB4A" w14:textId="77777777" w:rsidR="00A46AA0" w:rsidRPr="00831E83" w:rsidRDefault="00A46AA0" w:rsidP="00325389">
            <w:pPr>
              <w:pStyle w:val="Normal6a"/>
            </w:pPr>
            <w:r w:rsidRPr="00831E83">
              <w:t>O.</w:t>
            </w:r>
            <w:r w:rsidRPr="00831E83">
              <w:tab/>
              <w:t xml:space="preserve">considerando che Telegram, una piattaforma di messaggistica con una crescente base di utenti nell'UE, è sempre più di frequente segnalata come canale di disinformazione, ingerenze straniere e attività illecite, compresa la diffusione di contenuti estremisti e propaganda politica non rintracciabile; che le sue origini russe e la mancanza di una significativa moderazione dei contenuti hanno sollevato persistenti preoccupazioni in merito al suo ruolo nel minare il discorso democratico;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 che relazioni </w:t>
            </w:r>
            <w:r w:rsidRPr="00831E83">
              <w:rPr>
                <w:b/>
                <w:i/>
              </w:rPr>
              <w:t>credibili indicano chiaramente</w:t>
            </w:r>
            <w:r w:rsidRPr="00831E83">
              <w:t xml:space="preserve"> che Telegram raggiunge la soglia di utenza per essere classificata come piattaforma online di dimensioni molto grandi (VLOP) a norma del regolamento sui servizi digitali, il che la rende soggetta a obblighi normativi e requisiti di attenuazione dei rischi più rigorosi</w:t>
            </w:r>
            <w:r w:rsidRPr="00831E83">
              <w:rPr>
                <w:b/>
                <w:i/>
              </w:rPr>
              <w:t>; che la Commissione ha esaminato la questione per un periodo considerevole, senza giungere a una conclusione su come procedere</w:t>
            </w:r>
            <w:r w:rsidRPr="00831E83">
              <w:t>;</w:t>
            </w:r>
          </w:p>
        </w:tc>
      </w:tr>
    </w:tbl>
    <w:p w14:paraId="447E0A2E"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32596EA3" w14:textId="77777777" w:rsidR="00A46AA0" w:rsidRPr="00B55424" w:rsidRDefault="00A46AA0" w:rsidP="00A46AA0">
      <w:pPr>
        <w:rPr>
          <w:lang w:val="pl-PL"/>
        </w:rPr>
      </w:pPr>
      <w:r w:rsidRPr="00146E90">
        <w:rPr>
          <w:rStyle w:val="HideTWBExt"/>
        </w:rPr>
        <w:t>&lt;/Amend&gt;</w:t>
      </w:r>
    </w:p>
    <w:p w14:paraId="4B764E4C"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256</w:t>
      </w:r>
      <w:r w:rsidRPr="00146E90">
        <w:rPr>
          <w:rStyle w:val="HideTWBExt"/>
          <w:b w:val="0"/>
        </w:rPr>
        <w:t>&lt;/NumAm&gt;</w:t>
      </w:r>
    </w:p>
    <w:p w14:paraId="14A68FEE"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54EC5A87" w14:textId="77777777" w:rsidR="00A46AA0" w:rsidRPr="00B55424" w:rsidRDefault="00A46AA0" w:rsidP="00A46AA0">
      <w:pPr>
        <w:pStyle w:val="NormalBold"/>
        <w:rPr>
          <w:lang w:val="pl-PL"/>
        </w:rPr>
      </w:pPr>
      <w:r w:rsidRPr="00146E90">
        <w:rPr>
          <w:rStyle w:val="HideTWBExt"/>
          <w:b w:val="0"/>
        </w:rPr>
        <w:t>&lt;/RepeatBlock-By&gt;</w:t>
      </w:r>
    </w:p>
    <w:p w14:paraId="0A59C84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1663B51" w14:textId="77777777" w:rsidR="00A46AA0" w:rsidRPr="00831E83" w:rsidRDefault="00A46AA0" w:rsidP="00A46AA0">
      <w:pPr>
        <w:pStyle w:val="NormalBold"/>
      </w:pPr>
      <w:r w:rsidRPr="00146E90">
        <w:rPr>
          <w:rStyle w:val="HideTWBExt"/>
          <w:b w:val="0"/>
        </w:rPr>
        <w:t>&lt;Article&gt;</w:t>
      </w:r>
      <w:r w:rsidRPr="00831E83">
        <w:t>Considerando 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03EA1DD" w14:textId="77777777" w:rsidTr="00325389">
        <w:trPr>
          <w:trHeight w:hRule="exact" w:val="240"/>
          <w:jc w:val="center"/>
        </w:trPr>
        <w:tc>
          <w:tcPr>
            <w:tcW w:w="9752" w:type="dxa"/>
            <w:gridSpan w:val="2"/>
            <w:tcBorders>
              <w:top w:val="nil"/>
              <w:left w:val="nil"/>
              <w:bottom w:val="nil"/>
              <w:right w:val="nil"/>
            </w:tcBorders>
          </w:tcPr>
          <w:p w14:paraId="39FE6A3E" w14:textId="77777777" w:rsidR="00A46AA0" w:rsidRPr="00831E83" w:rsidRDefault="00A46AA0" w:rsidP="00325389"/>
        </w:tc>
      </w:tr>
      <w:tr w:rsidR="00A46AA0" w:rsidRPr="00831E83" w14:paraId="2E2916FE" w14:textId="77777777" w:rsidTr="00325389">
        <w:trPr>
          <w:trHeight w:val="240"/>
          <w:jc w:val="center"/>
        </w:trPr>
        <w:tc>
          <w:tcPr>
            <w:tcW w:w="4876" w:type="dxa"/>
            <w:tcBorders>
              <w:top w:val="nil"/>
              <w:left w:val="nil"/>
              <w:bottom w:val="nil"/>
              <w:right w:val="nil"/>
            </w:tcBorders>
          </w:tcPr>
          <w:p w14:paraId="2DD4973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FBA039A" w14:textId="77777777" w:rsidR="00A46AA0" w:rsidRPr="00831E83" w:rsidRDefault="00A46AA0" w:rsidP="00325389">
            <w:pPr>
              <w:pStyle w:val="AmColumnHeading"/>
            </w:pPr>
            <w:r w:rsidRPr="00831E83">
              <w:t>Emendamento</w:t>
            </w:r>
          </w:p>
        </w:tc>
      </w:tr>
      <w:tr w:rsidR="00A46AA0" w:rsidRPr="00831E83" w14:paraId="47D27CCC" w14:textId="77777777" w:rsidTr="00325389">
        <w:trPr>
          <w:jc w:val="center"/>
        </w:trPr>
        <w:tc>
          <w:tcPr>
            <w:tcW w:w="4876" w:type="dxa"/>
            <w:tcBorders>
              <w:top w:val="nil"/>
              <w:left w:val="nil"/>
              <w:bottom w:val="nil"/>
              <w:right w:val="nil"/>
            </w:tcBorders>
          </w:tcPr>
          <w:p w14:paraId="7963E543" w14:textId="77777777" w:rsidR="00A46AA0" w:rsidRPr="00831E83" w:rsidRDefault="00A46AA0" w:rsidP="00325389">
            <w:pPr>
              <w:pStyle w:val="Normal6a"/>
            </w:pPr>
            <w:r w:rsidRPr="00831E83">
              <w:t>O.</w:t>
            </w:r>
            <w:r w:rsidRPr="00831E83">
              <w:tab/>
              <w:t xml:space="preserve">considerando che Telegram, una piattaforma di messaggistica con una crescente base di utenti nell'UE, è sempre più di frequente segnalata come canale di disinformazione, ingerenze straniere e attività illecite, compresa la diffusione di contenuti estremisti e propaganda politica non rintracciabile; che le sue origini russe </w:t>
            </w:r>
            <w:r w:rsidRPr="00831E83">
              <w:rPr>
                <w:b/>
                <w:i/>
              </w:rPr>
              <w:t>e</w:t>
            </w:r>
            <w:r w:rsidRPr="00831E83">
              <w:t xml:space="preserve"> la mancanza di una significativa moderazione dei contenuti hanno sollevato persistenti preoccupazioni in merito al suo ruolo nel minare il discorso democratico;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w:t>
            </w:r>
          </w:p>
        </w:tc>
        <w:tc>
          <w:tcPr>
            <w:tcW w:w="4876" w:type="dxa"/>
            <w:tcBorders>
              <w:top w:val="nil"/>
              <w:left w:val="nil"/>
              <w:bottom w:val="nil"/>
              <w:right w:val="nil"/>
            </w:tcBorders>
          </w:tcPr>
          <w:p w14:paraId="085F3720" w14:textId="77777777" w:rsidR="00A46AA0" w:rsidRPr="00831E83" w:rsidRDefault="00A46AA0" w:rsidP="00325389">
            <w:pPr>
              <w:pStyle w:val="Normal6a"/>
            </w:pPr>
            <w:r w:rsidRPr="00831E83">
              <w:t>O.</w:t>
            </w:r>
            <w:r w:rsidRPr="00831E83">
              <w:tab/>
              <w:t>considerando che Telegram, una piattaforma di messaggistica con una crescente base di utenti nell'UE, è sempre più di frequente segnalata come canale di disinformazione, ingerenze straniere e attività illecite, compresa la diffusione di contenuti estremisti e propaganda politica non rintracciabile; che le sue origini russe</w:t>
            </w:r>
            <w:r w:rsidRPr="00831E83">
              <w:rPr>
                <w:b/>
                <w:i/>
              </w:rPr>
              <w:t>, le strutture proprietarie opache e il controllo sull'infrastruttura di rete, nonché</w:t>
            </w:r>
            <w:r w:rsidRPr="00831E83">
              <w:t xml:space="preserve"> la mancanza di una significativa moderazione dei contenuti hanno sollevato persistenti preoccupazioni in merito al suo ruolo nel minare il discorso democratico; che Telegram è divenuto un canale primario per l'assunzione di "agenti monouso" e la conduzione di operazioni ibride; che è stato riscontrato come attori statali malintenzionati sfruttino le competenze tecnologiche, le esigenze finanziarie e l'ingenuità degli utenti di Telegram, in particolare i giovani, per condurre operazioni di spionaggio e sabotaggio a costi minimi, mantenendo nel contempo una negabilità plausibile; che le relazioni suggeriscono che Telegram raggiunge la soglia di utenza per essere classificata come piattaforma online di dimensioni molto grandi (VLOP) a norma del regolamento sui servizi digitali, il che la rende soggetta a obblighi normativi e requisiti di attenuazione dei rischi più rigorosi;</w:t>
            </w:r>
          </w:p>
        </w:tc>
      </w:tr>
    </w:tbl>
    <w:p w14:paraId="710A847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B88815A" w14:textId="77777777" w:rsidR="00A46AA0" w:rsidRPr="00831E83" w:rsidRDefault="00A46AA0" w:rsidP="00A46AA0">
      <w:r w:rsidRPr="00146E90">
        <w:rPr>
          <w:rStyle w:val="HideTWBExt"/>
        </w:rPr>
        <w:t>&lt;/Amend&gt;</w:t>
      </w:r>
    </w:p>
    <w:p w14:paraId="5B14F7F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257</w:t>
      </w:r>
      <w:r w:rsidRPr="00146E90">
        <w:rPr>
          <w:rStyle w:val="HideTWBExt"/>
          <w:b w:val="0"/>
        </w:rPr>
        <w:t>&lt;/NumAm&gt;</w:t>
      </w:r>
    </w:p>
    <w:p w14:paraId="4E7A5444"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45FF86C0"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76E1499D" w14:textId="77777777" w:rsidR="00A46AA0" w:rsidRPr="00831E83" w:rsidRDefault="00A46AA0" w:rsidP="00A46AA0">
      <w:pPr>
        <w:pStyle w:val="NormalBold"/>
      </w:pPr>
      <w:r w:rsidRPr="00146E90">
        <w:rPr>
          <w:rStyle w:val="HideTWBExt"/>
          <w:b w:val="0"/>
        </w:rPr>
        <w:t>&lt;/RepeatBlock-By&gt;</w:t>
      </w:r>
    </w:p>
    <w:p w14:paraId="3BD2126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518074E" w14:textId="77777777" w:rsidR="00A46AA0" w:rsidRPr="00831E83" w:rsidRDefault="00A46AA0" w:rsidP="00A46AA0">
      <w:pPr>
        <w:pStyle w:val="NormalBold"/>
      </w:pPr>
      <w:r w:rsidRPr="00146E90">
        <w:rPr>
          <w:rStyle w:val="HideTWBExt"/>
          <w:b w:val="0"/>
        </w:rPr>
        <w:t>&lt;Article&gt;</w:t>
      </w:r>
      <w:r w:rsidRPr="00831E83">
        <w:t>Considerando O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9D63B50" w14:textId="77777777" w:rsidTr="00325389">
        <w:trPr>
          <w:trHeight w:hRule="exact" w:val="240"/>
          <w:jc w:val="center"/>
        </w:trPr>
        <w:tc>
          <w:tcPr>
            <w:tcW w:w="9752" w:type="dxa"/>
            <w:gridSpan w:val="2"/>
            <w:tcBorders>
              <w:top w:val="nil"/>
              <w:left w:val="nil"/>
              <w:bottom w:val="nil"/>
              <w:right w:val="nil"/>
            </w:tcBorders>
          </w:tcPr>
          <w:p w14:paraId="05DCFCAD" w14:textId="77777777" w:rsidR="00A46AA0" w:rsidRPr="00831E83" w:rsidRDefault="00A46AA0" w:rsidP="00325389"/>
        </w:tc>
      </w:tr>
      <w:tr w:rsidR="00A46AA0" w:rsidRPr="00831E83" w14:paraId="5A0499D9" w14:textId="77777777" w:rsidTr="00325389">
        <w:trPr>
          <w:trHeight w:val="240"/>
          <w:jc w:val="center"/>
        </w:trPr>
        <w:tc>
          <w:tcPr>
            <w:tcW w:w="4876" w:type="dxa"/>
            <w:tcBorders>
              <w:top w:val="nil"/>
              <w:left w:val="nil"/>
              <w:bottom w:val="nil"/>
              <w:right w:val="nil"/>
            </w:tcBorders>
          </w:tcPr>
          <w:p w14:paraId="7AAE23F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5A65B2E" w14:textId="77777777" w:rsidR="00A46AA0" w:rsidRPr="00831E83" w:rsidRDefault="00A46AA0" w:rsidP="00325389">
            <w:pPr>
              <w:pStyle w:val="AmColumnHeading"/>
            </w:pPr>
            <w:r w:rsidRPr="00831E83">
              <w:t>Emendamento</w:t>
            </w:r>
          </w:p>
        </w:tc>
      </w:tr>
      <w:tr w:rsidR="00A46AA0" w:rsidRPr="00831E83" w14:paraId="7C623B84" w14:textId="77777777" w:rsidTr="00325389">
        <w:trPr>
          <w:jc w:val="center"/>
        </w:trPr>
        <w:tc>
          <w:tcPr>
            <w:tcW w:w="4876" w:type="dxa"/>
            <w:tcBorders>
              <w:top w:val="nil"/>
              <w:left w:val="nil"/>
              <w:bottom w:val="nil"/>
              <w:right w:val="nil"/>
            </w:tcBorders>
          </w:tcPr>
          <w:p w14:paraId="7D8F0520" w14:textId="77777777" w:rsidR="00A46AA0" w:rsidRPr="00831E83" w:rsidRDefault="00A46AA0" w:rsidP="00325389">
            <w:pPr>
              <w:pStyle w:val="Normal6a"/>
            </w:pPr>
          </w:p>
        </w:tc>
        <w:tc>
          <w:tcPr>
            <w:tcW w:w="4876" w:type="dxa"/>
            <w:tcBorders>
              <w:top w:val="nil"/>
              <w:left w:val="nil"/>
              <w:bottom w:val="nil"/>
              <w:right w:val="nil"/>
            </w:tcBorders>
          </w:tcPr>
          <w:p w14:paraId="72C4A105" w14:textId="77777777" w:rsidR="00A46AA0" w:rsidRPr="00831E83" w:rsidRDefault="00A46AA0" w:rsidP="00325389">
            <w:pPr>
              <w:pStyle w:val="Normal6a"/>
            </w:pPr>
            <w:r w:rsidRPr="00831E83">
              <w:rPr>
                <w:b/>
                <w:i/>
              </w:rPr>
              <w:t>O bis.</w:t>
            </w:r>
            <w:r w:rsidRPr="00831E83">
              <w:tab/>
            </w:r>
            <w:r w:rsidRPr="00831E83">
              <w:rPr>
                <w:b/>
                <w:i/>
              </w:rPr>
              <w:t>considerando che le donne leader politiche, candidate e rappresentanti elette sono sempre più spesso bersaglio di disinformazione di genere, di abusi e molestie online, nonché di campagne deepfake, spesso coordinate da attori malevoli stranieri e nazionali con l'obiettivo di mettere a tacere le loro voci, scoraggiare la loro partecipazione alla vita politica e compromettere l'integrità e la stabilità delle istituzioni democratiche; che i recenti processi elettorali nella Repubblica di Moldova hanno evidenziato l'impiego di tali pratiche per delegittimare leader donne pro-democrazia attraverso manipolazioni sessualizzate, contenuti diffamatori e disinformazione; che la rapida diffusione e l'accessibilità degli strumenti di intelligenza artificiale generativa ha ulteriormente aggravato tali rischi, come dimostra la controversia in corso sul chatbot di intelligenza artificiale Grok, che è stato utilizzato per produrre immagini non consensuali, sessualizzate e fuorvianti di donne politiche;</w:t>
            </w:r>
          </w:p>
        </w:tc>
      </w:tr>
    </w:tbl>
    <w:p w14:paraId="5F923D2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840C0F0" w14:textId="77777777" w:rsidR="00A46AA0" w:rsidRPr="00831E83" w:rsidRDefault="00A46AA0" w:rsidP="00A46AA0">
      <w:r w:rsidRPr="00146E90">
        <w:rPr>
          <w:rStyle w:val="HideTWBExt"/>
        </w:rPr>
        <w:t>&lt;/Amend&gt;</w:t>
      </w:r>
    </w:p>
    <w:p w14:paraId="24CCADE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258</w:t>
      </w:r>
      <w:r w:rsidRPr="00146E90">
        <w:rPr>
          <w:rStyle w:val="HideTWBExt"/>
          <w:b w:val="0"/>
        </w:rPr>
        <w:t>&lt;/NumAm&gt;</w:t>
      </w:r>
    </w:p>
    <w:p w14:paraId="5B37E695" w14:textId="77777777" w:rsidR="00A46AA0" w:rsidRPr="00831E83" w:rsidRDefault="00A46AA0" w:rsidP="00A46AA0">
      <w:pPr>
        <w:pStyle w:val="NormalBold"/>
      </w:pPr>
      <w:r w:rsidRPr="00146E90">
        <w:rPr>
          <w:rStyle w:val="HideTWBExt"/>
          <w:b w:val="0"/>
        </w:rPr>
        <w:t>&lt;RepeatBlock-By&gt;&lt;Members&gt;</w:t>
      </w:r>
      <w:r w:rsidRPr="00831E83">
        <w:t>Nathalie Loiseau, Sandro Gozi, Cynthia Ní Mhurchú, Petras Auštrevičius</w:t>
      </w:r>
      <w:r w:rsidRPr="00146E90">
        <w:rPr>
          <w:rStyle w:val="HideTWBExt"/>
          <w:b w:val="0"/>
        </w:rPr>
        <w:t>&lt;/Members&gt;</w:t>
      </w:r>
    </w:p>
    <w:p w14:paraId="0A95CB68" w14:textId="77777777" w:rsidR="00A46AA0" w:rsidRPr="00831E83" w:rsidRDefault="00A46AA0" w:rsidP="00A46AA0">
      <w:pPr>
        <w:pStyle w:val="NormalBold"/>
      </w:pPr>
      <w:r w:rsidRPr="00146E90">
        <w:rPr>
          <w:rStyle w:val="HideTWBExt"/>
          <w:b w:val="0"/>
        </w:rPr>
        <w:t>&lt;/RepeatBlock-By&gt;</w:t>
      </w:r>
    </w:p>
    <w:p w14:paraId="2FA9102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3DC7013" w14:textId="77777777" w:rsidR="00A46AA0" w:rsidRPr="00831E83" w:rsidRDefault="00A46AA0" w:rsidP="00A46AA0">
      <w:pPr>
        <w:pStyle w:val="NormalBold"/>
      </w:pPr>
      <w:r w:rsidRPr="00146E90">
        <w:rPr>
          <w:rStyle w:val="HideTWBExt"/>
          <w:b w:val="0"/>
        </w:rPr>
        <w:t>&lt;Article&gt;</w:t>
      </w:r>
      <w:r w:rsidRPr="00831E83">
        <w:t>Considerando O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3A0DA2F" w14:textId="77777777" w:rsidTr="00325389">
        <w:trPr>
          <w:trHeight w:hRule="exact" w:val="240"/>
          <w:jc w:val="center"/>
        </w:trPr>
        <w:tc>
          <w:tcPr>
            <w:tcW w:w="9752" w:type="dxa"/>
            <w:gridSpan w:val="2"/>
            <w:tcBorders>
              <w:top w:val="nil"/>
              <w:left w:val="nil"/>
              <w:bottom w:val="nil"/>
              <w:right w:val="nil"/>
            </w:tcBorders>
          </w:tcPr>
          <w:p w14:paraId="3AC43137" w14:textId="77777777" w:rsidR="00A46AA0" w:rsidRPr="00831E83" w:rsidRDefault="00A46AA0" w:rsidP="00325389"/>
        </w:tc>
      </w:tr>
      <w:tr w:rsidR="00A46AA0" w:rsidRPr="00831E83" w14:paraId="07D746EA" w14:textId="77777777" w:rsidTr="00325389">
        <w:trPr>
          <w:trHeight w:val="240"/>
          <w:jc w:val="center"/>
        </w:trPr>
        <w:tc>
          <w:tcPr>
            <w:tcW w:w="4876" w:type="dxa"/>
            <w:tcBorders>
              <w:top w:val="nil"/>
              <w:left w:val="nil"/>
              <w:bottom w:val="nil"/>
              <w:right w:val="nil"/>
            </w:tcBorders>
          </w:tcPr>
          <w:p w14:paraId="1CDEF05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FB68349" w14:textId="77777777" w:rsidR="00A46AA0" w:rsidRPr="00831E83" w:rsidRDefault="00A46AA0" w:rsidP="00325389">
            <w:pPr>
              <w:pStyle w:val="AmColumnHeading"/>
            </w:pPr>
            <w:r w:rsidRPr="00831E83">
              <w:t>Emendamento</w:t>
            </w:r>
          </w:p>
        </w:tc>
      </w:tr>
      <w:tr w:rsidR="00A46AA0" w:rsidRPr="00831E83" w14:paraId="440B6AD2" w14:textId="77777777" w:rsidTr="00325389">
        <w:trPr>
          <w:jc w:val="center"/>
        </w:trPr>
        <w:tc>
          <w:tcPr>
            <w:tcW w:w="4876" w:type="dxa"/>
            <w:tcBorders>
              <w:top w:val="nil"/>
              <w:left w:val="nil"/>
              <w:bottom w:val="nil"/>
              <w:right w:val="nil"/>
            </w:tcBorders>
          </w:tcPr>
          <w:p w14:paraId="68C825BE" w14:textId="77777777" w:rsidR="00A46AA0" w:rsidRPr="00831E83" w:rsidRDefault="00A46AA0" w:rsidP="00325389">
            <w:pPr>
              <w:pStyle w:val="Normal6a"/>
            </w:pPr>
          </w:p>
        </w:tc>
        <w:tc>
          <w:tcPr>
            <w:tcW w:w="4876" w:type="dxa"/>
            <w:tcBorders>
              <w:top w:val="nil"/>
              <w:left w:val="nil"/>
              <w:bottom w:val="nil"/>
              <w:right w:val="nil"/>
            </w:tcBorders>
          </w:tcPr>
          <w:p w14:paraId="615CE6B4" w14:textId="77777777" w:rsidR="00A46AA0" w:rsidRPr="00831E83" w:rsidRDefault="00A46AA0" w:rsidP="00325389">
            <w:pPr>
              <w:pStyle w:val="Normal6a"/>
            </w:pPr>
            <w:r w:rsidRPr="00831E83">
              <w:rPr>
                <w:b/>
                <w:i/>
              </w:rPr>
              <w:t>O bis.</w:t>
            </w:r>
            <w:r w:rsidRPr="00831E83">
              <w:tab/>
            </w:r>
            <w:r w:rsidRPr="00831E83">
              <w:rPr>
                <w:b/>
                <w:i/>
              </w:rPr>
              <w:t>considerando che i videogiochi, le applicazioni di comunicazione per videogiochi e i loro forum sono sempre più utilizzati per diffondere contenuti di propaganda terroristica ed estremista di destra e contenuti maschilisti[1]; che, inoltre, i negozi online di videogiochi e altri oggetti digitali sono utilizzati per eludere le sanzioni e trasferire denaro illegalmente; che questo aspetto costituisce una lacuna che deve essere colmata nella capacità dell'UE di individuare la disinformazione e le minacce ibride</w:t>
            </w:r>
            <w:r w:rsidRPr="00831E83">
              <w:rPr>
                <w:b/>
                <w:i/>
                <w:vertAlign w:val="superscript"/>
              </w:rPr>
              <w:t>51 quater</w:t>
            </w:r>
            <w:r w:rsidRPr="00831E83">
              <w:rPr>
                <w:b/>
                <w:i/>
              </w:rPr>
              <w:t>;</w:t>
            </w:r>
          </w:p>
        </w:tc>
      </w:tr>
      <w:tr w:rsidR="00A46AA0" w:rsidRPr="00831E83" w14:paraId="1C2553B6" w14:textId="77777777" w:rsidTr="00325389">
        <w:trPr>
          <w:jc w:val="center"/>
        </w:trPr>
        <w:tc>
          <w:tcPr>
            <w:tcW w:w="4876" w:type="dxa"/>
            <w:tcBorders>
              <w:top w:val="nil"/>
              <w:left w:val="nil"/>
              <w:bottom w:val="nil"/>
              <w:right w:val="nil"/>
            </w:tcBorders>
          </w:tcPr>
          <w:p w14:paraId="050DD58E" w14:textId="77777777" w:rsidR="00A46AA0" w:rsidRPr="00831E83" w:rsidRDefault="00A46AA0" w:rsidP="00325389"/>
        </w:tc>
        <w:tc>
          <w:tcPr>
            <w:tcW w:w="4876" w:type="dxa"/>
            <w:tcBorders>
              <w:top w:val="nil"/>
              <w:left w:val="nil"/>
              <w:bottom w:val="nil"/>
              <w:right w:val="nil"/>
            </w:tcBorders>
          </w:tcPr>
          <w:p w14:paraId="7EC66533" w14:textId="77777777" w:rsidR="00A46AA0" w:rsidRPr="00831E83" w:rsidRDefault="00A46AA0" w:rsidP="00325389">
            <w:pPr>
              <w:pStyle w:val="Normal6a"/>
            </w:pPr>
            <w:r w:rsidRPr="00831E83">
              <w:rPr>
                <w:b/>
                <w:i/>
              </w:rPr>
              <w:t>_________________</w:t>
            </w:r>
          </w:p>
        </w:tc>
      </w:tr>
      <w:tr w:rsidR="00A46AA0" w:rsidRPr="00BF499D" w14:paraId="21F68AC8" w14:textId="77777777" w:rsidTr="00325389">
        <w:trPr>
          <w:jc w:val="center"/>
        </w:trPr>
        <w:tc>
          <w:tcPr>
            <w:tcW w:w="4876" w:type="dxa"/>
            <w:tcBorders>
              <w:top w:val="nil"/>
              <w:left w:val="nil"/>
              <w:bottom w:val="nil"/>
              <w:right w:val="nil"/>
            </w:tcBorders>
          </w:tcPr>
          <w:p w14:paraId="5F091C18" w14:textId="77777777" w:rsidR="00A46AA0" w:rsidRPr="00831E83" w:rsidRDefault="00A46AA0" w:rsidP="00325389"/>
        </w:tc>
        <w:tc>
          <w:tcPr>
            <w:tcW w:w="4876" w:type="dxa"/>
            <w:tcBorders>
              <w:top w:val="nil"/>
              <w:left w:val="nil"/>
              <w:bottom w:val="nil"/>
              <w:right w:val="nil"/>
            </w:tcBorders>
          </w:tcPr>
          <w:p w14:paraId="7B87C0A6" w14:textId="77777777" w:rsidR="00A46AA0" w:rsidRPr="00B55424" w:rsidRDefault="00A46AA0" w:rsidP="00325389">
            <w:pPr>
              <w:pStyle w:val="Normal6a"/>
              <w:rPr>
                <w:lang w:val="en-GB"/>
              </w:rPr>
            </w:pPr>
            <w:r w:rsidRPr="00B55424">
              <w:rPr>
                <w:b/>
                <w:i/>
                <w:vertAlign w:val="superscript"/>
                <w:lang w:val="en-GB"/>
              </w:rPr>
              <w:t>51 quater</w:t>
            </w:r>
            <w:r w:rsidRPr="00B55424">
              <w:rPr>
                <w:lang w:val="en-GB"/>
              </w:rPr>
              <w:t xml:space="preserve"> </w:t>
            </w:r>
            <w:r w:rsidRPr="00B55424">
              <w:rPr>
                <w:b/>
                <w:i/>
                <w:lang w:val="en-GB"/>
              </w:rPr>
              <w:t>https://home-affairs.ec.europa.eu/system/files/2022-02/EUIF%20Technical%20Meeting%20on%20Video%20Gaming%20October%202021%20RAN%20Policy%20Support%20paper_en.pdf.</w:t>
            </w:r>
          </w:p>
        </w:tc>
      </w:tr>
    </w:tbl>
    <w:p w14:paraId="0A36D27B"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74357885" w14:textId="77777777" w:rsidR="00A46AA0" w:rsidRPr="00B55424" w:rsidRDefault="00A46AA0" w:rsidP="00A46AA0">
      <w:pPr>
        <w:rPr>
          <w:lang w:val="sv-SE"/>
        </w:rPr>
      </w:pPr>
      <w:r w:rsidRPr="00146E90">
        <w:rPr>
          <w:rStyle w:val="HideTWBExt"/>
        </w:rPr>
        <w:t>&lt;/Amend&gt;</w:t>
      </w:r>
    </w:p>
    <w:p w14:paraId="7597E450"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259</w:t>
      </w:r>
      <w:r w:rsidRPr="00146E90">
        <w:rPr>
          <w:rStyle w:val="HideTWBExt"/>
          <w:b w:val="0"/>
        </w:rPr>
        <w:t>&lt;/NumAm&gt;</w:t>
      </w:r>
    </w:p>
    <w:p w14:paraId="5F1EC008"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Konstantinos Arvanitis, Danilo Della Valle, Jonas Sjöstedt, Li Andersson</w:t>
      </w:r>
      <w:r w:rsidRPr="00146E90">
        <w:rPr>
          <w:rStyle w:val="HideTWBExt"/>
          <w:b w:val="0"/>
        </w:rPr>
        <w:t>&lt;/Members&gt;</w:t>
      </w:r>
    </w:p>
    <w:p w14:paraId="39B9CD32" w14:textId="77777777" w:rsidR="00A46AA0" w:rsidRPr="00B55424" w:rsidRDefault="00A46AA0" w:rsidP="00A46AA0">
      <w:pPr>
        <w:pStyle w:val="NormalBold"/>
        <w:rPr>
          <w:lang w:val="sv-SE"/>
        </w:rPr>
      </w:pPr>
      <w:r w:rsidRPr="00146E90">
        <w:rPr>
          <w:rStyle w:val="HideTWBExt"/>
          <w:b w:val="0"/>
        </w:rPr>
        <w:t>&lt;/RepeatBlock-By&gt;</w:t>
      </w:r>
    </w:p>
    <w:p w14:paraId="2801CC4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806CD2E" w14:textId="77777777" w:rsidR="00A46AA0" w:rsidRPr="00831E83" w:rsidRDefault="00A46AA0" w:rsidP="00A46AA0">
      <w:pPr>
        <w:pStyle w:val="NormalBold"/>
      </w:pPr>
      <w:r w:rsidRPr="00146E90">
        <w:rPr>
          <w:rStyle w:val="HideTWBExt"/>
          <w:b w:val="0"/>
        </w:rPr>
        <w:t>&lt;Article&gt;</w:t>
      </w:r>
      <w:r w:rsidRPr="00831E83">
        <w:t>Considerando O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98A5BD9" w14:textId="77777777" w:rsidTr="00325389">
        <w:trPr>
          <w:trHeight w:hRule="exact" w:val="240"/>
          <w:jc w:val="center"/>
        </w:trPr>
        <w:tc>
          <w:tcPr>
            <w:tcW w:w="9752" w:type="dxa"/>
            <w:gridSpan w:val="2"/>
            <w:tcBorders>
              <w:top w:val="nil"/>
              <w:left w:val="nil"/>
              <w:bottom w:val="nil"/>
              <w:right w:val="nil"/>
            </w:tcBorders>
          </w:tcPr>
          <w:p w14:paraId="67FA548C" w14:textId="77777777" w:rsidR="00A46AA0" w:rsidRPr="00831E83" w:rsidRDefault="00A46AA0" w:rsidP="00325389"/>
        </w:tc>
      </w:tr>
      <w:tr w:rsidR="00A46AA0" w:rsidRPr="00831E83" w14:paraId="253AF79D" w14:textId="77777777" w:rsidTr="00325389">
        <w:trPr>
          <w:trHeight w:val="240"/>
          <w:jc w:val="center"/>
        </w:trPr>
        <w:tc>
          <w:tcPr>
            <w:tcW w:w="4876" w:type="dxa"/>
            <w:tcBorders>
              <w:top w:val="nil"/>
              <w:left w:val="nil"/>
              <w:bottom w:val="nil"/>
              <w:right w:val="nil"/>
            </w:tcBorders>
          </w:tcPr>
          <w:p w14:paraId="1BF2574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B0AB7D3" w14:textId="77777777" w:rsidR="00A46AA0" w:rsidRPr="00831E83" w:rsidRDefault="00A46AA0" w:rsidP="00325389">
            <w:pPr>
              <w:pStyle w:val="AmColumnHeading"/>
            </w:pPr>
            <w:r w:rsidRPr="00831E83">
              <w:t>Emendamento</w:t>
            </w:r>
          </w:p>
        </w:tc>
      </w:tr>
      <w:tr w:rsidR="00A46AA0" w:rsidRPr="00831E83" w14:paraId="6CCDA836" w14:textId="77777777" w:rsidTr="00325389">
        <w:trPr>
          <w:jc w:val="center"/>
        </w:trPr>
        <w:tc>
          <w:tcPr>
            <w:tcW w:w="4876" w:type="dxa"/>
            <w:tcBorders>
              <w:top w:val="nil"/>
              <w:left w:val="nil"/>
              <w:bottom w:val="nil"/>
              <w:right w:val="nil"/>
            </w:tcBorders>
          </w:tcPr>
          <w:p w14:paraId="623A1355" w14:textId="77777777" w:rsidR="00A46AA0" w:rsidRPr="00831E83" w:rsidRDefault="00A46AA0" w:rsidP="00325389">
            <w:pPr>
              <w:pStyle w:val="Normal6a"/>
            </w:pPr>
          </w:p>
        </w:tc>
        <w:tc>
          <w:tcPr>
            <w:tcW w:w="4876" w:type="dxa"/>
            <w:tcBorders>
              <w:top w:val="nil"/>
              <w:left w:val="nil"/>
              <w:bottom w:val="nil"/>
              <w:right w:val="nil"/>
            </w:tcBorders>
          </w:tcPr>
          <w:p w14:paraId="690480CA" w14:textId="77777777" w:rsidR="00A46AA0" w:rsidRPr="00831E83" w:rsidRDefault="00A46AA0" w:rsidP="00325389">
            <w:pPr>
              <w:pStyle w:val="Normal6a"/>
            </w:pPr>
            <w:r w:rsidRPr="00831E83">
              <w:rPr>
                <w:b/>
                <w:i/>
              </w:rPr>
              <w:t>O bis.</w:t>
            </w:r>
            <w:r w:rsidRPr="00831E83">
              <w:tab/>
            </w:r>
            <w:r w:rsidRPr="00831E83">
              <w:rPr>
                <w:b/>
                <w:i/>
              </w:rPr>
              <w:t>considerando che il dialogo pubblico nella sfera digitale è sempre più e prevalentemente plasmato da attori aziendali, a causa sia della proprietà delle piattaforme che della vicinanza al potere politico esecutivo, come nel caso degli Stati Uniti; che il proprietario di X ha espresso pubblicamente e inequivocabilmente il proprio interesse diretto nel sostegno ai partiti politici di estrema destra nell'UE;</w:t>
            </w:r>
          </w:p>
        </w:tc>
      </w:tr>
    </w:tbl>
    <w:p w14:paraId="28BB0FD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B5C48A9" w14:textId="77777777" w:rsidR="00A46AA0" w:rsidRPr="00831E83" w:rsidRDefault="00A46AA0" w:rsidP="00A46AA0">
      <w:r w:rsidRPr="00146E90">
        <w:rPr>
          <w:rStyle w:val="HideTWBExt"/>
        </w:rPr>
        <w:t>&lt;/Amend&gt;</w:t>
      </w:r>
    </w:p>
    <w:p w14:paraId="24A0D77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260</w:t>
      </w:r>
      <w:r w:rsidRPr="00146E90">
        <w:rPr>
          <w:rStyle w:val="HideTWBExt"/>
          <w:b w:val="0"/>
        </w:rPr>
        <w:t>&lt;/NumAm&gt;</w:t>
      </w:r>
    </w:p>
    <w:p w14:paraId="49775C2E"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03182A08" w14:textId="77777777" w:rsidR="00A46AA0" w:rsidRPr="00831E83" w:rsidRDefault="00A46AA0" w:rsidP="00A46AA0">
      <w:pPr>
        <w:pStyle w:val="NormalBold"/>
      </w:pPr>
      <w:r w:rsidRPr="00146E90">
        <w:rPr>
          <w:rStyle w:val="HideTWBExt"/>
          <w:b w:val="0"/>
        </w:rPr>
        <w:t>&lt;/RepeatBlock-By&gt;</w:t>
      </w:r>
    </w:p>
    <w:p w14:paraId="511115C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77E295A"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55A5B87" w14:textId="77777777" w:rsidTr="00325389">
        <w:trPr>
          <w:trHeight w:hRule="exact" w:val="240"/>
          <w:jc w:val="center"/>
        </w:trPr>
        <w:tc>
          <w:tcPr>
            <w:tcW w:w="9752" w:type="dxa"/>
            <w:gridSpan w:val="2"/>
            <w:tcBorders>
              <w:top w:val="nil"/>
              <w:left w:val="nil"/>
              <w:bottom w:val="nil"/>
              <w:right w:val="nil"/>
            </w:tcBorders>
          </w:tcPr>
          <w:p w14:paraId="5E051DF0" w14:textId="77777777" w:rsidR="00A46AA0" w:rsidRPr="00831E83" w:rsidRDefault="00A46AA0" w:rsidP="00325389"/>
        </w:tc>
      </w:tr>
      <w:tr w:rsidR="00A46AA0" w:rsidRPr="00831E83" w14:paraId="5101B9DE" w14:textId="77777777" w:rsidTr="00325389">
        <w:trPr>
          <w:trHeight w:val="240"/>
          <w:jc w:val="center"/>
        </w:trPr>
        <w:tc>
          <w:tcPr>
            <w:tcW w:w="4876" w:type="dxa"/>
            <w:tcBorders>
              <w:top w:val="nil"/>
              <w:left w:val="nil"/>
              <w:bottom w:val="nil"/>
              <w:right w:val="nil"/>
            </w:tcBorders>
          </w:tcPr>
          <w:p w14:paraId="76760DA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9F5AD2F" w14:textId="77777777" w:rsidR="00A46AA0" w:rsidRPr="00831E83" w:rsidRDefault="00A46AA0" w:rsidP="00325389">
            <w:pPr>
              <w:pStyle w:val="AmColumnHeading"/>
            </w:pPr>
            <w:r w:rsidRPr="00831E83">
              <w:t>Emendamento</w:t>
            </w:r>
          </w:p>
        </w:tc>
      </w:tr>
      <w:tr w:rsidR="00A46AA0" w:rsidRPr="00831E83" w14:paraId="1559D639" w14:textId="77777777" w:rsidTr="00325389">
        <w:trPr>
          <w:jc w:val="center"/>
        </w:trPr>
        <w:tc>
          <w:tcPr>
            <w:tcW w:w="4876" w:type="dxa"/>
            <w:tcBorders>
              <w:top w:val="nil"/>
              <w:left w:val="nil"/>
              <w:bottom w:val="nil"/>
              <w:right w:val="nil"/>
            </w:tcBorders>
          </w:tcPr>
          <w:p w14:paraId="4A4452AA"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3A241581"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 </w:t>
            </w:r>
            <w:r w:rsidRPr="00831E83">
              <w:rPr>
                <w:b/>
                <w:i/>
              </w:rPr>
              <w:t>che il panorama tecnologico globale viene rapidamente rimodellato dai progressi dell'intelligenza artificiale, creando una nuova fase di concorrenza strategica in cui le posizioni di leadership rimangono aperte e influenzano direttamente la forza economica, la sicurezza delle informazioni e la resilienza democratica; che l'Unione ha già sviluppato capacità significative nelle tecnologie abilitanti fondamentali, tra cui il calcolo ad alte prestazioni, le infrastrutture di ricerca avanzate e le applicazioni di IA specifiche per settore, dimostrando che investimenti pubblici costanti e politiche europee coordinate possono produrre vantaggi strategici misurabili; che la crescente adozione dell'intelligenza artificiale da parte delle imprese europee in molteplici settori riflette un cambiamento positivo verso una maggiore maturità tecnologica e produttività, sostenuto da un crescente ecosistema di start-up e scale-up innovative in grado di competere a livello globale; che il rafforzamento dell'accesso alla potenza di calcolo, all'infrastruttura di dati e agli impianti di prova su larga scala, anche attraverso partenariati pubblico-privato e poli dell'innovazione dedicati, contribuisce non solo alla competitività economica, ma anche all'autonomia strategica aperta dell'Unione nella sfera digitale; che una maggiore capacità digitale, un'infrastruttura sovrana e l'autosufficienza tecnologica riducono le dipendenze strutturali da attori esterni e limitano le opportunità di ingerenze ostili, manipolazione delle informazioni o coercizione economica; che, in tale contesto, il rafforzamento della base tecnologica dell'Europa costituisce un pilastro centrale dello scudo europeo per la democrazia, migliorando la capacità dell'Unione di salvaguardare il suo spazio di informazione, proteggere le risorse digitali critiche e garantire che l'innovazione sia al servizio dei valori democratici, della resilienza della società e della sicurezza a lungo termine;</w:t>
            </w:r>
          </w:p>
        </w:tc>
      </w:tr>
    </w:tbl>
    <w:p w14:paraId="327C12D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CEA81B0" w14:textId="77777777" w:rsidR="00A46AA0" w:rsidRPr="00831E83" w:rsidRDefault="00A46AA0" w:rsidP="00A46AA0">
      <w:r w:rsidRPr="00146E90">
        <w:rPr>
          <w:rStyle w:val="HideTWBExt"/>
        </w:rPr>
        <w:t>&lt;/Amend&gt;</w:t>
      </w:r>
    </w:p>
    <w:p w14:paraId="1EA0CCE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261</w:t>
      </w:r>
      <w:r w:rsidRPr="00146E90">
        <w:rPr>
          <w:rStyle w:val="HideTWBExt"/>
          <w:b w:val="0"/>
        </w:rPr>
        <w:t>&lt;/NumAm&gt;</w:t>
      </w:r>
    </w:p>
    <w:p w14:paraId="19E299EF"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253826A4" w14:textId="77777777" w:rsidR="00A46AA0" w:rsidRPr="00831E83" w:rsidRDefault="00A46AA0" w:rsidP="00A46AA0">
      <w:pPr>
        <w:pStyle w:val="NormalBold"/>
      </w:pPr>
      <w:r w:rsidRPr="00146E90">
        <w:rPr>
          <w:rStyle w:val="HideTWBExt"/>
          <w:b w:val="0"/>
        </w:rPr>
        <w:t>&lt;/RepeatBlock-By&gt;</w:t>
      </w:r>
    </w:p>
    <w:p w14:paraId="762F199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7F6E3DF"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947911D" w14:textId="77777777" w:rsidTr="00325389">
        <w:trPr>
          <w:trHeight w:hRule="exact" w:val="240"/>
          <w:jc w:val="center"/>
        </w:trPr>
        <w:tc>
          <w:tcPr>
            <w:tcW w:w="9752" w:type="dxa"/>
            <w:gridSpan w:val="2"/>
            <w:tcBorders>
              <w:top w:val="nil"/>
              <w:left w:val="nil"/>
              <w:bottom w:val="nil"/>
              <w:right w:val="nil"/>
            </w:tcBorders>
          </w:tcPr>
          <w:p w14:paraId="2590A646" w14:textId="77777777" w:rsidR="00A46AA0" w:rsidRPr="00831E83" w:rsidRDefault="00A46AA0" w:rsidP="00325389"/>
        </w:tc>
      </w:tr>
      <w:tr w:rsidR="00A46AA0" w:rsidRPr="00831E83" w14:paraId="6A601767" w14:textId="77777777" w:rsidTr="00325389">
        <w:trPr>
          <w:trHeight w:val="240"/>
          <w:jc w:val="center"/>
        </w:trPr>
        <w:tc>
          <w:tcPr>
            <w:tcW w:w="4876" w:type="dxa"/>
            <w:tcBorders>
              <w:top w:val="nil"/>
              <w:left w:val="nil"/>
              <w:bottom w:val="nil"/>
              <w:right w:val="nil"/>
            </w:tcBorders>
          </w:tcPr>
          <w:p w14:paraId="0996DC8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B96FC75" w14:textId="77777777" w:rsidR="00A46AA0" w:rsidRPr="00831E83" w:rsidRDefault="00A46AA0" w:rsidP="00325389">
            <w:pPr>
              <w:pStyle w:val="AmColumnHeading"/>
            </w:pPr>
            <w:r w:rsidRPr="00831E83">
              <w:t>Emendamento</w:t>
            </w:r>
          </w:p>
        </w:tc>
      </w:tr>
      <w:tr w:rsidR="00A46AA0" w:rsidRPr="00831E83" w14:paraId="6C6BBC53" w14:textId="77777777" w:rsidTr="00325389">
        <w:trPr>
          <w:jc w:val="center"/>
        </w:trPr>
        <w:tc>
          <w:tcPr>
            <w:tcW w:w="4876" w:type="dxa"/>
            <w:tcBorders>
              <w:top w:val="nil"/>
              <w:left w:val="nil"/>
              <w:bottom w:val="nil"/>
              <w:right w:val="nil"/>
            </w:tcBorders>
          </w:tcPr>
          <w:p w14:paraId="036EB0D9"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488333EC"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w:t>
            </w:r>
            <w:r w:rsidRPr="00831E83">
              <w:rPr>
                <w:b/>
                <w:i/>
              </w:rPr>
              <w:t>il rapido sviluppo e la diffusione di sistemi di IA a livello mondiale, anche in paesi terzi dove gli approcci normativi possono essere condizionati da specifici assetti religiosi o ideologici, compresi i valori islamici, può suscitare preoccupazione laddove tali assetti non siano pienamente compatibili con i diritti fondamentali dell'Unione, tra cui la libertà di pensiero, di coscienza e di religione, nonché la libertà di espressione, come sanciti nei trattati e nella Carta dei diritti fondamentali dell'Unione europea; che la costruzione della sovranità tecnica europea, anche attraverso lo sviluppo di capacità di IA europee e di piattaforme digitali lungo tutto il loro ciclo di vita, nonché</w:t>
            </w:r>
            <w:r w:rsidRPr="00831E83">
              <w:t xml:space="preserv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r>
    </w:tbl>
    <w:p w14:paraId="7C24A2F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48C4C93" w14:textId="77777777" w:rsidR="00A46AA0" w:rsidRPr="00831E83" w:rsidRDefault="00A46AA0" w:rsidP="00A46AA0">
      <w:r w:rsidRPr="00146E90">
        <w:rPr>
          <w:rStyle w:val="HideTWBExt"/>
        </w:rPr>
        <w:t>&lt;/Amend&gt;</w:t>
      </w:r>
    </w:p>
    <w:p w14:paraId="44F0336A"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262</w:t>
      </w:r>
      <w:r w:rsidRPr="00146E90">
        <w:rPr>
          <w:rStyle w:val="HideTWBExt"/>
          <w:b w:val="0"/>
        </w:rPr>
        <w:t>&lt;/NumAm&gt;</w:t>
      </w:r>
    </w:p>
    <w:p w14:paraId="4DF14E10" w14:textId="77777777" w:rsidR="00A46AA0" w:rsidRPr="00831E83" w:rsidRDefault="00A46AA0" w:rsidP="00A46AA0">
      <w:pPr>
        <w:pStyle w:val="NormalBold"/>
      </w:pPr>
      <w:r w:rsidRPr="00146E90">
        <w:rPr>
          <w:rStyle w:val="HideTWBExt"/>
          <w:b w:val="0"/>
        </w:rPr>
        <w:t>&lt;RepeatBlock-By&gt;&lt;Members&gt;</w:t>
      </w:r>
      <w:r w:rsidRPr="00831E83">
        <w:t>Fidias Panayiotou</w:t>
      </w:r>
      <w:r w:rsidRPr="00146E90">
        <w:rPr>
          <w:rStyle w:val="HideTWBExt"/>
          <w:b w:val="0"/>
        </w:rPr>
        <w:t>&lt;/Members&gt;</w:t>
      </w:r>
    </w:p>
    <w:p w14:paraId="3D4C8C83" w14:textId="77777777" w:rsidR="00A46AA0" w:rsidRPr="00831E83" w:rsidRDefault="00A46AA0" w:rsidP="00A46AA0">
      <w:pPr>
        <w:pStyle w:val="NormalBold"/>
      </w:pPr>
      <w:r w:rsidRPr="00146E90">
        <w:rPr>
          <w:rStyle w:val="HideTWBExt"/>
          <w:b w:val="0"/>
        </w:rPr>
        <w:t>&lt;/RepeatBlock-By&gt;</w:t>
      </w:r>
    </w:p>
    <w:p w14:paraId="3CB7491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E7CE155"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3CA0A06" w14:textId="77777777" w:rsidTr="00325389">
        <w:trPr>
          <w:trHeight w:hRule="exact" w:val="240"/>
          <w:jc w:val="center"/>
        </w:trPr>
        <w:tc>
          <w:tcPr>
            <w:tcW w:w="9752" w:type="dxa"/>
            <w:gridSpan w:val="2"/>
            <w:tcBorders>
              <w:top w:val="nil"/>
              <w:left w:val="nil"/>
              <w:bottom w:val="nil"/>
              <w:right w:val="nil"/>
            </w:tcBorders>
          </w:tcPr>
          <w:p w14:paraId="77DD671F" w14:textId="77777777" w:rsidR="00A46AA0" w:rsidRPr="00831E83" w:rsidRDefault="00A46AA0" w:rsidP="00325389"/>
        </w:tc>
      </w:tr>
      <w:tr w:rsidR="00A46AA0" w:rsidRPr="00831E83" w14:paraId="3EB4FE61" w14:textId="77777777" w:rsidTr="00325389">
        <w:trPr>
          <w:trHeight w:val="240"/>
          <w:jc w:val="center"/>
        </w:trPr>
        <w:tc>
          <w:tcPr>
            <w:tcW w:w="4876" w:type="dxa"/>
            <w:tcBorders>
              <w:top w:val="nil"/>
              <w:left w:val="nil"/>
              <w:bottom w:val="nil"/>
              <w:right w:val="nil"/>
            </w:tcBorders>
          </w:tcPr>
          <w:p w14:paraId="78EF421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DC7A296" w14:textId="77777777" w:rsidR="00A46AA0" w:rsidRPr="00831E83" w:rsidRDefault="00A46AA0" w:rsidP="00325389">
            <w:pPr>
              <w:pStyle w:val="AmColumnHeading"/>
            </w:pPr>
            <w:r w:rsidRPr="00831E83">
              <w:t>Emendamento</w:t>
            </w:r>
          </w:p>
        </w:tc>
      </w:tr>
      <w:tr w:rsidR="00A46AA0" w:rsidRPr="00831E83" w14:paraId="0930097E" w14:textId="77777777" w:rsidTr="00325389">
        <w:trPr>
          <w:jc w:val="center"/>
        </w:trPr>
        <w:tc>
          <w:tcPr>
            <w:tcW w:w="4876" w:type="dxa"/>
            <w:tcBorders>
              <w:top w:val="nil"/>
              <w:left w:val="nil"/>
              <w:bottom w:val="nil"/>
              <w:right w:val="nil"/>
            </w:tcBorders>
          </w:tcPr>
          <w:p w14:paraId="408F9752"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5FACF496"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r w:rsidRPr="00831E83">
              <w:rPr>
                <w:b/>
                <w:i/>
              </w:rPr>
              <w:t> che progetti strategici di connettività come il corridoio East to Med Corridor (EMC), un sistema sottomarino e terrestre di trasmissione di dati che collega l'Europa all'Asia attraverso la Grecia e l'Arabia Saudita, contribuiscono a diversificare le rotte dei dati e a rafforzare l'indipendenza digitale dell'Unione; che le ingerenze da parte della Turchia segnalate nelle attività di indagine relative al progetto EMC evidenziano i rischi geopolitici per le infrastrutture digitali critiche e la necessità che l'UE protegga le iniziative strategiche di connettività degli Stati membri;</w:t>
            </w:r>
          </w:p>
        </w:tc>
      </w:tr>
    </w:tbl>
    <w:p w14:paraId="12E8E8F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C3D0194" w14:textId="77777777" w:rsidR="00A46AA0" w:rsidRPr="00831E83" w:rsidRDefault="00A46AA0" w:rsidP="00A46AA0">
      <w:r w:rsidRPr="00146E90">
        <w:rPr>
          <w:rStyle w:val="HideTWBExt"/>
        </w:rPr>
        <w:t>&lt;/Amend&gt;</w:t>
      </w:r>
    </w:p>
    <w:p w14:paraId="760C69A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263</w:t>
      </w:r>
      <w:r w:rsidRPr="00146E90">
        <w:rPr>
          <w:rStyle w:val="HideTWBExt"/>
          <w:b w:val="0"/>
        </w:rPr>
        <w:t>&lt;/NumAm&gt;</w:t>
      </w:r>
    </w:p>
    <w:p w14:paraId="553DC60B" w14:textId="77777777" w:rsidR="00A46AA0" w:rsidRPr="00831E83" w:rsidRDefault="00A46AA0" w:rsidP="00A46AA0">
      <w:pPr>
        <w:pStyle w:val="NormalBold"/>
      </w:pPr>
      <w:r w:rsidRPr="00146E90">
        <w:rPr>
          <w:rStyle w:val="HideTWBExt"/>
          <w:b w:val="0"/>
        </w:rPr>
        <w:t>&lt;RepeatBlock-By&gt;&lt;Members&gt;</w:t>
      </w:r>
      <w:r w:rsidRPr="00831E83">
        <w:t>Christophe Gomart</w:t>
      </w:r>
      <w:r w:rsidRPr="00146E90">
        <w:rPr>
          <w:rStyle w:val="HideTWBExt"/>
          <w:b w:val="0"/>
        </w:rPr>
        <w:t>&lt;/Members&gt;</w:t>
      </w:r>
    </w:p>
    <w:p w14:paraId="3DE36B70" w14:textId="77777777" w:rsidR="00A46AA0" w:rsidRPr="00831E83" w:rsidRDefault="00A46AA0" w:rsidP="00A46AA0">
      <w:pPr>
        <w:pStyle w:val="NormalBold"/>
      </w:pPr>
      <w:r w:rsidRPr="00146E90">
        <w:rPr>
          <w:rStyle w:val="HideTWBExt"/>
          <w:b w:val="0"/>
        </w:rPr>
        <w:t>&lt;/RepeatBlock-By&gt;</w:t>
      </w:r>
    </w:p>
    <w:p w14:paraId="589D808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D598B66"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9D7289B" w14:textId="77777777" w:rsidTr="00325389">
        <w:trPr>
          <w:trHeight w:hRule="exact" w:val="240"/>
          <w:jc w:val="center"/>
        </w:trPr>
        <w:tc>
          <w:tcPr>
            <w:tcW w:w="9752" w:type="dxa"/>
            <w:gridSpan w:val="2"/>
            <w:tcBorders>
              <w:top w:val="nil"/>
              <w:left w:val="nil"/>
              <w:bottom w:val="nil"/>
              <w:right w:val="nil"/>
            </w:tcBorders>
          </w:tcPr>
          <w:p w14:paraId="5F458A4A" w14:textId="77777777" w:rsidR="00A46AA0" w:rsidRPr="00831E83" w:rsidRDefault="00A46AA0" w:rsidP="00325389"/>
        </w:tc>
      </w:tr>
      <w:tr w:rsidR="00A46AA0" w:rsidRPr="00831E83" w14:paraId="6B879C6B" w14:textId="77777777" w:rsidTr="00325389">
        <w:trPr>
          <w:trHeight w:val="240"/>
          <w:jc w:val="center"/>
        </w:trPr>
        <w:tc>
          <w:tcPr>
            <w:tcW w:w="4876" w:type="dxa"/>
            <w:tcBorders>
              <w:top w:val="nil"/>
              <w:left w:val="nil"/>
              <w:bottom w:val="nil"/>
              <w:right w:val="nil"/>
            </w:tcBorders>
          </w:tcPr>
          <w:p w14:paraId="1E3D6F1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5DC9D34" w14:textId="77777777" w:rsidR="00A46AA0" w:rsidRPr="00831E83" w:rsidRDefault="00A46AA0" w:rsidP="00325389">
            <w:pPr>
              <w:pStyle w:val="AmColumnHeading"/>
            </w:pPr>
            <w:r w:rsidRPr="00831E83">
              <w:t>Emendamento</w:t>
            </w:r>
          </w:p>
        </w:tc>
      </w:tr>
      <w:tr w:rsidR="00A46AA0" w:rsidRPr="00831E83" w14:paraId="6AD53948" w14:textId="77777777" w:rsidTr="00325389">
        <w:trPr>
          <w:jc w:val="center"/>
        </w:trPr>
        <w:tc>
          <w:tcPr>
            <w:tcW w:w="4876" w:type="dxa"/>
            <w:tcBorders>
              <w:top w:val="nil"/>
              <w:left w:val="nil"/>
              <w:bottom w:val="nil"/>
              <w:right w:val="nil"/>
            </w:tcBorders>
          </w:tcPr>
          <w:p w14:paraId="4C88AE7B"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w:t>
            </w:r>
            <w:r w:rsidRPr="00831E83">
              <w:rPr>
                <w:b/>
                <w:i/>
              </w:rPr>
              <w:t>e</w:t>
            </w:r>
            <w:r w:rsidRPr="00831E83">
              <w:t xml:space="preserv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329A7708"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w:t>
            </w:r>
            <w:r w:rsidRPr="00831E83">
              <w:rPr>
                <w:b/>
                <w:i/>
              </w:rPr>
              <w:t>,</w:t>
            </w:r>
            <w:r w:rsidRPr="00831E83">
              <w:t xml:space="preserve"> le piattaforme di social media</w:t>
            </w:r>
            <w:r w:rsidRPr="00831E83">
              <w:rPr>
                <w:b/>
                <w:i/>
              </w:rPr>
              <w:t>, le soluzioni di pagamento e i software; che il rifiuto della Commissione di riservare ai fornitori di servizi cloud europei una certificazione che garantisca il massimo livello di protezione dei dati strategici evidenzia gli attuali limiti dell'Unione nell'ambito del rafforzamento della propria sovranità digitale</w:t>
            </w:r>
            <w:r w:rsidRPr="00831E83">
              <w:t>;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r>
    </w:tbl>
    <w:p w14:paraId="1103750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{FR}</w:t>
      </w:r>
      <w:r w:rsidRPr="00831E83">
        <w:t>fr</w:t>
      </w:r>
      <w:r w:rsidRPr="00146E90">
        <w:rPr>
          <w:rStyle w:val="HideTWBExt"/>
        </w:rPr>
        <w:t>&lt;/Original&gt;</w:t>
      </w:r>
    </w:p>
    <w:p w14:paraId="4CAD1004" w14:textId="77777777" w:rsidR="00A46AA0" w:rsidRPr="00831E83" w:rsidRDefault="00A46AA0" w:rsidP="00A46AA0">
      <w:r w:rsidRPr="00146E90">
        <w:rPr>
          <w:rStyle w:val="HideTWBExt"/>
        </w:rPr>
        <w:t>&lt;/Amend&gt;</w:t>
      </w:r>
    </w:p>
    <w:p w14:paraId="2657C53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264</w:t>
      </w:r>
      <w:r w:rsidRPr="00146E90">
        <w:rPr>
          <w:rStyle w:val="HideTWBExt"/>
          <w:b w:val="0"/>
        </w:rPr>
        <w:t>&lt;/NumAm&gt;</w:t>
      </w:r>
    </w:p>
    <w:p w14:paraId="10348B7F" w14:textId="77777777" w:rsidR="00A46AA0" w:rsidRPr="00831E83" w:rsidRDefault="00A46AA0" w:rsidP="00A46AA0">
      <w:pPr>
        <w:pStyle w:val="NormalBold"/>
      </w:pPr>
      <w:r w:rsidRPr="00146E90">
        <w:rPr>
          <w:rStyle w:val="HideTWBExt"/>
          <w:b w:val="0"/>
        </w:rPr>
        <w:t>&lt;RepeatBlock-By&gt;&lt;Members&gt;</w:t>
      </w:r>
      <w:r w:rsidRPr="00831E83">
        <w:t>Petar Volgin, Christine Anderson</w:t>
      </w:r>
      <w:r w:rsidRPr="00146E90">
        <w:rPr>
          <w:rStyle w:val="HideTWBExt"/>
          <w:b w:val="0"/>
        </w:rPr>
        <w:t>&lt;/Members&gt;</w:t>
      </w:r>
    </w:p>
    <w:p w14:paraId="4AD83E6F" w14:textId="77777777" w:rsidR="00A46AA0" w:rsidRPr="00831E83" w:rsidRDefault="00A46AA0" w:rsidP="00A46AA0">
      <w:pPr>
        <w:pStyle w:val="NormalBold"/>
      </w:pPr>
      <w:r w:rsidRPr="00146E90">
        <w:rPr>
          <w:rStyle w:val="HideTWBExt"/>
          <w:b w:val="0"/>
        </w:rPr>
        <w:t>&lt;/RepeatBlock-By&gt;</w:t>
      </w:r>
    </w:p>
    <w:p w14:paraId="64E0041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10A9392"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9C3BB1" w14:textId="77777777" w:rsidTr="00325389">
        <w:trPr>
          <w:trHeight w:hRule="exact" w:val="240"/>
          <w:jc w:val="center"/>
        </w:trPr>
        <w:tc>
          <w:tcPr>
            <w:tcW w:w="9752" w:type="dxa"/>
            <w:gridSpan w:val="2"/>
            <w:tcBorders>
              <w:top w:val="nil"/>
              <w:left w:val="nil"/>
              <w:bottom w:val="nil"/>
              <w:right w:val="nil"/>
            </w:tcBorders>
          </w:tcPr>
          <w:p w14:paraId="0DCC0303" w14:textId="77777777" w:rsidR="00A46AA0" w:rsidRPr="00831E83" w:rsidRDefault="00A46AA0" w:rsidP="00325389"/>
        </w:tc>
      </w:tr>
      <w:tr w:rsidR="00A46AA0" w:rsidRPr="00831E83" w14:paraId="3E9CD084" w14:textId="77777777" w:rsidTr="00325389">
        <w:trPr>
          <w:trHeight w:val="240"/>
          <w:jc w:val="center"/>
        </w:trPr>
        <w:tc>
          <w:tcPr>
            <w:tcW w:w="4876" w:type="dxa"/>
            <w:tcBorders>
              <w:top w:val="nil"/>
              <w:left w:val="nil"/>
              <w:bottom w:val="nil"/>
              <w:right w:val="nil"/>
            </w:tcBorders>
          </w:tcPr>
          <w:p w14:paraId="12AAE41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0FCD5A4" w14:textId="77777777" w:rsidR="00A46AA0" w:rsidRPr="00831E83" w:rsidRDefault="00A46AA0" w:rsidP="00325389">
            <w:pPr>
              <w:pStyle w:val="AmColumnHeading"/>
            </w:pPr>
            <w:r w:rsidRPr="00831E83">
              <w:t>Emendamento</w:t>
            </w:r>
          </w:p>
        </w:tc>
      </w:tr>
      <w:tr w:rsidR="00A46AA0" w:rsidRPr="00831E83" w14:paraId="130AA15F" w14:textId="77777777" w:rsidTr="00325389">
        <w:trPr>
          <w:jc w:val="center"/>
        </w:trPr>
        <w:tc>
          <w:tcPr>
            <w:tcW w:w="4876" w:type="dxa"/>
            <w:tcBorders>
              <w:top w:val="nil"/>
              <w:left w:val="nil"/>
              <w:bottom w:val="nil"/>
              <w:right w:val="nil"/>
            </w:tcBorders>
          </w:tcPr>
          <w:p w14:paraId="20F82CED"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w:t>
            </w:r>
            <w:r w:rsidRPr="00831E83">
              <w:rPr>
                <w:b/>
                <w:i/>
              </w:rPr>
              <w:t>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6BE032D2"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w:t>
            </w:r>
          </w:p>
        </w:tc>
      </w:tr>
    </w:tbl>
    <w:p w14:paraId="19DD6F6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F06F371" w14:textId="77777777" w:rsidR="00A46AA0" w:rsidRPr="00831E83" w:rsidRDefault="00A46AA0" w:rsidP="00A46AA0">
      <w:r w:rsidRPr="00146E90">
        <w:rPr>
          <w:rStyle w:val="HideTWBExt"/>
        </w:rPr>
        <w:t>&lt;/Amend&gt;</w:t>
      </w:r>
    </w:p>
    <w:p w14:paraId="316E98C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265</w:t>
      </w:r>
      <w:r w:rsidRPr="00146E90">
        <w:rPr>
          <w:rStyle w:val="HideTWBExt"/>
          <w:b w:val="0"/>
        </w:rPr>
        <w:t>&lt;/NumAm&gt;</w:t>
      </w:r>
    </w:p>
    <w:p w14:paraId="7AE8288A" w14:textId="77777777" w:rsidR="00A46AA0" w:rsidRPr="00831E83" w:rsidRDefault="00A46AA0" w:rsidP="00A46AA0">
      <w:pPr>
        <w:pStyle w:val="NormalBold"/>
      </w:pPr>
      <w:r w:rsidRPr="00146E90">
        <w:rPr>
          <w:rStyle w:val="HideTWBExt"/>
          <w:b w:val="0"/>
        </w:rPr>
        <w:t>&lt;RepeatBlock-By&gt;&lt;Members&gt;</w:t>
      </w:r>
      <w:r w:rsidRPr="00831E83">
        <w:t>Nathalie Loiseau, Sandro Gozi, Sophie Wilmès, Cynthia Ní Mhurchú, Bart Groothuis, Petras Auštrevičius</w:t>
      </w:r>
      <w:r w:rsidRPr="00146E90">
        <w:rPr>
          <w:rStyle w:val="HideTWBExt"/>
          <w:b w:val="0"/>
        </w:rPr>
        <w:t>&lt;/Members&gt;</w:t>
      </w:r>
    </w:p>
    <w:p w14:paraId="376827F3" w14:textId="77777777" w:rsidR="00A46AA0" w:rsidRPr="00831E83" w:rsidRDefault="00A46AA0" w:rsidP="00A46AA0">
      <w:pPr>
        <w:pStyle w:val="NormalBold"/>
      </w:pPr>
      <w:r w:rsidRPr="00146E90">
        <w:rPr>
          <w:rStyle w:val="HideTWBExt"/>
          <w:b w:val="0"/>
        </w:rPr>
        <w:t>&lt;/RepeatBlock-By&gt;</w:t>
      </w:r>
    </w:p>
    <w:p w14:paraId="31D16BD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A222943"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AB00E43" w14:textId="77777777" w:rsidTr="00325389">
        <w:trPr>
          <w:trHeight w:hRule="exact" w:val="240"/>
          <w:jc w:val="center"/>
        </w:trPr>
        <w:tc>
          <w:tcPr>
            <w:tcW w:w="9752" w:type="dxa"/>
            <w:gridSpan w:val="2"/>
            <w:tcBorders>
              <w:top w:val="nil"/>
              <w:left w:val="nil"/>
              <w:bottom w:val="nil"/>
              <w:right w:val="nil"/>
            </w:tcBorders>
          </w:tcPr>
          <w:p w14:paraId="1B95BE3E" w14:textId="77777777" w:rsidR="00A46AA0" w:rsidRPr="00831E83" w:rsidRDefault="00A46AA0" w:rsidP="00325389"/>
        </w:tc>
      </w:tr>
      <w:tr w:rsidR="00A46AA0" w:rsidRPr="00831E83" w14:paraId="2E943B61" w14:textId="77777777" w:rsidTr="00325389">
        <w:trPr>
          <w:trHeight w:val="240"/>
          <w:jc w:val="center"/>
        </w:trPr>
        <w:tc>
          <w:tcPr>
            <w:tcW w:w="4876" w:type="dxa"/>
            <w:tcBorders>
              <w:top w:val="nil"/>
              <w:left w:val="nil"/>
              <w:bottom w:val="nil"/>
              <w:right w:val="nil"/>
            </w:tcBorders>
          </w:tcPr>
          <w:p w14:paraId="2F2013F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CAA5BE4" w14:textId="77777777" w:rsidR="00A46AA0" w:rsidRPr="00831E83" w:rsidRDefault="00A46AA0" w:rsidP="00325389">
            <w:pPr>
              <w:pStyle w:val="AmColumnHeading"/>
            </w:pPr>
            <w:r w:rsidRPr="00831E83">
              <w:t>Emendamento</w:t>
            </w:r>
          </w:p>
        </w:tc>
      </w:tr>
      <w:tr w:rsidR="00A46AA0" w:rsidRPr="00831E83" w14:paraId="6AA4AB4B" w14:textId="77777777" w:rsidTr="00325389">
        <w:trPr>
          <w:jc w:val="center"/>
        </w:trPr>
        <w:tc>
          <w:tcPr>
            <w:tcW w:w="4876" w:type="dxa"/>
            <w:tcBorders>
              <w:top w:val="nil"/>
              <w:left w:val="nil"/>
              <w:bottom w:val="nil"/>
              <w:right w:val="nil"/>
            </w:tcBorders>
          </w:tcPr>
          <w:p w14:paraId="07B6D454"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0BFC5710"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w:t>
            </w:r>
            <w:r w:rsidRPr="00831E83">
              <w:rPr>
                <w:b/>
                <w:i/>
              </w:rPr>
              <w:t>tale dipendenza è stata nuovamente confermata nel 2026 dalla Corte dei conti europea in relazione alle materie prime critiche</w:t>
            </w:r>
            <w:r w:rsidRPr="00831E83">
              <w:rPr>
                <w:b/>
                <w:i/>
                <w:vertAlign w:val="superscript"/>
              </w:rPr>
              <w:t>51 quinquies</w:t>
            </w:r>
            <w:r w:rsidRPr="00831E83">
              <w:rPr>
                <w:b/>
                <w:i/>
              </w:rPr>
              <w:t>; che</w:t>
            </w:r>
            <w:r w:rsidRPr="00831E83">
              <w:t xml:space="preserve"> l'allineamento dell'innovazione digitale ai valori democratici e ai diritti fondamentali offre all'UE l'opportunità di diventare un leader mondiale nella tecnologia responsabile e incentrata sull'uomo;</w:t>
            </w:r>
          </w:p>
        </w:tc>
      </w:tr>
      <w:tr w:rsidR="00A46AA0" w:rsidRPr="00831E83" w14:paraId="1D76F8B7" w14:textId="77777777" w:rsidTr="00325389">
        <w:trPr>
          <w:jc w:val="center"/>
        </w:trPr>
        <w:tc>
          <w:tcPr>
            <w:tcW w:w="4876" w:type="dxa"/>
            <w:tcBorders>
              <w:top w:val="nil"/>
              <w:left w:val="nil"/>
              <w:bottom w:val="nil"/>
              <w:right w:val="nil"/>
            </w:tcBorders>
          </w:tcPr>
          <w:p w14:paraId="4A4C5C13" w14:textId="77777777" w:rsidR="00A46AA0" w:rsidRPr="00831E83" w:rsidRDefault="00A46AA0" w:rsidP="00325389"/>
        </w:tc>
        <w:tc>
          <w:tcPr>
            <w:tcW w:w="4876" w:type="dxa"/>
            <w:tcBorders>
              <w:top w:val="nil"/>
              <w:left w:val="nil"/>
              <w:bottom w:val="nil"/>
              <w:right w:val="nil"/>
            </w:tcBorders>
          </w:tcPr>
          <w:p w14:paraId="6E751A18" w14:textId="77777777" w:rsidR="00A46AA0" w:rsidRPr="00831E83" w:rsidRDefault="00A46AA0" w:rsidP="00325389">
            <w:pPr>
              <w:pStyle w:val="Normal6a"/>
            </w:pPr>
            <w:r w:rsidRPr="00831E83">
              <w:rPr>
                <w:b/>
                <w:i/>
              </w:rPr>
              <w:t>_________________</w:t>
            </w:r>
          </w:p>
        </w:tc>
      </w:tr>
      <w:tr w:rsidR="00A46AA0" w:rsidRPr="00831E83" w14:paraId="591CB116" w14:textId="77777777" w:rsidTr="00325389">
        <w:trPr>
          <w:jc w:val="center"/>
        </w:trPr>
        <w:tc>
          <w:tcPr>
            <w:tcW w:w="4876" w:type="dxa"/>
            <w:tcBorders>
              <w:top w:val="nil"/>
              <w:left w:val="nil"/>
              <w:bottom w:val="nil"/>
              <w:right w:val="nil"/>
            </w:tcBorders>
          </w:tcPr>
          <w:p w14:paraId="783050D4" w14:textId="77777777" w:rsidR="00A46AA0" w:rsidRPr="00831E83" w:rsidRDefault="00A46AA0" w:rsidP="00325389"/>
        </w:tc>
        <w:tc>
          <w:tcPr>
            <w:tcW w:w="4876" w:type="dxa"/>
            <w:tcBorders>
              <w:top w:val="nil"/>
              <w:left w:val="nil"/>
              <w:bottom w:val="nil"/>
              <w:right w:val="nil"/>
            </w:tcBorders>
          </w:tcPr>
          <w:p w14:paraId="7099D8BD" w14:textId="77777777" w:rsidR="00A46AA0" w:rsidRPr="00831E83" w:rsidRDefault="00A46AA0" w:rsidP="00325389">
            <w:pPr>
              <w:pStyle w:val="Normal6a"/>
            </w:pPr>
            <w:r w:rsidRPr="00831E83">
              <w:rPr>
                <w:b/>
                <w:i/>
                <w:vertAlign w:val="superscript"/>
              </w:rPr>
              <w:t>51 quinquies</w:t>
            </w:r>
            <w:r w:rsidRPr="00831E83">
              <w:t xml:space="preserve"> </w:t>
            </w:r>
            <w:r w:rsidRPr="00831E83">
              <w:rPr>
                <w:b/>
                <w:i/>
              </w:rPr>
              <w:t xml:space="preserve">Corte dei conti europea, relazione speciale 04/2026 "Materie prime critiche per la transizione energetica – Una politica non certo solida come una roccia", Ufficio delle pubblicazioni dell'Unione europea, 2026 https://www.eca.europa.eu/ECAPublications/SR-2026-04/SR-2026-04_IT.pdf. </w:t>
            </w:r>
          </w:p>
        </w:tc>
      </w:tr>
    </w:tbl>
    <w:p w14:paraId="3CC27E85"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0C7C92E1" w14:textId="77777777" w:rsidR="00A46AA0" w:rsidRPr="00B55424" w:rsidRDefault="00A46AA0" w:rsidP="00A46AA0">
      <w:pPr>
        <w:rPr>
          <w:lang w:val="es-ES"/>
        </w:rPr>
      </w:pPr>
      <w:r w:rsidRPr="00146E90">
        <w:rPr>
          <w:rStyle w:val="HideTWBExt"/>
        </w:rPr>
        <w:t>&lt;/Amend&gt;</w:t>
      </w:r>
    </w:p>
    <w:p w14:paraId="585C4D12"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266</w:t>
      </w:r>
      <w:r w:rsidRPr="00146E90">
        <w:rPr>
          <w:rStyle w:val="HideTWBExt"/>
          <w:b w:val="0"/>
        </w:rPr>
        <w:t>&lt;/NumAm&gt;</w:t>
      </w:r>
    </w:p>
    <w:p w14:paraId="68058141"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Konstantinos Arvanitis, Danilo Della Valle</w:t>
      </w:r>
      <w:r w:rsidRPr="00146E90">
        <w:rPr>
          <w:rStyle w:val="HideTWBExt"/>
          <w:b w:val="0"/>
        </w:rPr>
        <w:t>&lt;/Members&gt;</w:t>
      </w:r>
    </w:p>
    <w:p w14:paraId="363C9306" w14:textId="77777777" w:rsidR="00A46AA0" w:rsidRPr="00B55424" w:rsidRDefault="00A46AA0" w:rsidP="00A46AA0">
      <w:pPr>
        <w:pStyle w:val="NormalBold"/>
        <w:rPr>
          <w:lang w:val="es-ES"/>
        </w:rPr>
      </w:pPr>
      <w:r w:rsidRPr="00146E90">
        <w:rPr>
          <w:rStyle w:val="HideTWBExt"/>
          <w:b w:val="0"/>
        </w:rPr>
        <w:t>&lt;/RepeatBlock-By&gt;</w:t>
      </w:r>
    </w:p>
    <w:p w14:paraId="4CE1230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40A6357"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3614BF3" w14:textId="77777777" w:rsidTr="00325389">
        <w:trPr>
          <w:trHeight w:hRule="exact" w:val="240"/>
          <w:jc w:val="center"/>
        </w:trPr>
        <w:tc>
          <w:tcPr>
            <w:tcW w:w="9752" w:type="dxa"/>
            <w:gridSpan w:val="2"/>
            <w:tcBorders>
              <w:top w:val="nil"/>
              <w:left w:val="nil"/>
              <w:bottom w:val="nil"/>
              <w:right w:val="nil"/>
            </w:tcBorders>
          </w:tcPr>
          <w:p w14:paraId="4D91F498" w14:textId="77777777" w:rsidR="00A46AA0" w:rsidRPr="00831E83" w:rsidRDefault="00A46AA0" w:rsidP="00325389"/>
        </w:tc>
      </w:tr>
      <w:tr w:rsidR="00A46AA0" w:rsidRPr="00831E83" w14:paraId="63D6DF5D" w14:textId="77777777" w:rsidTr="00325389">
        <w:trPr>
          <w:trHeight w:val="240"/>
          <w:jc w:val="center"/>
        </w:trPr>
        <w:tc>
          <w:tcPr>
            <w:tcW w:w="4876" w:type="dxa"/>
            <w:tcBorders>
              <w:top w:val="nil"/>
              <w:left w:val="nil"/>
              <w:bottom w:val="nil"/>
              <w:right w:val="nil"/>
            </w:tcBorders>
          </w:tcPr>
          <w:p w14:paraId="76AB963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FAEE6BE" w14:textId="77777777" w:rsidR="00A46AA0" w:rsidRPr="00831E83" w:rsidRDefault="00A46AA0" w:rsidP="00325389">
            <w:pPr>
              <w:pStyle w:val="AmColumnHeading"/>
            </w:pPr>
            <w:r w:rsidRPr="00831E83">
              <w:t>Emendamento</w:t>
            </w:r>
          </w:p>
        </w:tc>
      </w:tr>
      <w:tr w:rsidR="00A46AA0" w:rsidRPr="00831E83" w14:paraId="193D03DD" w14:textId="77777777" w:rsidTr="00325389">
        <w:trPr>
          <w:jc w:val="center"/>
        </w:trPr>
        <w:tc>
          <w:tcPr>
            <w:tcW w:w="4876" w:type="dxa"/>
            <w:tcBorders>
              <w:top w:val="nil"/>
              <w:left w:val="nil"/>
              <w:bottom w:val="nil"/>
              <w:right w:val="nil"/>
            </w:tcBorders>
          </w:tcPr>
          <w:p w14:paraId="4543D28B"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55F0FD94"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 </w:t>
            </w:r>
            <w:r w:rsidRPr="00831E83">
              <w:rPr>
                <w:b/>
                <w:i/>
              </w:rPr>
              <w:t>che la sovranità digitale dell'UE risulta particolarmente difficile da conseguire dal momento che le piattaforme online di dimensioni molto grandi e i motori di ricerca online di dimensioni molto grandi operano in una situazione di oligopolio de facto;</w:t>
            </w:r>
          </w:p>
        </w:tc>
      </w:tr>
    </w:tbl>
    <w:p w14:paraId="54C9FAB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3A53379" w14:textId="77777777" w:rsidR="00A46AA0" w:rsidRPr="00831E83" w:rsidRDefault="00A46AA0" w:rsidP="00A46AA0">
      <w:r w:rsidRPr="00146E90">
        <w:rPr>
          <w:rStyle w:val="HideTWBExt"/>
        </w:rPr>
        <w:t>&lt;/Amend&gt;</w:t>
      </w:r>
    </w:p>
    <w:p w14:paraId="11C8DBE8"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267</w:t>
      </w:r>
      <w:r w:rsidRPr="00146E90">
        <w:rPr>
          <w:rStyle w:val="HideTWBExt"/>
          <w:b w:val="0"/>
        </w:rPr>
        <w:t>&lt;/NumAm&gt;</w:t>
      </w:r>
    </w:p>
    <w:p w14:paraId="61A91524"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Birgit Sippel, Christel Schaldemose</w:t>
      </w:r>
      <w:r w:rsidRPr="00146E90">
        <w:rPr>
          <w:rStyle w:val="HideTWBExt"/>
          <w:b w:val="0"/>
        </w:rPr>
        <w:t>&lt;/Members&gt;</w:t>
      </w:r>
    </w:p>
    <w:p w14:paraId="2E9CF952" w14:textId="77777777" w:rsidR="00A46AA0" w:rsidRPr="00831E83" w:rsidRDefault="00A46AA0" w:rsidP="00A46AA0">
      <w:pPr>
        <w:pStyle w:val="NormalBold"/>
      </w:pPr>
      <w:r w:rsidRPr="00146E90">
        <w:rPr>
          <w:rStyle w:val="HideTWBExt"/>
          <w:b w:val="0"/>
        </w:rPr>
        <w:t>&lt;/RepeatBlock-By&gt;</w:t>
      </w:r>
    </w:p>
    <w:p w14:paraId="5715803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EE41451"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E5BDCB9" w14:textId="77777777" w:rsidTr="00325389">
        <w:trPr>
          <w:trHeight w:hRule="exact" w:val="240"/>
          <w:jc w:val="center"/>
        </w:trPr>
        <w:tc>
          <w:tcPr>
            <w:tcW w:w="9752" w:type="dxa"/>
            <w:gridSpan w:val="2"/>
            <w:tcBorders>
              <w:top w:val="nil"/>
              <w:left w:val="nil"/>
              <w:bottom w:val="nil"/>
              <w:right w:val="nil"/>
            </w:tcBorders>
          </w:tcPr>
          <w:p w14:paraId="3EEC67EE" w14:textId="77777777" w:rsidR="00A46AA0" w:rsidRPr="00831E83" w:rsidRDefault="00A46AA0" w:rsidP="00325389"/>
        </w:tc>
      </w:tr>
      <w:tr w:rsidR="00A46AA0" w:rsidRPr="00831E83" w14:paraId="17765DE5" w14:textId="77777777" w:rsidTr="00325389">
        <w:trPr>
          <w:trHeight w:val="240"/>
          <w:jc w:val="center"/>
        </w:trPr>
        <w:tc>
          <w:tcPr>
            <w:tcW w:w="4876" w:type="dxa"/>
            <w:tcBorders>
              <w:top w:val="nil"/>
              <w:left w:val="nil"/>
              <w:bottom w:val="nil"/>
              <w:right w:val="nil"/>
            </w:tcBorders>
          </w:tcPr>
          <w:p w14:paraId="752F4EB7"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2EBB473" w14:textId="77777777" w:rsidR="00A46AA0" w:rsidRPr="00831E83" w:rsidRDefault="00A46AA0" w:rsidP="00325389">
            <w:pPr>
              <w:pStyle w:val="AmColumnHeading"/>
            </w:pPr>
            <w:r w:rsidRPr="00831E83">
              <w:t>Emendamento</w:t>
            </w:r>
          </w:p>
        </w:tc>
      </w:tr>
      <w:tr w:rsidR="00A46AA0" w:rsidRPr="00831E83" w14:paraId="3B6F20AA" w14:textId="77777777" w:rsidTr="00325389">
        <w:trPr>
          <w:jc w:val="center"/>
        </w:trPr>
        <w:tc>
          <w:tcPr>
            <w:tcW w:w="4876" w:type="dxa"/>
            <w:tcBorders>
              <w:top w:val="nil"/>
              <w:left w:val="nil"/>
              <w:bottom w:val="nil"/>
              <w:right w:val="nil"/>
            </w:tcBorders>
          </w:tcPr>
          <w:p w14:paraId="32FCE3EC"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2AC0A463"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w:t>
            </w:r>
            <w:r w:rsidRPr="00831E83">
              <w:rPr>
                <w:b/>
                <w:i/>
              </w:rPr>
              <w:t>, la garanzia di mercati equi e competitivi per le tecnologie digitali, l'applicazione del corpus normativo nel settore digitale</w:t>
            </w:r>
            <w:r w:rsidRPr="00831E83">
              <w:t xml:space="preserv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r>
    </w:tbl>
    <w:p w14:paraId="3144E42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AF1E0E5" w14:textId="77777777" w:rsidR="00A46AA0" w:rsidRPr="00831E83" w:rsidRDefault="00A46AA0" w:rsidP="00A46AA0">
      <w:r w:rsidRPr="00146E90">
        <w:rPr>
          <w:rStyle w:val="HideTWBExt"/>
        </w:rPr>
        <w:t>&lt;/Amend&gt;</w:t>
      </w:r>
    </w:p>
    <w:p w14:paraId="4E26FC3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268</w:t>
      </w:r>
      <w:r w:rsidRPr="00146E90">
        <w:rPr>
          <w:rStyle w:val="HideTWBExt"/>
          <w:b w:val="0"/>
        </w:rPr>
        <w:t>&lt;/NumAm&gt;</w:t>
      </w:r>
    </w:p>
    <w:p w14:paraId="48A66AB9"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33592382" w14:textId="77777777" w:rsidR="00A46AA0" w:rsidRPr="00831E83" w:rsidRDefault="00A46AA0" w:rsidP="00A46AA0">
      <w:pPr>
        <w:pStyle w:val="NormalBold"/>
      </w:pPr>
      <w:r w:rsidRPr="00146E90">
        <w:rPr>
          <w:rStyle w:val="HideTWBExt"/>
          <w:b w:val="0"/>
        </w:rPr>
        <w:t>&lt;/RepeatBlock-By&gt;</w:t>
      </w:r>
    </w:p>
    <w:p w14:paraId="7DB4061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E59C431"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A4E6F87" w14:textId="77777777" w:rsidTr="00325389">
        <w:trPr>
          <w:trHeight w:hRule="exact" w:val="240"/>
          <w:jc w:val="center"/>
        </w:trPr>
        <w:tc>
          <w:tcPr>
            <w:tcW w:w="9752" w:type="dxa"/>
            <w:gridSpan w:val="2"/>
            <w:tcBorders>
              <w:top w:val="nil"/>
              <w:left w:val="nil"/>
              <w:bottom w:val="nil"/>
              <w:right w:val="nil"/>
            </w:tcBorders>
          </w:tcPr>
          <w:p w14:paraId="54C87C1E" w14:textId="77777777" w:rsidR="00A46AA0" w:rsidRPr="00831E83" w:rsidRDefault="00A46AA0" w:rsidP="00325389"/>
        </w:tc>
      </w:tr>
      <w:tr w:rsidR="00A46AA0" w:rsidRPr="00831E83" w14:paraId="271CF87E" w14:textId="77777777" w:rsidTr="00325389">
        <w:trPr>
          <w:trHeight w:val="240"/>
          <w:jc w:val="center"/>
        </w:trPr>
        <w:tc>
          <w:tcPr>
            <w:tcW w:w="4876" w:type="dxa"/>
            <w:tcBorders>
              <w:top w:val="nil"/>
              <w:left w:val="nil"/>
              <w:bottom w:val="nil"/>
              <w:right w:val="nil"/>
            </w:tcBorders>
          </w:tcPr>
          <w:p w14:paraId="1E1965B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F5FBE86" w14:textId="77777777" w:rsidR="00A46AA0" w:rsidRPr="00831E83" w:rsidRDefault="00A46AA0" w:rsidP="00325389">
            <w:pPr>
              <w:pStyle w:val="AmColumnHeading"/>
            </w:pPr>
            <w:r w:rsidRPr="00831E83">
              <w:t>Emendamento</w:t>
            </w:r>
          </w:p>
        </w:tc>
      </w:tr>
      <w:tr w:rsidR="00A46AA0" w:rsidRPr="00831E83" w14:paraId="2D3184F2" w14:textId="77777777" w:rsidTr="00325389">
        <w:trPr>
          <w:jc w:val="center"/>
        </w:trPr>
        <w:tc>
          <w:tcPr>
            <w:tcW w:w="4876" w:type="dxa"/>
            <w:tcBorders>
              <w:top w:val="nil"/>
              <w:left w:val="nil"/>
              <w:bottom w:val="nil"/>
              <w:right w:val="nil"/>
            </w:tcBorders>
          </w:tcPr>
          <w:p w14:paraId="1D75BD23"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48E5A681"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r w:rsidRPr="00831E83">
              <w:rPr>
                <w:b/>
                <w:i/>
              </w:rPr>
              <w:t>, soprattutto alla luce dell'accelerazione della corsa tecnologica, rispetto alla quale l'Europa non dovrebbe rimanere indietro</w:t>
            </w:r>
            <w:r w:rsidRPr="00831E83">
              <w:t>;</w:t>
            </w:r>
          </w:p>
        </w:tc>
      </w:tr>
    </w:tbl>
    <w:p w14:paraId="5FC608D6"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4B4DDA2D" w14:textId="77777777" w:rsidR="00A46AA0" w:rsidRPr="00B55424" w:rsidRDefault="00A46AA0" w:rsidP="00A46AA0">
      <w:pPr>
        <w:rPr>
          <w:lang w:val="pl-PL"/>
        </w:rPr>
      </w:pPr>
      <w:r w:rsidRPr="00146E90">
        <w:rPr>
          <w:rStyle w:val="HideTWBExt"/>
        </w:rPr>
        <w:t>&lt;/Amend&gt;</w:t>
      </w:r>
    </w:p>
    <w:p w14:paraId="30B06E96"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269</w:t>
      </w:r>
      <w:r w:rsidRPr="00146E90">
        <w:rPr>
          <w:rStyle w:val="HideTWBExt"/>
          <w:b w:val="0"/>
        </w:rPr>
        <w:t>&lt;/NumAm&gt;</w:t>
      </w:r>
    </w:p>
    <w:p w14:paraId="7B8F337A"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3FB6B7FF" w14:textId="77777777" w:rsidR="00A46AA0" w:rsidRPr="00B55424" w:rsidRDefault="00A46AA0" w:rsidP="00A46AA0">
      <w:pPr>
        <w:pStyle w:val="NormalBold"/>
        <w:rPr>
          <w:lang w:val="pl-PL"/>
        </w:rPr>
      </w:pPr>
      <w:r w:rsidRPr="00146E90">
        <w:rPr>
          <w:rStyle w:val="HideTWBExt"/>
          <w:b w:val="0"/>
        </w:rPr>
        <w:t>&lt;/RepeatBlock-By&gt;</w:t>
      </w:r>
    </w:p>
    <w:p w14:paraId="5FBD820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432694B"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D6CB6F" w14:textId="77777777" w:rsidTr="00325389">
        <w:trPr>
          <w:trHeight w:hRule="exact" w:val="240"/>
          <w:jc w:val="center"/>
        </w:trPr>
        <w:tc>
          <w:tcPr>
            <w:tcW w:w="9752" w:type="dxa"/>
            <w:gridSpan w:val="2"/>
            <w:tcBorders>
              <w:top w:val="nil"/>
              <w:left w:val="nil"/>
              <w:bottom w:val="nil"/>
              <w:right w:val="nil"/>
            </w:tcBorders>
          </w:tcPr>
          <w:p w14:paraId="1CFE0371" w14:textId="77777777" w:rsidR="00A46AA0" w:rsidRPr="00831E83" w:rsidRDefault="00A46AA0" w:rsidP="00325389"/>
        </w:tc>
      </w:tr>
      <w:tr w:rsidR="00A46AA0" w:rsidRPr="00831E83" w14:paraId="20D433B3" w14:textId="77777777" w:rsidTr="00325389">
        <w:trPr>
          <w:trHeight w:val="240"/>
          <w:jc w:val="center"/>
        </w:trPr>
        <w:tc>
          <w:tcPr>
            <w:tcW w:w="4876" w:type="dxa"/>
            <w:tcBorders>
              <w:top w:val="nil"/>
              <w:left w:val="nil"/>
              <w:bottom w:val="nil"/>
              <w:right w:val="nil"/>
            </w:tcBorders>
          </w:tcPr>
          <w:p w14:paraId="664742C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6DABEBD" w14:textId="77777777" w:rsidR="00A46AA0" w:rsidRPr="00831E83" w:rsidRDefault="00A46AA0" w:rsidP="00325389">
            <w:pPr>
              <w:pStyle w:val="AmColumnHeading"/>
            </w:pPr>
            <w:r w:rsidRPr="00831E83">
              <w:t>Emendamento</w:t>
            </w:r>
          </w:p>
        </w:tc>
      </w:tr>
      <w:tr w:rsidR="00A46AA0" w:rsidRPr="00831E83" w14:paraId="160B3B59" w14:textId="77777777" w:rsidTr="00325389">
        <w:trPr>
          <w:jc w:val="center"/>
        </w:trPr>
        <w:tc>
          <w:tcPr>
            <w:tcW w:w="4876" w:type="dxa"/>
            <w:tcBorders>
              <w:top w:val="nil"/>
              <w:left w:val="nil"/>
              <w:bottom w:val="nil"/>
              <w:right w:val="nil"/>
            </w:tcBorders>
          </w:tcPr>
          <w:p w14:paraId="07D0281B"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w:t>
            </w:r>
            <w:r w:rsidRPr="00831E83">
              <w:rPr>
                <w:b/>
                <w:i/>
              </w:rPr>
              <w:t>negli Stati Uniti e</w:t>
            </w:r>
            <w:r w:rsidRPr="00831E83">
              <w:t xml:space="preserv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579F51A0"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in Cina </w:t>
            </w:r>
            <w:r w:rsidRPr="00831E83">
              <w:rPr>
                <w:b/>
                <w:i/>
              </w:rPr>
              <w:t>e in altri paesi al di fuori degli alleati della NATO e dei partner che condividono gli stessi principi</w:t>
            </w:r>
            <w:r w:rsidRPr="00831E83">
              <w:t>,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r>
    </w:tbl>
    <w:p w14:paraId="47F07F1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048E401" w14:textId="77777777" w:rsidR="00A46AA0" w:rsidRPr="00831E83" w:rsidRDefault="00A46AA0" w:rsidP="00A46AA0">
      <w:r w:rsidRPr="00146E90">
        <w:rPr>
          <w:rStyle w:val="HideTWBExt"/>
        </w:rPr>
        <w:t>&lt;/Amend&gt;</w:t>
      </w:r>
    </w:p>
    <w:p w14:paraId="49D9034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270</w:t>
      </w:r>
      <w:r w:rsidRPr="00146E90">
        <w:rPr>
          <w:rStyle w:val="HideTWBExt"/>
          <w:b w:val="0"/>
        </w:rPr>
        <w:t>&lt;/NumAm&gt;</w:t>
      </w:r>
    </w:p>
    <w:p w14:paraId="25608DFF"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04342E22"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60DA6E32" w14:textId="77777777" w:rsidR="00A46AA0" w:rsidRPr="00831E83" w:rsidRDefault="00A46AA0" w:rsidP="00A46AA0">
      <w:pPr>
        <w:pStyle w:val="NormalBold"/>
      </w:pPr>
      <w:r w:rsidRPr="00146E90">
        <w:rPr>
          <w:rStyle w:val="HideTWBExt"/>
          <w:b w:val="0"/>
        </w:rPr>
        <w:t>&lt;/RepeatBlock-By&gt;</w:t>
      </w:r>
    </w:p>
    <w:p w14:paraId="36C2559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859A0F9"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8D82E19" w14:textId="77777777" w:rsidTr="00325389">
        <w:trPr>
          <w:trHeight w:hRule="exact" w:val="240"/>
          <w:jc w:val="center"/>
        </w:trPr>
        <w:tc>
          <w:tcPr>
            <w:tcW w:w="9752" w:type="dxa"/>
            <w:gridSpan w:val="2"/>
            <w:tcBorders>
              <w:top w:val="nil"/>
              <w:left w:val="nil"/>
              <w:bottom w:val="nil"/>
              <w:right w:val="nil"/>
            </w:tcBorders>
          </w:tcPr>
          <w:p w14:paraId="01814F9F" w14:textId="77777777" w:rsidR="00A46AA0" w:rsidRPr="00831E83" w:rsidRDefault="00A46AA0" w:rsidP="00325389"/>
        </w:tc>
      </w:tr>
      <w:tr w:rsidR="00A46AA0" w:rsidRPr="00831E83" w14:paraId="479A1228" w14:textId="77777777" w:rsidTr="00325389">
        <w:trPr>
          <w:trHeight w:val="240"/>
          <w:jc w:val="center"/>
        </w:trPr>
        <w:tc>
          <w:tcPr>
            <w:tcW w:w="4876" w:type="dxa"/>
            <w:tcBorders>
              <w:top w:val="nil"/>
              <w:left w:val="nil"/>
              <w:bottom w:val="nil"/>
              <w:right w:val="nil"/>
            </w:tcBorders>
          </w:tcPr>
          <w:p w14:paraId="786D5CC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68D58F3" w14:textId="77777777" w:rsidR="00A46AA0" w:rsidRPr="00831E83" w:rsidRDefault="00A46AA0" w:rsidP="00325389">
            <w:pPr>
              <w:pStyle w:val="AmColumnHeading"/>
            </w:pPr>
            <w:r w:rsidRPr="00831E83">
              <w:t>Emendamento</w:t>
            </w:r>
          </w:p>
        </w:tc>
      </w:tr>
      <w:tr w:rsidR="00A46AA0" w:rsidRPr="00831E83" w14:paraId="78F266B5" w14:textId="77777777" w:rsidTr="00325389">
        <w:trPr>
          <w:jc w:val="center"/>
        </w:trPr>
        <w:tc>
          <w:tcPr>
            <w:tcW w:w="4876" w:type="dxa"/>
            <w:tcBorders>
              <w:top w:val="nil"/>
              <w:left w:val="nil"/>
              <w:bottom w:val="nil"/>
              <w:right w:val="nil"/>
            </w:tcBorders>
          </w:tcPr>
          <w:p w14:paraId="7CB764FD"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w:t>
            </w:r>
            <w:r w:rsidRPr="00831E83">
              <w:rPr>
                <w:b/>
                <w:i/>
              </w:rPr>
              <w:t>di social media</w:t>
            </w:r>
            <w:r w:rsidRPr="00831E83">
              <w:t xml:space="preserve">; che la promozione dell'innovazione locale, il sostegno alle start-up europee e gli investimenti nelle infrastrutture digitali sovrane sono </w:t>
            </w:r>
            <w:r w:rsidRPr="00831E83">
              <w:rPr>
                <w:b/>
                <w:i/>
              </w:rPr>
              <w:t>passi</w:t>
            </w:r>
            <w:r w:rsidRPr="00831E83">
              <w:t xml:space="preserve"> essenziali </w:t>
            </w:r>
            <w:r w:rsidRPr="00831E83">
              <w:rPr>
                <w:b/>
                <w:i/>
              </w:rPr>
              <w:t>verso la costruzione di</w:t>
            </w:r>
            <w:r w:rsidRPr="00831E83">
              <w:t xml:space="preserve">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22AA43A9" w14:textId="77777777" w:rsidR="00A46AA0" w:rsidRPr="00831E83" w:rsidRDefault="00A46AA0" w:rsidP="00325389">
            <w:pPr>
              <w:pStyle w:val="Normal6a"/>
            </w:pPr>
            <w:r w:rsidRPr="00831E83">
              <w:t>P.</w:t>
            </w:r>
            <w:r w:rsidRPr="00831E83">
              <w:tab/>
              <w:t xml:space="preserve">considerando che la crescente influenza delle imprese tecnologiche non europee, in particolare quelle con sede negli Stati Uniti e in Cina, ha messo in evidenza le dipendenze strategiche dell'UE in settori critici quali l'infrastruttura dei dati, i servizi cloud e le piattaforme </w:t>
            </w:r>
            <w:r w:rsidRPr="00831E83">
              <w:rPr>
                <w:b/>
                <w:i/>
              </w:rPr>
              <w:t>online</w:t>
            </w:r>
            <w:r w:rsidRPr="00831E83">
              <w:t xml:space="preserve">; che la promozione dell'innovazione locale, il sostegno alle start-up europee e gli investimenti nelle infrastrutture digitali sovrane sono essenziali </w:t>
            </w:r>
            <w:r w:rsidRPr="00831E83">
              <w:rPr>
                <w:b/>
                <w:i/>
              </w:rPr>
              <w:t>e urgenti per costruire</w:t>
            </w:r>
            <w:r w:rsidRPr="00831E83">
              <w:t xml:space="preserve"> un ecosistema digitale dell'UE competitivo, sicuro e resiliente</w:t>
            </w:r>
            <w:r w:rsidRPr="00831E83">
              <w:rPr>
                <w:b/>
                <w:i/>
              </w:rPr>
              <w:t>, indipendente da interessi stranieri</w:t>
            </w:r>
            <w:r w:rsidRPr="00831E83">
              <w:t>; che l'allineamento dell'innovazione digitale ai valori democratici e ai diritti fondamentali offre all'UE l'opportunità di diventare un leader mondiale nella tecnologia responsabile e incentrata sull'uomo;</w:t>
            </w:r>
          </w:p>
        </w:tc>
      </w:tr>
    </w:tbl>
    <w:p w14:paraId="065B366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443B30F" w14:textId="77777777" w:rsidR="00A46AA0" w:rsidRPr="00831E83" w:rsidRDefault="00A46AA0" w:rsidP="00A46AA0">
      <w:r w:rsidRPr="00146E90">
        <w:rPr>
          <w:rStyle w:val="HideTWBExt"/>
        </w:rPr>
        <w:t>&lt;/Amend&gt;</w:t>
      </w:r>
    </w:p>
    <w:p w14:paraId="7C6EA5E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271</w:t>
      </w:r>
      <w:r w:rsidRPr="00146E90">
        <w:rPr>
          <w:rStyle w:val="HideTWBExt"/>
          <w:b w:val="0"/>
        </w:rPr>
        <w:t>&lt;/NumAm&gt;</w:t>
      </w:r>
    </w:p>
    <w:p w14:paraId="3BDE9888"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658E738B" w14:textId="77777777" w:rsidR="00A46AA0" w:rsidRPr="00831E83" w:rsidRDefault="00A46AA0" w:rsidP="00A46AA0">
      <w:pPr>
        <w:pStyle w:val="NormalBold"/>
      </w:pPr>
      <w:r w:rsidRPr="00146E90">
        <w:rPr>
          <w:rStyle w:val="HideTWBExt"/>
          <w:b w:val="0"/>
        </w:rPr>
        <w:t>&lt;/RepeatBlock-By&gt;</w:t>
      </w:r>
    </w:p>
    <w:p w14:paraId="24F3890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DDD33E7" w14:textId="77777777" w:rsidR="00A46AA0" w:rsidRPr="00831E83" w:rsidRDefault="00A46AA0" w:rsidP="00A46AA0">
      <w:pPr>
        <w:pStyle w:val="NormalBold"/>
      </w:pPr>
      <w:r w:rsidRPr="00146E90">
        <w:rPr>
          <w:rStyle w:val="HideTWBExt"/>
          <w:b w:val="0"/>
        </w:rPr>
        <w:t>&lt;Article&gt;</w:t>
      </w:r>
      <w:r w:rsidRPr="00831E83">
        <w:t>Considerando P</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3E21B9B" w14:textId="77777777" w:rsidTr="00325389">
        <w:trPr>
          <w:trHeight w:hRule="exact" w:val="240"/>
          <w:jc w:val="center"/>
        </w:trPr>
        <w:tc>
          <w:tcPr>
            <w:tcW w:w="9752" w:type="dxa"/>
            <w:gridSpan w:val="2"/>
            <w:tcBorders>
              <w:top w:val="nil"/>
              <w:left w:val="nil"/>
              <w:bottom w:val="nil"/>
              <w:right w:val="nil"/>
            </w:tcBorders>
          </w:tcPr>
          <w:p w14:paraId="1A1CF4A5" w14:textId="77777777" w:rsidR="00A46AA0" w:rsidRPr="00831E83" w:rsidRDefault="00A46AA0" w:rsidP="00325389"/>
        </w:tc>
      </w:tr>
      <w:tr w:rsidR="00A46AA0" w:rsidRPr="00831E83" w14:paraId="06EEC658" w14:textId="77777777" w:rsidTr="00325389">
        <w:trPr>
          <w:trHeight w:val="240"/>
          <w:jc w:val="center"/>
        </w:trPr>
        <w:tc>
          <w:tcPr>
            <w:tcW w:w="4876" w:type="dxa"/>
            <w:tcBorders>
              <w:top w:val="nil"/>
              <w:left w:val="nil"/>
              <w:bottom w:val="nil"/>
              <w:right w:val="nil"/>
            </w:tcBorders>
          </w:tcPr>
          <w:p w14:paraId="7449F5F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46D7A04" w14:textId="77777777" w:rsidR="00A46AA0" w:rsidRPr="00831E83" w:rsidRDefault="00A46AA0" w:rsidP="00325389">
            <w:pPr>
              <w:pStyle w:val="AmColumnHeading"/>
            </w:pPr>
            <w:r w:rsidRPr="00831E83">
              <w:t>Emendamento</w:t>
            </w:r>
          </w:p>
        </w:tc>
      </w:tr>
      <w:tr w:rsidR="00A46AA0" w:rsidRPr="00831E83" w14:paraId="51F710E7" w14:textId="77777777" w:rsidTr="00325389">
        <w:trPr>
          <w:jc w:val="center"/>
        </w:trPr>
        <w:tc>
          <w:tcPr>
            <w:tcW w:w="4876" w:type="dxa"/>
            <w:tcBorders>
              <w:top w:val="nil"/>
              <w:left w:val="nil"/>
              <w:bottom w:val="nil"/>
              <w:right w:val="nil"/>
            </w:tcBorders>
          </w:tcPr>
          <w:p w14:paraId="113BDE1C"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c>
          <w:tcPr>
            <w:tcW w:w="4876" w:type="dxa"/>
            <w:tcBorders>
              <w:top w:val="nil"/>
              <w:left w:val="nil"/>
              <w:bottom w:val="nil"/>
              <w:right w:val="nil"/>
            </w:tcBorders>
          </w:tcPr>
          <w:p w14:paraId="40C49E3B" w14:textId="77777777" w:rsidR="00A46AA0" w:rsidRPr="00831E83" w:rsidRDefault="00A46AA0" w:rsidP="00325389">
            <w:pPr>
              <w:pStyle w:val="Normal6a"/>
            </w:pPr>
            <w:r w:rsidRPr="00831E83">
              <w:t>P.</w:t>
            </w:r>
            <w:r w:rsidRPr="00831E83">
              <w:tab/>
              <w:t>considerando che la crescente influenza delle imprese tecnologiche non europee, in particolare quelle con sede negli Stati Uniti e in Cina, ha messo in evidenza le dipendenze strategiche dell'UE in settori critici quali l'infrastruttura dei dati</w:t>
            </w:r>
            <w:r w:rsidRPr="00831E83">
              <w:rPr>
                <w:b/>
                <w:i/>
              </w:rPr>
              <w:t>, la comunicazione satellitare</w:t>
            </w:r>
            <w:r w:rsidRPr="00831E83">
              <w:t>, i servizi cloud e le piattaforme di social media; che la promozione dell'innovazione locale, il sostegno alle start-up europee e gli investimenti nelle infrastrutture digitali sovrane sono passi essenziali verso la costruzione di un ecosistema digitale dell'UE competitivo, sicuro e resiliente; che l'allineamento dell'innovazione digitale ai valori democratici e ai diritti fondamentali offre all'UE l'opportunità di diventare un leader mondiale nella tecnologia responsabile e incentrata sull'uomo;</w:t>
            </w:r>
          </w:p>
        </w:tc>
      </w:tr>
    </w:tbl>
    <w:p w14:paraId="0E505519"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ADD5821" w14:textId="77777777" w:rsidR="00A46AA0" w:rsidRPr="00831E83" w:rsidRDefault="00A46AA0" w:rsidP="00A46AA0">
      <w:r w:rsidRPr="00146E90">
        <w:rPr>
          <w:rStyle w:val="HideTWBExt"/>
        </w:rPr>
        <w:t>&lt;/Amend&gt;</w:t>
      </w:r>
    </w:p>
    <w:p w14:paraId="78C61F0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272</w:t>
      </w:r>
      <w:r w:rsidRPr="00146E90">
        <w:rPr>
          <w:rStyle w:val="HideTWBExt"/>
          <w:b w:val="0"/>
        </w:rPr>
        <w:t>&lt;/NumAm&gt;</w:t>
      </w:r>
    </w:p>
    <w:p w14:paraId="63A21029" w14:textId="77777777" w:rsidR="00A46AA0" w:rsidRPr="00831E83" w:rsidRDefault="00A46AA0" w:rsidP="00A46AA0">
      <w:pPr>
        <w:pStyle w:val="NormalBold"/>
      </w:pPr>
      <w:r w:rsidRPr="00146E90">
        <w:rPr>
          <w:rStyle w:val="HideTWBExt"/>
          <w:b w:val="0"/>
        </w:rPr>
        <w:t>&lt;RepeatBlock-By&gt;&lt;Members&gt;</w:t>
      </w:r>
      <w:r w:rsidRPr="00831E83">
        <w:t>Bart Groothuis, Petras Auštrevičius, Helmut Brandstätter, Sophie Wilmès</w:t>
      </w:r>
      <w:r w:rsidRPr="00146E90">
        <w:rPr>
          <w:rStyle w:val="HideTWBExt"/>
          <w:b w:val="0"/>
        </w:rPr>
        <w:t>&lt;/Members&gt;</w:t>
      </w:r>
    </w:p>
    <w:p w14:paraId="5B52D806" w14:textId="77777777" w:rsidR="00A46AA0" w:rsidRPr="00831E83" w:rsidRDefault="00A46AA0" w:rsidP="00A46AA0">
      <w:pPr>
        <w:pStyle w:val="NormalBold"/>
      </w:pPr>
      <w:r w:rsidRPr="00146E90">
        <w:rPr>
          <w:rStyle w:val="HideTWBExt"/>
          <w:b w:val="0"/>
        </w:rPr>
        <w:t>&lt;/RepeatBlock-By&gt;</w:t>
      </w:r>
    </w:p>
    <w:p w14:paraId="143643E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0D8F4EE" w14:textId="77777777" w:rsidR="00A46AA0" w:rsidRPr="00831E83" w:rsidRDefault="00A46AA0" w:rsidP="00A46AA0">
      <w:pPr>
        <w:pStyle w:val="NormalBold"/>
      </w:pPr>
      <w:r w:rsidRPr="00146E90">
        <w:rPr>
          <w:rStyle w:val="HideTWBExt"/>
          <w:b w:val="0"/>
        </w:rPr>
        <w:t>&lt;Article&gt;</w:t>
      </w:r>
      <w:r w:rsidRPr="00831E83">
        <w:t>Considerando P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B850BF1" w14:textId="77777777" w:rsidTr="00325389">
        <w:trPr>
          <w:trHeight w:hRule="exact" w:val="240"/>
          <w:jc w:val="center"/>
        </w:trPr>
        <w:tc>
          <w:tcPr>
            <w:tcW w:w="9752" w:type="dxa"/>
            <w:gridSpan w:val="2"/>
            <w:tcBorders>
              <w:top w:val="nil"/>
              <w:left w:val="nil"/>
              <w:bottom w:val="nil"/>
              <w:right w:val="nil"/>
            </w:tcBorders>
          </w:tcPr>
          <w:p w14:paraId="1E38FE6B" w14:textId="77777777" w:rsidR="00A46AA0" w:rsidRPr="00831E83" w:rsidRDefault="00A46AA0" w:rsidP="00325389"/>
        </w:tc>
      </w:tr>
      <w:tr w:rsidR="00A46AA0" w:rsidRPr="00831E83" w14:paraId="5A576782" w14:textId="77777777" w:rsidTr="00325389">
        <w:trPr>
          <w:trHeight w:val="240"/>
          <w:jc w:val="center"/>
        </w:trPr>
        <w:tc>
          <w:tcPr>
            <w:tcW w:w="4876" w:type="dxa"/>
            <w:tcBorders>
              <w:top w:val="nil"/>
              <w:left w:val="nil"/>
              <w:bottom w:val="nil"/>
              <w:right w:val="nil"/>
            </w:tcBorders>
          </w:tcPr>
          <w:p w14:paraId="0A27DCF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65447E8" w14:textId="77777777" w:rsidR="00A46AA0" w:rsidRPr="00831E83" w:rsidRDefault="00A46AA0" w:rsidP="00325389">
            <w:pPr>
              <w:pStyle w:val="AmColumnHeading"/>
            </w:pPr>
            <w:r w:rsidRPr="00831E83">
              <w:t>Emendamento</w:t>
            </w:r>
          </w:p>
        </w:tc>
      </w:tr>
      <w:tr w:rsidR="00A46AA0" w:rsidRPr="00831E83" w14:paraId="3E838FE7" w14:textId="77777777" w:rsidTr="00325389">
        <w:trPr>
          <w:jc w:val="center"/>
        </w:trPr>
        <w:tc>
          <w:tcPr>
            <w:tcW w:w="4876" w:type="dxa"/>
            <w:tcBorders>
              <w:top w:val="nil"/>
              <w:left w:val="nil"/>
              <w:bottom w:val="nil"/>
              <w:right w:val="nil"/>
            </w:tcBorders>
          </w:tcPr>
          <w:p w14:paraId="662ACEAD" w14:textId="77777777" w:rsidR="00A46AA0" w:rsidRPr="00831E83" w:rsidRDefault="00A46AA0" w:rsidP="00325389">
            <w:pPr>
              <w:pStyle w:val="Normal6a"/>
            </w:pPr>
          </w:p>
        </w:tc>
        <w:tc>
          <w:tcPr>
            <w:tcW w:w="4876" w:type="dxa"/>
            <w:tcBorders>
              <w:top w:val="nil"/>
              <w:left w:val="nil"/>
              <w:bottom w:val="nil"/>
              <w:right w:val="nil"/>
            </w:tcBorders>
          </w:tcPr>
          <w:p w14:paraId="1347A4A2" w14:textId="77777777" w:rsidR="00A46AA0" w:rsidRPr="00831E83" w:rsidRDefault="00A46AA0" w:rsidP="00325389">
            <w:pPr>
              <w:pStyle w:val="Normal6a"/>
            </w:pPr>
            <w:r w:rsidRPr="00831E83">
              <w:rPr>
                <w:b/>
                <w:i/>
              </w:rPr>
              <w:t>P bis.</w:t>
            </w:r>
            <w:r w:rsidRPr="00831E83">
              <w:tab/>
            </w:r>
            <w:r w:rsidRPr="00831E83">
              <w:rPr>
                <w:b/>
                <w:i/>
              </w:rPr>
              <w:t>considerando che la sovranità tecnologica e l'autonomia strategica europee iniziano con una sostanziale riduzione delle dipendenze dell'Unione in materia di difesa; che una posizione di difesa europea forte e credibile costituisce il fondamento della resilienza dei sistemi democratici dell'Unione e della sua capacità di far rispettare il proprio quadro normativo, compreso il regolamento sui servizi digitali; che il rafforzamento delle capacità di difesa europee costituisce pertanto un presupposto per salvaguardare la resilienza democratica e ridurre le dipendenze strategiche in altri settori critici;</w:t>
            </w:r>
          </w:p>
        </w:tc>
      </w:tr>
    </w:tbl>
    <w:p w14:paraId="58345B78"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6BA60087" w14:textId="77777777" w:rsidR="00A46AA0" w:rsidRPr="00B55424" w:rsidRDefault="00A46AA0" w:rsidP="00A46AA0">
      <w:pPr>
        <w:rPr>
          <w:lang w:val="sv-SE"/>
        </w:rPr>
      </w:pPr>
      <w:r w:rsidRPr="00146E90">
        <w:rPr>
          <w:rStyle w:val="HideTWBExt"/>
        </w:rPr>
        <w:t>&lt;/Amend&gt;</w:t>
      </w:r>
    </w:p>
    <w:p w14:paraId="61B06D4F"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273</w:t>
      </w:r>
      <w:r w:rsidRPr="00146E90">
        <w:rPr>
          <w:rStyle w:val="HideTWBExt"/>
          <w:b w:val="0"/>
        </w:rPr>
        <w:t>&lt;/NumAm&gt;</w:t>
      </w:r>
    </w:p>
    <w:p w14:paraId="485E69AF"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Jonas Sjöstedt, Danilo Della Valle, Konstantinos Arvanitis, Li Andersson</w:t>
      </w:r>
      <w:r w:rsidRPr="00146E90">
        <w:rPr>
          <w:rStyle w:val="HideTWBExt"/>
          <w:b w:val="0"/>
        </w:rPr>
        <w:t>&lt;/Members&gt;</w:t>
      </w:r>
    </w:p>
    <w:p w14:paraId="69092D52" w14:textId="77777777" w:rsidR="00A46AA0" w:rsidRPr="00B55424" w:rsidRDefault="00A46AA0" w:rsidP="00A46AA0">
      <w:pPr>
        <w:pStyle w:val="NormalBold"/>
        <w:rPr>
          <w:lang w:val="sv-SE"/>
        </w:rPr>
      </w:pPr>
      <w:r w:rsidRPr="00146E90">
        <w:rPr>
          <w:rStyle w:val="HideTWBExt"/>
          <w:b w:val="0"/>
        </w:rPr>
        <w:t>&lt;/RepeatBlock-By&gt;</w:t>
      </w:r>
    </w:p>
    <w:p w14:paraId="201C9F5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518E249" w14:textId="77777777" w:rsidR="00A46AA0" w:rsidRPr="00831E83" w:rsidRDefault="00A46AA0" w:rsidP="00A46AA0">
      <w:pPr>
        <w:pStyle w:val="NormalBold"/>
      </w:pPr>
      <w:r w:rsidRPr="00146E90">
        <w:rPr>
          <w:rStyle w:val="HideTWBExt"/>
          <w:b w:val="0"/>
        </w:rPr>
        <w:t>&lt;Article&gt;</w:t>
      </w:r>
      <w:r w:rsidRPr="00831E83">
        <w:t>Considerando P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3D1809F" w14:textId="77777777" w:rsidTr="00325389">
        <w:trPr>
          <w:trHeight w:hRule="exact" w:val="240"/>
          <w:jc w:val="center"/>
        </w:trPr>
        <w:tc>
          <w:tcPr>
            <w:tcW w:w="9752" w:type="dxa"/>
            <w:gridSpan w:val="2"/>
            <w:tcBorders>
              <w:top w:val="nil"/>
              <w:left w:val="nil"/>
              <w:bottom w:val="nil"/>
              <w:right w:val="nil"/>
            </w:tcBorders>
          </w:tcPr>
          <w:p w14:paraId="26ADC7AA" w14:textId="77777777" w:rsidR="00A46AA0" w:rsidRPr="00831E83" w:rsidRDefault="00A46AA0" w:rsidP="00325389"/>
        </w:tc>
      </w:tr>
      <w:tr w:rsidR="00A46AA0" w:rsidRPr="00831E83" w14:paraId="1A104B3A" w14:textId="77777777" w:rsidTr="00325389">
        <w:trPr>
          <w:trHeight w:val="240"/>
          <w:jc w:val="center"/>
        </w:trPr>
        <w:tc>
          <w:tcPr>
            <w:tcW w:w="4876" w:type="dxa"/>
            <w:tcBorders>
              <w:top w:val="nil"/>
              <w:left w:val="nil"/>
              <w:bottom w:val="nil"/>
              <w:right w:val="nil"/>
            </w:tcBorders>
          </w:tcPr>
          <w:p w14:paraId="474058F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AA293E4" w14:textId="77777777" w:rsidR="00A46AA0" w:rsidRPr="00831E83" w:rsidRDefault="00A46AA0" w:rsidP="00325389">
            <w:pPr>
              <w:pStyle w:val="AmColumnHeading"/>
            </w:pPr>
            <w:r w:rsidRPr="00831E83">
              <w:t>Emendamento</w:t>
            </w:r>
          </w:p>
        </w:tc>
      </w:tr>
      <w:tr w:rsidR="00A46AA0" w:rsidRPr="00831E83" w14:paraId="5A7A4624" w14:textId="77777777" w:rsidTr="00325389">
        <w:trPr>
          <w:jc w:val="center"/>
        </w:trPr>
        <w:tc>
          <w:tcPr>
            <w:tcW w:w="4876" w:type="dxa"/>
            <w:tcBorders>
              <w:top w:val="nil"/>
              <w:left w:val="nil"/>
              <w:bottom w:val="nil"/>
              <w:right w:val="nil"/>
            </w:tcBorders>
          </w:tcPr>
          <w:p w14:paraId="7E22A8CA" w14:textId="77777777" w:rsidR="00A46AA0" w:rsidRPr="00831E83" w:rsidRDefault="00A46AA0" w:rsidP="00325389">
            <w:pPr>
              <w:pStyle w:val="Normal6a"/>
            </w:pPr>
          </w:p>
        </w:tc>
        <w:tc>
          <w:tcPr>
            <w:tcW w:w="4876" w:type="dxa"/>
            <w:tcBorders>
              <w:top w:val="nil"/>
              <w:left w:val="nil"/>
              <w:bottom w:val="nil"/>
              <w:right w:val="nil"/>
            </w:tcBorders>
          </w:tcPr>
          <w:p w14:paraId="12B23A7B" w14:textId="77777777" w:rsidR="00A46AA0" w:rsidRPr="00831E83" w:rsidRDefault="00A46AA0" w:rsidP="00325389">
            <w:pPr>
              <w:pStyle w:val="Normal6a"/>
            </w:pPr>
            <w:r w:rsidRPr="00831E83">
              <w:rPr>
                <w:b/>
                <w:i/>
              </w:rPr>
              <w:t>P bis.</w:t>
            </w:r>
            <w:r w:rsidRPr="00831E83">
              <w:tab/>
            </w:r>
            <w:r w:rsidRPr="00831E83">
              <w:rPr>
                <w:b/>
                <w:i/>
              </w:rPr>
              <w:t>considerando che dichiarazioni pubbliche, endorsement politici e ripetute espressioni di sostegno da parte di figure politiche dell'amministrazione degli Stati Uniti a favore di partiti e leader politici di estrema destra dell'Unione europea costituiscono una forma di ingerenza politica nello spazio democratico dell'Unione, nella misura in cui cercano di influenzare il discorso politico, legittimare attori di estrema destra e condizionare le dinamiche elettorali all'interno degli Stati membri;</w:t>
            </w:r>
          </w:p>
        </w:tc>
      </w:tr>
    </w:tbl>
    <w:p w14:paraId="1FE1BB8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1E40BD3" w14:textId="77777777" w:rsidR="00A46AA0" w:rsidRPr="00831E83" w:rsidRDefault="00A46AA0" w:rsidP="00A46AA0">
      <w:r w:rsidRPr="00146E90">
        <w:rPr>
          <w:rStyle w:val="HideTWBExt"/>
        </w:rPr>
        <w:t>&lt;/Amend&gt;</w:t>
      </w:r>
    </w:p>
    <w:p w14:paraId="5FB321B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274</w:t>
      </w:r>
      <w:r w:rsidRPr="00146E90">
        <w:rPr>
          <w:rStyle w:val="HideTWBExt"/>
          <w:b w:val="0"/>
        </w:rPr>
        <w:t>&lt;/NumAm&gt;</w:t>
      </w:r>
    </w:p>
    <w:p w14:paraId="7620598A"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521805F5" w14:textId="77777777" w:rsidR="00A46AA0" w:rsidRPr="00831E83" w:rsidRDefault="00A46AA0" w:rsidP="00A46AA0">
      <w:pPr>
        <w:pStyle w:val="NormalBold"/>
      </w:pPr>
      <w:r w:rsidRPr="00146E90">
        <w:rPr>
          <w:rStyle w:val="HideTWBExt"/>
          <w:b w:val="0"/>
        </w:rPr>
        <w:t>&lt;/RepeatBlock-By&gt;</w:t>
      </w:r>
    </w:p>
    <w:p w14:paraId="7EA9678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3F5E350" w14:textId="77777777" w:rsidR="00A46AA0" w:rsidRPr="00831E83" w:rsidRDefault="00A46AA0" w:rsidP="00A46AA0">
      <w:pPr>
        <w:pStyle w:val="NormalBold"/>
      </w:pPr>
      <w:r w:rsidRPr="00146E90">
        <w:rPr>
          <w:rStyle w:val="HideTWBExt"/>
          <w:b w:val="0"/>
        </w:rPr>
        <w:t>&lt;Article&gt;</w:t>
      </w:r>
      <w:r w:rsidRPr="00831E83">
        <w:t>Considerando P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3A273F8" w14:textId="77777777" w:rsidTr="00325389">
        <w:trPr>
          <w:trHeight w:hRule="exact" w:val="240"/>
          <w:jc w:val="center"/>
        </w:trPr>
        <w:tc>
          <w:tcPr>
            <w:tcW w:w="9752" w:type="dxa"/>
            <w:gridSpan w:val="2"/>
            <w:tcBorders>
              <w:top w:val="nil"/>
              <w:left w:val="nil"/>
              <w:bottom w:val="nil"/>
              <w:right w:val="nil"/>
            </w:tcBorders>
          </w:tcPr>
          <w:p w14:paraId="4B1E474F" w14:textId="77777777" w:rsidR="00A46AA0" w:rsidRPr="00831E83" w:rsidRDefault="00A46AA0" w:rsidP="00325389"/>
        </w:tc>
      </w:tr>
      <w:tr w:rsidR="00A46AA0" w:rsidRPr="00831E83" w14:paraId="367FD0D1" w14:textId="77777777" w:rsidTr="00325389">
        <w:trPr>
          <w:trHeight w:val="240"/>
          <w:jc w:val="center"/>
        </w:trPr>
        <w:tc>
          <w:tcPr>
            <w:tcW w:w="4876" w:type="dxa"/>
            <w:tcBorders>
              <w:top w:val="nil"/>
              <w:left w:val="nil"/>
              <w:bottom w:val="nil"/>
              <w:right w:val="nil"/>
            </w:tcBorders>
          </w:tcPr>
          <w:p w14:paraId="6A47DBDD"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1CAA744" w14:textId="77777777" w:rsidR="00A46AA0" w:rsidRPr="00831E83" w:rsidRDefault="00A46AA0" w:rsidP="00325389">
            <w:pPr>
              <w:pStyle w:val="AmColumnHeading"/>
            </w:pPr>
            <w:r w:rsidRPr="00831E83">
              <w:t>Emendamento</w:t>
            </w:r>
          </w:p>
        </w:tc>
      </w:tr>
      <w:tr w:rsidR="00A46AA0" w:rsidRPr="00831E83" w14:paraId="02936920" w14:textId="77777777" w:rsidTr="00325389">
        <w:trPr>
          <w:jc w:val="center"/>
        </w:trPr>
        <w:tc>
          <w:tcPr>
            <w:tcW w:w="4876" w:type="dxa"/>
            <w:tcBorders>
              <w:top w:val="nil"/>
              <w:left w:val="nil"/>
              <w:bottom w:val="nil"/>
              <w:right w:val="nil"/>
            </w:tcBorders>
          </w:tcPr>
          <w:p w14:paraId="607AB817" w14:textId="77777777" w:rsidR="00A46AA0" w:rsidRPr="00831E83" w:rsidRDefault="00A46AA0" w:rsidP="00325389">
            <w:pPr>
              <w:pStyle w:val="Normal6a"/>
            </w:pPr>
          </w:p>
        </w:tc>
        <w:tc>
          <w:tcPr>
            <w:tcW w:w="4876" w:type="dxa"/>
            <w:tcBorders>
              <w:top w:val="nil"/>
              <w:left w:val="nil"/>
              <w:bottom w:val="nil"/>
              <w:right w:val="nil"/>
            </w:tcBorders>
          </w:tcPr>
          <w:p w14:paraId="5EF54636" w14:textId="77777777" w:rsidR="00A46AA0" w:rsidRPr="00831E83" w:rsidRDefault="00A46AA0" w:rsidP="00325389">
            <w:pPr>
              <w:pStyle w:val="Normal6a"/>
            </w:pPr>
            <w:r w:rsidRPr="00831E83">
              <w:rPr>
                <w:b/>
                <w:i/>
              </w:rPr>
              <w:t>P bis.</w:t>
            </w:r>
            <w:r w:rsidRPr="00831E83">
              <w:tab/>
            </w:r>
            <w:r w:rsidRPr="00831E83">
              <w:rPr>
                <w:b/>
                <w:i/>
              </w:rPr>
              <w:t>considerando che la Cina controlla circa il 70 % dell'estrazione globale di terre rare e il 90 % della trasformazione, il che le conferisce un quasi monopolio su alcuni elementi critici essenziali per le industrie ad alta tecnologia, della difesa e dell'energia verde; che la Cina sfrutta strategicamente tale posizione attuando controlli sulle esportazioni per vantaggio politico ed economico, rendendo le industrie automobilistiche e verdi dell'UE fortemente vulnerabili a tali restrizioni;</w:t>
            </w:r>
          </w:p>
        </w:tc>
      </w:tr>
    </w:tbl>
    <w:p w14:paraId="6C34AC7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BCA3CA3" w14:textId="77777777" w:rsidR="00A46AA0" w:rsidRPr="00831E83" w:rsidRDefault="00A46AA0" w:rsidP="00A46AA0">
      <w:r w:rsidRPr="00146E90">
        <w:rPr>
          <w:rStyle w:val="HideTWBExt"/>
        </w:rPr>
        <w:t>&lt;/Amend&gt;</w:t>
      </w:r>
    </w:p>
    <w:p w14:paraId="728139D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275</w:t>
      </w:r>
      <w:r w:rsidRPr="00146E90">
        <w:rPr>
          <w:rStyle w:val="HideTWBExt"/>
          <w:b w:val="0"/>
        </w:rPr>
        <w:t>&lt;/NumAm&gt;</w:t>
      </w:r>
    </w:p>
    <w:p w14:paraId="62951F96"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0DE99623" w14:textId="77777777" w:rsidR="00A46AA0" w:rsidRPr="00831E83" w:rsidRDefault="00A46AA0" w:rsidP="00A46AA0">
      <w:pPr>
        <w:pStyle w:val="NormalBold"/>
      </w:pPr>
      <w:r w:rsidRPr="00146E90">
        <w:rPr>
          <w:rStyle w:val="HideTWBExt"/>
          <w:b w:val="0"/>
        </w:rPr>
        <w:t>&lt;/RepeatBlock-By&gt;</w:t>
      </w:r>
    </w:p>
    <w:p w14:paraId="55316B9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3FA815C" w14:textId="77777777" w:rsidR="00A46AA0" w:rsidRPr="00831E83" w:rsidRDefault="00A46AA0" w:rsidP="00A46AA0">
      <w:pPr>
        <w:pStyle w:val="NormalBold"/>
      </w:pPr>
      <w:r w:rsidRPr="00146E90">
        <w:rPr>
          <w:rStyle w:val="HideTWBExt"/>
          <w:b w:val="0"/>
        </w:rPr>
        <w:t>&lt;Article&gt;</w:t>
      </w:r>
      <w:r w:rsidRPr="00831E83">
        <w:t>Considerando P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AFE9831" w14:textId="77777777" w:rsidTr="00325389">
        <w:trPr>
          <w:trHeight w:hRule="exact" w:val="240"/>
          <w:jc w:val="center"/>
        </w:trPr>
        <w:tc>
          <w:tcPr>
            <w:tcW w:w="9752" w:type="dxa"/>
            <w:gridSpan w:val="2"/>
            <w:tcBorders>
              <w:top w:val="nil"/>
              <w:left w:val="nil"/>
              <w:bottom w:val="nil"/>
              <w:right w:val="nil"/>
            </w:tcBorders>
          </w:tcPr>
          <w:p w14:paraId="1C419505" w14:textId="77777777" w:rsidR="00A46AA0" w:rsidRPr="00831E83" w:rsidRDefault="00A46AA0" w:rsidP="00325389"/>
        </w:tc>
      </w:tr>
      <w:tr w:rsidR="00A46AA0" w:rsidRPr="00831E83" w14:paraId="2A52039C" w14:textId="77777777" w:rsidTr="00325389">
        <w:trPr>
          <w:trHeight w:val="240"/>
          <w:jc w:val="center"/>
        </w:trPr>
        <w:tc>
          <w:tcPr>
            <w:tcW w:w="4876" w:type="dxa"/>
            <w:tcBorders>
              <w:top w:val="nil"/>
              <w:left w:val="nil"/>
              <w:bottom w:val="nil"/>
              <w:right w:val="nil"/>
            </w:tcBorders>
          </w:tcPr>
          <w:p w14:paraId="34214C3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C74DD12" w14:textId="77777777" w:rsidR="00A46AA0" w:rsidRPr="00831E83" w:rsidRDefault="00A46AA0" w:rsidP="00325389">
            <w:pPr>
              <w:pStyle w:val="AmColumnHeading"/>
            </w:pPr>
            <w:r w:rsidRPr="00831E83">
              <w:t>Emendamento</w:t>
            </w:r>
          </w:p>
        </w:tc>
      </w:tr>
      <w:tr w:rsidR="00A46AA0" w:rsidRPr="00831E83" w14:paraId="765A7B99" w14:textId="77777777" w:rsidTr="00325389">
        <w:trPr>
          <w:jc w:val="center"/>
        </w:trPr>
        <w:tc>
          <w:tcPr>
            <w:tcW w:w="4876" w:type="dxa"/>
            <w:tcBorders>
              <w:top w:val="nil"/>
              <w:left w:val="nil"/>
              <w:bottom w:val="nil"/>
              <w:right w:val="nil"/>
            </w:tcBorders>
          </w:tcPr>
          <w:p w14:paraId="27614C1E" w14:textId="77777777" w:rsidR="00A46AA0" w:rsidRPr="00831E83" w:rsidRDefault="00A46AA0" w:rsidP="00325389">
            <w:pPr>
              <w:pStyle w:val="Normal6a"/>
            </w:pPr>
          </w:p>
        </w:tc>
        <w:tc>
          <w:tcPr>
            <w:tcW w:w="4876" w:type="dxa"/>
            <w:tcBorders>
              <w:top w:val="nil"/>
              <w:left w:val="nil"/>
              <w:bottom w:val="nil"/>
              <w:right w:val="nil"/>
            </w:tcBorders>
          </w:tcPr>
          <w:p w14:paraId="5AB1E992" w14:textId="77777777" w:rsidR="00A46AA0" w:rsidRPr="00831E83" w:rsidRDefault="00A46AA0" w:rsidP="00325389">
            <w:pPr>
              <w:pStyle w:val="Normal6a"/>
            </w:pPr>
            <w:r w:rsidRPr="00831E83">
              <w:rPr>
                <w:b/>
                <w:i/>
              </w:rPr>
              <w:t>P bis.</w:t>
            </w:r>
            <w:r w:rsidRPr="00831E83">
              <w:tab/>
            </w:r>
            <w:r w:rsidRPr="00831E83">
              <w:rPr>
                <w:b/>
                <w:i/>
              </w:rPr>
              <w:t>considerando che la coercizione geoeconomica, operata anche attraverso strumenti quali pratiche di trappola del debito, controlli mirati sulle esportazioni e acquisizione strategica di imprese europee da parte di attori di paesi terzi, può compromettere la sovranità decisionale dell'Unione e degli Stati membri e incidere negativamente sulla resilienza democratica;</w:t>
            </w:r>
          </w:p>
        </w:tc>
      </w:tr>
    </w:tbl>
    <w:p w14:paraId="08449C9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B36FD14" w14:textId="77777777" w:rsidR="00A46AA0" w:rsidRPr="00831E83" w:rsidRDefault="00A46AA0" w:rsidP="00A46AA0">
      <w:r w:rsidRPr="00146E90">
        <w:rPr>
          <w:rStyle w:val="HideTWBExt"/>
        </w:rPr>
        <w:t>&lt;/Amend&gt;</w:t>
      </w:r>
    </w:p>
    <w:p w14:paraId="51423A9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276</w:t>
      </w:r>
      <w:r w:rsidRPr="00146E90">
        <w:rPr>
          <w:rStyle w:val="HideTWBExt"/>
          <w:b w:val="0"/>
        </w:rPr>
        <w:t>&lt;/NumAm&gt;</w:t>
      </w:r>
    </w:p>
    <w:p w14:paraId="74CED346"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3D8C2083" w14:textId="77777777" w:rsidR="00A46AA0" w:rsidRPr="00831E83" w:rsidRDefault="00A46AA0" w:rsidP="00A46AA0">
      <w:pPr>
        <w:pStyle w:val="NormalBold"/>
      </w:pPr>
      <w:r w:rsidRPr="00146E90">
        <w:rPr>
          <w:rStyle w:val="HideTWBExt"/>
          <w:b w:val="0"/>
        </w:rPr>
        <w:t>&lt;/RepeatBlock-By&gt;</w:t>
      </w:r>
    </w:p>
    <w:p w14:paraId="43C813A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DA62A15" w14:textId="77777777" w:rsidR="00A46AA0" w:rsidRPr="00831E83" w:rsidRDefault="00A46AA0" w:rsidP="00A46AA0">
      <w:pPr>
        <w:pStyle w:val="NormalBold"/>
      </w:pPr>
      <w:r w:rsidRPr="00146E90">
        <w:rPr>
          <w:rStyle w:val="HideTWBExt"/>
          <w:b w:val="0"/>
        </w:rPr>
        <w:t>&lt;Article&gt;</w:t>
      </w:r>
      <w:r w:rsidRPr="00831E83">
        <w:t>Considerando P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B2D1FBC" w14:textId="77777777" w:rsidTr="00325389">
        <w:trPr>
          <w:trHeight w:hRule="exact" w:val="240"/>
          <w:jc w:val="center"/>
        </w:trPr>
        <w:tc>
          <w:tcPr>
            <w:tcW w:w="9752" w:type="dxa"/>
            <w:gridSpan w:val="2"/>
            <w:tcBorders>
              <w:top w:val="nil"/>
              <w:left w:val="nil"/>
              <w:bottom w:val="nil"/>
              <w:right w:val="nil"/>
            </w:tcBorders>
          </w:tcPr>
          <w:p w14:paraId="1AA9479D" w14:textId="77777777" w:rsidR="00A46AA0" w:rsidRPr="00831E83" w:rsidRDefault="00A46AA0" w:rsidP="00325389"/>
        </w:tc>
      </w:tr>
      <w:tr w:rsidR="00A46AA0" w:rsidRPr="00831E83" w14:paraId="4BAB5620" w14:textId="77777777" w:rsidTr="00325389">
        <w:trPr>
          <w:trHeight w:val="240"/>
          <w:jc w:val="center"/>
        </w:trPr>
        <w:tc>
          <w:tcPr>
            <w:tcW w:w="4876" w:type="dxa"/>
            <w:tcBorders>
              <w:top w:val="nil"/>
              <w:left w:val="nil"/>
              <w:bottom w:val="nil"/>
              <w:right w:val="nil"/>
            </w:tcBorders>
          </w:tcPr>
          <w:p w14:paraId="3D27570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9415D77" w14:textId="77777777" w:rsidR="00A46AA0" w:rsidRPr="00831E83" w:rsidRDefault="00A46AA0" w:rsidP="00325389">
            <w:pPr>
              <w:pStyle w:val="AmColumnHeading"/>
            </w:pPr>
            <w:r w:rsidRPr="00831E83">
              <w:t>Emendamento</w:t>
            </w:r>
          </w:p>
        </w:tc>
      </w:tr>
      <w:tr w:rsidR="00A46AA0" w:rsidRPr="00831E83" w14:paraId="3F20B819" w14:textId="77777777" w:rsidTr="00325389">
        <w:trPr>
          <w:jc w:val="center"/>
        </w:trPr>
        <w:tc>
          <w:tcPr>
            <w:tcW w:w="4876" w:type="dxa"/>
            <w:tcBorders>
              <w:top w:val="nil"/>
              <w:left w:val="nil"/>
              <w:bottom w:val="nil"/>
              <w:right w:val="nil"/>
            </w:tcBorders>
          </w:tcPr>
          <w:p w14:paraId="0713F6CD" w14:textId="77777777" w:rsidR="00A46AA0" w:rsidRPr="00831E83" w:rsidRDefault="00A46AA0" w:rsidP="00325389">
            <w:pPr>
              <w:pStyle w:val="Normal6a"/>
            </w:pPr>
          </w:p>
        </w:tc>
        <w:tc>
          <w:tcPr>
            <w:tcW w:w="4876" w:type="dxa"/>
            <w:tcBorders>
              <w:top w:val="nil"/>
              <w:left w:val="nil"/>
              <w:bottom w:val="nil"/>
              <w:right w:val="nil"/>
            </w:tcBorders>
          </w:tcPr>
          <w:p w14:paraId="23EFBC8A" w14:textId="77777777" w:rsidR="00A46AA0" w:rsidRPr="00831E83" w:rsidRDefault="00A46AA0" w:rsidP="00325389">
            <w:pPr>
              <w:pStyle w:val="Normal6a"/>
            </w:pPr>
            <w:r w:rsidRPr="00831E83">
              <w:rPr>
                <w:b/>
                <w:i/>
              </w:rPr>
              <w:t>P bis.</w:t>
            </w:r>
            <w:r w:rsidRPr="00831E83">
              <w:tab/>
            </w:r>
            <w:r w:rsidRPr="00831E83">
              <w:rPr>
                <w:b/>
                <w:i/>
              </w:rPr>
              <w:t>considerando che l'ingerenza straniera può avvenire anche attraverso canali istituzionali a lungo termine, tra cui organizzazioni legate allo Stato, fondazioni, strutture religiose, partenariati accademici e reti aziendali;</w:t>
            </w:r>
          </w:p>
        </w:tc>
      </w:tr>
    </w:tbl>
    <w:p w14:paraId="6543793C"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88EF10D" w14:textId="77777777" w:rsidR="00A46AA0" w:rsidRPr="00831E83" w:rsidRDefault="00A46AA0" w:rsidP="00A46AA0">
      <w:r w:rsidRPr="00146E90">
        <w:rPr>
          <w:rStyle w:val="HideTWBExt"/>
        </w:rPr>
        <w:t>&lt;/Amend&gt;</w:t>
      </w:r>
    </w:p>
    <w:p w14:paraId="7D12FC8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277</w:t>
      </w:r>
      <w:r w:rsidRPr="00146E90">
        <w:rPr>
          <w:rStyle w:val="HideTWBExt"/>
          <w:b w:val="0"/>
        </w:rPr>
        <w:t>&lt;/NumAm&gt;</w:t>
      </w:r>
    </w:p>
    <w:p w14:paraId="5C6F097B"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2ACB9B50" w14:textId="77777777" w:rsidR="00A46AA0" w:rsidRPr="00831E83" w:rsidRDefault="00A46AA0" w:rsidP="00A46AA0">
      <w:pPr>
        <w:pStyle w:val="NormalBold"/>
      </w:pPr>
      <w:r w:rsidRPr="00146E90">
        <w:rPr>
          <w:rStyle w:val="HideTWBExt"/>
          <w:b w:val="0"/>
        </w:rPr>
        <w:t>&lt;/RepeatBlock-By&gt;</w:t>
      </w:r>
    </w:p>
    <w:p w14:paraId="6012078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EB8B4F8" w14:textId="77777777" w:rsidR="00A46AA0" w:rsidRPr="00831E83" w:rsidRDefault="00A46AA0" w:rsidP="00A46AA0">
      <w:pPr>
        <w:pStyle w:val="NormalBold"/>
      </w:pPr>
      <w:r w:rsidRPr="00146E90">
        <w:rPr>
          <w:rStyle w:val="HideTWBExt"/>
          <w:b w:val="0"/>
        </w:rPr>
        <w:t>&lt;Article&gt;</w:t>
      </w:r>
      <w:r w:rsidRPr="00831E83">
        <w:t>Considerando P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DCE8EFE" w14:textId="77777777" w:rsidTr="00325389">
        <w:trPr>
          <w:trHeight w:hRule="exact" w:val="240"/>
          <w:jc w:val="center"/>
        </w:trPr>
        <w:tc>
          <w:tcPr>
            <w:tcW w:w="9752" w:type="dxa"/>
            <w:gridSpan w:val="2"/>
            <w:tcBorders>
              <w:top w:val="nil"/>
              <w:left w:val="nil"/>
              <w:bottom w:val="nil"/>
              <w:right w:val="nil"/>
            </w:tcBorders>
          </w:tcPr>
          <w:p w14:paraId="7F035486" w14:textId="77777777" w:rsidR="00A46AA0" w:rsidRPr="00831E83" w:rsidRDefault="00A46AA0" w:rsidP="00325389"/>
        </w:tc>
      </w:tr>
      <w:tr w:rsidR="00A46AA0" w:rsidRPr="00831E83" w14:paraId="47D9D724" w14:textId="77777777" w:rsidTr="00325389">
        <w:trPr>
          <w:trHeight w:val="240"/>
          <w:jc w:val="center"/>
        </w:trPr>
        <w:tc>
          <w:tcPr>
            <w:tcW w:w="4876" w:type="dxa"/>
            <w:tcBorders>
              <w:top w:val="nil"/>
              <w:left w:val="nil"/>
              <w:bottom w:val="nil"/>
              <w:right w:val="nil"/>
            </w:tcBorders>
          </w:tcPr>
          <w:p w14:paraId="385078E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23BB6A0" w14:textId="77777777" w:rsidR="00A46AA0" w:rsidRPr="00831E83" w:rsidRDefault="00A46AA0" w:rsidP="00325389">
            <w:pPr>
              <w:pStyle w:val="AmColumnHeading"/>
            </w:pPr>
            <w:r w:rsidRPr="00831E83">
              <w:t>Emendamento</w:t>
            </w:r>
          </w:p>
        </w:tc>
      </w:tr>
      <w:tr w:rsidR="00A46AA0" w:rsidRPr="00831E83" w14:paraId="6BC73D21" w14:textId="77777777" w:rsidTr="00325389">
        <w:trPr>
          <w:jc w:val="center"/>
        </w:trPr>
        <w:tc>
          <w:tcPr>
            <w:tcW w:w="4876" w:type="dxa"/>
            <w:tcBorders>
              <w:top w:val="nil"/>
              <w:left w:val="nil"/>
              <w:bottom w:val="nil"/>
              <w:right w:val="nil"/>
            </w:tcBorders>
          </w:tcPr>
          <w:p w14:paraId="0B1F50B5" w14:textId="77777777" w:rsidR="00A46AA0" w:rsidRPr="00831E83" w:rsidRDefault="00A46AA0" w:rsidP="00325389">
            <w:pPr>
              <w:pStyle w:val="Normal6a"/>
            </w:pPr>
          </w:p>
        </w:tc>
        <w:tc>
          <w:tcPr>
            <w:tcW w:w="4876" w:type="dxa"/>
            <w:tcBorders>
              <w:top w:val="nil"/>
              <w:left w:val="nil"/>
              <w:bottom w:val="nil"/>
              <w:right w:val="nil"/>
            </w:tcBorders>
          </w:tcPr>
          <w:p w14:paraId="4B67E4F4" w14:textId="77777777" w:rsidR="00A46AA0" w:rsidRPr="00831E83" w:rsidRDefault="00A46AA0" w:rsidP="00325389">
            <w:pPr>
              <w:pStyle w:val="Normal6a"/>
            </w:pPr>
            <w:r w:rsidRPr="00831E83">
              <w:rPr>
                <w:b/>
                <w:i/>
              </w:rPr>
              <w:t>P ter.</w:t>
            </w:r>
            <w:r w:rsidRPr="00831E83">
              <w:tab/>
            </w:r>
            <w:r w:rsidRPr="00831E83">
              <w:rPr>
                <w:b/>
                <w:i/>
              </w:rPr>
              <w:t>considerando che le operazioni di ingerenza straniera non sono circoscritte alle campagne di disinformazione online, ma possono anche assumere la forma di un impegno strutturale a lungo termine attraverso reti di finanziamento, organizzazioni culturali e religiose, cooperazione accademica, mobilitazione della diaspora e partenariati strategici; che tale influenza può essere esercitata attraverso canali leciti e richiede pertanto trasparenza piuttosto che una presunzione di illegalità;</w:t>
            </w:r>
          </w:p>
        </w:tc>
      </w:tr>
    </w:tbl>
    <w:p w14:paraId="558108A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236F86A" w14:textId="77777777" w:rsidR="00A46AA0" w:rsidRPr="00831E83" w:rsidRDefault="00A46AA0" w:rsidP="00A46AA0">
      <w:r w:rsidRPr="00146E90">
        <w:rPr>
          <w:rStyle w:val="HideTWBExt"/>
        </w:rPr>
        <w:t>&lt;/Amend&gt;</w:t>
      </w:r>
    </w:p>
    <w:p w14:paraId="583608D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278</w:t>
      </w:r>
      <w:r w:rsidRPr="00146E90">
        <w:rPr>
          <w:rStyle w:val="HideTWBExt"/>
          <w:b w:val="0"/>
        </w:rPr>
        <w:t>&lt;/NumAm&gt;</w:t>
      </w:r>
    </w:p>
    <w:p w14:paraId="2BFD13B1"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26E93802" w14:textId="77777777" w:rsidR="00A46AA0" w:rsidRPr="00831E83" w:rsidRDefault="00A46AA0" w:rsidP="00A46AA0">
      <w:pPr>
        <w:pStyle w:val="NormalBold"/>
      </w:pPr>
      <w:r w:rsidRPr="00146E90">
        <w:rPr>
          <w:rStyle w:val="HideTWBExt"/>
          <w:b w:val="0"/>
        </w:rPr>
        <w:t>&lt;/RepeatBlock-By&gt;</w:t>
      </w:r>
    </w:p>
    <w:p w14:paraId="5C165BD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0CF6E39" w14:textId="77777777" w:rsidR="00A46AA0" w:rsidRPr="00831E83" w:rsidRDefault="00A46AA0" w:rsidP="00A46AA0">
      <w:pPr>
        <w:pStyle w:val="NormalBold"/>
      </w:pPr>
      <w:r w:rsidRPr="00146E90">
        <w:rPr>
          <w:rStyle w:val="HideTWBExt"/>
          <w:b w:val="0"/>
        </w:rPr>
        <w:t>&lt;Article&gt;</w:t>
      </w:r>
      <w:r w:rsidRPr="00831E83">
        <w:t>Considerando P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BFCEE8D" w14:textId="77777777" w:rsidTr="00325389">
        <w:trPr>
          <w:trHeight w:hRule="exact" w:val="240"/>
          <w:jc w:val="center"/>
        </w:trPr>
        <w:tc>
          <w:tcPr>
            <w:tcW w:w="9752" w:type="dxa"/>
            <w:gridSpan w:val="2"/>
            <w:tcBorders>
              <w:top w:val="nil"/>
              <w:left w:val="nil"/>
              <w:bottom w:val="nil"/>
              <w:right w:val="nil"/>
            </w:tcBorders>
          </w:tcPr>
          <w:p w14:paraId="10C47659" w14:textId="77777777" w:rsidR="00A46AA0" w:rsidRPr="00831E83" w:rsidRDefault="00A46AA0" w:rsidP="00325389"/>
        </w:tc>
      </w:tr>
      <w:tr w:rsidR="00A46AA0" w:rsidRPr="00831E83" w14:paraId="23A8ACE5" w14:textId="77777777" w:rsidTr="00325389">
        <w:trPr>
          <w:trHeight w:val="240"/>
          <w:jc w:val="center"/>
        </w:trPr>
        <w:tc>
          <w:tcPr>
            <w:tcW w:w="4876" w:type="dxa"/>
            <w:tcBorders>
              <w:top w:val="nil"/>
              <w:left w:val="nil"/>
              <w:bottom w:val="nil"/>
              <w:right w:val="nil"/>
            </w:tcBorders>
          </w:tcPr>
          <w:p w14:paraId="1158763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9BC9B91" w14:textId="77777777" w:rsidR="00A46AA0" w:rsidRPr="00831E83" w:rsidRDefault="00A46AA0" w:rsidP="00325389">
            <w:pPr>
              <w:pStyle w:val="AmColumnHeading"/>
            </w:pPr>
            <w:r w:rsidRPr="00831E83">
              <w:t>Emendamento</w:t>
            </w:r>
          </w:p>
        </w:tc>
      </w:tr>
      <w:tr w:rsidR="00A46AA0" w:rsidRPr="00831E83" w14:paraId="4BB4695C" w14:textId="77777777" w:rsidTr="00325389">
        <w:trPr>
          <w:jc w:val="center"/>
        </w:trPr>
        <w:tc>
          <w:tcPr>
            <w:tcW w:w="4876" w:type="dxa"/>
            <w:tcBorders>
              <w:top w:val="nil"/>
              <w:left w:val="nil"/>
              <w:bottom w:val="nil"/>
              <w:right w:val="nil"/>
            </w:tcBorders>
          </w:tcPr>
          <w:p w14:paraId="18FD8EE8" w14:textId="77777777" w:rsidR="00A46AA0" w:rsidRPr="00831E83" w:rsidRDefault="00A46AA0" w:rsidP="00325389">
            <w:pPr>
              <w:pStyle w:val="Normal6a"/>
            </w:pPr>
          </w:p>
        </w:tc>
        <w:tc>
          <w:tcPr>
            <w:tcW w:w="4876" w:type="dxa"/>
            <w:tcBorders>
              <w:top w:val="nil"/>
              <w:left w:val="nil"/>
              <w:bottom w:val="nil"/>
              <w:right w:val="nil"/>
            </w:tcBorders>
          </w:tcPr>
          <w:p w14:paraId="52601938" w14:textId="77777777" w:rsidR="00A46AA0" w:rsidRPr="00831E83" w:rsidRDefault="00A46AA0" w:rsidP="00325389">
            <w:pPr>
              <w:pStyle w:val="Normal6a"/>
            </w:pPr>
            <w:r w:rsidRPr="00831E83">
              <w:rPr>
                <w:b/>
                <w:i/>
              </w:rPr>
              <w:t>P ter.</w:t>
            </w:r>
            <w:r w:rsidRPr="00831E83">
              <w:tab/>
            </w:r>
            <w:r w:rsidRPr="00831E83">
              <w:rPr>
                <w:b/>
                <w:i/>
              </w:rPr>
              <w:t>considerando che società cinesi con forti legami con il Partito comunista cinese detengono oggi partecipazioni in più di 30 terminali portuali europei, spesso nelle immediate vicinanze di basi navali militari europee; che il Libro bianco della Commissione sulla prontezza alla difesa europea per il 2030 ha introdotto l'idea di controlli più rigorosi sulle infrastrutture di trasporto critiche di proprietà di attori stranieri;</w:t>
            </w:r>
          </w:p>
        </w:tc>
      </w:tr>
    </w:tbl>
    <w:p w14:paraId="633ADD7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44EFF69" w14:textId="77777777" w:rsidR="00A46AA0" w:rsidRPr="00831E83" w:rsidRDefault="00A46AA0" w:rsidP="00A46AA0">
      <w:r w:rsidRPr="00146E90">
        <w:rPr>
          <w:rStyle w:val="HideTWBExt"/>
        </w:rPr>
        <w:t>&lt;/Amend&gt;</w:t>
      </w:r>
    </w:p>
    <w:p w14:paraId="47A449A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279</w:t>
      </w:r>
      <w:r w:rsidRPr="00146E90">
        <w:rPr>
          <w:rStyle w:val="HideTWBExt"/>
          <w:b w:val="0"/>
        </w:rPr>
        <w:t>&lt;/NumAm&gt;</w:t>
      </w:r>
    </w:p>
    <w:p w14:paraId="04A951ED"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6EB8998E" w14:textId="77777777" w:rsidR="00A46AA0" w:rsidRPr="00831E83" w:rsidRDefault="00A46AA0" w:rsidP="00A46AA0">
      <w:pPr>
        <w:pStyle w:val="NormalBold"/>
      </w:pPr>
      <w:r w:rsidRPr="00146E90">
        <w:rPr>
          <w:rStyle w:val="HideTWBExt"/>
          <w:b w:val="0"/>
        </w:rPr>
        <w:t>&lt;/RepeatBlock-By&gt;</w:t>
      </w:r>
    </w:p>
    <w:p w14:paraId="3AE7E01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C8C7D70" w14:textId="77777777" w:rsidR="00A46AA0" w:rsidRPr="00831E83" w:rsidRDefault="00A46AA0" w:rsidP="00A46AA0">
      <w:pPr>
        <w:pStyle w:val="NormalBold"/>
      </w:pPr>
      <w:r w:rsidRPr="00146E90">
        <w:rPr>
          <w:rStyle w:val="HideTWBExt"/>
          <w:b w:val="0"/>
        </w:rPr>
        <w:t>&lt;Article&gt;</w:t>
      </w:r>
      <w:r w:rsidRPr="00831E83">
        <w:t>Considerando P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3148E83" w14:textId="77777777" w:rsidTr="00325389">
        <w:trPr>
          <w:trHeight w:hRule="exact" w:val="240"/>
          <w:jc w:val="center"/>
        </w:trPr>
        <w:tc>
          <w:tcPr>
            <w:tcW w:w="9752" w:type="dxa"/>
            <w:gridSpan w:val="2"/>
            <w:tcBorders>
              <w:top w:val="nil"/>
              <w:left w:val="nil"/>
              <w:bottom w:val="nil"/>
              <w:right w:val="nil"/>
            </w:tcBorders>
          </w:tcPr>
          <w:p w14:paraId="64B51C89" w14:textId="77777777" w:rsidR="00A46AA0" w:rsidRPr="00831E83" w:rsidRDefault="00A46AA0" w:rsidP="00325389"/>
        </w:tc>
      </w:tr>
      <w:tr w:rsidR="00A46AA0" w:rsidRPr="00831E83" w14:paraId="735DA214" w14:textId="77777777" w:rsidTr="00325389">
        <w:trPr>
          <w:trHeight w:val="240"/>
          <w:jc w:val="center"/>
        </w:trPr>
        <w:tc>
          <w:tcPr>
            <w:tcW w:w="4876" w:type="dxa"/>
            <w:tcBorders>
              <w:top w:val="nil"/>
              <w:left w:val="nil"/>
              <w:bottom w:val="nil"/>
              <w:right w:val="nil"/>
            </w:tcBorders>
          </w:tcPr>
          <w:p w14:paraId="16ABE9C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C34DF0B" w14:textId="77777777" w:rsidR="00A46AA0" w:rsidRPr="00831E83" w:rsidRDefault="00A46AA0" w:rsidP="00325389">
            <w:pPr>
              <w:pStyle w:val="AmColumnHeading"/>
            </w:pPr>
            <w:r w:rsidRPr="00831E83">
              <w:t>Emendamento</w:t>
            </w:r>
          </w:p>
        </w:tc>
      </w:tr>
      <w:tr w:rsidR="00A46AA0" w:rsidRPr="00831E83" w14:paraId="62EB7E34" w14:textId="77777777" w:rsidTr="00325389">
        <w:trPr>
          <w:jc w:val="center"/>
        </w:trPr>
        <w:tc>
          <w:tcPr>
            <w:tcW w:w="4876" w:type="dxa"/>
            <w:tcBorders>
              <w:top w:val="nil"/>
              <w:left w:val="nil"/>
              <w:bottom w:val="nil"/>
              <w:right w:val="nil"/>
            </w:tcBorders>
          </w:tcPr>
          <w:p w14:paraId="6A1FC77C" w14:textId="77777777" w:rsidR="00A46AA0" w:rsidRPr="00831E83" w:rsidRDefault="00A46AA0" w:rsidP="00325389">
            <w:pPr>
              <w:pStyle w:val="Normal6a"/>
            </w:pPr>
          </w:p>
        </w:tc>
        <w:tc>
          <w:tcPr>
            <w:tcW w:w="4876" w:type="dxa"/>
            <w:tcBorders>
              <w:top w:val="nil"/>
              <w:left w:val="nil"/>
              <w:bottom w:val="nil"/>
              <w:right w:val="nil"/>
            </w:tcBorders>
          </w:tcPr>
          <w:p w14:paraId="6034C161" w14:textId="77777777" w:rsidR="00A46AA0" w:rsidRPr="00831E83" w:rsidRDefault="00A46AA0" w:rsidP="00325389">
            <w:pPr>
              <w:pStyle w:val="Normal6a"/>
            </w:pPr>
            <w:r w:rsidRPr="00831E83">
              <w:rPr>
                <w:b/>
                <w:i/>
              </w:rPr>
              <w:t>P quater.</w:t>
            </w:r>
            <w:r w:rsidRPr="00831E83">
              <w:tab/>
            </w:r>
            <w:r w:rsidRPr="00831E83">
              <w:rPr>
                <w:b/>
                <w:i/>
              </w:rPr>
              <w:t>considerando che le energie rinnovabili costituiscono un volano fondamentale per la sovranità energetica dell'Europa; che, secondo l'analisi 2025 di Wood Mackenzie, nove dei dieci maggiori fornitori mondiali di inverter solari avevano sede in Cina; che sono stati scoperti dispositivi di comunicazione nascosti negli inverter solari di fabbricazione cinese utilizzati in Europa e negli Stati Uniti; che, secondo l'ufficio ceco per la cibersicurezza, vi sono rischi per quanto riguarda la protezione dei dati e, in casi estremi, la manipolazione a distanza degli inverter solari; che le centrali solari interconnesse attraverso una fitta rete decentrata sono più suscettibili agli attacchi informatici e richiedono pertanto misure di regolamentazione e sicurezza più solide;</w:t>
            </w:r>
          </w:p>
        </w:tc>
      </w:tr>
    </w:tbl>
    <w:p w14:paraId="7F55742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C568950" w14:textId="77777777" w:rsidR="00A46AA0" w:rsidRPr="00831E83" w:rsidRDefault="00A46AA0" w:rsidP="00A46AA0">
      <w:r w:rsidRPr="00146E90">
        <w:rPr>
          <w:rStyle w:val="HideTWBExt"/>
        </w:rPr>
        <w:t>&lt;/Amend&gt;</w:t>
      </w:r>
    </w:p>
    <w:p w14:paraId="0E8B6FE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280</w:t>
      </w:r>
      <w:r w:rsidRPr="00146E90">
        <w:rPr>
          <w:rStyle w:val="HideTWBExt"/>
          <w:b w:val="0"/>
        </w:rPr>
        <w:t>&lt;/NumAm&gt;</w:t>
      </w:r>
    </w:p>
    <w:p w14:paraId="16507B69"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289B2F1B" w14:textId="77777777" w:rsidR="00A46AA0" w:rsidRPr="00831E83" w:rsidRDefault="00A46AA0" w:rsidP="00A46AA0">
      <w:pPr>
        <w:pStyle w:val="NormalBold"/>
      </w:pPr>
      <w:r w:rsidRPr="00146E90">
        <w:rPr>
          <w:rStyle w:val="HideTWBExt"/>
          <w:b w:val="0"/>
        </w:rPr>
        <w:t>&lt;/RepeatBlock-By&gt;</w:t>
      </w:r>
    </w:p>
    <w:p w14:paraId="646AEEF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55EFAA8" w14:textId="77777777" w:rsidR="00A46AA0" w:rsidRPr="00831E83" w:rsidRDefault="00A46AA0" w:rsidP="00A46AA0">
      <w:pPr>
        <w:pStyle w:val="NormalBold"/>
      </w:pPr>
      <w:r w:rsidRPr="00146E90">
        <w:rPr>
          <w:rStyle w:val="HideTWBExt"/>
          <w:b w:val="0"/>
        </w:rPr>
        <w:t>&lt;Article&gt;</w:t>
      </w:r>
      <w:r w:rsidRPr="00831E83">
        <w:t>Considerando P quater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DE35CAF" w14:textId="77777777" w:rsidTr="00325389">
        <w:trPr>
          <w:trHeight w:hRule="exact" w:val="240"/>
          <w:jc w:val="center"/>
        </w:trPr>
        <w:tc>
          <w:tcPr>
            <w:tcW w:w="9752" w:type="dxa"/>
            <w:gridSpan w:val="2"/>
            <w:tcBorders>
              <w:top w:val="nil"/>
              <w:left w:val="nil"/>
              <w:bottom w:val="nil"/>
              <w:right w:val="nil"/>
            </w:tcBorders>
          </w:tcPr>
          <w:p w14:paraId="57C2F950" w14:textId="77777777" w:rsidR="00A46AA0" w:rsidRPr="00831E83" w:rsidRDefault="00A46AA0" w:rsidP="00325389"/>
        </w:tc>
      </w:tr>
      <w:tr w:rsidR="00A46AA0" w:rsidRPr="00831E83" w14:paraId="551B1C46" w14:textId="77777777" w:rsidTr="00325389">
        <w:trPr>
          <w:trHeight w:val="240"/>
          <w:jc w:val="center"/>
        </w:trPr>
        <w:tc>
          <w:tcPr>
            <w:tcW w:w="4876" w:type="dxa"/>
            <w:tcBorders>
              <w:top w:val="nil"/>
              <w:left w:val="nil"/>
              <w:bottom w:val="nil"/>
              <w:right w:val="nil"/>
            </w:tcBorders>
          </w:tcPr>
          <w:p w14:paraId="4667919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E4A57E8" w14:textId="77777777" w:rsidR="00A46AA0" w:rsidRPr="00831E83" w:rsidRDefault="00A46AA0" w:rsidP="00325389">
            <w:pPr>
              <w:pStyle w:val="AmColumnHeading"/>
            </w:pPr>
            <w:r w:rsidRPr="00831E83">
              <w:t>Emendamento</w:t>
            </w:r>
          </w:p>
        </w:tc>
      </w:tr>
      <w:tr w:rsidR="00A46AA0" w:rsidRPr="00831E83" w14:paraId="571DF324" w14:textId="77777777" w:rsidTr="00325389">
        <w:trPr>
          <w:jc w:val="center"/>
        </w:trPr>
        <w:tc>
          <w:tcPr>
            <w:tcW w:w="4876" w:type="dxa"/>
            <w:tcBorders>
              <w:top w:val="nil"/>
              <w:left w:val="nil"/>
              <w:bottom w:val="nil"/>
              <w:right w:val="nil"/>
            </w:tcBorders>
          </w:tcPr>
          <w:p w14:paraId="0C187DBA" w14:textId="77777777" w:rsidR="00A46AA0" w:rsidRPr="00831E83" w:rsidRDefault="00A46AA0" w:rsidP="00325389">
            <w:pPr>
              <w:pStyle w:val="Normal6a"/>
            </w:pPr>
          </w:p>
        </w:tc>
        <w:tc>
          <w:tcPr>
            <w:tcW w:w="4876" w:type="dxa"/>
            <w:tcBorders>
              <w:top w:val="nil"/>
              <w:left w:val="nil"/>
              <w:bottom w:val="nil"/>
              <w:right w:val="nil"/>
            </w:tcBorders>
          </w:tcPr>
          <w:p w14:paraId="229C094F" w14:textId="77777777" w:rsidR="00A46AA0" w:rsidRPr="00831E83" w:rsidRDefault="00A46AA0" w:rsidP="00325389">
            <w:pPr>
              <w:pStyle w:val="Normal6a"/>
            </w:pPr>
            <w:r w:rsidRPr="00831E83">
              <w:rPr>
                <w:b/>
                <w:i/>
              </w:rPr>
              <w:t>P quater.</w:t>
            </w:r>
            <w:r w:rsidRPr="00831E83">
              <w:tab/>
            </w:r>
            <w:r w:rsidRPr="00831E83">
              <w:rPr>
                <w:b/>
                <w:i/>
              </w:rPr>
              <w:t>considerando che alcuni paesi terzi mantengono attivamente relazioni strutturate con le comunità della diaspora nell'Unione attraverso istituzioni legate allo Stato, amministrazioni religiose e reti culturali; che tale coinvolgimento, sebbene legittimo in molti casi, può anche fungere da strumento di ingerenza, manipolazione delle informazioni o mobilitazione politica;</w:t>
            </w:r>
          </w:p>
        </w:tc>
      </w:tr>
    </w:tbl>
    <w:p w14:paraId="330584F2"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5C9FBB9" w14:textId="77777777" w:rsidR="00A46AA0" w:rsidRPr="00831E83" w:rsidRDefault="00A46AA0" w:rsidP="00A46AA0">
      <w:r w:rsidRPr="00146E90">
        <w:rPr>
          <w:rStyle w:val="HideTWBExt"/>
        </w:rPr>
        <w:t>&lt;/Amend&gt;</w:t>
      </w:r>
    </w:p>
    <w:p w14:paraId="706F2C75"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281</w:t>
      </w:r>
      <w:r w:rsidRPr="00146E90">
        <w:rPr>
          <w:rStyle w:val="HideTWBExt"/>
          <w:b w:val="0"/>
        </w:rPr>
        <w:t>&lt;/NumAm&gt;</w:t>
      </w:r>
    </w:p>
    <w:p w14:paraId="74096C6D"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28918F67" w14:textId="77777777" w:rsidR="00A46AA0" w:rsidRPr="00831E83" w:rsidRDefault="00A46AA0" w:rsidP="00A46AA0">
      <w:pPr>
        <w:pStyle w:val="NormalBold"/>
      </w:pPr>
      <w:r w:rsidRPr="00146E90">
        <w:rPr>
          <w:rStyle w:val="HideTWBExt"/>
          <w:b w:val="0"/>
        </w:rPr>
        <w:t>&lt;/RepeatBlock-By&gt;</w:t>
      </w:r>
    </w:p>
    <w:p w14:paraId="73373B5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8ED0334" w14:textId="77777777" w:rsidR="00A46AA0" w:rsidRPr="00831E83" w:rsidRDefault="00A46AA0" w:rsidP="00A46AA0">
      <w:pPr>
        <w:pStyle w:val="NormalBold"/>
      </w:pPr>
      <w:r w:rsidRPr="00146E90">
        <w:rPr>
          <w:rStyle w:val="HideTWBExt"/>
          <w:b w:val="0"/>
        </w:rPr>
        <w:t>&lt;Article&gt;</w:t>
      </w:r>
      <w:r w:rsidRPr="00831E83">
        <w:t>Considerando P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82CF632" w14:textId="77777777" w:rsidTr="00325389">
        <w:trPr>
          <w:trHeight w:hRule="exact" w:val="240"/>
          <w:jc w:val="center"/>
        </w:trPr>
        <w:tc>
          <w:tcPr>
            <w:tcW w:w="9752" w:type="dxa"/>
            <w:gridSpan w:val="2"/>
            <w:tcBorders>
              <w:top w:val="nil"/>
              <w:left w:val="nil"/>
              <w:bottom w:val="nil"/>
              <w:right w:val="nil"/>
            </w:tcBorders>
          </w:tcPr>
          <w:p w14:paraId="27A0A028" w14:textId="77777777" w:rsidR="00A46AA0" w:rsidRPr="00831E83" w:rsidRDefault="00A46AA0" w:rsidP="00325389"/>
        </w:tc>
      </w:tr>
      <w:tr w:rsidR="00A46AA0" w:rsidRPr="00831E83" w14:paraId="7BC03792" w14:textId="77777777" w:rsidTr="00325389">
        <w:trPr>
          <w:trHeight w:val="240"/>
          <w:jc w:val="center"/>
        </w:trPr>
        <w:tc>
          <w:tcPr>
            <w:tcW w:w="4876" w:type="dxa"/>
            <w:tcBorders>
              <w:top w:val="nil"/>
              <w:left w:val="nil"/>
              <w:bottom w:val="nil"/>
              <w:right w:val="nil"/>
            </w:tcBorders>
          </w:tcPr>
          <w:p w14:paraId="4FEDC9E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068B3A2" w14:textId="77777777" w:rsidR="00A46AA0" w:rsidRPr="00831E83" w:rsidRDefault="00A46AA0" w:rsidP="00325389">
            <w:pPr>
              <w:pStyle w:val="AmColumnHeading"/>
            </w:pPr>
            <w:r w:rsidRPr="00831E83">
              <w:t>Emendamento</w:t>
            </w:r>
          </w:p>
        </w:tc>
      </w:tr>
      <w:tr w:rsidR="00A46AA0" w:rsidRPr="00831E83" w14:paraId="0C4EFECF" w14:textId="77777777" w:rsidTr="00325389">
        <w:trPr>
          <w:jc w:val="center"/>
        </w:trPr>
        <w:tc>
          <w:tcPr>
            <w:tcW w:w="4876" w:type="dxa"/>
            <w:tcBorders>
              <w:top w:val="nil"/>
              <w:left w:val="nil"/>
              <w:bottom w:val="nil"/>
              <w:right w:val="nil"/>
            </w:tcBorders>
          </w:tcPr>
          <w:p w14:paraId="1820E7A2" w14:textId="77777777" w:rsidR="00A46AA0" w:rsidRPr="00831E83" w:rsidRDefault="00A46AA0" w:rsidP="00325389">
            <w:pPr>
              <w:pStyle w:val="Normal6a"/>
            </w:pPr>
          </w:p>
        </w:tc>
        <w:tc>
          <w:tcPr>
            <w:tcW w:w="4876" w:type="dxa"/>
            <w:tcBorders>
              <w:top w:val="nil"/>
              <w:left w:val="nil"/>
              <w:bottom w:val="nil"/>
              <w:right w:val="nil"/>
            </w:tcBorders>
          </w:tcPr>
          <w:p w14:paraId="4162F49D" w14:textId="77777777" w:rsidR="00A46AA0" w:rsidRPr="00831E83" w:rsidRDefault="00A46AA0" w:rsidP="00325389">
            <w:pPr>
              <w:pStyle w:val="Normal6a"/>
            </w:pPr>
            <w:r w:rsidRPr="00831E83">
              <w:rPr>
                <w:b/>
                <w:i/>
              </w:rPr>
              <w:t>P quinquies.</w:t>
            </w:r>
            <w:r w:rsidRPr="00831E83">
              <w:tab/>
            </w:r>
            <w:r w:rsidRPr="00831E83">
              <w:rPr>
                <w:b/>
                <w:i/>
              </w:rPr>
              <w:t>considerando che la Spagna ha appaltato a Huawei la gestione e l'archiviazione di intercettazioni autorizzate dalla magistratura, utilizzate sia dalle forze dell'ordine che dai servizi segreti; che la Commissione ha escluso Huawei dalle reti 5G in tutta l'Unione europea per questioni relative alla sicurezza;</w:t>
            </w:r>
          </w:p>
        </w:tc>
      </w:tr>
    </w:tbl>
    <w:p w14:paraId="4D92018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5513F9A" w14:textId="77777777" w:rsidR="00A46AA0" w:rsidRPr="00831E83" w:rsidRDefault="00A46AA0" w:rsidP="00A46AA0">
      <w:r w:rsidRPr="00146E90">
        <w:rPr>
          <w:rStyle w:val="HideTWBExt"/>
        </w:rPr>
        <w:t>&lt;/Amend&gt;</w:t>
      </w:r>
    </w:p>
    <w:p w14:paraId="18FE354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282</w:t>
      </w:r>
      <w:r w:rsidRPr="00146E90">
        <w:rPr>
          <w:rStyle w:val="HideTWBExt"/>
          <w:b w:val="0"/>
        </w:rPr>
        <w:t>&lt;/NumAm&gt;</w:t>
      </w:r>
    </w:p>
    <w:p w14:paraId="6B4DC259"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2125B1F7" w14:textId="77777777" w:rsidR="00A46AA0" w:rsidRPr="00831E83" w:rsidRDefault="00A46AA0" w:rsidP="00A46AA0">
      <w:pPr>
        <w:pStyle w:val="NormalBold"/>
      </w:pPr>
      <w:r w:rsidRPr="00146E90">
        <w:rPr>
          <w:rStyle w:val="HideTWBExt"/>
          <w:b w:val="0"/>
        </w:rPr>
        <w:t>&lt;/RepeatBlock-By&gt;</w:t>
      </w:r>
    </w:p>
    <w:p w14:paraId="3E291E4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A7B89EC" w14:textId="77777777" w:rsidR="00A46AA0" w:rsidRPr="00831E83" w:rsidRDefault="00A46AA0" w:rsidP="00A46AA0">
      <w:pPr>
        <w:pStyle w:val="NormalBold"/>
      </w:pPr>
      <w:r w:rsidRPr="00146E90">
        <w:rPr>
          <w:rStyle w:val="HideTWBExt"/>
          <w:b w:val="0"/>
        </w:rPr>
        <w:t>&lt;Article&gt;</w:t>
      </w:r>
      <w:r w:rsidRPr="00831E83">
        <w:t>Considerando P quinquies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7AFBF34" w14:textId="77777777" w:rsidTr="00325389">
        <w:trPr>
          <w:trHeight w:hRule="exact" w:val="240"/>
          <w:jc w:val="center"/>
        </w:trPr>
        <w:tc>
          <w:tcPr>
            <w:tcW w:w="9752" w:type="dxa"/>
            <w:gridSpan w:val="2"/>
            <w:tcBorders>
              <w:top w:val="nil"/>
              <w:left w:val="nil"/>
              <w:bottom w:val="nil"/>
              <w:right w:val="nil"/>
            </w:tcBorders>
          </w:tcPr>
          <w:p w14:paraId="0066ED71" w14:textId="77777777" w:rsidR="00A46AA0" w:rsidRPr="00831E83" w:rsidRDefault="00A46AA0" w:rsidP="00325389"/>
        </w:tc>
      </w:tr>
      <w:tr w:rsidR="00A46AA0" w:rsidRPr="00831E83" w14:paraId="4F25427B" w14:textId="77777777" w:rsidTr="00325389">
        <w:trPr>
          <w:trHeight w:val="240"/>
          <w:jc w:val="center"/>
        </w:trPr>
        <w:tc>
          <w:tcPr>
            <w:tcW w:w="4876" w:type="dxa"/>
            <w:tcBorders>
              <w:top w:val="nil"/>
              <w:left w:val="nil"/>
              <w:bottom w:val="nil"/>
              <w:right w:val="nil"/>
            </w:tcBorders>
          </w:tcPr>
          <w:p w14:paraId="7C46D56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474C7E4" w14:textId="77777777" w:rsidR="00A46AA0" w:rsidRPr="00831E83" w:rsidRDefault="00A46AA0" w:rsidP="00325389">
            <w:pPr>
              <w:pStyle w:val="AmColumnHeading"/>
            </w:pPr>
            <w:r w:rsidRPr="00831E83">
              <w:t>Emendamento</w:t>
            </w:r>
          </w:p>
        </w:tc>
      </w:tr>
      <w:tr w:rsidR="00A46AA0" w:rsidRPr="00831E83" w14:paraId="719F3E40" w14:textId="77777777" w:rsidTr="00325389">
        <w:trPr>
          <w:jc w:val="center"/>
        </w:trPr>
        <w:tc>
          <w:tcPr>
            <w:tcW w:w="4876" w:type="dxa"/>
            <w:tcBorders>
              <w:top w:val="nil"/>
              <w:left w:val="nil"/>
              <w:bottom w:val="nil"/>
              <w:right w:val="nil"/>
            </w:tcBorders>
          </w:tcPr>
          <w:p w14:paraId="63743B8D" w14:textId="77777777" w:rsidR="00A46AA0" w:rsidRPr="00831E83" w:rsidRDefault="00A46AA0" w:rsidP="00325389">
            <w:pPr>
              <w:pStyle w:val="Normal6a"/>
            </w:pPr>
          </w:p>
        </w:tc>
        <w:tc>
          <w:tcPr>
            <w:tcW w:w="4876" w:type="dxa"/>
            <w:tcBorders>
              <w:top w:val="nil"/>
              <w:left w:val="nil"/>
              <w:bottom w:val="nil"/>
              <w:right w:val="nil"/>
            </w:tcBorders>
          </w:tcPr>
          <w:p w14:paraId="7D1D8C60" w14:textId="77777777" w:rsidR="00A46AA0" w:rsidRPr="00831E83" w:rsidRDefault="00A46AA0" w:rsidP="00325389">
            <w:pPr>
              <w:pStyle w:val="Normal6a"/>
            </w:pPr>
            <w:r w:rsidRPr="00831E83">
              <w:rPr>
                <w:b/>
                <w:i/>
              </w:rPr>
              <w:t>P quinquies.</w:t>
            </w:r>
            <w:r w:rsidRPr="00831E83">
              <w:tab/>
            </w:r>
            <w:r w:rsidRPr="00831E83">
              <w:rPr>
                <w:b/>
                <w:i/>
              </w:rPr>
              <w:t>considerando che l'attribuzione di operazioni di manipolazione delle informazioni ad attori stranieri richiede elevati standard probatori e metodologie trasparenti, dato il potenziale impatto che tali affermazioni possono avere sulla stabilità politica, sulla fiducia del pubblico e sulla legittimità elettorale;</w:t>
            </w:r>
          </w:p>
        </w:tc>
      </w:tr>
    </w:tbl>
    <w:p w14:paraId="0524155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4544ADB" w14:textId="77777777" w:rsidR="00A46AA0" w:rsidRPr="00831E83" w:rsidRDefault="00A46AA0" w:rsidP="00A46AA0">
      <w:r w:rsidRPr="00146E90">
        <w:rPr>
          <w:rStyle w:val="HideTWBExt"/>
        </w:rPr>
        <w:t>&lt;/Amend&gt;</w:t>
      </w:r>
    </w:p>
    <w:p w14:paraId="03AF11E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283</w:t>
      </w:r>
      <w:r w:rsidRPr="00146E90">
        <w:rPr>
          <w:rStyle w:val="HideTWBExt"/>
          <w:b w:val="0"/>
        </w:rPr>
        <w:t>&lt;/NumAm&gt;</w:t>
      </w:r>
    </w:p>
    <w:p w14:paraId="6E4DC82A"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3904F4E2" w14:textId="77777777" w:rsidR="00A46AA0" w:rsidRPr="00831E83" w:rsidRDefault="00A46AA0" w:rsidP="00A46AA0">
      <w:pPr>
        <w:pStyle w:val="NormalBold"/>
      </w:pPr>
      <w:r w:rsidRPr="00146E90">
        <w:rPr>
          <w:rStyle w:val="HideTWBExt"/>
          <w:b w:val="0"/>
        </w:rPr>
        <w:t>&lt;/RepeatBlock-By&gt;</w:t>
      </w:r>
    </w:p>
    <w:p w14:paraId="0E33653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4BF6E2F" w14:textId="77777777" w:rsidR="00A46AA0" w:rsidRPr="00831E83" w:rsidRDefault="00A46AA0" w:rsidP="00A46AA0">
      <w:pPr>
        <w:pStyle w:val="NormalBold"/>
      </w:pPr>
      <w:r w:rsidRPr="00146E90">
        <w:rPr>
          <w:rStyle w:val="HideTWBExt"/>
          <w:b w:val="0"/>
        </w:rPr>
        <w:t>&lt;Article&gt;</w:t>
      </w:r>
      <w:r w:rsidRPr="00831E83">
        <w:t>Considerando P sexies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99C2873" w14:textId="77777777" w:rsidTr="00325389">
        <w:trPr>
          <w:trHeight w:hRule="exact" w:val="240"/>
          <w:jc w:val="center"/>
        </w:trPr>
        <w:tc>
          <w:tcPr>
            <w:tcW w:w="9752" w:type="dxa"/>
            <w:gridSpan w:val="2"/>
            <w:tcBorders>
              <w:top w:val="nil"/>
              <w:left w:val="nil"/>
              <w:bottom w:val="nil"/>
              <w:right w:val="nil"/>
            </w:tcBorders>
          </w:tcPr>
          <w:p w14:paraId="1EF2F48B" w14:textId="77777777" w:rsidR="00A46AA0" w:rsidRPr="00831E83" w:rsidRDefault="00A46AA0" w:rsidP="00325389"/>
        </w:tc>
      </w:tr>
      <w:tr w:rsidR="00A46AA0" w:rsidRPr="00831E83" w14:paraId="37CCE5EF" w14:textId="77777777" w:rsidTr="00325389">
        <w:trPr>
          <w:trHeight w:val="240"/>
          <w:jc w:val="center"/>
        </w:trPr>
        <w:tc>
          <w:tcPr>
            <w:tcW w:w="4876" w:type="dxa"/>
            <w:tcBorders>
              <w:top w:val="nil"/>
              <w:left w:val="nil"/>
              <w:bottom w:val="nil"/>
              <w:right w:val="nil"/>
            </w:tcBorders>
          </w:tcPr>
          <w:p w14:paraId="26C8A736"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AC37783" w14:textId="77777777" w:rsidR="00A46AA0" w:rsidRPr="00831E83" w:rsidRDefault="00A46AA0" w:rsidP="00325389">
            <w:pPr>
              <w:pStyle w:val="AmColumnHeading"/>
            </w:pPr>
            <w:r w:rsidRPr="00831E83">
              <w:t>Emendamento</w:t>
            </w:r>
          </w:p>
        </w:tc>
      </w:tr>
      <w:tr w:rsidR="00A46AA0" w:rsidRPr="00831E83" w14:paraId="79A1C631" w14:textId="77777777" w:rsidTr="00325389">
        <w:trPr>
          <w:jc w:val="center"/>
        </w:trPr>
        <w:tc>
          <w:tcPr>
            <w:tcW w:w="4876" w:type="dxa"/>
            <w:tcBorders>
              <w:top w:val="nil"/>
              <w:left w:val="nil"/>
              <w:bottom w:val="nil"/>
              <w:right w:val="nil"/>
            </w:tcBorders>
          </w:tcPr>
          <w:p w14:paraId="4A9DD9B7" w14:textId="77777777" w:rsidR="00A46AA0" w:rsidRPr="00831E83" w:rsidRDefault="00A46AA0" w:rsidP="00325389">
            <w:pPr>
              <w:pStyle w:val="Normal6a"/>
            </w:pPr>
          </w:p>
        </w:tc>
        <w:tc>
          <w:tcPr>
            <w:tcW w:w="4876" w:type="dxa"/>
            <w:tcBorders>
              <w:top w:val="nil"/>
              <w:left w:val="nil"/>
              <w:bottom w:val="nil"/>
              <w:right w:val="nil"/>
            </w:tcBorders>
          </w:tcPr>
          <w:p w14:paraId="24B61DCB" w14:textId="77777777" w:rsidR="00A46AA0" w:rsidRPr="00831E83" w:rsidRDefault="00A46AA0" w:rsidP="00325389">
            <w:pPr>
              <w:pStyle w:val="Normal6a"/>
            </w:pPr>
            <w:r w:rsidRPr="00831E83">
              <w:rPr>
                <w:b/>
                <w:i/>
              </w:rPr>
              <w:t>P sexies.</w:t>
            </w:r>
            <w:r w:rsidRPr="00831E83">
              <w:tab/>
            </w:r>
            <w:r w:rsidRPr="00831E83">
              <w:rPr>
                <w:b/>
                <w:i/>
              </w:rPr>
              <w:t>considerando che, secondo i servizi segreti del Regno Unito, la Russia ha violato migliaia di telecamere di videosorveglianza in Ucraina e nell'Unione europea per monitorare le forniture straniere alle forze armate ucraine;</w:t>
            </w:r>
          </w:p>
        </w:tc>
      </w:tr>
    </w:tbl>
    <w:p w14:paraId="4E3D30A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C802B0C" w14:textId="77777777" w:rsidR="00A46AA0" w:rsidRPr="00831E83" w:rsidRDefault="00A46AA0" w:rsidP="00A46AA0">
      <w:r w:rsidRPr="00146E90">
        <w:rPr>
          <w:rStyle w:val="HideTWBExt"/>
        </w:rPr>
        <w:t>&lt;/Amend&gt;</w:t>
      </w:r>
    </w:p>
    <w:p w14:paraId="4F31361D"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284</w:t>
      </w:r>
      <w:r w:rsidRPr="00146E90">
        <w:rPr>
          <w:rStyle w:val="HideTWBExt"/>
          <w:b w:val="0"/>
        </w:rPr>
        <w:t>&lt;/NumAm&gt;</w:t>
      </w:r>
    </w:p>
    <w:p w14:paraId="2DF5CA02"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49536F8A" w14:textId="77777777" w:rsidR="00A46AA0" w:rsidRPr="00831E83" w:rsidRDefault="00A46AA0" w:rsidP="00A46AA0">
      <w:pPr>
        <w:pStyle w:val="NormalBold"/>
      </w:pPr>
      <w:r w:rsidRPr="00146E90">
        <w:rPr>
          <w:rStyle w:val="HideTWBExt"/>
          <w:b w:val="0"/>
        </w:rPr>
        <w:t>&lt;/RepeatBlock-By&gt;</w:t>
      </w:r>
    </w:p>
    <w:p w14:paraId="20EADF8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D8EAC3D" w14:textId="77777777" w:rsidR="00A46AA0" w:rsidRPr="00831E83" w:rsidRDefault="00A46AA0" w:rsidP="00A46AA0">
      <w:pPr>
        <w:pStyle w:val="NormalBold"/>
      </w:pPr>
      <w:r w:rsidRPr="00146E90">
        <w:rPr>
          <w:rStyle w:val="HideTWBExt"/>
          <w:b w:val="0"/>
        </w:rPr>
        <w:t>&lt;Article&gt;</w:t>
      </w:r>
      <w:r w:rsidRPr="00831E83">
        <w:t>Considerando P septies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64026FB" w14:textId="77777777" w:rsidTr="00325389">
        <w:trPr>
          <w:trHeight w:hRule="exact" w:val="240"/>
          <w:jc w:val="center"/>
        </w:trPr>
        <w:tc>
          <w:tcPr>
            <w:tcW w:w="9752" w:type="dxa"/>
            <w:gridSpan w:val="2"/>
            <w:tcBorders>
              <w:top w:val="nil"/>
              <w:left w:val="nil"/>
              <w:bottom w:val="nil"/>
              <w:right w:val="nil"/>
            </w:tcBorders>
          </w:tcPr>
          <w:p w14:paraId="15728AB6" w14:textId="77777777" w:rsidR="00A46AA0" w:rsidRPr="00831E83" w:rsidRDefault="00A46AA0" w:rsidP="00325389"/>
        </w:tc>
      </w:tr>
      <w:tr w:rsidR="00A46AA0" w:rsidRPr="00831E83" w14:paraId="3E942464" w14:textId="77777777" w:rsidTr="00325389">
        <w:trPr>
          <w:trHeight w:val="240"/>
          <w:jc w:val="center"/>
        </w:trPr>
        <w:tc>
          <w:tcPr>
            <w:tcW w:w="4876" w:type="dxa"/>
            <w:tcBorders>
              <w:top w:val="nil"/>
              <w:left w:val="nil"/>
              <w:bottom w:val="nil"/>
              <w:right w:val="nil"/>
            </w:tcBorders>
          </w:tcPr>
          <w:p w14:paraId="4624543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AC04E98" w14:textId="77777777" w:rsidR="00A46AA0" w:rsidRPr="00831E83" w:rsidRDefault="00A46AA0" w:rsidP="00325389">
            <w:pPr>
              <w:pStyle w:val="AmColumnHeading"/>
            </w:pPr>
            <w:r w:rsidRPr="00831E83">
              <w:t>Emendamento</w:t>
            </w:r>
          </w:p>
        </w:tc>
      </w:tr>
      <w:tr w:rsidR="00A46AA0" w:rsidRPr="00831E83" w14:paraId="48CB5191" w14:textId="77777777" w:rsidTr="00325389">
        <w:trPr>
          <w:jc w:val="center"/>
        </w:trPr>
        <w:tc>
          <w:tcPr>
            <w:tcW w:w="4876" w:type="dxa"/>
            <w:tcBorders>
              <w:top w:val="nil"/>
              <w:left w:val="nil"/>
              <w:bottom w:val="nil"/>
              <w:right w:val="nil"/>
            </w:tcBorders>
          </w:tcPr>
          <w:p w14:paraId="5444DDE1" w14:textId="77777777" w:rsidR="00A46AA0" w:rsidRPr="00831E83" w:rsidRDefault="00A46AA0" w:rsidP="00325389">
            <w:pPr>
              <w:pStyle w:val="Normal6a"/>
            </w:pPr>
          </w:p>
        </w:tc>
        <w:tc>
          <w:tcPr>
            <w:tcW w:w="4876" w:type="dxa"/>
            <w:tcBorders>
              <w:top w:val="nil"/>
              <w:left w:val="nil"/>
              <w:bottom w:val="nil"/>
              <w:right w:val="nil"/>
            </w:tcBorders>
          </w:tcPr>
          <w:p w14:paraId="7100DA80" w14:textId="77777777" w:rsidR="00A46AA0" w:rsidRPr="00831E83" w:rsidRDefault="00A46AA0" w:rsidP="00325389">
            <w:pPr>
              <w:pStyle w:val="Normal6a"/>
            </w:pPr>
            <w:r w:rsidRPr="00831E83">
              <w:rPr>
                <w:b/>
                <w:i/>
              </w:rPr>
              <w:t>P septies.</w:t>
            </w:r>
            <w:r w:rsidRPr="00831E83">
              <w:tab/>
            </w:r>
            <w:r w:rsidRPr="00831E83">
              <w:rPr>
                <w:b/>
                <w:i/>
              </w:rPr>
              <w:t>considerando che la Russia ha intensificato la sua guerra ibrida contro la Polonia e gli Stati baltici attraverso attacchi informatici, sabotaggi e disinformazione, dipingendo le azioni difensive polacche come provocazioni per alimentare la narrazione interna; che il sentimento anti-ucraino è in aumento in Polonia; che, secondo il governo polacco, i servizi segreti russi erano responsabili dell'attacco incendiario del 2024 a un centro commerciale di Varsavia;</w:t>
            </w:r>
          </w:p>
        </w:tc>
      </w:tr>
    </w:tbl>
    <w:p w14:paraId="3B05054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AA7B029" w14:textId="77777777" w:rsidR="00A46AA0" w:rsidRPr="00831E83" w:rsidRDefault="00A46AA0" w:rsidP="00A46AA0">
      <w:r w:rsidRPr="00146E90">
        <w:rPr>
          <w:rStyle w:val="HideTWBExt"/>
        </w:rPr>
        <w:t>&lt;/Amend&gt;</w:t>
      </w:r>
    </w:p>
    <w:p w14:paraId="7DA55D2F"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285</w:t>
      </w:r>
      <w:r w:rsidRPr="00146E90">
        <w:rPr>
          <w:rStyle w:val="HideTWBExt"/>
          <w:b w:val="0"/>
        </w:rPr>
        <w:t>&lt;/NumAm&gt;</w:t>
      </w:r>
    </w:p>
    <w:p w14:paraId="4BF4DF11"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0C1E66EC" w14:textId="77777777" w:rsidR="00A46AA0" w:rsidRPr="00831E83" w:rsidRDefault="00A46AA0" w:rsidP="00A46AA0">
      <w:pPr>
        <w:pStyle w:val="NormalBold"/>
      </w:pPr>
      <w:r w:rsidRPr="00146E90">
        <w:rPr>
          <w:rStyle w:val="HideTWBExt"/>
          <w:b w:val="0"/>
        </w:rPr>
        <w:t>&lt;/RepeatBlock-By&gt;</w:t>
      </w:r>
    </w:p>
    <w:p w14:paraId="055F13C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B856014" w14:textId="77777777" w:rsidR="00A46AA0" w:rsidRPr="00831E83" w:rsidRDefault="00A46AA0" w:rsidP="00A46AA0">
      <w:pPr>
        <w:pStyle w:val="NormalBold"/>
      </w:pPr>
      <w:r w:rsidRPr="00146E90">
        <w:rPr>
          <w:rStyle w:val="HideTWBExt"/>
          <w:b w:val="0"/>
        </w:rPr>
        <w:t>&lt;Article&gt;</w:t>
      </w:r>
      <w:r w:rsidRPr="00831E83">
        <w:t>Considerando P octies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A5118A3" w14:textId="77777777" w:rsidTr="00325389">
        <w:trPr>
          <w:trHeight w:hRule="exact" w:val="240"/>
          <w:jc w:val="center"/>
        </w:trPr>
        <w:tc>
          <w:tcPr>
            <w:tcW w:w="9752" w:type="dxa"/>
            <w:gridSpan w:val="2"/>
            <w:tcBorders>
              <w:top w:val="nil"/>
              <w:left w:val="nil"/>
              <w:bottom w:val="nil"/>
              <w:right w:val="nil"/>
            </w:tcBorders>
          </w:tcPr>
          <w:p w14:paraId="36C3A300" w14:textId="77777777" w:rsidR="00A46AA0" w:rsidRPr="00831E83" w:rsidRDefault="00A46AA0" w:rsidP="00325389"/>
        </w:tc>
      </w:tr>
      <w:tr w:rsidR="00A46AA0" w:rsidRPr="00831E83" w14:paraId="2B201CE3" w14:textId="77777777" w:rsidTr="00325389">
        <w:trPr>
          <w:trHeight w:val="240"/>
          <w:jc w:val="center"/>
        </w:trPr>
        <w:tc>
          <w:tcPr>
            <w:tcW w:w="4876" w:type="dxa"/>
            <w:tcBorders>
              <w:top w:val="nil"/>
              <w:left w:val="nil"/>
              <w:bottom w:val="nil"/>
              <w:right w:val="nil"/>
            </w:tcBorders>
          </w:tcPr>
          <w:p w14:paraId="642ACC53"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8ED854F" w14:textId="77777777" w:rsidR="00A46AA0" w:rsidRPr="00831E83" w:rsidRDefault="00A46AA0" w:rsidP="00325389">
            <w:pPr>
              <w:pStyle w:val="AmColumnHeading"/>
            </w:pPr>
            <w:r w:rsidRPr="00831E83">
              <w:t>Emendamento</w:t>
            </w:r>
          </w:p>
        </w:tc>
      </w:tr>
      <w:tr w:rsidR="00A46AA0" w:rsidRPr="00831E83" w14:paraId="1F8D6D4F" w14:textId="77777777" w:rsidTr="00325389">
        <w:trPr>
          <w:jc w:val="center"/>
        </w:trPr>
        <w:tc>
          <w:tcPr>
            <w:tcW w:w="4876" w:type="dxa"/>
            <w:tcBorders>
              <w:top w:val="nil"/>
              <w:left w:val="nil"/>
              <w:bottom w:val="nil"/>
              <w:right w:val="nil"/>
            </w:tcBorders>
          </w:tcPr>
          <w:p w14:paraId="0A010D9B" w14:textId="77777777" w:rsidR="00A46AA0" w:rsidRPr="00831E83" w:rsidRDefault="00A46AA0" w:rsidP="00325389">
            <w:pPr>
              <w:pStyle w:val="Normal6a"/>
            </w:pPr>
          </w:p>
        </w:tc>
        <w:tc>
          <w:tcPr>
            <w:tcW w:w="4876" w:type="dxa"/>
            <w:tcBorders>
              <w:top w:val="nil"/>
              <w:left w:val="nil"/>
              <w:bottom w:val="nil"/>
              <w:right w:val="nil"/>
            </w:tcBorders>
          </w:tcPr>
          <w:p w14:paraId="65739E51" w14:textId="77777777" w:rsidR="00A46AA0" w:rsidRPr="00831E83" w:rsidRDefault="00A46AA0" w:rsidP="00325389">
            <w:pPr>
              <w:pStyle w:val="Normal6a"/>
            </w:pPr>
            <w:r w:rsidRPr="00831E83">
              <w:rPr>
                <w:b/>
                <w:i/>
              </w:rPr>
              <w:t>P octies.</w:t>
            </w:r>
            <w:r w:rsidRPr="00831E83">
              <w:tab/>
            </w:r>
            <w:r w:rsidRPr="00831E83">
              <w:rPr>
                <w:b/>
                <w:i/>
              </w:rPr>
              <w:t>considerando che la Russia e lo stesso Putin praticano attivamente il revisionismo storico, negando l'identità e la sovranità delle nazioni che un tempo erano sotto il dominio russo; che tali narrazioni sono promosse dalla propaganda russa in patria, negli Stati membri dell'UE e nel Sud globale per giustificare l'ingerenza della Russia in vari paesi;</w:t>
            </w:r>
          </w:p>
        </w:tc>
      </w:tr>
    </w:tbl>
    <w:p w14:paraId="0FA7280C"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1AB81E9E" w14:textId="77777777" w:rsidR="00A46AA0" w:rsidRPr="00B55424" w:rsidRDefault="00A46AA0" w:rsidP="00A46AA0">
      <w:pPr>
        <w:rPr>
          <w:lang w:val="es-ES"/>
        </w:rPr>
      </w:pPr>
      <w:r w:rsidRPr="00146E90">
        <w:rPr>
          <w:rStyle w:val="HideTWBExt"/>
        </w:rPr>
        <w:t>&lt;/Amend&gt;</w:t>
      </w:r>
    </w:p>
    <w:p w14:paraId="7F652C96"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286</w:t>
      </w:r>
      <w:r w:rsidRPr="00146E90">
        <w:rPr>
          <w:rStyle w:val="HideTWBExt"/>
          <w:b w:val="0"/>
        </w:rPr>
        <w:t>&lt;/NumAm&gt;</w:t>
      </w:r>
    </w:p>
    <w:p w14:paraId="676C6F6D"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45FB8908" w14:textId="77777777" w:rsidR="00A46AA0" w:rsidRPr="00B55424" w:rsidRDefault="00A46AA0" w:rsidP="00A46AA0">
      <w:pPr>
        <w:pStyle w:val="NormalBold"/>
        <w:rPr>
          <w:lang w:val="es-ES"/>
        </w:rPr>
      </w:pPr>
      <w:r w:rsidRPr="00146E90">
        <w:rPr>
          <w:rStyle w:val="HideTWBExt"/>
          <w:b w:val="0"/>
        </w:rPr>
        <w:t>&lt;/RepeatBlock-By&gt;</w:t>
      </w:r>
    </w:p>
    <w:p w14:paraId="5DC4C8FA"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15F0D30" w14:textId="77777777" w:rsidR="00A46AA0" w:rsidRPr="00831E83" w:rsidRDefault="00A46AA0" w:rsidP="00A46AA0">
      <w:pPr>
        <w:pStyle w:val="NormalBold"/>
      </w:pPr>
      <w:r w:rsidRPr="00146E90">
        <w:rPr>
          <w:rStyle w:val="HideTWBExt"/>
          <w:b w:val="0"/>
        </w:rPr>
        <w:t>&lt;Article&gt;</w:t>
      </w:r>
      <w:r w:rsidRPr="00831E83">
        <w:t>Considerando Q</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16EE49B" w14:textId="77777777" w:rsidTr="00325389">
        <w:trPr>
          <w:trHeight w:hRule="exact" w:val="240"/>
          <w:jc w:val="center"/>
        </w:trPr>
        <w:tc>
          <w:tcPr>
            <w:tcW w:w="9752" w:type="dxa"/>
            <w:gridSpan w:val="2"/>
            <w:tcBorders>
              <w:top w:val="nil"/>
              <w:left w:val="nil"/>
              <w:bottom w:val="nil"/>
              <w:right w:val="nil"/>
            </w:tcBorders>
          </w:tcPr>
          <w:p w14:paraId="1689D9A2" w14:textId="77777777" w:rsidR="00A46AA0" w:rsidRPr="00831E83" w:rsidRDefault="00A46AA0" w:rsidP="00325389"/>
        </w:tc>
      </w:tr>
      <w:tr w:rsidR="00A46AA0" w:rsidRPr="00831E83" w14:paraId="2A35E1D4" w14:textId="77777777" w:rsidTr="00325389">
        <w:trPr>
          <w:trHeight w:val="240"/>
          <w:jc w:val="center"/>
        </w:trPr>
        <w:tc>
          <w:tcPr>
            <w:tcW w:w="4876" w:type="dxa"/>
            <w:tcBorders>
              <w:top w:val="nil"/>
              <w:left w:val="nil"/>
              <w:bottom w:val="nil"/>
              <w:right w:val="nil"/>
            </w:tcBorders>
          </w:tcPr>
          <w:p w14:paraId="5644F67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EAFD2C7" w14:textId="77777777" w:rsidR="00A46AA0" w:rsidRPr="00831E83" w:rsidRDefault="00A46AA0" w:rsidP="00325389">
            <w:pPr>
              <w:pStyle w:val="AmColumnHeading"/>
            </w:pPr>
            <w:r w:rsidRPr="00831E83">
              <w:t>Emendamento</w:t>
            </w:r>
          </w:p>
        </w:tc>
      </w:tr>
      <w:tr w:rsidR="00A46AA0" w:rsidRPr="00831E83" w14:paraId="49C2B377" w14:textId="77777777" w:rsidTr="00325389">
        <w:trPr>
          <w:jc w:val="center"/>
        </w:trPr>
        <w:tc>
          <w:tcPr>
            <w:tcW w:w="4876" w:type="dxa"/>
            <w:tcBorders>
              <w:top w:val="nil"/>
              <w:left w:val="nil"/>
              <w:bottom w:val="nil"/>
              <w:right w:val="nil"/>
            </w:tcBorders>
          </w:tcPr>
          <w:p w14:paraId="70254B11" w14:textId="77777777" w:rsidR="00A46AA0" w:rsidRPr="00831E83" w:rsidRDefault="00A46AA0" w:rsidP="00325389">
            <w:pPr>
              <w:pStyle w:val="Normal6a"/>
            </w:pPr>
            <w:r w:rsidRPr="00831E83">
              <w:rPr>
                <w:b/>
                <w:i/>
              </w:rPr>
              <w:t>Q.</w:t>
            </w:r>
            <w:r w:rsidRPr="00831E83">
              <w:tab/>
            </w:r>
            <w:r w:rsidRPr="00831E83">
              <w:rPr>
                <w:b/>
                <w:i/>
              </w:rPr>
              <w:t>considerando che le ricerche indicano una tendenza preoccupante nei programmi di ridistribuzione delle entrate delle piattaforme online, rivelando che i media soggetti a sanzioni, come Sputnik e Russia Today, erano ancora elencati tra gli "editori partner" su Facebook mesi dopo l'introduzione delle sanzioni dell'UE nei confronti della Russia, sollevando dubbi sul fatto che abbiano continuato a beneficiare finanziariamente; che tali meccanismi di monetizzazione opachi consentono agli attori stranieri affiliati allo Stato di trarre profitto dalla condivisione della disinformazione e continuano a destabilizzare gli spazi di informazione dell'UE nonostante le misure normative;</w:t>
            </w:r>
          </w:p>
        </w:tc>
        <w:tc>
          <w:tcPr>
            <w:tcW w:w="4876" w:type="dxa"/>
            <w:tcBorders>
              <w:top w:val="nil"/>
              <w:left w:val="nil"/>
              <w:bottom w:val="nil"/>
              <w:right w:val="nil"/>
            </w:tcBorders>
          </w:tcPr>
          <w:p w14:paraId="61BDCF33" w14:textId="77777777" w:rsidR="00A46AA0" w:rsidRPr="00831E83" w:rsidRDefault="00A46AA0" w:rsidP="00325389">
            <w:pPr>
              <w:pStyle w:val="Normal6a"/>
            </w:pPr>
            <w:r w:rsidRPr="00831E83">
              <w:rPr>
                <w:b/>
                <w:i/>
              </w:rPr>
              <w:t>soppresso</w:t>
            </w:r>
          </w:p>
        </w:tc>
      </w:tr>
    </w:tbl>
    <w:p w14:paraId="4D6BB13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779CA9E" w14:textId="77777777" w:rsidR="00A46AA0" w:rsidRPr="00831E83" w:rsidRDefault="00A46AA0" w:rsidP="00A46AA0">
      <w:r w:rsidRPr="00146E90">
        <w:rPr>
          <w:rStyle w:val="HideTWBExt"/>
        </w:rPr>
        <w:t>&lt;/Amend&gt;</w:t>
      </w:r>
    </w:p>
    <w:p w14:paraId="17DDC086"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287</w:t>
      </w:r>
      <w:r w:rsidRPr="00146E90">
        <w:rPr>
          <w:rStyle w:val="HideTWBExt"/>
          <w:b w:val="0"/>
        </w:rPr>
        <w:t>&lt;/NumAm&gt;</w:t>
      </w:r>
    </w:p>
    <w:p w14:paraId="312FA454"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Petras Auštrevičius, Bart Groothuis</w:t>
      </w:r>
      <w:r w:rsidRPr="00146E90">
        <w:rPr>
          <w:rStyle w:val="HideTWBExt"/>
          <w:b w:val="0"/>
        </w:rPr>
        <w:t>&lt;/Members&gt;</w:t>
      </w:r>
    </w:p>
    <w:p w14:paraId="0BC00794" w14:textId="77777777" w:rsidR="00A46AA0" w:rsidRPr="00831E83" w:rsidRDefault="00A46AA0" w:rsidP="00A46AA0">
      <w:pPr>
        <w:pStyle w:val="NormalBold"/>
      </w:pPr>
      <w:r w:rsidRPr="00146E90">
        <w:rPr>
          <w:rStyle w:val="HideTWBExt"/>
          <w:b w:val="0"/>
        </w:rPr>
        <w:t>&lt;/RepeatBlock-By&gt;</w:t>
      </w:r>
    </w:p>
    <w:p w14:paraId="60EF832B"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F87F09F" w14:textId="77777777" w:rsidR="00A46AA0" w:rsidRPr="00831E83" w:rsidRDefault="00A46AA0" w:rsidP="00A46AA0">
      <w:pPr>
        <w:pStyle w:val="NormalBold"/>
      </w:pPr>
      <w:r w:rsidRPr="00146E90">
        <w:rPr>
          <w:rStyle w:val="HideTWBExt"/>
          <w:b w:val="0"/>
        </w:rPr>
        <w:t>&lt;Article&gt;</w:t>
      </w:r>
      <w:r w:rsidRPr="00831E83">
        <w:t>Considerando Q</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BCA6DB" w14:textId="77777777" w:rsidTr="00325389">
        <w:trPr>
          <w:trHeight w:hRule="exact" w:val="240"/>
          <w:jc w:val="center"/>
        </w:trPr>
        <w:tc>
          <w:tcPr>
            <w:tcW w:w="9752" w:type="dxa"/>
            <w:gridSpan w:val="2"/>
            <w:tcBorders>
              <w:top w:val="nil"/>
              <w:left w:val="nil"/>
              <w:bottom w:val="nil"/>
              <w:right w:val="nil"/>
            </w:tcBorders>
          </w:tcPr>
          <w:p w14:paraId="7D26E218" w14:textId="77777777" w:rsidR="00A46AA0" w:rsidRPr="00831E83" w:rsidRDefault="00A46AA0" w:rsidP="00325389"/>
        </w:tc>
      </w:tr>
      <w:tr w:rsidR="00A46AA0" w:rsidRPr="00831E83" w14:paraId="4AB77D7F" w14:textId="77777777" w:rsidTr="00325389">
        <w:trPr>
          <w:trHeight w:val="240"/>
          <w:jc w:val="center"/>
        </w:trPr>
        <w:tc>
          <w:tcPr>
            <w:tcW w:w="4876" w:type="dxa"/>
            <w:tcBorders>
              <w:top w:val="nil"/>
              <w:left w:val="nil"/>
              <w:bottom w:val="nil"/>
              <w:right w:val="nil"/>
            </w:tcBorders>
          </w:tcPr>
          <w:p w14:paraId="7B5A0E6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8E66B84" w14:textId="77777777" w:rsidR="00A46AA0" w:rsidRPr="00831E83" w:rsidRDefault="00A46AA0" w:rsidP="00325389">
            <w:pPr>
              <w:pStyle w:val="AmColumnHeading"/>
            </w:pPr>
            <w:r w:rsidRPr="00831E83">
              <w:t>Emendamento</w:t>
            </w:r>
          </w:p>
        </w:tc>
      </w:tr>
      <w:tr w:rsidR="00A46AA0" w:rsidRPr="00831E83" w14:paraId="42948EB8" w14:textId="77777777" w:rsidTr="00325389">
        <w:trPr>
          <w:jc w:val="center"/>
        </w:trPr>
        <w:tc>
          <w:tcPr>
            <w:tcW w:w="4876" w:type="dxa"/>
            <w:tcBorders>
              <w:top w:val="nil"/>
              <w:left w:val="nil"/>
              <w:bottom w:val="nil"/>
              <w:right w:val="nil"/>
            </w:tcBorders>
          </w:tcPr>
          <w:p w14:paraId="7C56431B" w14:textId="77777777" w:rsidR="00A46AA0" w:rsidRPr="00831E83" w:rsidRDefault="00A46AA0" w:rsidP="00325389">
            <w:pPr>
              <w:pStyle w:val="Normal6a"/>
            </w:pPr>
            <w:r w:rsidRPr="00831E83">
              <w:t>Q.</w:t>
            </w:r>
            <w:r w:rsidRPr="00831E83">
              <w:tab/>
              <w:t>considerando che le ricerche indicano una tendenza preoccupante nei programmi di ridistribuzione delle entrate delle piattaforme online, rivelando che i media soggetti a sanzioni, come Sputnik e Russia Today, erano ancora elencati tra gli "editori partner" su Facebook mesi dopo l'introduzione delle sanzioni dell'UE nei confronti della Russia, sollevando dubbi sul fatto che abbiano continuato a beneficiare finanziariamente; che tali meccanismi di monetizzazione opachi consentono agli attori stranieri affiliati allo Stato di trarre profitto dalla condivisione della disinformazione e continuano a destabilizzare gli spazi di informazione dell'UE nonostante le misure normative;</w:t>
            </w:r>
          </w:p>
        </w:tc>
        <w:tc>
          <w:tcPr>
            <w:tcW w:w="4876" w:type="dxa"/>
            <w:tcBorders>
              <w:top w:val="nil"/>
              <w:left w:val="nil"/>
              <w:bottom w:val="nil"/>
              <w:right w:val="nil"/>
            </w:tcBorders>
          </w:tcPr>
          <w:p w14:paraId="14595813" w14:textId="77777777" w:rsidR="00A46AA0" w:rsidRPr="00831E83" w:rsidRDefault="00A46AA0" w:rsidP="00325389">
            <w:pPr>
              <w:pStyle w:val="Normal6a"/>
            </w:pPr>
            <w:r w:rsidRPr="00831E83">
              <w:t>Q.</w:t>
            </w:r>
            <w:r w:rsidRPr="00831E83">
              <w:tab/>
              <w:t xml:space="preserve">considerando che le ricerche indicano una tendenza preoccupante nei programmi di ridistribuzione delle entrate delle piattaforme online, rivelando che i media soggetti a sanzioni, come Sputnik e Russia Today, erano ancora elencati tra gli "editori partner" su Facebook mesi dopo l'introduzione delle sanzioni dell'UE nei confronti della Russia, sollevando dubbi sul fatto che abbiano continuato a beneficiare finanziariamente; che tali meccanismi di monetizzazione opachi consentono agli attori stranieri affiliati allo Stato di trarre profitto dalla condivisione della disinformazione e continuano a destabilizzare gli spazi di informazione dell'UE nonostante le misure normative; </w:t>
            </w:r>
            <w:r w:rsidRPr="00831E83">
              <w:rPr>
                <w:b/>
                <w:i/>
              </w:rPr>
              <w:t>che Meta è l'unica grande impresa tecnologica a pubblicare regolarmente i dati di monetizzazione, seppur in maniera poco dettagliata, mentre altre piattaforme online rimangono completamente opache;</w:t>
            </w:r>
          </w:p>
        </w:tc>
      </w:tr>
    </w:tbl>
    <w:p w14:paraId="5833FD1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D802EF2" w14:textId="77777777" w:rsidR="00A46AA0" w:rsidRPr="00831E83" w:rsidRDefault="00A46AA0" w:rsidP="00A46AA0">
      <w:r w:rsidRPr="00146E90">
        <w:rPr>
          <w:rStyle w:val="HideTWBExt"/>
        </w:rPr>
        <w:t>&lt;/Amend&gt;</w:t>
      </w:r>
    </w:p>
    <w:p w14:paraId="3CA9A0B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288</w:t>
      </w:r>
      <w:r w:rsidRPr="00146E90">
        <w:rPr>
          <w:rStyle w:val="HideTWBExt"/>
          <w:b w:val="0"/>
        </w:rPr>
        <w:t>&lt;/NumAm&gt;</w:t>
      </w:r>
    </w:p>
    <w:p w14:paraId="528676EC"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0B8D26A9" w14:textId="77777777" w:rsidR="00A46AA0" w:rsidRPr="00831E83" w:rsidRDefault="00A46AA0" w:rsidP="00A46AA0">
      <w:pPr>
        <w:pStyle w:val="NormalBold"/>
      </w:pPr>
      <w:r w:rsidRPr="00146E90">
        <w:rPr>
          <w:rStyle w:val="HideTWBExt"/>
          <w:b w:val="0"/>
        </w:rPr>
        <w:t>&lt;/RepeatBlock-By&gt;</w:t>
      </w:r>
    </w:p>
    <w:p w14:paraId="4110DC9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EEB535D" w14:textId="77777777" w:rsidR="00A46AA0" w:rsidRPr="00831E83" w:rsidRDefault="00A46AA0" w:rsidP="00A46AA0">
      <w:pPr>
        <w:pStyle w:val="NormalBold"/>
      </w:pPr>
      <w:r w:rsidRPr="00146E90">
        <w:rPr>
          <w:rStyle w:val="HideTWBExt"/>
          <w:b w:val="0"/>
        </w:rPr>
        <w:t>&lt;Article&gt;</w:t>
      </w:r>
      <w:r w:rsidRPr="00831E83">
        <w:t>Considerando Q</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50E0D6" w14:textId="77777777" w:rsidTr="00325389">
        <w:trPr>
          <w:trHeight w:hRule="exact" w:val="240"/>
          <w:jc w:val="center"/>
        </w:trPr>
        <w:tc>
          <w:tcPr>
            <w:tcW w:w="9752" w:type="dxa"/>
            <w:gridSpan w:val="2"/>
            <w:tcBorders>
              <w:top w:val="nil"/>
              <w:left w:val="nil"/>
              <w:bottom w:val="nil"/>
              <w:right w:val="nil"/>
            </w:tcBorders>
          </w:tcPr>
          <w:p w14:paraId="64E9EDB3" w14:textId="77777777" w:rsidR="00A46AA0" w:rsidRPr="00831E83" w:rsidRDefault="00A46AA0" w:rsidP="00325389"/>
        </w:tc>
      </w:tr>
      <w:tr w:rsidR="00A46AA0" w:rsidRPr="00831E83" w14:paraId="04A711AD" w14:textId="77777777" w:rsidTr="00325389">
        <w:trPr>
          <w:trHeight w:val="240"/>
          <w:jc w:val="center"/>
        </w:trPr>
        <w:tc>
          <w:tcPr>
            <w:tcW w:w="4876" w:type="dxa"/>
            <w:tcBorders>
              <w:top w:val="nil"/>
              <w:left w:val="nil"/>
              <w:bottom w:val="nil"/>
              <w:right w:val="nil"/>
            </w:tcBorders>
          </w:tcPr>
          <w:p w14:paraId="22CE78C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5FBB6F7" w14:textId="77777777" w:rsidR="00A46AA0" w:rsidRPr="00831E83" w:rsidRDefault="00A46AA0" w:rsidP="00325389">
            <w:pPr>
              <w:pStyle w:val="AmColumnHeading"/>
            </w:pPr>
            <w:r w:rsidRPr="00831E83">
              <w:t>Emendamento</w:t>
            </w:r>
          </w:p>
        </w:tc>
      </w:tr>
      <w:tr w:rsidR="00A46AA0" w:rsidRPr="00831E83" w14:paraId="6040A144" w14:textId="77777777" w:rsidTr="00325389">
        <w:trPr>
          <w:jc w:val="center"/>
        </w:trPr>
        <w:tc>
          <w:tcPr>
            <w:tcW w:w="4876" w:type="dxa"/>
            <w:tcBorders>
              <w:top w:val="nil"/>
              <w:left w:val="nil"/>
              <w:bottom w:val="nil"/>
              <w:right w:val="nil"/>
            </w:tcBorders>
          </w:tcPr>
          <w:p w14:paraId="185DDB90" w14:textId="77777777" w:rsidR="00A46AA0" w:rsidRPr="00831E83" w:rsidRDefault="00A46AA0" w:rsidP="00325389">
            <w:pPr>
              <w:pStyle w:val="Normal6a"/>
            </w:pPr>
            <w:r w:rsidRPr="00831E83">
              <w:t>Q.</w:t>
            </w:r>
            <w:r w:rsidRPr="00831E83">
              <w:tab/>
              <w:t>considerando che le ricerche indicano una tendenza preoccupante nei programmi di ridistribuzione delle entrate delle piattaforme online, rivelando che i media soggetti a sanzioni, come Sputnik e Russia Today, erano ancora elencati tra gli "editori partner" su Facebook mesi dopo l'introduzione delle sanzioni dell'UE nei confronti della Russia, sollevando dubbi sul fatto che abbiano continuato a beneficiare finanziariamente; che tali meccanismi di monetizzazione opachi consentono agli attori stranieri affiliati allo Stato di trarre profitto dalla condivisione della disinformazione e continuano a destabilizzare gli spazi di informazione dell'UE nonostante le misure normative;</w:t>
            </w:r>
          </w:p>
        </w:tc>
        <w:tc>
          <w:tcPr>
            <w:tcW w:w="4876" w:type="dxa"/>
            <w:tcBorders>
              <w:top w:val="nil"/>
              <w:left w:val="nil"/>
              <w:bottom w:val="nil"/>
              <w:right w:val="nil"/>
            </w:tcBorders>
          </w:tcPr>
          <w:p w14:paraId="63BCE240" w14:textId="77777777" w:rsidR="00A46AA0" w:rsidRPr="00831E83" w:rsidRDefault="00A46AA0" w:rsidP="00325389">
            <w:pPr>
              <w:pStyle w:val="Normal6a"/>
            </w:pPr>
            <w:r w:rsidRPr="00831E83">
              <w:t>Q.</w:t>
            </w:r>
            <w:r w:rsidRPr="00831E83">
              <w:tab/>
              <w:t>considerando che le ricerche indicano una tendenza preoccupante nei programmi di ridistribuzione delle entrate delle piattaforme online, rivelando che i media soggetti a sanzioni, come Sputnik e Russia Today</w:t>
            </w:r>
            <w:r w:rsidRPr="00831E83">
              <w:rPr>
                <w:b/>
                <w:i/>
              </w:rPr>
              <w:t>, ad esempio</w:t>
            </w:r>
            <w:r w:rsidRPr="00831E83">
              <w:t xml:space="preserve">, erano ancora elencati tra gli "editori partner" su Facebook mesi dopo l'introduzione delle sanzioni dell'UE nei confronti della Russia, sollevando dubbi sul fatto che abbiano continuato a beneficiare finanziariamente; che tali meccanismi di monetizzazione opachi consentono agli attori stranieri affiliati allo Stato di trarre profitto dalla condivisione della disinformazione e continuano a destabilizzare gli spazi di informazione dell'UE </w:t>
            </w:r>
            <w:r w:rsidRPr="00831E83">
              <w:rPr>
                <w:b/>
                <w:i/>
              </w:rPr>
              <w:t>e dei suoi Stati membri</w:t>
            </w:r>
            <w:r w:rsidRPr="00831E83">
              <w:t xml:space="preserve"> nonostante le misure normative;</w:t>
            </w:r>
          </w:p>
        </w:tc>
      </w:tr>
    </w:tbl>
    <w:p w14:paraId="2A779CC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9C52C92" w14:textId="77777777" w:rsidR="00A46AA0" w:rsidRPr="00831E83" w:rsidRDefault="00A46AA0" w:rsidP="00A46AA0">
      <w:r w:rsidRPr="00146E90">
        <w:rPr>
          <w:rStyle w:val="HideTWBExt"/>
        </w:rPr>
        <w:t>&lt;/Amend&gt;</w:t>
      </w:r>
    </w:p>
    <w:p w14:paraId="7CC62B4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289</w:t>
      </w:r>
      <w:r w:rsidRPr="00146E90">
        <w:rPr>
          <w:rStyle w:val="HideTWBExt"/>
          <w:b w:val="0"/>
        </w:rPr>
        <w:t>&lt;/NumAm&gt;</w:t>
      </w:r>
    </w:p>
    <w:p w14:paraId="597847BF" w14:textId="77777777" w:rsidR="00A46AA0" w:rsidRPr="00831E83" w:rsidRDefault="00A46AA0" w:rsidP="00A46AA0">
      <w:pPr>
        <w:pStyle w:val="NormalBold"/>
      </w:pPr>
      <w:r w:rsidRPr="00146E90">
        <w:rPr>
          <w:rStyle w:val="HideTWBExt"/>
          <w:b w:val="0"/>
        </w:rPr>
        <w:t>&lt;RepeatBlock-By&gt;&lt;Members&gt;</w:t>
      </w:r>
      <w:r w:rsidRPr="00831E83">
        <w:t>Danilo Della Valle, Jonas Sjöstedt, Konstantinos Arvanitis, Li Andersson</w:t>
      </w:r>
      <w:r w:rsidRPr="00146E90">
        <w:rPr>
          <w:rStyle w:val="HideTWBExt"/>
          <w:b w:val="0"/>
        </w:rPr>
        <w:t>&lt;/Members&gt;</w:t>
      </w:r>
    </w:p>
    <w:p w14:paraId="76654054" w14:textId="77777777" w:rsidR="00A46AA0" w:rsidRPr="00831E83" w:rsidRDefault="00A46AA0" w:rsidP="00A46AA0">
      <w:pPr>
        <w:pStyle w:val="NormalBold"/>
      </w:pPr>
      <w:r w:rsidRPr="00146E90">
        <w:rPr>
          <w:rStyle w:val="HideTWBExt"/>
          <w:b w:val="0"/>
        </w:rPr>
        <w:t>&lt;/RepeatBlock-By&gt;</w:t>
      </w:r>
    </w:p>
    <w:p w14:paraId="2561BD7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1AE6E40" w14:textId="77777777" w:rsidR="00A46AA0" w:rsidRPr="00831E83" w:rsidRDefault="00A46AA0" w:rsidP="00A46AA0">
      <w:pPr>
        <w:pStyle w:val="NormalBold"/>
      </w:pPr>
      <w:r w:rsidRPr="00146E90">
        <w:rPr>
          <w:rStyle w:val="HideTWBExt"/>
          <w:b w:val="0"/>
        </w:rPr>
        <w:t>&lt;Article&gt;</w:t>
      </w:r>
      <w:r w:rsidRPr="00831E83">
        <w:t>Considerando Q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F956CA5" w14:textId="77777777" w:rsidTr="00325389">
        <w:trPr>
          <w:trHeight w:hRule="exact" w:val="240"/>
          <w:jc w:val="center"/>
        </w:trPr>
        <w:tc>
          <w:tcPr>
            <w:tcW w:w="9752" w:type="dxa"/>
            <w:gridSpan w:val="2"/>
            <w:tcBorders>
              <w:top w:val="nil"/>
              <w:left w:val="nil"/>
              <w:bottom w:val="nil"/>
              <w:right w:val="nil"/>
            </w:tcBorders>
          </w:tcPr>
          <w:p w14:paraId="0BC855EF" w14:textId="77777777" w:rsidR="00A46AA0" w:rsidRPr="00831E83" w:rsidRDefault="00A46AA0" w:rsidP="00325389"/>
        </w:tc>
      </w:tr>
      <w:tr w:rsidR="00A46AA0" w:rsidRPr="00831E83" w14:paraId="08EA11FB" w14:textId="77777777" w:rsidTr="00325389">
        <w:trPr>
          <w:trHeight w:val="240"/>
          <w:jc w:val="center"/>
        </w:trPr>
        <w:tc>
          <w:tcPr>
            <w:tcW w:w="4876" w:type="dxa"/>
            <w:tcBorders>
              <w:top w:val="nil"/>
              <w:left w:val="nil"/>
              <w:bottom w:val="nil"/>
              <w:right w:val="nil"/>
            </w:tcBorders>
          </w:tcPr>
          <w:p w14:paraId="4275BFF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A52789E" w14:textId="77777777" w:rsidR="00A46AA0" w:rsidRPr="00831E83" w:rsidRDefault="00A46AA0" w:rsidP="00325389">
            <w:pPr>
              <w:pStyle w:val="AmColumnHeading"/>
            </w:pPr>
            <w:r w:rsidRPr="00831E83">
              <w:t>Emendamento</w:t>
            </w:r>
          </w:p>
        </w:tc>
      </w:tr>
      <w:tr w:rsidR="00A46AA0" w:rsidRPr="00831E83" w14:paraId="3EAB0BE7" w14:textId="77777777" w:rsidTr="00325389">
        <w:trPr>
          <w:jc w:val="center"/>
        </w:trPr>
        <w:tc>
          <w:tcPr>
            <w:tcW w:w="4876" w:type="dxa"/>
            <w:tcBorders>
              <w:top w:val="nil"/>
              <w:left w:val="nil"/>
              <w:bottom w:val="nil"/>
              <w:right w:val="nil"/>
            </w:tcBorders>
          </w:tcPr>
          <w:p w14:paraId="16C06FBA" w14:textId="77777777" w:rsidR="00A46AA0" w:rsidRPr="00831E83" w:rsidRDefault="00A46AA0" w:rsidP="00325389">
            <w:pPr>
              <w:pStyle w:val="Normal6a"/>
            </w:pPr>
          </w:p>
        </w:tc>
        <w:tc>
          <w:tcPr>
            <w:tcW w:w="4876" w:type="dxa"/>
            <w:tcBorders>
              <w:top w:val="nil"/>
              <w:left w:val="nil"/>
              <w:bottom w:val="nil"/>
              <w:right w:val="nil"/>
            </w:tcBorders>
          </w:tcPr>
          <w:p w14:paraId="6F8AE61E" w14:textId="77777777" w:rsidR="00A46AA0" w:rsidRPr="00831E83" w:rsidRDefault="00A46AA0" w:rsidP="00325389">
            <w:pPr>
              <w:pStyle w:val="Normal6a"/>
            </w:pPr>
            <w:r w:rsidRPr="00831E83">
              <w:rPr>
                <w:b/>
                <w:i/>
              </w:rPr>
              <w:t>Q bis.</w:t>
            </w:r>
            <w:r w:rsidRPr="00831E83">
              <w:tab/>
            </w:r>
            <w:r w:rsidRPr="00831E83">
              <w:rPr>
                <w:b/>
                <w:i/>
              </w:rPr>
              <w:t>considerando che Israele è diventato un attore importante nella fornitura di infrastrutture di sorveglianza e sicurezza digitale a diversi Stati membri dell'UE, nonostante le persistenti preoccupazioni in merito alla trasparenza e ai controlli limitati; che la crescente dipendenza tecnologica da Israele rischia di compromettere la sovranità strategica europea e di ridurre la capacità degli Stati membri di mantenere un controllo pieno e autonomo sui loro strumenti di cibersicurezza;</w:t>
            </w:r>
          </w:p>
        </w:tc>
      </w:tr>
    </w:tbl>
    <w:p w14:paraId="42F4724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6D049E9" w14:textId="77777777" w:rsidR="00A46AA0" w:rsidRPr="00831E83" w:rsidRDefault="00A46AA0" w:rsidP="00A46AA0">
      <w:r w:rsidRPr="00146E90">
        <w:rPr>
          <w:rStyle w:val="HideTWBExt"/>
        </w:rPr>
        <w:t>&lt;/Amend&gt;</w:t>
      </w:r>
    </w:p>
    <w:p w14:paraId="30CC006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290</w:t>
      </w:r>
      <w:r w:rsidRPr="00146E90">
        <w:rPr>
          <w:rStyle w:val="HideTWBExt"/>
          <w:b w:val="0"/>
        </w:rPr>
        <w:t>&lt;/NumAm&gt;</w:t>
      </w:r>
    </w:p>
    <w:p w14:paraId="1D38EA21"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2B7AC4FD"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1FE3DEF3" w14:textId="77777777" w:rsidR="00A46AA0" w:rsidRPr="00831E83" w:rsidRDefault="00A46AA0" w:rsidP="00A46AA0">
      <w:pPr>
        <w:pStyle w:val="NormalBold"/>
      </w:pPr>
      <w:r w:rsidRPr="00146E90">
        <w:rPr>
          <w:rStyle w:val="HideTWBExt"/>
          <w:b w:val="0"/>
        </w:rPr>
        <w:t>&lt;/RepeatBlock-By&gt;</w:t>
      </w:r>
    </w:p>
    <w:p w14:paraId="03ECDD3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0EFE8D1" w14:textId="77777777" w:rsidR="00A46AA0" w:rsidRPr="00831E83" w:rsidRDefault="00A46AA0" w:rsidP="00A46AA0">
      <w:pPr>
        <w:pStyle w:val="NormalBold"/>
      </w:pPr>
      <w:r w:rsidRPr="00146E90">
        <w:rPr>
          <w:rStyle w:val="HideTWBExt"/>
          <w:b w:val="0"/>
        </w:rPr>
        <w:t>&lt;Article&gt;</w:t>
      </w:r>
      <w:r w:rsidRPr="00831E83">
        <w:t>Considerando Q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8295B50" w14:textId="77777777" w:rsidTr="00325389">
        <w:trPr>
          <w:trHeight w:hRule="exact" w:val="240"/>
          <w:jc w:val="center"/>
        </w:trPr>
        <w:tc>
          <w:tcPr>
            <w:tcW w:w="9752" w:type="dxa"/>
            <w:gridSpan w:val="2"/>
            <w:tcBorders>
              <w:top w:val="nil"/>
              <w:left w:val="nil"/>
              <w:bottom w:val="nil"/>
              <w:right w:val="nil"/>
            </w:tcBorders>
          </w:tcPr>
          <w:p w14:paraId="7EC35F3B" w14:textId="77777777" w:rsidR="00A46AA0" w:rsidRPr="00831E83" w:rsidRDefault="00A46AA0" w:rsidP="00325389"/>
        </w:tc>
      </w:tr>
      <w:tr w:rsidR="00A46AA0" w:rsidRPr="00831E83" w14:paraId="63D32A9B" w14:textId="77777777" w:rsidTr="00325389">
        <w:trPr>
          <w:trHeight w:val="240"/>
          <w:jc w:val="center"/>
        </w:trPr>
        <w:tc>
          <w:tcPr>
            <w:tcW w:w="4876" w:type="dxa"/>
            <w:tcBorders>
              <w:top w:val="nil"/>
              <w:left w:val="nil"/>
              <w:bottom w:val="nil"/>
              <w:right w:val="nil"/>
            </w:tcBorders>
          </w:tcPr>
          <w:p w14:paraId="55A0CFB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54DC6E0" w14:textId="77777777" w:rsidR="00A46AA0" w:rsidRPr="00831E83" w:rsidRDefault="00A46AA0" w:rsidP="00325389">
            <w:pPr>
              <w:pStyle w:val="AmColumnHeading"/>
            </w:pPr>
            <w:r w:rsidRPr="00831E83">
              <w:t>Emendamento</w:t>
            </w:r>
          </w:p>
        </w:tc>
      </w:tr>
      <w:tr w:rsidR="00A46AA0" w:rsidRPr="00831E83" w14:paraId="7FEB138D" w14:textId="77777777" w:rsidTr="00325389">
        <w:trPr>
          <w:jc w:val="center"/>
        </w:trPr>
        <w:tc>
          <w:tcPr>
            <w:tcW w:w="4876" w:type="dxa"/>
            <w:tcBorders>
              <w:top w:val="nil"/>
              <w:left w:val="nil"/>
              <w:bottom w:val="nil"/>
              <w:right w:val="nil"/>
            </w:tcBorders>
          </w:tcPr>
          <w:p w14:paraId="37167518" w14:textId="77777777" w:rsidR="00A46AA0" w:rsidRPr="00831E83" w:rsidRDefault="00A46AA0" w:rsidP="00325389">
            <w:pPr>
              <w:pStyle w:val="Normal6a"/>
            </w:pPr>
          </w:p>
        </w:tc>
        <w:tc>
          <w:tcPr>
            <w:tcW w:w="4876" w:type="dxa"/>
            <w:tcBorders>
              <w:top w:val="nil"/>
              <w:left w:val="nil"/>
              <w:bottom w:val="nil"/>
              <w:right w:val="nil"/>
            </w:tcBorders>
          </w:tcPr>
          <w:p w14:paraId="7396EC10" w14:textId="77777777" w:rsidR="00A46AA0" w:rsidRPr="00831E83" w:rsidRDefault="00A46AA0" w:rsidP="00325389">
            <w:pPr>
              <w:pStyle w:val="Normal6a"/>
            </w:pPr>
            <w:r w:rsidRPr="00831E83">
              <w:rPr>
                <w:b/>
                <w:i/>
              </w:rPr>
              <w:t>Q bis.</w:t>
            </w:r>
            <w:r w:rsidRPr="00831E83">
              <w:tab/>
            </w:r>
            <w:r w:rsidRPr="00831E83">
              <w:rPr>
                <w:b/>
                <w:i/>
              </w:rPr>
              <w:t>considerando che la complessa catena di fornitori di servizi pubblicitari online convoglia miliardi di euro all'anno da marchi legittimi a siti web noti per la pubblicazione di misinformazione e disinformazione; che tale flusso di entrate è essenziale per la sopravvivenza finanziaria di siti web mascherati da testate giornalistiche locali, che polarizzano le comunità intaccando la fiducia nel giornalismo di alta qualità;</w:t>
            </w:r>
          </w:p>
        </w:tc>
      </w:tr>
    </w:tbl>
    <w:p w14:paraId="7859FE3B"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2F7B20EF" w14:textId="77777777" w:rsidR="00A46AA0" w:rsidRPr="00B55424" w:rsidRDefault="00A46AA0" w:rsidP="00A46AA0">
      <w:pPr>
        <w:rPr>
          <w:lang w:val="pl-PL"/>
        </w:rPr>
      </w:pPr>
      <w:r w:rsidRPr="00146E90">
        <w:rPr>
          <w:rStyle w:val="HideTWBExt"/>
        </w:rPr>
        <w:t>&lt;/Amend&gt;</w:t>
      </w:r>
    </w:p>
    <w:p w14:paraId="18607A56"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291</w:t>
      </w:r>
      <w:r w:rsidRPr="00146E90">
        <w:rPr>
          <w:rStyle w:val="HideTWBExt"/>
          <w:b w:val="0"/>
        </w:rPr>
        <w:t>&lt;/NumAm&gt;</w:t>
      </w:r>
    </w:p>
    <w:p w14:paraId="4841F289"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25025294" w14:textId="77777777" w:rsidR="00A46AA0" w:rsidRPr="00B55424" w:rsidRDefault="00A46AA0" w:rsidP="00A46AA0">
      <w:pPr>
        <w:pStyle w:val="NormalBold"/>
        <w:rPr>
          <w:lang w:val="pl-PL"/>
        </w:rPr>
      </w:pPr>
      <w:r w:rsidRPr="00146E90">
        <w:rPr>
          <w:rStyle w:val="HideTWBExt"/>
          <w:b w:val="0"/>
        </w:rPr>
        <w:t>&lt;/RepeatBlock-By&gt;</w:t>
      </w:r>
    </w:p>
    <w:p w14:paraId="6526C55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B6C8E31" w14:textId="77777777" w:rsidR="00A46AA0" w:rsidRPr="00831E83" w:rsidRDefault="00A46AA0" w:rsidP="00A46AA0">
      <w:pPr>
        <w:pStyle w:val="NormalBold"/>
      </w:pPr>
      <w:r w:rsidRPr="00146E90">
        <w:rPr>
          <w:rStyle w:val="HideTWBExt"/>
          <w:b w:val="0"/>
        </w:rPr>
        <w:t>&lt;Article&gt;</w:t>
      </w:r>
      <w:r w:rsidRPr="00831E83">
        <w:t>Considerando Q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D8E0A61" w14:textId="77777777" w:rsidTr="00325389">
        <w:trPr>
          <w:trHeight w:hRule="exact" w:val="240"/>
          <w:jc w:val="center"/>
        </w:trPr>
        <w:tc>
          <w:tcPr>
            <w:tcW w:w="9752" w:type="dxa"/>
            <w:gridSpan w:val="2"/>
            <w:tcBorders>
              <w:top w:val="nil"/>
              <w:left w:val="nil"/>
              <w:bottom w:val="nil"/>
              <w:right w:val="nil"/>
            </w:tcBorders>
          </w:tcPr>
          <w:p w14:paraId="2E97B881" w14:textId="77777777" w:rsidR="00A46AA0" w:rsidRPr="00831E83" w:rsidRDefault="00A46AA0" w:rsidP="00325389"/>
        </w:tc>
      </w:tr>
      <w:tr w:rsidR="00A46AA0" w:rsidRPr="00831E83" w14:paraId="2727570E" w14:textId="77777777" w:rsidTr="00325389">
        <w:trPr>
          <w:trHeight w:val="240"/>
          <w:jc w:val="center"/>
        </w:trPr>
        <w:tc>
          <w:tcPr>
            <w:tcW w:w="4876" w:type="dxa"/>
            <w:tcBorders>
              <w:top w:val="nil"/>
              <w:left w:val="nil"/>
              <w:bottom w:val="nil"/>
              <w:right w:val="nil"/>
            </w:tcBorders>
          </w:tcPr>
          <w:p w14:paraId="1D30D2B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510F8D7" w14:textId="77777777" w:rsidR="00A46AA0" w:rsidRPr="00831E83" w:rsidRDefault="00A46AA0" w:rsidP="00325389">
            <w:pPr>
              <w:pStyle w:val="AmColumnHeading"/>
            </w:pPr>
            <w:r w:rsidRPr="00831E83">
              <w:t>Emendamento</w:t>
            </w:r>
          </w:p>
        </w:tc>
      </w:tr>
      <w:tr w:rsidR="00A46AA0" w:rsidRPr="00831E83" w14:paraId="4CE72148" w14:textId="77777777" w:rsidTr="00325389">
        <w:trPr>
          <w:jc w:val="center"/>
        </w:trPr>
        <w:tc>
          <w:tcPr>
            <w:tcW w:w="4876" w:type="dxa"/>
            <w:tcBorders>
              <w:top w:val="nil"/>
              <w:left w:val="nil"/>
              <w:bottom w:val="nil"/>
              <w:right w:val="nil"/>
            </w:tcBorders>
          </w:tcPr>
          <w:p w14:paraId="2B436CCF" w14:textId="77777777" w:rsidR="00A46AA0" w:rsidRPr="00831E83" w:rsidRDefault="00A46AA0" w:rsidP="00325389">
            <w:pPr>
              <w:pStyle w:val="Normal6a"/>
            </w:pPr>
          </w:p>
        </w:tc>
        <w:tc>
          <w:tcPr>
            <w:tcW w:w="4876" w:type="dxa"/>
            <w:tcBorders>
              <w:top w:val="nil"/>
              <w:left w:val="nil"/>
              <w:bottom w:val="nil"/>
              <w:right w:val="nil"/>
            </w:tcBorders>
          </w:tcPr>
          <w:p w14:paraId="54B207EE" w14:textId="77777777" w:rsidR="00A46AA0" w:rsidRPr="00831E83" w:rsidRDefault="00A46AA0" w:rsidP="00325389">
            <w:pPr>
              <w:pStyle w:val="Normal6a"/>
            </w:pPr>
            <w:r w:rsidRPr="00831E83">
              <w:rPr>
                <w:b/>
                <w:i/>
              </w:rPr>
              <w:t>Q bis.</w:t>
            </w:r>
            <w:r w:rsidRPr="00831E83">
              <w:tab/>
            </w:r>
            <w:r w:rsidRPr="00831E83">
              <w:rPr>
                <w:b/>
                <w:i/>
              </w:rPr>
              <w:t>considerando che il processo elettorale costituisce un elemento fondamentale della sovranità di ciascuno Stato membro e deve rimanere essenzialmente di competenza delle autorità nazionali, in conformità delle loro tradizioni costituzionali e dei loro quadri giuridici;</w:t>
            </w:r>
          </w:p>
        </w:tc>
      </w:tr>
    </w:tbl>
    <w:p w14:paraId="59F4AF9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B01AF18" w14:textId="77777777" w:rsidR="00A46AA0" w:rsidRPr="00831E83" w:rsidRDefault="00A46AA0" w:rsidP="00A46AA0">
      <w:r w:rsidRPr="00146E90">
        <w:rPr>
          <w:rStyle w:val="HideTWBExt"/>
        </w:rPr>
        <w:t>&lt;/Amend&gt;</w:t>
      </w:r>
    </w:p>
    <w:p w14:paraId="3B76F55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292</w:t>
      </w:r>
      <w:r w:rsidRPr="00146E90">
        <w:rPr>
          <w:rStyle w:val="HideTWBExt"/>
          <w:b w:val="0"/>
        </w:rPr>
        <w:t>&lt;/NumAm&gt;</w:t>
      </w:r>
    </w:p>
    <w:p w14:paraId="5DAF8F21" w14:textId="77777777" w:rsidR="00A46AA0" w:rsidRPr="00831E83" w:rsidRDefault="00A46AA0" w:rsidP="00A46AA0">
      <w:pPr>
        <w:pStyle w:val="NormalBold"/>
      </w:pPr>
      <w:r w:rsidRPr="00146E90">
        <w:rPr>
          <w:rStyle w:val="HideTWBExt"/>
          <w:b w:val="0"/>
        </w:rPr>
        <w:t>&lt;RepeatBlock-By&gt;&lt;Members&gt;</w:t>
      </w:r>
      <w:r w:rsidRPr="00831E83">
        <w:t>Danilo Della Valle, Konstantinos Arvanitis</w:t>
      </w:r>
      <w:r w:rsidRPr="00146E90">
        <w:rPr>
          <w:rStyle w:val="HideTWBExt"/>
          <w:b w:val="0"/>
        </w:rPr>
        <w:t>&lt;/Members&gt;</w:t>
      </w:r>
    </w:p>
    <w:p w14:paraId="3312D47C" w14:textId="77777777" w:rsidR="00A46AA0" w:rsidRPr="00831E83" w:rsidRDefault="00A46AA0" w:rsidP="00A46AA0">
      <w:pPr>
        <w:pStyle w:val="NormalBold"/>
      </w:pPr>
      <w:r w:rsidRPr="00146E90">
        <w:rPr>
          <w:rStyle w:val="HideTWBExt"/>
          <w:b w:val="0"/>
        </w:rPr>
        <w:t>&lt;/RepeatBlock-By&gt;</w:t>
      </w:r>
    </w:p>
    <w:p w14:paraId="746E574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8186FBA" w14:textId="77777777" w:rsidR="00A46AA0" w:rsidRPr="00831E83" w:rsidRDefault="00A46AA0" w:rsidP="00A46AA0">
      <w:pPr>
        <w:pStyle w:val="NormalBold"/>
      </w:pPr>
      <w:r w:rsidRPr="00146E90">
        <w:rPr>
          <w:rStyle w:val="HideTWBExt"/>
          <w:b w:val="0"/>
        </w:rPr>
        <w:t>&lt;Article&gt;</w:t>
      </w:r>
      <w:r w:rsidRPr="00831E83">
        <w:t>Considerando Q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824727" w14:textId="77777777" w:rsidTr="00325389">
        <w:trPr>
          <w:trHeight w:hRule="exact" w:val="240"/>
          <w:jc w:val="center"/>
        </w:trPr>
        <w:tc>
          <w:tcPr>
            <w:tcW w:w="9752" w:type="dxa"/>
            <w:gridSpan w:val="2"/>
            <w:tcBorders>
              <w:top w:val="nil"/>
              <w:left w:val="nil"/>
              <w:bottom w:val="nil"/>
              <w:right w:val="nil"/>
            </w:tcBorders>
          </w:tcPr>
          <w:p w14:paraId="6C83207D" w14:textId="77777777" w:rsidR="00A46AA0" w:rsidRPr="00831E83" w:rsidRDefault="00A46AA0" w:rsidP="00325389"/>
        </w:tc>
      </w:tr>
      <w:tr w:rsidR="00A46AA0" w:rsidRPr="00831E83" w14:paraId="57E0D9F6" w14:textId="77777777" w:rsidTr="00325389">
        <w:trPr>
          <w:trHeight w:val="240"/>
          <w:jc w:val="center"/>
        </w:trPr>
        <w:tc>
          <w:tcPr>
            <w:tcW w:w="4876" w:type="dxa"/>
            <w:tcBorders>
              <w:top w:val="nil"/>
              <w:left w:val="nil"/>
              <w:bottom w:val="nil"/>
              <w:right w:val="nil"/>
            </w:tcBorders>
          </w:tcPr>
          <w:p w14:paraId="09F0AB2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70E337CE" w14:textId="77777777" w:rsidR="00A46AA0" w:rsidRPr="00831E83" w:rsidRDefault="00A46AA0" w:rsidP="00325389">
            <w:pPr>
              <w:pStyle w:val="AmColumnHeading"/>
            </w:pPr>
            <w:r w:rsidRPr="00831E83">
              <w:t>Emendamento</w:t>
            </w:r>
          </w:p>
        </w:tc>
      </w:tr>
      <w:tr w:rsidR="00A46AA0" w:rsidRPr="00831E83" w14:paraId="3F67D160" w14:textId="77777777" w:rsidTr="00325389">
        <w:trPr>
          <w:jc w:val="center"/>
        </w:trPr>
        <w:tc>
          <w:tcPr>
            <w:tcW w:w="4876" w:type="dxa"/>
            <w:tcBorders>
              <w:top w:val="nil"/>
              <w:left w:val="nil"/>
              <w:bottom w:val="nil"/>
              <w:right w:val="nil"/>
            </w:tcBorders>
          </w:tcPr>
          <w:p w14:paraId="6816A395" w14:textId="77777777" w:rsidR="00A46AA0" w:rsidRPr="00831E83" w:rsidRDefault="00A46AA0" w:rsidP="00325389">
            <w:pPr>
              <w:pStyle w:val="Normal6a"/>
            </w:pPr>
          </w:p>
        </w:tc>
        <w:tc>
          <w:tcPr>
            <w:tcW w:w="4876" w:type="dxa"/>
            <w:tcBorders>
              <w:top w:val="nil"/>
              <w:left w:val="nil"/>
              <w:bottom w:val="nil"/>
              <w:right w:val="nil"/>
            </w:tcBorders>
          </w:tcPr>
          <w:p w14:paraId="478E7693" w14:textId="54644713" w:rsidR="00A46AA0" w:rsidRPr="00831E83" w:rsidRDefault="00A46AA0" w:rsidP="00325389">
            <w:pPr>
              <w:pStyle w:val="Normal6a"/>
            </w:pPr>
            <w:r w:rsidRPr="00831E83">
              <w:rPr>
                <w:b/>
                <w:i/>
              </w:rPr>
              <w:t>Q ter.</w:t>
            </w:r>
            <w:r w:rsidRPr="00831E83">
              <w:tab/>
            </w:r>
            <w:r w:rsidRPr="00831E83">
              <w:rPr>
                <w:b/>
                <w:i/>
              </w:rPr>
              <w:t>considerando che Israele classifica gli spyware e altre tecnologie di intrusione digitale come attrezzature di ciberdifesa soggette a licenze di esportazione rilasciate dal suo ministero della Difesa, stabilendo in tal modo una stretta correlazione tra l'industria della difesa, i servizi segreti e l'apparato diplomatico del paese; che società come NSO Group, Candiru, Paragon e Cognyte, fondate o dirette da ex membri dell'intelligence israeliana, svolgono un ruolo centrale in questo ecosistema e</w:t>
            </w:r>
            <w:r w:rsidR="00936687">
              <w:rPr>
                <w:b/>
                <w:i/>
              </w:rPr>
              <w:t>d</w:t>
            </w:r>
            <w:r w:rsidRPr="00831E83">
              <w:rPr>
                <w:b/>
                <w:i/>
              </w:rPr>
              <w:t xml:space="preserve"> esportano strumenti di sorveglianza e intrusione ai governi di</w:t>
            </w:r>
            <w:r w:rsidR="00936687">
              <w:rPr>
                <w:b/>
                <w:i/>
              </w:rPr>
              <w:t xml:space="preserve"> paesi di</w:t>
            </w:r>
            <w:r w:rsidRPr="00831E83">
              <w:rPr>
                <w:b/>
                <w:i/>
              </w:rPr>
              <w:t xml:space="preserve"> tutto il mondo, molti dei quali </w:t>
            </w:r>
            <w:r w:rsidR="00936687">
              <w:rPr>
                <w:b/>
                <w:i/>
              </w:rPr>
              <w:t>fanno parte de</w:t>
            </w:r>
            <w:r w:rsidRPr="00831E83">
              <w:rPr>
                <w:b/>
                <w:i/>
              </w:rPr>
              <w:t>ll'Unione europea;</w:t>
            </w:r>
          </w:p>
        </w:tc>
      </w:tr>
    </w:tbl>
    <w:p w14:paraId="0CD81FE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4C9418" w14:textId="77777777" w:rsidR="00A46AA0" w:rsidRPr="00831E83" w:rsidRDefault="00A46AA0" w:rsidP="00A46AA0">
      <w:r w:rsidRPr="00146E90">
        <w:rPr>
          <w:rStyle w:val="HideTWBExt"/>
        </w:rPr>
        <w:t>&lt;/Amend&gt;</w:t>
      </w:r>
    </w:p>
    <w:p w14:paraId="24048AD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293</w:t>
      </w:r>
      <w:r w:rsidRPr="00146E90">
        <w:rPr>
          <w:rStyle w:val="HideTWBExt"/>
          <w:b w:val="0"/>
        </w:rPr>
        <w:t>&lt;/NumAm&gt;</w:t>
      </w:r>
    </w:p>
    <w:p w14:paraId="5D4FBD49" w14:textId="77777777" w:rsidR="00A46AA0" w:rsidRPr="00831E83" w:rsidRDefault="00A46AA0" w:rsidP="00A46AA0">
      <w:pPr>
        <w:pStyle w:val="NormalBold"/>
      </w:pPr>
      <w:r w:rsidRPr="00146E90">
        <w:rPr>
          <w:rStyle w:val="HideTWBExt"/>
          <w:b w:val="0"/>
        </w:rPr>
        <w:t>&lt;RepeatBlock-By&gt;&lt;Members&gt;</w:t>
      </w:r>
      <w:r w:rsidRPr="00831E83">
        <w:t>Fidias Panayiotou</w:t>
      </w:r>
      <w:r w:rsidRPr="00146E90">
        <w:rPr>
          <w:rStyle w:val="HideTWBExt"/>
          <w:b w:val="0"/>
        </w:rPr>
        <w:t>&lt;/Members&gt;</w:t>
      </w:r>
    </w:p>
    <w:p w14:paraId="571D8F88" w14:textId="77777777" w:rsidR="00A46AA0" w:rsidRPr="00831E83" w:rsidRDefault="00A46AA0" w:rsidP="00A46AA0">
      <w:pPr>
        <w:pStyle w:val="NormalBold"/>
      </w:pPr>
      <w:r w:rsidRPr="00146E90">
        <w:rPr>
          <w:rStyle w:val="HideTWBExt"/>
          <w:b w:val="0"/>
        </w:rPr>
        <w:t>&lt;/RepeatBlock-By&gt;</w:t>
      </w:r>
    </w:p>
    <w:p w14:paraId="24183178"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F2E92FF" w14:textId="77777777" w:rsidR="00A46AA0" w:rsidRPr="00831E83" w:rsidRDefault="00A46AA0" w:rsidP="00A46AA0">
      <w:pPr>
        <w:pStyle w:val="NormalBold"/>
      </w:pPr>
      <w:r w:rsidRPr="00146E90">
        <w:rPr>
          <w:rStyle w:val="HideTWBExt"/>
          <w:b w:val="0"/>
        </w:rPr>
        <w:t>&lt;Article&gt;</w:t>
      </w:r>
      <w:r w:rsidRPr="00831E83">
        <w:t>Considerando R</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E85D38E" w14:textId="77777777" w:rsidTr="00325389">
        <w:trPr>
          <w:trHeight w:hRule="exact" w:val="240"/>
          <w:jc w:val="center"/>
        </w:trPr>
        <w:tc>
          <w:tcPr>
            <w:tcW w:w="9752" w:type="dxa"/>
            <w:gridSpan w:val="2"/>
            <w:tcBorders>
              <w:top w:val="nil"/>
              <w:left w:val="nil"/>
              <w:bottom w:val="nil"/>
              <w:right w:val="nil"/>
            </w:tcBorders>
          </w:tcPr>
          <w:p w14:paraId="48CA28A3" w14:textId="77777777" w:rsidR="00A46AA0" w:rsidRPr="00831E83" w:rsidRDefault="00A46AA0" w:rsidP="00325389"/>
        </w:tc>
      </w:tr>
      <w:tr w:rsidR="00A46AA0" w:rsidRPr="00831E83" w14:paraId="3EFA030A" w14:textId="77777777" w:rsidTr="00325389">
        <w:trPr>
          <w:trHeight w:val="240"/>
          <w:jc w:val="center"/>
        </w:trPr>
        <w:tc>
          <w:tcPr>
            <w:tcW w:w="4876" w:type="dxa"/>
            <w:tcBorders>
              <w:top w:val="nil"/>
              <w:left w:val="nil"/>
              <w:bottom w:val="nil"/>
              <w:right w:val="nil"/>
            </w:tcBorders>
          </w:tcPr>
          <w:p w14:paraId="3F11960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0B4464F" w14:textId="77777777" w:rsidR="00A46AA0" w:rsidRPr="00831E83" w:rsidRDefault="00A46AA0" w:rsidP="00325389">
            <w:pPr>
              <w:pStyle w:val="AmColumnHeading"/>
            </w:pPr>
            <w:r w:rsidRPr="00831E83">
              <w:t>Emendamento</w:t>
            </w:r>
          </w:p>
        </w:tc>
      </w:tr>
      <w:tr w:rsidR="00A46AA0" w:rsidRPr="00831E83" w14:paraId="6242A9E1" w14:textId="77777777" w:rsidTr="00325389">
        <w:trPr>
          <w:jc w:val="center"/>
        </w:trPr>
        <w:tc>
          <w:tcPr>
            <w:tcW w:w="4876" w:type="dxa"/>
            <w:tcBorders>
              <w:top w:val="nil"/>
              <w:left w:val="nil"/>
              <w:bottom w:val="nil"/>
              <w:right w:val="nil"/>
            </w:tcBorders>
          </w:tcPr>
          <w:p w14:paraId="18537545" w14:textId="77777777" w:rsidR="00A46AA0" w:rsidRPr="00831E83" w:rsidRDefault="00A46AA0" w:rsidP="00325389">
            <w:pPr>
              <w:pStyle w:val="Normal6a"/>
            </w:pPr>
            <w:r w:rsidRPr="00831E83">
              <w:t>R.</w:t>
            </w:r>
            <w:r w:rsidRPr="00831E83">
              <w:tab/>
              <w:t>considerando che, in un'indagine svolta in vista delle elezioni parlamentari del 2025 nei Paesi Bassi, 1 intervistato su 10 ha dichiarato che probabilmente chiederà consigli di voto all'IA e un altro 13 % ha dichiarato che farà buon uso di tali consigli; che nei Paesi Bassi il rapporto combinato per gli elettori più giovani è superiore a un terzo degli elettori; che tale tendenza è coerente con i risultati in tutti gli Stati membri e a livello mondiale; che un recente studio dell'autorità olandese per la protezione dei dati dimostra che le raccomandazioni di voto generate dai chatbot IA presentano spesso una visione altamente distorta e polarizzata del panorama politico;</w:t>
            </w:r>
          </w:p>
        </w:tc>
        <w:tc>
          <w:tcPr>
            <w:tcW w:w="4876" w:type="dxa"/>
            <w:tcBorders>
              <w:top w:val="nil"/>
              <w:left w:val="nil"/>
              <w:bottom w:val="nil"/>
              <w:right w:val="nil"/>
            </w:tcBorders>
          </w:tcPr>
          <w:p w14:paraId="54C69B5A" w14:textId="77777777" w:rsidR="00A46AA0" w:rsidRPr="00831E83" w:rsidRDefault="00A46AA0" w:rsidP="00325389">
            <w:pPr>
              <w:pStyle w:val="Normal6a"/>
            </w:pPr>
            <w:r w:rsidRPr="00831E83">
              <w:t>R.</w:t>
            </w:r>
            <w:r w:rsidRPr="00831E83">
              <w:tab/>
              <w:t>considerando che, in un'indagine svolta in vista delle elezioni parlamentari del 2025 nei Paesi Bassi, 1 intervistato su 10 ha dichiarato che probabilmente chiederà consigli di voto all'IA e un altro 13 % ha dichiarato che farà buon uso di tali consigli; che nei Paesi Bassi il rapporto combinato per gli elettori più giovani è superiore a un terzo degli elettori; che tale tendenza è coerente con i risultati in tutti gli Stati membri e a livello mondiale; che un recente studio dell'autorità olandese per la protezione dei dati dimostra che le raccomandazioni di voto generate dai chatbot IA presentano spesso una visione altamente distorta e polarizzata del panorama politico;</w:t>
            </w:r>
            <w:r w:rsidRPr="00831E83">
              <w:rPr>
                <w:b/>
                <w:i/>
              </w:rPr>
              <w:t> che ciò sottolinea il ruolo cruciale dell'istruzione, dell'alfabetizzazione mediatica e delle competenze digitali critiche nel consentire ai cittadini, in particolare ai giovani e a coloro che votano per la prima volta, di individuare pregiudizi, manipolazioni e propaganda e di compiere scelte democratiche informate;</w:t>
            </w:r>
          </w:p>
        </w:tc>
      </w:tr>
    </w:tbl>
    <w:p w14:paraId="327C02F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89A819" w14:textId="77777777" w:rsidR="00A46AA0" w:rsidRPr="00831E83" w:rsidRDefault="00A46AA0" w:rsidP="00A46AA0">
      <w:r w:rsidRPr="00146E90">
        <w:rPr>
          <w:rStyle w:val="HideTWBExt"/>
        </w:rPr>
        <w:t>&lt;/Amend&gt;</w:t>
      </w:r>
    </w:p>
    <w:p w14:paraId="7622AC8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294</w:t>
      </w:r>
      <w:r w:rsidRPr="00146E90">
        <w:rPr>
          <w:rStyle w:val="HideTWBExt"/>
          <w:b w:val="0"/>
        </w:rPr>
        <w:t>&lt;/NumAm&gt;</w:t>
      </w:r>
    </w:p>
    <w:p w14:paraId="2B426861" w14:textId="77777777" w:rsidR="00A46AA0" w:rsidRPr="00831E83" w:rsidRDefault="00A46AA0" w:rsidP="00A46AA0">
      <w:pPr>
        <w:pStyle w:val="NormalBold"/>
      </w:pPr>
      <w:r w:rsidRPr="00146E90">
        <w:rPr>
          <w:rStyle w:val="HideTWBExt"/>
          <w:b w:val="0"/>
        </w:rPr>
        <w:t>&lt;RepeatBlock-By&gt;&lt;Members&gt;</w:t>
      </w:r>
      <w:r w:rsidRPr="00831E83">
        <w:t>Jaroslav Bžoch, Marieke Ehlers</w:t>
      </w:r>
      <w:r w:rsidRPr="00146E90">
        <w:rPr>
          <w:rStyle w:val="HideTWBExt"/>
          <w:b w:val="0"/>
        </w:rPr>
        <w:t>&lt;/Members&gt;</w:t>
      </w:r>
    </w:p>
    <w:p w14:paraId="2DAB0BE9" w14:textId="77777777" w:rsidR="00A46AA0" w:rsidRPr="00831E83" w:rsidRDefault="00A46AA0" w:rsidP="00A46AA0">
      <w:pPr>
        <w:pStyle w:val="NormalBold"/>
      </w:pPr>
      <w:r w:rsidRPr="00146E90">
        <w:rPr>
          <w:rStyle w:val="HideTWBExt"/>
          <w:b w:val="0"/>
        </w:rPr>
        <w:t>&lt;/RepeatBlock-By&gt;</w:t>
      </w:r>
    </w:p>
    <w:p w14:paraId="15F4A5B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587110F" w14:textId="77777777" w:rsidR="00A46AA0" w:rsidRPr="00831E83" w:rsidRDefault="00A46AA0" w:rsidP="00A46AA0">
      <w:pPr>
        <w:pStyle w:val="NormalBold"/>
      </w:pPr>
      <w:r w:rsidRPr="00146E90">
        <w:rPr>
          <w:rStyle w:val="HideTWBExt"/>
          <w:b w:val="0"/>
        </w:rPr>
        <w:t>&lt;Article&gt;</w:t>
      </w:r>
      <w:r w:rsidRPr="00831E83">
        <w:t>Considerando R</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E898C86" w14:textId="77777777" w:rsidTr="00325389">
        <w:trPr>
          <w:trHeight w:hRule="exact" w:val="240"/>
          <w:jc w:val="center"/>
        </w:trPr>
        <w:tc>
          <w:tcPr>
            <w:tcW w:w="9752" w:type="dxa"/>
            <w:gridSpan w:val="2"/>
            <w:tcBorders>
              <w:top w:val="nil"/>
              <w:left w:val="nil"/>
              <w:bottom w:val="nil"/>
              <w:right w:val="nil"/>
            </w:tcBorders>
          </w:tcPr>
          <w:p w14:paraId="09A65EA5" w14:textId="77777777" w:rsidR="00A46AA0" w:rsidRPr="00831E83" w:rsidRDefault="00A46AA0" w:rsidP="00325389"/>
        </w:tc>
      </w:tr>
      <w:tr w:rsidR="00A46AA0" w:rsidRPr="00831E83" w14:paraId="2FCCE209" w14:textId="77777777" w:rsidTr="00325389">
        <w:trPr>
          <w:trHeight w:val="240"/>
          <w:jc w:val="center"/>
        </w:trPr>
        <w:tc>
          <w:tcPr>
            <w:tcW w:w="4876" w:type="dxa"/>
            <w:tcBorders>
              <w:top w:val="nil"/>
              <w:left w:val="nil"/>
              <w:bottom w:val="nil"/>
              <w:right w:val="nil"/>
            </w:tcBorders>
          </w:tcPr>
          <w:p w14:paraId="0DE0CD7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4363CF3" w14:textId="77777777" w:rsidR="00A46AA0" w:rsidRPr="00831E83" w:rsidRDefault="00A46AA0" w:rsidP="00325389">
            <w:pPr>
              <w:pStyle w:val="AmColumnHeading"/>
            </w:pPr>
            <w:r w:rsidRPr="00831E83">
              <w:t>Emendamento</w:t>
            </w:r>
          </w:p>
        </w:tc>
      </w:tr>
      <w:tr w:rsidR="00A46AA0" w:rsidRPr="00831E83" w14:paraId="3E2B4F7C" w14:textId="77777777" w:rsidTr="00325389">
        <w:trPr>
          <w:jc w:val="center"/>
        </w:trPr>
        <w:tc>
          <w:tcPr>
            <w:tcW w:w="4876" w:type="dxa"/>
            <w:tcBorders>
              <w:top w:val="nil"/>
              <w:left w:val="nil"/>
              <w:bottom w:val="nil"/>
              <w:right w:val="nil"/>
            </w:tcBorders>
          </w:tcPr>
          <w:p w14:paraId="6208501B" w14:textId="77777777" w:rsidR="00A46AA0" w:rsidRPr="00831E83" w:rsidRDefault="00A46AA0" w:rsidP="00325389">
            <w:pPr>
              <w:pStyle w:val="Normal6a"/>
            </w:pPr>
            <w:r w:rsidRPr="00831E83">
              <w:t>R.</w:t>
            </w:r>
            <w:r w:rsidRPr="00831E83">
              <w:tab/>
              <w:t>considerando che, in un'indagine svolta in vista delle elezioni parlamentari del 2025 nei Paesi Bassi, 1 intervistato su 10 ha dichiarato che probabilmente chiederà consigli di voto all'IA e un altro 13 % ha dichiarato che farà buon uso di tali consigli; che nei Paesi Bassi il rapporto combinato per gli elettori più giovani è superiore a un terzo degli elettori; che tale tendenza è coerente con i risultati in tutti gli Stati membri e a livello mondiale; che un recente studio dell'autorità olandese per la protezione dei dati dimostra che le raccomandazioni di voto generate dai chatbot IA presentano spesso una visione altamente distorta e polarizzata del panorama politico;</w:t>
            </w:r>
          </w:p>
        </w:tc>
        <w:tc>
          <w:tcPr>
            <w:tcW w:w="4876" w:type="dxa"/>
            <w:tcBorders>
              <w:top w:val="nil"/>
              <w:left w:val="nil"/>
              <w:bottom w:val="nil"/>
              <w:right w:val="nil"/>
            </w:tcBorders>
          </w:tcPr>
          <w:p w14:paraId="73F5F7AB" w14:textId="0E104B42" w:rsidR="00A46AA0" w:rsidRPr="00831E83" w:rsidRDefault="00A46AA0" w:rsidP="00325389">
            <w:pPr>
              <w:pStyle w:val="Normal6a"/>
            </w:pPr>
            <w:r w:rsidRPr="00831E83">
              <w:t>R.</w:t>
            </w:r>
            <w:r w:rsidRPr="00831E83">
              <w:tab/>
              <w:t>considerando che, in un'indagine svolta in vista delle elezioni parlamentari del 2025 nei Paesi Bassi, 1 intervistato su 10 ha dichiarato che probabilmente chiederà consigli di voto all'IA e un altro 13 % ha dichiarato che farà buon uso di tali consigli; che nei Paesi Bassi il rapporto combinato per gli elettori più giovani è superiore a un terzo degli elettori; che tale tendenza è coerente con i risultati in tutti gli Stati membri e a livello mondiale; che un recente studio dell'autorità olandese per la protezione dei dati dimostra che le raccomandazioni di voto generate dai chatbot IA presentano spesso una visione altamente distorta e polarizzata del panorama politico</w:t>
            </w:r>
            <w:r w:rsidRPr="00831E83">
              <w:rPr>
                <w:b/>
                <w:i/>
              </w:rPr>
              <w:t xml:space="preserve">, il che può essere considerato indicativo della mancanza di trasparenza e della potenziale inaffidabilità di tali sistemi, soprattutto alla luce del crescente utilizzo dell'IA e del fatto che un numero sempre maggiore di persone vi fa ricorso per ottenere consulenza in </w:t>
            </w:r>
            <w:r w:rsidR="00936687">
              <w:rPr>
                <w:b/>
                <w:i/>
              </w:rPr>
              <w:t>merito a</w:t>
            </w:r>
            <w:r w:rsidRPr="00831E83">
              <w:rPr>
                <w:b/>
                <w:i/>
              </w:rPr>
              <w:t xml:space="preserve"> decisioni di grande impatto</w:t>
            </w:r>
            <w:r w:rsidRPr="00831E83">
              <w:t>;</w:t>
            </w:r>
          </w:p>
        </w:tc>
      </w:tr>
    </w:tbl>
    <w:p w14:paraId="1E95255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C60D30" w14:textId="77777777" w:rsidR="00A46AA0" w:rsidRPr="00831E83" w:rsidRDefault="00A46AA0" w:rsidP="00A46AA0">
      <w:r w:rsidRPr="00146E90">
        <w:rPr>
          <w:rStyle w:val="HideTWBExt"/>
        </w:rPr>
        <w:t>&lt;/Amend&gt;</w:t>
      </w:r>
    </w:p>
    <w:p w14:paraId="0C6E796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295</w:t>
      </w:r>
      <w:r w:rsidRPr="00146E90">
        <w:rPr>
          <w:rStyle w:val="HideTWBExt"/>
          <w:b w:val="0"/>
        </w:rPr>
        <w:t>&lt;/NumAm&gt;</w:t>
      </w:r>
    </w:p>
    <w:p w14:paraId="053533BA"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Sophie Wilmès, Petras Auštrevičius, Bart Groothuis</w:t>
      </w:r>
      <w:r w:rsidRPr="00146E90">
        <w:rPr>
          <w:rStyle w:val="HideTWBExt"/>
          <w:b w:val="0"/>
        </w:rPr>
        <w:t>&lt;/Members&gt;</w:t>
      </w:r>
    </w:p>
    <w:p w14:paraId="650E13FA" w14:textId="77777777" w:rsidR="00A46AA0" w:rsidRPr="00831E83" w:rsidRDefault="00A46AA0" w:rsidP="00A46AA0">
      <w:pPr>
        <w:pStyle w:val="NormalBold"/>
      </w:pPr>
      <w:r w:rsidRPr="00146E90">
        <w:rPr>
          <w:rStyle w:val="HideTWBExt"/>
          <w:b w:val="0"/>
        </w:rPr>
        <w:t>&lt;/RepeatBlock-By&gt;</w:t>
      </w:r>
    </w:p>
    <w:p w14:paraId="68213A8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DCE5B27" w14:textId="77777777" w:rsidR="00A46AA0" w:rsidRPr="00831E83" w:rsidRDefault="00A46AA0" w:rsidP="00A46AA0">
      <w:pPr>
        <w:pStyle w:val="NormalBold"/>
      </w:pPr>
      <w:r w:rsidRPr="00146E90">
        <w:rPr>
          <w:rStyle w:val="HideTWBExt"/>
          <w:b w:val="0"/>
        </w:rPr>
        <w:t>&lt;Article&gt;</w:t>
      </w:r>
      <w:r w:rsidRPr="00831E83">
        <w:t>Considerando R</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1BEE419C" w14:textId="77777777" w:rsidTr="00325389">
        <w:trPr>
          <w:trHeight w:hRule="exact" w:val="240"/>
          <w:jc w:val="center"/>
        </w:trPr>
        <w:tc>
          <w:tcPr>
            <w:tcW w:w="9752" w:type="dxa"/>
            <w:gridSpan w:val="2"/>
            <w:tcBorders>
              <w:top w:val="nil"/>
              <w:left w:val="nil"/>
              <w:bottom w:val="nil"/>
              <w:right w:val="nil"/>
            </w:tcBorders>
          </w:tcPr>
          <w:p w14:paraId="508BBD69" w14:textId="77777777" w:rsidR="00A46AA0" w:rsidRPr="00831E83" w:rsidRDefault="00A46AA0" w:rsidP="00325389"/>
        </w:tc>
      </w:tr>
      <w:tr w:rsidR="00A46AA0" w:rsidRPr="00831E83" w14:paraId="302C4D9F" w14:textId="77777777" w:rsidTr="00325389">
        <w:trPr>
          <w:trHeight w:val="240"/>
          <w:jc w:val="center"/>
        </w:trPr>
        <w:tc>
          <w:tcPr>
            <w:tcW w:w="4876" w:type="dxa"/>
            <w:tcBorders>
              <w:top w:val="nil"/>
              <w:left w:val="nil"/>
              <w:bottom w:val="nil"/>
              <w:right w:val="nil"/>
            </w:tcBorders>
          </w:tcPr>
          <w:p w14:paraId="1E57B6B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60886E9" w14:textId="77777777" w:rsidR="00A46AA0" w:rsidRPr="00831E83" w:rsidRDefault="00A46AA0" w:rsidP="00325389">
            <w:pPr>
              <w:pStyle w:val="AmColumnHeading"/>
            </w:pPr>
            <w:r w:rsidRPr="00831E83">
              <w:t>Emendamento</w:t>
            </w:r>
          </w:p>
        </w:tc>
      </w:tr>
      <w:tr w:rsidR="00A46AA0" w:rsidRPr="00831E83" w14:paraId="56063443" w14:textId="77777777" w:rsidTr="00325389">
        <w:trPr>
          <w:jc w:val="center"/>
        </w:trPr>
        <w:tc>
          <w:tcPr>
            <w:tcW w:w="4876" w:type="dxa"/>
            <w:tcBorders>
              <w:top w:val="nil"/>
              <w:left w:val="nil"/>
              <w:bottom w:val="nil"/>
              <w:right w:val="nil"/>
            </w:tcBorders>
          </w:tcPr>
          <w:p w14:paraId="2EAA9059" w14:textId="77777777" w:rsidR="00A46AA0" w:rsidRPr="00831E83" w:rsidRDefault="00A46AA0" w:rsidP="00325389">
            <w:pPr>
              <w:pStyle w:val="Normal6a"/>
            </w:pPr>
            <w:r w:rsidRPr="00831E83">
              <w:t>R.</w:t>
            </w:r>
            <w:r w:rsidRPr="00831E83">
              <w:tab/>
              <w:t>considerando che, in un'indagine svolta in vista delle elezioni parlamentari del 2025 nei Paesi Bassi, 1 intervistato su 10 ha dichiarato che probabilmente chiederà consigli di voto all'IA e un altro 13 % ha dichiarato che farà buon uso di tali consigli; che nei Paesi Bassi il rapporto combinato per gli elettori più giovani è superiore a un terzo degli elettori; che tale tendenza è coerente con i risultati in tutti gli Stati membri e a livello mondiale; che un recente studio dell'autorità olandese per la protezione dei dati dimostra che le raccomandazioni di voto generate dai chatbot IA presentano spesso una visione altamente distorta e polarizzata del panorama politico;</w:t>
            </w:r>
          </w:p>
        </w:tc>
        <w:tc>
          <w:tcPr>
            <w:tcW w:w="4876" w:type="dxa"/>
            <w:tcBorders>
              <w:top w:val="nil"/>
              <w:left w:val="nil"/>
              <w:bottom w:val="nil"/>
              <w:right w:val="nil"/>
            </w:tcBorders>
          </w:tcPr>
          <w:p w14:paraId="60707A06" w14:textId="77777777" w:rsidR="00A46AA0" w:rsidRPr="00831E83" w:rsidRDefault="00A46AA0" w:rsidP="00325389">
            <w:pPr>
              <w:pStyle w:val="Normal6a"/>
            </w:pPr>
            <w:r w:rsidRPr="00831E83">
              <w:t>R.</w:t>
            </w:r>
            <w:r w:rsidRPr="00831E83">
              <w:tab/>
              <w:t xml:space="preserve">considerando che, in un'indagine svolta in vista delle elezioni parlamentari del 2025 nei Paesi Bassi, 1 intervistato su 10 ha dichiarato che probabilmente chiederà consigli di voto all'IA e un altro 13 % ha dichiarato che farà buon uso di tali consigli; che nei Paesi Bassi il rapporto combinato per gli elettori più giovani è superiore a un terzo degli elettori; che tale tendenza è coerente con i risultati in tutti gli Stati membri e a livello mondiale; che un recente studio dell'autorità olandese per la protezione dei dati dimostra che le raccomandazioni di voto generate dai chatbot IA presentano spesso una visione altamente distorta e polarizzata del panorama politico; </w:t>
            </w:r>
            <w:r w:rsidRPr="00831E83">
              <w:rPr>
                <w:b/>
                <w:i/>
              </w:rPr>
              <w:t>che investire nello sviluppo di LLM open source come il francese Mistral è un modo per ridurre i timori riguardanti la presenza di pregiudizi nascosti o backdoor o l'uso improprio dei dati nei chatbot di IA;</w:t>
            </w:r>
          </w:p>
        </w:tc>
      </w:tr>
    </w:tbl>
    <w:p w14:paraId="470FC063"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2546BD5" w14:textId="77777777" w:rsidR="00A46AA0" w:rsidRPr="00831E83" w:rsidRDefault="00A46AA0" w:rsidP="00A46AA0">
      <w:r w:rsidRPr="00146E90">
        <w:rPr>
          <w:rStyle w:val="HideTWBExt"/>
        </w:rPr>
        <w:t>&lt;/Amend&gt;</w:t>
      </w:r>
    </w:p>
    <w:p w14:paraId="7655EDC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296</w:t>
      </w:r>
      <w:r w:rsidRPr="00146E90">
        <w:rPr>
          <w:rStyle w:val="HideTWBExt"/>
          <w:b w:val="0"/>
        </w:rPr>
        <w:t>&lt;/NumAm&gt;</w:t>
      </w:r>
    </w:p>
    <w:p w14:paraId="5990FD35" w14:textId="6925420D" w:rsidR="00A46AA0" w:rsidRPr="00BF499D" w:rsidRDefault="00A46AA0" w:rsidP="00A46AA0">
      <w:pPr>
        <w:pStyle w:val="NormalBold"/>
      </w:pPr>
      <w:r w:rsidRPr="00146E90">
        <w:rPr>
          <w:rStyle w:val="HideTWBExt"/>
          <w:b w:val="0"/>
        </w:rPr>
        <w:t>&lt;RepeatBlock-By&gt;&lt;Members&gt;</w:t>
      </w:r>
      <w:r w:rsidRPr="00BF499D">
        <w:t>Ana Catarina Mendes, Kathleen Van Brempt, Sandro Ruotolo, Vasile Dîncu, Csaba Molnár, Juan Fernando López Aguilar, Pina Picierno, Birgit Sippel, Christel Schaldemose</w:t>
      </w:r>
      <w:r w:rsidRPr="00146E90">
        <w:rPr>
          <w:rStyle w:val="HideTWBExt"/>
          <w:b w:val="0"/>
        </w:rPr>
        <w:t>&lt;/Members&gt;</w:t>
      </w:r>
    </w:p>
    <w:p w14:paraId="2A4EC062" w14:textId="77777777" w:rsidR="00A46AA0" w:rsidRPr="00BF499D" w:rsidRDefault="00A46AA0" w:rsidP="00A46AA0">
      <w:pPr>
        <w:pStyle w:val="NormalBold"/>
      </w:pPr>
      <w:r w:rsidRPr="00146E90">
        <w:rPr>
          <w:rStyle w:val="HideTWBExt"/>
          <w:b w:val="0"/>
        </w:rPr>
        <w:t>&lt;/RepeatBlock-By&gt;</w:t>
      </w:r>
    </w:p>
    <w:p w14:paraId="2A37392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39981CA" w14:textId="77777777" w:rsidR="00A46AA0" w:rsidRPr="00831E83" w:rsidRDefault="00A46AA0" w:rsidP="00A46AA0">
      <w:pPr>
        <w:pStyle w:val="NormalBold"/>
      </w:pPr>
      <w:r w:rsidRPr="00146E90">
        <w:rPr>
          <w:rStyle w:val="HideTWBExt"/>
          <w:b w:val="0"/>
        </w:rPr>
        <w:t>&lt;Article&gt;</w:t>
      </w:r>
      <w:r w:rsidRPr="00831E83">
        <w:t>Considerando R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314F6CE" w14:textId="77777777" w:rsidTr="00325389">
        <w:trPr>
          <w:trHeight w:hRule="exact" w:val="240"/>
          <w:jc w:val="center"/>
        </w:trPr>
        <w:tc>
          <w:tcPr>
            <w:tcW w:w="9752" w:type="dxa"/>
            <w:gridSpan w:val="2"/>
            <w:tcBorders>
              <w:top w:val="nil"/>
              <w:left w:val="nil"/>
              <w:bottom w:val="nil"/>
              <w:right w:val="nil"/>
            </w:tcBorders>
          </w:tcPr>
          <w:p w14:paraId="5314E152" w14:textId="77777777" w:rsidR="00A46AA0" w:rsidRPr="00831E83" w:rsidRDefault="00A46AA0" w:rsidP="00325389"/>
        </w:tc>
      </w:tr>
      <w:tr w:rsidR="00A46AA0" w:rsidRPr="00831E83" w14:paraId="160322C4" w14:textId="77777777" w:rsidTr="00325389">
        <w:trPr>
          <w:trHeight w:val="240"/>
          <w:jc w:val="center"/>
        </w:trPr>
        <w:tc>
          <w:tcPr>
            <w:tcW w:w="4876" w:type="dxa"/>
            <w:tcBorders>
              <w:top w:val="nil"/>
              <w:left w:val="nil"/>
              <w:bottom w:val="nil"/>
              <w:right w:val="nil"/>
            </w:tcBorders>
          </w:tcPr>
          <w:p w14:paraId="364D2BE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99937EC" w14:textId="77777777" w:rsidR="00A46AA0" w:rsidRPr="00831E83" w:rsidRDefault="00A46AA0" w:rsidP="00325389">
            <w:pPr>
              <w:pStyle w:val="AmColumnHeading"/>
            </w:pPr>
            <w:r w:rsidRPr="00831E83">
              <w:t>Emendamento</w:t>
            </w:r>
          </w:p>
        </w:tc>
      </w:tr>
      <w:tr w:rsidR="00A46AA0" w:rsidRPr="00831E83" w14:paraId="1F02F5B1" w14:textId="77777777" w:rsidTr="00325389">
        <w:trPr>
          <w:jc w:val="center"/>
        </w:trPr>
        <w:tc>
          <w:tcPr>
            <w:tcW w:w="4876" w:type="dxa"/>
            <w:tcBorders>
              <w:top w:val="nil"/>
              <w:left w:val="nil"/>
              <w:bottom w:val="nil"/>
              <w:right w:val="nil"/>
            </w:tcBorders>
          </w:tcPr>
          <w:p w14:paraId="11597E5D" w14:textId="77777777" w:rsidR="00A46AA0" w:rsidRPr="00831E83" w:rsidRDefault="00A46AA0" w:rsidP="00325389">
            <w:pPr>
              <w:pStyle w:val="Normal6a"/>
            </w:pPr>
          </w:p>
        </w:tc>
        <w:tc>
          <w:tcPr>
            <w:tcW w:w="4876" w:type="dxa"/>
            <w:tcBorders>
              <w:top w:val="nil"/>
              <w:left w:val="nil"/>
              <w:bottom w:val="nil"/>
              <w:right w:val="nil"/>
            </w:tcBorders>
          </w:tcPr>
          <w:p w14:paraId="3151825D" w14:textId="312D4024" w:rsidR="00A46AA0" w:rsidRPr="00831E83" w:rsidRDefault="00A46AA0" w:rsidP="00325389">
            <w:pPr>
              <w:pStyle w:val="Normal6a"/>
            </w:pPr>
            <w:r w:rsidRPr="00831E83">
              <w:rPr>
                <w:b/>
                <w:i/>
              </w:rPr>
              <w:t>R bis.</w:t>
            </w:r>
            <w:r w:rsidRPr="00831E83">
              <w:tab/>
            </w:r>
            <w:r w:rsidRPr="00831E83">
              <w:rPr>
                <w:b/>
                <w:i/>
              </w:rPr>
              <w:t xml:space="preserve">considerando che le piattaforme e i motori di ricerca online di grandi dimensioni sono diventati di fatto guardiani dello spazio pubblico e intermediari primari per l'accesso alle informazioni, esercitando in tal modo </w:t>
            </w:r>
            <w:r w:rsidR="00E34E80" w:rsidRPr="00E34E80">
              <w:rPr>
                <w:b/>
                <w:bCs/>
                <w:i/>
                <w:iCs/>
              </w:rPr>
              <w:t>un'influenza significativa sulle informazioni con cui i cittadini entrano in contatto, sul modo in cui sono organizzate in ordine di priorità e sulle condizioni alle quali sono divulgate</w:t>
            </w:r>
            <w:r w:rsidRPr="00831E83">
              <w:rPr>
                <w:b/>
                <w:i/>
              </w:rPr>
              <w:t xml:space="preserve">; che i sistemi di classificazione algoritmica, i sistemi di raccomandazione, le pratiche opache di moderazione dei contenuti e i modelli di monetizzazione basati sull'engagement possono, intenzionalmente o meno, distorcere </w:t>
            </w:r>
            <w:r w:rsidR="00660461">
              <w:rPr>
                <w:b/>
                <w:i/>
              </w:rPr>
              <w:t>il contest</w:t>
            </w:r>
            <w:r w:rsidRPr="00831E83">
              <w:rPr>
                <w:b/>
                <w:i/>
              </w:rPr>
              <w:t>o</w:t>
            </w:r>
            <w:r w:rsidR="00660461">
              <w:rPr>
                <w:b/>
                <w:i/>
              </w:rPr>
              <w:t xml:space="preserve"> dell</w:t>
            </w:r>
            <w:r w:rsidR="00041F5F" w:rsidRPr="00831E83">
              <w:rPr>
                <w:b/>
                <w:i/>
              </w:rPr>
              <w:t>'</w:t>
            </w:r>
            <w:r w:rsidR="00660461">
              <w:rPr>
                <w:b/>
                <w:i/>
              </w:rPr>
              <w:t>informazione</w:t>
            </w:r>
            <w:r w:rsidRPr="00831E83">
              <w:rPr>
                <w:b/>
                <w:i/>
              </w:rPr>
              <w:t xml:space="preserve">, frammentare la sfera pubblica e compromettere il diritto effettivo dei cittadini </w:t>
            </w:r>
            <w:r w:rsidR="00660461">
              <w:rPr>
                <w:b/>
                <w:i/>
              </w:rPr>
              <w:t>di</w:t>
            </w:r>
            <w:r w:rsidRPr="00831E83">
              <w:rPr>
                <w:b/>
                <w:i/>
              </w:rPr>
              <w:t xml:space="preserve"> ricevere informazioni accurate e pluralistiche; che garantire la trasparenza, la responsabilità e l'attenuazione del rischio da parte delle piattaforme, conformemente al regolamento sui servizi digitali, è essenziale per proteggere l'integrità della sfera pubblica e l'effettivo esercizio del diritto all'informazione da parte di tutti i cittadini;</w:t>
            </w:r>
          </w:p>
        </w:tc>
      </w:tr>
    </w:tbl>
    <w:p w14:paraId="4F983AD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E1695D6" w14:textId="77777777" w:rsidR="00A46AA0" w:rsidRPr="00831E83" w:rsidRDefault="00A46AA0" w:rsidP="00A46AA0">
      <w:r w:rsidRPr="00146E90">
        <w:rPr>
          <w:rStyle w:val="HideTWBExt"/>
        </w:rPr>
        <w:t>&lt;/Amend&gt;</w:t>
      </w:r>
    </w:p>
    <w:p w14:paraId="4A43365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297</w:t>
      </w:r>
      <w:r w:rsidRPr="00146E90">
        <w:rPr>
          <w:rStyle w:val="HideTWBExt"/>
          <w:b w:val="0"/>
        </w:rPr>
        <w:t>&lt;/NumAm&gt;</w:t>
      </w:r>
    </w:p>
    <w:p w14:paraId="0F89428A" w14:textId="77777777" w:rsidR="00A46AA0" w:rsidRPr="00831E83" w:rsidRDefault="00A46AA0" w:rsidP="00A46AA0">
      <w:pPr>
        <w:pStyle w:val="NormalBold"/>
      </w:pPr>
      <w:r w:rsidRPr="00146E90">
        <w:rPr>
          <w:rStyle w:val="HideTWBExt"/>
          <w:b w:val="0"/>
        </w:rPr>
        <w:t>&lt;RepeatBlock-By&gt;&lt;Members&gt;</w:t>
      </w:r>
      <w:r w:rsidRPr="00831E83">
        <w:t>Fidias Panayiotou</w:t>
      </w:r>
      <w:r w:rsidRPr="00146E90">
        <w:rPr>
          <w:rStyle w:val="HideTWBExt"/>
          <w:b w:val="0"/>
        </w:rPr>
        <w:t>&lt;/Members&gt;</w:t>
      </w:r>
    </w:p>
    <w:p w14:paraId="1FCA56D1" w14:textId="77777777" w:rsidR="00A46AA0" w:rsidRPr="00831E83" w:rsidRDefault="00A46AA0" w:rsidP="00A46AA0">
      <w:pPr>
        <w:pStyle w:val="NormalBold"/>
      </w:pPr>
      <w:r w:rsidRPr="00146E90">
        <w:rPr>
          <w:rStyle w:val="HideTWBExt"/>
          <w:b w:val="0"/>
        </w:rPr>
        <w:t>&lt;/RepeatBlock-By&gt;</w:t>
      </w:r>
    </w:p>
    <w:p w14:paraId="3071499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5222D5C" w14:textId="77777777" w:rsidR="00A46AA0" w:rsidRPr="00831E83" w:rsidRDefault="00A46AA0" w:rsidP="00A46AA0">
      <w:pPr>
        <w:pStyle w:val="NormalBold"/>
      </w:pPr>
      <w:r w:rsidRPr="00146E90">
        <w:rPr>
          <w:rStyle w:val="HideTWBExt"/>
          <w:b w:val="0"/>
        </w:rPr>
        <w:t>&lt;Article&gt;</w:t>
      </w:r>
      <w:r w:rsidRPr="00831E83">
        <w:t>Considerando R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8AF0571" w14:textId="77777777" w:rsidTr="00325389">
        <w:trPr>
          <w:trHeight w:hRule="exact" w:val="240"/>
          <w:jc w:val="center"/>
        </w:trPr>
        <w:tc>
          <w:tcPr>
            <w:tcW w:w="9752" w:type="dxa"/>
            <w:gridSpan w:val="2"/>
            <w:tcBorders>
              <w:top w:val="nil"/>
              <w:left w:val="nil"/>
              <w:bottom w:val="nil"/>
              <w:right w:val="nil"/>
            </w:tcBorders>
          </w:tcPr>
          <w:p w14:paraId="0B32D8AC" w14:textId="77777777" w:rsidR="00A46AA0" w:rsidRPr="00831E83" w:rsidRDefault="00A46AA0" w:rsidP="00325389"/>
        </w:tc>
      </w:tr>
      <w:tr w:rsidR="00A46AA0" w:rsidRPr="00831E83" w14:paraId="6DE39A1F" w14:textId="77777777" w:rsidTr="00325389">
        <w:trPr>
          <w:trHeight w:val="240"/>
          <w:jc w:val="center"/>
        </w:trPr>
        <w:tc>
          <w:tcPr>
            <w:tcW w:w="4876" w:type="dxa"/>
            <w:tcBorders>
              <w:top w:val="nil"/>
              <w:left w:val="nil"/>
              <w:bottom w:val="nil"/>
              <w:right w:val="nil"/>
            </w:tcBorders>
          </w:tcPr>
          <w:p w14:paraId="2D709A6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3E0B098" w14:textId="77777777" w:rsidR="00A46AA0" w:rsidRPr="00831E83" w:rsidRDefault="00A46AA0" w:rsidP="00325389">
            <w:pPr>
              <w:pStyle w:val="AmColumnHeading"/>
            </w:pPr>
            <w:r w:rsidRPr="00831E83">
              <w:t>Emendamento</w:t>
            </w:r>
          </w:p>
        </w:tc>
      </w:tr>
      <w:tr w:rsidR="00A46AA0" w:rsidRPr="00831E83" w14:paraId="1764914D" w14:textId="77777777" w:rsidTr="00325389">
        <w:trPr>
          <w:jc w:val="center"/>
        </w:trPr>
        <w:tc>
          <w:tcPr>
            <w:tcW w:w="4876" w:type="dxa"/>
            <w:tcBorders>
              <w:top w:val="nil"/>
              <w:left w:val="nil"/>
              <w:bottom w:val="nil"/>
              <w:right w:val="nil"/>
            </w:tcBorders>
          </w:tcPr>
          <w:p w14:paraId="4F9C8E79" w14:textId="77777777" w:rsidR="00A46AA0" w:rsidRPr="00831E83" w:rsidRDefault="00A46AA0" w:rsidP="00325389">
            <w:pPr>
              <w:pStyle w:val="Normal6a"/>
            </w:pPr>
          </w:p>
        </w:tc>
        <w:tc>
          <w:tcPr>
            <w:tcW w:w="4876" w:type="dxa"/>
            <w:tcBorders>
              <w:top w:val="nil"/>
              <w:left w:val="nil"/>
              <w:bottom w:val="nil"/>
              <w:right w:val="nil"/>
            </w:tcBorders>
          </w:tcPr>
          <w:p w14:paraId="4412917F" w14:textId="77777777" w:rsidR="00A46AA0" w:rsidRPr="00831E83" w:rsidRDefault="00A46AA0" w:rsidP="00325389">
            <w:pPr>
              <w:pStyle w:val="Normal6a"/>
            </w:pPr>
            <w:r w:rsidRPr="00831E83">
              <w:rPr>
                <w:b/>
                <w:i/>
              </w:rPr>
              <w:t>R bis.</w:t>
            </w:r>
            <w:r w:rsidRPr="00831E83">
              <w:tab/>
            </w:r>
            <w:r w:rsidRPr="00831E83">
              <w:rPr>
                <w:b/>
                <w:i/>
              </w:rPr>
              <w:t>considerando che le raccomandazioni di voto e gli annunci pubblicitari generati dall'IA dovrebbero essere trasparenti, non finanziati o influenzati per promuovere interessi politici specifici e dovrebbero rispettare pienamente il regolamento sui servizi digitali dell'UE, al fine di prevenire la manipolazione e proteggere l'integrità delle scelte democratiche dei cittadini;</w:t>
            </w:r>
          </w:p>
        </w:tc>
      </w:tr>
    </w:tbl>
    <w:p w14:paraId="0826FA7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A6433C6" w14:textId="77777777" w:rsidR="00A46AA0" w:rsidRPr="00831E83" w:rsidRDefault="00A46AA0" w:rsidP="00A46AA0">
      <w:r w:rsidRPr="00146E90">
        <w:rPr>
          <w:rStyle w:val="HideTWBExt"/>
        </w:rPr>
        <w:t>&lt;/Amend&gt;</w:t>
      </w:r>
    </w:p>
    <w:p w14:paraId="38C411AB"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298</w:t>
      </w:r>
      <w:r w:rsidRPr="00146E90">
        <w:rPr>
          <w:rStyle w:val="HideTWBExt"/>
          <w:b w:val="0"/>
        </w:rPr>
        <w:t>&lt;/NumAm&gt;</w:t>
      </w:r>
    </w:p>
    <w:p w14:paraId="54E6A982"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3001B8A5" w14:textId="77777777" w:rsidR="00A46AA0" w:rsidRPr="00831E83" w:rsidRDefault="00A46AA0" w:rsidP="00A46AA0">
      <w:pPr>
        <w:pStyle w:val="NormalBold"/>
      </w:pPr>
      <w:r w:rsidRPr="00146E90">
        <w:rPr>
          <w:rStyle w:val="HideTWBExt"/>
          <w:b w:val="0"/>
        </w:rPr>
        <w:t>&lt;/RepeatBlock-By&gt;</w:t>
      </w:r>
    </w:p>
    <w:p w14:paraId="4D15524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603554D" w14:textId="77777777" w:rsidR="00A46AA0" w:rsidRPr="00831E83" w:rsidRDefault="00A46AA0" w:rsidP="00A46AA0">
      <w:pPr>
        <w:pStyle w:val="NormalBold"/>
      </w:pPr>
      <w:r w:rsidRPr="00146E90">
        <w:rPr>
          <w:rStyle w:val="HideTWBExt"/>
          <w:b w:val="0"/>
        </w:rPr>
        <w:t>&lt;Article&gt;</w:t>
      </w:r>
      <w:r w:rsidRPr="00831E83">
        <w:t>Considerando R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84A1190" w14:textId="77777777" w:rsidTr="00325389">
        <w:trPr>
          <w:trHeight w:hRule="exact" w:val="240"/>
          <w:jc w:val="center"/>
        </w:trPr>
        <w:tc>
          <w:tcPr>
            <w:tcW w:w="9752" w:type="dxa"/>
            <w:gridSpan w:val="2"/>
            <w:tcBorders>
              <w:top w:val="nil"/>
              <w:left w:val="nil"/>
              <w:bottom w:val="nil"/>
              <w:right w:val="nil"/>
            </w:tcBorders>
          </w:tcPr>
          <w:p w14:paraId="08EC3215" w14:textId="77777777" w:rsidR="00A46AA0" w:rsidRPr="00831E83" w:rsidRDefault="00A46AA0" w:rsidP="00325389"/>
        </w:tc>
      </w:tr>
      <w:tr w:rsidR="00A46AA0" w:rsidRPr="00831E83" w14:paraId="01D5DA6A" w14:textId="77777777" w:rsidTr="00325389">
        <w:trPr>
          <w:trHeight w:val="240"/>
          <w:jc w:val="center"/>
        </w:trPr>
        <w:tc>
          <w:tcPr>
            <w:tcW w:w="4876" w:type="dxa"/>
            <w:tcBorders>
              <w:top w:val="nil"/>
              <w:left w:val="nil"/>
              <w:bottom w:val="nil"/>
              <w:right w:val="nil"/>
            </w:tcBorders>
          </w:tcPr>
          <w:p w14:paraId="7C90BB8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776C0F8" w14:textId="77777777" w:rsidR="00A46AA0" w:rsidRPr="00831E83" w:rsidRDefault="00A46AA0" w:rsidP="00325389">
            <w:pPr>
              <w:pStyle w:val="AmColumnHeading"/>
            </w:pPr>
            <w:r w:rsidRPr="00831E83">
              <w:t>Emendamento</w:t>
            </w:r>
          </w:p>
        </w:tc>
      </w:tr>
      <w:tr w:rsidR="00A46AA0" w:rsidRPr="00831E83" w14:paraId="6FD7DB17" w14:textId="77777777" w:rsidTr="00325389">
        <w:trPr>
          <w:jc w:val="center"/>
        </w:trPr>
        <w:tc>
          <w:tcPr>
            <w:tcW w:w="4876" w:type="dxa"/>
            <w:tcBorders>
              <w:top w:val="nil"/>
              <w:left w:val="nil"/>
              <w:bottom w:val="nil"/>
              <w:right w:val="nil"/>
            </w:tcBorders>
          </w:tcPr>
          <w:p w14:paraId="0428D2B4" w14:textId="77777777" w:rsidR="00A46AA0" w:rsidRPr="00831E83" w:rsidRDefault="00A46AA0" w:rsidP="00325389">
            <w:pPr>
              <w:pStyle w:val="Normal6a"/>
            </w:pPr>
          </w:p>
        </w:tc>
        <w:tc>
          <w:tcPr>
            <w:tcW w:w="4876" w:type="dxa"/>
            <w:tcBorders>
              <w:top w:val="nil"/>
              <w:left w:val="nil"/>
              <w:bottom w:val="nil"/>
              <w:right w:val="nil"/>
            </w:tcBorders>
          </w:tcPr>
          <w:p w14:paraId="2D27EDBB" w14:textId="248CC7EC" w:rsidR="00A46AA0" w:rsidRPr="00831E83" w:rsidRDefault="00A46AA0" w:rsidP="00325389">
            <w:pPr>
              <w:pStyle w:val="Normal6a"/>
            </w:pPr>
            <w:r w:rsidRPr="00831E83">
              <w:rPr>
                <w:b/>
                <w:i/>
              </w:rPr>
              <w:t>R bis.</w:t>
            </w:r>
            <w:r w:rsidRPr="00831E83">
              <w:tab/>
            </w:r>
            <w:r w:rsidRPr="00831E83">
              <w:rPr>
                <w:b/>
                <w:i/>
              </w:rPr>
              <w:t xml:space="preserve">considerando che, secondo un'indagine di Investigace.cz, la Russia ha interferito attivamente nelle elezioni federali tedesche del 2025 prendendo di mira i partiti politici filoeuropei, in particolare la CDU, l'SPD e i Verdi, e risparmiando </w:t>
            </w:r>
            <w:r w:rsidR="009554F0">
              <w:rPr>
                <w:b/>
                <w:i/>
              </w:rPr>
              <w:t>invece</w:t>
            </w:r>
            <w:r w:rsidRPr="00831E83">
              <w:rPr>
                <w:b/>
                <w:i/>
              </w:rPr>
              <w:t xml:space="preserve"> l'AfD, il BSW e Die Linke;</w:t>
            </w:r>
          </w:p>
        </w:tc>
      </w:tr>
    </w:tbl>
    <w:p w14:paraId="46FCECD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016D07D" w14:textId="77777777" w:rsidR="00A46AA0" w:rsidRPr="00831E83" w:rsidRDefault="00A46AA0" w:rsidP="00A46AA0">
      <w:r w:rsidRPr="00146E90">
        <w:rPr>
          <w:rStyle w:val="HideTWBExt"/>
        </w:rPr>
        <w:t>&lt;/Amend&gt;</w:t>
      </w:r>
    </w:p>
    <w:p w14:paraId="354C05C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299</w:t>
      </w:r>
      <w:r w:rsidRPr="00146E90">
        <w:rPr>
          <w:rStyle w:val="HideTWBExt"/>
          <w:b w:val="0"/>
        </w:rPr>
        <w:t>&lt;/NumAm&gt;</w:t>
      </w:r>
    </w:p>
    <w:p w14:paraId="4087318F"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1D851B9C" w14:textId="77777777" w:rsidR="00A46AA0" w:rsidRPr="00831E83" w:rsidRDefault="00A46AA0" w:rsidP="00A46AA0">
      <w:pPr>
        <w:pStyle w:val="NormalBold"/>
      </w:pPr>
      <w:r w:rsidRPr="00146E90">
        <w:rPr>
          <w:rStyle w:val="HideTWBExt"/>
          <w:b w:val="0"/>
        </w:rPr>
        <w:t>&lt;/RepeatBlock-By&gt;</w:t>
      </w:r>
    </w:p>
    <w:p w14:paraId="1680EF4A" w14:textId="00E19D52"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B68A586" w14:textId="77777777" w:rsidR="00A46AA0" w:rsidRPr="00831E83" w:rsidRDefault="00A46AA0" w:rsidP="00A46AA0">
      <w:pPr>
        <w:pStyle w:val="NormalBold"/>
      </w:pPr>
      <w:r w:rsidRPr="00146E90">
        <w:rPr>
          <w:rStyle w:val="HideTWBExt"/>
          <w:b w:val="0"/>
        </w:rPr>
        <w:t>&lt;Article&gt;</w:t>
      </w:r>
      <w:r w:rsidRPr="00831E83">
        <w:t>Considerando S</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EC41C45" w14:textId="77777777" w:rsidTr="00325389">
        <w:trPr>
          <w:trHeight w:hRule="exact" w:val="240"/>
          <w:jc w:val="center"/>
        </w:trPr>
        <w:tc>
          <w:tcPr>
            <w:tcW w:w="9752" w:type="dxa"/>
            <w:gridSpan w:val="2"/>
            <w:tcBorders>
              <w:top w:val="nil"/>
              <w:left w:val="nil"/>
              <w:bottom w:val="nil"/>
              <w:right w:val="nil"/>
            </w:tcBorders>
          </w:tcPr>
          <w:p w14:paraId="28A2F600" w14:textId="77777777" w:rsidR="00A46AA0" w:rsidRPr="00831E83" w:rsidRDefault="00A46AA0" w:rsidP="00325389"/>
        </w:tc>
      </w:tr>
      <w:tr w:rsidR="00A46AA0" w:rsidRPr="00831E83" w14:paraId="4824002E" w14:textId="77777777" w:rsidTr="00325389">
        <w:trPr>
          <w:trHeight w:val="240"/>
          <w:jc w:val="center"/>
        </w:trPr>
        <w:tc>
          <w:tcPr>
            <w:tcW w:w="4876" w:type="dxa"/>
            <w:tcBorders>
              <w:top w:val="nil"/>
              <w:left w:val="nil"/>
              <w:bottom w:val="nil"/>
              <w:right w:val="nil"/>
            </w:tcBorders>
          </w:tcPr>
          <w:p w14:paraId="147D345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24EE7EC" w14:textId="77777777" w:rsidR="00A46AA0" w:rsidRPr="00831E83" w:rsidRDefault="00A46AA0" w:rsidP="00325389">
            <w:pPr>
              <w:pStyle w:val="AmColumnHeading"/>
            </w:pPr>
            <w:r w:rsidRPr="00831E83">
              <w:t>Emendamento</w:t>
            </w:r>
          </w:p>
        </w:tc>
      </w:tr>
      <w:tr w:rsidR="00A46AA0" w:rsidRPr="00831E83" w14:paraId="7339F366" w14:textId="77777777" w:rsidTr="00325389">
        <w:trPr>
          <w:jc w:val="center"/>
        </w:trPr>
        <w:tc>
          <w:tcPr>
            <w:tcW w:w="4876" w:type="dxa"/>
            <w:tcBorders>
              <w:top w:val="nil"/>
              <w:left w:val="nil"/>
              <w:bottom w:val="nil"/>
              <w:right w:val="nil"/>
            </w:tcBorders>
          </w:tcPr>
          <w:p w14:paraId="2827CE70" w14:textId="77777777" w:rsidR="00A46AA0" w:rsidRPr="00831E83" w:rsidRDefault="00A46AA0" w:rsidP="00325389">
            <w:pPr>
              <w:pStyle w:val="Normal6a"/>
            </w:pPr>
            <w:r w:rsidRPr="00831E83">
              <w:t>S.</w:t>
            </w:r>
            <w:r w:rsidRPr="00831E83">
              <w:tab/>
              <w:t>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c>
          <w:tcPr>
            <w:tcW w:w="4876" w:type="dxa"/>
            <w:tcBorders>
              <w:top w:val="nil"/>
              <w:left w:val="nil"/>
              <w:bottom w:val="nil"/>
              <w:right w:val="nil"/>
            </w:tcBorders>
          </w:tcPr>
          <w:p w14:paraId="1A275D7B" w14:textId="74404061"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 </w:t>
            </w:r>
            <w:r w:rsidRPr="00831E83">
              <w:rPr>
                <w:b/>
                <w:i/>
              </w:rPr>
              <w:t>che la relazione annuale della Commissione sullo Stato di diritto comprende un pilastro dedicato alla libertà e al pluralismo dei me</w:t>
            </w:r>
            <w:r w:rsidR="00C0140D">
              <w:rPr>
                <w:b/>
                <w:i/>
              </w:rPr>
              <w:t>dia</w:t>
            </w:r>
            <w:r w:rsidRPr="00831E83">
              <w:rPr>
                <w:b/>
                <w:i/>
              </w:rPr>
              <w:t xml:space="preserve">, riconoscendo in tal modo il legame intrinseco tra lo Stato di diritto, la protezione del giornalismo indipendente e la resilienza dell'ambiente </w:t>
            </w:r>
            <w:r w:rsidR="00C0140D">
              <w:rPr>
                <w:b/>
                <w:i/>
              </w:rPr>
              <w:t>dell</w:t>
            </w:r>
            <w:r w:rsidR="00041F5F" w:rsidRPr="00831E83">
              <w:rPr>
                <w:b/>
                <w:i/>
              </w:rPr>
              <w:t>'</w:t>
            </w:r>
            <w:r w:rsidR="00C0140D">
              <w:rPr>
                <w:b/>
                <w:i/>
              </w:rPr>
              <w:t>informazione</w:t>
            </w:r>
            <w:r w:rsidRPr="00831E83">
              <w:rPr>
                <w:b/>
                <w:i/>
              </w:rPr>
              <w:t>; che il rafforzamento dell'interazione tra i meccanismi di monitoraggio dello Stato di diritto e le politiche volte a contrastare la disinformazione rafforzerebbe la capacità dell'Unione di individuare i segnali di allarme</w:t>
            </w:r>
            <w:r w:rsidR="00C0140D">
              <w:rPr>
                <w:b/>
                <w:i/>
              </w:rPr>
              <w:t xml:space="preserve"> </w:t>
            </w:r>
            <w:r w:rsidR="00C0140D" w:rsidRPr="00831E83">
              <w:rPr>
                <w:b/>
                <w:i/>
              </w:rPr>
              <w:t>pre</w:t>
            </w:r>
            <w:r w:rsidR="00C0140D">
              <w:rPr>
                <w:b/>
                <w:i/>
              </w:rPr>
              <w:t>coce</w:t>
            </w:r>
            <w:r w:rsidRPr="00831E83">
              <w:rPr>
                <w:b/>
                <w:i/>
              </w:rPr>
              <w:t>, affrontare le vulnerabilità strutturali e rafforzare le garanzie democratiche in tutti gli Stati membri;</w:t>
            </w:r>
          </w:p>
        </w:tc>
      </w:tr>
    </w:tbl>
    <w:p w14:paraId="113B875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3C3F50A" w14:textId="77777777" w:rsidR="00A46AA0" w:rsidRPr="00831E83" w:rsidRDefault="00A46AA0" w:rsidP="00A46AA0">
      <w:r w:rsidRPr="00146E90">
        <w:rPr>
          <w:rStyle w:val="HideTWBExt"/>
        </w:rPr>
        <w:t>&lt;/Amend&gt;</w:t>
      </w:r>
    </w:p>
    <w:p w14:paraId="35C8F492"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300</w:t>
      </w:r>
      <w:r w:rsidRPr="00146E90">
        <w:rPr>
          <w:rStyle w:val="HideTWBExt"/>
          <w:b w:val="0"/>
        </w:rPr>
        <w:t>&lt;/NumAm&gt;</w:t>
      </w:r>
    </w:p>
    <w:p w14:paraId="795B4CBE" w14:textId="77777777" w:rsidR="00A46AA0" w:rsidRPr="00831E83" w:rsidRDefault="00A46AA0" w:rsidP="00A46AA0">
      <w:pPr>
        <w:pStyle w:val="NormalBold"/>
      </w:pPr>
      <w:r w:rsidRPr="00146E90">
        <w:rPr>
          <w:rStyle w:val="HideTWBExt"/>
          <w:b w:val="0"/>
        </w:rPr>
        <w:t>&lt;RepeatBlock-By&gt;&lt;Members&gt;</w:t>
      </w:r>
      <w:r w:rsidRPr="00831E83">
        <w:t>Stefano Cavedagna</w:t>
      </w:r>
      <w:r w:rsidRPr="00146E90">
        <w:rPr>
          <w:rStyle w:val="HideTWBExt"/>
          <w:b w:val="0"/>
        </w:rPr>
        <w:t>&lt;/Members&gt;</w:t>
      </w:r>
    </w:p>
    <w:p w14:paraId="3E9C0EB5" w14:textId="77777777" w:rsidR="00A46AA0" w:rsidRPr="00831E83" w:rsidRDefault="00A46AA0" w:rsidP="00A46AA0">
      <w:pPr>
        <w:pStyle w:val="NormalBold"/>
      </w:pPr>
      <w:r w:rsidRPr="00146E90">
        <w:rPr>
          <w:rStyle w:val="HideTWBExt"/>
          <w:b w:val="0"/>
        </w:rPr>
        <w:t>&lt;/RepeatBlock-By&gt;</w:t>
      </w:r>
    </w:p>
    <w:p w14:paraId="03ED0EFF"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8650CED" w14:textId="77777777" w:rsidR="00A46AA0" w:rsidRPr="00831E83" w:rsidRDefault="00A46AA0" w:rsidP="00A46AA0">
      <w:pPr>
        <w:pStyle w:val="NormalBold"/>
      </w:pPr>
      <w:r w:rsidRPr="00146E90">
        <w:rPr>
          <w:rStyle w:val="HideTWBExt"/>
          <w:b w:val="0"/>
        </w:rPr>
        <w:t>&lt;Article&gt;</w:t>
      </w:r>
      <w:r w:rsidRPr="00831E83">
        <w:t>Considerando S</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E2C7F1" w14:textId="77777777" w:rsidTr="00325389">
        <w:trPr>
          <w:trHeight w:hRule="exact" w:val="240"/>
          <w:jc w:val="center"/>
        </w:trPr>
        <w:tc>
          <w:tcPr>
            <w:tcW w:w="9752" w:type="dxa"/>
            <w:gridSpan w:val="2"/>
            <w:tcBorders>
              <w:top w:val="nil"/>
              <w:left w:val="nil"/>
              <w:bottom w:val="nil"/>
              <w:right w:val="nil"/>
            </w:tcBorders>
          </w:tcPr>
          <w:p w14:paraId="17ADB418" w14:textId="77777777" w:rsidR="00A46AA0" w:rsidRPr="00831E83" w:rsidRDefault="00A46AA0" w:rsidP="00325389"/>
        </w:tc>
      </w:tr>
      <w:tr w:rsidR="00A46AA0" w:rsidRPr="00831E83" w14:paraId="0BF9ECBB" w14:textId="77777777" w:rsidTr="00325389">
        <w:trPr>
          <w:trHeight w:val="240"/>
          <w:jc w:val="center"/>
        </w:trPr>
        <w:tc>
          <w:tcPr>
            <w:tcW w:w="4876" w:type="dxa"/>
            <w:tcBorders>
              <w:top w:val="nil"/>
              <w:left w:val="nil"/>
              <w:bottom w:val="nil"/>
              <w:right w:val="nil"/>
            </w:tcBorders>
          </w:tcPr>
          <w:p w14:paraId="001D76D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564ED8D" w14:textId="77777777" w:rsidR="00A46AA0" w:rsidRPr="00831E83" w:rsidRDefault="00A46AA0" w:rsidP="00325389">
            <w:pPr>
              <w:pStyle w:val="AmColumnHeading"/>
            </w:pPr>
            <w:r w:rsidRPr="00831E83">
              <w:t>Emendamento</w:t>
            </w:r>
          </w:p>
        </w:tc>
      </w:tr>
      <w:tr w:rsidR="00A46AA0" w:rsidRPr="00831E83" w14:paraId="178DAEA0" w14:textId="77777777" w:rsidTr="00325389">
        <w:trPr>
          <w:jc w:val="center"/>
        </w:trPr>
        <w:tc>
          <w:tcPr>
            <w:tcW w:w="4876" w:type="dxa"/>
            <w:tcBorders>
              <w:top w:val="nil"/>
              <w:left w:val="nil"/>
              <w:bottom w:val="nil"/>
              <w:right w:val="nil"/>
            </w:tcBorders>
          </w:tcPr>
          <w:p w14:paraId="0DFB6DC2" w14:textId="77777777" w:rsidR="00A46AA0" w:rsidRPr="00831E83" w:rsidRDefault="00A46AA0" w:rsidP="00325389">
            <w:pPr>
              <w:pStyle w:val="Normal6a"/>
            </w:pPr>
            <w:r w:rsidRPr="00831E83">
              <w:t>S.</w:t>
            </w:r>
            <w:r w:rsidRPr="00831E83">
              <w:tab/>
              <w:t>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c>
          <w:tcPr>
            <w:tcW w:w="4876" w:type="dxa"/>
            <w:tcBorders>
              <w:top w:val="nil"/>
              <w:left w:val="nil"/>
              <w:bottom w:val="nil"/>
              <w:right w:val="nil"/>
            </w:tcBorders>
          </w:tcPr>
          <w:p w14:paraId="01AE5208"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w:t>
            </w:r>
            <w:r w:rsidRPr="00831E83">
              <w:rPr>
                <w:b/>
                <w:i/>
              </w:rPr>
              <w:t>e, per essere esercitato appieno, deve includere la massima libertà di esprimere posizioni apertamente contrarie a quelle comunemente accettate (mainstream)</w:t>
            </w:r>
            <w:r w:rsidRPr="00831E83">
              <w:t xml:space="preserve">; che l'impegno dell'UE a favore della libertà di espressione rappresenta </w:t>
            </w:r>
            <w:r w:rsidRPr="00831E83">
              <w:rPr>
                <w:b/>
                <w:i/>
              </w:rPr>
              <w:t>uno strumento essenziale per la vitalità democratica dell'Unione e per</w:t>
            </w:r>
            <w:r w:rsidRPr="00831E83">
              <w:t xml:space="preserve">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r>
    </w:tbl>
    <w:p w14:paraId="3170E45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2F3C264" w14:textId="77777777" w:rsidR="00A46AA0" w:rsidRPr="00831E83" w:rsidRDefault="00A46AA0" w:rsidP="00A46AA0">
      <w:r w:rsidRPr="00146E90">
        <w:rPr>
          <w:rStyle w:val="HideTWBExt"/>
        </w:rPr>
        <w:t>&lt;/Amend&gt;</w:t>
      </w:r>
    </w:p>
    <w:p w14:paraId="3D2CB6C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301</w:t>
      </w:r>
      <w:r w:rsidRPr="00146E90">
        <w:rPr>
          <w:rStyle w:val="HideTWBExt"/>
          <w:b w:val="0"/>
        </w:rPr>
        <w:t>&lt;/NumAm&gt;</w:t>
      </w:r>
    </w:p>
    <w:p w14:paraId="776D830D" w14:textId="77777777" w:rsidR="00A46AA0" w:rsidRPr="00831E83" w:rsidRDefault="00A46AA0" w:rsidP="00A46AA0">
      <w:pPr>
        <w:pStyle w:val="NormalBold"/>
      </w:pPr>
      <w:r w:rsidRPr="00146E90">
        <w:rPr>
          <w:rStyle w:val="HideTWBExt"/>
          <w:b w:val="0"/>
        </w:rPr>
        <w:t>&lt;RepeatBlock-By&gt;&lt;Members&gt;</w:t>
      </w:r>
      <w:r w:rsidRPr="00831E83">
        <w:t>Fredis Beleris</w:t>
      </w:r>
      <w:r w:rsidRPr="00146E90">
        <w:rPr>
          <w:rStyle w:val="HideTWBExt"/>
          <w:b w:val="0"/>
        </w:rPr>
        <w:t>&lt;/Members&gt;</w:t>
      </w:r>
    </w:p>
    <w:p w14:paraId="3F498CD9" w14:textId="77777777" w:rsidR="00A46AA0" w:rsidRPr="00831E83" w:rsidRDefault="00A46AA0" w:rsidP="00A46AA0">
      <w:pPr>
        <w:pStyle w:val="NormalBold"/>
      </w:pPr>
      <w:r w:rsidRPr="00146E90">
        <w:rPr>
          <w:rStyle w:val="HideTWBExt"/>
          <w:b w:val="0"/>
        </w:rPr>
        <w:t>&lt;/RepeatBlock-By&gt;</w:t>
      </w:r>
    </w:p>
    <w:p w14:paraId="03AD35E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6F8B26F" w14:textId="77777777" w:rsidR="00A46AA0" w:rsidRPr="00831E83" w:rsidRDefault="00A46AA0" w:rsidP="00A46AA0">
      <w:pPr>
        <w:pStyle w:val="NormalBold"/>
      </w:pPr>
      <w:r w:rsidRPr="00146E90">
        <w:rPr>
          <w:rStyle w:val="HideTWBExt"/>
          <w:b w:val="0"/>
        </w:rPr>
        <w:t>&lt;Article&gt;</w:t>
      </w:r>
      <w:r w:rsidRPr="00831E83">
        <w:t>Considerando S</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15B3FB" w14:textId="77777777" w:rsidTr="00325389">
        <w:trPr>
          <w:trHeight w:hRule="exact" w:val="240"/>
          <w:jc w:val="center"/>
        </w:trPr>
        <w:tc>
          <w:tcPr>
            <w:tcW w:w="9752" w:type="dxa"/>
            <w:gridSpan w:val="2"/>
            <w:tcBorders>
              <w:top w:val="nil"/>
              <w:left w:val="nil"/>
              <w:bottom w:val="nil"/>
              <w:right w:val="nil"/>
            </w:tcBorders>
          </w:tcPr>
          <w:p w14:paraId="2DE220EB" w14:textId="77777777" w:rsidR="00A46AA0" w:rsidRPr="00831E83" w:rsidRDefault="00A46AA0" w:rsidP="00325389"/>
        </w:tc>
      </w:tr>
      <w:tr w:rsidR="00A46AA0" w:rsidRPr="00831E83" w14:paraId="0D95794F" w14:textId="77777777" w:rsidTr="00325389">
        <w:trPr>
          <w:trHeight w:val="240"/>
          <w:jc w:val="center"/>
        </w:trPr>
        <w:tc>
          <w:tcPr>
            <w:tcW w:w="4876" w:type="dxa"/>
            <w:tcBorders>
              <w:top w:val="nil"/>
              <w:left w:val="nil"/>
              <w:bottom w:val="nil"/>
              <w:right w:val="nil"/>
            </w:tcBorders>
          </w:tcPr>
          <w:p w14:paraId="76A6918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F28DC39" w14:textId="77777777" w:rsidR="00A46AA0" w:rsidRPr="00831E83" w:rsidRDefault="00A46AA0" w:rsidP="00325389">
            <w:pPr>
              <w:pStyle w:val="AmColumnHeading"/>
            </w:pPr>
            <w:r w:rsidRPr="00831E83">
              <w:t>Emendamento</w:t>
            </w:r>
          </w:p>
        </w:tc>
      </w:tr>
      <w:tr w:rsidR="00A46AA0" w:rsidRPr="00831E83" w14:paraId="24DA0688" w14:textId="77777777" w:rsidTr="00325389">
        <w:trPr>
          <w:jc w:val="center"/>
        </w:trPr>
        <w:tc>
          <w:tcPr>
            <w:tcW w:w="4876" w:type="dxa"/>
            <w:tcBorders>
              <w:top w:val="nil"/>
              <w:left w:val="nil"/>
              <w:bottom w:val="nil"/>
              <w:right w:val="nil"/>
            </w:tcBorders>
          </w:tcPr>
          <w:p w14:paraId="3A5B9641" w14:textId="77777777" w:rsidR="00A46AA0" w:rsidRPr="00831E83" w:rsidRDefault="00A46AA0" w:rsidP="00325389">
            <w:pPr>
              <w:pStyle w:val="Normal6a"/>
            </w:pPr>
            <w:r w:rsidRPr="00831E83">
              <w:t>S.</w:t>
            </w:r>
            <w:r w:rsidRPr="00831E83">
              <w:tab/>
              <w:t>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c>
          <w:tcPr>
            <w:tcW w:w="4876" w:type="dxa"/>
            <w:tcBorders>
              <w:top w:val="nil"/>
              <w:left w:val="nil"/>
              <w:bottom w:val="nil"/>
              <w:right w:val="nil"/>
            </w:tcBorders>
          </w:tcPr>
          <w:p w14:paraId="66A00B2F"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w:t>
            </w:r>
            <w:r w:rsidRPr="00831E83">
              <w:rPr>
                <w:b/>
                <w:i/>
              </w:rPr>
              <w:t>la mancanza di pluralismo e di libertà di stampa in alcuni paesi candidati è dannosa non solo per le popolazioni locali, ma anche per l'Unione, alla luce della frequente manipolazione dei media per diffondere disinformazione; che</w:t>
            </w:r>
            <w:r w:rsidRPr="00831E83">
              <w:t xml:space="preserve"> la libertà e il pluralismo dei media e l'esistenza di uno spazio civico dinamico consentono alle società di individuare, esporre e respingere le narrazioni manipolative attraverso la deliberazione democratica;</w:t>
            </w:r>
          </w:p>
        </w:tc>
      </w:tr>
    </w:tbl>
    <w:p w14:paraId="5B395DEE"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42D55B16" w14:textId="77777777" w:rsidR="00A46AA0" w:rsidRPr="00B55424" w:rsidRDefault="00A46AA0" w:rsidP="00A46AA0">
      <w:pPr>
        <w:rPr>
          <w:lang w:val="sv-SE"/>
        </w:rPr>
      </w:pPr>
      <w:r w:rsidRPr="00146E90">
        <w:rPr>
          <w:rStyle w:val="HideTWBExt"/>
        </w:rPr>
        <w:t>&lt;/Amend&gt;</w:t>
      </w:r>
    </w:p>
    <w:p w14:paraId="7AB4C37F"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302</w:t>
      </w:r>
      <w:r w:rsidRPr="00146E90">
        <w:rPr>
          <w:rStyle w:val="HideTWBExt"/>
          <w:b w:val="0"/>
        </w:rPr>
        <w:t>&lt;/NumAm&gt;</w:t>
      </w:r>
    </w:p>
    <w:p w14:paraId="03BCD90D"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Virginie Joron, Fabrice Leggeri, Fidias Panayiotou</w:t>
      </w:r>
      <w:r w:rsidRPr="00146E90">
        <w:rPr>
          <w:rStyle w:val="HideTWBExt"/>
          <w:b w:val="0"/>
        </w:rPr>
        <w:t>&lt;/Members&gt;</w:t>
      </w:r>
    </w:p>
    <w:p w14:paraId="7EDF6936" w14:textId="77777777" w:rsidR="00A46AA0" w:rsidRPr="00B55424" w:rsidRDefault="00A46AA0" w:rsidP="00A46AA0">
      <w:pPr>
        <w:pStyle w:val="NormalBold"/>
        <w:rPr>
          <w:lang w:val="sv-SE"/>
        </w:rPr>
      </w:pPr>
      <w:r w:rsidRPr="00146E90">
        <w:rPr>
          <w:rStyle w:val="HideTWBExt"/>
          <w:b w:val="0"/>
        </w:rPr>
        <w:t>&lt;/RepeatBlock-By&gt;</w:t>
      </w:r>
    </w:p>
    <w:p w14:paraId="5BD4443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94AA94E" w14:textId="77777777" w:rsidR="00A46AA0" w:rsidRPr="00831E83" w:rsidRDefault="00A46AA0" w:rsidP="00A46AA0">
      <w:pPr>
        <w:pStyle w:val="NormalBold"/>
      </w:pPr>
      <w:r w:rsidRPr="00146E90">
        <w:rPr>
          <w:rStyle w:val="HideTWBExt"/>
          <w:b w:val="0"/>
        </w:rPr>
        <w:t>&lt;Article&gt;</w:t>
      </w:r>
      <w:r w:rsidRPr="00831E83">
        <w:t>Considerando S</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CFC53B6" w14:textId="77777777" w:rsidTr="00325389">
        <w:trPr>
          <w:trHeight w:hRule="exact" w:val="240"/>
          <w:jc w:val="center"/>
        </w:trPr>
        <w:tc>
          <w:tcPr>
            <w:tcW w:w="9752" w:type="dxa"/>
            <w:gridSpan w:val="2"/>
            <w:tcBorders>
              <w:top w:val="nil"/>
              <w:left w:val="nil"/>
              <w:bottom w:val="nil"/>
              <w:right w:val="nil"/>
            </w:tcBorders>
          </w:tcPr>
          <w:p w14:paraId="404E0AAD" w14:textId="77777777" w:rsidR="00A46AA0" w:rsidRPr="00831E83" w:rsidRDefault="00A46AA0" w:rsidP="00325389"/>
        </w:tc>
      </w:tr>
      <w:tr w:rsidR="00A46AA0" w:rsidRPr="00831E83" w14:paraId="367D0E44" w14:textId="77777777" w:rsidTr="00325389">
        <w:trPr>
          <w:trHeight w:val="240"/>
          <w:jc w:val="center"/>
        </w:trPr>
        <w:tc>
          <w:tcPr>
            <w:tcW w:w="4876" w:type="dxa"/>
            <w:tcBorders>
              <w:top w:val="nil"/>
              <w:left w:val="nil"/>
              <w:bottom w:val="nil"/>
              <w:right w:val="nil"/>
            </w:tcBorders>
          </w:tcPr>
          <w:p w14:paraId="47241DD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F98DDAD" w14:textId="77777777" w:rsidR="00A46AA0" w:rsidRPr="00831E83" w:rsidRDefault="00A46AA0" w:rsidP="00325389">
            <w:pPr>
              <w:pStyle w:val="AmColumnHeading"/>
            </w:pPr>
            <w:r w:rsidRPr="00831E83">
              <w:t>Emendamento</w:t>
            </w:r>
          </w:p>
        </w:tc>
      </w:tr>
      <w:tr w:rsidR="00A46AA0" w:rsidRPr="00831E83" w14:paraId="0A461657" w14:textId="77777777" w:rsidTr="00325389">
        <w:trPr>
          <w:jc w:val="center"/>
        </w:trPr>
        <w:tc>
          <w:tcPr>
            <w:tcW w:w="4876" w:type="dxa"/>
            <w:tcBorders>
              <w:top w:val="nil"/>
              <w:left w:val="nil"/>
              <w:bottom w:val="nil"/>
              <w:right w:val="nil"/>
            </w:tcBorders>
          </w:tcPr>
          <w:p w14:paraId="76990710"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w:t>
            </w:r>
            <w:r w:rsidRPr="00831E83">
              <w:rPr>
                <w:b/>
                <w:i/>
              </w:rPr>
              <w:t>strategia di contrasto alle manipolazioni delle informazioni e alle ingerenze da parte di attori stranieri</w:t>
            </w:r>
            <w:r w:rsidRPr="00831E83">
              <w:t xml:space="preserve">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c>
          <w:tcPr>
            <w:tcW w:w="4876" w:type="dxa"/>
            <w:tcBorders>
              <w:top w:val="nil"/>
              <w:left w:val="nil"/>
              <w:bottom w:val="nil"/>
              <w:right w:val="nil"/>
            </w:tcBorders>
          </w:tcPr>
          <w:p w14:paraId="67B0F223"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w:t>
            </w:r>
            <w:r w:rsidRPr="00831E83">
              <w:rPr>
                <w:b/>
                <w:i/>
              </w:rPr>
              <w:t>libertà di parola</w:t>
            </w:r>
            <w:r w:rsidRPr="00831E83">
              <w:t xml:space="preserve"> coerente e basata su principi</w:t>
            </w:r>
            <w:r w:rsidRPr="00831E83">
              <w:rPr>
                <w:b/>
                <w:i/>
              </w:rPr>
              <w:t>, senza tema di incorrere in sanzioni per le opinioni pubblicate</w:t>
            </w:r>
            <w:r w:rsidRPr="00831E83">
              <w:t xml:space="preserve">,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 </w:t>
            </w:r>
            <w:r w:rsidRPr="00831E83">
              <w:rPr>
                <w:b/>
                <w:i/>
              </w:rPr>
              <w:t>che ciò comprende anche la libertà di avere opinioni e di ricevere e comunicare informazioni senza ingerenze;</w:t>
            </w:r>
          </w:p>
        </w:tc>
      </w:tr>
    </w:tbl>
    <w:p w14:paraId="3DD3B11E"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7D3E977F" w14:textId="77777777" w:rsidR="00A46AA0" w:rsidRPr="00B55424" w:rsidRDefault="00A46AA0" w:rsidP="00A46AA0">
      <w:pPr>
        <w:rPr>
          <w:lang w:val="pl-PL"/>
        </w:rPr>
      </w:pPr>
      <w:r w:rsidRPr="00146E90">
        <w:rPr>
          <w:rStyle w:val="HideTWBExt"/>
        </w:rPr>
        <w:t>&lt;/Amend&gt;</w:t>
      </w:r>
    </w:p>
    <w:p w14:paraId="53DA81E1"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303</w:t>
      </w:r>
      <w:r w:rsidRPr="00146E90">
        <w:rPr>
          <w:rStyle w:val="HideTWBExt"/>
          <w:b w:val="0"/>
        </w:rPr>
        <w:t>&lt;/NumAm&gt;</w:t>
      </w:r>
    </w:p>
    <w:p w14:paraId="00B56DFB"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4B48F679" w14:textId="77777777" w:rsidR="00A46AA0" w:rsidRPr="00B55424" w:rsidRDefault="00A46AA0" w:rsidP="00A46AA0">
      <w:pPr>
        <w:pStyle w:val="NormalBold"/>
        <w:rPr>
          <w:lang w:val="pl-PL"/>
        </w:rPr>
      </w:pPr>
      <w:r w:rsidRPr="00146E90">
        <w:rPr>
          <w:rStyle w:val="HideTWBExt"/>
          <w:b w:val="0"/>
        </w:rPr>
        <w:t>&lt;/RepeatBlock-By&gt;</w:t>
      </w:r>
    </w:p>
    <w:p w14:paraId="492453F4"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1B58E56" w14:textId="77777777" w:rsidR="00A46AA0" w:rsidRPr="00831E83" w:rsidRDefault="00A46AA0" w:rsidP="00A46AA0">
      <w:pPr>
        <w:pStyle w:val="NormalBold"/>
      </w:pPr>
      <w:r w:rsidRPr="00146E90">
        <w:rPr>
          <w:rStyle w:val="HideTWBExt"/>
          <w:b w:val="0"/>
        </w:rPr>
        <w:t>&lt;Article&gt;</w:t>
      </w:r>
      <w:r w:rsidRPr="00831E83">
        <w:t>Considerando S</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403360B" w14:textId="77777777" w:rsidTr="00325389">
        <w:trPr>
          <w:trHeight w:hRule="exact" w:val="240"/>
          <w:jc w:val="center"/>
        </w:trPr>
        <w:tc>
          <w:tcPr>
            <w:tcW w:w="9752" w:type="dxa"/>
            <w:gridSpan w:val="2"/>
            <w:tcBorders>
              <w:top w:val="nil"/>
              <w:left w:val="nil"/>
              <w:bottom w:val="nil"/>
              <w:right w:val="nil"/>
            </w:tcBorders>
          </w:tcPr>
          <w:p w14:paraId="7D2232C9" w14:textId="77777777" w:rsidR="00A46AA0" w:rsidRPr="00831E83" w:rsidRDefault="00A46AA0" w:rsidP="00325389"/>
        </w:tc>
      </w:tr>
      <w:tr w:rsidR="00A46AA0" w:rsidRPr="00831E83" w14:paraId="436367B2" w14:textId="77777777" w:rsidTr="00325389">
        <w:trPr>
          <w:trHeight w:val="240"/>
          <w:jc w:val="center"/>
        </w:trPr>
        <w:tc>
          <w:tcPr>
            <w:tcW w:w="4876" w:type="dxa"/>
            <w:tcBorders>
              <w:top w:val="nil"/>
              <w:left w:val="nil"/>
              <w:bottom w:val="nil"/>
              <w:right w:val="nil"/>
            </w:tcBorders>
          </w:tcPr>
          <w:p w14:paraId="2A3D029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1981B7E" w14:textId="77777777" w:rsidR="00A46AA0" w:rsidRPr="00831E83" w:rsidRDefault="00A46AA0" w:rsidP="00325389">
            <w:pPr>
              <w:pStyle w:val="AmColumnHeading"/>
            </w:pPr>
            <w:r w:rsidRPr="00831E83">
              <w:t>Emendamento</w:t>
            </w:r>
          </w:p>
        </w:tc>
      </w:tr>
      <w:tr w:rsidR="00A46AA0" w:rsidRPr="00831E83" w14:paraId="079E6665" w14:textId="77777777" w:rsidTr="00325389">
        <w:trPr>
          <w:jc w:val="center"/>
        </w:trPr>
        <w:tc>
          <w:tcPr>
            <w:tcW w:w="4876" w:type="dxa"/>
            <w:tcBorders>
              <w:top w:val="nil"/>
              <w:left w:val="nil"/>
              <w:bottom w:val="nil"/>
              <w:right w:val="nil"/>
            </w:tcBorders>
          </w:tcPr>
          <w:p w14:paraId="578DF6F9" w14:textId="77777777" w:rsidR="00A46AA0" w:rsidRPr="00831E83" w:rsidRDefault="00A46AA0" w:rsidP="00325389">
            <w:pPr>
              <w:pStyle w:val="Normal6a"/>
            </w:pPr>
            <w:r w:rsidRPr="00831E83">
              <w:t>S.</w:t>
            </w:r>
            <w:r w:rsidRPr="00831E83">
              <w:tab/>
              <w:t>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c>
          <w:tcPr>
            <w:tcW w:w="4876" w:type="dxa"/>
            <w:tcBorders>
              <w:top w:val="nil"/>
              <w:left w:val="nil"/>
              <w:bottom w:val="nil"/>
              <w:right w:val="nil"/>
            </w:tcBorders>
          </w:tcPr>
          <w:p w14:paraId="7C48958E"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w:t>
            </w:r>
            <w:r w:rsidRPr="00831E83">
              <w:rPr>
                <w:b/>
                <w:i/>
              </w:rPr>
              <w:t>dall'articolo 19 della Dichiarazione universale dei diritti umani, nonché</w:t>
            </w:r>
            <w:r w:rsidRPr="00831E83">
              <w:t xml:space="preserve"> dall'articolo 11 della Carta dei diritti fondamentali dell'Unione europea e dall'articolo 10 della Convenzione europea dei diritti dell'uomo, è un fondamento della democrazia; che l'impegno dell'UE a favore della libertà di espressione rappresenta una strategia di contrasto alle manipolazioni delle informazioni e alle ingerenze da parte di attori stranieri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r>
    </w:tbl>
    <w:p w14:paraId="62CAE344" w14:textId="77777777" w:rsidR="00A46AA0" w:rsidRPr="00B55424" w:rsidRDefault="00A46AA0" w:rsidP="00A46AA0">
      <w:pPr>
        <w:pStyle w:val="AmOrLang"/>
        <w:rPr>
          <w:lang w:val="es-ES"/>
        </w:rPr>
      </w:pPr>
      <w:r w:rsidRPr="00B55424">
        <w:rPr>
          <w:lang w:val="es-ES"/>
        </w:rPr>
        <w:t xml:space="preserve">Or. </w:t>
      </w:r>
      <w:r w:rsidRPr="00146E90">
        <w:rPr>
          <w:rStyle w:val="HideTWBExt"/>
        </w:rPr>
        <w:t>&lt;Original&gt;</w:t>
      </w:r>
      <w:r w:rsidRPr="00146E90">
        <w:rPr>
          <w:rStyle w:val="HideTWBInt"/>
        </w:rPr>
        <w:t>{EN}</w:t>
      </w:r>
      <w:r w:rsidRPr="00B55424">
        <w:rPr>
          <w:lang w:val="es-ES"/>
        </w:rPr>
        <w:t>en</w:t>
      </w:r>
      <w:r w:rsidRPr="00146E90">
        <w:rPr>
          <w:rStyle w:val="HideTWBExt"/>
        </w:rPr>
        <w:t>&lt;/Original&gt;</w:t>
      </w:r>
    </w:p>
    <w:p w14:paraId="1C7D98D9" w14:textId="77777777" w:rsidR="00A46AA0" w:rsidRPr="00B55424" w:rsidRDefault="00A46AA0" w:rsidP="00A46AA0">
      <w:pPr>
        <w:rPr>
          <w:lang w:val="es-ES"/>
        </w:rPr>
      </w:pPr>
      <w:r w:rsidRPr="00146E90">
        <w:rPr>
          <w:rStyle w:val="HideTWBExt"/>
        </w:rPr>
        <w:t>&lt;/Amend&gt;</w:t>
      </w:r>
    </w:p>
    <w:p w14:paraId="70A6C928" w14:textId="77777777" w:rsidR="00A46AA0" w:rsidRPr="00B55424" w:rsidRDefault="00A46AA0" w:rsidP="00A46AA0">
      <w:pPr>
        <w:pStyle w:val="AmNumberTabs"/>
        <w:rPr>
          <w:lang w:val="es-ES"/>
        </w:rPr>
      </w:pPr>
      <w:r w:rsidRPr="00146E90">
        <w:rPr>
          <w:rStyle w:val="HideTWBExt"/>
          <w:b w:val="0"/>
        </w:rPr>
        <w:t>&lt;Amend&gt;</w:t>
      </w:r>
      <w:r w:rsidRPr="00B55424">
        <w:rPr>
          <w:lang w:val="es-ES"/>
        </w:rPr>
        <w:t>Emendamento</w:t>
      </w:r>
      <w:r w:rsidRPr="00B55424">
        <w:rPr>
          <w:lang w:val="es-ES"/>
        </w:rPr>
        <w:tab/>
      </w:r>
      <w:r w:rsidRPr="00B55424">
        <w:rPr>
          <w:lang w:val="es-ES"/>
        </w:rPr>
        <w:tab/>
      </w:r>
      <w:r w:rsidRPr="00146E90">
        <w:rPr>
          <w:rStyle w:val="HideTWBExt"/>
          <w:b w:val="0"/>
        </w:rPr>
        <w:t>&lt;NumAm&gt;</w:t>
      </w:r>
      <w:r w:rsidRPr="00B55424">
        <w:rPr>
          <w:lang w:val="es-ES"/>
        </w:rPr>
        <w:t>304</w:t>
      </w:r>
      <w:r w:rsidRPr="00146E90">
        <w:rPr>
          <w:rStyle w:val="HideTWBExt"/>
          <w:b w:val="0"/>
        </w:rPr>
        <w:t>&lt;/NumAm&gt;</w:t>
      </w:r>
    </w:p>
    <w:p w14:paraId="497FE9BC" w14:textId="77777777" w:rsidR="00A46AA0" w:rsidRPr="00B55424" w:rsidRDefault="00A46AA0" w:rsidP="00A46AA0">
      <w:pPr>
        <w:pStyle w:val="NormalBold"/>
        <w:rPr>
          <w:lang w:val="es-ES"/>
        </w:rPr>
      </w:pPr>
      <w:r w:rsidRPr="00146E90">
        <w:rPr>
          <w:rStyle w:val="HideTWBExt"/>
          <w:b w:val="0"/>
        </w:rPr>
        <w:t>&lt;RepeatBlock-By&gt;&lt;Members&gt;</w:t>
      </w:r>
      <w:r w:rsidRPr="00B55424">
        <w:rPr>
          <w:lang w:val="es-ES"/>
        </w:rPr>
        <w:t>Petar Volgin</w:t>
      </w:r>
      <w:r w:rsidRPr="00146E90">
        <w:rPr>
          <w:rStyle w:val="HideTWBExt"/>
          <w:b w:val="0"/>
        </w:rPr>
        <w:t>&lt;/Members&gt;</w:t>
      </w:r>
    </w:p>
    <w:p w14:paraId="4B36A1D8" w14:textId="77777777" w:rsidR="00A46AA0" w:rsidRPr="00B55424" w:rsidRDefault="00A46AA0" w:rsidP="00A46AA0">
      <w:pPr>
        <w:pStyle w:val="NormalBold"/>
        <w:rPr>
          <w:lang w:val="es-ES"/>
        </w:rPr>
      </w:pPr>
      <w:r w:rsidRPr="00146E90">
        <w:rPr>
          <w:rStyle w:val="HideTWBExt"/>
          <w:b w:val="0"/>
        </w:rPr>
        <w:t>&lt;/RepeatBlock-By&gt;</w:t>
      </w:r>
    </w:p>
    <w:p w14:paraId="09EBBF6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41B77EA" w14:textId="77777777" w:rsidR="00A46AA0" w:rsidRPr="00831E83" w:rsidRDefault="00A46AA0" w:rsidP="00A46AA0">
      <w:pPr>
        <w:pStyle w:val="NormalBold"/>
      </w:pPr>
      <w:r w:rsidRPr="00146E90">
        <w:rPr>
          <w:rStyle w:val="HideTWBExt"/>
          <w:b w:val="0"/>
        </w:rPr>
        <w:t>&lt;Article&gt;</w:t>
      </w:r>
      <w:r w:rsidRPr="00831E83">
        <w:t>Considerando S</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EC8C985" w14:textId="77777777" w:rsidTr="00325389">
        <w:trPr>
          <w:trHeight w:hRule="exact" w:val="240"/>
          <w:jc w:val="center"/>
        </w:trPr>
        <w:tc>
          <w:tcPr>
            <w:tcW w:w="9752" w:type="dxa"/>
            <w:gridSpan w:val="2"/>
            <w:tcBorders>
              <w:top w:val="nil"/>
              <w:left w:val="nil"/>
              <w:bottom w:val="nil"/>
              <w:right w:val="nil"/>
            </w:tcBorders>
          </w:tcPr>
          <w:p w14:paraId="1CD41225" w14:textId="77777777" w:rsidR="00A46AA0" w:rsidRPr="00831E83" w:rsidRDefault="00A46AA0" w:rsidP="00325389"/>
        </w:tc>
      </w:tr>
      <w:tr w:rsidR="00A46AA0" w:rsidRPr="00831E83" w14:paraId="352441D0" w14:textId="77777777" w:rsidTr="00325389">
        <w:trPr>
          <w:trHeight w:val="240"/>
          <w:jc w:val="center"/>
        </w:trPr>
        <w:tc>
          <w:tcPr>
            <w:tcW w:w="4876" w:type="dxa"/>
            <w:tcBorders>
              <w:top w:val="nil"/>
              <w:left w:val="nil"/>
              <w:bottom w:val="nil"/>
              <w:right w:val="nil"/>
            </w:tcBorders>
          </w:tcPr>
          <w:p w14:paraId="47E7B00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E581B83" w14:textId="77777777" w:rsidR="00A46AA0" w:rsidRPr="00831E83" w:rsidRDefault="00A46AA0" w:rsidP="00325389">
            <w:pPr>
              <w:pStyle w:val="AmColumnHeading"/>
            </w:pPr>
            <w:r w:rsidRPr="00831E83">
              <w:t>Emendamento</w:t>
            </w:r>
          </w:p>
        </w:tc>
      </w:tr>
      <w:tr w:rsidR="00A46AA0" w:rsidRPr="00831E83" w14:paraId="3F6A986E" w14:textId="77777777" w:rsidTr="00325389">
        <w:trPr>
          <w:jc w:val="center"/>
        </w:trPr>
        <w:tc>
          <w:tcPr>
            <w:tcW w:w="4876" w:type="dxa"/>
            <w:tcBorders>
              <w:top w:val="nil"/>
              <w:left w:val="nil"/>
              <w:bottom w:val="nil"/>
              <w:right w:val="nil"/>
            </w:tcBorders>
          </w:tcPr>
          <w:p w14:paraId="4AFD9E81"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w:t>
            </w:r>
            <w:r w:rsidRPr="00831E83">
              <w:rPr>
                <w:b/>
                <w:i/>
              </w:rPr>
              <w:t>di contrasto alle manipolazioni delle informazioni e alle ingerenze da parte di attori stranieri</w:t>
            </w:r>
            <w:r w:rsidRPr="00831E83">
              <w:t xml:space="preserve">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c>
          <w:tcPr>
            <w:tcW w:w="4876" w:type="dxa"/>
            <w:tcBorders>
              <w:top w:val="nil"/>
              <w:left w:val="nil"/>
              <w:bottom w:val="nil"/>
              <w:right w:val="nil"/>
            </w:tcBorders>
          </w:tcPr>
          <w:p w14:paraId="7EB6A1D0" w14:textId="77777777" w:rsidR="00A46AA0" w:rsidRPr="00831E83" w:rsidRDefault="00A46AA0" w:rsidP="00325389">
            <w:pPr>
              <w:pStyle w:val="Normal6a"/>
            </w:pPr>
            <w:r w:rsidRPr="00831E83">
              <w:t>S.</w:t>
            </w:r>
            <w:r w:rsidRPr="00831E83">
              <w:tab/>
              <w:t xml:space="preserve">considerando che il diritto fondamentale alla libertà di espressione e di informazione, sancito dall'articolo 11 della Carta dei diritti fondamentali dell'Unione europea e dall'articolo 10 della Convenzione europea dei diritti dell'uomo, è un fondamento della democrazia; che l'impegno dell'UE a favore della libertà di espressione rappresenta una strategia </w:t>
            </w:r>
            <w:r w:rsidRPr="00831E83">
              <w:rPr>
                <w:b/>
                <w:i/>
              </w:rPr>
              <w:t>anti-manipolazione</w:t>
            </w:r>
            <w:r w:rsidRPr="00831E83">
              <w:t xml:space="preserve"> coerente e basata su principi, in netto contrasto con le restrizioni che i contesti autoritari impongono sistematicamente alle loro popolazioni; che la libertà e il pluralismo dei media e l'esistenza di uno spazio civico dinamico consentono alle società di individuare, esporre e respingere le narrazioni manipolative attraverso la deliberazione democratica;</w:t>
            </w:r>
          </w:p>
        </w:tc>
      </w:tr>
    </w:tbl>
    <w:p w14:paraId="77669524"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35747679" w14:textId="77777777" w:rsidR="00A46AA0" w:rsidRPr="00B55424" w:rsidRDefault="00A46AA0" w:rsidP="00A46AA0">
      <w:pPr>
        <w:rPr>
          <w:lang w:val="sv-SE"/>
        </w:rPr>
      </w:pPr>
      <w:r w:rsidRPr="00146E90">
        <w:rPr>
          <w:rStyle w:val="HideTWBExt"/>
        </w:rPr>
        <w:t>&lt;/Amend&gt;</w:t>
      </w:r>
    </w:p>
    <w:p w14:paraId="4D00BE91"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305</w:t>
      </w:r>
      <w:r w:rsidRPr="00146E90">
        <w:rPr>
          <w:rStyle w:val="HideTWBExt"/>
          <w:b w:val="0"/>
        </w:rPr>
        <w:t>&lt;/NumAm&gt;</w:t>
      </w:r>
    </w:p>
    <w:p w14:paraId="309BA7EE"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Virginie Joron, Fabrice Leggeri, Fidias Panayiotou</w:t>
      </w:r>
      <w:r w:rsidRPr="00146E90">
        <w:rPr>
          <w:rStyle w:val="HideTWBExt"/>
          <w:b w:val="0"/>
        </w:rPr>
        <w:t>&lt;/Members&gt;</w:t>
      </w:r>
    </w:p>
    <w:p w14:paraId="5E861479" w14:textId="77777777" w:rsidR="00A46AA0" w:rsidRPr="00B55424" w:rsidRDefault="00A46AA0" w:rsidP="00A46AA0">
      <w:pPr>
        <w:pStyle w:val="NormalBold"/>
        <w:rPr>
          <w:lang w:val="sv-SE"/>
        </w:rPr>
      </w:pPr>
      <w:r w:rsidRPr="00146E90">
        <w:rPr>
          <w:rStyle w:val="HideTWBExt"/>
          <w:b w:val="0"/>
        </w:rPr>
        <w:t>&lt;/RepeatBlock-By&gt;</w:t>
      </w:r>
    </w:p>
    <w:p w14:paraId="58CC5CF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3167479" w14:textId="77777777" w:rsidR="00A46AA0" w:rsidRPr="00831E83" w:rsidRDefault="00A46AA0" w:rsidP="00A46AA0">
      <w:pPr>
        <w:pStyle w:val="NormalBold"/>
      </w:pPr>
      <w:r w:rsidRPr="00146E90">
        <w:rPr>
          <w:rStyle w:val="HideTWBExt"/>
          <w:b w:val="0"/>
        </w:rPr>
        <w:t>&lt;Article&gt;</w:t>
      </w:r>
      <w:r w:rsidRPr="00831E83">
        <w:t>Considerando S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C1BB976" w14:textId="77777777" w:rsidTr="00325389">
        <w:trPr>
          <w:trHeight w:hRule="exact" w:val="240"/>
          <w:jc w:val="center"/>
        </w:trPr>
        <w:tc>
          <w:tcPr>
            <w:tcW w:w="9752" w:type="dxa"/>
            <w:gridSpan w:val="2"/>
            <w:tcBorders>
              <w:top w:val="nil"/>
              <w:left w:val="nil"/>
              <w:bottom w:val="nil"/>
              <w:right w:val="nil"/>
            </w:tcBorders>
          </w:tcPr>
          <w:p w14:paraId="7F7F2783" w14:textId="77777777" w:rsidR="00A46AA0" w:rsidRPr="00831E83" w:rsidRDefault="00A46AA0" w:rsidP="00325389"/>
        </w:tc>
      </w:tr>
      <w:tr w:rsidR="00A46AA0" w:rsidRPr="00831E83" w14:paraId="75656924" w14:textId="77777777" w:rsidTr="00325389">
        <w:trPr>
          <w:trHeight w:val="240"/>
          <w:jc w:val="center"/>
        </w:trPr>
        <w:tc>
          <w:tcPr>
            <w:tcW w:w="4876" w:type="dxa"/>
            <w:tcBorders>
              <w:top w:val="nil"/>
              <w:left w:val="nil"/>
              <w:bottom w:val="nil"/>
              <w:right w:val="nil"/>
            </w:tcBorders>
          </w:tcPr>
          <w:p w14:paraId="5EA6BAD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D5B5F57" w14:textId="77777777" w:rsidR="00A46AA0" w:rsidRPr="00831E83" w:rsidRDefault="00A46AA0" w:rsidP="00325389">
            <w:pPr>
              <w:pStyle w:val="AmColumnHeading"/>
            </w:pPr>
            <w:r w:rsidRPr="00831E83">
              <w:t>Emendamento</w:t>
            </w:r>
          </w:p>
        </w:tc>
      </w:tr>
      <w:tr w:rsidR="00A46AA0" w:rsidRPr="00831E83" w14:paraId="17E852DF" w14:textId="77777777" w:rsidTr="00325389">
        <w:trPr>
          <w:jc w:val="center"/>
        </w:trPr>
        <w:tc>
          <w:tcPr>
            <w:tcW w:w="4876" w:type="dxa"/>
            <w:tcBorders>
              <w:top w:val="nil"/>
              <w:left w:val="nil"/>
              <w:bottom w:val="nil"/>
              <w:right w:val="nil"/>
            </w:tcBorders>
          </w:tcPr>
          <w:p w14:paraId="4E7F706E" w14:textId="77777777" w:rsidR="00A46AA0" w:rsidRPr="00831E83" w:rsidRDefault="00A46AA0" w:rsidP="00325389">
            <w:pPr>
              <w:pStyle w:val="Normal6a"/>
            </w:pPr>
          </w:p>
        </w:tc>
        <w:tc>
          <w:tcPr>
            <w:tcW w:w="4876" w:type="dxa"/>
            <w:tcBorders>
              <w:top w:val="nil"/>
              <w:left w:val="nil"/>
              <w:bottom w:val="nil"/>
              <w:right w:val="nil"/>
            </w:tcBorders>
          </w:tcPr>
          <w:p w14:paraId="0A090A99" w14:textId="77777777" w:rsidR="00A46AA0" w:rsidRPr="00831E83" w:rsidRDefault="00A46AA0" w:rsidP="00325389">
            <w:pPr>
              <w:pStyle w:val="Normal6a"/>
            </w:pPr>
            <w:r w:rsidRPr="00831E83">
              <w:rPr>
                <w:b/>
                <w:i/>
              </w:rPr>
              <w:t>S bis.</w:t>
            </w:r>
            <w:r w:rsidRPr="00831E83">
              <w:tab/>
            </w:r>
            <w:r w:rsidRPr="00831E83">
              <w:rPr>
                <w:b/>
                <w:i/>
              </w:rPr>
              <w:t>considerando che la sentenza della Corte europea dei diritti dell'uomo del 7 dicembre 1976 nella causa Handyside c. Regno Unito ha stabilito che la libertà di espressione costituisce uno dei fondamenti essenziali di una società democratica e vale non solo per le "informazioni" o le "idee" che sono accolte con favore o considerate inoffensive o indifferenti, ma anche per quelle che offendono, sconcertano o disturbano lo Stato o una parte qualsiasi della popolazione;</w:t>
            </w:r>
          </w:p>
        </w:tc>
      </w:tr>
    </w:tbl>
    <w:p w14:paraId="46BFECD5"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BED8D95" w14:textId="77777777" w:rsidR="00A46AA0" w:rsidRPr="00831E83" w:rsidRDefault="00A46AA0" w:rsidP="00A46AA0">
      <w:r w:rsidRPr="00146E90">
        <w:rPr>
          <w:rStyle w:val="HideTWBExt"/>
        </w:rPr>
        <w:t>&lt;/Amend&gt;</w:t>
      </w:r>
    </w:p>
    <w:p w14:paraId="3493D81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306</w:t>
      </w:r>
      <w:r w:rsidRPr="00146E90">
        <w:rPr>
          <w:rStyle w:val="HideTWBExt"/>
          <w:b w:val="0"/>
        </w:rPr>
        <w:t>&lt;/NumAm&gt;</w:t>
      </w:r>
    </w:p>
    <w:p w14:paraId="26D4CDE8"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4CEC0CEE" w14:textId="77777777" w:rsidR="00A46AA0" w:rsidRPr="00831E83" w:rsidRDefault="00A46AA0" w:rsidP="00A46AA0">
      <w:pPr>
        <w:pStyle w:val="NormalBold"/>
      </w:pPr>
      <w:r w:rsidRPr="00146E90">
        <w:rPr>
          <w:rStyle w:val="HideTWBExt"/>
          <w:b w:val="0"/>
        </w:rPr>
        <w:t>&lt;/RepeatBlock-By&gt;</w:t>
      </w:r>
    </w:p>
    <w:p w14:paraId="16B8E38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DFD5615" w14:textId="77777777" w:rsidR="00A46AA0" w:rsidRPr="00831E83" w:rsidRDefault="00A46AA0" w:rsidP="00A46AA0">
      <w:pPr>
        <w:pStyle w:val="NormalBold"/>
      </w:pPr>
      <w:r w:rsidRPr="00146E90">
        <w:rPr>
          <w:rStyle w:val="HideTWBExt"/>
          <w:b w:val="0"/>
        </w:rPr>
        <w:t>&lt;Article&gt;</w:t>
      </w:r>
      <w:r w:rsidRPr="00831E83">
        <w:t>Considerando S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04E3DD3" w14:textId="77777777" w:rsidTr="00325389">
        <w:trPr>
          <w:trHeight w:hRule="exact" w:val="240"/>
          <w:jc w:val="center"/>
        </w:trPr>
        <w:tc>
          <w:tcPr>
            <w:tcW w:w="9752" w:type="dxa"/>
            <w:gridSpan w:val="2"/>
            <w:tcBorders>
              <w:top w:val="nil"/>
              <w:left w:val="nil"/>
              <w:bottom w:val="nil"/>
              <w:right w:val="nil"/>
            </w:tcBorders>
          </w:tcPr>
          <w:p w14:paraId="0ADC4BA2" w14:textId="77777777" w:rsidR="00A46AA0" w:rsidRPr="00831E83" w:rsidRDefault="00A46AA0" w:rsidP="00325389"/>
        </w:tc>
      </w:tr>
      <w:tr w:rsidR="00A46AA0" w:rsidRPr="00831E83" w14:paraId="2A9CC669" w14:textId="77777777" w:rsidTr="00325389">
        <w:trPr>
          <w:trHeight w:val="240"/>
          <w:jc w:val="center"/>
        </w:trPr>
        <w:tc>
          <w:tcPr>
            <w:tcW w:w="4876" w:type="dxa"/>
            <w:tcBorders>
              <w:top w:val="nil"/>
              <w:left w:val="nil"/>
              <w:bottom w:val="nil"/>
              <w:right w:val="nil"/>
            </w:tcBorders>
          </w:tcPr>
          <w:p w14:paraId="14A6956E"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5BF6544" w14:textId="77777777" w:rsidR="00A46AA0" w:rsidRPr="00831E83" w:rsidRDefault="00A46AA0" w:rsidP="00325389">
            <w:pPr>
              <w:pStyle w:val="AmColumnHeading"/>
            </w:pPr>
            <w:r w:rsidRPr="00831E83">
              <w:t>Emendamento</w:t>
            </w:r>
          </w:p>
        </w:tc>
      </w:tr>
      <w:tr w:rsidR="00A46AA0" w:rsidRPr="00831E83" w14:paraId="138BEAB8" w14:textId="77777777" w:rsidTr="00325389">
        <w:trPr>
          <w:jc w:val="center"/>
        </w:trPr>
        <w:tc>
          <w:tcPr>
            <w:tcW w:w="4876" w:type="dxa"/>
            <w:tcBorders>
              <w:top w:val="nil"/>
              <w:left w:val="nil"/>
              <w:bottom w:val="nil"/>
              <w:right w:val="nil"/>
            </w:tcBorders>
          </w:tcPr>
          <w:p w14:paraId="5B74626A" w14:textId="77777777" w:rsidR="00A46AA0" w:rsidRPr="00831E83" w:rsidRDefault="00A46AA0" w:rsidP="00325389">
            <w:pPr>
              <w:pStyle w:val="Normal6a"/>
            </w:pPr>
          </w:p>
        </w:tc>
        <w:tc>
          <w:tcPr>
            <w:tcW w:w="4876" w:type="dxa"/>
            <w:tcBorders>
              <w:top w:val="nil"/>
              <w:left w:val="nil"/>
              <w:bottom w:val="nil"/>
              <w:right w:val="nil"/>
            </w:tcBorders>
          </w:tcPr>
          <w:p w14:paraId="1AF06629" w14:textId="77777777" w:rsidR="00A46AA0" w:rsidRPr="00831E83" w:rsidRDefault="00A46AA0" w:rsidP="00325389">
            <w:pPr>
              <w:pStyle w:val="Normal6a"/>
            </w:pPr>
            <w:r w:rsidRPr="00831E83">
              <w:rPr>
                <w:b/>
                <w:i/>
              </w:rPr>
              <w:t>S bis.</w:t>
            </w:r>
            <w:r w:rsidRPr="00831E83">
              <w:tab/>
            </w:r>
            <w:r w:rsidRPr="00831E83">
              <w:rPr>
                <w:b/>
                <w:i/>
              </w:rPr>
              <w:t>considerando che il quadro di risoluzione extragiudiziale delle controversie previsto dal regolamento sui servizi digitali copre un'ampia gamma di decisioni sulle piattaforme e che la ripartizione delle spese procedurali può creare incentivi affinché le piattaforme evitino le controversie ottemperando alle richieste di rimozione/restrizione anche in caso di contestazione dei contenuti, producendo in tal modo potenziali restrizioni di fatto alla lecita manifestazione del pensiero non attraverso decisioni giudiziarie, bensì asimmetrie dei rischi e dei costi;</w:t>
            </w:r>
          </w:p>
        </w:tc>
      </w:tr>
    </w:tbl>
    <w:p w14:paraId="79B854A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F958E20" w14:textId="77777777" w:rsidR="00A46AA0" w:rsidRPr="00831E83" w:rsidRDefault="00A46AA0" w:rsidP="00A46AA0">
      <w:r w:rsidRPr="00146E90">
        <w:rPr>
          <w:rStyle w:val="HideTWBExt"/>
        </w:rPr>
        <w:t>&lt;/Amend&gt;</w:t>
      </w:r>
    </w:p>
    <w:p w14:paraId="20F5282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307</w:t>
      </w:r>
      <w:r w:rsidRPr="00146E90">
        <w:rPr>
          <w:rStyle w:val="HideTWBExt"/>
          <w:b w:val="0"/>
        </w:rPr>
        <w:t>&lt;/NumAm&gt;</w:t>
      </w:r>
    </w:p>
    <w:p w14:paraId="78127FD6" w14:textId="77777777" w:rsidR="00A46AA0" w:rsidRPr="00831E83" w:rsidRDefault="00A46AA0" w:rsidP="00A46AA0">
      <w:pPr>
        <w:pStyle w:val="NormalBold"/>
      </w:pPr>
      <w:r w:rsidRPr="00146E90">
        <w:rPr>
          <w:rStyle w:val="HideTWBExt"/>
          <w:b w:val="0"/>
        </w:rPr>
        <w:t>&lt;RepeatBlock-By&gt;&lt;Members&gt;</w:t>
      </w:r>
      <w:r w:rsidRPr="00831E83">
        <w:t>Ana Catarina Mendes, Kathleen Van Brempt, Sandro Ruotolo, Vasile Dîncu, Csaba Molnár, Juan Fernando López Aguilar, Pina Picierno, Christel Schaldemose</w:t>
      </w:r>
      <w:r w:rsidRPr="00146E90">
        <w:rPr>
          <w:rStyle w:val="HideTWBExt"/>
          <w:b w:val="0"/>
        </w:rPr>
        <w:t>&lt;/Members&gt;</w:t>
      </w:r>
    </w:p>
    <w:p w14:paraId="78BF37DD" w14:textId="77777777" w:rsidR="00A46AA0" w:rsidRPr="00831E83" w:rsidRDefault="00A46AA0" w:rsidP="00A46AA0">
      <w:pPr>
        <w:pStyle w:val="NormalBold"/>
      </w:pPr>
      <w:r w:rsidRPr="00146E90">
        <w:rPr>
          <w:rStyle w:val="HideTWBExt"/>
          <w:b w:val="0"/>
        </w:rPr>
        <w:t>&lt;/RepeatBlock-By&gt;</w:t>
      </w:r>
    </w:p>
    <w:p w14:paraId="5ACF14B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559AA6F" w14:textId="77777777" w:rsidR="00A46AA0" w:rsidRPr="00831E83" w:rsidRDefault="00A46AA0" w:rsidP="00A46AA0">
      <w:pPr>
        <w:pStyle w:val="NormalBold"/>
      </w:pPr>
      <w:r w:rsidRPr="00146E90">
        <w:rPr>
          <w:rStyle w:val="HideTWBExt"/>
          <w:b w:val="0"/>
        </w:rPr>
        <w:t>&lt;Article&gt;</w:t>
      </w:r>
      <w:r w:rsidRPr="00831E83">
        <w:t>Considerando S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15BBFF4" w14:textId="77777777" w:rsidTr="00325389">
        <w:trPr>
          <w:trHeight w:hRule="exact" w:val="240"/>
          <w:jc w:val="center"/>
        </w:trPr>
        <w:tc>
          <w:tcPr>
            <w:tcW w:w="9752" w:type="dxa"/>
            <w:gridSpan w:val="2"/>
            <w:tcBorders>
              <w:top w:val="nil"/>
              <w:left w:val="nil"/>
              <w:bottom w:val="nil"/>
              <w:right w:val="nil"/>
            </w:tcBorders>
          </w:tcPr>
          <w:p w14:paraId="6BEC3FE2" w14:textId="77777777" w:rsidR="00A46AA0" w:rsidRPr="00831E83" w:rsidRDefault="00A46AA0" w:rsidP="00325389"/>
        </w:tc>
      </w:tr>
      <w:tr w:rsidR="00A46AA0" w:rsidRPr="00831E83" w14:paraId="1A2FB85E" w14:textId="77777777" w:rsidTr="00325389">
        <w:trPr>
          <w:trHeight w:val="240"/>
          <w:jc w:val="center"/>
        </w:trPr>
        <w:tc>
          <w:tcPr>
            <w:tcW w:w="4876" w:type="dxa"/>
            <w:tcBorders>
              <w:top w:val="nil"/>
              <w:left w:val="nil"/>
              <w:bottom w:val="nil"/>
              <w:right w:val="nil"/>
            </w:tcBorders>
          </w:tcPr>
          <w:p w14:paraId="17DFE16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2D756F5" w14:textId="77777777" w:rsidR="00A46AA0" w:rsidRPr="00831E83" w:rsidRDefault="00A46AA0" w:rsidP="00325389">
            <w:pPr>
              <w:pStyle w:val="AmColumnHeading"/>
            </w:pPr>
            <w:r w:rsidRPr="00831E83">
              <w:t>Emendamento</w:t>
            </w:r>
          </w:p>
        </w:tc>
      </w:tr>
      <w:tr w:rsidR="00A46AA0" w:rsidRPr="00831E83" w14:paraId="74C18148" w14:textId="77777777" w:rsidTr="00325389">
        <w:trPr>
          <w:jc w:val="center"/>
        </w:trPr>
        <w:tc>
          <w:tcPr>
            <w:tcW w:w="4876" w:type="dxa"/>
            <w:tcBorders>
              <w:top w:val="nil"/>
              <w:left w:val="nil"/>
              <w:bottom w:val="nil"/>
              <w:right w:val="nil"/>
            </w:tcBorders>
          </w:tcPr>
          <w:p w14:paraId="33C0ACF1" w14:textId="77777777" w:rsidR="00A46AA0" w:rsidRPr="00831E83" w:rsidRDefault="00A46AA0" w:rsidP="00325389">
            <w:pPr>
              <w:pStyle w:val="Normal6a"/>
            </w:pPr>
          </w:p>
        </w:tc>
        <w:tc>
          <w:tcPr>
            <w:tcW w:w="4876" w:type="dxa"/>
            <w:tcBorders>
              <w:top w:val="nil"/>
              <w:left w:val="nil"/>
              <w:bottom w:val="nil"/>
              <w:right w:val="nil"/>
            </w:tcBorders>
          </w:tcPr>
          <w:p w14:paraId="01B76C47" w14:textId="77777777" w:rsidR="00A46AA0" w:rsidRPr="00831E83" w:rsidRDefault="00A46AA0" w:rsidP="00325389">
            <w:pPr>
              <w:pStyle w:val="Normal6a"/>
            </w:pPr>
            <w:r w:rsidRPr="00831E83">
              <w:rPr>
                <w:b/>
                <w:i/>
              </w:rPr>
              <w:t>S bis.</w:t>
            </w:r>
            <w:r w:rsidRPr="00831E83">
              <w:tab/>
            </w:r>
            <w:r w:rsidRPr="00831E83">
              <w:rPr>
                <w:b/>
                <w:i/>
              </w:rPr>
              <w:t>considerando che il 24 ottobre 2025 la Commissione europea ha pubblicato constatazioni preliminari che dimostrano che Meta Platforms potrebbe aver violato determinati obblighi di trasparenza e protezione degli utenti previsti dal regolamento sui servizi digitali, in particolare per quanto riguarda la fornitura di un accesso adeguato ai dati pubblici per i ricercatori e la garanzia di meccanismi di segnalazione dei contenuti illegali e contestazione delle decisioni di moderazione dei contenuti;</w:t>
            </w:r>
          </w:p>
        </w:tc>
      </w:tr>
    </w:tbl>
    <w:p w14:paraId="3E89AEC7"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302F05E" w14:textId="77777777" w:rsidR="00A46AA0" w:rsidRPr="00831E83" w:rsidRDefault="00A46AA0" w:rsidP="00A46AA0">
      <w:r w:rsidRPr="00146E90">
        <w:rPr>
          <w:rStyle w:val="HideTWBExt"/>
        </w:rPr>
        <w:t>&lt;/Amend&gt;</w:t>
      </w:r>
    </w:p>
    <w:p w14:paraId="70E5739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308</w:t>
      </w:r>
      <w:r w:rsidRPr="00146E90">
        <w:rPr>
          <w:rStyle w:val="HideTWBExt"/>
          <w:b w:val="0"/>
        </w:rPr>
        <w:t>&lt;/NumAm&gt;</w:t>
      </w:r>
    </w:p>
    <w:p w14:paraId="2D911F66" w14:textId="77777777" w:rsidR="00A46AA0" w:rsidRPr="00831E83" w:rsidRDefault="00A46AA0" w:rsidP="00A46AA0">
      <w:pPr>
        <w:pStyle w:val="NormalBold"/>
      </w:pPr>
      <w:r w:rsidRPr="00146E90">
        <w:rPr>
          <w:rStyle w:val="HideTWBExt"/>
          <w:b w:val="0"/>
        </w:rPr>
        <w:t>&lt;RepeatBlock-By&gt;&lt;Members&gt;</w:t>
      </w:r>
      <w:r w:rsidRPr="00831E83">
        <w:t>Sophie Wilmès, Sandro Gozi, Cynthia Ní Mhurchú, Helmut Brandstätter, Bart Groothuis</w:t>
      </w:r>
      <w:r w:rsidRPr="00146E90">
        <w:rPr>
          <w:rStyle w:val="HideTWBExt"/>
          <w:b w:val="0"/>
        </w:rPr>
        <w:t>&lt;/Members&gt;</w:t>
      </w:r>
    </w:p>
    <w:p w14:paraId="336E60CD" w14:textId="77777777" w:rsidR="00A46AA0" w:rsidRPr="00831E83" w:rsidRDefault="00A46AA0" w:rsidP="00A46AA0">
      <w:pPr>
        <w:pStyle w:val="NormalBold"/>
      </w:pPr>
      <w:r w:rsidRPr="00146E90">
        <w:rPr>
          <w:rStyle w:val="HideTWBExt"/>
          <w:b w:val="0"/>
        </w:rPr>
        <w:t>&lt;/RepeatBlock-By&gt;</w:t>
      </w:r>
    </w:p>
    <w:p w14:paraId="2C845CA9"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CE37E1B" w14:textId="77777777" w:rsidR="00A46AA0" w:rsidRPr="00831E83" w:rsidRDefault="00A46AA0" w:rsidP="00A46AA0">
      <w:pPr>
        <w:pStyle w:val="NormalBold"/>
      </w:pPr>
      <w:r w:rsidRPr="00146E90">
        <w:rPr>
          <w:rStyle w:val="HideTWBExt"/>
          <w:b w:val="0"/>
        </w:rPr>
        <w:t>&lt;Article&gt;</w:t>
      </w:r>
      <w:r w:rsidRPr="00831E83">
        <w:t>Considerando T</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6CDB6C90" w14:textId="77777777" w:rsidTr="00325389">
        <w:trPr>
          <w:trHeight w:hRule="exact" w:val="240"/>
          <w:jc w:val="center"/>
        </w:trPr>
        <w:tc>
          <w:tcPr>
            <w:tcW w:w="9752" w:type="dxa"/>
            <w:gridSpan w:val="2"/>
            <w:tcBorders>
              <w:top w:val="nil"/>
              <w:left w:val="nil"/>
              <w:bottom w:val="nil"/>
              <w:right w:val="nil"/>
            </w:tcBorders>
          </w:tcPr>
          <w:p w14:paraId="6E69D348" w14:textId="77777777" w:rsidR="00A46AA0" w:rsidRPr="00831E83" w:rsidRDefault="00A46AA0" w:rsidP="00325389"/>
        </w:tc>
      </w:tr>
      <w:tr w:rsidR="00A46AA0" w:rsidRPr="00831E83" w14:paraId="410F8F2E" w14:textId="77777777" w:rsidTr="00325389">
        <w:trPr>
          <w:trHeight w:val="240"/>
          <w:jc w:val="center"/>
        </w:trPr>
        <w:tc>
          <w:tcPr>
            <w:tcW w:w="4876" w:type="dxa"/>
            <w:tcBorders>
              <w:top w:val="nil"/>
              <w:left w:val="nil"/>
              <w:bottom w:val="nil"/>
              <w:right w:val="nil"/>
            </w:tcBorders>
          </w:tcPr>
          <w:p w14:paraId="38E0B07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EDDE10E" w14:textId="77777777" w:rsidR="00A46AA0" w:rsidRPr="00831E83" w:rsidRDefault="00A46AA0" w:rsidP="00325389">
            <w:pPr>
              <w:pStyle w:val="AmColumnHeading"/>
            </w:pPr>
            <w:r w:rsidRPr="00831E83">
              <w:t>Emendamento</w:t>
            </w:r>
          </w:p>
        </w:tc>
      </w:tr>
      <w:tr w:rsidR="00A46AA0" w:rsidRPr="00831E83" w14:paraId="57FEEA9E" w14:textId="77777777" w:rsidTr="00325389">
        <w:trPr>
          <w:jc w:val="center"/>
        </w:trPr>
        <w:tc>
          <w:tcPr>
            <w:tcW w:w="4876" w:type="dxa"/>
            <w:tcBorders>
              <w:top w:val="nil"/>
              <w:left w:val="nil"/>
              <w:bottom w:val="nil"/>
              <w:right w:val="nil"/>
            </w:tcBorders>
          </w:tcPr>
          <w:p w14:paraId="0CF4C14A" w14:textId="77777777" w:rsidR="00A46AA0" w:rsidRPr="00831E83" w:rsidRDefault="00A46AA0" w:rsidP="00325389">
            <w:pPr>
              <w:pStyle w:val="Normal6a"/>
            </w:pPr>
            <w:r w:rsidRPr="00831E83">
              <w:t>T.</w:t>
            </w:r>
            <w:r w:rsidRPr="00831E83">
              <w:tab/>
              <w:t>considerando che la libertà di espressione e di informazione è un diritto fondamentale pensato per proteggere le persone, non le macchine, i bot e l'IA;</w:t>
            </w:r>
          </w:p>
        </w:tc>
        <w:tc>
          <w:tcPr>
            <w:tcW w:w="4876" w:type="dxa"/>
            <w:tcBorders>
              <w:top w:val="nil"/>
              <w:left w:val="nil"/>
              <w:bottom w:val="nil"/>
              <w:right w:val="nil"/>
            </w:tcBorders>
          </w:tcPr>
          <w:p w14:paraId="24A7E4BD" w14:textId="77777777" w:rsidR="00A46AA0" w:rsidRPr="00831E83" w:rsidRDefault="00A46AA0" w:rsidP="00325389">
            <w:pPr>
              <w:pStyle w:val="Normal6a"/>
            </w:pPr>
            <w:r w:rsidRPr="00831E83">
              <w:t>T.</w:t>
            </w:r>
            <w:r w:rsidRPr="00831E83">
              <w:tab/>
              <w:t xml:space="preserve">considerando che la libertà di espressione e di informazione è un diritto fondamentale pensato per proteggere le persone, non le macchine, i bot e l'IA; </w:t>
            </w:r>
            <w:r w:rsidRPr="00831E83">
              <w:rPr>
                <w:b/>
                <w:i/>
              </w:rPr>
              <w:t>che l'Unione europea resta fermamente e inequivocabilmente impegnata nella tutela della libertà di espressione quale valore democratico fondamentale e pilastro del suo ordine costituzionale; che tale impegno deve essere accompagnato da un quadro normativo chiaro che garantisca che l'esercizio di tale libertà non funga da pretesto per la diffusione di contenuti illegali, la manipolazione coordinata o altre attività illecite e che siano predisposte garanzie adeguate e meccanismi di controllo proporzionati per proteggere i diritti fondamentali, l'ordine pubblico e l'integrità del discorso democratico;</w:t>
            </w:r>
          </w:p>
        </w:tc>
      </w:tr>
    </w:tbl>
    <w:p w14:paraId="697BA5EF" w14:textId="77777777" w:rsidR="00A46AA0" w:rsidRPr="00B55424" w:rsidRDefault="00A46AA0" w:rsidP="00A46AA0">
      <w:pPr>
        <w:pStyle w:val="AmOrLang"/>
        <w:rPr>
          <w:lang w:val="sv-SE"/>
        </w:rPr>
      </w:pPr>
      <w:r w:rsidRPr="00B55424">
        <w:rPr>
          <w:lang w:val="sv-SE"/>
        </w:rPr>
        <w:t xml:space="preserve">Or. </w:t>
      </w:r>
      <w:r w:rsidRPr="00146E90">
        <w:rPr>
          <w:rStyle w:val="HideTWBExt"/>
        </w:rPr>
        <w:t>&lt;Original&gt;</w:t>
      </w:r>
      <w:r w:rsidRPr="00146E90">
        <w:rPr>
          <w:rStyle w:val="HideTWBInt"/>
        </w:rPr>
        <w:t>{EN}</w:t>
      </w:r>
      <w:r w:rsidRPr="00B55424">
        <w:rPr>
          <w:lang w:val="sv-SE"/>
        </w:rPr>
        <w:t>en</w:t>
      </w:r>
      <w:r w:rsidRPr="00146E90">
        <w:rPr>
          <w:rStyle w:val="HideTWBExt"/>
        </w:rPr>
        <w:t>&lt;/Original&gt;</w:t>
      </w:r>
    </w:p>
    <w:p w14:paraId="4799A94D" w14:textId="77777777" w:rsidR="00A46AA0" w:rsidRPr="00B55424" w:rsidRDefault="00A46AA0" w:rsidP="00A46AA0">
      <w:pPr>
        <w:rPr>
          <w:lang w:val="sv-SE"/>
        </w:rPr>
      </w:pPr>
      <w:r w:rsidRPr="00146E90">
        <w:rPr>
          <w:rStyle w:val="HideTWBExt"/>
        </w:rPr>
        <w:t>&lt;/Amend&gt;</w:t>
      </w:r>
    </w:p>
    <w:p w14:paraId="0369355A" w14:textId="77777777" w:rsidR="00A46AA0" w:rsidRPr="00B55424" w:rsidRDefault="00A46AA0" w:rsidP="00A46AA0">
      <w:pPr>
        <w:pStyle w:val="AmNumberTabs"/>
        <w:rPr>
          <w:lang w:val="sv-SE"/>
        </w:rPr>
      </w:pPr>
      <w:r w:rsidRPr="00146E90">
        <w:rPr>
          <w:rStyle w:val="HideTWBExt"/>
          <w:b w:val="0"/>
        </w:rPr>
        <w:t>&lt;Amend&gt;</w:t>
      </w:r>
      <w:r w:rsidRPr="00B55424">
        <w:rPr>
          <w:lang w:val="sv-SE"/>
        </w:rPr>
        <w:t>Emendamento</w:t>
      </w:r>
      <w:r w:rsidRPr="00B55424">
        <w:rPr>
          <w:lang w:val="sv-SE"/>
        </w:rPr>
        <w:tab/>
      </w:r>
      <w:r w:rsidRPr="00B55424">
        <w:rPr>
          <w:lang w:val="sv-SE"/>
        </w:rPr>
        <w:tab/>
      </w:r>
      <w:r w:rsidRPr="00146E90">
        <w:rPr>
          <w:rStyle w:val="HideTWBExt"/>
          <w:b w:val="0"/>
        </w:rPr>
        <w:t>&lt;NumAm&gt;</w:t>
      </w:r>
      <w:r w:rsidRPr="00B55424">
        <w:rPr>
          <w:lang w:val="sv-SE"/>
        </w:rPr>
        <w:t>309</w:t>
      </w:r>
      <w:r w:rsidRPr="00146E90">
        <w:rPr>
          <w:rStyle w:val="HideTWBExt"/>
          <w:b w:val="0"/>
        </w:rPr>
        <w:t>&lt;/NumAm&gt;</w:t>
      </w:r>
    </w:p>
    <w:p w14:paraId="7630633B" w14:textId="77777777" w:rsidR="00A46AA0" w:rsidRPr="00B55424" w:rsidRDefault="00A46AA0" w:rsidP="00A46AA0">
      <w:pPr>
        <w:pStyle w:val="NormalBold"/>
        <w:rPr>
          <w:lang w:val="sv-SE"/>
        </w:rPr>
      </w:pPr>
      <w:r w:rsidRPr="00146E90">
        <w:rPr>
          <w:rStyle w:val="HideTWBExt"/>
          <w:b w:val="0"/>
        </w:rPr>
        <w:t>&lt;RepeatBlock-By&gt;&lt;Members&gt;</w:t>
      </w:r>
      <w:r w:rsidRPr="00B55424">
        <w:rPr>
          <w:lang w:val="sv-SE"/>
        </w:rPr>
        <w:t>Jaroslav Bžoch, Marieke Ehlers, Virginie Joron, Fabrice Leggeri, Fidias Panayiotou</w:t>
      </w:r>
      <w:r w:rsidRPr="00146E90">
        <w:rPr>
          <w:rStyle w:val="HideTWBExt"/>
          <w:b w:val="0"/>
        </w:rPr>
        <w:t>&lt;/Members&gt;</w:t>
      </w:r>
    </w:p>
    <w:p w14:paraId="395BCEB6" w14:textId="77777777" w:rsidR="00A46AA0" w:rsidRPr="00B55424" w:rsidRDefault="00A46AA0" w:rsidP="00A46AA0">
      <w:pPr>
        <w:pStyle w:val="NormalBold"/>
        <w:rPr>
          <w:lang w:val="sv-SE"/>
        </w:rPr>
      </w:pPr>
      <w:r w:rsidRPr="00146E90">
        <w:rPr>
          <w:rStyle w:val="HideTWBExt"/>
          <w:b w:val="0"/>
        </w:rPr>
        <w:t>&lt;/RepeatBlock-By&gt;</w:t>
      </w:r>
    </w:p>
    <w:p w14:paraId="1215F4C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F5B8BBE" w14:textId="77777777" w:rsidR="00A46AA0" w:rsidRPr="00831E83" w:rsidRDefault="00A46AA0" w:rsidP="00A46AA0">
      <w:pPr>
        <w:pStyle w:val="NormalBold"/>
      </w:pPr>
      <w:r w:rsidRPr="00146E90">
        <w:rPr>
          <w:rStyle w:val="HideTWBExt"/>
          <w:b w:val="0"/>
        </w:rPr>
        <w:t>&lt;Article&gt;</w:t>
      </w:r>
      <w:r w:rsidRPr="00831E83">
        <w:t>Considerando T</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8EC6E37" w14:textId="77777777" w:rsidTr="00325389">
        <w:trPr>
          <w:trHeight w:hRule="exact" w:val="240"/>
          <w:jc w:val="center"/>
        </w:trPr>
        <w:tc>
          <w:tcPr>
            <w:tcW w:w="9752" w:type="dxa"/>
            <w:gridSpan w:val="2"/>
            <w:tcBorders>
              <w:top w:val="nil"/>
              <w:left w:val="nil"/>
              <w:bottom w:val="nil"/>
              <w:right w:val="nil"/>
            </w:tcBorders>
          </w:tcPr>
          <w:p w14:paraId="260CECFD" w14:textId="77777777" w:rsidR="00A46AA0" w:rsidRPr="00831E83" w:rsidRDefault="00A46AA0" w:rsidP="00325389"/>
        </w:tc>
      </w:tr>
      <w:tr w:rsidR="00A46AA0" w:rsidRPr="00831E83" w14:paraId="1E186AE8" w14:textId="77777777" w:rsidTr="00325389">
        <w:trPr>
          <w:trHeight w:val="240"/>
          <w:jc w:val="center"/>
        </w:trPr>
        <w:tc>
          <w:tcPr>
            <w:tcW w:w="4876" w:type="dxa"/>
            <w:tcBorders>
              <w:top w:val="nil"/>
              <w:left w:val="nil"/>
              <w:bottom w:val="nil"/>
              <w:right w:val="nil"/>
            </w:tcBorders>
          </w:tcPr>
          <w:p w14:paraId="014D18B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05B8D036" w14:textId="77777777" w:rsidR="00A46AA0" w:rsidRPr="00831E83" w:rsidRDefault="00A46AA0" w:rsidP="00325389">
            <w:pPr>
              <w:pStyle w:val="AmColumnHeading"/>
            </w:pPr>
            <w:r w:rsidRPr="00831E83">
              <w:t>Emendamento</w:t>
            </w:r>
          </w:p>
        </w:tc>
      </w:tr>
      <w:tr w:rsidR="00A46AA0" w:rsidRPr="00831E83" w14:paraId="78D36B79" w14:textId="77777777" w:rsidTr="00325389">
        <w:trPr>
          <w:jc w:val="center"/>
        </w:trPr>
        <w:tc>
          <w:tcPr>
            <w:tcW w:w="4876" w:type="dxa"/>
            <w:tcBorders>
              <w:top w:val="nil"/>
              <w:left w:val="nil"/>
              <w:bottom w:val="nil"/>
              <w:right w:val="nil"/>
            </w:tcBorders>
          </w:tcPr>
          <w:p w14:paraId="29CA099A" w14:textId="77777777" w:rsidR="00A46AA0" w:rsidRPr="00831E83" w:rsidRDefault="00A46AA0" w:rsidP="00325389">
            <w:pPr>
              <w:pStyle w:val="Normal6a"/>
            </w:pPr>
            <w:r w:rsidRPr="00831E83">
              <w:t>T.</w:t>
            </w:r>
            <w:r w:rsidRPr="00831E83">
              <w:tab/>
              <w:t xml:space="preserve">considerando che la libertà di espressione e di informazione è un diritto fondamentale pensato per proteggere </w:t>
            </w:r>
            <w:r w:rsidRPr="00831E83">
              <w:rPr>
                <w:b/>
                <w:i/>
              </w:rPr>
              <w:t>le persone</w:t>
            </w:r>
            <w:r w:rsidRPr="00831E83">
              <w:t xml:space="preserve">, non le macchine, i bot </w:t>
            </w:r>
            <w:r w:rsidRPr="00831E83">
              <w:rPr>
                <w:b/>
                <w:i/>
              </w:rPr>
              <w:t>e</w:t>
            </w:r>
            <w:r w:rsidRPr="00831E83">
              <w:t xml:space="preserve"> l'IA;</w:t>
            </w:r>
          </w:p>
        </w:tc>
        <w:tc>
          <w:tcPr>
            <w:tcW w:w="4876" w:type="dxa"/>
            <w:tcBorders>
              <w:top w:val="nil"/>
              <w:left w:val="nil"/>
              <w:bottom w:val="nil"/>
              <w:right w:val="nil"/>
            </w:tcBorders>
          </w:tcPr>
          <w:p w14:paraId="46DF1FCA" w14:textId="77777777" w:rsidR="00A46AA0" w:rsidRPr="00831E83" w:rsidRDefault="00A46AA0" w:rsidP="00325389">
            <w:pPr>
              <w:pStyle w:val="Normal6a"/>
            </w:pPr>
            <w:r w:rsidRPr="00831E83">
              <w:t>T.</w:t>
            </w:r>
            <w:r w:rsidRPr="00831E83">
              <w:tab/>
              <w:t xml:space="preserve">considerando che la libertà di espressione e di informazione è un diritto fondamentale pensato per proteggere </w:t>
            </w:r>
            <w:r w:rsidRPr="00831E83">
              <w:rPr>
                <w:b/>
                <w:i/>
              </w:rPr>
              <w:t>gli individui</w:t>
            </w:r>
            <w:r w:rsidRPr="00831E83">
              <w:t xml:space="preserve">, non le macchine, i bot </w:t>
            </w:r>
            <w:r w:rsidRPr="00831E83">
              <w:rPr>
                <w:b/>
                <w:i/>
              </w:rPr>
              <w:t>o altri sistemi automatizzati, inclusa</w:t>
            </w:r>
            <w:r w:rsidRPr="00831E83">
              <w:t xml:space="preserve"> l'IA;</w:t>
            </w:r>
            <w:r w:rsidRPr="00831E83">
              <w:rPr>
                <w:b/>
                <w:i/>
              </w:rPr>
              <w:t xml:space="preserve"> che si tratta di uno dei diritti e dei valori fondamentali su cui si fonda l'UE, nonché di un pilastro delle tradizioni costituzionali degli Stati membri;</w:t>
            </w:r>
          </w:p>
        </w:tc>
      </w:tr>
    </w:tbl>
    <w:p w14:paraId="61CEF67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5BD1460F" w14:textId="77777777" w:rsidR="00A46AA0" w:rsidRPr="00831E83" w:rsidRDefault="00A46AA0" w:rsidP="00A46AA0">
      <w:r w:rsidRPr="00146E90">
        <w:rPr>
          <w:rStyle w:val="HideTWBExt"/>
        </w:rPr>
        <w:t>&lt;/Amend&gt;</w:t>
      </w:r>
    </w:p>
    <w:p w14:paraId="751BE2E4"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310</w:t>
      </w:r>
      <w:r w:rsidRPr="00146E90">
        <w:rPr>
          <w:rStyle w:val="HideTWBExt"/>
          <w:b w:val="0"/>
        </w:rPr>
        <w:t>&lt;/NumAm&gt;</w:t>
      </w:r>
    </w:p>
    <w:p w14:paraId="49DC4255" w14:textId="77777777" w:rsidR="00A46AA0" w:rsidRPr="00831E83" w:rsidRDefault="00A46AA0" w:rsidP="00A46AA0">
      <w:pPr>
        <w:pStyle w:val="NormalBold"/>
      </w:pPr>
      <w:r w:rsidRPr="00146E90">
        <w:rPr>
          <w:rStyle w:val="HideTWBExt"/>
          <w:b w:val="0"/>
        </w:rPr>
        <w:t>&lt;RepeatBlock-By&gt;&lt;Members&gt;</w:t>
      </w:r>
      <w:r w:rsidRPr="00831E83">
        <w:t>Fidias Panayiotou</w:t>
      </w:r>
      <w:r w:rsidRPr="00146E90">
        <w:rPr>
          <w:rStyle w:val="HideTWBExt"/>
          <w:b w:val="0"/>
        </w:rPr>
        <w:t>&lt;/Members&gt;</w:t>
      </w:r>
    </w:p>
    <w:p w14:paraId="21E99A50" w14:textId="77777777" w:rsidR="00A46AA0" w:rsidRPr="00831E83" w:rsidRDefault="00A46AA0" w:rsidP="00A46AA0">
      <w:pPr>
        <w:pStyle w:val="NormalBold"/>
      </w:pPr>
      <w:r w:rsidRPr="00146E90">
        <w:rPr>
          <w:rStyle w:val="HideTWBExt"/>
          <w:b w:val="0"/>
        </w:rPr>
        <w:t>&lt;/RepeatBlock-By&gt;</w:t>
      </w:r>
    </w:p>
    <w:p w14:paraId="19D1A3F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A8BF75A" w14:textId="77777777" w:rsidR="00A46AA0" w:rsidRPr="00831E83" w:rsidRDefault="00A46AA0" w:rsidP="00A46AA0">
      <w:pPr>
        <w:pStyle w:val="NormalBold"/>
      </w:pPr>
      <w:r w:rsidRPr="00146E90">
        <w:rPr>
          <w:rStyle w:val="HideTWBExt"/>
          <w:b w:val="0"/>
        </w:rPr>
        <w:t>&lt;Article&gt;</w:t>
      </w:r>
      <w:r w:rsidRPr="00831E83">
        <w:t>Considerando T</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CA92C26" w14:textId="77777777" w:rsidTr="00325389">
        <w:trPr>
          <w:trHeight w:hRule="exact" w:val="240"/>
          <w:jc w:val="center"/>
        </w:trPr>
        <w:tc>
          <w:tcPr>
            <w:tcW w:w="9752" w:type="dxa"/>
            <w:gridSpan w:val="2"/>
            <w:tcBorders>
              <w:top w:val="nil"/>
              <w:left w:val="nil"/>
              <w:bottom w:val="nil"/>
              <w:right w:val="nil"/>
            </w:tcBorders>
          </w:tcPr>
          <w:p w14:paraId="069CE927" w14:textId="77777777" w:rsidR="00A46AA0" w:rsidRPr="00831E83" w:rsidRDefault="00A46AA0" w:rsidP="00325389"/>
        </w:tc>
      </w:tr>
      <w:tr w:rsidR="00A46AA0" w:rsidRPr="00831E83" w14:paraId="11984AA9" w14:textId="77777777" w:rsidTr="00325389">
        <w:trPr>
          <w:trHeight w:val="240"/>
          <w:jc w:val="center"/>
        </w:trPr>
        <w:tc>
          <w:tcPr>
            <w:tcW w:w="4876" w:type="dxa"/>
            <w:tcBorders>
              <w:top w:val="nil"/>
              <w:left w:val="nil"/>
              <w:bottom w:val="nil"/>
              <w:right w:val="nil"/>
            </w:tcBorders>
          </w:tcPr>
          <w:p w14:paraId="110F836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B2FBDFD" w14:textId="77777777" w:rsidR="00A46AA0" w:rsidRPr="00831E83" w:rsidRDefault="00A46AA0" w:rsidP="00325389">
            <w:pPr>
              <w:pStyle w:val="AmColumnHeading"/>
            </w:pPr>
            <w:r w:rsidRPr="00831E83">
              <w:t>Emendamento</w:t>
            </w:r>
          </w:p>
        </w:tc>
      </w:tr>
      <w:tr w:rsidR="00A46AA0" w:rsidRPr="00831E83" w14:paraId="08BACF18" w14:textId="77777777" w:rsidTr="00325389">
        <w:trPr>
          <w:jc w:val="center"/>
        </w:trPr>
        <w:tc>
          <w:tcPr>
            <w:tcW w:w="4876" w:type="dxa"/>
            <w:tcBorders>
              <w:top w:val="nil"/>
              <w:left w:val="nil"/>
              <w:bottom w:val="nil"/>
              <w:right w:val="nil"/>
            </w:tcBorders>
          </w:tcPr>
          <w:p w14:paraId="1A74EE45" w14:textId="77777777" w:rsidR="00A46AA0" w:rsidRPr="00831E83" w:rsidRDefault="00A46AA0" w:rsidP="00325389">
            <w:pPr>
              <w:pStyle w:val="Normal6a"/>
            </w:pPr>
            <w:r w:rsidRPr="00831E83">
              <w:t>T.</w:t>
            </w:r>
            <w:r w:rsidRPr="00831E83">
              <w:tab/>
              <w:t>considerando che la libertà di espressione e di informazione è un diritto fondamentale pensato per proteggere le persone, non le macchine, i bot e l'IA;</w:t>
            </w:r>
          </w:p>
        </w:tc>
        <w:tc>
          <w:tcPr>
            <w:tcW w:w="4876" w:type="dxa"/>
            <w:tcBorders>
              <w:top w:val="nil"/>
              <w:left w:val="nil"/>
              <w:bottom w:val="nil"/>
              <w:right w:val="nil"/>
            </w:tcBorders>
          </w:tcPr>
          <w:p w14:paraId="12E57B60" w14:textId="77777777" w:rsidR="00A46AA0" w:rsidRPr="00831E83" w:rsidRDefault="00A46AA0" w:rsidP="00325389">
            <w:pPr>
              <w:pStyle w:val="Normal6a"/>
            </w:pPr>
            <w:r w:rsidRPr="00831E83">
              <w:t>T.</w:t>
            </w:r>
            <w:r w:rsidRPr="00831E83">
              <w:tab/>
              <w:t>considerando che la libertà di espressione e di informazione è un diritto fondamentale pensato per proteggere le persone, non le macchine, i bot e l'IA;</w:t>
            </w:r>
            <w:r w:rsidRPr="00831E83">
              <w:rPr>
                <w:b/>
                <w:i/>
              </w:rPr>
              <w:t> che qualsiasi sforzo volto a regolamentare l'IA dovrebbe garantire che tali misure non limitino il diritto umano di espressione, nel pieno rispetto della dignità umana;</w:t>
            </w:r>
          </w:p>
        </w:tc>
      </w:tr>
    </w:tbl>
    <w:p w14:paraId="01A78E8F"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1414B854" w14:textId="77777777" w:rsidR="00A46AA0" w:rsidRPr="00B55424" w:rsidRDefault="00A46AA0" w:rsidP="00A46AA0">
      <w:pPr>
        <w:rPr>
          <w:lang w:val="pl-PL"/>
        </w:rPr>
      </w:pPr>
      <w:r w:rsidRPr="00146E90">
        <w:rPr>
          <w:rStyle w:val="HideTWBExt"/>
        </w:rPr>
        <w:t>&lt;/Amend&gt;</w:t>
      </w:r>
    </w:p>
    <w:p w14:paraId="6B2397B5"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311</w:t>
      </w:r>
      <w:r w:rsidRPr="00146E90">
        <w:rPr>
          <w:rStyle w:val="HideTWBExt"/>
          <w:b w:val="0"/>
        </w:rPr>
        <w:t>&lt;/NumAm&gt;</w:t>
      </w:r>
    </w:p>
    <w:p w14:paraId="4F7FE0F5"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77E5E78C" w14:textId="77777777" w:rsidR="00A46AA0" w:rsidRPr="00B55424" w:rsidRDefault="00A46AA0" w:rsidP="00A46AA0">
      <w:pPr>
        <w:pStyle w:val="NormalBold"/>
        <w:rPr>
          <w:lang w:val="pl-PL"/>
        </w:rPr>
      </w:pPr>
      <w:r w:rsidRPr="00146E90">
        <w:rPr>
          <w:rStyle w:val="HideTWBExt"/>
          <w:b w:val="0"/>
        </w:rPr>
        <w:t>&lt;/RepeatBlock-By&gt;</w:t>
      </w:r>
    </w:p>
    <w:p w14:paraId="49F0F02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B3AD42D" w14:textId="77777777" w:rsidR="00A46AA0" w:rsidRPr="00831E83" w:rsidRDefault="00A46AA0" w:rsidP="00A46AA0">
      <w:pPr>
        <w:pStyle w:val="NormalBold"/>
      </w:pPr>
      <w:r w:rsidRPr="00146E90">
        <w:rPr>
          <w:rStyle w:val="HideTWBExt"/>
          <w:b w:val="0"/>
        </w:rPr>
        <w:t>&lt;Article&gt;</w:t>
      </w:r>
      <w:r w:rsidRPr="00831E83">
        <w:t>Considerando T</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4995911" w14:textId="77777777" w:rsidTr="00325389">
        <w:trPr>
          <w:trHeight w:hRule="exact" w:val="240"/>
          <w:jc w:val="center"/>
        </w:trPr>
        <w:tc>
          <w:tcPr>
            <w:tcW w:w="9752" w:type="dxa"/>
            <w:gridSpan w:val="2"/>
            <w:tcBorders>
              <w:top w:val="nil"/>
              <w:left w:val="nil"/>
              <w:bottom w:val="nil"/>
              <w:right w:val="nil"/>
            </w:tcBorders>
          </w:tcPr>
          <w:p w14:paraId="5AEA966A" w14:textId="77777777" w:rsidR="00A46AA0" w:rsidRPr="00831E83" w:rsidRDefault="00A46AA0" w:rsidP="00325389"/>
        </w:tc>
      </w:tr>
      <w:tr w:rsidR="00A46AA0" w:rsidRPr="00831E83" w14:paraId="5E545A79" w14:textId="77777777" w:rsidTr="00325389">
        <w:trPr>
          <w:trHeight w:val="240"/>
          <w:jc w:val="center"/>
        </w:trPr>
        <w:tc>
          <w:tcPr>
            <w:tcW w:w="4876" w:type="dxa"/>
            <w:tcBorders>
              <w:top w:val="nil"/>
              <w:left w:val="nil"/>
              <w:bottom w:val="nil"/>
              <w:right w:val="nil"/>
            </w:tcBorders>
          </w:tcPr>
          <w:p w14:paraId="39FAC4F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463A8EC" w14:textId="77777777" w:rsidR="00A46AA0" w:rsidRPr="00831E83" w:rsidRDefault="00A46AA0" w:rsidP="00325389">
            <w:pPr>
              <w:pStyle w:val="AmColumnHeading"/>
            </w:pPr>
            <w:r w:rsidRPr="00831E83">
              <w:t>Emendamento</w:t>
            </w:r>
          </w:p>
        </w:tc>
      </w:tr>
      <w:tr w:rsidR="00A46AA0" w:rsidRPr="00831E83" w14:paraId="69AACA43" w14:textId="77777777" w:rsidTr="00325389">
        <w:trPr>
          <w:jc w:val="center"/>
        </w:trPr>
        <w:tc>
          <w:tcPr>
            <w:tcW w:w="4876" w:type="dxa"/>
            <w:tcBorders>
              <w:top w:val="nil"/>
              <w:left w:val="nil"/>
              <w:bottom w:val="nil"/>
              <w:right w:val="nil"/>
            </w:tcBorders>
          </w:tcPr>
          <w:p w14:paraId="651FADA5" w14:textId="77777777" w:rsidR="00A46AA0" w:rsidRPr="00831E83" w:rsidRDefault="00A46AA0" w:rsidP="00325389">
            <w:pPr>
              <w:pStyle w:val="Normal6a"/>
            </w:pPr>
            <w:r w:rsidRPr="00831E83">
              <w:t>T.</w:t>
            </w:r>
            <w:r w:rsidRPr="00831E83">
              <w:tab/>
              <w:t>considerando che la libertà di espressione e di informazione è un diritto fondamentale pensato per proteggere le persone, non le macchine, i bot e l'IA;</w:t>
            </w:r>
          </w:p>
        </w:tc>
        <w:tc>
          <w:tcPr>
            <w:tcW w:w="4876" w:type="dxa"/>
            <w:tcBorders>
              <w:top w:val="nil"/>
              <w:left w:val="nil"/>
              <w:bottom w:val="nil"/>
              <w:right w:val="nil"/>
            </w:tcBorders>
          </w:tcPr>
          <w:p w14:paraId="0B557D0B" w14:textId="77777777" w:rsidR="00A46AA0" w:rsidRPr="00831E83" w:rsidRDefault="00A46AA0" w:rsidP="00325389">
            <w:pPr>
              <w:pStyle w:val="Normal6a"/>
            </w:pPr>
            <w:r w:rsidRPr="00831E83">
              <w:t>T.</w:t>
            </w:r>
            <w:r w:rsidRPr="00831E83">
              <w:tab/>
              <w:t xml:space="preserve">considerando che la libertà di espressione e di informazione è un diritto fondamentale pensato per proteggere le persone, non le macchine, i bot e l'IA </w:t>
            </w:r>
            <w:r w:rsidRPr="00831E83">
              <w:rPr>
                <w:b/>
                <w:i/>
              </w:rPr>
              <w:t>e non deve essere limitato in maniera non trasparente o illegittima, tanto meno senza un adeguato controllo democratico e attribuzione delle responsabilità</w:t>
            </w:r>
            <w:r w:rsidRPr="00831E83">
              <w:t>;</w:t>
            </w:r>
          </w:p>
        </w:tc>
      </w:tr>
    </w:tbl>
    <w:p w14:paraId="581E602E"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05C9782" w14:textId="77777777" w:rsidR="00A46AA0" w:rsidRPr="00831E83" w:rsidRDefault="00A46AA0" w:rsidP="00A46AA0">
      <w:r w:rsidRPr="00146E90">
        <w:rPr>
          <w:rStyle w:val="HideTWBExt"/>
        </w:rPr>
        <w:t>&lt;/Amend&gt;</w:t>
      </w:r>
    </w:p>
    <w:p w14:paraId="7B1D1BDC"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312</w:t>
      </w:r>
      <w:r w:rsidRPr="00146E90">
        <w:rPr>
          <w:rStyle w:val="HideTWBExt"/>
          <w:b w:val="0"/>
        </w:rPr>
        <w:t>&lt;/NumAm&gt;</w:t>
      </w:r>
    </w:p>
    <w:p w14:paraId="26C2BDE9"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17FC5835" w14:textId="77777777" w:rsidR="00A46AA0" w:rsidRPr="00831E83" w:rsidRDefault="00A46AA0" w:rsidP="00A46AA0">
      <w:pPr>
        <w:pStyle w:val="NormalBold"/>
      </w:pPr>
      <w:r w:rsidRPr="00146E90">
        <w:rPr>
          <w:rStyle w:val="HideTWBExt"/>
          <w:b w:val="0"/>
        </w:rPr>
        <w:t>&lt;/RepeatBlock-By&gt;</w:t>
      </w:r>
    </w:p>
    <w:p w14:paraId="46D0A47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4D419649" w14:textId="77777777" w:rsidR="00A46AA0" w:rsidRPr="00831E83" w:rsidRDefault="00A46AA0" w:rsidP="00A46AA0">
      <w:pPr>
        <w:pStyle w:val="NormalBold"/>
      </w:pPr>
      <w:r w:rsidRPr="00146E90">
        <w:rPr>
          <w:rStyle w:val="HideTWBExt"/>
          <w:b w:val="0"/>
        </w:rPr>
        <w:t>&lt;Article&gt;</w:t>
      </w:r>
      <w:r w:rsidRPr="00831E83">
        <w:t>Considerando T</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887A822" w14:textId="77777777" w:rsidTr="00325389">
        <w:trPr>
          <w:trHeight w:hRule="exact" w:val="240"/>
          <w:jc w:val="center"/>
        </w:trPr>
        <w:tc>
          <w:tcPr>
            <w:tcW w:w="9752" w:type="dxa"/>
            <w:gridSpan w:val="2"/>
            <w:tcBorders>
              <w:top w:val="nil"/>
              <w:left w:val="nil"/>
              <w:bottom w:val="nil"/>
              <w:right w:val="nil"/>
            </w:tcBorders>
          </w:tcPr>
          <w:p w14:paraId="682F456F" w14:textId="77777777" w:rsidR="00A46AA0" w:rsidRPr="00831E83" w:rsidRDefault="00A46AA0" w:rsidP="00325389"/>
        </w:tc>
      </w:tr>
      <w:tr w:rsidR="00A46AA0" w:rsidRPr="00831E83" w14:paraId="0C105629" w14:textId="77777777" w:rsidTr="00325389">
        <w:trPr>
          <w:trHeight w:val="240"/>
          <w:jc w:val="center"/>
        </w:trPr>
        <w:tc>
          <w:tcPr>
            <w:tcW w:w="4876" w:type="dxa"/>
            <w:tcBorders>
              <w:top w:val="nil"/>
              <w:left w:val="nil"/>
              <w:bottom w:val="nil"/>
              <w:right w:val="nil"/>
            </w:tcBorders>
          </w:tcPr>
          <w:p w14:paraId="074A2760"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2D54DA4" w14:textId="77777777" w:rsidR="00A46AA0" w:rsidRPr="00831E83" w:rsidRDefault="00A46AA0" w:rsidP="00325389">
            <w:pPr>
              <w:pStyle w:val="AmColumnHeading"/>
            </w:pPr>
            <w:r w:rsidRPr="00831E83">
              <w:t>Emendamento</w:t>
            </w:r>
          </w:p>
        </w:tc>
      </w:tr>
      <w:tr w:rsidR="00A46AA0" w:rsidRPr="00831E83" w14:paraId="0503D7B2" w14:textId="77777777" w:rsidTr="00325389">
        <w:trPr>
          <w:jc w:val="center"/>
        </w:trPr>
        <w:tc>
          <w:tcPr>
            <w:tcW w:w="4876" w:type="dxa"/>
            <w:tcBorders>
              <w:top w:val="nil"/>
              <w:left w:val="nil"/>
              <w:bottom w:val="nil"/>
              <w:right w:val="nil"/>
            </w:tcBorders>
          </w:tcPr>
          <w:p w14:paraId="69C6249B" w14:textId="77777777" w:rsidR="00A46AA0" w:rsidRPr="00831E83" w:rsidRDefault="00A46AA0" w:rsidP="00325389">
            <w:pPr>
              <w:pStyle w:val="Normal6a"/>
            </w:pPr>
            <w:r w:rsidRPr="00831E83">
              <w:t>T.</w:t>
            </w:r>
            <w:r w:rsidRPr="00831E83">
              <w:tab/>
              <w:t xml:space="preserve">considerando che la libertà di espressione e di informazione è un diritto fondamentale pensato per proteggere le persone, </w:t>
            </w:r>
            <w:r w:rsidRPr="00831E83">
              <w:rPr>
                <w:b/>
                <w:i/>
              </w:rPr>
              <w:t>non le</w:t>
            </w:r>
            <w:r w:rsidRPr="00831E83">
              <w:t xml:space="preserve"> macchine, </w:t>
            </w:r>
            <w:r w:rsidRPr="00831E83">
              <w:rPr>
                <w:b/>
                <w:i/>
              </w:rPr>
              <w:t>i</w:t>
            </w:r>
            <w:r w:rsidRPr="00831E83">
              <w:t xml:space="preserve"> bot e </w:t>
            </w:r>
            <w:r w:rsidRPr="00831E83">
              <w:rPr>
                <w:b/>
                <w:i/>
              </w:rPr>
              <w:t>l'</w:t>
            </w:r>
            <w:r w:rsidRPr="00831E83">
              <w:t>IA;</w:t>
            </w:r>
          </w:p>
        </w:tc>
        <w:tc>
          <w:tcPr>
            <w:tcW w:w="4876" w:type="dxa"/>
            <w:tcBorders>
              <w:top w:val="nil"/>
              <w:left w:val="nil"/>
              <w:bottom w:val="nil"/>
              <w:right w:val="nil"/>
            </w:tcBorders>
          </w:tcPr>
          <w:p w14:paraId="7177339C" w14:textId="77777777" w:rsidR="00A46AA0" w:rsidRPr="00831E83" w:rsidRDefault="00A46AA0" w:rsidP="00325389">
            <w:pPr>
              <w:pStyle w:val="Normal6a"/>
            </w:pPr>
            <w:r w:rsidRPr="00831E83">
              <w:t>T.</w:t>
            </w:r>
            <w:r w:rsidRPr="00831E83">
              <w:tab/>
              <w:t xml:space="preserve">considerando che la libertà di espressione e di informazione è un diritto fondamentale pensato per proteggere le persone, </w:t>
            </w:r>
            <w:r w:rsidRPr="00831E83">
              <w:rPr>
                <w:b/>
                <w:i/>
              </w:rPr>
              <w:t>anche nel caso di</w:t>
            </w:r>
            <w:r w:rsidRPr="00831E83">
              <w:t xml:space="preserve"> macchine, bot e IA </w:t>
            </w:r>
            <w:r w:rsidRPr="00831E83">
              <w:rPr>
                <w:b/>
                <w:i/>
              </w:rPr>
              <w:t>gestiti tramite l'intervento umano</w:t>
            </w:r>
            <w:r w:rsidRPr="00831E83">
              <w:t>;</w:t>
            </w:r>
          </w:p>
        </w:tc>
      </w:tr>
    </w:tbl>
    <w:p w14:paraId="7F766A0D"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CCF833C" w14:textId="77777777" w:rsidR="00A46AA0" w:rsidRPr="00831E83" w:rsidRDefault="00A46AA0" w:rsidP="00A46AA0">
      <w:r w:rsidRPr="00146E90">
        <w:rPr>
          <w:rStyle w:val="HideTWBExt"/>
        </w:rPr>
        <w:t>&lt;/Amend&gt;</w:t>
      </w:r>
    </w:p>
    <w:p w14:paraId="2A81AB1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313</w:t>
      </w:r>
      <w:r w:rsidRPr="00146E90">
        <w:rPr>
          <w:rStyle w:val="HideTWBExt"/>
          <w:b w:val="0"/>
        </w:rPr>
        <w:t>&lt;/NumAm&gt;</w:t>
      </w:r>
    </w:p>
    <w:p w14:paraId="4B8CB3D8"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6FDC4B4B"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714176AD" w14:textId="77777777" w:rsidR="00A46AA0" w:rsidRPr="00831E83" w:rsidRDefault="00A46AA0" w:rsidP="00A46AA0">
      <w:pPr>
        <w:pStyle w:val="NormalBold"/>
      </w:pPr>
      <w:r w:rsidRPr="00146E90">
        <w:rPr>
          <w:rStyle w:val="HideTWBExt"/>
          <w:b w:val="0"/>
        </w:rPr>
        <w:t>&lt;/RepeatBlock-By&gt;</w:t>
      </w:r>
    </w:p>
    <w:p w14:paraId="7772C38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08C51068" w14:textId="77777777" w:rsidR="00A46AA0" w:rsidRPr="00831E83" w:rsidRDefault="00A46AA0" w:rsidP="00A46AA0">
      <w:pPr>
        <w:pStyle w:val="NormalBold"/>
      </w:pPr>
      <w:r w:rsidRPr="00146E90">
        <w:rPr>
          <w:rStyle w:val="HideTWBExt"/>
          <w:b w:val="0"/>
        </w:rPr>
        <w:t>&lt;Article&gt;</w:t>
      </w:r>
      <w:r w:rsidRPr="00831E83">
        <w:t>Considerando T</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63E5056" w14:textId="77777777" w:rsidTr="00325389">
        <w:trPr>
          <w:trHeight w:hRule="exact" w:val="240"/>
          <w:jc w:val="center"/>
        </w:trPr>
        <w:tc>
          <w:tcPr>
            <w:tcW w:w="9752" w:type="dxa"/>
            <w:gridSpan w:val="2"/>
            <w:tcBorders>
              <w:top w:val="nil"/>
              <w:left w:val="nil"/>
              <w:bottom w:val="nil"/>
              <w:right w:val="nil"/>
            </w:tcBorders>
          </w:tcPr>
          <w:p w14:paraId="0B1315F7" w14:textId="77777777" w:rsidR="00A46AA0" w:rsidRPr="00831E83" w:rsidRDefault="00A46AA0" w:rsidP="00325389"/>
        </w:tc>
      </w:tr>
      <w:tr w:rsidR="00A46AA0" w:rsidRPr="00831E83" w14:paraId="2FB35738" w14:textId="77777777" w:rsidTr="00325389">
        <w:trPr>
          <w:trHeight w:val="240"/>
          <w:jc w:val="center"/>
        </w:trPr>
        <w:tc>
          <w:tcPr>
            <w:tcW w:w="4876" w:type="dxa"/>
            <w:tcBorders>
              <w:top w:val="nil"/>
              <w:left w:val="nil"/>
              <w:bottom w:val="nil"/>
              <w:right w:val="nil"/>
            </w:tcBorders>
          </w:tcPr>
          <w:p w14:paraId="4F9CE881"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190810B" w14:textId="77777777" w:rsidR="00A46AA0" w:rsidRPr="00831E83" w:rsidRDefault="00A46AA0" w:rsidP="00325389">
            <w:pPr>
              <w:pStyle w:val="AmColumnHeading"/>
            </w:pPr>
            <w:r w:rsidRPr="00831E83">
              <w:t>Emendamento</w:t>
            </w:r>
          </w:p>
        </w:tc>
      </w:tr>
      <w:tr w:rsidR="00A46AA0" w:rsidRPr="00831E83" w14:paraId="7A3BBC92" w14:textId="77777777" w:rsidTr="00325389">
        <w:trPr>
          <w:jc w:val="center"/>
        </w:trPr>
        <w:tc>
          <w:tcPr>
            <w:tcW w:w="4876" w:type="dxa"/>
            <w:tcBorders>
              <w:top w:val="nil"/>
              <w:left w:val="nil"/>
              <w:bottom w:val="nil"/>
              <w:right w:val="nil"/>
            </w:tcBorders>
          </w:tcPr>
          <w:p w14:paraId="0E25B91E" w14:textId="77777777" w:rsidR="00A46AA0" w:rsidRPr="00831E83" w:rsidRDefault="00A46AA0" w:rsidP="00325389">
            <w:pPr>
              <w:pStyle w:val="Normal6a"/>
            </w:pPr>
            <w:r w:rsidRPr="00831E83">
              <w:t>T.</w:t>
            </w:r>
            <w:r w:rsidRPr="00831E83">
              <w:tab/>
              <w:t>considerando che la libertà di espressione e di informazione è un diritto fondamentale pensato per proteggere le persone, non le macchine, i bot e l'IA;</w:t>
            </w:r>
          </w:p>
        </w:tc>
        <w:tc>
          <w:tcPr>
            <w:tcW w:w="4876" w:type="dxa"/>
            <w:tcBorders>
              <w:top w:val="nil"/>
              <w:left w:val="nil"/>
              <w:bottom w:val="nil"/>
              <w:right w:val="nil"/>
            </w:tcBorders>
          </w:tcPr>
          <w:p w14:paraId="583B6919" w14:textId="77777777" w:rsidR="00A46AA0" w:rsidRPr="00831E83" w:rsidRDefault="00A46AA0" w:rsidP="00325389">
            <w:pPr>
              <w:pStyle w:val="Normal6a"/>
            </w:pPr>
            <w:r w:rsidRPr="00831E83">
              <w:t>T.</w:t>
            </w:r>
            <w:r w:rsidRPr="00831E83">
              <w:tab/>
              <w:t>considerando che la libertà di espressione e di informazione è un diritto fondamentale pensato per proteggere le persone, non le macchine</w:t>
            </w:r>
            <w:r w:rsidRPr="00831E83">
              <w:rPr>
                <w:b/>
                <w:i/>
              </w:rPr>
              <w:t>, i sistemi di raccomandazione</w:t>
            </w:r>
            <w:r w:rsidRPr="00831E83">
              <w:t>, i bot e l'IA;</w:t>
            </w:r>
          </w:p>
        </w:tc>
      </w:tr>
    </w:tbl>
    <w:p w14:paraId="60BE1ABB"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78147523" w14:textId="77777777" w:rsidR="00A46AA0" w:rsidRPr="00831E83" w:rsidRDefault="00A46AA0" w:rsidP="00A46AA0">
      <w:r w:rsidRPr="00146E90">
        <w:rPr>
          <w:rStyle w:val="HideTWBExt"/>
        </w:rPr>
        <w:t>&lt;/Amend&gt;</w:t>
      </w:r>
    </w:p>
    <w:p w14:paraId="0059B293"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314</w:t>
      </w:r>
      <w:r w:rsidRPr="00146E90">
        <w:rPr>
          <w:rStyle w:val="HideTWBExt"/>
          <w:b w:val="0"/>
        </w:rPr>
        <w:t>&lt;/NumAm&gt;</w:t>
      </w:r>
    </w:p>
    <w:p w14:paraId="0C246B8D" w14:textId="77777777" w:rsidR="00A46AA0" w:rsidRPr="00831E83" w:rsidRDefault="00A46AA0" w:rsidP="00A46AA0">
      <w:pPr>
        <w:pStyle w:val="NormalBold"/>
      </w:pPr>
      <w:r w:rsidRPr="00146E90">
        <w:rPr>
          <w:rStyle w:val="HideTWBExt"/>
          <w:b w:val="0"/>
        </w:rPr>
        <w:t>&lt;RepeatBlock-By&gt;&lt;Members&gt;</w:t>
      </w:r>
      <w:r w:rsidRPr="00831E83">
        <w:t>Jaroslav Bžoch, Marieke Ehlers, António Tânger Corrêa, Virginie Joron, Fabrice Leggeri</w:t>
      </w:r>
      <w:r w:rsidRPr="00146E90">
        <w:rPr>
          <w:rStyle w:val="HideTWBExt"/>
          <w:b w:val="0"/>
        </w:rPr>
        <w:t>&lt;/Members&gt;</w:t>
      </w:r>
    </w:p>
    <w:p w14:paraId="6C3EB1E6" w14:textId="77777777" w:rsidR="00A46AA0" w:rsidRPr="00831E83" w:rsidRDefault="00A46AA0" w:rsidP="00A46AA0">
      <w:pPr>
        <w:pStyle w:val="NormalBold"/>
      </w:pPr>
      <w:r w:rsidRPr="00146E90">
        <w:rPr>
          <w:rStyle w:val="HideTWBExt"/>
          <w:b w:val="0"/>
        </w:rPr>
        <w:t>&lt;/RepeatBlock-By&gt;</w:t>
      </w:r>
    </w:p>
    <w:p w14:paraId="3C3BBD2E"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AD56959" w14:textId="77777777" w:rsidR="00A46AA0" w:rsidRPr="00831E83" w:rsidRDefault="00A46AA0" w:rsidP="00A46AA0">
      <w:pPr>
        <w:pStyle w:val="NormalBold"/>
      </w:pPr>
      <w:r w:rsidRPr="00146E90">
        <w:rPr>
          <w:rStyle w:val="HideTWBExt"/>
          <w:b w:val="0"/>
        </w:rPr>
        <w:t>&lt;Article&gt;</w:t>
      </w:r>
      <w:r w:rsidRPr="00831E83">
        <w:t>Considerando T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EA2E0F6" w14:textId="77777777" w:rsidTr="00325389">
        <w:trPr>
          <w:trHeight w:hRule="exact" w:val="240"/>
          <w:jc w:val="center"/>
        </w:trPr>
        <w:tc>
          <w:tcPr>
            <w:tcW w:w="9752" w:type="dxa"/>
            <w:gridSpan w:val="2"/>
            <w:tcBorders>
              <w:top w:val="nil"/>
              <w:left w:val="nil"/>
              <w:bottom w:val="nil"/>
              <w:right w:val="nil"/>
            </w:tcBorders>
          </w:tcPr>
          <w:p w14:paraId="48375ACA" w14:textId="77777777" w:rsidR="00A46AA0" w:rsidRPr="00831E83" w:rsidRDefault="00A46AA0" w:rsidP="00325389"/>
        </w:tc>
      </w:tr>
      <w:tr w:rsidR="00A46AA0" w:rsidRPr="00831E83" w14:paraId="2564A44C" w14:textId="77777777" w:rsidTr="00325389">
        <w:trPr>
          <w:trHeight w:val="240"/>
          <w:jc w:val="center"/>
        </w:trPr>
        <w:tc>
          <w:tcPr>
            <w:tcW w:w="4876" w:type="dxa"/>
            <w:tcBorders>
              <w:top w:val="nil"/>
              <w:left w:val="nil"/>
              <w:bottom w:val="nil"/>
              <w:right w:val="nil"/>
            </w:tcBorders>
          </w:tcPr>
          <w:p w14:paraId="199CEE39"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46BC4AB" w14:textId="77777777" w:rsidR="00A46AA0" w:rsidRPr="00831E83" w:rsidRDefault="00A46AA0" w:rsidP="00325389">
            <w:pPr>
              <w:pStyle w:val="AmColumnHeading"/>
            </w:pPr>
            <w:r w:rsidRPr="00831E83">
              <w:t>Emendamento</w:t>
            </w:r>
          </w:p>
        </w:tc>
      </w:tr>
      <w:tr w:rsidR="00A46AA0" w:rsidRPr="00831E83" w14:paraId="795A673F" w14:textId="77777777" w:rsidTr="00325389">
        <w:trPr>
          <w:jc w:val="center"/>
        </w:trPr>
        <w:tc>
          <w:tcPr>
            <w:tcW w:w="4876" w:type="dxa"/>
            <w:tcBorders>
              <w:top w:val="nil"/>
              <w:left w:val="nil"/>
              <w:bottom w:val="nil"/>
              <w:right w:val="nil"/>
            </w:tcBorders>
          </w:tcPr>
          <w:p w14:paraId="20FFB8B9" w14:textId="77777777" w:rsidR="00A46AA0" w:rsidRPr="00831E83" w:rsidRDefault="00A46AA0" w:rsidP="00325389">
            <w:pPr>
              <w:pStyle w:val="Normal6a"/>
            </w:pPr>
          </w:p>
        </w:tc>
        <w:tc>
          <w:tcPr>
            <w:tcW w:w="4876" w:type="dxa"/>
            <w:tcBorders>
              <w:top w:val="nil"/>
              <w:left w:val="nil"/>
              <w:bottom w:val="nil"/>
              <w:right w:val="nil"/>
            </w:tcBorders>
          </w:tcPr>
          <w:p w14:paraId="0D5E6521" w14:textId="77777777" w:rsidR="00A46AA0" w:rsidRPr="00831E83" w:rsidRDefault="00A46AA0" w:rsidP="00325389">
            <w:pPr>
              <w:pStyle w:val="Normal6a"/>
            </w:pPr>
            <w:r w:rsidRPr="00831E83">
              <w:rPr>
                <w:b/>
                <w:i/>
              </w:rPr>
              <w:t>T bis.</w:t>
            </w:r>
            <w:r w:rsidRPr="00831E83">
              <w:tab/>
            </w:r>
            <w:r w:rsidRPr="00831E83">
              <w:rPr>
                <w:b/>
                <w:i/>
              </w:rPr>
              <w:t>considerando che la determinazione della "verità" è intrinsecamente soggettiva e che l'esperienza storica dimostra che le opinioni o le informazioni minoritarie, inizialmente etichettate come false, pericolose o "disinformazione" dalle autorità, spesso si rivelano fattualmente corrette nel tempo; che, in alcuni casi, le segnalazioni legittime sono state ingiustificatamente limitate o rimosse dalle piattaforme online, anche a seguito di pressioni esterne, solo per essere successivamente verificate come autentiche; che ciò evidenzia il pericolo intrinseco di attribuire alle autorità pubbliche o agli organismi finanziati con fondi pubblici il ruolo di arbitri della verità, il che può condurre a censura e minare la libertà di espressione e il pluralismo democratico;</w:t>
            </w:r>
          </w:p>
        </w:tc>
      </w:tr>
    </w:tbl>
    <w:p w14:paraId="1C37C7F0"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22FDF2F8" w14:textId="77777777" w:rsidR="00A46AA0" w:rsidRPr="00831E83" w:rsidRDefault="00A46AA0" w:rsidP="00A46AA0">
      <w:r w:rsidRPr="00146E90">
        <w:rPr>
          <w:rStyle w:val="HideTWBExt"/>
        </w:rPr>
        <w:t>&lt;/Amend&gt;</w:t>
      </w:r>
    </w:p>
    <w:p w14:paraId="0096AB2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315</w:t>
      </w:r>
      <w:r w:rsidRPr="00146E90">
        <w:rPr>
          <w:rStyle w:val="HideTWBExt"/>
          <w:b w:val="0"/>
        </w:rPr>
        <w:t>&lt;/NumAm&gt;</w:t>
      </w:r>
    </w:p>
    <w:p w14:paraId="2F2FA84B"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52580B87" w14:textId="77777777" w:rsidR="00A46AA0" w:rsidRPr="00831E83" w:rsidRDefault="00A46AA0" w:rsidP="00A46AA0">
      <w:pPr>
        <w:pStyle w:val="NormalBold"/>
      </w:pPr>
      <w:r w:rsidRPr="00146E90">
        <w:rPr>
          <w:rStyle w:val="HideTWBExt"/>
          <w:b w:val="0"/>
        </w:rPr>
        <w:t>&lt;/RepeatBlock-By&gt;</w:t>
      </w:r>
    </w:p>
    <w:p w14:paraId="16BF2DEC"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F5179DF" w14:textId="77777777" w:rsidR="00A46AA0" w:rsidRPr="00831E83" w:rsidRDefault="00A46AA0" w:rsidP="00A46AA0">
      <w:pPr>
        <w:pStyle w:val="NormalBold"/>
      </w:pPr>
      <w:r w:rsidRPr="00146E90">
        <w:rPr>
          <w:rStyle w:val="HideTWBExt"/>
          <w:b w:val="0"/>
        </w:rPr>
        <w:t>&lt;Article&gt;</w:t>
      </w:r>
      <w:r w:rsidRPr="00831E83">
        <w:t>Considerando T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BF1426B" w14:textId="77777777" w:rsidTr="00325389">
        <w:trPr>
          <w:trHeight w:hRule="exact" w:val="240"/>
          <w:jc w:val="center"/>
        </w:trPr>
        <w:tc>
          <w:tcPr>
            <w:tcW w:w="9752" w:type="dxa"/>
            <w:gridSpan w:val="2"/>
            <w:tcBorders>
              <w:top w:val="nil"/>
              <w:left w:val="nil"/>
              <w:bottom w:val="nil"/>
              <w:right w:val="nil"/>
            </w:tcBorders>
          </w:tcPr>
          <w:p w14:paraId="33BD3043" w14:textId="77777777" w:rsidR="00A46AA0" w:rsidRPr="00831E83" w:rsidRDefault="00A46AA0" w:rsidP="00325389"/>
        </w:tc>
      </w:tr>
      <w:tr w:rsidR="00A46AA0" w:rsidRPr="00831E83" w14:paraId="47EE7063" w14:textId="77777777" w:rsidTr="00325389">
        <w:trPr>
          <w:trHeight w:val="240"/>
          <w:jc w:val="center"/>
        </w:trPr>
        <w:tc>
          <w:tcPr>
            <w:tcW w:w="4876" w:type="dxa"/>
            <w:tcBorders>
              <w:top w:val="nil"/>
              <w:left w:val="nil"/>
              <w:bottom w:val="nil"/>
              <w:right w:val="nil"/>
            </w:tcBorders>
          </w:tcPr>
          <w:p w14:paraId="718DF908"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E9792FA" w14:textId="77777777" w:rsidR="00A46AA0" w:rsidRPr="00831E83" w:rsidRDefault="00A46AA0" w:rsidP="00325389">
            <w:pPr>
              <w:pStyle w:val="AmColumnHeading"/>
            </w:pPr>
            <w:r w:rsidRPr="00831E83">
              <w:t>Emendamento</w:t>
            </w:r>
          </w:p>
        </w:tc>
      </w:tr>
      <w:tr w:rsidR="00A46AA0" w:rsidRPr="00831E83" w14:paraId="44AD4D98" w14:textId="77777777" w:rsidTr="00325389">
        <w:trPr>
          <w:jc w:val="center"/>
        </w:trPr>
        <w:tc>
          <w:tcPr>
            <w:tcW w:w="4876" w:type="dxa"/>
            <w:tcBorders>
              <w:top w:val="nil"/>
              <w:left w:val="nil"/>
              <w:bottom w:val="nil"/>
              <w:right w:val="nil"/>
            </w:tcBorders>
          </w:tcPr>
          <w:p w14:paraId="215A71A4" w14:textId="77777777" w:rsidR="00A46AA0" w:rsidRPr="00831E83" w:rsidRDefault="00A46AA0" w:rsidP="00325389">
            <w:pPr>
              <w:pStyle w:val="Normal6a"/>
            </w:pPr>
          </w:p>
        </w:tc>
        <w:tc>
          <w:tcPr>
            <w:tcW w:w="4876" w:type="dxa"/>
            <w:tcBorders>
              <w:top w:val="nil"/>
              <w:left w:val="nil"/>
              <w:bottom w:val="nil"/>
              <w:right w:val="nil"/>
            </w:tcBorders>
          </w:tcPr>
          <w:p w14:paraId="25C654BB" w14:textId="77777777" w:rsidR="00A46AA0" w:rsidRPr="00831E83" w:rsidRDefault="00A46AA0" w:rsidP="00325389">
            <w:pPr>
              <w:pStyle w:val="Normal6a"/>
            </w:pPr>
            <w:r w:rsidRPr="00831E83">
              <w:rPr>
                <w:b/>
                <w:i/>
              </w:rPr>
              <w:t>T bis.</w:t>
            </w:r>
            <w:r w:rsidRPr="00831E83">
              <w:tab/>
            </w:r>
            <w:r w:rsidRPr="00831E83">
              <w:rPr>
                <w:b/>
                <w:i/>
              </w:rPr>
              <w:t>considerando che i sistemi automatizzati e semiautomatizzati trovano sempre maggior impiego nella produzione giornalistica ufficiale, anche per la redazione di relazioni basate sui dati come gli aggiornamenti finanziari, i bollettini meteorologici e la copertura sportiva, e possono pertanto rientrare nell'ambito di applicazione della libertà dei media e della libertà di espressione laddove riflettano l'intento e la progettazione editoriale umani;</w:t>
            </w:r>
          </w:p>
        </w:tc>
      </w:tr>
    </w:tbl>
    <w:p w14:paraId="47869AE2" w14:textId="77777777" w:rsidR="00A46AA0" w:rsidRPr="00B55424" w:rsidRDefault="00A46AA0" w:rsidP="00A46AA0">
      <w:pPr>
        <w:pStyle w:val="AmOrLang"/>
        <w:rPr>
          <w:lang w:val="pt-PT"/>
        </w:rPr>
      </w:pPr>
      <w:r w:rsidRPr="00B55424">
        <w:rPr>
          <w:lang w:val="pt-PT"/>
        </w:rPr>
        <w:t xml:space="preserve">Or. </w:t>
      </w:r>
      <w:r w:rsidRPr="00146E90">
        <w:rPr>
          <w:rStyle w:val="HideTWBExt"/>
        </w:rPr>
        <w:t>&lt;Original&gt;</w:t>
      </w:r>
      <w:r w:rsidRPr="00146E90">
        <w:rPr>
          <w:rStyle w:val="HideTWBInt"/>
        </w:rPr>
        <w:t>{EN}</w:t>
      </w:r>
      <w:r w:rsidRPr="00B55424">
        <w:rPr>
          <w:lang w:val="pt-PT"/>
        </w:rPr>
        <w:t>en</w:t>
      </w:r>
      <w:r w:rsidRPr="00146E90">
        <w:rPr>
          <w:rStyle w:val="HideTWBExt"/>
        </w:rPr>
        <w:t>&lt;/Original&gt;</w:t>
      </w:r>
    </w:p>
    <w:p w14:paraId="11F0A1B4" w14:textId="77777777" w:rsidR="00A46AA0" w:rsidRPr="00B55424" w:rsidRDefault="00A46AA0" w:rsidP="00A46AA0">
      <w:pPr>
        <w:rPr>
          <w:lang w:val="pt-PT"/>
        </w:rPr>
      </w:pPr>
      <w:r w:rsidRPr="00146E90">
        <w:rPr>
          <w:rStyle w:val="HideTWBExt"/>
        </w:rPr>
        <w:t>&lt;/Amend&gt;</w:t>
      </w:r>
    </w:p>
    <w:p w14:paraId="62530D0A" w14:textId="77777777" w:rsidR="00A46AA0" w:rsidRPr="00B55424" w:rsidRDefault="00A46AA0" w:rsidP="00A46AA0">
      <w:pPr>
        <w:pStyle w:val="AmNumberTabs"/>
        <w:rPr>
          <w:lang w:val="pt-PT"/>
        </w:rPr>
      </w:pPr>
      <w:r w:rsidRPr="00146E90">
        <w:rPr>
          <w:rStyle w:val="HideTWBExt"/>
          <w:b w:val="0"/>
        </w:rPr>
        <w:t>&lt;Amend&gt;</w:t>
      </w:r>
      <w:r w:rsidRPr="00B55424">
        <w:rPr>
          <w:lang w:val="pt-PT"/>
        </w:rPr>
        <w:t>Emendamento</w:t>
      </w:r>
      <w:r w:rsidRPr="00B55424">
        <w:rPr>
          <w:lang w:val="pt-PT"/>
        </w:rPr>
        <w:tab/>
      </w:r>
      <w:r w:rsidRPr="00B55424">
        <w:rPr>
          <w:lang w:val="pt-PT"/>
        </w:rPr>
        <w:tab/>
      </w:r>
      <w:r w:rsidRPr="00146E90">
        <w:rPr>
          <w:rStyle w:val="HideTWBExt"/>
          <w:b w:val="0"/>
        </w:rPr>
        <w:t>&lt;NumAm&gt;</w:t>
      </w:r>
      <w:r w:rsidRPr="00B55424">
        <w:rPr>
          <w:lang w:val="pt-PT"/>
        </w:rPr>
        <w:t>316</w:t>
      </w:r>
      <w:r w:rsidRPr="00146E90">
        <w:rPr>
          <w:rStyle w:val="HideTWBExt"/>
          <w:b w:val="0"/>
        </w:rPr>
        <w:t>&lt;/NumAm&gt;</w:t>
      </w:r>
    </w:p>
    <w:p w14:paraId="272816F8" w14:textId="77777777" w:rsidR="00A46AA0" w:rsidRPr="00B55424" w:rsidRDefault="00A46AA0" w:rsidP="00A46AA0">
      <w:pPr>
        <w:pStyle w:val="NormalBold"/>
        <w:rPr>
          <w:lang w:val="pt-PT"/>
        </w:rPr>
      </w:pPr>
      <w:r w:rsidRPr="00146E90">
        <w:rPr>
          <w:rStyle w:val="HideTWBExt"/>
          <w:b w:val="0"/>
        </w:rPr>
        <w:t>&lt;RepeatBlock-By&gt;&lt;Members&gt;</w:t>
      </w:r>
      <w:r w:rsidRPr="00B55424">
        <w:rPr>
          <w:lang w:val="pt-PT"/>
        </w:rPr>
        <w:t>Ana Miguel Pedro</w:t>
      </w:r>
      <w:r w:rsidRPr="00146E90">
        <w:rPr>
          <w:rStyle w:val="HideTWBExt"/>
          <w:b w:val="0"/>
        </w:rPr>
        <w:t>&lt;/Members&gt;</w:t>
      </w:r>
    </w:p>
    <w:p w14:paraId="4805F5DF" w14:textId="77777777" w:rsidR="00A46AA0" w:rsidRPr="00B55424" w:rsidRDefault="00A46AA0" w:rsidP="00A46AA0">
      <w:pPr>
        <w:pStyle w:val="NormalBold"/>
        <w:rPr>
          <w:lang w:val="pt-PT"/>
        </w:rPr>
      </w:pPr>
      <w:r w:rsidRPr="00146E90">
        <w:rPr>
          <w:rStyle w:val="HideTWBExt"/>
          <w:b w:val="0"/>
        </w:rPr>
        <w:t>&lt;/RepeatBlock-By&gt;</w:t>
      </w:r>
    </w:p>
    <w:p w14:paraId="27B63452"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401EC22" w14:textId="77777777" w:rsidR="00A46AA0" w:rsidRPr="00831E83" w:rsidRDefault="00A46AA0" w:rsidP="00A46AA0">
      <w:pPr>
        <w:pStyle w:val="NormalBold"/>
      </w:pPr>
      <w:r w:rsidRPr="00146E90">
        <w:rPr>
          <w:rStyle w:val="HideTWBExt"/>
          <w:b w:val="0"/>
        </w:rPr>
        <w:t>&lt;Article&gt;</w:t>
      </w:r>
      <w:r w:rsidRPr="00831E83">
        <w:t>Considerando T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4A3B9969" w14:textId="77777777" w:rsidTr="00325389">
        <w:trPr>
          <w:trHeight w:hRule="exact" w:val="240"/>
          <w:jc w:val="center"/>
        </w:trPr>
        <w:tc>
          <w:tcPr>
            <w:tcW w:w="9752" w:type="dxa"/>
            <w:gridSpan w:val="2"/>
            <w:tcBorders>
              <w:top w:val="nil"/>
              <w:left w:val="nil"/>
              <w:bottom w:val="nil"/>
              <w:right w:val="nil"/>
            </w:tcBorders>
          </w:tcPr>
          <w:p w14:paraId="28CC8CA0" w14:textId="77777777" w:rsidR="00A46AA0" w:rsidRPr="00831E83" w:rsidRDefault="00A46AA0" w:rsidP="00325389"/>
        </w:tc>
      </w:tr>
      <w:tr w:rsidR="00A46AA0" w:rsidRPr="00831E83" w14:paraId="26AB5665" w14:textId="77777777" w:rsidTr="00325389">
        <w:trPr>
          <w:trHeight w:val="240"/>
          <w:jc w:val="center"/>
        </w:trPr>
        <w:tc>
          <w:tcPr>
            <w:tcW w:w="4876" w:type="dxa"/>
            <w:tcBorders>
              <w:top w:val="nil"/>
              <w:left w:val="nil"/>
              <w:bottom w:val="nil"/>
              <w:right w:val="nil"/>
            </w:tcBorders>
          </w:tcPr>
          <w:p w14:paraId="6B792F54"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23198FB8" w14:textId="77777777" w:rsidR="00A46AA0" w:rsidRPr="00831E83" w:rsidRDefault="00A46AA0" w:rsidP="00325389">
            <w:pPr>
              <w:pStyle w:val="AmColumnHeading"/>
            </w:pPr>
            <w:r w:rsidRPr="00831E83">
              <w:t>Emendamento</w:t>
            </w:r>
          </w:p>
        </w:tc>
      </w:tr>
      <w:tr w:rsidR="00A46AA0" w:rsidRPr="00831E83" w14:paraId="728CF8DF" w14:textId="77777777" w:rsidTr="00325389">
        <w:trPr>
          <w:jc w:val="center"/>
        </w:trPr>
        <w:tc>
          <w:tcPr>
            <w:tcW w:w="4876" w:type="dxa"/>
            <w:tcBorders>
              <w:top w:val="nil"/>
              <w:left w:val="nil"/>
              <w:bottom w:val="nil"/>
              <w:right w:val="nil"/>
            </w:tcBorders>
          </w:tcPr>
          <w:p w14:paraId="161E1E49" w14:textId="77777777" w:rsidR="00A46AA0" w:rsidRPr="00831E83" w:rsidRDefault="00A46AA0" w:rsidP="00325389">
            <w:pPr>
              <w:pStyle w:val="Normal6a"/>
            </w:pPr>
          </w:p>
        </w:tc>
        <w:tc>
          <w:tcPr>
            <w:tcW w:w="4876" w:type="dxa"/>
            <w:tcBorders>
              <w:top w:val="nil"/>
              <w:left w:val="nil"/>
              <w:bottom w:val="nil"/>
              <w:right w:val="nil"/>
            </w:tcBorders>
          </w:tcPr>
          <w:p w14:paraId="1C7C95D6" w14:textId="77777777" w:rsidR="00A46AA0" w:rsidRPr="00831E83" w:rsidRDefault="00A46AA0" w:rsidP="00325389">
            <w:pPr>
              <w:pStyle w:val="Normal6a"/>
            </w:pPr>
            <w:r w:rsidRPr="00831E83">
              <w:rPr>
                <w:b/>
                <w:i/>
              </w:rPr>
              <w:t>T bis.</w:t>
            </w:r>
            <w:r w:rsidRPr="00831E83">
              <w:tab/>
            </w:r>
            <w:r w:rsidRPr="00831E83">
              <w:rPr>
                <w:b/>
                <w:i/>
              </w:rPr>
              <w:t xml:space="preserve">considerando che gli spazi di informazione democratici aperti sono strutturalmente più vulnerabili alla manipolazione rispetto ai sistemi autoritari chiusi, che possono limitare e filtrare i contenuti esterni sfruttando </w:t>
            </w:r>
            <w:proofErr w:type="gramStart"/>
            <w:r w:rsidRPr="00831E83">
              <w:rPr>
                <w:b/>
                <w:i/>
              </w:rPr>
              <w:t>nel contempo</w:t>
            </w:r>
            <w:proofErr w:type="gramEnd"/>
            <w:r w:rsidRPr="00831E83">
              <w:rPr>
                <w:b/>
                <w:i/>
              </w:rPr>
              <w:t xml:space="preserve"> l'apertura delle piattaforme occidentali, creando un'asimmetria che deve essere affrontata attraverso un'azione rafforzata e coordinata dell'UE nel settore dell'informazione;</w:t>
            </w:r>
          </w:p>
        </w:tc>
      </w:tr>
    </w:tbl>
    <w:p w14:paraId="253483D1"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AB1A5B1" w14:textId="77777777" w:rsidR="00A46AA0" w:rsidRPr="00831E83" w:rsidRDefault="00A46AA0" w:rsidP="00A46AA0">
      <w:r w:rsidRPr="00146E90">
        <w:rPr>
          <w:rStyle w:val="HideTWBExt"/>
        </w:rPr>
        <w:t>&lt;/Amend&gt;</w:t>
      </w:r>
    </w:p>
    <w:p w14:paraId="3B2D75BE"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317</w:t>
      </w:r>
      <w:r w:rsidRPr="00146E90">
        <w:rPr>
          <w:rStyle w:val="HideTWBExt"/>
          <w:b w:val="0"/>
        </w:rPr>
        <w:t>&lt;/NumAm&gt;</w:t>
      </w:r>
    </w:p>
    <w:p w14:paraId="5A0AC45A"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6A1B91BA" w14:textId="77777777" w:rsidR="00A46AA0" w:rsidRPr="00831E83" w:rsidRDefault="00A46AA0" w:rsidP="00A46AA0">
      <w:pPr>
        <w:pStyle w:val="NormalBold"/>
      </w:pPr>
      <w:r w:rsidRPr="00146E90">
        <w:rPr>
          <w:rStyle w:val="HideTWBExt"/>
          <w:b w:val="0"/>
        </w:rPr>
        <w:t>&lt;/RepeatBlock-By&gt;</w:t>
      </w:r>
    </w:p>
    <w:p w14:paraId="3EB26F07"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5E5A2CF1" w14:textId="77777777" w:rsidR="00A46AA0" w:rsidRPr="00831E83" w:rsidRDefault="00A46AA0" w:rsidP="00A46AA0">
      <w:pPr>
        <w:pStyle w:val="NormalBold"/>
      </w:pPr>
      <w:r w:rsidRPr="00146E90">
        <w:rPr>
          <w:rStyle w:val="HideTWBExt"/>
          <w:b w:val="0"/>
        </w:rPr>
        <w:t>&lt;Article&gt;</w:t>
      </w:r>
      <w:r w:rsidRPr="00831E83">
        <w:t>Considerando T ter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3F7E4AF8" w14:textId="77777777" w:rsidTr="00325389">
        <w:trPr>
          <w:trHeight w:hRule="exact" w:val="240"/>
          <w:jc w:val="center"/>
        </w:trPr>
        <w:tc>
          <w:tcPr>
            <w:tcW w:w="9752" w:type="dxa"/>
            <w:gridSpan w:val="2"/>
            <w:tcBorders>
              <w:top w:val="nil"/>
              <w:left w:val="nil"/>
              <w:bottom w:val="nil"/>
              <w:right w:val="nil"/>
            </w:tcBorders>
          </w:tcPr>
          <w:p w14:paraId="447B0BBE" w14:textId="77777777" w:rsidR="00A46AA0" w:rsidRPr="00831E83" w:rsidRDefault="00A46AA0" w:rsidP="00325389"/>
        </w:tc>
      </w:tr>
      <w:tr w:rsidR="00A46AA0" w:rsidRPr="00831E83" w14:paraId="6953AA56" w14:textId="77777777" w:rsidTr="00325389">
        <w:trPr>
          <w:trHeight w:val="240"/>
          <w:jc w:val="center"/>
        </w:trPr>
        <w:tc>
          <w:tcPr>
            <w:tcW w:w="4876" w:type="dxa"/>
            <w:tcBorders>
              <w:top w:val="nil"/>
              <w:left w:val="nil"/>
              <w:bottom w:val="nil"/>
              <w:right w:val="nil"/>
            </w:tcBorders>
          </w:tcPr>
          <w:p w14:paraId="6B0EE8DA"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3607EE74" w14:textId="77777777" w:rsidR="00A46AA0" w:rsidRPr="00831E83" w:rsidRDefault="00A46AA0" w:rsidP="00325389">
            <w:pPr>
              <w:pStyle w:val="AmColumnHeading"/>
            </w:pPr>
            <w:r w:rsidRPr="00831E83">
              <w:t>Emendamento</w:t>
            </w:r>
          </w:p>
        </w:tc>
      </w:tr>
      <w:tr w:rsidR="00A46AA0" w:rsidRPr="00831E83" w14:paraId="6D54D8D1" w14:textId="77777777" w:rsidTr="00325389">
        <w:trPr>
          <w:jc w:val="center"/>
        </w:trPr>
        <w:tc>
          <w:tcPr>
            <w:tcW w:w="4876" w:type="dxa"/>
            <w:tcBorders>
              <w:top w:val="nil"/>
              <w:left w:val="nil"/>
              <w:bottom w:val="nil"/>
              <w:right w:val="nil"/>
            </w:tcBorders>
          </w:tcPr>
          <w:p w14:paraId="49BA890C" w14:textId="77777777" w:rsidR="00A46AA0" w:rsidRPr="00831E83" w:rsidRDefault="00A46AA0" w:rsidP="00325389">
            <w:pPr>
              <w:pStyle w:val="Normal6a"/>
            </w:pPr>
          </w:p>
        </w:tc>
        <w:tc>
          <w:tcPr>
            <w:tcW w:w="4876" w:type="dxa"/>
            <w:tcBorders>
              <w:top w:val="nil"/>
              <w:left w:val="nil"/>
              <w:bottom w:val="nil"/>
              <w:right w:val="nil"/>
            </w:tcBorders>
          </w:tcPr>
          <w:p w14:paraId="1428691A" w14:textId="77777777" w:rsidR="00A46AA0" w:rsidRPr="00831E83" w:rsidRDefault="00A46AA0" w:rsidP="00325389">
            <w:pPr>
              <w:pStyle w:val="Normal6a"/>
            </w:pPr>
            <w:r w:rsidRPr="00831E83">
              <w:rPr>
                <w:b/>
                <w:i/>
              </w:rPr>
              <w:t>T ter.</w:t>
            </w:r>
            <w:r w:rsidRPr="00831E83">
              <w:tab/>
            </w:r>
            <w:r w:rsidRPr="00831E83">
              <w:rPr>
                <w:b/>
                <w:i/>
              </w:rPr>
              <w:t>considerando che la libertà di pensiero, di coscienza e di religione, tutelata dagli articoli 10 e 22 della Carta dei diritti fondamentali dell'Unione europea, compresa la libertà di manifestare la religione o il credo nel discorso pubblico, costituisce una componente fondamentale del pluralismo e della resilienza democratici e non deve essere indirettamente limitata da misure volte a contrastare la disinformazione o la manipolazione delle informazioni da parte di attori stranieri;</w:t>
            </w:r>
          </w:p>
        </w:tc>
      </w:tr>
    </w:tbl>
    <w:p w14:paraId="6B0EC9F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316765FF" w14:textId="77777777" w:rsidR="00A46AA0" w:rsidRPr="00831E83" w:rsidRDefault="00A46AA0" w:rsidP="00A46AA0">
      <w:r w:rsidRPr="00146E90">
        <w:rPr>
          <w:rStyle w:val="HideTWBExt"/>
        </w:rPr>
        <w:t>&lt;/Amend&gt;</w:t>
      </w:r>
    </w:p>
    <w:p w14:paraId="4E597C0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318</w:t>
      </w:r>
      <w:r w:rsidRPr="00146E90">
        <w:rPr>
          <w:rStyle w:val="HideTWBExt"/>
          <w:b w:val="0"/>
        </w:rPr>
        <w:t>&lt;/NumAm&gt;</w:t>
      </w:r>
    </w:p>
    <w:p w14:paraId="59F83E0F" w14:textId="77777777" w:rsidR="00A46AA0" w:rsidRPr="00831E83" w:rsidRDefault="00A46AA0" w:rsidP="00A46AA0">
      <w:pPr>
        <w:pStyle w:val="NormalBold"/>
      </w:pPr>
      <w:r w:rsidRPr="00146E90">
        <w:rPr>
          <w:rStyle w:val="HideTWBExt"/>
          <w:b w:val="0"/>
        </w:rPr>
        <w:t>&lt;RepeatBlock-By&gt;&lt;Members&gt;</w:t>
      </w:r>
      <w:r w:rsidRPr="00831E83">
        <w:t>Helmut Brandstätter, Cynthia Ní Mhurchú, Sandro Gozi, Petras Auštrevičius, Bart Groothuis</w:t>
      </w:r>
      <w:r w:rsidRPr="00146E90">
        <w:rPr>
          <w:rStyle w:val="HideTWBExt"/>
          <w:b w:val="0"/>
        </w:rPr>
        <w:t>&lt;/Members&gt;</w:t>
      </w:r>
    </w:p>
    <w:p w14:paraId="2371A8A8" w14:textId="77777777" w:rsidR="00A46AA0" w:rsidRPr="00831E83" w:rsidRDefault="00A46AA0" w:rsidP="00A46AA0">
      <w:pPr>
        <w:pStyle w:val="NormalBold"/>
      </w:pPr>
      <w:r w:rsidRPr="00146E90">
        <w:rPr>
          <w:rStyle w:val="HideTWBExt"/>
          <w:b w:val="0"/>
        </w:rPr>
        <w:t>&lt;/RepeatBlock-By&gt;</w:t>
      </w:r>
    </w:p>
    <w:p w14:paraId="5A5FFB63"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2F3BF44F" w14:textId="77777777" w:rsidR="00A46AA0" w:rsidRPr="00831E83" w:rsidRDefault="00A46AA0" w:rsidP="00A46AA0">
      <w:pPr>
        <w:pStyle w:val="NormalBold"/>
      </w:pPr>
      <w:r w:rsidRPr="00146E90">
        <w:rPr>
          <w:rStyle w:val="HideTWBExt"/>
          <w:b w:val="0"/>
        </w:rPr>
        <w:t>&lt;Article&gt;</w:t>
      </w:r>
      <w:r w:rsidRPr="00831E83">
        <w:t>Considerando U</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01F7493E" w14:textId="77777777" w:rsidTr="00325389">
        <w:trPr>
          <w:trHeight w:hRule="exact" w:val="240"/>
          <w:jc w:val="center"/>
        </w:trPr>
        <w:tc>
          <w:tcPr>
            <w:tcW w:w="9752" w:type="dxa"/>
            <w:gridSpan w:val="2"/>
            <w:tcBorders>
              <w:top w:val="nil"/>
              <w:left w:val="nil"/>
              <w:bottom w:val="nil"/>
              <w:right w:val="nil"/>
            </w:tcBorders>
          </w:tcPr>
          <w:p w14:paraId="2A185165" w14:textId="77777777" w:rsidR="00A46AA0" w:rsidRPr="00831E83" w:rsidRDefault="00A46AA0" w:rsidP="00325389"/>
        </w:tc>
      </w:tr>
      <w:tr w:rsidR="00A46AA0" w:rsidRPr="00831E83" w14:paraId="78119ADB" w14:textId="77777777" w:rsidTr="00325389">
        <w:trPr>
          <w:trHeight w:val="240"/>
          <w:jc w:val="center"/>
        </w:trPr>
        <w:tc>
          <w:tcPr>
            <w:tcW w:w="4876" w:type="dxa"/>
            <w:tcBorders>
              <w:top w:val="nil"/>
              <w:left w:val="nil"/>
              <w:bottom w:val="nil"/>
              <w:right w:val="nil"/>
            </w:tcBorders>
          </w:tcPr>
          <w:p w14:paraId="06C16FD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5EB89C8" w14:textId="77777777" w:rsidR="00A46AA0" w:rsidRPr="00831E83" w:rsidRDefault="00A46AA0" w:rsidP="00325389">
            <w:pPr>
              <w:pStyle w:val="AmColumnHeading"/>
            </w:pPr>
            <w:r w:rsidRPr="00831E83">
              <w:t>Emendamento</w:t>
            </w:r>
          </w:p>
        </w:tc>
      </w:tr>
      <w:tr w:rsidR="00A46AA0" w:rsidRPr="00831E83" w14:paraId="59367057" w14:textId="77777777" w:rsidTr="00325389">
        <w:trPr>
          <w:jc w:val="center"/>
        </w:trPr>
        <w:tc>
          <w:tcPr>
            <w:tcW w:w="4876" w:type="dxa"/>
            <w:tcBorders>
              <w:top w:val="nil"/>
              <w:left w:val="nil"/>
              <w:bottom w:val="nil"/>
              <w:right w:val="nil"/>
            </w:tcBorders>
          </w:tcPr>
          <w:p w14:paraId="566EB2FA" w14:textId="77777777" w:rsidR="00A46AA0" w:rsidRPr="00831E83" w:rsidRDefault="00A46AA0" w:rsidP="00325389">
            <w:pPr>
              <w:pStyle w:val="Normal6a"/>
            </w:pPr>
            <w:r w:rsidRPr="00831E83">
              <w:t>U.</w:t>
            </w:r>
            <w:r w:rsidRPr="00831E83">
              <w:tab/>
              <w:t>considerando che gli autori delle manipolazioni delle informazioni e delle ingerenze da parte di attori stranieri sfruttano le tecnologie per orchestrare campagne di disinformazione non autentiche coordinate; che tali tecnologie, in particolare i bot e i programmi software basati sull'IA, sono in grado di mostrare un comportamento autonomo e successivamente distorcono e distruggono il discorso pubblico autentico, inviando a grande velocità contenuti non autentici in espressioni di persone reali;</w:t>
            </w:r>
          </w:p>
        </w:tc>
        <w:tc>
          <w:tcPr>
            <w:tcW w:w="4876" w:type="dxa"/>
            <w:tcBorders>
              <w:top w:val="nil"/>
              <w:left w:val="nil"/>
              <w:bottom w:val="nil"/>
              <w:right w:val="nil"/>
            </w:tcBorders>
          </w:tcPr>
          <w:p w14:paraId="6FD4FE8E" w14:textId="77777777" w:rsidR="00A46AA0" w:rsidRPr="00831E83" w:rsidRDefault="00A46AA0" w:rsidP="00325389">
            <w:pPr>
              <w:pStyle w:val="Normal6a"/>
            </w:pPr>
            <w:r w:rsidRPr="00831E83">
              <w:t>U.</w:t>
            </w:r>
            <w:r w:rsidRPr="00831E83">
              <w:tab/>
              <w:t xml:space="preserve">considerando che gli autori delle manipolazioni delle informazioni e delle ingerenze da parte di attori stranieri sfruttano le tecnologie per orchestrare campagne di disinformazione non autentiche coordinate; che tali tecnologie, in particolare i bot e i programmi software basati sull'IA, sono in grado di mostrare un comportamento autonomo e successivamente distorcono e distruggono il discorso pubblico autentico, inviando a grande velocità contenuti non autentici in espressioni di persone reali; </w:t>
            </w:r>
            <w:r w:rsidRPr="00831E83">
              <w:rPr>
                <w:b/>
                <w:i/>
              </w:rPr>
              <w:t>che i contenuti non autentici non regolamentati e la disinformazione disincentivano un'autentica interazione umana e portano all'"Internet morta"; che il rapporto di ricerca sulle minacce 2024 di Imperva ha rivelato che quasi il 50 % del traffico Internet proviene da fonti non umane, mentre i "Bad Bot" rappresentano quasi un terzo di tutto il traffico;</w:t>
            </w:r>
          </w:p>
        </w:tc>
      </w:tr>
    </w:tbl>
    <w:p w14:paraId="1880A308"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19FB3330" w14:textId="77777777" w:rsidR="00A46AA0" w:rsidRPr="00831E83" w:rsidRDefault="00A46AA0" w:rsidP="00A46AA0">
      <w:r w:rsidRPr="00146E90">
        <w:rPr>
          <w:rStyle w:val="HideTWBExt"/>
        </w:rPr>
        <w:t>&lt;/Amend&gt;</w:t>
      </w:r>
    </w:p>
    <w:p w14:paraId="1AA87A70"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319</w:t>
      </w:r>
      <w:r w:rsidRPr="00146E90">
        <w:rPr>
          <w:rStyle w:val="HideTWBExt"/>
          <w:b w:val="0"/>
        </w:rPr>
        <w:t>&lt;/NumAm&gt;</w:t>
      </w:r>
    </w:p>
    <w:p w14:paraId="4C6DD1AF" w14:textId="77777777" w:rsidR="00A46AA0" w:rsidRPr="00831E83" w:rsidRDefault="00A46AA0" w:rsidP="00A46AA0">
      <w:pPr>
        <w:pStyle w:val="NormalBold"/>
      </w:pPr>
      <w:r w:rsidRPr="00146E90">
        <w:rPr>
          <w:rStyle w:val="HideTWBExt"/>
          <w:b w:val="0"/>
        </w:rPr>
        <w:t>&lt;RepeatBlock-By&gt;&lt;Members&gt;</w:t>
      </w:r>
      <w:r w:rsidRPr="00831E83">
        <w:t>Christine Anderson, Petar Volgin</w:t>
      </w:r>
      <w:r w:rsidRPr="00146E90">
        <w:rPr>
          <w:rStyle w:val="HideTWBExt"/>
          <w:b w:val="0"/>
        </w:rPr>
        <w:t>&lt;/Members&gt;</w:t>
      </w:r>
    </w:p>
    <w:p w14:paraId="2C120CDA" w14:textId="77777777" w:rsidR="00A46AA0" w:rsidRPr="00831E83" w:rsidRDefault="00A46AA0" w:rsidP="00A46AA0">
      <w:pPr>
        <w:pStyle w:val="NormalBold"/>
      </w:pPr>
      <w:r w:rsidRPr="00146E90">
        <w:rPr>
          <w:rStyle w:val="HideTWBExt"/>
          <w:b w:val="0"/>
        </w:rPr>
        <w:t>&lt;/RepeatBlock-By&gt;</w:t>
      </w:r>
    </w:p>
    <w:p w14:paraId="4B83DEB6"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D03CBF4" w14:textId="77777777" w:rsidR="00A46AA0" w:rsidRPr="00831E83" w:rsidRDefault="00A46AA0" w:rsidP="00A46AA0">
      <w:pPr>
        <w:pStyle w:val="NormalBold"/>
      </w:pPr>
      <w:r w:rsidRPr="00146E90">
        <w:rPr>
          <w:rStyle w:val="HideTWBExt"/>
          <w:b w:val="0"/>
        </w:rPr>
        <w:t>&lt;Article&gt;</w:t>
      </w:r>
      <w:r w:rsidRPr="00831E83">
        <w:t>Considerando U</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BCF27D" w14:textId="77777777" w:rsidTr="00325389">
        <w:trPr>
          <w:trHeight w:hRule="exact" w:val="240"/>
          <w:jc w:val="center"/>
        </w:trPr>
        <w:tc>
          <w:tcPr>
            <w:tcW w:w="9752" w:type="dxa"/>
            <w:gridSpan w:val="2"/>
            <w:tcBorders>
              <w:top w:val="nil"/>
              <w:left w:val="nil"/>
              <w:bottom w:val="nil"/>
              <w:right w:val="nil"/>
            </w:tcBorders>
          </w:tcPr>
          <w:p w14:paraId="35B40F55" w14:textId="77777777" w:rsidR="00A46AA0" w:rsidRPr="00831E83" w:rsidRDefault="00A46AA0" w:rsidP="00325389"/>
        </w:tc>
      </w:tr>
      <w:tr w:rsidR="00A46AA0" w:rsidRPr="00831E83" w14:paraId="60B50D56" w14:textId="77777777" w:rsidTr="00325389">
        <w:trPr>
          <w:trHeight w:val="240"/>
          <w:jc w:val="center"/>
        </w:trPr>
        <w:tc>
          <w:tcPr>
            <w:tcW w:w="4876" w:type="dxa"/>
            <w:tcBorders>
              <w:top w:val="nil"/>
              <w:left w:val="nil"/>
              <w:bottom w:val="nil"/>
              <w:right w:val="nil"/>
            </w:tcBorders>
          </w:tcPr>
          <w:p w14:paraId="06AF919C"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1871CC3D" w14:textId="77777777" w:rsidR="00A46AA0" w:rsidRPr="00831E83" w:rsidRDefault="00A46AA0" w:rsidP="00325389">
            <w:pPr>
              <w:pStyle w:val="AmColumnHeading"/>
            </w:pPr>
            <w:r w:rsidRPr="00831E83">
              <w:t>Emendamento</w:t>
            </w:r>
          </w:p>
        </w:tc>
      </w:tr>
      <w:tr w:rsidR="00A46AA0" w:rsidRPr="00831E83" w14:paraId="76A5CB54" w14:textId="77777777" w:rsidTr="00325389">
        <w:trPr>
          <w:jc w:val="center"/>
        </w:trPr>
        <w:tc>
          <w:tcPr>
            <w:tcW w:w="4876" w:type="dxa"/>
            <w:tcBorders>
              <w:top w:val="nil"/>
              <w:left w:val="nil"/>
              <w:bottom w:val="nil"/>
              <w:right w:val="nil"/>
            </w:tcBorders>
          </w:tcPr>
          <w:p w14:paraId="1CCD7988" w14:textId="77777777" w:rsidR="00A46AA0" w:rsidRPr="00831E83" w:rsidRDefault="00A46AA0" w:rsidP="00325389">
            <w:pPr>
              <w:pStyle w:val="Normal6a"/>
            </w:pPr>
            <w:r w:rsidRPr="00831E83">
              <w:t>U.</w:t>
            </w:r>
            <w:r w:rsidRPr="00831E83">
              <w:tab/>
              <w:t xml:space="preserve">considerando che gli autori delle manipolazioni delle informazioni e delle ingerenze da parte di attori stranieri sfruttano le tecnologie per orchestrare campagne di disinformazione </w:t>
            </w:r>
            <w:r w:rsidRPr="00831E83">
              <w:rPr>
                <w:b/>
                <w:i/>
              </w:rPr>
              <w:t>non autentiche</w:t>
            </w:r>
            <w:r w:rsidRPr="00831E83">
              <w:t xml:space="preserve"> coordinate; </w:t>
            </w:r>
            <w:r w:rsidRPr="00831E83">
              <w:rPr>
                <w:b/>
                <w:i/>
              </w:rPr>
              <w:t>che tali tecnologie, in particolare i bot e i programmi software basati sull'IA, sono in grado di mostrare un comportamento autonomo e successivamente distorcono e distruggono il discorso pubblico autentico, inviando a grande velocità contenuti non autentici in espressioni di persone reali;</w:t>
            </w:r>
          </w:p>
        </w:tc>
        <w:tc>
          <w:tcPr>
            <w:tcW w:w="4876" w:type="dxa"/>
            <w:tcBorders>
              <w:top w:val="nil"/>
              <w:left w:val="nil"/>
              <w:bottom w:val="nil"/>
              <w:right w:val="nil"/>
            </w:tcBorders>
          </w:tcPr>
          <w:p w14:paraId="11BC0F5B" w14:textId="77777777" w:rsidR="00A46AA0" w:rsidRPr="00831E83" w:rsidRDefault="00A46AA0" w:rsidP="00325389">
            <w:pPr>
              <w:pStyle w:val="Normal6a"/>
            </w:pPr>
            <w:r w:rsidRPr="00831E83">
              <w:t>U.</w:t>
            </w:r>
            <w:r w:rsidRPr="00831E83">
              <w:tab/>
              <w:t>considerando che gli autori delle manipolazioni delle informazioni e delle ingerenze da parte di attori stranieri sfruttano le tecnologie per orchestrare campagne di disinformazione coordinate;</w:t>
            </w:r>
          </w:p>
        </w:tc>
      </w:tr>
    </w:tbl>
    <w:p w14:paraId="51765B56" w14:textId="77777777" w:rsidR="00A46AA0" w:rsidRPr="00B55424" w:rsidRDefault="00A46AA0" w:rsidP="00A46AA0">
      <w:pPr>
        <w:pStyle w:val="AmOrLang"/>
        <w:rPr>
          <w:lang w:val="pl-PL"/>
        </w:rPr>
      </w:pPr>
      <w:r w:rsidRPr="00B55424">
        <w:rPr>
          <w:lang w:val="pl-PL"/>
        </w:rPr>
        <w:t xml:space="preserve">Or. </w:t>
      </w:r>
      <w:r w:rsidRPr="00146E90">
        <w:rPr>
          <w:rStyle w:val="HideTWBExt"/>
        </w:rPr>
        <w:t>&lt;Original&gt;</w:t>
      </w:r>
      <w:r w:rsidRPr="00146E90">
        <w:rPr>
          <w:rStyle w:val="HideTWBInt"/>
        </w:rPr>
        <w:t>{EN}</w:t>
      </w:r>
      <w:r w:rsidRPr="00B55424">
        <w:rPr>
          <w:lang w:val="pl-PL"/>
        </w:rPr>
        <w:t>en</w:t>
      </w:r>
      <w:r w:rsidRPr="00146E90">
        <w:rPr>
          <w:rStyle w:val="HideTWBExt"/>
        </w:rPr>
        <w:t>&lt;/Original&gt;</w:t>
      </w:r>
    </w:p>
    <w:p w14:paraId="449ADBF7" w14:textId="77777777" w:rsidR="00A46AA0" w:rsidRPr="00B55424" w:rsidRDefault="00A46AA0" w:rsidP="00A46AA0">
      <w:pPr>
        <w:rPr>
          <w:lang w:val="pl-PL"/>
        </w:rPr>
      </w:pPr>
      <w:r w:rsidRPr="00146E90">
        <w:rPr>
          <w:rStyle w:val="HideTWBExt"/>
        </w:rPr>
        <w:t>&lt;/Amend&gt;</w:t>
      </w:r>
    </w:p>
    <w:p w14:paraId="2C12A85C" w14:textId="77777777" w:rsidR="00A46AA0" w:rsidRPr="00B55424" w:rsidRDefault="00A46AA0" w:rsidP="00A46AA0">
      <w:pPr>
        <w:pStyle w:val="AmNumberTabs"/>
        <w:rPr>
          <w:lang w:val="pl-PL"/>
        </w:rPr>
      </w:pPr>
      <w:r w:rsidRPr="00146E90">
        <w:rPr>
          <w:rStyle w:val="HideTWBExt"/>
          <w:b w:val="0"/>
        </w:rPr>
        <w:t>&lt;Amend&gt;</w:t>
      </w:r>
      <w:r w:rsidRPr="00B55424">
        <w:rPr>
          <w:lang w:val="pl-PL"/>
        </w:rPr>
        <w:t>Emendamento</w:t>
      </w:r>
      <w:r w:rsidRPr="00B55424">
        <w:rPr>
          <w:lang w:val="pl-PL"/>
        </w:rPr>
        <w:tab/>
      </w:r>
      <w:r w:rsidRPr="00B55424">
        <w:rPr>
          <w:lang w:val="pl-PL"/>
        </w:rPr>
        <w:tab/>
      </w:r>
      <w:r w:rsidRPr="00146E90">
        <w:rPr>
          <w:rStyle w:val="HideTWBExt"/>
          <w:b w:val="0"/>
        </w:rPr>
        <w:t>&lt;NumAm&gt;</w:t>
      </w:r>
      <w:r w:rsidRPr="00B55424">
        <w:rPr>
          <w:lang w:val="pl-PL"/>
        </w:rPr>
        <w:t>320</w:t>
      </w:r>
      <w:r w:rsidRPr="00146E90">
        <w:rPr>
          <w:rStyle w:val="HideTWBExt"/>
          <w:b w:val="0"/>
        </w:rPr>
        <w:t>&lt;/NumAm&gt;</w:t>
      </w:r>
    </w:p>
    <w:p w14:paraId="62D19621" w14:textId="77777777" w:rsidR="00A46AA0" w:rsidRPr="00B55424" w:rsidRDefault="00A46AA0" w:rsidP="00A46AA0">
      <w:pPr>
        <w:pStyle w:val="NormalBold"/>
        <w:rPr>
          <w:lang w:val="pl-PL"/>
        </w:rPr>
      </w:pPr>
      <w:r w:rsidRPr="00146E90">
        <w:rPr>
          <w:rStyle w:val="HideTWBExt"/>
          <w:b w:val="0"/>
        </w:rPr>
        <w:t>&lt;RepeatBlock-By&gt;&lt;Members&gt;</w:t>
      </w:r>
      <w:r w:rsidRPr="00B55424">
        <w:rPr>
          <w:lang w:val="pl-PL"/>
        </w:rPr>
        <w:t>Beata Szydło, Mariusz Kamiński</w:t>
      </w:r>
      <w:r w:rsidRPr="00146E90">
        <w:rPr>
          <w:rStyle w:val="HideTWBExt"/>
          <w:b w:val="0"/>
        </w:rPr>
        <w:t>&lt;/Members&gt;</w:t>
      </w:r>
    </w:p>
    <w:p w14:paraId="1D795F7C" w14:textId="77777777" w:rsidR="00A46AA0" w:rsidRPr="00B55424" w:rsidRDefault="00A46AA0" w:rsidP="00A46AA0">
      <w:pPr>
        <w:pStyle w:val="NormalBold"/>
        <w:rPr>
          <w:lang w:val="pl-PL"/>
        </w:rPr>
      </w:pPr>
      <w:r w:rsidRPr="00146E90">
        <w:rPr>
          <w:rStyle w:val="HideTWBExt"/>
          <w:b w:val="0"/>
        </w:rPr>
        <w:t>&lt;/RepeatBlock-By&gt;</w:t>
      </w:r>
    </w:p>
    <w:p w14:paraId="5450D65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3C3A92BB" w14:textId="77777777" w:rsidR="00A46AA0" w:rsidRPr="00831E83" w:rsidRDefault="00A46AA0" w:rsidP="00A46AA0">
      <w:pPr>
        <w:pStyle w:val="NormalBold"/>
      </w:pPr>
      <w:r w:rsidRPr="00146E90">
        <w:rPr>
          <w:rStyle w:val="HideTWBExt"/>
          <w:b w:val="0"/>
        </w:rPr>
        <w:t>&lt;Article&gt;</w:t>
      </w:r>
      <w:r w:rsidRPr="00831E83">
        <w:t>Considerando U</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D21026A" w14:textId="77777777" w:rsidTr="00325389">
        <w:trPr>
          <w:trHeight w:hRule="exact" w:val="240"/>
          <w:jc w:val="center"/>
        </w:trPr>
        <w:tc>
          <w:tcPr>
            <w:tcW w:w="9752" w:type="dxa"/>
            <w:gridSpan w:val="2"/>
            <w:tcBorders>
              <w:top w:val="nil"/>
              <w:left w:val="nil"/>
              <w:bottom w:val="nil"/>
              <w:right w:val="nil"/>
            </w:tcBorders>
          </w:tcPr>
          <w:p w14:paraId="2E1BD757" w14:textId="77777777" w:rsidR="00A46AA0" w:rsidRPr="00831E83" w:rsidRDefault="00A46AA0" w:rsidP="00325389"/>
        </w:tc>
      </w:tr>
      <w:tr w:rsidR="00A46AA0" w:rsidRPr="00831E83" w14:paraId="4D60BE85" w14:textId="77777777" w:rsidTr="00325389">
        <w:trPr>
          <w:trHeight w:val="240"/>
          <w:jc w:val="center"/>
        </w:trPr>
        <w:tc>
          <w:tcPr>
            <w:tcW w:w="4876" w:type="dxa"/>
            <w:tcBorders>
              <w:top w:val="nil"/>
              <w:left w:val="nil"/>
              <w:bottom w:val="nil"/>
              <w:right w:val="nil"/>
            </w:tcBorders>
          </w:tcPr>
          <w:p w14:paraId="7666863B"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6386AA9" w14:textId="77777777" w:rsidR="00A46AA0" w:rsidRPr="00831E83" w:rsidRDefault="00A46AA0" w:rsidP="00325389">
            <w:pPr>
              <w:pStyle w:val="AmColumnHeading"/>
            </w:pPr>
            <w:r w:rsidRPr="00831E83">
              <w:t>Emendamento</w:t>
            </w:r>
          </w:p>
        </w:tc>
      </w:tr>
      <w:tr w:rsidR="00A46AA0" w:rsidRPr="00831E83" w14:paraId="413B7123" w14:textId="77777777" w:rsidTr="00325389">
        <w:trPr>
          <w:jc w:val="center"/>
        </w:trPr>
        <w:tc>
          <w:tcPr>
            <w:tcW w:w="4876" w:type="dxa"/>
            <w:tcBorders>
              <w:top w:val="nil"/>
              <w:left w:val="nil"/>
              <w:bottom w:val="nil"/>
              <w:right w:val="nil"/>
            </w:tcBorders>
          </w:tcPr>
          <w:p w14:paraId="1379C817" w14:textId="77777777" w:rsidR="00A46AA0" w:rsidRPr="00831E83" w:rsidRDefault="00A46AA0" w:rsidP="00325389">
            <w:pPr>
              <w:pStyle w:val="Normal6a"/>
            </w:pPr>
            <w:r w:rsidRPr="00831E83">
              <w:t>U.</w:t>
            </w:r>
            <w:r w:rsidRPr="00831E83">
              <w:tab/>
              <w:t>considerando che gli autori delle manipolazioni delle informazioni e delle ingerenze da parte di attori stranieri sfruttano le tecnologie per orchestrare campagne di disinformazione non autentiche coordinate; che tali tecnologie, in particolare i bot e i programmi software basati sull'IA, sono in grado di mostrare un comportamento autonomo e successivamente distorcono e distruggono il discorso pubblico autentico, inviando a grande velocità contenuti non autentici in espressioni di persone reali;</w:t>
            </w:r>
          </w:p>
        </w:tc>
        <w:tc>
          <w:tcPr>
            <w:tcW w:w="4876" w:type="dxa"/>
            <w:tcBorders>
              <w:top w:val="nil"/>
              <w:left w:val="nil"/>
              <w:bottom w:val="nil"/>
              <w:right w:val="nil"/>
            </w:tcBorders>
          </w:tcPr>
          <w:p w14:paraId="41FDD0AE" w14:textId="77777777" w:rsidR="00A46AA0" w:rsidRPr="00831E83" w:rsidRDefault="00A46AA0" w:rsidP="00325389">
            <w:pPr>
              <w:pStyle w:val="Normal6a"/>
            </w:pPr>
            <w:r w:rsidRPr="00831E83">
              <w:t>U.</w:t>
            </w:r>
            <w:r w:rsidRPr="00831E83">
              <w:tab/>
              <w:t xml:space="preserve">considerando che gli autori delle manipolazioni delle informazioni e delle ingerenze da parte di attori stranieri sfruttano le tecnologie per orchestrare campagne di disinformazione non autentiche coordinate; che tali tecnologie, in particolare i bot e i programmi software basati sull'IA, sono in grado di mostrare un comportamento autonomo e successivamente distorcono e distruggono il discorso pubblico autentico, inviando a grande velocità contenuti non autentici in espressioni di persone reali; </w:t>
            </w:r>
            <w:r w:rsidRPr="00831E83">
              <w:rPr>
                <w:b/>
                <w:i/>
              </w:rPr>
              <w:t>che le autorità nazionali competenti, nonché le piattaforme tecnologiche stesse, stanno adottando misure per prevenire tali ingerenze;</w:t>
            </w:r>
          </w:p>
        </w:tc>
      </w:tr>
    </w:tbl>
    <w:p w14:paraId="207021F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08D39078" w14:textId="77777777" w:rsidR="00A46AA0" w:rsidRPr="00831E83" w:rsidRDefault="00A46AA0" w:rsidP="00A46AA0">
      <w:r w:rsidRPr="00146E90">
        <w:rPr>
          <w:rStyle w:val="HideTWBExt"/>
        </w:rPr>
        <w:t>&lt;/Amend&gt;</w:t>
      </w:r>
    </w:p>
    <w:p w14:paraId="7F3D700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321</w:t>
      </w:r>
      <w:r w:rsidRPr="00146E90">
        <w:rPr>
          <w:rStyle w:val="HideTWBExt"/>
          <w:b w:val="0"/>
        </w:rPr>
        <w:t>&lt;/NumAm&gt;</w:t>
      </w:r>
    </w:p>
    <w:p w14:paraId="72FEC0C2" w14:textId="77777777" w:rsidR="00A46AA0" w:rsidRPr="00831E83" w:rsidRDefault="00A46AA0" w:rsidP="00A46AA0">
      <w:pPr>
        <w:pStyle w:val="NormalBold"/>
      </w:pPr>
      <w:r w:rsidRPr="00146E90">
        <w:rPr>
          <w:rStyle w:val="HideTWBExt"/>
          <w:b w:val="0"/>
        </w:rPr>
        <w:t>&lt;RepeatBlock-By&gt;&lt;Members&gt;</w:t>
      </w:r>
      <w:r w:rsidRPr="00831E83">
        <w:t>Jaroslav Bžoch, Marieke Ehlers, Virginie Joron, Fabrice Leggeri</w:t>
      </w:r>
      <w:r w:rsidRPr="00146E90">
        <w:rPr>
          <w:rStyle w:val="HideTWBExt"/>
          <w:b w:val="0"/>
        </w:rPr>
        <w:t>&lt;/Members&gt;</w:t>
      </w:r>
    </w:p>
    <w:p w14:paraId="3235CFFC" w14:textId="77777777" w:rsidR="00A46AA0" w:rsidRPr="00831E83" w:rsidRDefault="00A46AA0" w:rsidP="00A46AA0">
      <w:pPr>
        <w:pStyle w:val="NormalBold"/>
      </w:pPr>
      <w:r w:rsidRPr="00146E90">
        <w:rPr>
          <w:rStyle w:val="HideTWBExt"/>
          <w:b w:val="0"/>
        </w:rPr>
        <w:t>&lt;/RepeatBlock-By&gt;</w:t>
      </w:r>
    </w:p>
    <w:p w14:paraId="5578B39D"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128F694D" w14:textId="77777777" w:rsidR="00A46AA0" w:rsidRPr="00831E83" w:rsidRDefault="00A46AA0" w:rsidP="00A46AA0">
      <w:pPr>
        <w:pStyle w:val="NormalBold"/>
      </w:pPr>
      <w:r w:rsidRPr="00146E90">
        <w:rPr>
          <w:rStyle w:val="HideTWBExt"/>
          <w:b w:val="0"/>
        </w:rPr>
        <w:t>&lt;Article&gt;</w:t>
      </w:r>
      <w:r w:rsidRPr="00831E83">
        <w:t>Considerando U</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577757AC" w14:textId="77777777" w:rsidTr="00325389">
        <w:trPr>
          <w:trHeight w:hRule="exact" w:val="240"/>
          <w:jc w:val="center"/>
        </w:trPr>
        <w:tc>
          <w:tcPr>
            <w:tcW w:w="9752" w:type="dxa"/>
            <w:gridSpan w:val="2"/>
            <w:tcBorders>
              <w:top w:val="nil"/>
              <w:left w:val="nil"/>
              <w:bottom w:val="nil"/>
              <w:right w:val="nil"/>
            </w:tcBorders>
          </w:tcPr>
          <w:p w14:paraId="22C76B97" w14:textId="77777777" w:rsidR="00A46AA0" w:rsidRPr="00831E83" w:rsidRDefault="00A46AA0" w:rsidP="00325389"/>
        </w:tc>
      </w:tr>
      <w:tr w:rsidR="00A46AA0" w:rsidRPr="00831E83" w14:paraId="363E969A" w14:textId="77777777" w:rsidTr="00325389">
        <w:trPr>
          <w:trHeight w:val="240"/>
          <w:jc w:val="center"/>
        </w:trPr>
        <w:tc>
          <w:tcPr>
            <w:tcW w:w="4876" w:type="dxa"/>
            <w:tcBorders>
              <w:top w:val="nil"/>
              <w:left w:val="nil"/>
              <w:bottom w:val="nil"/>
              <w:right w:val="nil"/>
            </w:tcBorders>
          </w:tcPr>
          <w:p w14:paraId="186B36D5"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64233895" w14:textId="77777777" w:rsidR="00A46AA0" w:rsidRPr="00831E83" w:rsidRDefault="00A46AA0" w:rsidP="00325389">
            <w:pPr>
              <w:pStyle w:val="AmColumnHeading"/>
            </w:pPr>
            <w:r w:rsidRPr="00831E83">
              <w:t>Emendamento</w:t>
            </w:r>
          </w:p>
        </w:tc>
      </w:tr>
      <w:tr w:rsidR="00A46AA0" w:rsidRPr="00831E83" w14:paraId="25A52676" w14:textId="77777777" w:rsidTr="00325389">
        <w:trPr>
          <w:jc w:val="center"/>
        </w:trPr>
        <w:tc>
          <w:tcPr>
            <w:tcW w:w="4876" w:type="dxa"/>
            <w:tcBorders>
              <w:top w:val="nil"/>
              <w:left w:val="nil"/>
              <w:bottom w:val="nil"/>
              <w:right w:val="nil"/>
            </w:tcBorders>
          </w:tcPr>
          <w:p w14:paraId="1A24700F" w14:textId="77777777" w:rsidR="00A46AA0" w:rsidRPr="00831E83" w:rsidRDefault="00A46AA0" w:rsidP="00325389">
            <w:pPr>
              <w:pStyle w:val="Normal6a"/>
            </w:pPr>
            <w:r w:rsidRPr="00831E83">
              <w:t>U.</w:t>
            </w:r>
            <w:r w:rsidRPr="00831E83">
              <w:tab/>
              <w:t xml:space="preserve">considerando che gli autori delle manipolazioni delle informazioni e delle ingerenze da parte di attori stranieri sfruttano le tecnologie per orchestrare campagne di disinformazione non autentiche coordinate; che tali tecnologie, in particolare i bot e i programmi software basati sull'IA, sono in grado di mostrare un comportamento autonomo e successivamente distorcono e distruggono il discorso pubblico autentico, inviando a grande velocità contenuti non autentici </w:t>
            </w:r>
            <w:r w:rsidRPr="00831E83">
              <w:rPr>
                <w:b/>
                <w:i/>
              </w:rPr>
              <w:t>in espressioni</w:t>
            </w:r>
            <w:r w:rsidRPr="00831E83">
              <w:t xml:space="preserve"> di persone reali;</w:t>
            </w:r>
          </w:p>
        </w:tc>
        <w:tc>
          <w:tcPr>
            <w:tcW w:w="4876" w:type="dxa"/>
            <w:tcBorders>
              <w:top w:val="nil"/>
              <w:left w:val="nil"/>
              <w:bottom w:val="nil"/>
              <w:right w:val="nil"/>
            </w:tcBorders>
          </w:tcPr>
          <w:p w14:paraId="02EBA853" w14:textId="77777777" w:rsidR="00A46AA0" w:rsidRPr="00831E83" w:rsidRDefault="00A46AA0" w:rsidP="00325389">
            <w:pPr>
              <w:pStyle w:val="Normal6a"/>
            </w:pPr>
            <w:r w:rsidRPr="00831E83">
              <w:t>U.</w:t>
            </w:r>
            <w:r w:rsidRPr="00831E83">
              <w:tab/>
              <w:t xml:space="preserve">considerando che gli autori delle manipolazioni delle informazioni e delle ingerenze da parte di attori stranieri sfruttano le tecnologie per orchestrare campagne di </w:t>
            </w:r>
            <w:r w:rsidRPr="00831E83">
              <w:rPr>
                <w:b/>
                <w:i/>
              </w:rPr>
              <w:t>comportamento, misinformazione o</w:t>
            </w:r>
            <w:r w:rsidRPr="00831E83">
              <w:t xml:space="preserve"> disinformazione non autentiche coordinate; che tali tecnologie, in particolare i bot e i programmi software basati sull'IA, sono in grado di mostrare un comportamento autonomo e successivamente distorcono e distruggono il discorso pubblico autentico, inviando a grande velocità contenuti non autentici </w:t>
            </w:r>
            <w:r w:rsidRPr="00831E83">
              <w:rPr>
                <w:b/>
                <w:i/>
              </w:rPr>
              <w:t>nello spazio online e nei canali di comunicazione</w:t>
            </w:r>
            <w:r w:rsidRPr="00831E83">
              <w:t xml:space="preserve"> di persone reali</w:t>
            </w:r>
            <w:r w:rsidRPr="00831E83">
              <w:rPr>
                <w:b/>
                <w:i/>
              </w:rPr>
              <w:t>, o creando falsi account mirati nell'ambiente online</w:t>
            </w:r>
            <w:r w:rsidRPr="00831E83">
              <w:t>;</w:t>
            </w:r>
          </w:p>
        </w:tc>
      </w:tr>
    </w:tbl>
    <w:p w14:paraId="4BC13A16"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4EDE37D5" w14:textId="77777777" w:rsidR="00A46AA0" w:rsidRPr="00831E83" w:rsidRDefault="00A46AA0" w:rsidP="00A46AA0">
      <w:r w:rsidRPr="00146E90">
        <w:rPr>
          <w:rStyle w:val="HideTWBExt"/>
        </w:rPr>
        <w:t>&lt;/Amend&gt;</w:t>
      </w:r>
    </w:p>
    <w:p w14:paraId="53975A39"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322</w:t>
      </w:r>
      <w:r w:rsidRPr="00146E90">
        <w:rPr>
          <w:rStyle w:val="HideTWBExt"/>
          <w:b w:val="0"/>
        </w:rPr>
        <w:t>&lt;/NumAm&gt;</w:t>
      </w:r>
    </w:p>
    <w:p w14:paraId="706D138C" w14:textId="77777777" w:rsidR="00A46AA0" w:rsidRPr="00831E83" w:rsidRDefault="00A46AA0" w:rsidP="00A46AA0">
      <w:pPr>
        <w:pStyle w:val="NormalBold"/>
      </w:pPr>
      <w:r w:rsidRPr="00146E90">
        <w:rPr>
          <w:rStyle w:val="HideTWBExt"/>
          <w:b w:val="0"/>
        </w:rPr>
        <w:t>&lt;RepeatBlock-By&gt;&lt;Members&gt;</w:t>
      </w:r>
      <w:r w:rsidRPr="00831E83">
        <w:t>Saskia Bricmont, Sandro Ruotolo, Krzysztof Brejza, Veronika Cifrová Ostrihoňová, Raquel García Hermida-Van Der Walle, Lucia Yar, Diana Riba i Giner, Hannah Neumann, Chloé Ridel, Leoluca Orlando</w:t>
      </w:r>
      <w:r w:rsidRPr="00146E90">
        <w:rPr>
          <w:rStyle w:val="HideTWBExt"/>
          <w:b w:val="0"/>
        </w:rPr>
        <w:t>&lt;/Members&gt;</w:t>
      </w:r>
    </w:p>
    <w:p w14:paraId="2393CFB5" w14:textId="77777777" w:rsidR="00A46AA0" w:rsidRPr="00831E83" w:rsidRDefault="00A46AA0" w:rsidP="00A46AA0">
      <w:pPr>
        <w:pStyle w:val="NormalBold"/>
      </w:pPr>
      <w:r w:rsidRPr="00146E90">
        <w:rPr>
          <w:rStyle w:val="HideTWBExt"/>
          <w:b w:val="0"/>
        </w:rPr>
        <w:t>&lt;/RepeatBlock-By&gt;</w:t>
      </w:r>
    </w:p>
    <w:p w14:paraId="78941151"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636943F7" w14:textId="77777777" w:rsidR="00A46AA0" w:rsidRPr="00831E83" w:rsidRDefault="00A46AA0" w:rsidP="00A46AA0">
      <w:pPr>
        <w:pStyle w:val="NormalBold"/>
      </w:pPr>
      <w:r w:rsidRPr="00146E90">
        <w:rPr>
          <w:rStyle w:val="HideTWBExt"/>
          <w:b w:val="0"/>
        </w:rPr>
        <w:t>&lt;Article&gt;</w:t>
      </w:r>
      <w:r w:rsidRPr="00831E83">
        <w:t>Considerando U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24B49081" w14:textId="77777777" w:rsidTr="00325389">
        <w:trPr>
          <w:trHeight w:hRule="exact" w:val="240"/>
          <w:jc w:val="center"/>
        </w:trPr>
        <w:tc>
          <w:tcPr>
            <w:tcW w:w="9752" w:type="dxa"/>
            <w:gridSpan w:val="2"/>
            <w:tcBorders>
              <w:top w:val="nil"/>
              <w:left w:val="nil"/>
              <w:bottom w:val="nil"/>
              <w:right w:val="nil"/>
            </w:tcBorders>
          </w:tcPr>
          <w:p w14:paraId="5861382A" w14:textId="77777777" w:rsidR="00A46AA0" w:rsidRPr="00831E83" w:rsidRDefault="00A46AA0" w:rsidP="00325389"/>
        </w:tc>
      </w:tr>
      <w:tr w:rsidR="00A46AA0" w:rsidRPr="00831E83" w14:paraId="2D3F599B" w14:textId="77777777" w:rsidTr="00325389">
        <w:trPr>
          <w:trHeight w:val="240"/>
          <w:jc w:val="center"/>
        </w:trPr>
        <w:tc>
          <w:tcPr>
            <w:tcW w:w="4876" w:type="dxa"/>
            <w:tcBorders>
              <w:top w:val="nil"/>
              <w:left w:val="nil"/>
              <w:bottom w:val="nil"/>
              <w:right w:val="nil"/>
            </w:tcBorders>
          </w:tcPr>
          <w:p w14:paraId="3E187842"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4BCA5C2F" w14:textId="77777777" w:rsidR="00A46AA0" w:rsidRPr="00831E83" w:rsidRDefault="00A46AA0" w:rsidP="00325389">
            <w:pPr>
              <w:pStyle w:val="AmColumnHeading"/>
            </w:pPr>
            <w:r w:rsidRPr="00831E83">
              <w:t>Emendamento</w:t>
            </w:r>
          </w:p>
        </w:tc>
      </w:tr>
      <w:tr w:rsidR="00A46AA0" w:rsidRPr="00831E83" w14:paraId="5712F7C4" w14:textId="77777777" w:rsidTr="00325389">
        <w:trPr>
          <w:jc w:val="center"/>
        </w:trPr>
        <w:tc>
          <w:tcPr>
            <w:tcW w:w="4876" w:type="dxa"/>
            <w:tcBorders>
              <w:top w:val="nil"/>
              <w:left w:val="nil"/>
              <w:bottom w:val="nil"/>
              <w:right w:val="nil"/>
            </w:tcBorders>
          </w:tcPr>
          <w:p w14:paraId="725D63AD" w14:textId="77777777" w:rsidR="00A46AA0" w:rsidRPr="00831E83" w:rsidRDefault="00A46AA0" w:rsidP="00325389">
            <w:pPr>
              <w:pStyle w:val="Normal6a"/>
            </w:pPr>
          </w:p>
        </w:tc>
        <w:tc>
          <w:tcPr>
            <w:tcW w:w="4876" w:type="dxa"/>
            <w:tcBorders>
              <w:top w:val="nil"/>
              <w:left w:val="nil"/>
              <w:bottom w:val="nil"/>
              <w:right w:val="nil"/>
            </w:tcBorders>
          </w:tcPr>
          <w:p w14:paraId="03C5D1EC" w14:textId="7E25469E" w:rsidR="00A46AA0" w:rsidRPr="00831E83" w:rsidRDefault="00A46AA0" w:rsidP="00325389">
            <w:pPr>
              <w:pStyle w:val="Normal6a"/>
            </w:pPr>
            <w:r w:rsidRPr="00831E83">
              <w:rPr>
                <w:b/>
                <w:i/>
              </w:rPr>
              <w:t>U bis.</w:t>
            </w:r>
            <w:r w:rsidRPr="00831E83">
              <w:tab/>
            </w:r>
            <w:r w:rsidRPr="00831E83">
              <w:rPr>
                <w:b/>
                <w:i/>
              </w:rPr>
              <w:t>considerando che gli attori stranieri malevoli sfruttano vulnerabilità aperte nei dispositivi al fine di infiltrarsi nelle comunicazioni personali o professionali</w:t>
            </w:r>
            <w:r w:rsidR="00B55424">
              <w:rPr>
                <w:b/>
                <w:i/>
              </w:rPr>
              <w:t>;</w:t>
            </w:r>
            <w:r w:rsidRPr="00831E83">
              <w:rPr>
                <w:b/>
                <w:i/>
              </w:rPr>
              <w:t xml:space="preserve"> che numerosi casi negli ultimi anni hanno dimostrato che l'UE non è attrezzata contro l'infiltrazione di dispositivi tramite spyware; che attori stranieri si sono serviti di spyware per monitorare sia dissidenti che funzionari pubblici; che la crescente sorveglianza dei difensori dei diritti umani dovrebbe essere considerata una forma di repressione transnazionale o di "controllo coercitivo digitale";</w:t>
            </w:r>
            <w:r w:rsidR="00BF499D" w:rsidRPr="00831E83">
              <w:rPr>
                <w:b/>
                <w:i/>
              </w:rPr>
              <w:t xml:space="preserve"> che il commercio di vulnerabilità </w:t>
            </w:r>
            <w:r w:rsidR="00BF499D">
              <w:rPr>
                <w:b/>
                <w:i/>
              </w:rPr>
              <w:t>nel dark web</w:t>
            </w:r>
            <w:r w:rsidR="00BF499D" w:rsidRPr="00831E83">
              <w:rPr>
                <w:b/>
                <w:i/>
              </w:rPr>
              <w:t xml:space="preserve"> persiste e non è stato affrontato in modo efficace, </w:t>
            </w:r>
            <w:r w:rsidR="00BF499D">
              <w:rPr>
                <w:b/>
                <w:i/>
              </w:rPr>
              <w:t xml:space="preserve">il che espone </w:t>
            </w:r>
            <w:r w:rsidR="00BF499D" w:rsidRPr="00831E83">
              <w:rPr>
                <w:b/>
                <w:i/>
              </w:rPr>
              <w:t>a</w:t>
            </w:r>
            <w:r w:rsidR="00BF499D">
              <w:rPr>
                <w:b/>
                <w:i/>
              </w:rPr>
              <w:t>lle</w:t>
            </w:r>
            <w:r w:rsidR="00BF499D" w:rsidRPr="00831E83">
              <w:rPr>
                <w:b/>
                <w:i/>
              </w:rPr>
              <w:t xml:space="preserve"> ingerenze straniere la comunicazione, i sistemi e i dispositivi </w:t>
            </w:r>
            <w:r w:rsidR="00BF499D">
              <w:rPr>
                <w:b/>
                <w:i/>
              </w:rPr>
              <w:t>digitali privi di risorse</w:t>
            </w:r>
            <w:r w:rsidR="000E4FC3">
              <w:rPr>
                <w:b/>
                <w:i/>
              </w:rPr>
              <w:t>;</w:t>
            </w:r>
          </w:p>
        </w:tc>
      </w:tr>
    </w:tbl>
    <w:p w14:paraId="0DB7FA6A"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60E70AC" w14:textId="77777777" w:rsidR="00A46AA0" w:rsidRPr="00831E83" w:rsidRDefault="00A46AA0" w:rsidP="00A46AA0">
      <w:r w:rsidRPr="00146E90">
        <w:rPr>
          <w:rStyle w:val="HideTWBExt"/>
        </w:rPr>
        <w:t>&lt;/Amend&gt;</w:t>
      </w:r>
    </w:p>
    <w:p w14:paraId="7B686931" w14:textId="77777777" w:rsidR="00A46AA0" w:rsidRPr="00831E83" w:rsidRDefault="00A46AA0" w:rsidP="00A46AA0">
      <w:pPr>
        <w:pStyle w:val="AmNumberTabs"/>
      </w:pPr>
      <w:r w:rsidRPr="00146E90">
        <w:rPr>
          <w:rStyle w:val="HideTWBExt"/>
          <w:b w:val="0"/>
        </w:rPr>
        <w:t>&lt;Amend&gt;</w:t>
      </w:r>
      <w:r w:rsidRPr="00831E83">
        <w:t>Emendamento</w:t>
      </w:r>
      <w:r w:rsidRPr="00831E83">
        <w:tab/>
      </w:r>
      <w:r w:rsidRPr="00831E83">
        <w:tab/>
      </w:r>
      <w:r w:rsidRPr="00146E90">
        <w:rPr>
          <w:rStyle w:val="HideTWBExt"/>
          <w:b w:val="0"/>
        </w:rPr>
        <w:t>&lt;NumAm&gt;</w:t>
      </w:r>
      <w:r w:rsidRPr="00831E83">
        <w:t>323</w:t>
      </w:r>
      <w:r w:rsidRPr="00146E90">
        <w:rPr>
          <w:rStyle w:val="HideTWBExt"/>
          <w:b w:val="0"/>
        </w:rPr>
        <w:t>&lt;/NumAm&gt;</w:t>
      </w:r>
    </w:p>
    <w:p w14:paraId="6F987955" w14:textId="77777777" w:rsidR="00A46AA0" w:rsidRPr="00831E83" w:rsidRDefault="00A46AA0" w:rsidP="00A46AA0">
      <w:pPr>
        <w:pStyle w:val="NormalBold"/>
      </w:pPr>
      <w:r w:rsidRPr="00146E90">
        <w:rPr>
          <w:rStyle w:val="HideTWBExt"/>
          <w:b w:val="0"/>
        </w:rPr>
        <w:t>&lt;RepeatBlock-By&gt;&lt;Members&gt;</w:t>
      </w:r>
      <w:r w:rsidRPr="00831E83">
        <w:t>Kim Van Sparrentak</w:t>
      </w:r>
      <w:r w:rsidRPr="00146E90">
        <w:rPr>
          <w:rStyle w:val="HideTWBExt"/>
          <w:b w:val="0"/>
        </w:rPr>
        <w:t>&lt;/Members&gt;</w:t>
      </w:r>
    </w:p>
    <w:p w14:paraId="477395C2" w14:textId="77777777" w:rsidR="00A46AA0" w:rsidRPr="00831E83" w:rsidRDefault="00A46AA0" w:rsidP="00A46AA0">
      <w:r w:rsidRPr="00146E90">
        <w:rPr>
          <w:rStyle w:val="HideTWBExt"/>
        </w:rPr>
        <w:t>&lt;AuNomDe&gt;</w:t>
      </w:r>
      <w:r w:rsidRPr="00146E90">
        <w:rPr>
          <w:rStyle w:val="HideTWBInt"/>
        </w:rPr>
        <w:t>{Verts/ALE}</w:t>
      </w:r>
      <w:r w:rsidRPr="00831E83">
        <w:t>a nome del gruppo Verts/ALE</w:t>
      </w:r>
      <w:r w:rsidRPr="00146E90">
        <w:rPr>
          <w:rStyle w:val="HideTWBExt"/>
        </w:rPr>
        <w:t>&lt;/AuNomDe&gt;</w:t>
      </w:r>
    </w:p>
    <w:p w14:paraId="38451243" w14:textId="77777777" w:rsidR="00A46AA0" w:rsidRPr="00831E83" w:rsidRDefault="00A46AA0" w:rsidP="00A46AA0">
      <w:pPr>
        <w:pStyle w:val="NormalBold"/>
      </w:pPr>
      <w:r w:rsidRPr="00146E90">
        <w:rPr>
          <w:rStyle w:val="HideTWBExt"/>
          <w:b w:val="0"/>
        </w:rPr>
        <w:t>&lt;/RepeatBlock-By&gt;</w:t>
      </w:r>
    </w:p>
    <w:p w14:paraId="4CDA6590" w14:textId="77777777" w:rsidR="00A46AA0" w:rsidRPr="00831E83" w:rsidRDefault="00A46AA0" w:rsidP="00A46AA0">
      <w:pPr>
        <w:pStyle w:val="NormalBold"/>
      </w:pPr>
      <w:r w:rsidRPr="00146E90">
        <w:rPr>
          <w:rStyle w:val="HideTWBExt"/>
          <w:b w:val="0"/>
        </w:rPr>
        <w:t>&lt;DocAmend&gt;</w:t>
      </w:r>
      <w:r w:rsidRPr="00831E83">
        <w:t>Proposta di risoluzione</w:t>
      </w:r>
      <w:r w:rsidRPr="00146E90">
        <w:rPr>
          <w:rStyle w:val="HideTWBExt"/>
          <w:b w:val="0"/>
        </w:rPr>
        <w:t>&lt;/DocAmend&gt;</w:t>
      </w:r>
    </w:p>
    <w:p w14:paraId="71771B41" w14:textId="77777777" w:rsidR="00A46AA0" w:rsidRPr="00831E83" w:rsidRDefault="00A46AA0" w:rsidP="00A46AA0">
      <w:pPr>
        <w:pStyle w:val="NormalBold"/>
      </w:pPr>
      <w:r w:rsidRPr="00146E90">
        <w:rPr>
          <w:rStyle w:val="HideTWBExt"/>
          <w:b w:val="0"/>
        </w:rPr>
        <w:t>&lt;Article&gt;</w:t>
      </w:r>
      <w:r w:rsidRPr="00831E83">
        <w:t>Considerando U bis (nuovo)</w:t>
      </w:r>
      <w:r w:rsidRPr="00146E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6AA0" w:rsidRPr="00831E83" w14:paraId="79274B54" w14:textId="77777777" w:rsidTr="00325389">
        <w:trPr>
          <w:trHeight w:hRule="exact" w:val="240"/>
          <w:jc w:val="center"/>
        </w:trPr>
        <w:tc>
          <w:tcPr>
            <w:tcW w:w="9752" w:type="dxa"/>
            <w:gridSpan w:val="2"/>
            <w:tcBorders>
              <w:top w:val="nil"/>
              <w:left w:val="nil"/>
              <w:bottom w:val="nil"/>
              <w:right w:val="nil"/>
            </w:tcBorders>
          </w:tcPr>
          <w:p w14:paraId="015D7392" w14:textId="77777777" w:rsidR="00A46AA0" w:rsidRPr="00831E83" w:rsidRDefault="00A46AA0" w:rsidP="00325389"/>
        </w:tc>
      </w:tr>
      <w:tr w:rsidR="00A46AA0" w:rsidRPr="00831E83" w14:paraId="4A94258A" w14:textId="77777777" w:rsidTr="00325389">
        <w:trPr>
          <w:trHeight w:val="240"/>
          <w:jc w:val="center"/>
        </w:trPr>
        <w:tc>
          <w:tcPr>
            <w:tcW w:w="4876" w:type="dxa"/>
            <w:tcBorders>
              <w:top w:val="nil"/>
              <w:left w:val="nil"/>
              <w:bottom w:val="nil"/>
              <w:right w:val="nil"/>
            </w:tcBorders>
          </w:tcPr>
          <w:p w14:paraId="7381C48F" w14:textId="77777777" w:rsidR="00A46AA0" w:rsidRPr="00831E83" w:rsidRDefault="00A46AA0" w:rsidP="00325389">
            <w:pPr>
              <w:pStyle w:val="AmColumnHeading"/>
            </w:pPr>
            <w:r w:rsidRPr="00831E83">
              <w:t>Proposta di risoluzione</w:t>
            </w:r>
          </w:p>
        </w:tc>
        <w:tc>
          <w:tcPr>
            <w:tcW w:w="4876" w:type="dxa"/>
            <w:tcBorders>
              <w:top w:val="nil"/>
              <w:left w:val="nil"/>
              <w:bottom w:val="nil"/>
              <w:right w:val="nil"/>
            </w:tcBorders>
          </w:tcPr>
          <w:p w14:paraId="545E8EAB" w14:textId="77777777" w:rsidR="00A46AA0" w:rsidRPr="00831E83" w:rsidRDefault="00A46AA0" w:rsidP="00325389">
            <w:pPr>
              <w:pStyle w:val="AmColumnHeading"/>
            </w:pPr>
            <w:r w:rsidRPr="00831E83">
              <w:t>Emendamento</w:t>
            </w:r>
          </w:p>
        </w:tc>
      </w:tr>
      <w:tr w:rsidR="00A46AA0" w:rsidRPr="00831E83" w14:paraId="5D25F5CD" w14:textId="77777777" w:rsidTr="00325389">
        <w:trPr>
          <w:jc w:val="center"/>
        </w:trPr>
        <w:tc>
          <w:tcPr>
            <w:tcW w:w="4876" w:type="dxa"/>
            <w:tcBorders>
              <w:top w:val="nil"/>
              <w:left w:val="nil"/>
              <w:bottom w:val="nil"/>
              <w:right w:val="nil"/>
            </w:tcBorders>
          </w:tcPr>
          <w:p w14:paraId="3070FCCB" w14:textId="77777777" w:rsidR="00A46AA0" w:rsidRPr="00831E83" w:rsidRDefault="00A46AA0" w:rsidP="00325389">
            <w:pPr>
              <w:pStyle w:val="Normal6a"/>
            </w:pPr>
          </w:p>
        </w:tc>
        <w:tc>
          <w:tcPr>
            <w:tcW w:w="4876" w:type="dxa"/>
            <w:tcBorders>
              <w:top w:val="nil"/>
              <w:left w:val="nil"/>
              <w:bottom w:val="nil"/>
              <w:right w:val="nil"/>
            </w:tcBorders>
          </w:tcPr>
          <w:p w14:paraId="799ED388" w14:textId="6F57BC29" w:rsidR="00A46AA0" w:rsidRPr="00831E83" w:rsidRDefault="00A46AA0" w:rsidP="00325389">
            <w:pPr>
              <w:pStyle w:val="Normal6a"/>
            </w:pPr>
            <w:r w:rsidRPr="00831E83">
              <w:rPr>
                <w:b/>
                <w:i/>
              </w:rPr>
              <w:t>U bis.</w:t>
            </w:r>
            <w:r w:rsidRPr="00831E83">
              <w:tab/>
            </w:r>
            <w:r w:rsidRPr="00831E83">
              <w:rPr>
                <w:b/>
                <w:i/>
              </w:rPr>
              <w:t>considerando che gli attori stranieri malevoli sfruttano vulnerabilità aperte nei dispositivi al fine di infiltrarsi nelle comunicazioni personali o professionali, e che numerosi casi negli ultimi anni hanno dimostrato che l'UE non è attrezzata contro l'infiltrazione di dispositivi tramite spyware; che attori stranieri si sono serviti di spyware per monitorare sia dissidenti che funzionari pubblici; che la crescente sorveglianza sui difensori dei diritti umani dovrebbe essere considerata una forma di repressione transnazionale o di "controllo coercitivo digitale"; </w:t>
            </w:r>
            <w:r w:rsidR="00482050" w:rsidRPr="00831E83">
              <w:rPr>
                <w:b/>
                <w:i/>
              </w:rPr>
              <w:t xml:space="preserve">che il commercio di vulnerabilità </w:t>
            </w:r>
            <w:r w:rsidR="00482050">
              <w:rPr>
                <w:b/>
                <w:i/>
              </w:rPr>
              <w:t>nel dark web</w:t>
            </w:r>
            <w:r w:rsidR="00482050" w:rsidRPr="00831E83">
              <w:rPr>
                <w:b/>
                <w:i/>
              </w:rPr>
              <w:t xml:space="preserve"> persiste e non è stato affrontato in modo efficace, </w:t>
            </w:r>
            <w:r w:rsidR="00BF499D">
              <w:rPr>
                <w:b/>
                <w:i/>
              </w:rPr>
              <w:t xml:space="preserve">il che espone </w:t>
            </w:r>
            <w:r w:rsidR="00BF499D" w:rsidRPr="00831E83">
              <w:rPr>
                <w:b/>
                <w:i/>
              </w:rPr>
              <w:t>a</w:t>
            </w:r>
            <w:r w:rsidR="00BF499D">
              <w:rPr>
                <w:b/>
                <w:i/>
              </w:rPr>
              <w:t>lle</w:t>
            </w:r>
            <w:r w:rsidR="00BF499D" w:rsidRPr="00831E83">
              <w:rPr>
                <w:b/>
                <w:i/>
              </w:rPr>
              <w:t xml:space="preserve"> ingerenze straniere</w:t>
            </w:r>
            <w:r w:rsidR="00482050" w:rsidRPr="00831E83">
              <w:rPr>
                <w:b/>
                <w:i/>
              </w:rPr>
              <w:t xml:space="preserve"> la comunicazione, i sistemi e i dispositivi </w:t>
            </w:r>
            <w:r w:rsidR="00BF499D">
              <w:rPr>
                <w:b/>
                <w:i/>
              </w:rPr>
              <w:t>digitali privi di risorse</w:t>
            </w:r>
            <w:r w:rsidR="003C45D7" w:rsidRPr="00831E83">
              <w:rPr>
                <w:b/>
                <w:i/>
              </w:rPr>
              <w:t>;</w:t>
            </w:r>
          </w:p>
        </w:tc>
      </w:tr>
    </w:tbl>
    <w:p w14:paraId="14539ACF" w14:textId="77777777" w:rsidR="00A46AA0" w:rsidRPr="00831E83" w:rsidRDefault="00A46AA0" w:rsidP="00A46AA0">
      <w:pPr>
        <w:pStyle w:val="AmOrLang"/>
      </w:pPr>
      <w:r w:rsidRPr="00831E83">
        <w:t xml:space="preserve">Or. </w:t>
      </w:r>
      <w:r w:rsidRPr="00146E90">
        <w:rPr>
          <w:rStyle w:val="HideTWBExt"/>
        </w:rPr>
        <w:t>&lt;Original&gt;</w:t>
      </w:r>
      <w:r w:rsidRPr="00146E90">
        <w:rPr>
          <w:rStyle w:val="HideTWBInt"/>
        </w:rPr>
        <w:t>{EN}</w:t>
      </w:r>
      <w:r w:rsidRPr="00831E83">
        <w:t>en</w:t>
      </w:r>
      <w:r w:rsidRPr="00146E90">
        <w:rPr>
          <w:rStyle w:val="HideTWBExt"/>
        </w:rPr>
        <w:t>&lt;/Original&gt;</w:t>
      </w:r>
    </w:p>
    <w:p w14:paraId="6666A8CD" w14:textId="4D3552DF" w:rsidR="00A46AA0" w:rsidRPr="00831E83" w:rsidRDefault="00A46AA0" w:rsidP="00A46AA0">
      <w:r w:rsidRPr="00146E90">
        <w:rPr>
          <w:rStyle w:val="HideTWBExt"/>
        </w:rPr>
        <w:t>&lt;/Amend&gt;&lt;/RepeatBlock-Amend&gt;</w:t>
      </w:r>
    </w:p>
    <w:p w14:paraId="67009C32" w14:textId="399961EB" w:rsidR="00DF0CBC" w:rsidRPr="00831E83" w:rsidRDefault="00DF0CBC" w:rsidP="00A46AA0"/>
    <w:sectPr w:rsidR="00DF0CBC" w:rsidRPr="00831E83" w:rsidSect="0025090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1F6AE" w14:textId="77777777" w:rsidR="00966B67" w:rsidRPr="00831E83" w:rsidRDefault="00966B67">
      <w:r w:rsidRPr="00831E83">
        <w:separator/>
      </w:r>
    </w:p>
  </w:endnote>
  <w:endnote w:type="continuationSeparator" w:id="0">
    <w:p w14:paraId="4C167A8B" w14:textId="77777777" w:rsidR="00966B67" w:rsidRPr="00831E83" w:rsidRDefault="00966B67">
      <w:r w:rsidRPr="00831E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67F98" w14:textId="2F8B831C" w:rsidR="00250903" w:rsidRPr="00B55424" w:rsidRDefault="00250903" w:rsidP="00250903">
    <w:pPr>
      <w:pStyle w:val="EPFooter"/>
      <w:rPr>
        <w:lang w:val="de-DE"/>
      </w:rPr>
    </w:pPr>
    <w:r w:rsidRPr="00B55424">
      <w:rPr>
        <w:lang w:val="de-DE"/>
      </w:rPr>
      <w:t>PE</w:t>
    </w:r>
    <w:r w:rsidRPr="00146E90">
      <w:rPr>
        <w:rStyle w:val="HideTWBExt"/>
      </w:rPr>
      <w:t>&lt;NoPE&gt;</w:t>
    </w:r>
    <w:r w:rsidRPr="00B55424">
      <w:rPr>
        <w:lang w:val="de-DE"/>
      </w:rPr>
      <w:t>784.367</w:t>
    </w:r>
    <w:r w:rsidRPr="00146E90">
      <w:rPr>
        <w:rStyle w:val="HideTWBExt"/>
      </w:rPr>
      <w:t>&lt;/NoPE&gt;&lt;Version&gt;</w:t>
    </w:r>
    <w:r w:rsidRPr="00B55424">
      <w:rPr>
        <w:lang w:val="de-DE"/>
      </w:rPr>
      <w:t>v01-00</w:t>
    </w:r>
    <w:r w:rsidRPr="00146E90">
      <w:rPr>
        <w:rStyle w:val="HideTWBExt"/>
      </w:rPr>
      <w:t>&lt;/Version&gt;</w:t>
    </w:r>
    <w:r w:rsidRPr="00B55424">
      <w:rPr>
        <w:lang w:val="de-DE"/>
      </w:rPr>
      <w:tab/>
    </w:r>
    <w:r w:rsidRPr="00831E83">
      <w:fldChar w:fldCharType="begin"/>
    </w:r>
    <w:r w:rsidRPr="00B55424">
      <w:rPr>
        <w:lang w:val="de-DE"/>
      </w:rPr>
      <w:instrText xml:space="preserve"> PAGE  \* MERGEFORMAT </w:instrText>
    </w:r>
    <w:r w:rsidRPr="00831E83">
      <w:fldChar w:fldCharType="separate"/>
    </w:r>
    <w:r w:rsidRPr="00B55424">
      <w:rPr>
        <w:noProof/>
        <w:lang w:val="de-DE"/>
      </w:rPr>
      <w:t>6</w:t>
    </w:r>
    <w:r w:rsidRPr="00831E83">
      <w:fldChar w:fldCharType="end"/>
    </w:r>
    <w:r w:rsidRPr="00B55424">
      <w:rPr>
        <w:lang w:val="de-DE"/>
      </w:rPr>
      <w:t>/</w:t>
    </w:r>
    <w:r w:rsidR="00745595">
      <w:fldChar w:fldCharType="begin"/>
    </w:r>
    <w:r w:rsidR="00745595" w:rsidRPr="00B55424">
      <w:rPr>
        <w:lang w:val="de-DE"/>
      </w:rPr>
      <w:instrText xml:space="preserve"> NUMPAGES  \* MERGEFORMAT </w:instrText>
    </w:r>
    <w:r w:rsidR="00745595">
      <w:fldChar w:fldCharType="separate"/>
    </w:r>
    <w:r w:rsidRPr="00B55424">
      <w:rPr>
        <w:noProof/>
        <w:lang w:val="de-DE"/>
      </w:rPr>
      <w:t>190</w:t>
    </w:r>
    <w:r w:rsidR="00745595">
      <w:rPr>
        <w:noProof/>
      </w:rPr>
      <w:fldChar w:fldCharType="end"/>
    </w:r>
    <w:r w:rsidRPr="00B55424">
      <w:rPr>
        <w:lang w:val="de-DE"/>
      </w:rPr>
      <w:tab/>
    </w:r>
    <w:r w:rsidRPr="00146E90">
      <w:rPr>
        <w:rStyle w:val="HideTWBExt"/>
      </w:rPr>
      <w:t>&lt;PathFdR&gt;</w:t>
    </w:r>
    <w:r w:rsidR="00831E83" w:rsidRPr="00B55424">
      <w:rPr>
        <w:lang w:val="de-DE"/>
      </w:rPr>
      <w:t>AM\1337209IT.docx</w:t>
    </w:r>
    <w:r w:rsidRPr="00146E90">
      <w:rPr>
        <w:rStyle w:val="HideTWBExt"/>
      </w:rPr>
      <w:t>&lt;/PathFdR&gt;</w:t>
    </w:r>
  </w:p>
  <w:p w14:paraId="1BA05782" w14:textId="3A50F65C" w:rsidR="00DF0CBC" w:rsidRPr="00831E83" w:rsidRDefault="00250903" w:rsidP="00250903">
    <w:pPr>
      <w:pStyle w:val="EPFooter2"/>
    </w:pPr>
    <w:r w:rsidRPr="00831E8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9E98" w14:textId="052B6B19" w:rsidR="00250903" w:rsidRPr="00B55424" w:rsidRDefault="00250903" w:rsidP="00250903">
    <w:pPr>
      <w:pStyle w:val="EPFooter"/>
      <w:rPr>
        <w:lang w:val="en-GB"/>
      </w:rPr>
    </w:pPr>
    <w:r w:rsidRPr="00146E90">
      <w:rPr>
        <w:rStyle w:val="HideTWBExt"/>
      </w:rPr>
      <w:t>&lt;PathFdR&gt;</w:t>
    </w:r>
    <w:r w:rsidR="00831E83" w:rsidRPr="00B55424">
      <w:rPr>
        <w:lang w:val="en-GB"/>
      </w:rPr>
      <w:t>AM\1337209IT.docx</w:t>
    </w:r>
    <w:r w:rsidRPr="00146E90">
      <w:rPr>
        <w:rStyle w:val="HideTWBExt"/>
      </w:rPr>
      <w:t>&lt;/PathFdR&gt;</w:t>
    </w:r>
    <w:r w:rsidRPr="00B55424">
      <w:rPr>
        <w:lang w:val="en-GB"/>
      </w:rPr>
      <w:tab/>
    </w:r>
    <w:r w:rsidRPr="00831E83">
      <w:fldChar w:fldCharType="begin"/>
    </w:r>
    <w:r w:rsidRPr="00B55424">
      <w:rPr>
        <w:lang w:val="en-GB"/>
      </w:rPr>
      <w:instrText xml:space="preserve"> PAGE  \* MERGEFORMAT </w:instrText>
    </w:r>
    <w:r w:rsidRPr="00831E83">
      <w:fldChar w:fldCharType="separate"/>
    </w:r>
    <w:r w:rsidRPr="00B55424">
      <w:rPr>
        <w:noProof/>
        <w:lang w:val="en-GB"/>
      </w:rPr>
      <w:t>7</w:t>
    </w:r>
    <w:r w:rsidRPr="00831E83">
      <w:fldChar w:fldCharType="end"/>
    </w:r>
    <w:r w:rsidRPr="00B55424">
      <w:rPr>
        <w:lang w:val="en-GB"/>
      </w:rPr>
      <w:t>/</w:t>
    </w:r>
    <w:r w:rsidR="00745595">
      <w:fldChar w:fldCharType="begin"/>
    </w:r>
    <w:r w:rsidR="00745595" w:rsidRPr="00B55424">
      <w:rPr>
        <w:lang w:val="en-GB"/>
      </w:rPr>
      <w:instrText xml:space="preserve"> NUMPAGES  \* MERGEFORMAT </w:instrText>
    </w:r>
    <w:r w:rsidR="00745595">
      <w:fldChar w:fldCharType="separate"/>
    </w:r>
    <w:r w:rsidRPr="00B55424">
      <w:rPr>
        <w:noProof/>
        <w:lang w:val="en-GB"/>
      </w:rPr>
      <w:t>190</w:t>
    </w:r>
    <w:r w:rsidR="00745595">
      <w:rPr>
        <w:noProof/>
      </w:rPr>
      <w:fldChar w:fldCharType="end"/>
    </w:r>
    <w:r w:rsidRPr="00B55424">
      <w:rPr>
        <w:lang w:val="en-GB"/>
      </w:rPr>
      <w:tab/>
      <w:t>PE</w:t>
    </w:r>
    <w:r w:rsidRPr="00146E90">
      <w:rPr>
        <w:rStyle w:val="HideTWBExt"/>
      </w:rPr>
      <w:t>&lt;NoPE&gt;</w:t>
    </w:r>
    <w:r w:rsidRPr="00B55424">
      <w:rPr>
        <w:lang w:val="en-GB"/>
      </w:rPr>
      <w:t>784.367</w:t>
    </w:r>
    <w:r w:rsidRPr="00146E90">
      <w:rPr>
        <w:rStyle w:val="HideTWBExt"/>
      </w:rPr>
      <w:t>&lt;/NoPE&gt;&lt;Version&gt;</w:t>
    </w:r>
    <w:r w:rsidRPr="00B55424">
      <w:rPr>
        <w:lang w:val="en-GB"/>
      </w:rPr>
      <w:t>v01-00</w:t>
    </w:r>
    <w:r w:rsidRPr="00146E90">
      <w:rPr>
        <w:rStyle w:val="HideTWBExt"/>
      </w:rPr>
      <w:t>&lt;/Version&gt;</w:t>
    </w:r>
  </w:p>
  <w:p w14:paraId="23B8D9A7" w14:textId="35610213" w:rsidR="00DF0CBC" w:rsidRPr="00B55424" w:rsidRDefault="00250903" w:rsidP="00250903">
    <w:pPr>
      <w:pStyle w:val="EPFooter2"/>
      <w:rPr>
        <w:lang w:val="en-GB"/>
      </w:rPr>
    </w:pPr>
    <w:r w:rsidRPr="00B55424">
      <w:rPr>
        <w:lang w:val="en-GB"/>
      </w:rPr>
      <w:tab/>
    </w:r>
    <w:r w:rsidRPr="00B5542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5AEF" w14:textId="54DE1872" w:rsidR="00250903" w:rsidRPr="00831E83" w:rsidRDefault="00250903" w:rsidP="00250903">
    <w:pPr>
      <w:pStyle w:val="EPFooter"/>
    </w:pPr>
    <w:r w:rsidRPr="00146E90">
      <w:rPr>
        <w:rStyle w:val="HideTWBExt"/>
      </w:rPr>
      <w:t>&lt;PathFdR&gt;</w:t>
    </w:r>
    <w:r w:rsidR="00831E83" w:rsidRPr="00831E83">
      <w:t>AM\1337209IT.docx</w:t>
    </w:r>
    <w:r w:rsidRPr="00146E90">
      <w:rPr>
        <w:rStyle w:val="HideTWBExt"/>
      </w:rPr>
      <w:t>&lt;/PathFdR&gt;</w:t>
    </w:r>
    <w:r w:rsidRPr="00831E83">
      <w:tab/>
    </w:r>
    <w:r w:rsidRPr="00831E83">
      <w:tab/>
      <w:t>PE</w:t>
    </w:r>
    <w:r w:rsidRPr="00146E90">
      <w:rPr>
        <w:rStyle w:val="HideTWBExt"/>
      </w:rPr>
      <w:t>&lt;NoPE&gt;</w:t>
    </w:r>
    <w:r w:rsidRPr="00831E83">
      <w:t>784.367</w:t>
    </w:r>
    <w:r w:rsidRPr="00146E90">
      <w:rPr>
        <w:rStyle w:val="HideTWBExt"/>
      </w:rPr>
      <w:t>&lt;/NoPE&gt;&lt;Version&gt;</w:t>
    </w:r>
    <w:r w:rsidRPr="00831E83">
      <w:t>v01-00</w:t>
    </w:r>
    <w:r w:rsidRPr="00146E90">
      <w:rPr>
        <w:rStyle w:val="HideTWBExt"/>
      </w:rPr>
      <w:t>&lt;/Version&gt;</w:t>
    </w:r>
  </w:p>
  <w:p w14:paraId="15D27885" w14:textId="4AEF7CFC" w:rsidR="00DF0CBC" w:rsidRPr="00831E83" w:rsidRDefault="00250903" w:rsidP="00250903">
    <w:pPr>
      <w:pStyle w:val="EPFooter2"/>
    </w:pPr>
    <w:r w:rsidRPr="00831E83">
      <w:t>IT</w:t>
    </w:r>
    <w:r w:rsidRPr="00831E83">
      <w:tab/>
    </w:r>
    <w:r w:rsidRPr="00831E83">
      <w:rPr>
        <w:b w:val="0"/>
        <w:i/>
        <w:color w:val="C0C0C0"/>
        <w:sz w:val="22"/>
      </w:rPr>
      <w:t>Unita nella diversità</w:t>
    </w:r>
    <w:r w:rsidRPr="00831E8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97B1C" w14:textId="77777777" w:rsidR="00966B67" w:rsidRPr="00831E83" w:rsidRDefault="00966B67">
      <w:r w:rsidRPr="00831E83">
        <w:separator/>
      </w:r>
    </w:p>
  </w:footnote>
  <w:footnote w:type="continuationSeparator" w:id="0">
    <w:p w14:paraId="7CFDB658" w14:textId="77777777" w:rsidR="00966B67" w:rsidRPr="00831E83" w:rsidRDefault="00966B67">
      <w:r w:rsidRPr="00831E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4020" w14:textId="77777777" w:rsidR="00FF0648" w:rsidRDefault="00FF06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840C" w14:textId="77777777" w:rsidR="00FF0648" w:rsidRDefault="00FF06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503C" w14:textId="77777777" w:rsidR="00FF0648" w:rsidRDefault="00FF06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IT"/>
    <w:docVar w:name="TXTLANGUEMIN" w:val="it"/>
    <w:docVar w:name="TXTNRPE" w:val="784.367"/>
    <w:docVar w:name="TXTPEorAP" w:val="PE"/>
    <w:docVar w:name="TXTROUTE" w:val="AM\1337209IT.docx"/>
    <w:docVar w:name="TXTVERSION" w:val="01-00"/>
  </w:docVars>
  <w:rsids>
    <w:rsidRoot w:val="00A77B3E"/>
    <w:rsid w:val="00041F5F"/>
    <w:rsid w:val="000A6CA4"/>
    <w:rsid w:val="000E4FC3"/>
    <w:rsid w:val="000F3E4D"/>
    <w:rsid w:val="00146E90"/>
    <w:rsid w:val="001F7459"/>
    <w:rsid w:val="002200FA"/>
    <w:rsid w:val="00250903"/>
    <w:rsid w:val="00284121"/>
    <w:rsid w:val="0034355F"/>
    <w:rsid w:val="003723C7"/>
    <w:rsid w:val="003C45D7"/>
    <w:rsid w:val="00482050"/>
    <w:rsid w:val="00660461"/>
    <w:rsid w:val="00745595"/>
    <w:rsid w:val="007F2582"/>
    <w:rsid w:val="00831E83"/>
    <w:rsid w:val="0084219D"/>
    <w:rsid w:val="00853E8F"/>
    <w:rsid w:val="008806D9"/>
    <w:rsid w:val="00883DA8"/>
    <w:rsid w:val="008B2A43"/>
    <w:rsid w:val="00911149"/>
    <w:rsid w:val="00936687"/>
    <w:rsid w:val="009554F0"/>
    <w:rsid w:val="00966B67"/>
    <w:rsid w:val="00A46AA0"/>
    <w:rsid w:val="00A63160"/>
    <w:rsid w:val="00A77B3E"/>
    <w:rsid w:val="00A93934"/>
    <w:rsid w:val="00B55424"/>
    <w:rsid w:val="00BF499D"/>
    <w:rsid w:val="00C0140D"/>
    <w:rsid w:val="00C62030"/>
    <w:rsid w:val="00CA2A55"/>
    <w:rsid w:val="00D34C17"/>
    <w:rsid w:val="00D84DE5"/>
    <w:rsid w:val="00D91E7D"/>
    <w:rsid w:val="00DF0CBC"/>
    <w:rsid w:val="00E34E80"/>
    <w:rsid w:val="00E90139"/>
    <w:rsid w:val="00E914BF"/>
    <w:rsid w:val="00F05674"/>
    <w:rsid w:val="00F8156F"/>
    <w:rsid w:val="00FF06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F1E76"/>
  <w15:docId w15:val="{986A35A9-5680-4E29-9072-C137EA04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46AA0"/>
    <w:pPr>
      <w:tabs>
        <w:tab w:val="center" w:pos="4153"/>
        <w:tab w:val="right" w:pos="8306"/>
      </w:tabs>
    </w:pPr>
  </w:style>
  <w:style w:type="character" w:customStyle="1" w:styleId="HeaderChar">
    <w:name w:val="Header Char"/>
    <w:basedOn w:val="DefaultParagraphFont"/>
    <w:link w:val="Header"/>
    <w:rsid w:val="00A46AA0"/>
    <w:rPr>
      <w:sz w:val="24"/>
      <w:szCs w:val="24"/>
    </w:rPr>
  </w:style>
  <w:style w:type="paragraph" w:styleId="Footer">
    <w:name w:val="footer"/>
    <w:basedOn w:val="Normal"/>
    <w:link w:val="FooterChar"/>
    <w:rsid w:val="00FF0648"/>
    <w:pPr>
      <w:tabs>
        <w:tab w:val="center" w:pos="4513"/>
        <w:tab w:val="right" w:pos="9026"/>
      </w:tabs>
    </w:pPr>
  </w:style>
  <w:style w:type="character" w:customStyle="1" w:styleId="FooterChar">
    <w:name w:val="Footer Char"/>
    <w:basedOn w:val="DefaultParagraphFont"/>
    <w:link w:val="Footer"/>
    <w:rsid w:val="00FF0648"/>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50572</Words>
  <Characters>311527</Characters>
  <Application>Microsoft Office Word</Application>
  <DocSecurity>0</DocSecurity>
  <Lines>12461</Lines>
  <Paragraphs>3811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358288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2026-02-25T08:02:00Z</dcterms:created>
  <dcterms:modified xsi:type="dcterms:W3CDTF">2026-02-25T08:02:00Z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AM\1337209IT.docx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[20260110]</vt:lpwstr>
  </property>
  <property fmtid="{D5CDD505-2E9C-101B-9397-08002B2CF9AE}" pid="12" name="Bookout">
    <vt:lpwstr>OK - 2026/02/25 08:59</vt:lpwstr>
  </property>
</Properties>
</file>