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E2A85" w:rsidRPr="00B8100B" w14:paraId="62A7CBCD" w14:textId="77777777">
        <w:trPr>
          <w:trHeight w:hRule="exact" w:val="1417"/>
          <w:jc w:val="center"/>
        </w:trPr>
        <w:tc>
          <w:tcPr>
            <w:tcW w:w="6804" w:type="dxa"/>
            <w:tcBorders>
              <w:top w:val="nil"/>
              <w:left w:val="nil"/>
              <w:bottom w:val="nil"/>
              <w:right w:val="nil"/>
            </w:tcBorders>
            <w:vAlign w:val="center"/>
          </w:tcPr>
          <w:p w14:paraId="78809A1D" w14:textId="7C362608" w:rsidR="007833A2" w:rsidRPr="00B8100B" w:rsidRDefault="00BA462D">
            <w:pPr>
              <w:pStyle w:val="EPName"/>
            </w:pPr>
            <w:r w:rsidRPr="00B8100B">
              <w:t>Parlamentul European</w:t>
            </w:r>
          </w:p>
          <w:p w14:paraId="78A542CB" w14:textId="77777777" w:rsidR="007833A2" w:rsidRPr="00B8100B" w:rsidRDefault="007D2040">
            <w:pPr>
              <w:pStyle w:val="EPTerm"/>
            </w:pPr>
            <w:r w:rsidRPr="00B8100B">
              <w:t>2024-2029</w:t>
            </w:r>
          </w:p>
        </w:tc>
        <w:tc>
          <w:tcPr>
            <w:tcW w:w="2268" w:type="dxa"/>
            <w:tcBorders>
              <w:top w:val="nil"/>
              <w:left w:val="nil"/>
              <w:bottom w:val="nil"/>
              <w:right w:val="nil"/>
            </w:tcBorders>
          </w:tcPr>
          <w:p w14:paraId="7700541D" w14:textId="1B6B8193" w:rsidR="007833A2" w:rsidRPr="00B8100B" w:rsidRDefault="00A95279">
            <w:pPr>
              <w:pStyle w:val="EPLogo"/>
            </w:pPr>
            <w:r w:rsidRPr="00B8100B">
              <w:drawing>
                <wp:inline distT="0" distB="0" distL="0" distR="0" wp14:anchorId="52EFF1C1" wp14:editId="06569AE1">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A426DA2" w14:textId="77777777" w:rsidR="007833A2" w:rsidRPr="00B8100B" w:rsidRDefault="007D2040">
      <w:pPr>
        <w:pStyle w:val="LineTop"/>
      </w:pPr>
      <w:r w:rsidRPr="00B8100B">
        <w:t xml:space="preserve"> </w:t>
      </w:r>
    </w:p>
    <w:p w14:paraId="4174CAD9" w14:textId="4989383A" w:rsidR="007833A2" w:rsidRPr="00B8100B" w:rsidRDefault="007D2040">
      <w:pPr>
        <w:pStyle w:val="EPBody"/>
      </w:pPr>
      <w:r w:rsidRPr="00B8100B">
        <w:rPr>
          <w:rStyle w:val="HideTWBExt"/>
          <w:rFonts w:eastAsia="Times New Roman"/>
          <w:i w:val="0"/>
          <w:noProof w:val="0"/>
        </w:rPr>
        <w:t>&lt;Commission&gt;</w:t>
      </w:r>
      <w:r w:rsidRPr="00B8100B">
        <w:rPr>
          <w:rStyle w:val="HideTWBInt"/>
          <w:i w:val="0"/>
          <w:noProof w:val="0"/>
        </w:rPr>
        <w:t>{EUDS}</w:t>
      </w:r>
      <w:r w:rsidR="00DD5018" w:rsidRPr="00B8100B">
        <w:t>Comisia specială pentru Scutul european pentru democrație</w:t>
      </w:r>
      <w:r w:rsidRPr="00B8100B">
        <w:rPr>
          <w:rStyle w:val="HideTWBExt"/>
          <w:rFonts w:eastAsia="Times New Roman"/>
          <w:i w:val="0"/>
          <w:noProof w:val="0"/>
        </w:rPr>
        <w:t>&lt;/Commission&gt;</w:t>
      </w:r>
    </w:p>
    <w:p w14:paraId="3896CF5C" w14:textId="77777777" w:rsidR="007833A2" w:rsidRPr="00B8100B" w:rsidRDefault="007D2040">
      <w:pPr>
        <w:pStyle w:val="LineBottom"/>
      </w:pPr>
      <w:r w:rsidRPr="00B8100B">
        <w:t xml:space="preserve"> </w:t>
      </w:r>
    </w:p>
    <w:p w14:paraId="0C9DBED0" w14:textId="77777777" w:rsidR="007833A2" w:rsidRPr="00B8100B" w:rsidRDefault="007D2040">
      <w:pPr>
        <w:pStyle w:val="CoverReference"/>
      </w:pPr>
      <w:r w:rsidRPr="00B8100B">
        <w:rPr>
          <w:rStyle w:val="HideTWBExt"/>
          <w:rFonts w:eastAsia="Times New Roman"/>
          <w:b w:val="0"/>
          <w:noProof w:val="0"/>
        </w:rPr>
        <w:t>&lt;RefProc&gt;</w:t>
      </w:r>
      <w:r w:rsidRPr="00B8100B">
        <w:t>2025/2069</w:t>
      </w:r>
      <w:r w:rsidRPr="00B8100B">
        <w:rPr>
          <w:rStyle w:val="HideTWBExt"/>
          <w:rFonts w:eastAsia="Times New Roman"/>
          <w:b w:val="0"/>
          <w:noProof w:val="0"/>
        </w:rPr>
        <w:t>&lt;/RefProc&gt;&lt;RefTypeProc&gt;</w:t>
      </w:r>
      <w:r w:rsidRPr="00B8100B">
        <w:t>(INI)</w:t>
      </w:r>
      <w:r w:rsidRPr="00B8100B">
        <w:rPr>
          <w:rStyle w:val="HideTWBExt"/>
          <w:rFonts w:eastAsia="Times New Roman"/>
          <w:b w:val="0"/>
          <w:noProof w:val="0"/>
        </w:rPr>
        <w:t>&lt;/RefTypeProc&gt;</w:t>
      </w:r>
    </w:p>
    <w:p w14:paraId="1AADE27E" w14:textId="77777777" w:rsidR="007833A2" w:rsidRPr="00B8100B" w:rsidRDefault="007D2040">
      <w:pPr>
        <w:pStyle w:val="CoverDate"/>
      </w:pPr>
      <w:r w:rsidRPr="00B8100B">
        <w:rPr>
          <w:rStyle w:val="HideTWBExt"/>
          <w:noProof w:val="0"/>
        </w:rPr>
        <w:t>&lt;Date&gt;</w:t>
      </w:r>
      <w:r w:rsidRPr="00B8100B">
        <w:rPr>
          <w:rStyle w:val="HideTWBInt"/>
          <w:noProof w:val="0"/>
        </w:rPr>
        <w:t>{12/02/2026}</w:t>
      </w:r>
      <w:r w:rsidRPr="00B8100B">
        <w:t>12.2.2026</w:t>
      </w:r>
      <w:r w:rsidRPr="00B8100B">
        <w:rPr>
          <w:rStyle w:val="HideTWBExt"/>
          <w:noProof w:val="0"/>
        </w:rPr>
        <w:t>&lt;/Date&gt;</w:t>
      </w:r>
    </w:p>
    <w:p w14:paraId="1BD6C6B4" w14:textId="370B4635" w:rsidR="007833A2" w:rsidRPr="00B8100B" w:rsidRDefault="007D2040">
      <w:pPr>
        <w:pStyle w:val="CoverDocType"/>
      </w:pPr>
      <w:r w:rsidRPr="00B8100B">
        <w:rPr>
          <w:rStyle w:val="HideTWBExt"/>
          <w:b w:val="0"/>
          <w:noProof w:val="0"/>
        </w:rPr>
        <w:t>&lt;TypeAM&gt;</w:t>
      </w:r>
      <w:r w:rsidRPr="00B8100B">
        <w:t>AMEND</w:t>
      </w:r>
      <w:r w:rsidR="00BA462D" w:rsidRPr="00B8100B">
        <w:t>A</w:t>
      </w:r>
      <w:r w:rsidRPr="00B8100B">
        <w:t>MENT</w:t>
      </w:r>
      <w:r w:rsidR="00BA462D" w:rsidRPr="00B8100B">
        <w:t>ELE</w:t>
      </w:r>
      <w:r w:rsidRPr="00B8100B">
        <w:rPr>
          <w:rStyle w:val="HideTWBExt"/>
          <w:b w:val="0"/>
          <w:noProof w:val="0"/>
        </w:rPr>
        <w:t>&lt;/TypeAM&gt;</w:t>
      </w:r>
    </w:p>
    <w:p w14:paraId="1991B372" w14:textId="77777777" w:rsidR="007833A2" w:rsidRPr="00B8100B" w:rsidRDefault="007D2040">
      <w:pPr>
        <w:pStyle w:val="CoverDocType24a"/>
      </w:pPr>
      <w:r w:rsidRPr="00B8100B">
        <w:rPr>
          <w:rStyle w:val="HideTWBExt"/>
          <w:rFonts w:eastAsia="Times New Roman"/>
          <w:b w:val="0"/>
          <w:noProof w:val="0"/>
        </w:rPr>
        <w:t>&lt;RangeAM&gt;</w:t>
      </w:r>
      <w:r w:rsidRPr="00B8100B">
        <w:t>1 - 323</w:t>
      </w:r>
      <w:r w:rsidRPr="00B8100B">
        <w:rPr>
          <w:rStyle w:val="HideTWBExt"/>
          <w:rFonts w:eastAsia="Times New Roman"/>
          <w:b w:val="0"/>
          <w:noProof w:val="0"/>
        </w:rPr>
        <w:t>&lt;/RangeAM&gt;</w:t>
      </w:r>
    </w:p>
    <w:p w14:paraId="059DDDE8" w14:textId="4E316D6E" w:rsidR="007833A2" w:rsidRPr="00B8100B" w:rsidRDefault="007D2040">
      <w:pPr>
        <w:pStyle w:val="CoverBold"/>
      </w:pPr>
      <w:r w:rsidRPr="00B8100B">
        <w:rPr>
          <w:rStyle w:val="HideTWBExt"/>
          <w:b w:val="0"/>
          <w:noProof w:val="0"/>
        </w:rPr>
        <w:t>&lt;TitreType&gt;</w:t>
      </w:r>
      <w:r w:rsidR="00BA462D" w:rsidRPr="00B8100B">
        <w:t>Proiect de raport</w:t>
      </w:r>
      <w:r w:rsidRPr="00B8100B">
        <w:rPr>
          <w:rStyle w:val="HideTWBExt"/>
          <w:b w:val="0"/>
          <w:noProof w:val="0"/>
        </w:rPr>
        <w:t>&lt;/TitreType&gt;</w:t>
      </w:r>
    </w:p>
    <w:p w14:paraId="1456B752" w14:textId="77777777" w:rsidR="007833A2" w:rsidRPr="00B8100B" w:rsidRDefault="007D2040">
      <w:pPr>
        <w:pStyle w:val="CoverBold"/>
      </w:pPr>
      <w:r w:rsidRPr="00B8100B">
        <w:rPr>
          <w:rStyle w:val="HideTWBExt"/>
          <w:b w:val="0"/>
          <w:noProof w:val="0"/>
        </w:rPr>
        <w:t>&lt;Rapporteur&gt;</w:t>
      </w:r>
      <w:r w:rsidRPr="00B8100B">
        <w:t>Tomas Tobé</w:t>
      </w:r>
      <w:r w:rsidRPr="00B8100B">
        <w:rPr>
          <w:rStyle w:val="HideTWBExt"/>
          <w:b w:val="0"/>
          <w:noProof w:val="0"/>
        </w:rPr>
        <w:t>&lt;/Rapporteur&gt;</w:t>
      </w:r>
    </w:p>
    <w:p w14:paraId="5DC37471" w14:textId="77777777" w:rsidR="007833A2" w:rsidRPr="00B8100B" w:rsidRDefault="007D2040">
      <w:pPr>
        <w:pStyle w:val="CoverNormal24a"/>
      </w:pPr>
      <w:r w:rsidRPr="00B8100B">
        <w:rPr>
          <w:rStyle w:val="HideTWBExt"/>
          <w:noProof w:val="0"/>
        </w:rPr>
        <w:t>&lt;DocRefPE&gt;</w:t>
      </w:r>
      <w:r w:rsidRPr="00B8100B">
        <w:t>(PE775.431v01-00)</w:t>
      </w:r>
      <w:r w:rsidRPr="00B8100B">
        <w:rPr>
          <w:rStyle w:val="HideTWBExt"/>
          <w:noProof w:val="0"/>
        </w:rPr>
        <w:t>&lt;/DocRefPE&gt;</w:t>
      </w:r>
    </w:p>
    <w:p w14:paraId="2E5700F9" w14:textId="68FB5D31" w:rsidR="007833A2" w:rsidRPr="00B8100B" w:rsidRDefault="007D2040">
      <w:pPr>
        <w:pStyle w:val="CoverNormal"/>
      </w:pPr>
      <w:r w:rsidRPr="00B8100B">
        <w:rPr>
          <w:rStyle w:val="HideTWBExt"/>
          <w:noProof w:val="0"/>
        </w:rPr>
        <w:t>&lt;Titre&gt;</w:t>
      </w:r>
      <w:r w:rsidR="00C27830" w:rsidRPr="00B8100B">
        <w:t xml:space="preserve">Constatările și recomandările </w:t>
      </w:r>
      <w:r w:rsidR="00DD5018" w:rsidRPr="00B8100B">
        <w:t>Comisi</w:t>
      </w:r>
      <w:r w:rsidR="00DD5018" w:rsidRPr="00B8100B">
        <w:t>ei</w:t>
      </w:r>
      <w:r w:rsidR="00DD5018" w:rsidRPr="00B8100B">
        <w:t xml:space="preserve"> special</w:t>
      </w:r>
      <w:r w:rsidR="00DD5018" w:rsidRPr="00B8100B">
        <w:t>e</w:t>
      </w:r>
      <w:r w:rsidR="00DD5018" w:rsidRPr="00B8100B">
        <w:t xml:space="preserve"> pentru Scutul european pentru democrație</w:t>
      </w:r>
      <w:r w:rsidRPr="00B8100B">
        <w:rPr>
          <w:rStyle w:val="HideTWBExt"/>
          <w:noProof w:val="0"/>
        </w:rPr>
        <w:t>&lt;/Titre&gt;</w:t>
      </w:r>
    </w:p>
    <w:p w14:paraId="5ACD15D7" w14:textId="77777777" w:rsidR="007833A2" w:rsidRPr="00B8100B" w:rsidRDefault="007D2040">
      <w:pPr>
        <w:pStyle w:val="CoverNormal24a"/>
      </w:pPr>
      <w:r w:rsidRPr="00B8100B">
        <w:rPr>
          <w:rStyle w:val="HideTWBExt"/>
          <w:noProof w:val="0"/>
        </w:rPr>
        <w:t>&lt;DocRef&gt;</w:t>
      </w:r>
      <w:r w:rsidRPr="00B8100B">
        <w:t>(2025/2069(INI))</w:t>
      </w:r>
      <w:r w:rsidRPr="00B8100B">
        <w:rPr>
          <w:rStyle w:val="HideTWBExt"/>
          <w:noProof w:val="0"/>
        </w:rPr>
        <w:t>&lt;/DocRef&gt;</w:t>
      </w:r>
    </w:p>
    <w:p w14:paraId="08CBBA97" w14:textId="77777777" w:rsidR="007833A2" w:rsidRPr="00B8100B" w:rsidRDefault="007D2040">
      <w:r w:rsidRPr="00B8100B">
        <w:br w:type="page"/>
      </w:r>
      <w:r w:rsidRPr="00B8100B">
        <w:lastRenderedPageBreak/>
        <w:t>AM_Com_NonLegReport</w:t>
      </w:r>
    </w:p>
    <w:p w14:paraId="79AC7397" w14:textId="3A1F1EAE" w:rsidR="00A95279" w:rsidRPr="00B8100B" w:rsidRDefault="007D2040" w:rsidP="00A95279">
      <w:pPr>
        <w:pStyle w:val="AmNumberTabs"/>
      </w:pPr>
      <w:r w:rsidRPr="00B8100B">
        <w:br w:type="page"/>
      </w:r>
      <w:r w:rsidR="00A95279" w:rsidRPr="00B8100B">
        <w:rPr>
          <w:rStyle w:val="HideTWBExt"/>
          <w:b w:val="0"/>
          <w:noProof w:val="0"/>
        </w:rPr>
        <w:lastRenderedPageBreak/>
        <w:t>&lt;RepeatBlock-Amend&gt;&lt;Amend&gt;</w:t>
      </w:r>
      <w:r w:rsidR="00A95279" w:rsidRPr="00B8100B">
        <w:t>Amendamentul</w:t>
      </w:r>
      <w:r w:rsidR="00A95279" w:rsidRPr="00B8100B">
        <w:tab/>
      </w:r>
      <w:r w:rsidR="00A95279" w:rsidRPr="00B8100B">
        <w:tab/>
      </w:r>
      <w:r w:rsidR="00A95279" w:rsidRPr="00B8100B">
        <w:rPr>
          <w:rStyle w:val="HideTWBExt"/>
          <w:b w:val="0"/>
          <w:noProof w:val="0"/>
        </w:rPr>
        <w:t>&lt;NumAm&gt;</w:t>
      </w:r>
      <w:r w:rsidR="00A95279" w:rsidRPr="00B8100B">
        <w:t>1</w:t>
      </w:r>
      <w:r w:rsidR="00A95279" w:rsidRPr="00B8100B">
        <w:rPr>
          <w:rStyle w:val="HideTWBExt"/>
          <w:b w:val="0"/>
          <w:noProof w:val="0"/>
        </w:rPr>
        <w:t>&lt;/NumAm&gt;</w:t>
      </w:r>
    </w:p>
    <w:p w14:paraId="67DB56E6"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64A196E2" w14:textId="77777777" w:rsidR="00A95279" w:rsidRPr="00B8100B" w:rsidRDefault="00A95279" w:rsidP="00A95279">
      <w:pPr>
        <w:pStyle w:val="NormalBold"/>
      </w:pPr>
      <w:r w:rsidRPr="00B8100B">
        <w:rPr>
          <w:rStyle w:val="HideTWBExt"/>
          <w:b w:val="0"/>
          <w:noProof w:val="0"/>
        </w:rPr>
        <w:t>&lt;/RepeatBlock-By&gt;</w:t>
      </w:r>
    </w:p>
    <w:p w14:paraId="26265A6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868113E" w14:textId="77777777" w:rsidR="00A95279" w:rsidRPr="00B8100B" w:rsidRDefault="00A95279" w:rsidP="00A95279">
      <w:pPr>
        <w:pStyle w:val="NormalBold"/>
      </w:pPr>
      <w:r w:rsidRPr="00B8100B">
        <w:rPr>
          <w:rStyle w:val="HideTWBExt"/>
          <w:b w:val="0"/>
          <w:noProof w:val="0"/>
        </w:rPr>
        <w:t>&lt;Article&gt;</w:t>
      </w:r>
      <w:r w:rsidRPr="00B8100B">
        <w:t>Referirea 2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6E0240D" w14:textId="77777777" w:rsidTr="00364C63">
        <w:trPr>
          <w:trHeight w:hRule="exact" w:val="240"/>
          <w:jc w:val="center"/>
        </w:trPr>
        <w:tc>
          <w:tcPr>
            <w:tcW w:w="9752" w:type="dxa"/>
            <w:gridSpan w:val="2"/>
            <w:tcBorders>
              <w:top w:val="nil"/>
              <w:left w:val="nil"/>
              <w:bottom w:val="nil"/>
              <w:right w:val="nil"/>
            </w:tcBorders>
          </w:tcPr>
          <w:p w14:paraId="3B6A44DA" w14:textId="77777777" w:rsidR="00A95279" w:rsidRPr="00B8100B" w:rsidRDefault="00A95279" w:rsidP="00364C63"/>
        </w:tc>
      </w:tr>
      <w:tr w:rsidR="009E2A85" w:rsidRPr="00B8100B" w14:paraId="281667BF" w14:textId="77777777" w:rsidTr="00364C63">
        <w:trPr>
          <w:trHeight w:val="240"/>
          <w:jc w:val="center"/>
        </w:trPr>
        <w:tc>
          <w:tcPr>
            <w:tcW w:w="4876" w:type="dxa"/>
            <w:tcBorders>
              <w:top w:val="nil"/>
              <w:left w:val="nil"/>
              <w:bottom w:val="nil"/>
              <w:right w:val="nil"/>
            </w:tcBorders>
          </w:tcPr>
          <w:p w14:paraId="0FD4042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3B028B4" w14:textId="77777777" w:rsidR="00A95279" w:rsidRPr="00B8100B" w:rsidRDefault="00A95279" w:rsidP="00364C63">
            <w:pPr>
              <w:pStyle w:val="AmColumnHeading"/>
            </w:pPr>
            <w:r w:rsidRPr="00B8100B">
              <w:t>Amendamentul</w:t>
            </w:r>
          </w:p>
        </w:tc>
      </w:tr>
      <w:tr w:rsidR="009E2A85" w:rsidRPr="00B8100B" w14:paraId="324C6D9E" w14:textId="77777777" w:rsidTr="00364C63">
        <w:trPr>
          <w:jc w:val="center"/>
        </w:trPr>
        <w:tc>
          <w:tcPr>
            <w:tcW w:w="4876" w:type="dxa"/>
            <w:tcBorders>
              <w:top w:val="nil"/>
              <w:left w:val="nil"/>
              <w:bottom w:val="nil"/>
              <w:right w:val="nil"/>
            </w:tcBorders>
          </w:tcPr>
          <w:p w14:paraId="7E96C281" w14:textId="77777777" w:rsidR="00A95279" w:rsidRPr="00B8100B" w:rsidRDefault="00A95279" w:rsidP="00364C63">
            <w:pPr>
              <w:pStyle w:val="Normal6a"/>
            </w:pPr>
          </w:p>
        </w:tc>
        <w:tc>
          <w:tcPr>
            <w:tcW w:w="4876" w:type="dxa"/>
            <w:tcBorders>
              <w:top w:val="nil"/>
              <w:left w:val="nil"/>
              <w:bottom w:val="nil"/>
              <w:right w:val="nil"/>
            </w:tcBorders>
          </w:tcPr>
          <w:p w14:paraId="78B0D0F0" w14:textId="68D83FEC" w:rsidR="00A95279" w:rsidRPr="00B8100B" w:rsidRDefault="00A95279" w:rsidP="00364C63">
            <w:pPr>
              <w:pStyle w:val="Normal6a"/>
            </w:pPr>
            <w:r w:rsidRPr="00B8100B">
              <w:rPr>
                <w:b/>
                <w:i/>
              </w:rPr>
              <w:t>–</w:t>
            </w:r>
            <w:r w:rsidRPr="00B8100B">
              <w:tab/>
            </w:r>
            <w:r w:rsidRPr="00B8100B">
              <w:rPr>
                <w:b/>
                <w:i/>
              </w:rPr>
              <w:t>având în vedere discursul președintei von der Leyen privind starea Uniunii din septembrie 2025, în care aceasta a subliniat că este important și urgent să se ia măsuri pentru promovarea rezilienței democratice</w:t>
            </w:r>
            <w:r w:rsidR="007E221C" w:rsidRPr="00B8100B">
              <w:rPr>
                <w:b/>
                <w:i/>
              </w:rPr>
              <w:t>,</w:t>
            </w:r>
          </w:p>
        </w:tc>
      </w:tr>
    </w:tbl>
    <w:p w14:paraId="3916059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CE043E0" w14:textId="77777777" w:rsidR="00A95279" w:rsidRPr="00B8100B" w:rsidRDefault="00A95279" w:rsidP="00A95279">
      <w:r w:rsidRPr="00B8100B">
        <w:rPr>
          <w:rStyle w:val="HideTWBExt"/>
          <w:noProof w:val="0"/>
        </w:rPr>
        <w:t>&lt;/Amend&gt;</w:t>
      </w:r>
    </w:p>
    <w:p w14:paraId="606F2C0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w:t>
      </w:r>
      <w:r w:rsidRPr="00B8100B">
        <w:rPr>
          <w:rStyle w:val="HideTWBExt"/>
          <w:b w:val="0"/>
          <w:noProof w:val="0"/>
        </w:rPr>
        <w:t>&lt;/NumAm&gt;</w:t>
      </w:r>
    </w:p>
    <w:p w14:paraId="23F977F1"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347B1924" w14:textId="77777777" w:rsidR="00A95279" w:rsidRPr="00B8100B" w:rsidRDefault="00A95279" w:rsidP="00A95279">
      <w:pPr>
        <w:pStyle w:val="NormalBold"/>
      </w:pPr>
      <w:r w:rsidRPr="00B8100B">
        <w:rPr>
          <w:rStyle w:val="HideTWBExt"/>
          <w:b w:val="0"/>
          <w:noProof w:val="0"/>
        </w:rPr>
        <w:t>&lt;/RepeatBlock-By&gt;</w:t>
      </w:r>
    </w:p>
    <w:p w14:paraId="7180439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0AD8C3C" w14:textId="77777777" w:rsidR="00A95279" w:rsidRPr="00B8100B" w:rsidRDefault="00A95279" w:rsidP="00A95279">
      <w:pPr>
        <w:pStyle w:val="NormalBold"/>
      </w:pPr>
      <w:r w:rsidRPr="00B8100B">
        <w:rPr>
          <w:rStyle w:val="HideTWBExt"/>
          <w:b w:val="0"/>
          <w:noProof w:val="0"/>
        </w:rPr>
        <w:t>&lt;Article&gt;</w:t>
      </w:r>
      <w:r w:rsidRPr="00B8100B">
        <w:t>Referirea 3</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EF32AFD" w14:textId="77777777" w:rsidTr="00364C63">
        <w:trPr>
          <w:trHeight w:hRule="exact" w:val="240"/>
          <w:jc w:val="center"/>
        </w:trPr>
        <w:tc>
          <w:tcPr>
            <w:tcW w:w="9752" w:type="dxa"/>
            <w:gridSpan w:val="2"/>
            <w:tcBorders>
              <w:top w:val="nil"/>
              <w:left w:val="nil"/>
              <w:bottom w:val="nil"/>
              <w:right w:val="nil"/>
            </w:tcBorders>
          </w:tcPr>
          <w:p w14:paraId="7CE9C338" w14:textId="77777777" w:rsidR="00A95279" w:rsidRPr="00B8100B" w:rsidRDefault="00A95279" w:rsidP="00364C63"/>
        </w:tc>
      </w:tr>
      <w:tr w:rsidR="009E2A85" w:rsidRPr="00B8100B" w14:paraId="6F825C4D" w14:textId="77777777" w:rsidTr="00364C63">
        <w:trPr>
          <w:trHeight w:val="240"/>
          <w:jc w:val="center"/>
        </w:trPr>
        <w:tc>
          <w:tcPr>
            <w:tcW w:w="4876" w:type="dxa"/>
            <w:tcBorders>
              <w:top w:val="nil"/>
              <w:left w:val="nil"/>
              <w:bottom w:val="nil"/>
              <w:right w:val="nil"/>
            </w:tcBorders>
          </w:tcPr>
          <w:p w14:paraId="41C4F84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C74FFB3" w14:textId="77777777" w:rsidR="00A95279" w:rsidRPr="00B8100B" w:rsidRDefault="00A95279" w:rsidP="00364C63">
            <w:pPr>
              <w:pStyle w:val="AmColumnHeading"/>
            </w:pPr>
            <w:r w:rsidRPr="00B8100B">
              <w:t>Amendamentul</w:t>
            </w:r>
          </w:p>
        </w:tc>
      </w:tr>
      <w:tr w:rsidR="009E2A85" w:rsidRPr="00B8100B" w14:paraId="31943CAC" w14:textId="77777777" w:rsidTr="00364C63">
        <w:trPr>
          <w:jc w:val="center"/>
        </w:trPr>
        <w:tc>
          <w:tcPr>
            <w:tcW w:w="4876" w:type="dxa"/>
            <w:tcBorders>
              <w:top w:val="nil"/>
              <w:left w:val="nil"/>
              <w:bottom w:val="nil"/>
              <w:right w:val="nil"/>
            </w:tcBorders>
          </w:tcPr>
          <w:p w14:paraId="771BF3D9" w14:textId="77777777" w:rsidR="00A95279" w:rsidRPr="00B8100B" w:rsidRDefault="00A95279" w:rsidP="00364C63">
            <w:pPr>
              <w:pStyle w:val="Normal6a"/>
            </w:pPr>
            <w:r w:rsidRPr="00B8100B">
              <w:t>–</w:t>
            </w:r>
            <w:r w:rsidRPr="00B8100B">
              <w:tab/>
              <w:t>având în vedere Tratatul privind Uniunea Europeană (TUE), în special articolul 2 privind valorile pe care se întemeiază UE, articolul 10 privind viața democratică și articolul 21 privind acțiunea externă,</w:t>
            </w:r>
          </w:p>
        </w:tc>
        <w:tc>
          <w:tcPr>
            <w:tcW w:w="4876" w:type="dxa"/>
            <w:tcBorders>
              <w:top w:val="nil"/>
              <w:left w:val="nil"/>
              <w:bottom w:val="nil"/>
              <w:right w:val="nil"/>
            </w:tcBorders>
          </w:tcPr>
          <w:p w14:paraId="0666D208" w14:textId="77777777" w:rsidR="00A95279" w:rsidRPr="00B8100B" w:rsidRDefault="00A95279" w:rsidP="00364C63">
            <w:pPr>
              <w:pStyle w:val="Normal6a"/>
            </w:pPr>
            <w:r w:rsidRPr="00B8100B">
              <w:t>–</w:t>
            </w:r>
            <w:r w:rsidRPr="00B8100B">
              <w:tab/>
              <w:t>având în vedere Tratatul privind Uniunea Europeană (TUE), în special articolul </w:t>
            </w:r>
            <w:r w:rsidRPr="00B8100B">
              <w:rPr>
                <w:b/>
                <w:bCs/>
                <w:i/>
                <w:iCs/>
              </w:rPr>
              <w:t>5, care definește limitele competențelor Uniunii și stabilește principiile atribuirii, subsidiarității și proporționalității, precum și articolul </w:t>
            </w:r>
            <w:r w:rsidRPr="00B8100B">
              <w:t>2 privind valorile pe care se întemeiază UE, articolul 10 privind viața democratică și articolul 21 privind acțiunea externă,</w:t>
            </w:r>
          </w:p>
        </w:tc>
      </w:tr>
    </w:tbl>
    <w:p w14:paraId="1EE85C1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320B9E3" w14:textId="77777777" w:rsidR="00A95279" w:rsidRPr="00B8100B" w:rsidRDefault="00A95279" w:rsidP="00A95279">
      <w:r w:rsidRPr="00B8100B">
        <w:rPr>
          <w:rStyle w:val="HideTWBExt"/>
          <w:noProof w:val="0"/>
        </w:rPr>
        <w:t>&lt;/Amend&gt;</w:t>
      </w:r>
    </w:p>
    <w:p w14:paraId="1921C6F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w:t>
      </w:r>
      <w:r w:rsidRPr="00B8100B">
        <w:rPr>
          <w:rStyle w:val="HideTWBExt"/>
          <w:b w:val="0"/>
          <w:noProof w:val="0"/>
        </w:rPr>
        <w:t>&lt;/NumAm&gt;</w:t>
      </w:r>
    </w:p>
    <w:p w14:paraId="3FDA64EB"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385E62E3" w14:textId="77777777" w:rsidR="00A95279" w:rsidRPr="00B8100B" w:rsidRDefault="00A95279" w:rsidP="00A95279">
      <w:pPr>
        <w:pStyle w:val="NormalBold"/>
      </w:pPr>
      <w:r w:rsidRPr="00B8100B">
        <w:rPr>
          <w:rStyle w:val="HideTWBExt"/>
          <w:b w:val="0"/>
          <w:noProof w:val="0"/>
        </w:rPr>
        <w:t>&lt;/RepeatBlock-By&gt;</w:t>
      </w:r>
    </w:p>
    <w:p w14:paraId="18047E4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F6E0FA8" w14:textId="77777777" w:rsidR="00A95279" w:rsidRPr="00B8100B" w:rsidRDefault="00A95279" w:rsidP="00A95279">
      <w:pPr>
        <w:pStyle w:val="NormalBold"/>
      </w:pPr>
      <w:r w:rsidRPr="00B8100B">
        <w:rPr>
          <w:rStyle w:val="HideTWBExt"/>
          <w:b w:val="0"/>
          <w:noProof w:val="0"/>
        </w:rPr>
        <w:t>&lt;Article&gt;</w:t>
      </w:r>
      <w:r w:rsidRPr="00B8100B">
        <w:t>Referirea 4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463956C" w14:textId="77777777" w:rsidTr="00364C63">
        <w:trPr>
          <w:trHeight w:hRule="exact" w:val="240"/>
          <w:jc w:val="center"/>
        </w:trPr>
        <w:tc>
          <w:tcPr>
            <w:tcW w:w="9752" w:type="dxa"/>
            <w:gridSpan w:val="2"/>
            <w:tcBorders>
              <w:top w:val="nil"/>
              <w:left w:val="nil"/>
              <w:bottom w:val="nil"/>
              <w:right w:val="nil"/>
            </w:tcBorders>
          </w:tcPr>
          <w:p w14:paraId="3C5BAF5F" w14:textId="77777777" w:rsidR="00A95279" w:rsidRPr="00B8100B" w:rsidRDefault="00A95279" w:rsidP="00364C63"/>
        </w:tc>
      </w:tr>
      <w:tr w:rsidR="009E2A85" w:rsidRPr="00B8100B" w14:paraId="4850846C" w14:textId="77777777" w:rsidTr="00364C63">
        <w:trPr>
          <w:trHeight w:val="240"/>
          <w:jc w:val="center"/>
        </w:trPr>
        <w:tc>
          <w:tcPr>
            <w:tcW w:w="4876" w:type="dxa"/>
            <w:tcBorders>
              <w:top w:val="nil"/>
              <w:left w:val="nil"/>
              <w:bottom w:val="nil"/>
              <w:right w:val="nil"/>
            </w:tcBorders>
          </w:tcPr>
          <w:p w14:paraId="1B6815C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317EFA0" w14:textId="77777777" w:rsidR="00A95279" w:rsidRPr="00B8100B" w:rsidRDefault="00A95279" w:rsidP="00364C63">
            <w:pPr>
              <w:pStyle w:val="AmColumnHeading"/>
            </w:pPr>
            <w:r w:rsidRPr="00B8100B">
              <w:t>Amendamentul</w:t>
            </w:r>
          </w:p>
        </w:tc>
      </w:tr>
      <w:tr w:rsidR="009E2A85" w:rsidRPr="00B8100B" w14:paraId="06CC8140" w14:textId="77777777" w:rsidTr="00364C63">
        <w:trPr>
          <w:jc w:val="center"/>
        </w:trPr>
        <w:tc>
          <w:tcPr>
            <w:tcW w:w="4876" w:type="dxa"/>
            <w:tcBorders>
              <w:top w:val="nil"/>
              <w:left w:val="nil"/>
              <w:bottom w:val="nil"/>
              <w:right w:val="nil"/>
            </w:tcBorders>
          </w:tcPr>
          <w:p w14:paraId="53F4FF06" w14:textId="77777777" w:rsidR="00A95279" w:rsidRPr="00B8100B" w:rsidRDefault="00A95279" w:rsidP="00364C63">
            <w:pPr>
              <w:pStyle w:val="Normal6a"/>
            </w:pPr>
          </w:p>
        </w:tc>
        <w:tc>
          <w:tcPr>
            <w:tcW w:w="4876" w:type="dxa"/>
            <w:tcBorders>
              <w:top w:val="nil"/>
              <w:left w:val="nil"/>
              <w:bottom w:val="nil"/>
              <w:right w:val="nil"/>
            </w:tcBorders>
          </w:tcPr>
          <w:p w14:paraId="78E86736" w14:textId="77777777" w:rsidR="00A95279" w:rsidRPr="00B8100B" w:rsidRDefault="00A95279" w:rsidP="00364C63">
            <w:pPr>
              <w:pStyle w:val="Normal6a"/>
            </w:pPr>
            <w:r w:rsidRPr="00B8100B">
              <w:rPr>
                <w:b/>
                <w:i/>
              </w:rPr>
              <w:t>–</w:t>
            </w:r>
            <w:r w:rsidRPr="00B8100B">
              <w:tab/>
            </w:r>
            <w:r w:rsidRPr="00B8100B">
              <w:rPr>
                <w:b/>
                <w:i/>
              </w:rPr>
              <w:t>având în vedere Carta Organizației Națiunilor Unite,</w:t>
            </w:r>
          </w:p>
        </w:tc>
      </w:tr>
    </w:tbl>
    <w:p w14:paraId="6E8726D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1E95DCB" w14:textId="77777777" w:rsidR="00A95279" w:rsidRPr="00B8100B" w:rsidRDefault="00A95279" w:rsidP="00A95279">
      <w:r w:rsidRPr="00B8100B">
        <w:rPr>
          <w:rStyle w:val="HideTWBExt"/>
          <w:noProof w:val="0"/>
        </w:rPr>
        <w:t>&lt;/Amend&gt;</w:t>
      </w:r>
    </w:p>
    <w:p w14:paraId="1DC4580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4</w:t>
      </w:r>
      <w:r w:rsidRPr="00B8100B">
        <w:rPr>
          <w:rStyle w:val="HideTWBExt"/>
          <w:b w:val="0"/>
          <w:noProof w:val="0"/>
        </w:rPr>
        <w:t>&lt;/NumAm&gt;</w:t>
      </w:r>
    </w:p>
    <w:p w14:paraId="1072C3AA"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1DC91B8A" w14:textId="77777777" w:rsidR="00A95279" w:rsidRPr="00B8100B" w:rsidRDefault="00A95279" w:rsidP="00A95279">
      <w:pPr>
        <w:pStyle w:val="NormalBold"/>
      </w:pPr>
      <w:r w:rsidRPr="00B8100B">
        <w:rPr>
          <w:rStyle w:val="HideTWBExt"/>
          <w:b w:val="0"/>
          <w:noProof w:val="0"/>
        </w:rPr>
        <w:t>&lt;/RepeatBlock-By&gt;</w:t>
      </w:r>
    </w:p>
    <w:p w14:paraId="47323B4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D17CFFA" w14:textId="77777777" w:rsidR="00A95279" w:rsidRPr="00B8100B" w:rsidRDefault="00A95279" w:rsidP="00A95279">
      <w:pPr>
        <w:pStyle w:val="NormalBold"/>
      </w:pPr>
      <w:r w:rsidRPr="00B8100B">
        <w:rPr>
          <w:rStyle w:val="HideTWBExt"/>
          <w:b w:val="0"/>
          <w:noProof w:val="0"/>
        </w:rPr>
        <w:t>&lt;Article&gt;</w:t>
      </w:r>
      <w:r w:rsidRPr="00B8100B">
        <w:t>Referirea 4 b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50A8B84" w14:textId="77777777" w:rsidTr="00364C63">
        <w:trPr>
          <w:trHeight w:hRule="exact" w:val="240"/>
          <w:jc w:val="center"/>
        </w:trPr>
        <w:tc>
          <w:tcPr>
            <w:tcW w:w="9752" w:type="dxa"/>
            <w:gridSpan w:val="2"/>
            <w:tcBorders>
              <w:top w:val="nil"/>
              <w:left w:val="nil"/>
              <w:bottom w:val="nil"/>
              <w:right w:val="nil"/>
            </w:tcBorders>
          </w:tcPr>
          <w:p w14:paraId="45929FD5" w14:textId="77777777" w:rsidR="00A95279" w:rsidRPr="00B8100B" w:rsidRDefault="00A95279" w:rsidP="00364C63"/>
        </w:tc>
      </w:tr>
      <w:tr w:rsidR="009E2A85" w:rsidRPr="00B8100B" w14:paraId="41136D9E" w14:textId="77777777" w:rsidTr="00364C63">
        <w:trPr>
          <w:trHeight w:val="240"/>
          <w:jc w:val="center"/>
        </w:trPr>
        <w:tc>
          <w:tcPr>
            <w:tcW w:w="4876" w:type="dxa"/>
            <w:tcBorders>
              <w:top w:val="nil"/>
              <w:left w:val="nil"/>
              <w:bottom w:val="nil"/>
              <w:right w:val="nil"/>
            </w:tcBorders>
          </w:tcPr>
          <w:p w14:paraId="2097185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F8D0C08" w14:textId="77777777" w:rsidR="00A95279" w:rsidRPr="00B8100B" w:rsidRDefault="00A95279" w:rsidP="00364C63">
            <w:pPr>
              <w:pStyle w:val="AmColumnHeading"/>
            </w:pPr>
            <w:r w:rsidRPr="00B8100B">
              <w:t>Amendamentul</w:t>
            </w:r>
          </w:p>
        </w:tc>
      </w:tr>
      <w:tr w:rsidR="009E2A85" w:rsidRPr="00B8100B" w14:paraId="6530DC82" w14:textId="77777777" w:rsidTr="00364C63">
        <w:trPr>
          <w:jc w:val="center"/>
        </w:trPr>
        <w:tc>
          <w:tcPr>
            <w:tcW w:w="4876" w:type="dxa"/>
            <w:tcBorders>
              <w:top w:val="nil"/>
              <w:left w:val="nil"/>
              <w:bottom w:val="nil"/>
              <w:right w:val="nil"/>
            </w:tcBorders>
          </w:tcPr>
          <w:p w14:paraId="216110A8" w14:textId="77777777" w:rsidR="00A95279" w:rsidRPr="00B8100B" w:rsidRDefault="00A95279" w:rsidP="00364C63">
            <w:pPr>
              <w:pStyle w:val="Normal6a"/>
            </w:pPr>
          </w:p>
        </w:tc>
        <w:tc>
          <w:tcPr>
            <w:tcW w:w="4876" w:type="dxa"/>
            <w:tcBorders>
              <w:top w:val="nil"/>
              <w:left w:val="nil"/>
              <w:bottom w:val="nil"/>
              <w:right w:val="nil"/>
            </w:tcBorders>
          </w:tcPr>
          <w:p w14:paraId="23C8B0BC" w14:textId="4B193A58" w:rsidR="00A95279" w:rsidRPr="00B8100B" w:rsidRDefault="00A95279" w:rsidP="00364C63">
            <w:pPr>
              <w:pStyle w:val="Normal6a"/>
            </w:pPr>
            <w:r w:rsidRPr="00B8100B">
              <w:rPr>
                <w:b/>
                <w:i/>
              </w:rPr>
              <w:t>–</w:t>
            </w:r>
            <w:r w:rsidRPr="00B8100B">
              <w:tab/>
            </w:r>
            <w:r w:rsidRPr="00B8100B">
              <w:rPr>
                <w:b/>
                <w:i/>
              </w:rPr>
              <w:t>având în vedere Declarația universală a drepturilor omului, în special articolul 18, care garantează dreptul la libertatea religioasă sau de convingere, și articolul 19, care garantează dreptul la libertatea de opinie și de exprimare</w:t>
            </w:r>
            <w:r w:rsidR="007515B1" w:rsidRPr="00B8100B">
              <w:rPr>
                <w:b/>
                <w:i/>
              </w:rPr>
              <w:t>,</w:t>
            </w:r>
          </w:p>
        </w:tc>
      </w:tr>
    </w:tbl>
    <w:p w14:paraId="1E885A9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0092EBF" w14:textId="77777777" w:rsidR="00A95279" w:rsidRPr="00B8100B" w:rsidRDefault="00A95279" w:rsidP="00A95279">
      <w:r w:rsidRPr="00B8100B">
        <w:rPr>
          <w:rStyle w:val="HideTWBExt"/>
          <w:noProof w:val="0"/>
        </w:rPr>
        <w:t>&lt;/Amend&gt;</w:t>
      </w:r>
    </w:p>
    <w:p w14:paraId="0F5AF2B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5</w:t>
      </w:r>
      <w:r w:rsidRPr="00B8100B">
        <w:rPr>
          <w:rStyle w:val="HideTWBExt"/>
          <w:b w:val="0"/>
          <w:noProof w:val="0"/>
        </w:rPr>
        <w:t>&lt;/NumAm&gt;</w:t>
      </w:r>
    </w:p>
    <w:p w14:paraId="2F1E2F92"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3413CCC1" w14:textId="77777777" w:rsidR="00A95279" w:rsidRPr="00B8100B" w:rsidRDefault="00A95279" w:rsidP="00A95279">
      <w:pPr>
        <w:pStyle w:val="NormalBold"/>
      </w:pPr>
      <w:r w:rsidRPr="00B8100B">
        <w:rPr>
          <w:rStyle w:val="HideTWBExt"/>
          <w:b w:val="0"/>
          <w:noProof w:val="0"/>
        </w:rPr>
        <w:t>&lt;/RepeatBlock-By&gt;</w:t>
      </w:r>
    </w:p>
    <w:p w14:paraId="76A2E45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21F1B2C" w14:textId="77777777" w:rsidR="00A95279" w:rsidRPr="00B8100B" w:rsidRDefault="00A95279" w:rsidP="00A95279">
      <w:pPr>
        <w:pStyle w:val="NormalBold"/>
      </w:pPr>
      <w:r w:rsidRPr="00B8100B">
        <w:rPr>
          <w:rStyle w:val="HideTWBExt"/>
          <w:b w:val="0"/>
          <w:noProof w:val="0"/>
        </w:rPr>
        <w:t>&lt;Article&gt;</w:t>
      </w:r>
      <w:r w:rsidRPr="00B8100B">
        <w:t>Referirea 4 c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D8E0B98" w14:textId="77777777" w:rsidTr="00364C63">
        <w:trPr>
          <w:trHeight w:hRule="exact" w:val="240"/>
          <w:jc w:val="center"/>
        </w:trPr>
        <w:tc>
          <w:tcPr>
            <w:tcW w:w="9752" w:type="dxa"/>
            <w:gridSpan w:val="2"/>
            <w:tcBorders>
              <w:top w:val="nil"/>
              <w:left w:val="nil"/>
              <w:bottom w:val="nil"/>
              <w:right w:val="nil"/>
            </w:tcBorders>
          </w:tcPr>
          <w:p w14:paraId="5E62561A" w14:textId="77777777" w:rsidR="00A95279" w:rsidRPr="00B8100B" w:rsidRDefault="00A95279" w:rsidP="00364C63"/>
        </w:tc>
      </w:tr>
      <w:tr w:rsidR="009E2A85" w:rsidRPr="00B8100B" w14:paraId="5CF1ECA0" w14:textId="77777777" w:rsidTr="00364C63">
        <w:trPr>
          <w:trHeight w:val="240"/>
          <w:jc w:val="center"/>
        </w:trPr>
        <w:tc>
          <w:tcPr>
            <w:tcW w:w="4876" w:type="dxa"/>
            <w:tcBorders>
              <w:top w:val="nil"/>
              <w:left w:val="nil"/>
              <w:bottom w:val="nil"/>
              <w:right w:val="nil"/>
            </w:tcBorders>
          </w:tcPr>
          <w:p w14:paraId="4D5FB27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B4F5161" w14:textId="77777777" w:rsidR="00A95279" w:rsidRPr="00B8100B" w:rsidRDefault="00A95279" w:rsidP="00364C63">
            <w:pPr>
              <w:pStyle w:val="AmColumnHeading"/>
            </w:pPr>
            <w:r w:rsidRPr="00B8100B">
              <w:t>Amendamentul</w:t>
            </w:r>
          </w:p>
        </w:tc>
      </w:tr>
      <w:tr w:rsidR="009E2A85" w:rsidRPr="00B8100B" w14:paraId="6A85493E" w14:textId="77777777" w:rsidTr="00364C63">
        <w:trPr>
          <w:jc w:val="center"/>
        </w:trPr>
        <w:tc>
          <w:tcPr>
            <w:tcW w:w="4876" w:type="dxa"/>
            <w:tcBorders>
              <w:top w:val="nil"/>
              <w:left w:val="nil"/>
              <w:bottom w:val="nil"/>
              <w:right w:val="nil"/>
            </w:tcBorders>
          </w:tcPr>
          <w:p w14:paraId="480F8FAA" w14:textId="77777777" w:rsidR="00A95279" w:rsidRPr="00B8100B" w:rsidRDefault="00A95279" w:rsidP="00364C63">
            <w:pPr>
              <w:pStyle w:val="Normal6a"/>
            </w:pPr>
          </w:p>
        </w:tc>
        <w:tc>
          <w:tcPr>
            <w:tcW w:w="4876" w:type="dxa"/>
            <w:tcBorders>
              <w:top w:val="nil"/>
              <w:left w:val="nil"/>
              <w:bottom w:val="nil"/>
              <w:right w:val="nil"/>
            </w:tcBorders>
          </w:tcPr>
          <w:p w14:paraId="180748EC" w14:textId="77777777" w:rsidR="00A95279" w:rsidRPr="00B8100B" w:rsidRDefault="00A95279" w:rsidP="00364C63">
            <w:pPr>
              <w:pStyle w:val="Normal6a"/>
            </w:pPr>
            <w:r w:rsidRPr="00B8100B">
              <w:rPr>
                <w:b/>
                <w:i/>
              </w:rPr>
              <w:t>–</w:t>
            </w:r>
            <w:r w:rsidRPr="00B8100B">
              <w:tab/>
            </w:r>
            <w:r w:rsidRPr="00B8100B">
              <w:rPr>
                <w:b/>
                <w:i/>
              </w:rPr>
              <w:t>având în vedere Convenția europeană a drepturilor omului</w:t>
            </w:r>
            <w:r w:rsidRPr="00B8100B">
              <w:rPr>
                <w:b/>
                <w:i/>
                <w:vertAlign w:val="superscript"/>
              </w:rPr>
              <w:t>1a</w:t>
            </w:r>
            <w:r w:rsidRPr="00B8100B">
              <w:rPr>
                <w:b/>
                <w:i/>
              </w:rPr>
              <w:t>,</w:t>
            </w:r>
          </w:p>
        </w:tc>
      </w:tr>
      <w:tr w:rsidR="009E2A85" w:rsidRPr="00B8100B" w14:paraId="70C6950B" w14:textId="77777777" w:rsidTr="00364C63">
        <w:trPr>
          <w:jc w:val="center"/>
        </w:trPr>
        <w:tc>
          <w:tcPr>
            <w:tcW w:w="4876" w:type="dxa"/>
            <w:tcBorders>
              <w:top w:val="nil"/>
              <w:left w:val="nil"/>
              <w:bottom w:val="nil"/>
              <w:right w:val="nil"/>
            </w:tcBorders>
          </w:tcPr>
          <w:p w14:paraId="1657C29E" w14:textId="77777777" w:rsidR="00A95279" w:rsidRPr="00B8100B" w:rsidRDefault="00A95279" w:rsidP="00364C63"/>
        </w:tc>
        <w:tc>
          <w:tcPr>
            <w:tcW w:w="4876" w:type="dxa"/>
            <w:tcBorders>
              <w:top w:val="nil"/>
              <w:left w:val="nil"/>
              <w:bottom w:val="nil"/>
              <w:right w:val="nil"/>
            </w:tcBorders>
          </w:tcPr>
          <w:p w14:paraId="3FD1DAE0" w14:textId="77777777" w:rsidR="00A95279" w:rsidRPr="00B8100B" w:rsidRDefault="00A95279" w:rsidP="00364C63">
            <w:pPr>
              <w:pStyle w:val="Normal6a"/>
            </w:pPr>
            <w:r w:rsidRPr="00B8100B">
              <w:rPr>
                <w:b/>
                <w:i/>
              </w:rPr>
              <w:t>_________________</w:t>
            </w:r>
          </w:p>
        </w:tc>
      </w:tr>
      <w:tr w:rsidR="009E2A85" w:rsidRPr="00B8100B" w14:paraId="75BAFF71" w14:textId="77777777" w:rsidTr="00364C63">
        <w:trPr>
          <w:jc w:val="center"/>
        </w:trPr>
        <w:tc>
          <w:tcPr>
            <w:tcW w:w="4876" w:type="dxa"/>
            <w:tcBorders>
              <w:top w:val="nil"/>
              <w:left w:val="nil"/>
              <w:bottom w:val="nil"/>
              <w:right w:val="nil"/>
            </w:tcBorders>
          </w:tcPr>
          <w:p w14:paraId="0D50C6C1" w14:textId="77777777" w:rsidR="00A95279" w:rsidRPr="00B8100B" w:rsidRDefault="00A95279" w:rsidP="00364C63"/>
        </w:tc>
        <w:tc>
          <w:tcPr>
            <w:tcW w:w="4876" w:type="dxa"/>
            <w:tcBorders>
              <w:top w:val="nil"/>
              <w:left w:val="nil"/>
              <w:bottom w:val="nil"/>
              <w:right w:val="nil"/>
            </w:tcBorders>
          </w:tcPr>
          <w:p w14:paraId="6EE5820C" w14:textId="77777777" w:rsidR="00A95279" w:rsidRPr="00B8100B" w:rsidRDefault="00A95279" w:rsidP="00364C63">
            <w:pPr>
              <w:pStyle w:val="Normal6a"/>
            </w:pPr>
            <w:r w:rsidRPr="00B8100B">
              <w:rPr>
                <w:b/>
                <w:i/>
                <w:vertAlign w:val="superscript"/>
              </w:rPr>
              <w:t>1a</w:t>
            </w:r>
            <w:r w:rsidRPr="00B8100B">
              <w:t xml:space="preserve"> </w:t>
            </w:r>
            <w:r w:rsidRPr="00B8100B">
              <w:rPr>
                <w:b/>
                <w:i/>
              </w:rPr>
              <w:t>https://www.echr.coe.int/documents/d/echr/convention_RON</w:t>
            </w:r>
          </w:p>
        </w:tc>
      </w:tr>
    </w:tbl>
    <w:p w14:paraId="21E6804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2D3B866" w14:textId="77777777" w:rsidR="00A95279" w:rsidRPr="00B8100B" w:rsidRDefault="00A95279" w:rsidP="00A95279">
      <w:r w:rsidRPr="00B8100B">
        <w:rPr>
          <w:rStyle w:val="HideTWBExt"/>
          <w:noProof w:val="0"/>
        </w:rPr>
        <w:t>&lt;/Amend&gt;</w:t>
      </w:r>
    </w:p>
    <w:p w14:paraId="4AFDCA4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6</w:t>
      </w:r>
      <w:r w:rsidRPr="00B8100B">
        <w:rPr>
          <w:rStyle w:val="HideTWBExt"/>
          <w:b w:val="0"/>
          <w:noProof w:val="0"/>
        </w:rPr>
        <w:t>&lt;/NumAm&gt;</w:t>
      </w:r>
    </w:p>
    <w:p w14:paraId="0544F496"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4167D138" w14:textId="77777777" w:rsidR="00A95279" w:rsidRPr="00B8100B" w:rsidRDefault="00A95279" w:rsidP="00A95279">
      <w:pPr>
        <w:pStyle w:val="NormalBold"/>
      </w:pPr>
      <w:r w:rsidRPr="00B8100B">
        <w:rPr>
          <w:rStyle w:val="HideTWBExt"/>
          <w:b w:val="0"/>
          <w:noProof w:val="0"/>
        </w:rPr>
        <w:t>&lt;/RepeatBlock-By&gt;</w:t>
      </w:r>
    </w:p>
    <w:p w14:paraId="46D22A0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7A45DB1" w14:textId="77777777" w:rsidR="00A95279" w:rsidRPr="00B8100B" w:rsidRDefault="00A95279" w:rsidP="00A95279">
      <w:pPr>
        <w:pStyle w:val="NormalBold"/>
      </w:pPr>
      <w:r w:rsidRPr="00B8100B">
        <w:rPr>
          <w:rStyle w:val="HideTWBExt"/>
          <w:b w:val="0"/>
          <w:noProof w:val="0"/>
        </w:rPr>
        <w:t>&lt;Article&gt;</w:t>
      </w:r>
      <w:r w:rsidRPr="00B8100B">
        <w:t>Referirea 16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449187B" w14:textId="77777777" w:rsidTr="00364C63">
        <w:trPr>
          <w:trHeight w:hRule="exact" w:val="240"/>
          <w:jc w:val="center"/>
        </w:trPr>
        <w:tc>
          <w:tcPr>
            <w:tcW w:w="9752" w:type="dxa"/>
            <w:gridSpan w:val="2"/>
            <w:tcBorders>
              <w:top w:val="nil"/>
              <w:left w:val="nil"/>
              <w:bottom w:val="nil"/>
              <w:right w:val="nil"/>
            </w:tcBorders>
          </w:tcPr>
          <w:p w14:paraId="47AAF36B" w14:textId="77777777" w:rsidR="00A95279" w:rsidRPr="00B8100B" w:rsidRDefault="00A95279" w:rsidP="00364C63"/>
        </w:tc>
      </w:tr>
      <w:tr w:rsidR="009E2A85" w:rsidRPr="00B8100B" w14:paraId="06A32D86" w14:textId="77777777" w:rsidTr="00364C63">
        <w:trPr>
          <w:trHeight w:val="240"/>
          <w:jc w:val="center"/>
        </w:trPr>
        <w:tc>
          <w:tcPr>
            <w:tcW w:w="4876" w:type="dxa"/>
            <w:tcBorders>
              <w:top w:val="nil"/>
              <w:left w:val="nil"/>
              <w:bottom w:val="nil"/>
              <w:right w:val="nil"/>
            </w:tcBorders>
          </w:tcPr>
          <w:p w14:paraId="033CDA8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09887EB" w14:textId="77777777" w:rsidR="00A95279" w:rsidRPr="00B8100B" w:rsidRDefault="00A95279" w:rsidP="00364C63">
            <w:pPr>
              <w:pStyle w:val="AmColumnHeading"/>
            </w:pPr>
            <w:r w:rsidRPr="00B8100B">
              <w:t>Amendamentul</w:t>
            </w:r>
          </w:p>
        </w:tc>
      </w:tr>
      <w:tr w:rsidR="009E2A85" w:rsidRPr="00B8100B" w14:paraId="663653ED" w14:textId="77777777" w:rsidTr="00364C63">
        <w:trPr>
          <w:jc w:val="center"/>
        </w:trPr>
        <w:tc>
          <w:tcPr>
            <w:tcW w:w="4876" w:type="dxa"/>
            <w:tcBorders>
              <w:top w:val="nil"/>
              <w:left w:val="nil"/>
              <w:bottom w:val="nil"/>
              <w:right w:val="nil"/>
            </w:tcBorders>
          </w:tcPr>
          <w:p w14:paraId="3D162E6B" w14:textId="77777777" w:rsidR="00A95279" w:rsidRPr="00B8100B" w:rsidRDefault="00A95279" w:rsidP="00364C63">
            <w:pPr>
              <w:pStyle w:val="Normal6a"/>
            </w:pPr>
          </w:p>
        </w:tc>
        <w:tc>
          <w:tcPr>
            <w:tcW w:w="4876" w:type="dxa"/>
            <w:tcBorders>
              <w:top w:val="nil"/>
              <w:left w:val="nil"/>
              <w:bottom w:val="nil"/>
              <w:right w:val="nil"/>
            </w:tcBorders>
          </w:tcPr>
          <w:p w14:paraId="16FF9651" w14:textId="77777777" w:rsidR="00A95279" w:rsidRPr="00B8100B" w:rsidRDefault="00A95279" w:rsidP="00364C63">
            <w:pPr>
              <w:pStyle w:val="Normal6a"/>
            </w:pPr>
            <w:r w:rsidRPr="00B8100B">
              <w:rPr>
                <w:b/>
                <w:i/>
              </w:rPr>
              <w:t>–</w:t>
            </w:r>
            <w:r w:rsidRPr="00B8100B">
              <w:tab/>
            </w:r>
            <w:r w:rsidRPr="00B8100B">
              <w:rPr>
                <w:b/>
                <w:i/>
              </w:rPr>
              <w:t>având în vedere Regulamentul privind materiile prime critice din 2024,</w:t>
            </w:r>
          </w:p>
        </w:tc>
      </w:tr>
    </w:tbl>
    <w:p w14:paraId="4D3E954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4F160AA" w14:textId="77777777" w:rsidR="00A95279" w:rsidRPr="00B8100B" w:rsidRDefault="00A95279" w:rsidP="00A95279">
      <w:r w:rsidRPr="00B8100B">
        <w:rPr>
          <w:rStyle w:val="HideTWBExt"/>
          <w:noProof w:val="0"/>
        </w:rPr>
        <w:t>&lt;/Amend&gt;</w:t>
      </w:r>
    </w:p>
    <w:p w14:paraId="439064A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7</w:t>
      </w:r>
      <w:r w:rsidRPr="00B8100B">
        <w:rPr>
          <w:rStyle w:val="HideTWBExt"/>
          <w:b w:val="0"/>
          <w:noProof w:val="0"/>
        </w:rPr>
        <w:t>&lt;/NumAm&gt;</w:t>
      </w:r>
    </w:p>
    <w:p w14:paraId="1571E802"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4DDE6353" w14:textId="77777777" w:rsidR="00A95279" w:rsidRPr="00B8100B" w:rsidRDefault="00A95279" w:rsidP="00A95279">
      <w:pPr>
        <w:pStyle w:val="NormalBold"/>
      </w:pPr>
      <w:r w:rsidRPr="00B8100B">
        <w:rPr>
          <w:rStyle w:val="HideTWBExt"/>
          <w:b w:val="0"/>
          <w:noProof w:val="0"/>
        </w:rPr>
        <w:t>&lt;/RepeatBlock-By&gt;</w:t>
      </w:r>
    </w:p>
    <w:p w14:paraId="679555B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7075E1F" w14:textId="77777777" w:rsidR="00A95279" w:rsidRPr="00B8100B" w:rsidRDefault="00A95279" w:rsidP="00A95279">
      <w:pPr>
        <w:pStyle w:val="NormalBold"/>
      </w:pPr>
      <w:r w:rsidRPr="00B8100B">
        <w:rPr>
          <w:rStyle w:val="HideTWBExt"/>
          <w:b w:val="0"/>
          <w:noProof w:val="0"/>
        </w:rPr>
        <w:t>&lt;Article&gt;</w:t>
      </w:r>
      <w:r w:rsidRPr="00B8100B">
        <w:t>Referirea 16 b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1CAB8BB" w14:textId="77777777" w:rsidTr="00364C63">
        <w:trPr>
          <w:trHeight w:hRule="exact" w:val="240"/>
          <w:jc w:val="center"/>
        </w:trPr>
        <w:tc>
          <w:tcPr>
            <w:tcW w:w="9752" w:type="dxa"/>
            <w:gridSpan w:val="2"/>
            <w:tcBorders>
              <w:top w:val="nil"/>
              <w:left w:val="nil"/>
              <w:bottom w:val="nil"/>
              <w:right w:val="nil"/>
            </w:tcBorders>
          </w:tcPr>
          <w:p w14:paraId="20B2AE05" w14:textId="77777777" w:rsidR="00A95279" w:rsidRPr="00B8100B" w:rsidRDefault="00A95279" w:rsidP="00364C63"/>
        </w:tc>
      </w:tr>
      <w:tr w:rsidR="009E2A85" w:rsidRPr="00B8100B" w14:paraId="679EC2D6" w14:textId="77777777" w:rsidTr="00364C63">
        <w:trPr>
          <w:trHeight w:val="240"/>
          <w:jc w:val="center"/>
        </w:trPr>
        <w:tc>
          <w:tcPr>
            <w:tcW w:w="4876" w:type="dxa"/>
            <w:tcBorders>
              <w:top w:val="nil"/>
              <w:left w:val="nil"/>
              <w:bottom w:val="nil"/>
              <w:right w:val="nil"/>
            </w:tcBorders>
          </w:tcPr>
          <w:p w14:paraId="591D994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F8E0D3D" w14:textId="77777777" w:rsidR="00A95279" w:rsidRPr="00B8100B" w:rsidRDefault="00A95279" w:rsidP="00364C63">
            <w:pPr>
              <w:pStyle w:val="AmColumnHeading"/>
            </w:pPr>
            <w:r w:rsidRPr="00B8100B">
              <w:t>Amendamentul</w:t>
            </w:r>
          </w:p>
        </w:tc>
      </w:tr>
      <w:tr w:rsidR="009E2A85" w:rsidRPr="00B8100B" w14:paraId="39584EA3" w14:textId="77777777" w:rsidTr="00364C63">
        <w:trPr>
          <w:jc w:val="center"/>
        </w:trPr>
        <w:tc>
          <w:tcPr>
            <w:tcW w:w="4876" w:type="dxa"/>
            <w:tcBorders>
              <w:top w:val="nil"/>
              <w:left w:val="nil"/>
              <w:bottom w:val="nil"/>
              <w:right w:val="nil"/>
            </w:tcBorders>
          </w:tcPr>
          <w:p w14:paraId="50A5783D" w14:textId="77777777" w:rsidR="00A95279" w:rsidRPr="00B8100B" w:rsidRDefault="00A95279" w:rsidP="00364C63">
            <w:pPr>
              <w:pStyle w:val="Normal6a"/>
            </w:pPr>
          </w:p>
        </w:tc>
        <w:tc>
          <w:tcPr>
            <w:tcW w:w="4876" w:type="dxa"/>
            <w:tcBorders>
              <w:top w:val="nil"/>
              <w:left w:val="nil"/>
              <w:bottom w:val="nil"/>
              <w:right w:val="nil"/>
            </w:tcBorders>
          </w:tcPr>
          <w:p w14:paraId="77029698" w14:textId="77777777" w:rsidR="00A95279" w:rsidRPr="00B8100B" w:rsidRDefault="00A95279" w:rsidP="00364C63">
            <w:pPr>
              <w:pStyle w:val="Normal6a"/>
            </w:pPr>
            <w:r w:rsidRPr="00B8100B">
              <w:rPr>
                <w:b/>
                <w:i/>
              </w:rPr>
              <w:t>–</w:t>
            </w:r>
            <w:r w:rsidRPr="00B8100B">
              <w:tab/>
            </w:r>
            <w:r w:rsidRPr="00B8100B">
              <w:rPr>
                <w:b/>
                <w:i/>
              </w:rPr>
              <w:t>având în vedere Comunicarea comună (2025/977) către Parlamentul European și Consiliu intitulată „Consolidarea securității economice a UE”,</w:t>
            </w:r>
          </w:p>
        </w:tc>
      </w:tr>
    </w:tbl>
    <w:p w14:paraId="0BCDA22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AD26AF6" w14:textId="77777777" w:rsidR="00A95279" w:rsidRPr="00B8100B" w:rsidRDefault="00A95279" w:rsidP="00A95279">
      <w:r w:rsidRPr="00B8100B">
        <w:rPr>
          <w:rStyle w:val="HideTWBExt"/>
          <w:noProof w:val="0"/>
        </w:rPr>
        <w:t>&lt;/Amend&gt;</w:t>
      </w:r>
    </w:p>
    <w:p w14:paraId="0FC2891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8</w:t>
      </w:r>
      <w:r w:rsidRPr="00B8100B">
        <w:rPr>
          <w:rStyle w:val="HideTWBExt"/>
          <w:b w:val="0"/>
          <w:noProof w:val="0"/>
        </w:rPr>
        <w:t>&lt;/NumAm&gt;</w:t>
      </w:r>
    </w:p>
    <w:p w14:paraId="35118694" w14:textId="77777777" w:rsidR="00A95279" w:rsidRPr="00B8100B" w:rsidRDefault="00A95279" w:rsidP="00A95279">
      <w:pPr>
        <w:pStyle w:val="NormalBold"/>
      </w:pPr>
      <w:r w:rsidRPr="00B8100B">
        <w:rPr>
          <w:rStyle w:val="HideTWBExt"/>
          <w:b w:val="0"/>
          <w:noProof w:val="0"/>
        </w:rPr>
        <w:t>&lt;RepeatBlock-By&gt;&lt;Members&gt;</w:t>
      </w:r>
      <w:r w:rsidRPr="00B8100B">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B8100B">
        <w:rPr>
          <w:rStyle w:val="HideTWBExt"/>
          <w:b w:val="0"/>
          <w:noProof w:val="0"/>
        </w:rPr>
        <w:t>&lt;/Members&gt;</w:t>
      </w:r>
    </w:p>
    <w:p w14:paraId="7C64AC16" w14:textId="77777777" w:rsidR="00A95279" w:rsidRPr="00B8100B" w:rsidRDefault="00A95279" w:rsidP="00A95279">
      <w:pPr>
        <w:pStyle w:val="NormalBold"/>
      </w:pPr>
      <w:r w:rsidRPr="00B8100B">
        <w:rPr>
          <w:rStyle w:val="HideTWBExt"/>
          <w:b w:val="0"/>
          <w:noProof w:val="0"/>
        </w:rPr>
        <w:t>&lt;/RepeatBlock-By&gt;</w:t>
      </w:r>
    </w:p>
    <w:p w14:paraId="3D2ABD6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BB10A89" w14:textId="77777777" w:rsidR="00A95279" w:rsidRPr="00B8100B" w:rsidRDefault="00A95279" w:rsidP="00A95279">
      <w:pPr>
        <w:pStyle w:val="NormalBold"/>
      </w:pPr>
      <w:r w:rsidRPr="00B8100B">
        <w:rPr>
          <w:rStyle w:val="HideTWBExt"/>
          <w:b w:val="0"/>
          <w:noProof w:val="0"/>
        </w:rPr>
        <w:t>&lt;Article&gt;</w:t>
      </w:r>
      <w:r w:rsidRPr="00B8100B">
        <w:t>Referirea 19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0F98144" w14:textId="77777777" w:rsidTr="00364C63">
        <w:trPr>
          <w:trHeight w:hRule="exact" w:val="240"/>
          <w:jc w:val="center"/>
        </w:trPr>
        <w:tc>
          <w:tcPr>
            <w:tcW w:w="9752" w:type="dxa"/>
            <w:gridSpan w:val="2"/>
            <w:tcBorders>
              <w:top w:val="nil"/>
              <w:left w:val="nil"/>
              <w:bottom w:val="nil"/>
              <w:right w:val="nil"/>
            </w:tcBorders>
          </w:tcPr>
          <w:p w14:paraId="41EDF5BF" w14:textId="77777777" w:rsidR="00A95279" w:rsidRPr="00B8100B" w:rsidRDefault="00A95279" w:rsidP="00364C63"/>
        </w:tc>
      </w:tr>
      <w:tr w:rsidR="009E2A85" w:rsidRPr="00B8100B" w14:paraId="4E5D61CB" w14:textId="77777777" w:rsidTr="00364C63">
        <w:trPr>
          <w:trHeight w:val="240"/>
          <w:jc w:val="center"/>
        </w:trPr>
        <w:tc>
          <w:tcPr>
            <w:tcW w:w="4876" w:type="dxa"/>
            <w:tcBorders>
              <w:top w:val="nil"/>
              <w:left w:val="nil"/>
              <w:bottom w:val="nil"/>
              <w:right w:val="nil"/>
            </w:tcBorders>
          </w:tcPr>
          <w:p w14:paraId="5EE1089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A133822" w14:textId="77777777" w:rsidR="00A95279" w:rsidRPr="00B8100B" w:rsidRDefault="00A95279" w:rsidP="00364C63">
            <w:pPr>
              <w:pStyle w:val="AmColumnHeading"/>
            </w:pPr>
            <w:r w:rsidRPr="00B8100B">
              <w:t>Amendamentul</w:t>
            </w:r>
          </w:p>
        </w:tc>
      </w:tr>
      <w:tr w:rsidR="009E2A85" w:rsidRPr="00B8100B" w14:paraId="1DCC7A5D" w14:textId="77777777" w:rsidTr="00364C63">
        <w:trPr>
          <w:jc w:val="center"/>
        </w:trPr>
        <w:tc>
          <w:tcPr>
            <w:tcW w:w="4876" w:type="dxa"/>
            <w:tcBorders>
              <w:top w:val="nil"/>
              <w:left w:val="nil"/>
              <w:bottom w:val="nil"/>
              <w:right w:val="nil"/>
            </w:tcBorders>
          </w:tcPr>
          <w:p w14:paraId="6F7D82E2" w14:textId="77777777" w:rsidR="00A95279" w:rsidRPr="00B8100B" w:rsidRDefault="00A95279" w:rsidP="00364C63">
            <w:pPr>
              <w:pStyle w:val="Normal6a"/>
            </w:pPr>
          </w:p>
        </w:tc>
        <w:tc>
          <w:tcPr>
            <w:tcW w:w="4876" w:type="dxa"/>
            <w:tcBorders>
              <w:top w:val="nil"/>
              <w:left w:val="nil"/>
              <w:bottom w:val="nil"/>
              <w:right w:val="nil"/>
            </w:tcBorders>
          </w:tcPr>
          <w:p w14:paraId="3D1305A6" w14:textId="77777777" w:rsidR="00A95279" w:rsidRPr="00B8100B" w:rsidRDefault="00A95279" w:rsidP="00364C63">
            <w:pPr>
              <w:pStyle w:val="Normal6a"/>
            </w:pPr>
            <w:r w:rsidRPr="00B8100B">
              <w:rPr>
                <w:b/>
                <w:i/>
              </w:rPr>
              <w:t>–</w:t>
            </w:r>
            <w:r w:rsidRPr="00B8100B">
              <w:tab/>
            </w:r>
            <w:r w:rsidRPr="00B8100B">
              <w:rPr>
                <w:b/>
                <w:i/>
              </w:rPr>
              <w:t>având în vedere Regulamentul (UE) 2024/1083 al Parlamentului European și al Consiliului din 11 aprilie 2024 de stabilire a unui cadru comun pentru serviciile mass-media în cadrul pieței interne și de modificare a Directivei 2010/13/UE (Regulamentul european privind libertatea mass-mediei),</w:t>
            </w:r>
          </w:p>
        </w:tc>
      </w:tr>
    </w:tbl>
    <w:p w14:paraId="487EF91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A26766A" w14:textId="77777777" w:rsidR="00A95279" w:rsidRPr="00B8100B" w:rsidRDefault="00A95279" w:rsidP="00A95279">
      <w:r w:rsidRPr="00B8100B">
        <w:rPr>
          <w:rStyle w:val="HideTWBExt"/>
          <w:noProof w:val="0"/>
        </w:rPr>
        <w:t>&lt;/Amend&gt;</w:t>
      </w:r>
    </w:p>
    <w:p w14:paraId="07AF3BC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9</w:t>
      </w:r>
      <w:r w:rsidRPr="00B8100B">
        <w:rPr>
          <w:rStyle w:val="HideTWBExt"/>
          <w:b w:val="0"/>
          <w:noProof w:val="0"/>
        </w:rPr>
        <w:t>&lt;/NumAm&gt;</w:t>
      </w:r>
    </w:p>
    <w:p w14:paraId="68954205" w14:textId="77777777" w:rsidR="00A95279" w:rsidRPr="00B8100B" w:rsidRDefault="00A95279" w:rsidP="00A95279">
      <w:pPr>
        <w:pStyle w:val="NormalBold"/>
      </w:pPr>
      <w:r w:rsidRPr="00B8100B">
        <w:rPr>
          <w:rStyle w:val="HideTWBExt"/>
          <w:b w:val="0"/>
          <w:noProof w:val="0"/>
        </w:rPr>
        <w:t>&lt;RepeatBlock-By&gt;&lt;Members&gt;</w:t>
      </w:r>
      <w:r w:rsidRPr="00B8100B">
        <w:t>Petar Volgin</w:t>
      </w:r>
      <w:r w:rsidRPr="00B8100B">
        <w:rPr>
          <w:rStyle w:val="HideTWBExt"/>
          <w:b w:val="0"/>
          <w:noProof w:val="0"/>
        </w:rPr>
        <w:t>&lt;/Members&gt;</w:t>
      </w:r>
    </w:p>
    <w:p w14:paraId="411295E7" w14:textId="77777777" w:rsidR="00A95279" w:rsidRPr="00B8100B" w:rsidRDefault="00A95279" w:rsidP="00A95279">
      <w:pPr>
        <w:pStyle w:val="NormalBold"/>
      </w:pPr>
      <w:r w:rsidRPr="00B8100B">
        <w:rPr>
          <w:rStyle w:val="HideTWBExt"/>
          <w:b w:val="0"/>
          <w:noProof w:val="0"/>
        </w:rPr>
        <w:t>&lt;/RepeatBlock-By&gt;</w:t>
      </w:r>
    </w:p>
    <w:p w14:paraId="010DA1D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305EC81" w14:textId="77777777" w:rsidR="00A95279" w:rsidRPr="00B8100B" w:rsidRDefault="00A95279" w:rsidP="00A95279">
      <w:pPr>
        <w:pStyle w:val="NormalBold"/>
      </w:pPr>
      <w:r w:rsidRPr="00B8100B">
        <w:rPr>
          <w:rStyle w:val="HideTWBExt"/>
          <w:b w:val="0"/>
          <w:noProof w:val="0"/>
        </w:rPr>
        <w:t>&lt;Article&gt;</w:t>
      </w:r>
      <w:r w:rsidRPr="00B8100B">
        <w:t>Referirea 22</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9C0BB6D" w14:textId="77777777" w:rsidTr="00364C63">
        <w:trPr>
          <w:trHeight w:hRule="exact" w:val="240"/>
          <w:jc w:val="center"/>
        </w:trPr>
        <w:tc>
          <w:tcPr>
            <w:tcW w:w="9752" w:type="dxa"/>
            <w:gridSpan w:val="2"/>
            <w:tcBorders>
              <w:top w:val="nil"/>
              <w:left w:val="nil"/>
              <w:bottom w:val="nil"/>
              <w:right w:val="nil"/>
            </w:tcBorders>
          </w:tcPr>
          <w:p w14:paraId="154EC3F8" w14:textId="77777777" w:rsidR="00A95279" w:rsidRPr="00B8100B" w:rsidRDefault="00A95279" w:rsidP="00364C63"/>
        </w:tc>
      </w:tr>
      <w:tr w:rsidR="009E2A85" w:rsidRPr="00B8100B" w14:paraId="6FAE8088" w14:textId="77777777" w:rsidTr="00364C63">
        <w:trPr>
          <w:trHeight w:val="240"/>
          <w:jc w:val="center"/>
        </w:trPr>
        <w:tc>
          <w:tcPr>
            <w:tcW w:w="4876" w:type="dxa"/>
            <w:tcBorders>
              <w:top w:val="nil"/>
              <w:left w:val="nil"/>
              <w:bottom w:val="nil"/>
              <w:right w:val="nil"/>
            </w:tcBorders>
          </w:tcPr>
          <w:p w14:paraId="41E303E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D187E35" w14:textId="77777777" w:rsidR="00A95279" w:rsidRPr="00B8100B" w:rsidRDefault="00A95279" w:rsidP="00364C63">
            <w:pPr>
              <w:pStyle w:val="AmColumnHeading"/>
            </w:pPr>
            <w:r w:rsidRPr="00B8100B">
              <w:t>Amendamentul</w:t>
            </w:r>
          </w:p>
        </w:tc>
      </w:tr>
      <w:tr w:rsidR="009E2A85" w:rsidRPr="00B8100B" w14:paraId="43DA7421" w14:textId="77777777" w:rsidTr="00364C63">
        <w:trPr>
          <w:jc w:val="center"/>
        </w:trPr>
        <w:tc>
          <w:tcPr>
            <w:tcW w:w="4876" w:type="dxa"/>
            <w:tcBorders>
              <w:top w:val="nil"/>
              <w:left w:val="nil"/>
              <w:bottom w:val="nil"/>
              <w:right w:val="nil"/>
            </w:tcBorders>
          </w:tcPr>
          <w:p w14:paraId="1485D3F9" w14:textId="77777777" w:rsidR="00A95279" w:rsidRPr="00B8100B" w:rsidRDefault="00A95279" w:rsidP="00364C63">
            <w:pPr>
              <w:pStyle w:val="Normal6a"/>
            </w:pPr>
            <w:r w:rsidRPr="00B8100B">
              <w:rPr>
                <w:b/>
                <w:i/>
              </w:rPr>
              <w:t>–</w:t>
            </w:r>
            <w:r w:rsidRPr="00B8100B">
              <w:tab/>
            </w:r>
            <w:r w:rsidRPr="00B8100B">
              <w:rPr>
                <w:b/>
                <w:i/>
              </w:rPr>
              <w:t>având în vedere Decizia 2014/512/PESC a Consiliului din 31 iulie 2014 privind măsuri restrictive având în vedere acțiunile Rusiei de destabilizare a situației în Ucraina</w:t>
            </w:r>
            <w:r w:rsidRPr="00B8100B">
              <w:rPr>
                <w:b/>
                <w:i/>
                <w:vertAlign w:val="superscript"/>
              </w:rPr>
              <w:t>21</w:t>
            </w:r>
            <w:r w:rsidRPr="00B8100B">
              <w:rPr>
                <w:b/>
                <w:i/>
              </w:rPr>
              <w:t xml:space="preserve"> și Regulamentul (UE) nr. 833/2014 al Consiliului din 31 iulie 2014 privind măsuri restrictive având în vedere acțiunile Rusiei de destabilizare a situației în Ucraina</w:t>
            </w:r>
            <w:r w:rsidRPr="00B8100B">
              <w:rPr>
                <w:b/>
                <w:i/>
                <w:vertAlign w:val="superscript"/>
              </w:rPr>
              <w:t>22</w:t>
            </w:r>
            <w:r w:rsidRPr="00B8100B">
              <w:rPr>
                <w:b/>
                <w:i/>
              </w:rPr>
              <w:t>,</w:t>
            </w:r>
          </w:p>
        </w:tc>
        <w:tc>
          <w:tcPr>
            <w:tcW w:w="4876" w:type="dxa"/>
            <w:tcBorders>
              <w:top w:val="nil"/>
              <w:left w:val="nil"/>
              <w:bottom w:val="nil"/>
              <w:right w:val="nil"/>
            </w:tcBorders>
          </w:tcPr>
          <w:p w14:paraId="6D21C6F4" w14:textId="77777777" w:rsidR="00A95279" w:rsidRPr="00B8100B" w:rsidRDefault="00A95279" w:rsidP="00364C63">
            <w:pPr>
              <w:pStyle w:val="Normal6a"/>
            </w:pPr>
            <w:r w:rsidRPr="00B8100B">
              <w:rPr>
                <w:b/>
                <w:i/>
              </w:rPr>
              <w:t>eliminat</w:t>
            </w:r>
          </w:p>
        </w:tc>
      </w:tr>
      <w:tr w:rsidR="009E2A85" w:rsidRPr="00B8100B" w14:paraId="30F1A8D3" w14:textId="77777777" w:rsidTr="00364C63">
        <w:trPr>
          <w:jc w:val="center"/>
        </w:trPr>
        <w:tc>
          <w:tcPr>
            <w:tcW w:w="4876" w:type="dxa"/>
            <w:tcBorders>
              <w:top w:val="nil"/>
              <w:left w:val="nil"/>
              <w:bottom w:val="nil"/>
              <w:right w:val="nil"/>
            </w:tcBorders>
          </w:tcPr>
          <w:p w14:paraId="2EA5E8A3" w14:textId="77777777" w:rsidR="00A95279" w:rsidRPr="00B8100B" w:rsidRDefault="00A95279" w:rsidP="00364C63">
            <w:pPr>
              <w:pStyle w:val="Normal6a"/>
            </w:pPr>
            <w:r w:rsidRPr="00B8100B">
              <w:rPr>
                <w:b/>
                <w:i/>
              </w:rPr>
              <w:t>_________________</w:t>
            </w:r>
          </w:p>
        </w:tc>
        <w:tc>
          <w:tcPr>
            <w:tcW w:w="4876" w:type="dxa"/>
            <w:tcBorders>
              <w:top w:val="nil"/>
              <w:left w:val="nil"/>
              <w:bottom w:val="nil"/>
              <w:right w:val="nil"/>
            </w:tcBorders>
          </w:tcPr>
          <w:p w14:paraId="2DDA761B" w14:textId="77777777" w:rsidR="00A95279" w:rsidRPr="00B8100B" w:rsidRDefault="00A95279" w:rsidP="00364C63"/>
        </w:tc>
      </w:tr>
      <w:tr w:rsidR="009E2A85" w:rsidRPr="00B8100B" w14:paraId="18D99541" w14:textId="77777777" w:rsidTr="00364C63">
        <w:trPr>
          <w:jc w:val="center"/>
        </w:trPr>
        <w:tc>
          <w:tcPr>
            <w:tcW w:w="4876" w:type="dxa"/>
            <w:tcBorders>
              <w:top w:val="nil"/>
              <w:left w:val="nil"/>
              <w:bottom w:val="nil"/>
              <w:right w:val="nil"/>
            </w:tcBorders>
          </w:tcPr>
          <w:p w14:paraId="41E67747" w14:textId="77777777" w:rsidR="00A95279" w:rsidRPr="00B8100B" w:rsidRDefault="00A95279" w:rsidP="00364C63">
            <w:pPr>
              <w:pStyle w:val="Normal6a"/>
            </w:pPr>
            <w:r w:rsidRPr="00B8100B">
              <w:rPr>
                <w:b/>
                <w:bCs/>
                <w:i/>
                <w:iCs/>
                <w:vertAlign w:val="superscript"/>
              </w:rPr>
              <w:t>21</w:t>
            </w:r>
            <w:r w:rsidRPr="00B8100B">
              <w:rPr>
                <w:b/>
                <w:bCs/>
                <w:i/>
                <w:iCs/>
              </w:rPr>
              <w:t xml:space="preserve"> JO L 229, 31.7.2014, p. 13, ELI:</w:t>
            </w:r>
            <w:r w:rsidRPr="00B8100B">
              <w:rPr>
                <w:b/>
                <w:i/>
              </w:rPr>
              <w:t xml:space="preserve"> http://data.europa.eu/eli/dec/2014/512/oj.</w:t>
            </w:r>
          </w:p>
        </w:tc>
        <w:tc>
          <w:tcPr>
            <w:tcW w:w="4876" w:type="dxa"/>
            <w:tcBorders>
              <w:top w:val="nil"/>
              <w:left w:val="nil"/>
              <w:bottom w:val="nil"/>
              <w:right w:val="nil"/>
            </w:tcBorders>
          </w:tcPr>
          <w:p w14:paraId="417AA35A" w14:textId="77777777" w:rsidR="00A95279" w:rsidRPr="00B8100B" w:rsidRDefault="00A95279" w:rsidP="00364C63"/>
        </w:tc>
      </w:tr>
      <w:tr w:rsidR="009E2A85" w:rsidRPr="00B8100B" w14:paraId="309F4C2A" w14:textId="77777777" w:rsidTr="00364C63">
        <w:trPr>
          <w:jc w:val="center"/>
        </w:trPr>
        <w:tc>
          <w:tcPr>
            <w:tcW w:w="4876" w:type="dxa"/>
            <w:tcBorders>
              <w:top w:val="nil"/>
              <w:left w:val="nil"/>
              <w:bottom w:val="nil"/>
              <w:right w:val="nil"/>
            </w:tcBorders>
          </w:tcPr>
          <w:p w14:paraId="6E3FA51E" w14:textId="77777777" w:rsidR="00A95279" w:rsidRPr="00B8100B" w:rsidRDefault="00A95279" w:rsidP="00364C63">
            <w:pPr>
              <w:pStyle w:val="Normal6a"/>
            </w:pPr>
            <w:r w:rsidRPr="00B8100B">
              <w:rPr>
                <w:b/>
                <w:bCs/>
                <w:i/>
                <w:iCs/>
                <w:vertAlign w:val="superscript"/>
              </w:rPr>
              <w:t>22</w:t>
            </w:r>
            <w:r w:rsidRPr="00B8100B">
              <w:rPr>
                <w:b/>
                <w:bCs/>
                <w:i/>
                <w:iCs/>
              </w:rPr>
              <w:t xml:space="preserve"> JO L 229, 31.7.2014, p. 1, ELI:</w:t>
            </w:r>
            <w:r w:rsidRPr="00B8100B">
              <w:rPr>
                <w:b/>
                <w:i/>
              </w:rPr>
              <w:t xml:space="preserve"> http://data.europa.eu/eli/reg/2014/833/oj.</w:t>
            </w:r>
          </w:p>
        </w:tc>
        <w:tc>
          <w:tcPr>
            <w:tcW w:w="4876" w:type="dxa"/>
            <w:tcBorders>
              <w:top w:val="nil"/>
              <w:left w:val="nil"/>
              <w:bottom w:val="nil"/>
              <w:right w:val="nil"/>
            </w:tcBorders>
          </w:tcPr>
          <w:p w14:paraId="1AAE6D2E" w14:textId="77777777" w:rsidR="00A95279" w:rsidRPr="00B8100B" w:rsidRDefault="00A95279" w:rsidP="00364C63"/>
        </w:tc>
      </w:tr>
    </w:tbl>
    <w:p w14:paraId="6A39A18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FF78433" w14:textId="77777777" w:rsidR="00A95279" w:rsidRPr="00B8100B" w:rsidRDefault="00A95279" w:rsidP="00A95279">
      <w:r w:rsidRPr="00B8100B">
        <w:rPr>
          <w:rStyle w:val="HideTWBExt"/>
          <w:noProof w:val="0"/>
        </w:rPr>
        <w:t>&lt;/Amend&gt;</w:t>
      </w:r>
    </w:p>
    <w:p w14:paraId="6E00EB7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10</w:t>
      </w:r>
      <w:r w:rsidRPr="00B8100B">
        <w:rPr>
          <w:rStyle w:val="HideTWBExt"/>
          <w:b w:val="0"/>
          <w:noProof w:val="0"/>
        </w:rPr>
        <w:t>&lt;/NumAm&gt;</w:t>
      </w:r>
    </w:p>
    <w:p w14:paraId="3455BE46" w14:textId="77777777" w:rsidR="00A95279" w:rsidRPr="00B8100B" w:rsidRDefault="00A95279" w:rsidP="00A95279">
      <w:pPr>
        <w:pStyle w:val="NormalBold"/>
      </w:pPr>
      <w:r w:rsidRPr="00B8100B">
        <w:rPr>
          <w:rStyle w:val="HideTWBExt"/>
          <w:b w:val="0"/>
          <w:noProof w:val="0"/>
        </w:rPr>
        <w:t>&lt;RepeatBlock-By&gt;&lt;Members&gt;</w:t>
      </w:r>
      <w:r w:rsidRPr="00B8100B">
        <w:t>Petar Volgin</w:t>
      </w:r>
      <w:r w:rsidRPr="00B8100B">
        <w:rPr>
          <w:rStyle w:val="HideTWBExt"/>
          <w:b w:val="0"/>
          <w:noProof w:val="0"/>
        </w:rPr>
        <w:t>&lt;/Members&gt;</w:t>
      </w:r>
    </w:p>
    <w:p w14:paraId="58714417" w14:textId="77777777" w:rsidR="00A95279" w:rsidRPr="00B8100B" w:rsidRDefault="00A95279" w:rsidP="00A95279">
      <w:pPr>
        <w:pStyle w:val="NormalBold"/>
      </w:pPr>
      <w:r w:rsidRPr="00B8100B">
        <w:rPr>
          <w:rStyle w:val="HideTWBExt"/>
          <w:b w:val="0"/>
          <w:noProof w:val="0"/>
        </w:rPr>
        <w:t>&lt;/RepeatBlock-By&gt;</w:t>
      </w:r>
    </w:p>
    <w:p w14:paraId="0C4E1D3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BC2BDCA" w14:textId="77777777" w:rsidR="00A95279" w:rsidRPr="00B8100B" w:rsidRDefault="00A95279" w:rsidP="00A95279">
      <w:pPr>
        <w:pStyle w:val="NormalBold"/>
      </w:pPr>
      <w:r w:rsidRPr="00B8100B">
        <w:rPr>
          <w:rStyle w:val="HideTWBExt"/>
          <w:b w:val="0"/>
          <w:noProof w:val="0"/>
        </w:rPr>
        <w:t>&lt;Article&gt;</w:t>
      </w:r>
      <w:r w:rsidRPr="00B8100B">
        <w:t>Referirea 23</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16D8B0D" w14:textId="77777777" w:rsidTr="00364C63">
        <w:trPr>
          <w:trHeight w:hRule="exact" w:val="240"/>
          <w:jc w:val="center"/>
        </w:trPr>
        <w:tc>
          <w:tcPr>
            <w:tcW w:w="9752" w:type="dxa"/>
            <w:gridSpan w:val="2"/>
            <w:tcBorders>
              <w:top w:val="nil"/>
              <w:left w:val="nil"/>
              <w:bottom w:val="nil"/>
              <w:right w:val="nil"/>
            </w:tcBorders>
          </w:tcPr>
          <w:p w14:paraId="68F7B1D1" w14:textId="77777777" w:rsidR="00A95279" w:rsidRPr="00B8100B" w:rsidRDefault="00A95279" w:rsidP="00364C63"/>
        </w:tc>
      </w:tr>
      <w:tr w:rsidR="009E2A85" w:rsidRPr="00B8100B" w14:paraId="41F2345E" w14:textId="77777777" w:rsidTr="00364C63">
        <w:trPr>
          <w:trHeight w:val="240"/>
          <w:jc w:val="center"/>
        </w:trPr>
        <w:tc>
          <w:tcPr>
            <w:tcW w:w="4876" w:type="dxa"/>
            <w:tcBorders>
              <w:top w:val="nil"/>
              <w:left w:val="nil"/>
              <w:bottom w:val="nil"/>
              <w:right w:val="nil"/>
            </w:tcBorders>
          </w:tcPr>
          <w:p w14:paraId="627C295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04A0016" w14:textId="77777777" w:rsidR="00A95279" w:rsidRPr="00B8100B" w:rsidRDefault="00A95279" w:rsidP="00364C63">
            <w:pPr>
              <w:pStyle w:val="AmColumnHeading"/>
            </w:pPr>
            <w:r w:rsidRPr="00B8100B">
              <w:t>Amendamentul</w:t>
            </w:r>
          </w:p>
        </w:tc>
      </w:tr>
      <w:tr w:rsidR="009E2A85" w:rsidRPr="00B8100B" w14:paraId="77DA2818" w14:textId="77777777" w:rsidTr="00364C63">
        <w:trPr>
          <w:jc w:val="center"/>
        </w:trPr>
        <w:tc>
          <w:tcPr>
            <w:tcW w:w="4876" w:type="dxa"/>
            <w:tcBorders>
              <w:top w:val="nil"/>
              <w:left w:val="nil"/>
              <w:bottom w:val="nil"/>
              <w:right w:val="nil"/>
            </w:tcBorders>
          </w:tcPr>
          <w:p w14:paraId="03CFD4F7" w14:textId="21E0143E" w:rsidR="00A95279" w:rsidRPr="00B8100B" w:rsidRDefault="00A95279" w:rsidP="00364C63">
            <w:pPr>
              <w:pStyle w:val="Normal6a"/>
            </w:pPr>
            <w:r w:rsidRPr="00B8100B">
              <w:rPr>
                <w:b/>
                <w:i/>
              </w:rPr>
              <w:t>–</w:t>
            </w:r>
            <w:r w:rsidRPr="00B8100B">
              <w:tab/>
            </w:r>
            <w:r w:rsidRPr="00B8100B">
              <w:rPr>
                <w:b/>
                <w:i/>
              </w:rPr>
              <w:t>având în vedere Decizia (PESC) 2022/266 a Consiliului din 23 februarie 2022 privind măsuri restrictive ca răspuns la recunoașterea zonelor necontrolate de guvern din oblastele Donețk și Lugansk ale Ucrainei și la decizia subsecventă de a trimite trupe ruse în aceste zone</w:t>
            </w:r>
            <w:r w:rsidRPr="00B8100B">
              <w:rPr>
                <w:b/>
                <w:i/>
                <w:vertAlign w:val="superscript"/>
              </w:rPr>
              <w:t>23</w:t>
            </w:r>
            <w:r w:rsidRPr="00B8100B">
              <w:rPr>
                <w:b/>
                <w:i/>
              </w:rPr>
              <w:t xml:space="preserve"> și Regulamentul (UE) 2022/263 al Consiliului din 23 februarie 2022 privind măsuri restrictive ca răspuns la recunoașterea zonelor necontrolate de guvern din oblastele Donețk și Lugansk ale Ucrainei și la decizia subsecventă de a trimite trupe ruse în aceste zone</w:t>
            </w:r>
            <w:r w:rsidRPr="00B8100B">
              <w:rPr>
                <w:b/>
                <w:i/>
                <w:vertAlign w:val="superscript"/>
              </w:rPr>
              <w:t>24</w:t>
            </w:r>
            <w:r w:rsidRPr="00B8100B">
              <w:rPr>
                <w:b/>
                <w:i/>
              </w:rPr>
              <w:t>,</w:t>
            </w:r>
          </w:p>
        </w:tc>
        <w:tc>
          <w:tcPr>
            <w:tcW w:w="4876" w:type="dxa"/>
            <w:tcBorders>
              <w:top w:val="nil"/>
              <w:left w:val="nil"/>
              <w:bottom w:val="nil"/>
              <w:right w:val="nil"/>
            </w:tcBorders>
          </w:tcPr>
          <w:p w14:paraId="5729C0E6" w14:textId="77777777" w:rsidR="00A95279" w:rsidRPr="00B8100B" w:rsidRDefault="00A95279" w:rsidP="00364C63">
            <w:pPr>
              <w:pStyle w:val="Normal6a"/>
            </w:pPr>
            <w:r w:rsidRPr="00B8100B">
              <w:rPr>
                <w:b/>
                <w:i/>
              </w:rPr>
              <w:t>eliminat</w:t>
            </w:r>
          </w:p>
        </w:tc>
      </w:tr>
      <w:tr w:rsidR="009E2A85" w:rsidRPr="00B8100B" w14:paraId="049B47E3" w14:textId="77777777" w:rsidTr="00364C63">
        <w:trPr>
          <w:jc w:val="center"/>
        </w:trPr>
        <w:tc>
          <w:tcPr>
            <w:tcW w:w="4876" w:type="dxa"/>
            <w:tcBorders>
              <w:top w:val="nil"/>
              <w:left w:val="nil"/>
              <w:bottom w:val="nil"/>
              <w:right w:val="nil"/>
            </w:tcBorders>
          </w:tcPr>
          <w:p w14:paraId="07411A2E" w14:textId="77777777" w:rsidR="00A95279" w:rsidRPr="00B8100B" w:rsidRDefault="00A95279" w:rsidP="00364C63">
            <w:pPr>
              <w:pStyle w:val="Normal6a"/>
            </w:pPr>
            <w:r w:rsidRPr="00B8100B">
              <w:rPr>
                <w:b/>
                <w:i/>
              </w:rPr>
              <w:t>_________________</w:t>
            </w:r>
          </w:p>
        </w:tc>
        <w:tc>
          <w:tcPr>
            <w:tcW w:w="4876" w:type="dxa"/>
            <w:tcBorders>
              <w:top w:val="nil"/>
              <w:left w:val="nil"/>
              <w:bottom w:val="nil"/>
              <w:right w:val="nil"/>
            </w:tcBorders>
          </w:tcPr>
          <w:p w14:paraId="67961B1E" w14:textId="77777777" w:rsidR="00A95279" w:rsidRPr="00B8100B" w:rsidRDefault="00A95279" w:rsidP="00364C63"/>
        </w:tc>
      </w:tr>
      <w:tr w:rsidR="009E2A85" w:rsidRPr="00B8100B" w14:paraId="47EA1147" w14:textId="77777777" w:rsidTr="00364C63">
        <w:trPr>
          <w:jc w:val="center"/>
        </w:trPr>
        <w:tc>
          <w:tcPr>
            <w:tcW w:w="4876" w:type="dxa"/>
            <w:tcBorders>
              <w:top w:val="nil"/>
              <w:left w:val="nil"/>
              <w:bottom w:val="nil"/>
              <w:right w:val="nil"/>
            </w:tcBorders>
          </w:tcPr>
          <w:p w14:paraId="542177DA" w14:textId="77777777" w:rsidR="00A95279" w:rsidRPr="00B8100B" w:rsidRDefault="00A95279" w:rsidP="00364C63">
            <w:pPr>
              <w:pStyle w:val="Normal6a"/>
            </w:pPr>
            <w:r w:rsidRPr="00B8100B">
              <w:rPr>
                <w:b/>
                <w:bCs/>
                <w:i/>
                <w:iCs/>
                <w:vertAlign w:val="superscript"/>
              </w:rPr>
              <w:t>23</w:t>
            </w:r>
            <w:r w:rsidRPr="00B8100B">
              <w:rPr>
                <w:b/>
                <w:bCs/>
                <w:i/>
                <w:iCs/>
              </w:rPr>
              <w:t xml:space="preserve"> JO L 42 I, 23.2.2022, p. 109, ELI:</w:t>
            </w:r>
            <w:r w:rsidRPr="00B8100B">
              <w:rPr>
                <w:b/>
                <w:i/>
              </w:rPr>
              <w:t xml:space="preserve"> http://data.europa.eu/eli/dec/2022/266/oj.</w:t>
            </w:r>
          </w:p>
        </w:tc>
        <w:tc>
          <w:tcPr>
            <w:tcW w:w="4876" w:type="dxa"/>
            <w:tcBorders>
              <w:top w:val="nil"/>
              <w:left w:val="nil"/>
              <w:bottom w:val="nil"/>
              <w:right w:val="nil"/>
            </w:tcBorders>
          </w:tcPr>
          <w:p w14:paraId="22FFBC5D" w14:textId="77777777" w:rsidR="00A95279" w:rsidRPr="00B8100B" w:rsidRDefault="00A95279" w:rsidP="00364C63"/>
        </w:tc>
      </w:tr>
      <w:tr w:rsidR="009E2A85" w:rsidRPr="00B8100B" w14:paraId="323A7C0A" w14:textId="77777777" w:rsidTr="00364C63">
        <w:trPr>
          <w:jc w:val="center"/>
        </w:trPr>
        <w:tc>
          <w:tcPr>
            <w:tcW w:w="4876" w:type="dxa"/>
            <w:tcBorders>
              <w:top w:val="nil"/>
              <w:left w:val="nil"/>
              <w:bottom w:val="nil"/>
              <w:right w:val="nil"/>
            </w:tcBorders>
          </w:tcPr>
          <w:p w14:paraId="79A5B44B" w14:textId="77777777" w:rsidR="00A95279" w:rsidRPr="00B8100B" w:rsidRDefault="00A95279" w:rsidP="00364C63">
            <w:pPr>
              <w:pStyle w:val="Normal6a"/>
            </w:pPr>
            <w:r w:rsidRPr="00B8100B">
              <w:rPr>
                <w:b/>
                <w:bCs/>
                <w:i/>
                <w:iCs/>
                <w:vertAlign w:val="superscript"/>
              </w:rPr>
              <w:t>24</w:t>
            </w:r>
            <w:r w:rsidRPr="00B8100B">
              <w:rPr>
                <w:b/>
                <w:bCs/>
                <w:i/>
                <w:iCs/>
              </w:rPr>
              <w:t xml:space="preserve"> JO L 42 I, 23.2.2022, p. 77, ELI:</w:t>
            </w:r>
            <w:r w:rsidRPr="00B8100B">
              <w:rPr>
                <w:b/>
                <w:i/>
              </w:rPr>
              <w:t xml:space="preserve"> http://data.europa.eu/eli/reg/2022/263/oj.</w:t>
            </w:r>
          </w:p>
        </w:tc>
        <w:tc>
          <w:tcPr>
            <w:tcW w:w="4876" w:type="dxa"/>
            <w:tcBorders>
              <w:top w:val="nil"/>
              <w:left w:val="nil"/>
              <w:bottom w:val="nil"/>
              <w:right w:val="nil"/>
            </w:tcBorders>
          </w:tcPr>
          <w:p w14:paraId="6502A9D7" w14:textId="77777777" w:rsidR="00A95279" w:rsidRPr="00B8100B" w:rsidRDefault="00A95279" w:rsidP="00364C63"/>
        </w:tc>
      </w:tr>
    </w:tbl>
    <w:p w14:paraId="08B56AC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2CEBB73" w14:textId="77777777" w:rsidR="00A95279" w:rsidRPr="00B8100B" w:rsidRDefault="00A95279" w:rsidP="00A95279">
      <w:r w:rsidRPr="00B8100B">
        <w:rPr>
          <w:rStyle w:val="HideTWBExt"/>
          <w:noProof w:val="0"/>
        </w:rPr>
        <w:t>&lt;/Amend&gt;</w:t>
      </w:r>
    </w:p>
    <w:p w14:paraId="0FDAD1C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11</w:t>
      </w:r>
      <w:r w:rsidRPr="00B8100B">
        <w:rPr>
          <w:rStyle w:val="HideTWBExt"/>
          <w:b w:val="0"/>
          <w:noProof w:val="0"/>
        </w:rPr>
        <w:t>&lt;/NumAm&gt;</w:t>
      </w:r>
    </w:p>
    <w:p w14:paraId="58AD986D" w14:textId="77777777" w:rsidR="00A95279" w:rsidRPr="00B8100B" w:rsidRDefault="00A95279" w:rsidP="00A95279">
      <w:pPr>
        <w:pStyle w:val="NormalBold"/>
      </w:pPr>
      <w:r w:rsidRPr="00B8100B">
        <w:rPr>
          <w:rStyle w:val="HideTWBExt"/>
          <w:b w:val="0"/>
          <w:noProof w:val="0"/>
        </w:rPr>
        <w:t>&lt;RepeatBlock-By&gt;&lt;Members&gt;</w:t>
      </w:r>
      <w:r w:rsidRPr="00B8100B">
        <w:t>Petar Volgin</w:t>
      </w:r>
      <w:r w:rsidRPr="00B8100B">
        <w:rPr>
          <w:rStyle w:val="HideTWBExt"/>
          <w:b w:val="0"/>
          <w:noProof w:val="0"/>
        </w:rPr>
        <w:t>&lt;/Members&gt;</w:t>
      </w:r>
    </w:p>
    <w:p w14:paraId="16BD7A19" w14:textId="77777777" w:rsidR="00A95279" w:rsidRPr="00B8100B" w:rsidRDefault="00A95279" w:rsidP="00A95279">
      <w:pPr>
        <w:pStyle w:val="NormalBold"/>
      </w:pPr>
      <w:r w:rsidRPr="00B8100B">
        <w:rPr>
          <w:rStyle w:val="HideTWBExt"/>
          <w:b w:val="0"/>
          <w:noProof w:val="0"/>
        </w:rPr>
        <w:t>&lt;/RepeatBlock-By&gt;</w:t>
      </w:r>
    </w:p>
    <w:p w14:paraId="7E01C52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4F57297" w14:textId="77777777" w:rsidR="00A95279" w:rsidRPr="00B8100B" w:rsidRDefault="00A95279" w:rsidP="00A95279">
      <w:pPr>
        <w:pStyle w:val="NormalBold"/>
      </w:pPr>
      <w:r w:rsidRPr="00B8100B">
        <w:rPr>
          <w:rStyle w:val="HideTWBExt"/>
          <w:b w:val="0"/>
          <w:noProof w:val="0"/>
        </w:rPr>
        <w:t>&lt;Article&gt;</w:t>
      </w:r>
      <w:r w:rsidRPr="00B8100B">
        <w:t>Referirea 24</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E0B0BC1" w14:textId="77777777" w:rsidTr="00364C63">
        <w:trPr>
          <w:trHeight w:hRule="exact" w:val="240"/>
          <w:jc w:val="center"/>
        </w:trPr>
        <w:tc>
          <w:tcPr>
            <w:tcW w:w="9752" w:type="dxa"/>
            <w:gridSpan w:val="2"/>
            <w:tcBorders>
              <w:top w:val="nil"/>
              <w:left w:val="nil"/>
              <w:bottom w:val="nil"/>
              <w:right w:val="nil"/>
            </w:tcBorders>
          </w:tcPr>
          <w:p w14:paraId="7739C36C" w14:textId="77777777" w:rsidR="00A95279" w:rsidRPr="00B8100B" w:rsidRDefault="00A95279" w:rsidP="00364C63"/>
        </w:tc>
      </w:tr>
      <w:tr w:rsidR="009E2A85" w:rsidRPr="00B8100B" w14:paraId="3E75CDD6" w14:textId="77777777" w:rsidTr="00364C63">
        <w:trPr>
          <w:trHeight w:val="240"/>
          <w:jc w:val="center"/>
        </w:trPr>
        <w:tc>
          <w:tcPr>
            <w:tcW w:w="4876" w:type="dxa"/>
            <w:tcBorders>
              <w:top w:val="nil"/>
              <w:left w:val="nil"/>
              <w:bottom w:val="nil"/>
              <w:right w:val="nil"/>
            </w:tcBorders>
          </w:tcPr>
          <w:p w14:paraId="08CEDF5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35A68DE" w14:textId="77777777" w:rsidR="00A95279" w:rsidRPr="00B8100B" w:rsidRDefault="00A95279" w:rsidP="00364C63">
            <w:pPr>
              <w:pStyle w:val="AmColumnHeading"/>
            </w:pPr>
            <w:r w:rsidRPr="00B8100B">
              <w:t>Amendamentul</w:t>
            </w:r>
          </w:p>
        </w:tc>
      </w:tr>
      <w:tr w:rsidR="009E2A85" w:rsidRPr="00B8100B" w14:paraId="42805155" w14:textId="77777777" w:rsidTr="00364C63">
        <w:trPr>
          <w:jc w:val="center"/>
        </w:trPr>
        <w:tc>
          <w:tcPr>
            <w:tcW w:w="4876" w:type="dxa"/>
            <w:tcBorders>
              <w:top w:val="nil"/>
              <w:left w:val="nil"/>
              <w:bottom w:val="nil"/>
              <w:right w:val="nil"/>
            </w:tcBorders>
          </w:tcPr>
          <w:p w14:paraId="486665A1" w14:textId="77777777" w:rsidR="00A95279" w:rsidRPr="00B8100B" w:rsidRDefault="00A95279" w:rsidP="00364C63">
            <w:pPr>
              <w:pStyle w:val="Normal6a"/>
            </w:pPr>
            <w:r w:rsidRPr="00B8100B">
              <w:rPr>
                <w:b/>
                <w:i/>
              </w:rPr>
              <w:t>–</w:t>
            </w:r>
            <w:r w:rsidRPr="00B8100B">
              <w:tab/>
            </w:r>
            <w:r w:rsidRPr="00B8100B">
              <w:rPr>
                <w:b/>
                <w:i/>
              </w:rPr>
              <w:t>având în vedere Decizia 2012/642/PESC a Consiliului din 15 octombrie 2012 privind măsuri restrictive împotriva Belarus</w:t>
            </w:r>
            <w:r w:rsidRPr="00B8100B">
              <w:rPr>
                <w:b/>
                <w:i/>
                <w:vertAlign w:val="superscript"/>
              </w:rPr>
              <w:t>25</w:t>
            </w:r>
            <w:r w:rsidRPr="00B8100B">
              <w:rPr>
                <w:b/>
                <w:i/>
              </w:rPr>
              <w:t xml:space="preserve"> și Regulamentul (CE) nr. 765/2006 al Consiliului din 18 mai 2006 privind măsurile restrictive împotriva președintelui Lukașenko și anumitor funcționari din Belarus</w:t>
            </w:r>
            <w:r w:rsidRPr="00B8100B">
              <w:rPr>
                <w:b/>
                <w:i/>
                <w:vertAlign w:val="superscript"/>
              </w:rPr>
              <w:t>26</w:t>
            </w:r>
            <w:r w:rsidRPr="00B8100B">
              <w:rPr>
                <w:b/>
                <w:i/>
              </w:rPr>
              <w:t>,</w:t>
            </w:r>
          </w:p>
        </w:tc>
        <w:tc>
          <w:tcPr>
            <w:tcW w:w="4876" w:type="dxa"/>
            <w:tcBorders>
              <w:top w:val="nil"/>
              <w:left w:val="nil"/>
              <w:bottom w:val="nil"/>
              <w:right w:val="nil"/>
            </w:tcBorders>
          </w:tcPr>
          <w:p w14:paraId="1B55B7FE" w14:textId="77777777" w:rsidR="00A95279" w:rsidRPr="00B8100B" w:rsidRDefault="00A95279" w:rsidP="00364C63">
            <w:pPr>
              <w:pStyle w:val="Normal6a"/>
            </w:pPr>
            <w:r w:rsidRPr="00B8100B">
              <w:rPr>
                <w:b/>
                <w:i/>
              </w:rPr>
              <w:t>eliminat</w:t>
            </w:r>
          </w:p>
        </w:tc>
      </w:tr>
      <w:tr w:rsidR="009E2A85" w:rsidRPr="00B8100B" w14:paraId="3DE227A3" w14:textId="77777777" w:rsidTr="00364C63">
        <w:trPr>
          <w:jc w:val="center"/>
        </w:trPr>
        <w:tc>
          <w:tcPr>
            <w:tcW w:w="4876" w:type="dxa"/>
            <w:tcBorders>
              <w:top w:val="nil"/>
              <w:left w:val="nil"/>
              <w:bottom w:val="nil"/>
              <w:right w:val="nil"/>
            </w:tcBorders>
          </w:tcPr>
          <w:p w14:paraId="4FBCFD59" w14:textId="77777777" w:rsidR="00A95279" w:rsidRPr="00B8100B" w:rsidRDefault="00A95279" w:rsidP="00364C63">
            <w:pPr>
              <w:pStyle w:val="Normal6a"/>
            </w:pPr>
            <w:r w:rsidRPr="00B8100B">
              <w:rPr>
                <w:b/>
                <w:i/>
              </w:rPr>
              <w:t>_________________</w:t>
            </w:r>
          </w:p>
        </w:tc>
        <w:tc>
          <w:tcPr>
            <w:tcW w:w="4876" w:type="dxa"/>
            <w:tcBorders>
              <w:top w:val="nil"/>
              <w:left w:val="nil"/>
              <w:bottom w:val="nil"/>
              <w:right w:val="nil"/>
            </w:tcBorders>
          </w:tcPr>
          <w:p w14:paraId="20502683" w14:textId="77777777" w:rsidR="00A95279" w:rsidRPr="00B8100B" w:rsidRDefault="00A95279" w:rsidP="00364C63"/>
        </w:tc>
      </w:tr>
      <w:tr w:rsidR="009E2A85" w:rsidRPr="00B8100B" w14:paraId="332F4F4D" w14:textId="77777777" w:rsidTr="00364C63">
        <w:trPr>
          <w:jc w:val="center"/>
        </w:trPr>
        <w:tc>
          <w:tcPr>
            <w:tcW w:w="4876" w:type="dxa"/>
            <w:tcBorders>
              <w:top w:val="nil"/>
              <w:left w:val="nil"/>
              <w:bottom w:val="nil"/>
              <w:right w:val="nil"/>
            </w:tcBorders>
          </w:tcPr>
          <w:p w14:paraId="28176CF6" w14:textId="77777777" w:rsidR="00A95279" w:rsidRPr="00B8100B" w:rsidRDefault="00A95279" w:rsidP="00364C63">
            <w:pPr>
              <w:pStyle w:val="Normal6a"/>
            </w:pPr>
            <w:r w:rsidRPr="00B8100B">
              <w:rPr>
                <w:b/>
                <w:bCs/>
                <w:i/>
                <w:iCs/>
                <w:vertAlign w:val="superscript"/>
              </w:rPr>
              <w:t>25</w:t>
            </w:r>
            <w:r w:rsidRPr="00B8100B">
              <w:rPr>
                <w:b/>
                <w:bCs/>
                <w:i/>
                <w:iCs/>
              </w:rPr>
              <w:t xml:space="preserve"> JO L 285, 17.10.2012, p. 1, ELI:</w:t>
            </w:r>
            <w:r w:rsidRPr="00B8100B">
              <w:rPr>
                <w:b/>
                <w:i/>
              </w:rPr>
              <w:t xml:space="preserve"> http://data.europa.eu/eli/dec/2012/642/oj.</w:t>
            </w:r>
          </w:p>
        </w:tc>
        <w:tc>
          <w:tcPr>
            <w:tcW w:w="4876" w:type="dxa"/>
            <w:tcBorders>
              <w:top w:val="nil"/>
              <w:left w:val="nil"/>
              <w:bottom w:val="nil"/>
              <w:right w:val="nil"/>
            </w:tcBorders>
          </w:tcPr>
          <w:p w14:paraId="25BBDD8E" w14:textId="77777777" w:rsidR="00A95279" w:rsidRPr="00B8100B" w:rsidRDefault="00A95279" w:rsidP="00364C63"/>
        </w:tc>
      </w:tr>
      <w:tr w:rsidR="009E2A85" w:rsidRPr="00B8100B" w14:paraId="0B2D0E55" w14:textId="77777777" w:rsidTr="00364C63">
        <w:trPr>
          <w:jc w:val="center"/>
        </w:trPr>
        <w:tc>
          <w:tcPr>
            <w:tcW w:w="4876" w:type="dxa"/>
            <w:tcBorders>
              <w:top w:val="nil"/>
              <w:left w:val="nil"/>
              <w:bottom w:val="nil"/>
              <w:right w:val="nil"/>
            </w:tcBorders>
          </w:tcPr>
          <w:p w14:paraId="39021816" w14:textId="77777777" w:rsidR="00A95279" w:rsidRPr="00B8100B" w:rsidRDefault="00A95279" w:rsidP="00364C63">
            <w:pPr>
              <w:pStyle w:val="Normal6a"/>
            </w:pPr>
            <w:r w:rsidRPr="00B8100B">
              <w:rPr>
                <w:b/>
                <w:bCs/>
                <w:i/>
                <w:iCs/>
                <w:vertAlign w:val="superscript"/>
              </w:rPr>
              <w:t>26</w:t>
            </w:r>
            <w:r w:rsidRPr="00B8100B">
              <w:rPr>
                <w:b/>
                <w:bCs/>
                <w:i/>
                <w:iCs/>
              </w:rPr>
              <w:t xml:space="preserve"> JO L 134, 20.5.2006, p. 1, ELI:</w:t>
            </w:r>
            <w:r w:rsidRPr="00B8100B">
              <w:rPr>
                <w:b/>
                <w:i/>
              </w:rPr>
              <w:t xml:space="preserve"> http://data.europa.eu/eli/reg/2006/765/oj.</w:t>
            </w:r>
          </w:p>
        </w:tc>
        <w:tc>
          <w:tcPr>
            <w:tcW w:w="4876" w:type="dxa"/>
            <w:tcBorders>
              <w:top w:val="nil"/>
              <w:left w:val="nil"/>
              <w:bottom w:val="nil"/>
              <w:right w:val="nil"/>
            </w:tcBorders>
          </w:tcPr>
          <w:p w14:paraId="2062D90A" w14:textId="77777777" w:rsidR="00A95279" w:rsidRPr="00B8100B" w:rsidRDefault="00A95279" w:rsidP="00364C63"/>
        </w:tc>
      </w:tr>
    </w:tbl>
    <w:p w14:paraId="5A8B811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4E4EBC9" w14:textId="77777777" w:rsidR="00A95279" w:rsidRPr="00B8100B" w:rsidRDefault="00A95279" w:rsidP="00A95279">
      <w:r w:rsidRPr="00B8100B">
        <w:rPr>
          <w:rStyle w:val="HideTWBExt"/>
          <w:noProof w:val="0"/>
        </w:rPr>
        <w:t>&lt;/Amend&gt;</w:t>
      </w:r>
    </w:p>
    <w:p w14:paraId="6EC5B1A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12</w:t>
      </w:r>
      <w:r w:rsidRPr="00B8100B">
        <w:rPr>
          <w:rStyle w:val="HideTWBExt"/>
          <w:b w:val="0"/>
          <w:noProof w:val="0"/>
        </w:rPr>
        <w:t>&lt;/NumAm&gt;</w:t>
      </w:r>
    </w:p>
    <w:p w14:paraId="313E8AE6" w14:textId="77777777" w:rsidR="00A95279" w:rsidRPr="00B8100B" w:rsidRDefault="00A95279" w:rsidP="00A95279">
      <w:pPr>
        <w:pStyle w:val="NormalBold"/>
      </w:pPr>
      <w:r w:rsidRPr="00B8100B">
        <w:rPr>
          <w:rStyle w:val="HideTWBExt"/>
          <w:b w:val="0"/>
          <w:noProof w:val="0"/>
        </w:rPr>
        <w:t>&lt;RepeatBlock-By&gt;&lt;Members&gt;</w:t>
      </w:r>
      <w:r w:rsidRPr="00B8100B">
        <w:t>Petar Volgin</w:t>
      </w:r>
      <w:r w:rsidRPr="00B8100B">
        <w:rPr>
          <w:rStyle w:val="HideTWBExt"/>
          <w:b w:val="0"/>
          <w:noProof w:val="0"/>
        </w:rPr>
        <w:t>&lt;/Members&gt;</w:t>
      </w:r>
    </w:p>
    <w:p w14:paraId="47636B00" w14:textId="77777777" w:rsidR="00A95279" w:rsidRPr="00B8100B" w:rsidRDefault="00A95279" w:rsidP="00A95279">
      <w:pPr>
        <w:pStyle w:val="NormalBold"/>
      </w:pPr>
      <w:r w:rsidRPr="00B8100B">
        <w:rPr>
          <w:rStyle w:val="HideTWBExt"/>
          <w:b w:val="0"/>
          <w:noProof w:val="0"/>
        </w:rPr>
        <w:t>&lt;/RepeatBlock-By&gt;</w:t>
      </w:r>
    </w:p>
    <w:p w14:paraId="4C0CC9D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1A8646C" w14:textId="77777777" w:rsidR="00A95279" w:rsidRPr="00B8100B" w:rsidRDefault="00A95279" w:rsidP="00A95279">
      <w:pPr>
        <w:pStyle w:val="NormalBold"/>
      </w:pPr>
      <w:r w:rsidRPr="00B8100B">
        <w:rPr>
          <w:rStyle w:val="HideTWBExt"/>
          <w:b w:val="0"/>
          <w:noProof w:val="0"/>
        </w:rPr>
        <w:t>&lt;Article&gt;</w:t>
      </w:r>
      <w:r w:rsidRPr="00B8100B">
        <w:t>Referirea 25</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CB4EDD4" w14:textId="77777777" w:rsidTr="00364C63">
        <w:trPr>
          <w:trHeight w:hRule="exact" w:val="240"/>
          <w:jc w:val="center"/>
        </w:trPr>
        <w:tc>
          <w:tcPr>
            <w:tcW w:w="9752" w:type="dxa"/>
            <w:gridSpan w:val="2"/>
            <w:tcBorders>
              <w:top w:val="nil"/>
              <w:left w:val="nil"/>
              <w:bottom w:val="nil"/>
              <w:right w:val="nil"/>
            </w:tcBorders>
          </w:tcPr>
          <w:p w14:paraId="54214DDD" w14:textId="77777777" w:rsidR="00A95279" w:rsidRPr="00B8100B" w:rsidRDefault="00A95279" w:rsidP="00364C63"/>
        </w:tc>
      </w:tr>
      <w:tr w:rsidR="009E2A85" w:rsidRPr="00B8100B" w14:paraId="6E59284D" w14:textId="77777777" w:rsidTr="00364C63">
        <w:trPr>
          <w:trHeight w:val="240"/>
          <w:jc w:val="center"/>
        </w:trPr>
        <w:tc>
          <w:tcPr>
            <w:tcW w:w="4876" w:type="dxa"/>
            <w:tcBorders>
              <w:top w:val="nil"/>
              <w:left w:val="nil"/>
              <w:bottom w:val="nil"/>
              <w:right w:val="nil"/>
            </w:tcBorders>
          </w:tcPr>
          <w:p w14:paraId="6414AFF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8B04BD0" w14:textId="77777777" w:rsidR="00A95279" w:rsidRPr="00B8100B" w:rsidRDefault="00A95279" w:rsidP="00364C63">
            <w:pPr>
              <w:pStyle w:val="AmColumnHeading"/>
            </w:pPr>
            <w:r w:rsidRPr="00B8100B">
              <w:t>Amendamentul</w:t>
            </w:r>
          </w:p>
        </w:tc>
      </w:tr>
      <w:tr w:rsidR="009E2A85" w:rsidRPr="00B8100B" w14:paraId="1B7A6D86" w14:textId="77777777" w:rsidTr="00364C63">
        <w:trPr>
          <w:jc w:val="center"/>
        </w:trPr>
        <w:tc>
          <w:tcPr>
            <w:tcW w:w="4876" w:type="dxa"/>
            <w:tcBorders>
              <w:top w:val="nil"/>
              <w:left w:val="nil"/>
              <w:bottom w:val="nil"/>
              <w:right w:val="nil"/>
            </w:tcBorders>
          </w:tcPr>
          <w:p w14:paraId="6D6C0596" w14:textId="77777777" w:rsidR="00A95279" w:rsidRPr="00B8100B" w:rsidRDefault="00A95279" w:rsidP="00364C63">
            <w:pPr>
              <w:pStyle w:val="Normal6a"/>
            </w:pPr>
            <w:r w:rsidRPr="00B8100B">
              <w:rPr>
                <w:b/>
                <w:i/>
              </w:rPr>
              <w:t>–</w:t>
            </w:r>
            <w:r w:rsidRPr="00B8100B">
              <w:tab/>
            </w:r>
            <w:r w:rsidRPr="00B8100B">
              <w:rPr>
                <w:b/>
                <w:i/>
              </w:rPr>
              <w:t>având în vedere Decizia (PESC) 2023/1532 a Consiliului din 20 iulie 2023 privind măsuri restrictive având în vedere sprijinul militar acordat de Iran pentru războiul de agresiune al Rusiei împotriva Ucrainei</w:t>
            </w:r>
            <w:r w:rsidRPr="00B8100B">
              <w:rPr>
                <w:b/>
                <w:i/>
                <w:vertAlign w:val="superscript"/>
              </w:rPr>
              <w:t>27</w:t>
            </w:r>
            <w:r w:rsidRPr="00B8100B">
              <w:rPr>
                <w:b/>
                <w:i/>
              </w:rPr>
              <w:t xml:space="preserve"> și Regulamentul (UE) 2023/1529 al Consiliului din 20 iulie 2023 privind măsuri restrictive având în vedere sprijinul militar acordat de Iran pentru războiul de agresiune al Rusiei împotriva Ucrainei</w:t>
            </w:r>
            <w:r w:rsidRPr="00B8100B">
              <w:rPr>
                <w:b/>
                <w:i/>
                <w:vertAlign w:val="superscript"/>
              </w:rPr>
              <w:t>28</w:t>
            </w:r>
            <w:r w:rsidRPr="00B8100B">
              <w:rPr>
                <w:b/>
                <w:i/>
              </w:rPr>
              <w:t>,</w:t>
            </w:r>
          </w:p>
        </w:tc>
        <w:tc>
          <w:tcPr>
            <w:tcW w:w="4876" w:type="dxa"/>
            <w:tcBorders>
              <w:top w:val="nil"/>
              <w:left w:val="nil"/>
              <w:bottom w:val="nil"/>
              <w:right w:val="nil"/>
            </w:tcBorders>
          </w:tcPr>
          <w:p w14:paraId="641F2FD2" w14:textId="77777777" w:rsidR="00A95279" w:rsidRPr="00B8100B" w:rsidRDefault="00A95279" w:rsidP="00364C63">
            <w:pPr>
              <w:pStyle w:val="Normal6a"/>
            </w:pPr>
            <w:r w:rsidRPr="00B8100B">
              <w:rPr>
                <w:b/>
                <w:i/>
              </w:rPr>
              <w:t>eliminat</w:t>
            </w:r>
          </w:p>
        </w:tc>
      </w:tr>
      <w:tr w:rsidR="009E2A85" w:rsidRPr="00B8100B" w14:paraId="562913F4" w14:textId="77777777" w:rsidTr="00364C63">
        <w:trPr>
          <w:jc w:val="center"/>
        </w:trPr>
        <w:tc>
          <w:tcPr>
            <w:tcW w:w="4876" w:type="dxa"/>
            <w:tcBorders>
              <w:top w:val="nil"/>
              <w:left w:val="nil"/>
              <w:bottom w:val="nil"/>
              <w:right w:val="nil"/>
            </w:tcBorders>
          </w:tcPr>
          <w:p w14:paraId="42C8662D" w14:textId="77777777" w:rsidR="00A95279" w:rsidRPr="00B8100B" w:rsidRDefault="00A95279" w:rsidP="00364C63">
            <w:pPr>
              <w:pStyle w:val="Normal6a"/>
            </w:pPr>
            <w:r w:rsidRPr="00B8100B">
              <w:rPr>
                <w:b/>
                <w:i/>
              </w:rPr>
              <w:t>_________________</w:t>
            </w:r>
          </w:p>
        </w:tc>
        <w:tc>
          <w:tcPr>
            <w:tcW w:w="4876" w:type="dxa"/>
            <w:tcBorders>
              <w:top w:val="nil"/>
              <w:left w:val="nil"/>
              <w:bottom w:val="nil"/>
              <w:right w:val="nil"/>
            </w:tcBorders>
          </w:tcPr>
          <w:p w14:paraId="1D04A48A" w14:textId="77777777" w:rsidR="00A95279" w:rsidRPr="00B8100B" w:rsidRDefault="00A95279" w:rsidP="00364C63"/>
        </w:tc>
      </w:tr>
      <w:tr w:rsidR="009E2A85" w:rsidRPr="00B8100B" w14:paraId="7C2AC9C4" w14:textId="77777777" w:rsidTr="00364C63">
        <w:trPr>
          <w:jc w:val="center"/>
        </w:trPr>
        <w:tc>
          <w:tcPr>
            <w:tcW w:w="4876" w:type="dxa"/>
            <w:tcBorders>
              <w:top w:val="nil"/>
              <w:left w:val="nil"/>
              <w:bottom w:val="nil"/>
              <w:right w:val="nil"/>
            </w:tcBorders>
          </w:tcPr>
          <w:p w14:paraId="00EF5EF9" w14:textId="77777777" w:rsidR="00A95279" w:rsidRPr="00B8100B" w:rsidRDefault="00A95279" w:rsidP="00364C63">
            <w:pPr>
              <w:pStyle w:val="Normal6a"/>
            </w:pPr>
            <w:r w:rsidRPr="00B8100B">
              <w:rPr>
                <w:b/>
                <w:bCs/>
                <w:i/>
                <w:iCs/>
                <w:vertAlign w:val="superscript"/>
              </w:rPr>
              <w:t>27</w:t>
            </w:r>
            <w:r w:rsidRPr="00B8100B">
              <w:rPr>
                <w:b/>
                <w:bCs/>
                <w:i/>
                <w:iCs/>
              </w:rPr>
              <w:t xml:space="preserve"> JO L 186, 25.7.2023, p. 20, ELI:</w:t>
            </w:r>
            <w:r w:rsidRPr="00B8100B">
              <w:rPr>
                <w:b/>
                <w:i/>
              </w:rPr>
              <w:t xml:space="preserve"> http://data.europa.eu/eli/dec/2023/1532/oj.</w:t>
            </w:r>
          </w:p>
        </w:tc>
        <w:tc>
          <w:tcPr>
            <w:tcW w:w="4876" w:type="dxa"/>
            <w:tcBorders>
              <w:top w:val="nil"/>
              <w:left w:val="nil"/>
              <w:bottom w:val="nil"/>
              <w:right w:val="nil"/>
            </w:tcBorders>
          </w:tcPr>
          <w:p w14:paraId="7A1B1613" w14:textId="77777777" w:rsidR="00A95279" w:rsidRPr="00B8100B" w:rsidRDefault="00A95279" w:rsidP="00364C63"/>
        </w:tc>
      </w:tr>
      <w:tr w:rsidR="009E2A85" w:rsidRPr="00B8100B" w14:paraId="43E6BFF5" w14:textId="77777777" w:rsidTr="00364C63">
        <w:trPr>
          <w:jc w:val="center"/>
        </w:trPr>
        <w:tc>
          <w:tcPr>
            <w:tcW w:w="4876" w:type="dxa"/>
            <w:tcBorders>
              <w:top w:val="nil"/>
              <w:left w:val="nil"/>
              <w:bottom w:val="nil"/>
              <w:right w:val="nil"/>
            </w:tcBorders>
          </w:tcPr>
          <w:p w14:paraId="108B5B1E" w14:textId="77777777" w:rsidR="00A95279" w:rsidRPr="00B8100B" w:rsidRDefault="00A95279" w:rsidP="00364C63">
            <w:pPr>
              <w:pStyle w:val="Normal6a"/>
            </w:pPr>
            <w:r w:rsidRPr="00B8100B">
              <w:rPr>
                <w:b/>
                <w:bCs/>
                <w:i/>
                <w:iCs/>
                <w:vertAlign w:val="superscript"/>
              </w:rPr>
              <w:t>28</w:t>
            </w:r>
            <w:r w:rsidRPr="00B8100B">
              <w:rPr>
                <w:b/>
                <w:bCs/>
                <w:i/>
                <w:iCs/>
              </w:rPr>
              <w:t xml:space="preserve"> JO L 186, 25.7.2023, p. 1, ELI:</w:t>
            </w:r>
            <w:r w:rsidRPr="00B8100B">
              <w:rPr>
                <w:b/>
                <w:i/>
              </w:rPr>
              <w:t xml:space="preserve"> http://data.europa.eu/eli/reg/2023/1529/oj.</w:t>
            </w:r>
          </w:p>
        </w:tc>
        <w:tc>
          <w:tcPr>
            <w:tcW w:w="4876" w:type="dxa"/>
            <w:tcBorders>
              <w:top w:val="nil"/>
              <w:left w:val="nil"/>
              <w:bottom w:val="nil"/>
              <w:right w:val="nil"/>
            </w:tcBorders>
          </w:tcPr>
          <w:p w14:paraId="4D334B90" w14:textId="77777777" w:rsidR="00A95279" w:rsidRPr="00B8100B" w:rsidRDefault="00A95279" w:rsidP="00364C63"/>
        </w:tc>
      </w:tr>
    </w:tbl>
    <w:p w14:paraId="065F026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5EB1E0E" w14:textId="77777777" w:rsidR="00A95279" w:rsidRPr="00B8100B" w:rsidRDefault="00A95279" w:rsidP="00A95279">
      <w:r w:rsidRPr="00B8100B">
        <w:rPr>
          <w:rStyle w:val="HideTWBExt"/>
          <w:noProof w:val="0"/>
        </w:rPr>
        <w:t>&lt;/Amend&gt;</w:t>
      </w:r>
    </w:p>
    <w:p w14:paraId="2D5C8A3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13</w:t>
      </w:r>
      <w:r w:rsidRPr="00B8100B">
        <w:rPr>
          <w:rStyle w:val="HideTWBExt"/>
          <w:b w:val="0"/>
          <w:noProof w:val="0"/>
        </w:rPr>
        <w:t>&lt;/NumAm&gt;</w:t>
      </w:r>
    </w:p>
    <w:p w14:paraId="522E1AFE" w14:textId="77777777" w:rsidR="00A95279" w:rsidRPr="00B8100B" w:rsidRDefault="00A95279" w:rsidP="00A95279">
      <w:pPr>
        <w:pStyle w:val="NormalBold"/>
      </w:pPr>
      <w:r w:rsidRPr="00B8100B">
        <w:rPr>
          <w:rStyle w:val="HideTWBExt"/>
          <w:b w:val="0"/>
          <w:noProof w:val="0"/>
        </w:rPr>
        <w:t>&lt;RepeatBlock-By&gt;&lt;Members&gt;</w:t>
      </w:r>
      <w:r w:rsidRPr="00B8100B">
        <w:t>Petar Volgin</w:t>
      </w:r>
      <w:r w:rsidRPr="00B8100B">
        <w:rPr>
          <w:rStyle w:val="HideTWBExt"/>
          <w:b w:val="0"/>
          <w:noProof w:val="0"/>
        </w:rPr>
        <w:t>&lt;/Members&gt;</w:t>
      </w:r>
    </w:p>
    <w:p w14:paraId="4DCE6E05" w14:textId="77777777" w:rsidR="00A95279" w:rsidRPr="00B8100B" w:rsidRDefault="00A95279" w:rsidP="00A95279">
      <w:pPr>
        <w:pStyle w:val="NormalBold"/>
      </w:pPr>
      <w:r w:rsidRPr="00B8100B">
        <w:rPr>
          <w:rStyle w:val="HideTWBExt"/>
          <w:b w:val="0"/>
          <w:noProof w:val="0"/>
        </w:rPr>
        <w:t>&lt;/RepeatBlock-By&gt;</w:t>
      </w:r>
    </w:p>
    <w:p w14:paraId="035F974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53C2484" w14:textId="77777777" w:rsidR="00A95279" w:rsidRPr="00B8100B" w:rsidRDefault="00A95279" w:rsidP="00A95279">
      <w:pPr>
        <w:pStyle w:val="NormalBold"/>
      </w:pPr>
      <w:r w:rsidRPr="00B8100B">
        <w:rPr>
          <w:rStyle w:val="HideTWBExt"/>
          <w:b w:val="0"/>
          <w:noProof w:val="0"/>
        </w:rPr>
        <w:t>&lt;Article&gt;</w:t>
      </w:r>
      <w:r w:rsidRPr="00B8100B">
        <w:t>Referirea 26</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7263E91" w14:textId="77777777" w:rsidTr="00364C63">
        <w:trPr>
          <w:trHeight w:hRule="exact" w:val="240"/>
          <w:jc w:val="center"/>
        </w:trPr>
        <w:tc>
          <w:tcPr>
            <w:tcW w:w="9752" w:type="dxa"/>
            <w:gridSpan w:val="2"/>
            <w:tcBorders>
              <w:top w:val="nil"/>
              <w:left w:val="nil"/>
              <w:bottom w:val="nil"/>
              <w:right w:val="nil"/>
            </w:tcBorders>
          </w:tcPr>
          <w:p w14:paraId="6F5190A0" w14:textId="77777777" w:rsidR="00A95279" w:rsidRPr="00B8100B" w:rsidRDefault="00A95279" w:rsidP="00364C63"/>
        </w:tc>
      </w:tr>
      <w:tr w:rsidR="009E2A85" w:rsidRPr="00B8100B" w14:paraId="0DF9F331" w14:textId="77777777" w:rsidTr="00364C63">
        <w:trPr>
          <w:trHeight w:val="240"/>
          <w:jc w:val="center"/>
        </w:trPr>
        <w:tc>
          <w:tcPr>
            <w:tcW w:w="4876" w:type="dxa"/>
            <w:tcBorders>
              <w:top w:val="nil"/>
              <w:left w:val="nil"/>
              <w:bottom w:val="nil"/>
              <w:right w:val="nil"/>
            </w:tcBorders>
          </w:tcPr>
          <w:p w14:paraId="013AFEA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F47BBBC" w14:textId="77777777" w:rsidR="00A95279" w:rsidRPr="00B8100B" w:rsidRDefault="00A95279" w:rsidP="00364C63">
            <w:pPr>
              <w:pStyle w:val="AmColumnHeading"/>
            </w:pPr>
            <w:r w:rsidRPr="00B8100B">
              <w:t>Amendamentul</w:t>
            </w:r>
          </w:p>
        </w:tc>
      </w:tr>
      <w:tr w:rsidR="009E2A85" w:rsidRPr="00B8100B" w14:paraId="25C08149" w14:textId="77777777" w:rsidTr="00364C63">
        <w:trPr>
          <w:jc w:val="center"/>
        </w:trPr>
        <w:tc>
          <w:tcPr>
            <w:tcW w:w="4876" w:type="dxa"/>
            <w:tcBorders>
              <w:top w:val="nil"/>
              <w:left w:val="nil"/>
              <w:bottom w:val="nil"/>
              <w:right w:val="nil"/>
            </w:tcBorders>
          </w:tcPr>
          <w:p w14:paraId="48F36037" w14:textId="77777777" w:rsidR="00A95279" w:rsidRPr="00B8100B" w:rsidRDefault="00A95279" w:rsidP="00364C63">
            <w:pPr>
              <w:pStyle w:val="Normal6a"/>
            </w:pPr>
            <w:r w:rsidRPr="00B8100B">
              <w:rPr>
                <w:b/>
                <w:i/>
              </w:rPr>
              <w:t>–</w:t>
            </w:r>
            <w:r w:rsidRPr="00B8100B">
              <w:tab/>
            </w:r>
            <w:r w:rsidRPr="00B8100B">
              <w:rPr>
                <w:b/>
                <w:i/>
              </w:rPr>
              <w:t>având în vedere Decizia (PESC) 2024/1603 a Consiliului din 31 mai 2024 de modificare a Deciziei (PESC) 2016/849 privind măsuri restrictive împotriva Republicii Populare Democrate Coreene</w:t>
            </w:r>
            <w:r w:rsidRPr="00B8100B">
              <w:rPr>
                <w:b/>
                <w:i/>
                <w:vertAlign w:val="superscript"/>
              </w:rPr>
              <w:t>29</w:t>
            </w:r>
            <w:r w:rsidRPr="00B8100B">
              <w:rPr>
                <w:b/>
                <w:i/>
              </w:rPr>
              <w:t xml:space="preserve"> și Regulamentul de punere în aplicare (UE) 2024/1602 al Consiliului din 31 mai 2024 privind punerea în aplicare a Regulamentului (UE) 2017/1509 privind măsuri restrictive împotriva Republicii Populare Democrate Coreene</w:t>
            </w:r>
            <w:r w:rsidRPr="00B8100B">
              <w:rPr>
                <w:b/>
                <w:i/>
                <w:vertAlign w:val="superscript"/>
              </w:rPr>
              <w:t>30</w:t>
            </w:r>
            <w:r w:rsidRPr="00B8100B">
              <w:rPr>
                <w:b/>
                <w:i/>
              </w:rPr>
              <w:t>,</w:t>
            </w:r>
          </w:p>
        </w:tc>
        <w:tc>
          <w:tcPr>
            <w:tcW w:w="4876" w:type="dxa"/>
            <w:tcBorders>
              <w:top w:val="nil"/>
              <w:left w:val="nil"/>
              <w:bottom w:val="nil"/>
              <w:right w:val="nil"/>
            </w:tcBorders>
          </w:tcPr>
          <w:p w14:paraId="3BBEE769" w14:textId="77777777" w:rsidR="00A95279" w:rsidRPr="00B8100B" w:rsidRDefault="00A95279" w:rsidP="00364C63">
            <w:pPr>
              <w:pStyle w:val="Normal6a"/>
            </w:pPr>
            <w:r w:rsidRPr="00B8100B">
              <w:rPr>
                <w:b/>
                <w:i/>
              </w:rPr>
              <w:t>eliminat</w:t>
            </w:r>
          </w:p>
        </w:tc>
      </w:tr>
      <w:tr w:rsidR="009E2A85" w:rsidRPr="00B8100B" w14:paraId="2499E156" w14:textId="77777777" w:rsidTr="00364C63">
        <w:trPr>
          <w:jc w:val="center"/>
        </w:trPr>
        <w:tc>
          <w:tcPr>
            <w:tcW w:w="4876" w:type="dxa"/>
            <w:tcBorders>
              <w:top w:val="nil"/>
              <w:left w:val="nil"/>
              <w:bottom w:val="nil"/>
              <w:right w:val="nil"/>
            </w:tcBorders>
          </w:tcPr>
          <w:p w14:paraId="652C94B3" w14:textId="77777777" w:rsidR="00A95279" w:rsidRPr="00B8100B" w:rsidRDefault="00A95279" w:rsidP="00364C63">
            <w:pPr>
              <w:pStyle w:val="Normal6a"/>
            </w:pPr>
            <w:r w:rsidRPr="00B8100B">
              <w:rPr>
                <w:b/>
                <w:i/>
              </w:rPr>
              <w:t>_________________</w:t>
            </w:r>
          </w:p>
        </w:tc>
        <w:tc>
          <w:tcPr>
            <w:tcW w:w="4876" w:type="dxa"/>
            <w:tcBorders>
              <w:top w:val="nil"/>
              <w:left w:val="nil"/>
              <w:bottom w:val="nil"/>
              <w:right w:val="nil"/>
            </w:tcBorders>
          </w:tcPr>
          <w:p w14:paraId="7A51864B" w14:textId="77777777" w:rsidR="00A95279" w:rsidRPr="00B8100B" w:rsidRDefault="00A95279" w:rsidP="00364C63"/>
        </w:tc>
      </w:tr>
      <w:tr w:rsidR="009E2A85" w:rsidRPr="00B8100B" w14:paraId="03AB617A" w14:textId="77777777" w:rsidTr="00364C63">
        <w:trPr>
          <w:jc w:val="center"/>
        </w:trPr>
        <w:tc>
          <w:tcPr>
            <w:tcW w:w="4876" w:type="dxa"/>
            <w:tcBorders>
              <w:top w:val="nil"/>
              <w:left w:val="nil"/>
              <w:bottom w:val="nil"/>
              <w:right w:val="nil"/>
            </w:tcBorders>
          </w:tcPr>
          <w:p w14:paraId="3E665DE9" w14:textId="77777777" w:rsidR="00A95279" w:rsidRPr="00B8100B" w:rsidRDefault="00A95279" w:rsidP="00364C63">
            <w:pPr>
              <w:pStyle w:val="Normal6a"/>
            </w:pPr>
            <w:r w:rsidRPr="00B8100B">
              <w:rPr>
                <w:b/>
                <w:bCs/>
                <w:i/>
                <w:iCs/>
                <w:vertAlign w:val="superscript"/>
              </w:rPr>
              <w:t>29</w:t>
            </w:r>
            <w:r w:rsidRPr="00B8100B">
              <w:rPr>
                <w:b/>
                <w:bCs/>
                <w:i/>
                <w:iCs/>
              </w:rPr>
              <w:t xml:space="preserve"> JO L, 2024/1603, 31.5.2024, ELI:</w:t>
            </w:r>
            <w:r w:rsidRPr="00B8100B">
              <w:rPr>
                <w:b/>
                <w:i/>
              </w:rPr>
              <w:t xml:space="preserve"> http://data.europa.eu/eli/dec/2024/1603/oj.</w:t>
            </w:r>
          </w:p>
        </w:tc>
        <w:tc>
          <w:tcPr>
            <w:tcW w:w="4876" w:type="dxa"/>
            <w:tcBorders>
              <w:top w:val="nil"/>
              <w:left w:val="nil"/>
              <w:bottom w:val="nil"/>
              <w:right w:val="nil"/>
            </w:tcBorders>
          </w:tcPr>
          <w:p w14:paraId="782D79ED" w14:textId="77777777" w:rsidR="00A95279" w:rsidRPr="00B8100B" w:rsidRDefault="00A95279" w:rsidP="00364C63"/>
        </w:tc>
      </w:tr>
      <w:tr w:rsidR="009E2A85" w:rsidRPr="00B8100B" w14:paraId="4B3C8B84" w14:textId="77777777" w:rsidTr="00364C63">
        <w:trPr>
          <w:jc w:val="center"/>
        </w:trPr>
        <w:tc>
          <w:tcPr>
            <w:tcW w:w="4876" w:type="dxa"/>
            <w:tcBorders>
              <w:top w:val="nil"/>
              <w:left w:val="nil"/>
              <w:bottom w:val="nil"/>
              <w:right w:val="nil"/>
            </w:tcBorders>
          </w:tcPr>
          <w:p w14:paraId="60C739D8" w14:textId="77777777" w:rsidR="00A95279" w:rsidRPr="00B8100B" w:rsidRDefault="00A95279" w:rsidP="00364C63">
            <w:pPr>
              <w:pStyle w:val="Normal6a"/>
            </w:pPr>
            <w:r w:rsidRPr="00B8100B">
              <w:rPr>
                <w:b/>
                <w:bCs/>
                <w:i/>
                <w:iCs/>
                <w:vertAlign w:val="superscript"/>
              </w:rPr>
              <w:t>30</w:t>
            </w:r>
            <w:r w:rsidRPr="00B8100B">
              <w:rPr>
                <w:b/>
                <w:bCs/>
                <w:i/>
                <w:iCs/>
              </w:rPr>
              <w:t xml:space="preserve"> JO L, 2024/1602, 31.5.2024, ELI:</w:t>
            </w:r>
            <w:r w:rsidRPr="00B8100B">
              <w:rPr>
                <w:b/>
                <w:i/>
              </w:rPr>
              <w:t xml:space="preserve"> http://data.europa.eu/eli/reg_impl/2024/1602/oj.</w:t>
            </w:r>
          </w:p>
        </w:tc>
        <w:tc>
          <w:tcPr>
            <w:tcW w:w="4876" w:type="dxa"/>
            <w:tcBorders>
              <w:top w:val="nil"/>
              <w:left w:val="nil"/>
              <w:bottom w:val="nil"/>
              <w:right w:val="nil"/>
            </w:tcBorders>
          </w:tcPr>
          <w:p w14:paraId="5602F9F8" w14:textId="77777777" w:rsidR="00A95279" w:rsidRPr="00B8100B" w:rsidRDefault="00A95279" w:rsidP="00364C63"/>
        </w:tc>
      </w:tr>
    </w:tbl>
    <w:p w14:paraId="6CC11A6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71F8869" w14:textId="77777777" w:rsidR="00A95279" w:rsidRPr="00B8100B" w:rsidRDefault="00A95279" w:rsidP="00A95279">
      <w:r w:rsidRPr="00B8100B">
        <w:rPr>
          <w:rStyle w:val="HideTWBExt"/>
          <w:noProof w:val="0"/>
        </w:rPr>
        <w:t>&lt;/Amend&gt;</w:t>
      </w:r>
    </w:p>
    <w:p w14:paraId="6CC867E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14</w:t>
      </w:r>
      <w:r w:rsidRPr="00B8100B">
        <w:rPr>
          <w:rStyle w:val="HideTWBExt"/>
          <w:b w:val="0"/>
          <w:noProof w:val="0"/>
        </w:rPr>
        <w:t>&lt;/NumAm&gt;</w:t>
      </w:r>
    </w:p>
    <w:p w14:paraId="5F474AFB" w14:textId="77777777" w:rsidR="00A95279" w:rsidRPr="00B8100B" w:rsidRDefault="00A95279" w:rsidP="00A95279">
      <w:pPr>
        <w:pStyle w:val="NormalBold"/>
      </w:pPr>
      <w:r w:rsidRPr="00B8100B">
        <w:rPr>
          <w:rStyle w:val="HideTWBExt"/>
          <w:b w:val="0"/>
          <w:noProof w:val="0"/>
        </w:rPr>
        <w:t>&lt;RepeatBlock-By&gt;&lt;Members&gt;</w:t>
      </w:r>
      <w:r w:rsidRPr="00B8100B">
        <w:t>Petras Auštrevičius, Dainius Žalimas, Sandro Gozi, Cynthia Ní Mhurchú, Bart Groothuis, Helmut Brandstätter</w:t>
      </w:r>
      <w:r w:rsidRPr="00B8100B">
        <w:rPr>
          <w:rStyle w:val="HideTWBExt"/>
          <w:b w:val="0"/>
          <w:noProof w:val="0"/>
        </w:rPr>
        <w:t>&lt;/Members&gt;</w:t>
      </w:r>
    </w:p>
    <w:p w14:paraId="4D146A68" w14:textId="77777777" w:rsidR="00A95279" w:rsidRPr="00B8100B" w:rsidRDefault="00A95279" w:rsidP="00A95279">
      <w:pPr>
        <w:pStyle w:val="NormalBold"/>
      </w:pPr>
      <w:r w:rsidRPr="00B8100B">
        <w:rPr>
          <w:rStyle w:val="HideTWBExt"/>
          <w:b w:val="0"/>
          <w:noProof w:val="0"/>
        </w:rPr>
        <w:t>&lt;/RepeatBlock-By&gt;</w:t>
      </w:r>
    </w:p>
    <w:p w14:paraId="2342EED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9D1D738" w14:textId="77777777" w:rsidR="00A95279" w:rsidRPr="00B8100B" w:rsidRDefault="00A95279" w:rsidP="00A95279">
      <w:pPr>
        <w:pStyle w:val="NormalBold"/>
      </w:pPr>
      <w:r w:rsidRPr="00B8100B">
        <w:rPr>
          <w:rStyle w:val="HideTWBExt"/>
          <w:b w:val="0"/>
          <w:noProof w:val="0"/>
        </w:rPr>
        <w:t>&lt;Article&gt;</w:t>
      </w:r>
      <w:r w:rsidRPr="00B8100B">
        <w:t>Referirea 28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3459433" w14:textId="77777777" w:rsidTr="00364C63">
        <w:trPr>
          <w:trHeight w:hRule="exact" w:val="240"/>
          <w:jc w:val="center"/>
        </w:trPr>
        <w:tc>
          <w:tcPr>
            <w:tcW w:w="9752" w:type="dxa"/>
            <w:gridSpan w:val="2"/>
            <w:tcBorders>
              <w:top w:val="nil"/>
              <w:left w:val="nil"/>
              <w:bottom w:val="nil"/>
              <w:right w:val="nil"/>
            </w:tcBorders>
          </w:tcPr>
          <w:p w14:paraId="623A57C2" w14:textId="77777777" w:rsidR="00A95279" w:rsidRPr="00B8100B" w:rsidRDefault="00A95279" w:rsidP="00364C63"/>
        </w:tc>
      </w:tr>
      <w:tr w:rsidR="009E2A85" w:rsidRPr="00B8100B" w14:paraId="734ECACC" w14:textId="77777777" w:rsidTr="00364C63">
        <w:trPr>
          <w:trHeight w:val="240"/>
          <w:jc w:val="center"/>
        </w:trPr>
        <w:tc>
          <w:tcPr>
            <w:tcW w:w="4876" w:type="dxa"/>
            <w:tcBorders>
              <w:top w:val="nil"/>
              <w:left w:val="nil"/>
              <w:bottom w:val="nil"/>
              <w:right w:val="nil"/>
            </w:tcBorders>
          </w:tcPr>
          <w:p w14:paraId="4F5369D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E10BDD1" w14:textId="77777777" w:rsidR="00A95279" w:rsidRPr="00B8100B" w:rsidRDefault="00A95279" w:rsidP="00364C63">
            <w:pPr>
              <w:pStyle w:val="AmColumnHeading"/>
            </w:pPr>
            <w:r w:rsidRPr="00B8100B">
              <w:t>Amendamentul</w:t>
            </w:r>
          </w:p>
        </w:tc>
      </w:tr>
      <w:tr w:rsidR="009E2A85" w:rsidRPr="00B8100B" w14:paraId="03D9B856" w14:textId="77777777" w:rsidTr="00364C63">
        <w:trPr>
          <w:jc w:val="center"/>
        </w:trPr>
        <w:tc>
          <w:tcPr>
            <w:tcW w:w="4876" w:type="dxa"/>
            <w:tcBorders>
              <w:top w:val="nil"/>
              <w:left w:val="nil"/>
              <w:bottom w:val="nil"/>
              <w:right w:val="nil"/>
            </w:tcBorders>
          </w:tcPr>
          <w:p w14:paraId="30C6E614" w14:textId="77777777" w:rsidR="00A95279" w:rsidRPr="00B8100B" w:rsidRDefault="00A95279" w:rsidP="00364C63">
            <w:pPr>
              <w:pStyle w:val="Normal6a"/>
            </w:pPr>
          </w:p>
        </w:tc>
        <w:tc>
          <w:tcPr>
            <w:tcW w:w="4876" w:type="dxa"/>
            <w:tcBorders>
              <w:top w:val="nil"/>
              <w:left w:val="nil"/>
              <w:bottom w:val="nil"/>
              <w:right w:val="nil"/>
            </w:tcBorders>
          </w:tcPr>
          <w:p w14:paraId="59754B61" w14:textId="77777777" w:rsidR="00A95279" w:rsidRPr="00B8100B" w:rsidRDefault="00A95279" w:rsidP="00364C63">
            <w:pPr>
              <w:pStyle w:val="Normal6a"/>
            </w:pPr>
            <w:r w:rsidRPr="00B8100B">
              <w:rPr>
                <w:b/>
                <w:i/>
              </w:rPr>
              <w:t>–</w:t>
            </w:r>
            <w:r w:rsidRPr="00B8100B">
              <w:tab/>
            </w:r>
            <w:r w:rsidRPr="00B8100B">
              <w:rPr>
                <w:b/>
                <w:i/>
              </w:rPr>
              <w:t>având în vedere rezoluția sa din 22 ianuarie 2026 referitoare la încercarea de preluare a controlului asupra serviciului public de radio și televiziune din Lituania și amenințarea la adresa democrației în această țară,</w:t>
            </w:r>
          </w:p>
        </w:tc>
      </w:tr>
    </w:tbl>
    <w:p w14:paraId="5281648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8FA6C1B" w14:textId="77777777" w:rsidR="00A95279" w:rsidRPr="00B8100B" w:rsidRDefault="00A95279" w:rsidP="00A95279">
      <w:r w:rsidRPr="00B8100B">
        <w:rPr>
          <w:rStyle w:val="HideTWBExt"/>
          <w:noProof w:val="0"/>
        </w:rPr>
        <w:t>&lt;/Amend&gt;</w:t>
      </w:r>
    </w:p>
    <w:p w14:paraId="4B29618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15</w:t>
      </w:r>
      <w:r w:rsidRPr="00B8100B">
        <w:rPr>
          <w:rStyle w:val="HideTWBExt"/>
          <w:b w:val="0"/>
          <w:noProof w:val="0"/>
        </w:rPr>
        <w:t>&lt;/NumAm&gt;</w:t>
      </w:r>
    </w:p>
    <w:p w14:paraId="0D8E42B8" w14:textId="77777777" w:rsidR="00A95279" w:rsidRPr="00B8100B" w:rsidRDefault="00A95279" w:rsidP="00A95279">
      <w:pPr>
        <w:pStyle w:val="NormalBold"/>
      </w:pPr>
      <w:r w:rsidRPr="00B8100B">
        <w:rPr>
          <w:rStyle w:val="HideTWBExt"/>
          <w:b w:val="0"/>
          <w:noProof w:val="0"/>
        </w:rPr>
        <w:t>&lt;RepeatBlock-By&gt;&lt;Members&gt;</w:t>
      </w:r>
      <w:r w:rsidRPr="00B8100B">
        <w:t>Petar Volgin</w:t>
      </w:r>
      <w:r w:rsidRPr="00B8100B">
        <w:rPr>
          <w:rStyle w:val="HideTWBExt"/>
          <w:b w:val="0"/>
          <w:noProof w:val="0"/>
        </w:rPr>
        <w:t>&lt;/Members&gt;</w:t>
      </w:r>
    </w:p>
    <w:p w14:paraId="25A250CE" w14:textId="77777777" w:rsidR="00A95279" w:rsidRPr="00B8100B" w:rsidRDefault="00A95279" w:rsidP="00A95279">
      <w:pPr>
        <w:pStyle w:val="NormalBold"/>
      </w:pPr>
      <w:r w:rsidRPr="00B8100B">
        <w:rPr>
          <w:rStyle w:val="HideTWBExt"/>
          <w:b w:val="0"/>
          <w:noProof w:val="0"/>
        </w:rPr>
        <w:t>&lt;/RepeatBlock-By&gt;</w:t>
      </w:r>
    </w:p>
    <w:p w14:paraId="5F02BF0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7669735" w14:textId="77777777" w:rsidR="00A95279" w:rsidRPr="00B8100B" w:rsidRDefault="00A95279" w:rsidP="00A95279">
      <w:pPr>
        <w:pStyle w:val="NormalBold"/>
      </w:pPr>
      <w:r w:rsidRPr="00B8100B">
        <w:rPr>
          <w:rStyle w:val="HideTWBExt"/>
          <w:b w:val="0"/>
          <w:noProof w:val="0"/>
        </w:rPr>
        <w:t>&lt;Article&gt;</w:t>
      </w:r>
      <w:r w:rsidRPr="00B8100B">
        <w:t>Referirea 29</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724E4D3" w14:textId="77777777" w:rsidTr="00364C63">
        <w:trPr>
          <w:trHeight w:hRule="exact" w:val="240"/>
          <w:jc w:val="center"/>
        </w:trPr>
        <w:tc>
          <w:tcPr>
            <w:tcW w:w="9752" w:type="dxa"/>
            <w:gridSpan w:val="2"/>
            <w:tcBorders>
              <w:top w:val="nil"/>
              <w:left w:val="nil"/>
              <w:bottom w:val="nil"/>
              <w:right w:val="nil"/>
            </w:tcBorders>
          </w:tcPr>
          <w:p w14:paraId="05C379D0" w14:textId="77777777" w:rsidR="00A95279" w:rsidRPr="00B8100B" w:rsidRDefault="00A95279" w:rsidP="00364C63"/>
        </w:tc>
      </w:tr>
      <w:tr w:rsidR="009E2A85" w:rsidRPr="00B8100B" w14:paraId="4E915D37" w14:textId="77777777" w:rsidTr="00364C63">
        <w:trPr>
          <w:trHeight w:val="240"/>
          <w:jc w:val="center"/>
        </w:trPr>
        <w:tc>
          <w:tcPr>
            <w:tcW w:w="4876" w:type="dxa"/>
            <w:tcBorders>
              <w:top w:val="nil"/>
              <w:left w:val="nil"/>
              <w:bottom w:val="nil"/>
              <w:right w:val="nil"/>
            </w:tcBorders>
          </w:tcPr>
          <w:p w14:paraId="1D6B385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55D123C" w14:textId="77777777" w:rsidR="00A95279" w:rsidRPr="00B8100B" w:rsidRDefault="00A95279" w:rsidP="00364C63">
            <w:pPr>
              <w:pStyle w:val="AmColumnHeading"/>
            </w:pPr>
            <w:r w:rsidRPr="00B8100B">
              <w:t>Amendamentul</w:t>
            </w:r>
          </w:p>
        </w:tc>
      </w:tr>
      <w:tr w:rsidR="009E2A85" w:rsidRPr="00B8100B" w14:paraId="4E0DFFD2" w14:textId="77777777" w:rsidTr="00364C63">
        <w:trPr>
          <w:jc w:val="center"/>
        </w:trPr>
        <w:tc>
          <w:tcPr>
            <w:tcW w:w="4876" w:type="dxa"/>
            <w:tcBorders>
              <w:top w:val="nil"/>
              <w:left w:val="nil"/>
              <w:bottom w:val="nil"/>
              <w:right w:val="nil"/>
            </w:tcBorders>
          </w:tcPr>
          <w:p w14:paraId="39B1E385" w14:textId="77777777" w:rsidR="00A95279" w:rsidRPr="00B8100B" w:rsidRDefault="00A95279" w:rsidP="00364C63">
            <w:pPr>
              <w:pStyle w:val="Normal6a"/>
            </w:pPr>
            <w:r w:rsidRPr="00B8100B">
              <w:rPr>
                <w:b/>
                <w:i/>
              </w:rPr>
              <w:t>–</w:t>
            </w:r>
            <w:r w:rsidRPr="00B8100B">
              <w:tab/>
            </w:r>
            <w:r w:rsidRPr="00B8100B">
              <w:rPr>
                <w:b/>
                <w:i/>
              </w:rPr>
              <w:t>având în vedere rezoluția sa din 9 octombrie 2025 referitoare la un răspuns unitar la recentele violări de către Rusia ale spațiului aerian și infrastructurii critice ale statelor membre ale UE</w:t>
            </w:r>
            <w:r w:rsidRPr="00B8100B">
              <w:rPr>
                <w:b/>
                <w:i/>
                <w:vertAlign w:val="superscript"/>
              </w:rPr>
              <w:t>32</w:t>
            </w:r>
            <w:r w:rsidRPr="00B8100B">
              <w:rPr>
                <w:b/>
                <w:i/>
              </w:rPr>
              <w:t>,</w:t>
            </w:r>
          </w:p>
        </w:tc>
        <w:tc>
          <w:tcPr>
            <w:tcW w:w="4876" w:type="dxa"/>
            <w:tcBorders>
              <w:top w:val="nil"/>
              <w:left w:val="nil"/>
              <w:bottom w:val="nil"/>
              <w:right w:val="nil"/>
            </w:tcBorders>
          </w:tcPr>
          <w:p w14:paraId="7872254D" w14:textId="77777777" w:rsidR="00A95279" w:rsidRPr="00B8100B" w:rsidRDefault="00A95279" w:rsidP="00364C63">
            <w:pPr>
              <w:pStyle w:val="Normal6a"/>
            </w:pPr>
            <w:r w:rsidRPr="00B8100B">
              <w:rPr>
                <w:b/>
                <w:i/>
              </w:rPr>
              <w:t>eliminat</w:t>
            </w:r>
          </w:p>
        </w:tc>
      </w:tr>
      <w:tr w:rsidR="009E2A85" w:rsidRPr="00B8100B" w14:paraId="258721F1" w14:textId="77777777" w:rsidTr="00364C63">
        <w:trPr>
          <w:jc w:val="center"/>
        </w:trPr>
        <w:tc>
          <w:tcPr>
            <w:tcW w:w="4876" w:type="dxa"/>
            <w:tcBorders>
              <w:top w:val="nil"/>
              <w:left w:val="nil"/>
              <w:bottom w:val="nil"/>
              <w:right w:val="nil"/>
            </w:tcBorders>
          </w:tcPr>
          <w:p w14:paraId="0A1BF714" w14:textId="77777777" w:rsidR="00A95279" w:rsidRPr="00B8100B" w:rsidRDefault="00A95279" w:rsidP="00364C63">
            <w:pPr>
              <w:pStyle w:val="Normal6a"/>
            </w:pPr>
            <w:r w:rsidRPr="00B8100B">
              <w:rPr>
                <w:b/>
                <w:i/>
              </w:rPr>
              <w:t>_________________</w:t>
            </w:r>
          </w:p>
        </w:tc>
        <w:tc>
          <w:tcPr>
            <w:tcW w:w="4876" w:type="dxa"/>
            <w:tcBorders>
              <w:top w:val="nil"/>
              <w:left w:val="nil"/>
              <w:bottom w:val="nil"/>
              <w:right w:val="nil"/>
            </w:tcBorders>
          </w:tcPr>
          <w:p w14:paraId="6DE2814C" w14:textId="77777777" w:rsidR="00A95279" w:rsidRPr="00B8100B" w:rsidRDefault="00A95279" w:rsidP="00364C63"/>
        </w:tc>
      </w:tr>
      <w:tr w:rsidR="009E2A85" w:rsidRPr="00B8100B" w14:paraId="07595604" w14:textId="77777777" w:rsidTr="00364C63">
        <w:trPr>
          <w:jc w:val="center"/>
        </w:trPr>
        <w:tc>
          <w:tcPr>
            <w:tcW w:w="4876" w:type="dxa"/>
            <w:tcBorders>
              <w:top w:val="nil"/>
              <w:left w:val="nil"/>
              <w:bottom w:val="nil"/>
              <w:right w:val="nil"/>
            </w:tcBorders>
          </w:tcPr>
          <w:p w14:paraId="4C2DF297" w14:textId="77777777" w:rsidR="00A95279" w:rsidRPr="00B8100B" w:rsidRDefault="00A95279" w:rsidP="00364C63">
            <w:pPr>
              <w:pStyle w:val="Normal6a"/>
            </w:pPr>
            <w:r w:rsidRPr="00B8100B">
              <w:rPr>
                <w:b/>
                <w:bCs/>
                <w:i/>
                <w:iCs/>
                <w:vertAlign w:val="superscript"/>
              </w:rPr>
              <w:t>32</w:t>
            </w:r>
            <w:r w:rsidRPr="00B8100B">
              <w:rPr>
                <w:b/>
                <w:bCs/>
                <w:i/>
                <w:iCs/>
              </w:rPr>
              <w:t xml:space="preserve"> Texte adoptate, P10_TA(2025)0230.</w:t>
            </w:r>
          </w:p>
        </w:tc>
        <w:tc>
          <w:tcPr>
            <w:tcW w:w="4876" w:type="dxa"/>
            <w:tcBorders>
              <w:top w:val="nil"/>
              <w:left w:val="nil"/>
              <w:bottom w:val="nil"/>
              <w:right w:val="nil"/>
            </w:tcBorders>
          </w:tcPr>
          <w:p w14:paraId="19C0751B" w14:textId="77777777" w:rsidR="00A95279" w:rsidRPr="00B8100B" w:rsidRDefault="00A95279" w:rsidP="00364C63"/>
        </w:tc>
      </w:tr>
    </w:tbl>
    <w:p w14:paraId="09459CB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E98DF7B" w14:textId="77777777" w:rsidR="00A95279" w:rsidRPr="00B8100B" w:rsidRDefault="00A95279" w:rsidP="00A95279">
      <w:r w:rsidRPr="00B8100B">
        <w:rPr>
          <w:rStyle w:val="HideTWBExt"/>
          <w:noProof w:val="0"/>
        </w:rPr>
        <w:t>&lt;/Amend&gt;</w:t>
      </w:r>
    </w:p>
    <w:p w14:paraId="55266D3D"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16</w:t>
      </w:r>
      <w:r w:rsidRPr="00B8100B">
        <w:rPr>
          <w:rStyle w:val="HideTWBExt"/>
          <w:b w:val="0"/>
          <w:noProof w:val="0"/>
        </w:rPr>
        <w:t>&lt;/NumAm&gt;</w:t>
      </w:r>
    </w:p>
    <w:p w14:paraId="3E39A78F"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44DDF017" w14:textId="77777777" w:rsidR="00A95279" w:rsidRPr="00B8100B" w:rsidRDefault="00A95279" w:rsidP="00A95279">
      <w:pPr>
        <w:pStyle w:val="NormalBold"/>
      </w:pPr>
      <w:r w:rsidRPr="00B8100B">
        <w:rPr>
          <w:rStyle w:val="HideTWBExt"/>
          <w:b w:val="0"/>
          <w:noProof w:val="0"/>
        </w:rPr>
        <w:t>&lt;/RepeatBlock-By&gt;</w:t>
      </w:r>
    </w:p>
    <w:p w14:paraId="115085B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9266B69" w14:textId="77777777" w:rsidR="00A95279" w:rsidRPr="00B8100B" w:rsidRDefault="00A95279" w:rsidP="00A95279">
      <w:pPr>
        <w:pStyle w:val="NormalBold"/>
      </w:pPr>
      <w:r w:rsidRPr="00B8100B">
        <w:rPr>
          <w:rStyle w:val="HideTWBExt"/>
          <w:b w:val="0"/>
          <w:noProof w:val="0"/>
        </w:rPr>
        <w:t>&lt;Article&gt;</w:t>
      </w:r>
      <w:r w:rsidRPr="00B8100B">
        <w:t>Referirea 29</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5D88253" w14:textId="77777777" w:rsidTr="00364C63">
        <w:trPr>
          <w:trHeight w:hRule="exact" w:val="240"/>
          <w:jc w:val="center"/>
        </w:trPr>
        <w:tc>
          <w:tcPr>
            <w:tcW w:w="9752" w:type="dxa"/>
            <w:gridSpan w:val="2"/>
            <w:tcBorders>
              <w:top w:val="nil"/>
              <w:left w:val="nil"/>
              <w:bottom w:val="nil"/>
              <w:right w:val="nil"/>
            </w:tcBorders>
          </w:tcPr>
          <w:p w14:paraId="31F3823F" w14:textId="77777777" w:rsidR="00A95279" w:rsidRPr="00B8100B" w:rsidRDefault="00A95279" w:rsidP="00364C63"/>
        </w:tc>
      </w:tr>
      <w:tr w:rsidR="009E2A85" w:rsidRPr="00B8100B" w14:paraId="2EDD1CBF" w14:textId="77777777" w:rsidTr="00364C63">
        <w:trPr>
          <w:trHeight w:val="240"/>
          <w:jc w:val="center"/>
        </w:trPr>
        <w:tc>
          <w:tcPr>
            <w:tcW w:w="4876" w:type="dxa"/>
            <w:tcBorders>
              <w:top w:val="nil"/>
              <w:left w:val="nil"/>
              <w:bottom w:val="nil"/>
              <w:right w:val="nil"/>
            </w:tcBorders>
          </w:tcPr>
          <w:p w14:paraId="3E0CA96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6CAD86A" w14:textId="77777777" w:rsidR="00A95279" w:rsidRPr="00B8100B" w:rsidRDefault="00A95279" w:rsidP="00364C63">
            <w:pPr>
              <w:pStyle w:val="AmColumnHeading"/>
            </w:pPr>
            <w:r w:rsidRPr="00B8100B">
              <w:t>Amendamentul</w:t>
            </w:r>
          </w:p>
        </w:tc>
      </w:tr>
      <w:tr w:rsidR="009E2A85" w:rsidRPr="00B8100B" w14:paraId="53D9199E" w14:textId="77777777" w:rsidTr="00364C63">
        <w:trPr>
          <w:jc w:val="center"/>
        </w:trPr>
        <w:tc>
          <w:tcPr>
            <w:tcW w:w="4876" w:type="dxa"/>
            <w:tcBorders>
              <w:top w:val="nil"/>
              <w:left w:val="nil"/>
              <w:bottom w:val="nil"/>
              <w:right w:val="nil"/>
            </w:tcBorders>
          </w:tcPr>
          <w:p w14:paraId="73A494BD" w14:textId="77777777" w:rsidR="00A95279" w:rsidRPr="00B8100B" w:rsidRDefault="00A95279" w:rsidP="00364C63">
            <w:pPr>
              <w:pStyle w:val="Normal6a"/>
            </w:pPr>
            <w:r w:rsidRPr="00B8100B">
              <w:t>–</w:t>
            </w:r>
            <w:r w:rsidRPr="00B8100B">
              <w:tab/>
              <w:t>având în vedere rezoluția sa din 9 octombrie 2025 referitoare la un răspuns unitar la recentele violări de către Rusia ale spațiului aerian și infrastructurii critice ale statelor membre ale UE</w:t>
            </w:r>
            <w:r w:rsidRPr="00B8100B">
              <w:rPr>
                <w:vertAlign w:val="superscript"/>
              </w:rPr>
              <w:t>32</w:t>
            </w:r>
            <w:r w:rsidRPr="00B8100B">
              <w:t>,</w:t>
            </w:r>
          </w:p>
        </w:tc>
        <w:tc>
          <w:tcPr>
            <w:tcW w:w="4876" w:type="dxa"/>
            <w:tcBorders>
              <w:top w:val="nil"/>
              <w:left w:val="nil"/>
              <w:bottom w:val="nil"/>
              <w:right w:val="nil"/>
            </w:tcBorders>
          </w:tcPr>
          <w:p w14:paraId="0BEB1033" w14:textId="77777777" w:rsidR="00A95279" w:rsidRPr="00B8100B" w:rsidRDefault="00A95279" w:rsidP="00364C63">
            <w:pPr>
              <w:pStyle w:val="Normal6a"/>
            </w:pPr>
            <w:r w:rsidRPr="00B8100B">
              <w:t>–</w:t>
            </w:r>
            <w:r w:rsidRPr="00B8100B">
              <w:tab/>
              <w:t xml:space="preserve">având în vedere </w:t>
            </w:r>
            <w:r w:rsidRPr="00B8100B">
              <w:rPr>
                <w:b/>
                <w:bCs/>
                <w:i/>
                <w:iCs/>
              </w:rPr>
              <w:t xml:space="preserve">rezoluțiile sale anterioare referitoare la Federația Rusă și la agresiunea acesteia împotriva Ucrainei, precum și la acțiunile ostile ale acesteia împotriva statelor membre, inclusiv </w:t>
            </w:r>
            <w:r w:rsidRPr="00B8100B">
              <w:t>rezoluția sa din 9 octombrie 2025 referitoare la un răspuns unitar la recentele violări de către Rusia ale spațiului aerian și infrastructurii critice ale statelor membre ale UE</w:t>
            </w:r>
            <w:r w:rsidRPr="00B8100B">
              <w:rPr>
                <w:vertAlign w:val="superscript"/>
              </w:rPr>
              <w:t>32</w:t>
            </w:r>
            <w:r w:rsidRPr="00B8100B">
              <w:t>,</w:t>
            </w:r>
          </w:p>
        </w:tc>
      </w:tr>
      <w:tr w:rsidR="009E2A85" w:rsidRPr="00B8100B" w14:paraId="2C42A4B1" w14:textId="77777777" w:rsidTr="00364C63">
        <w:trPr>
          <w:jc w:val="center"/>
        </w:trPr>
        <w:tc>
          <w:tcPr>
            <w:tcW w:w="4876" w:type="dxa"/>
            <w:tcBorders>
              <w:top w:val="nil"/>
              <w:left w:val="nil"/>
              <w:bottom w:val="nil"/>
              <w:right w:val="nil"/>
            </w:tcBorders>
          </w:tcPr>
          <w:p w14:paraId="4AB898DE" w14:textId="77777777" w:rsidR="00A95279" w:rsidRPr="00B8100B" w:rsidRDefault="00A95279" w:rsidP="00364C63">
            <w:pPr>
              <w:pStyle w:val="Normal6a"/>
            </w:pPr>
            <w:r w:rsidRPr="00B8100B">
              <w:rPr>
                <w:b/>
                <w:i/>
              </w:rPr>
              <w:t>_________________</w:t>
            </w:r>
          </w:p>
        </w:tc>
        <w:tc>
          <w:tcPr>
            <w:tcW w:w="4876" w:type="dxa"/>
            <w:tcBorders>
              <w:top w:val="nil"/>
              <w:left w:val="nil"/>
              <w:bottom w:val="nil"/>
              <w:right w:val="nil"/>
            </w:tcBorders>
          </w:tcPr>
          <w:p w14:paraId="26CD47A7" w14:textId="77777777" w:rsidR="00A95279" w:rsidRPr="00B8100B" w:rsidRDefault="00A95279" w:rsidP="00364C63">
            <w:pPr>
              <w:pStyle w:val="Normal6a"/>
            </w:pPr>
            <w:r w:rsidRPr="00B8100B">
              <w:rPr>
                <w:b/>
                <w:i/>
              </w:rPr>
              <w:t>_________________</w:t>
            </w:r>
          </w:p>
        </w:tc>
      </w:tr>
      <w:tr w:rsidR="009E2A85" w:rsidRPr="00B8100B" w14:paraId="117DA2B1" w14:textId="77777777" w:rsidTr="00364C63">
        <w:trPr>
          <w:jc w:val="center"/>
        </w:trPr>
        <w:tc>
          <w:tcPr>
            <w:tcW w:w="4876" w:type="dxa"/>
            <w:tcBorders>
              <w:top w:val="nil"/>
              <w:left w:val="nil"/>
              <w:bottom w:val="nil"/>
              <w:right w:val="nil"/>
            </w:tcBorders>
          </w:tcPr>
          <w:p w14:paraId="13B4D7AC" w14:textId="77777777" w:rsidR="00A95279" w:rsidRPr="00B8100B" w:rsidRDefault="00A95279" w:rsidP="00364C63">
            <w:pPr>
              <w:pStyle w:val="Normal6a"/>
            </w:pPr>
            <w:r w:rsidRPr="00B8100B">
              <w:rPr>
                <w:vertAlign w:val="superscript"/>
              </w:rPr>
              <w:t>32</w:t>
            </w:r>
            <w:r w:rsidRPr="00B8100B">
              <w:t xml:space="preserve"> Texte adoptate, P10_TA(2025)0230.</w:t>
            </w:r>
          </w:p>
        </w:tc>
        <w:tc>
          <w:tcPr>
            <w:tcW w:w="4876" w:type="dxa"/>
            <w:tcBorders>
              <w:top w:val="nil"/>
              <w:left w:val="nil"/>
              <w:bottom w:val="nil"/>
              <w:right w:val="nil"/>
            </w:tcBorders>
          </w:tcPr>
          <w:p w14:paraId="1BC28BE5" w14:textId="77777777" w:rsidR="00A95279" w:rsidRPr="00B8100B" w:rsidRDefault="00A95279" w:rsidP="00364C63">
            <w:pPr>
              <w:pStyle w:val="Normal6a"/>
            </w:pPr>
            <w:r w:rsidRPr="00B8100B">
              <w:rPr>
                <w:vertAlign w:val="superscript"/>
              </w:rPr>
              <w:t>32</w:t>
            </w:r>
            <w:r w:rsidRPr="00B8100B">
              <w:t xml:space="preserve"> Texte adoptate, P10_TA(2025)0230.</w:t>
            </w:r>
          </w:p>
        </w:tc>
      </w:tr>
    </w:tbl>
    <w:p w14:paraId="1BD7134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50A6BDF" w14:textId="77777777" w:rsidR="00A95279" w:rsidRPr="00B8100B" w:rsidRDefault="00A95279" w:rsidP="00A95279">
      <w:r w:rsidRPr="00B8100B">
        <w:rPr>
          <w:rStyle w:val="HideTWBExt"/>
          <w:noProof w:val="0"/>
        </w:rPr>
        <w:t>&lt;/Amend&gt;</w:t>
      </w:r>
    </w:p>
    <w:p w14:paraId="7B02A06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17</w:t>
      </w:r>
      <w:r w:rsidRPr="00B8100B">
        <w:rPr>
          <w:rStyle w:val="HideTWBExt"/>
          <w:b w:val="0"/>
          <w:noProof w:val="0"/>
        </w:rPr>
        <w:t>&lt;/NumAm&gt;</w:t>
      </w:r>
    </w:p>
    <w:p w14:paraId="2ECFB308"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7114153E" w14:textId="77777777" w:rsidR="00A95279" w:rsidRPr="00B8100B" w:rsidRDefault="00A95279" w:rsidP="00A95279">
      <w:pPr>
        <w:pStyle w:val="NormalBold"/>
      </w:pPr>
      <w:r w:rsidRPr="00B8100B">
        <w:rPr>
          <w:rStyle w:val="HideTWBExt"/>
          <w:b w:val="0"/>
          <w:noProof w:val="0"/>
        </w:rPr>
        <w:t>&lt;/RepeatBlock-By&gt;</w:t>
      </w:r>
    </w:p>
    <w:p w14:paraId="2A7FD57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52D56CE" w14:textId="77777777" w:rsidR="00A95279" w:rsidRPr="00B8100B" w:rsidRDefault="00A95279" w:rsidP="00A95279">
      <w:pPr>
        <w:pStyle w:val="NormalBold"/>
      </w:pPr>
      <w:r w:rsidRPr="00B8100B">
        <w:rPr>
          <w:rStyle w:val="HideTWBExt"/>
          <w:b w:val="0"/>
          <w:noProof w:val="0"/>
        </w:rPr>
        <w:t>&lt;Article&gt;</w:t>
      </w:r>
      <w:r w:rsidRPr="00B8100B">
        <w:t>Referirea 30</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627EDCB" w14:textId="77777777" w:rsidTr="00364C63">
        <w:trPr>
          <w:trHeight w:hRule="exact" w:val="240"/>
          <w:jc w:val="center"/>
        </w:trPr>
        <w:tc>
          <w:tcPr>
            <w:tcW w:w="9752" w:type="dxa"/>
            <w:gridSpan w:val="2"/>
            <w:tcBorders>
              <w:top w:val="nil"/>
              <w:left w:val="nil"/>
              <w:bottom w:val="nil"/>
              <w:right w:val="nil"/>
            </w:tcBorders>
          </w:tcPr>
          <w:p w14:paraId="3767DA21" w14:textId="77777777" w:rsidR="00A95279" w:rsidRPr="00B8100B" w:rsidRDefault="00A95279" w:rsidP="00364C63"/>
        </w:tc>
      </w:tr>
      <w:tr w:rsidR="009E2A85" w:rsidRPr="00B8100B" w14:paraId="3733C55A" w14:textId="77777777" w:rsidTr="00364C63">
        <w:trPr>
          <w:trHeight w:val="240"/>
          <w:jc w:val="center"/>
        </w:trPr>
        <w:tc>
          <w:tcPr>
            <w:tcW w:w="4876" w:type="dxa"/>
            <w:tcBorders>
              <w:top w:val="nil"/>
              <w:left w:val="nil"/>
              <w:bottom w:val="nil"/>
              <w:right w:val="nil"/>
            </w:tcBorders>
          </w:tcPr>
          <w:p w14:paraId="64DA5B5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7EFD7BA" w14:textId="77777777" w:rsidR="00A95279" w:rsidRPr="00B8100B" w:rsidRDefault="00A95279" w:rsidP="00364C63">
            <w:pPr>
              <w:pStyle w:val="AmColumnHeading"/>
            </w:pPr>
            <w:r w:rsidRPr="00B8100B">
              <w:t>Amendamentul</w:t>
            </w:r>
          </w:p>
        </w:tc>
      </w:tr>
      <w:tr w:rsidR="009E2A85" w:rsidRPr="00B8100B" w14:paraId="4FC270E5" w14:textId="77777777" w:rsidTr="00364C63">
        <w:trPr>
          <w:jc w:val="center"/>
        </w:trPr>
        <w:tc>
          <w:tcPr>
            <w:tcW w:w="4876" w:type="dxa"/>
            <w:tcBorders>
              <w:top w:val="nil"/>
              <w:left w:val="nil"/>
              <w:bottom w:val="nil"/>
              <w:right w:val="nil"/>
            </w:tcBorders>
          </w:tcPr>
          <w:p w14:paraId="5826CBCF" w14:textId="77777777" w:rsidR="00A95279" w:rsidRPr="00B8100B" w:rsidRDefault="00A95279" w:rsidP="00364C63">
            <w:pPr>
              <w:pStyle w:val="Normal6a"/>
            </w:pPr>
            <w:r w:rsidRPr="00B8100B">
              <w:rPr>
                <w:b/>
                <w:i/>
              </w:rPr>
              <w:t>–</w:t>
            </w:r>
            <w:r w:rsidRPr="00B8100B">
              <w:tab/>
            </w:r>
            <w:r w:rsidRPr="00B8100B">
              <w:rPr>
                <w:b/>
                <w:i/>
              </w:rPr>
              <w:t>având în vedere rezoluția sa din 18 iunie 2025 referitoare la raportul Comisiei din 2024 privind statul de drept</w:t>
            </w:r>
            <w:r w:rsidRPr="00B8100B">
              <w:rPr>
                <w:b/>
                <w:i/>
                <w:vertAlign w:val="superscript"/>
              </w:rPr>
              <w:t>33</w:t>
            </w:r>
            <w:r w:rsidRPr="00B8100B">
              <w:rPr>
                <w:b/>
                <w:i/>
              </w:rPr>
              <w:t>,</w:t>
            </w:r>
          </w:p>
        </w:tc>
        <w:tc>
          <w:tcPr>
            <w:tcW w:w="4876" w:type="dxa"/>
            <w:tcBorders>
              <w:top w:val="nil"/>
              <w:left w:val="nil"/>
              <w:bottom w:val="nil"/>
              <w:right w:val="nil"/>
            </w:tcBorders>
          </w:tcPr>
          <w:p w14:paraId="6365B44A" w14:textId="77777777" w:rsidR="00A95279" w:rsidRPr="00B8100B" w:rsidRDefault="00A95279" w:rsidP="00364C63">
            <w:pPr>
              <w:pStyle w:val="Normal6a"/>
            </w:pPr>
            <w:r w:rsidRPr="00B8100B">
              <w:rPr>
                <w:b/>
                <w:i/>
              </w:rPr>
              <w:t>eliminat</w:t>
            </w:r>
          </w:p>
        </w:tc>
      </w:tr>
      <w:tr w:rsidR="009E2A85" w:rsidRPr="00B8100B" w14:paraId="0FBA3788" w14:textId="77777777" w:rsidTr="00364C63">
        <w:trPr>
          <w:jc w:val="center"/>
        </w:trPr>
        <w:tc>
          <w:tcPr>
            <w:tcW w:w="4876" w:type="dxa"/>
            <w:tcBorders>
              <w:top w:val="nil"/>
              <w:left w:val="nil"/>
              <w:bottom w:val="nil"/>
              <w:right w:val="nil"/>
            </w:tcBorders>
          </w:tcPr>
          <w:p w14:paraId="7171DE40" w14:textId="77777777" w:rsidR="00A95279" w:rsidRPr="00B8100B" w:rsidRDefault="00A95279" w:rsidP="00364C63">
            <w:pPr>
              <w:pStyle w:val="Normal6a"/>
            </w:pPr>
            <w:r w:rsidRPr="00B8100B">
              <w:rPr>
                <w:b/>
                <w:i/>
              </w:rPr>
              <w:t>_________________</w:t>
            </w:r>
          </w:p>
        </w:tc>
        <w:tc>
          <w:tcPr>
            <w:tcW w:w="4876" w:type="dxa"/>
            <w:tcBorders>
              <w:top w:val="nil"/>
              <w:left w:val="nil"/>
              <w:bottom w:val="nil"/>
              <w:right w:val="nil"/>
            </w:tcBorders>
          </w:tcPr>
          <w:p w14:paraId="38682E05" w14:textId="77777777" w:rsidR="00A95279" w:rsidRPr="00B8100B" w:rsidRDefault="00A95279" w:rsidP="00364C63"/>
        </w:tc>
      </w:tr>
      <w:tr w:rsidR="009E2A85" w:rsidRPr="00B8100B" w14:paraId="148728AB" w14:textId="77777777" w:rsidTr="00364C63">
        <w:trPr>
          <w:jc w:val="center"/>
        </w:trPr>
        <w:tc>
          <w:tcPr>
            <w:tcW w:w="4876" w:type="dxa"/>
            <w:tcBorders>
              <w:top w:val="nil"/>
              <w:left w:val="nil"/>
              <w:bottom w:val="nil"/>
              <w:right w:val="nil"/>
            </w:tcBorders>
          </w:tcPr>
          <w:p w14:paraId="75F11B58" w14:textId="77777777" w:rsidR="00A95279" w:rsidRPr="00B8100B" w:rsidRDefault="00A95279" w:rsidP="00364C63">
            <w:pPr>
              <w:pStyle w:val="Normal6a"/>
            </w:pPr>
            <w:r w:rsidRPr="00B8100B">
              <w:rPr>
                <w:b/>
                <w:bCs/>
                <w:i/>
                <w:iCs/>
                <w:vertAlign w:val="superscript"/>
              </w:rPr>
              <w:t>33</w:t>
            </w:r>
            <w:r w:rsidRPr="00B8100B">
              <w:rPr>
                <w:b/>
                <w:bCs/>
                <w:i/>
                <w:iCs/>
              </w:rPr>
              <w:t xml:space="preserve"> JO C, C/2025/6259, 19.12.2025, ELI:</w:t>
            </w:r>
            <w:r w:rsidRPr="00B8100B">
              <w:rPr>
                <w:b/>
                <w:i/>
              </w:rPr>
              <w:t xml:space="preserve"> http://data.europa.eu/eli/C/2025/6259/oj.</w:t>
            </w:r>
          </w:p>
        </w:tc>
        <w:tc>
          <w:tcPr>
            <w:tcW w:w="4876" w:type="dxa"/>
            <w:tcBorders>
              <w:top w:val="nil"/>
              <w:left w:val="nil"/>
              <w:bottom w:val="nil"/>
              <w:right w:val="nil"/>
            </w:tcBorders>
          </w:tcPr>
          <w:p w14:paraId="3DB2EEFD" w14:textId="77777777" w:rsidR="00A95279" w:rsidRPr="00B8100B" w:rsidRDefault="00A95279" w:rsidP="00364C63"/>
        </w:tc>
      </w:tr>
    </w:tbl>
    <w:p w14:paraId="202FE9E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92D558D" w14:textId="77777777" w:rsidR="00A95279" w:rsidRPr="00B8100B" w:rsidRDefault="00A95279" w:rsidP="00A95279">
      <w:r w:rsidRPr="00B8100B">
        <w:rPr>
          <w:rStyle w:val="HideTWBExt"/>
          <w:noProof w:val="0"/>
        </w:rPr>
        <w:t>&lt;/Amend&gt;</w:t>
      </w:r>
    </w:p>
    <w:p w14:paraId="429BDAB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18</w:t>
      </w:r>
      <w:r w:rsidRPr="00B8100B">
        <w:rPr>
          <w:rStyle w:val="HideTWBExt"/>
          <w:b w:val="0"/>
          <w:noProof w:val="0"/>
        </w:rPr>
        <w:t>&lt;/NumAm&gt;</w:t>
      </w:r>
    </w:p>
    <w:p w14:paraId="702377D3" w14:textId="77777777" w:rsidR="00A95279" w:rsidRPr="00B8100B" w:rsidRDefault="00A95279" w:rsidP="00A95279">
      <w:pPr>
        <w:pStyle w:val="NormalBold"/>
      </w:pPr>
      <w:r w:rsidRPr="00B8100B">
        <w:rPr>
          <w:rStyle w:val="HideTWBExt"/>
          <w:b w:val="0"/>
          <w:noProof w:val="0"/>
        </w:rPr>
        <w:t>&lt;RepeatBlock-By&gt;&lt;Members&gt;</w:t>
      </w:r>
      <w:r w:rsidRPr="00B8100B">
        <w:t>Sandra Kalniete</w:t>
      </w:r>
      <w:r w:rsidRPr="00B8100B">
        <w:rPr>
          <w:rStyle w:val="HideTWBExt"/>
          <w:b w:val="0"/>
          <w:noProof w:val="0"/>
        </w:rPr>
        <w:t>&lt;/Members&gt;</w:t>
      </w:r>
    </w:p>
    <w:p w14:paraId="1BB8BA76" w14:textId="77777777" w:rsidR="00A95279" w:rsidRPr="00B8100B" w:rsidRDefault="00A95279" w:rsidP="00A95279">
      <w:pPr>
        <w:pStyle w:val="NormalBold"/>
      </w:pPr>
      <w:r w:rsidRPr="00B8100B">
        <w:rPr>
          <w:rStyle w:val="HideTWBExt"/>
          <w:b w:val="0"/>
          <w:noProof w:val="0"/>
        </w:rPr>
        <w:t>&lt;/RepeatBlock-By&gt;</w:t>
      </w:r>
    </w:p>
    <w:p w14:paraId="18D60E6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6F3F8A2" w14:textId="77777777" w:rsidR="00A95279" w:rsidRPr="00B8100B" w:rsidRDefault="00A95279" w:rsidP="00A95279">
      <w:pPr>
        <w:pStyle w:val="NormalBold"/>
      </w:pPr>
      <w:r w:rsidRPr="00B8100B">
        <w:rPr>
          <w:rStyle w:val="HideTWBExt"/>
          <w:b w:val="0"/>
          <w:noProof w:val="0"/>
        </w:rPr>
        <w:t>&lt;Article&gt;</w:t>
      </w:r>
      <w:r w:rsidRPr="00B8100B">
        <w:t>Referirea 31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984C7E1" w14:textId="77777777" w:rsidTr="00364C63">
        <w:trPr>
          <w:trHeight w:hRule="exact" w:val="240"/>
          <w:jc w:val="center"/>
        </w:trPr>
        <w:tc>
          <w:tcPr>
            <w:tcW w:w="9752" w:type="dxa"/>
            <w:gridSpan w:val="2"/>
            <w:tcBorders>
              <w:top w:val="nil"/>
              <w:left w:val="nil"/>
              <w:bottom w:val="nil"/>
              <w:right w:val="nil"/>
            </w:tcBorders>
          </w:tcPr>
          <w:p w14:paraId="38964FEB" w14:textId="77777777" w:rsidR="00A95279" w:rsidRPr="00B8100B" w:rsidRDefault="00A95279" w:rsidP="00364C63"/>
        </w:tc>
      </w:tr>
      <w:tr w:rsidR="009E2A85" w:rsidRPr="00B8100B" w14:paraId="512F7A89" w14:textId="77777777" w:rsidTr="00364C63">
        <w:trPr>
          <w:trHeight w:val="240"/>
          <w:jc w:val="center"/>
        </w:trPr>
        <w:tc>
          <w:tcPr>
            <w:tcW w:w="4876" w:type="dxa"/>
            <w:tcBorders>
              <w:top w:val="nil"/>
              <w:left w:val="nil"/>
              <w:bottom w:val="nil"/>
              <w:right w:val="nil"/>
            </w:tcBorders>
          </w:tcPr>
          <w:p w14:paraId="75F4F6F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1B2BDFD" w14:textId="77777777" w:rsidR="00A95279" w:rsidRPr="00B8100B" w:rsidRDefault="00A95279" w:rsidP="00364C63">
            <w:pPr>
              <w:pStyle w:val="AmColumnHeading"/>
            </w:pPr>
            <w:r w:rsidRPr="00B8100B">
              <w:t>Amendamentul</w:t>
            </w:r>
          </w:p>
        </w:tc>
      </w:tr>
      <w:tr w:rsidR="009E2A85" w:rsidRPr="00B8100B" w14:paraId="7A2A00A8" w14:textId="77777777" w:rsidTr="00364C63">
        <w:trPr>
          <w:jc w:val="center"/>
        </w:trPr>
        <w:tc>
          <w:tcPr>
            <w:tcW w:w="4876" w:type="dxa"/>
            <w:tcBorders>
              <w:top w:val="nil"/>
              <w:left w:val="nil"/>
              <w:bottom w:val="nil"/>
              <w:right w:val="nil"/>
            </w:tcBorders>
          </w:tcPr>
          <w:p w14:paraId="257CBBA1" w14:textId="77777777" w:rsidR="00A95279" w:rsidRPr="00B8100B" w:rsidRDefault="00A95279" w:rsidP="00364C63">
            <w:pPr>
              <w:pStyle w:val="Normal6a"/>
            </w:pPr>
          </w:p>
        </w:tc>
        <w:tc>
          <w:tcPr>
            <w:tcW w:w="4876" w:type="dxa"/>
            <w:tcBorders>
              <w:top w:val="nil"/>
              <w:left w:val="nil"/>
              <w:bottom w:val="nil"/>
              <w:right w:val="nil"/>
            </w:tcBorders>
          </w:tcPr>
          <w:p w14:paraId="3D36CB82" w14:textId="77777777" w:rsidR="00A95279" w:rsidRPr="00B8100B" w:rsidRDefault="00A95279" w:rsidP="00364C63">
            <w:pPr>
              <w:pStyle w:val="Normal6a"/>
            </w:pPr>
            <w:r w:rsidRPr="00B8100B">
              <w:rPr>
                <w:b/>
                <w:i/>
              </w:rPr>
              <w:t>–</w:t>
            </w:r>
            <w:r w:rsidRPr="00B8100B">
              <w:tab/>
            </w:r>
            <w:r w:rsidRPr="00B8100B">
              <w:rPr>
                <w:b/>
                <w:i/>
              </w:rPr>
              <w:t>având în vedere rezoluția sa din 23 ianuarie 2025 referitoare la dezinformarea și falsificarea istoriei, utilizate de Rusia pentru a-și justifica războiul de agresiune împotriva Ucrainei</w:t>
            </w:r>
            <w:r w:rsidRPr="00B8100B">
              <w:rPr>
                <w:b/>
                <w:i/>
                <w:vertAlign w:val="superscript"/>
              </w:rPr>
              <w:t>34a</w:t>
            </w:r>
            <w:r w:rsidRPr="00B8100B">
              <w:rPr>
                <w:b/>
                <w:i/>
              </w:rPr>
              <w:t xml:space="preserve"> și având în vedere rezoluția sa din 22 octombrie 2025 referitoare la poziția Consiliului privind proiectul de buget general al Uniunii Europene pentru exercițiul financiar 2026, în care se menționează proiectul de construire a unui memorial la Bruxelles</w:t>
            </w:r>
            <w:r w:rsidRPr="00B8100B">
              <w:rPr>
                <w:b/>
                <w:i/>
                <w:vertAlign w:val="superscript"/>
              </w:rPr>
              <w:t>34b</w:t>
            </w:r>
            <w:r w:rsidRPr="00B8100B">
              <w:rPr>
                <w:b/>
                <w:i/>
              </w:rPr>
              <w:t>,</w:t>
            </w:r>
          </w:p>
        </w:tc>
      </w:tr>
      <w:tr w:rsidR="009E2A85" w:rsidRPr="00B8100B" w14:paraId="187DA34A" w14:textId="77777777" w:rsidTr="00364C63">
        <w:trPr>
          <w:jc w:val="center"/>
        </w:trPr>
        <w:tc>
          <w:tcPr>
            <w:tcW w:w="4876" w:type="dxa"/>
            <w:tcBorders>
              <w:top w:val="nil"/>
              <w:left w:val="nil"/>
              <w:bottom w:val="nil"/>
              <w:right w:val="nil"/>
            </w:tcBorders>
          </w:tcPr>
          <w:p w14:paraId="38682358" w14:textId="77777777" w:rsidR="00A95279" w:rsidRPr="00B8100B" w:rsidRDefault="00A95279" w:rsidP="00364C63"/>
        </w:tc>
        <w:tc>
          <w:tcPr>
            <w:tcW w:w="4876" w:type="dxa"/>
            <w:tcBorders>
              <w:top w:val="nil"/>
              <w:left w:val="nil"/>
              <w:bottom w:val="nil"/>
              <w:right w:val="nil"/>
            </w:tcBorders>
          </w:tcPr>
          <w:p w14:paraId="0E20B99E" w14:textId="77777777" w:rsidR="00A95279" w:rsidRPr="00B8100B" w:rsidRDefault="00A95279" w:rsidP="00364C63">
            <w:pPr>
              <w:pStyle w:val="Normal6a"/>
            </w:pPr>
            <w:r w:rsidRPr="00B8100B">
              <w:rPr>
                <w:b/>
                <w:i/>
              </w:rPr>
              <w:t>_________________</w:t>
            </w:r>
          </w:p>
        </w:tc>
      </w:tr>
      <w:tr w:rsidR="009E2A85" w:rsidRPr="00B8100B" w14:paraId="43B43D45" w14:textId="77777777" w:rsidTr="00364C63">
        <w:trPr>
          <w:jc w:val="center"/>
        </w:trPr>
        <w:tc>
          <w:tcPr>
            <w:tcW w:w="4876" w:type="dxa"/>
            <w:tcBorders>
              <w:top w:val="nil"/>
              <w:left w:val="nil"/>
              <w:bottom w:val="nil"/>
              <w:right w:val="nil"/>
            </w:tcBorders>
          </w:tcPr>
          <w:p w14:paraId="26EE0CE6" w14:textId="77777777" w:rsidR="00A95279" w:rsidRPr="00B8100B" w:rsidRDefault="00A95279" w:rsidP="00364C63"/>
        </w:tc>
        <w:tc>
          <w:tcPr>
            <w:tcW w:w="4876" w:type="dxa"/>
            <w:tcBorders>
              <w:top w:val="nil"/>
              <w:left w:val="nil"/>
              <w:bottom w:val="nil"/>
              <w:right w:val="nil"/>
            </w:tcBorders>
          </w:tcPr>
          <w:p w14:paraId="1571A42E" w14:textId="77777777" w:rsidR="00A95279" w:rsidRPr="00B8100B" w:rsidRDefault="00A95279" w:rsidP="00364C63">
            <w:pPr>
              <w:pStyle w:val="Normal6a"/>
            </w:pPr>
            <w:r w:rsidRPr="00B8100B">
              <w:rPr>
                <w:b/>
                <w:i/>
                <w:vertAlign w:val="superscript"/>
              </w:rPr>
              <w:t>34a</w:t>
            </w:r>
            <w:r w:rsidRPr="00B8100B">
              <w:t xml:space="preserve"> </w:t>
            </w:r>
            <w:r w:rsidRPr="00B8100B">
              <w:rPr>
                <w:b/>
                <w:i/>
              </w:rPr>
              <w:t>Texte adoptate: P10_TA(2025)0006</w:t>
            </w:r>
          </w:p>
        </w:tc>
      </w:tr>
      <w:tr w:rsidR="009E2A85" w:rsidRPr="00B8100B" w14:paraId="06BF06D9" w14:textId="77777777" w:rsidTr="00364C63">
        <w:trPr>
          <w:jc w:val="center"/>
        </w:trPr>
        <w:tc>
          <w:tcPr>
            <w:tcW w:w="4876" w:type="dxa"/>
            <w:tcBorders>
              <w:top w:val="nil"/>
              <w:left w:val="nil"/>
              <w:bottom w:val="nil"/>
              <w:right w:val="nil"/>
            </w:tcBorders>
          </w:tcPr>
          <w:p w14:paraId="749F619F" w14:textId="77777777" w:rsidR="00A95279" w:rsidRPr="00B8100B" w:rsidRDefault="00A95279" w:rsidP="00364C63"/>
        </w:tc>
        <w:tc>
          <w:tcPr>
            <w:tcW w:w="4876" w:type="dxa"/>
            <w:tcBorders>
              <w:top w:val="nil"/>
              <w:left w:val="nil"/>
              <w:bottom w:val="nil"/>
              <w:right w:val="nil"/>
            </w:tcBorders>
          </w:tcPr>
          <w:p w14:paraId="2170FDA2" w14:textId="77777777" w:rsidR="00A95279" w:rsidRPr="00B8100B" w:rsidRDefault="00A95279" w:rsidP="00364C63">
            <w:pPr>
              <w:pStyle w:val="Normal6a"/>
            </w:pPr>
            <w:r w:rsidRPr="00B8100B">
              <w:rPr>
                <w:b/>
                <w:i/>
                <w:vertAlign w:val="superscript"/>
              </w:rPr>
              <w:t>34b</w:t>
            </w:r>
            <w:r w:rsidRPr="00B8100B">
              <w:t xml:space="preserve"> </w:t>
            </w:r>
            <w:r w:rsidRPr="00B8100B">
              <w:rPr>
                <w:b/>
                <w:i/>
              </w:rPr>
              <w:t>Texte adoptate: P10_TA(2025)0244</w:t>
            </w:r>
          </w:p>
        </w:tc>
      </w:tr>
    </w:tbl>
    <w:p w14:paraId="697661E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D961DFF" w14:textId="77777777" w:rsidR="00A95279" w:rsidRPr="00B8100B" w:rsidRDefault="00A95279" w:rsidP="00A95279">
      <w:r w:rsidRPr="00B8100B">
        <w:rPr>
          <w:rStyle w:val="HideTWBExt"/>
          <w:noProof w:val="0"/>
        </w:rPr>
        <w:t>&lt;/Amend&gt;</w:t>
      </w:r>
    </w:p>
    <w:p w14:paraId="070BE70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19</w:t>
      </w:r>
      <w:r w:rsidRPr="00B8100B">
        <w:rPr>
          <w:rStyle w:val="HideTWBExt"/>
          <w:b w:val="0"/>
          <w:noProof w:val="0"/>
        </w:rPr>
        <w:t>&lt;/NumAm&gt;</w:t>
      </w:r>
    </w:p>
    <w:p w14:paraId="6EAA01D4" w14:textId="77777777" w:rsidR="00A95279" w:rsidRPr="00B8100B" w:rsidRDefault="00A95279" w:rsidP="00A95279">
      <w:pPr>
        <w:pStyle w:val="NormalBold"/>
      </w:pPr>
      <w:r w:rsidRPr="00B8100B">
        <w:rPr>
          <w:rStyle w:val="HideTWBExt"/>
          <w:b w:val="0"/>
          <w:noProof w:val="0"/>
        </w:rPr>
        <w:t>&lt;RepeatBlock-By&gt;&lt;Members&gt;</w:t>
      </w:r>
      <w:r w:rsidRPr="00B8100B">
        <w:t>Petras Auštrevičius, Dainius Žalimas, Sandro Gozi, Cynthia Ní Mhurchú, Bart Groothuis, Helmut Brandstätter</w:t>
      </w:r>
      <w:r w:rsidRPr="00B8100B">
        <w:rPr>
          <w:rStyle w:val="HideTWBExt"/>
          <w:b w:val="0"/>
          <w:noProof w:val="0"/>
        </w:rPr>
        <w:t>&lt;/Members&gt;</w:t>
      </w:r>
    </w:p>
    <w:p w14:paraId="0B151482" w14:textId="77777777" w:rsidR="00A95279" w:rsidRPr="00B8100B" w:rsidRDefault="00A95279" w:rsidP="00A95279">
      <w:pPr>
        <w:pStyle w:val="NormalBold"/>
      </w:pPr>
      <w:r w:rsidRPr="00B8100B">
        <w:rPr>
          <w:rStyle w:val="HideTWBExt"/>
          <w:b w:val="0"/>
          <w:noProof w:val="0"/>
        </w:rPr>
        <w:t>&lt;/RepeatBlock-By&gt;</w:t>
      </w:r>
    </w:p>
    <w:p w14:paraId="42C087A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F2210D9" w14:textId="77777777" w:rsidR="00A95279" w:rsidRPr="00B8100B" w:rsidRDefault="00A95279" w:rsidP="00A95279">
      <w:pPr>
        <w:pStyle w:val="NormalBold"/>
      </w:pPr>
      <w:r w:rsidRPr="00B8100B">
        <w:rPr>
          <w:rStyle w:val="HideTWBExt"/>
          <w:b w:val="0"/>
          <w:noProof w:val="0"/>
        </w:rPr>
        <w:t>&lt;Article&gt;</w:t>
      </w:r>
      <w:r w:rsidRPr="00B8100B">
        <w:t>Referirea 31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35FD1F8" w14:textId="77777777" w:rsidTr="00364C63">
        <w:trPr>
          <w:trHeight w:hRule="exact" w:val="240"/>
          <w:jc w:val="center"/>
        </w:trPr>
        <w:tc>
          <w:tcPr>
            <w:tcW w:w="9752" w:type="dxa"/>
            <w:gridSpan w:val="2"/>
            <w:tcBorders>
              <w:top w:val="nil"/>
              <w:left w:val="nil"/>
              <w:bottom w:val="nil"/>
              <w:right w:val="nil"/>
            </w:tcBorders>
          </w:tcPr>
          <w:p w14:paraId="08ED5197" w14:textId="77777777" w:rsidR="00A95279" w:rsidRPr="00B8100B" w:rsidRDefault="00A95279" w:rsidP="00364C63"/>
        </w:tc>
      </w:tr>
      <w:tr w:rsidR="009E2A85" w:rsidRPr="00B8100B" w14:paraId="3752F746" w14:textId="77777777" w:rsidTr="00364C63">
        <w:trPr>
          <w:trHeight w:val="240"/>
          <w:jc w:val="center"/>
        </w:trPr>
        <w:tc>
          <w:tcPr>
            <w:tcW w:w="4876" w:type="dxa"/>
            <w:tcBorders>
              <w:top w:val="nil"/>
              <w:left w:val="nil"/>
              <w:bottom w:val="nil"/>
              <w:right w:val="nil"/>
            </w:tcBorders>
          </w:tcPr>
          <w:p w14:paraId="5E06CED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639ED57" w14:textId="77777777" w:rsidR="00A95279" w:rsidRPr="00B8100B" w:rsidRDefault="00A95279" w:rsidP="00364C63">
            <w:pPr>
              <w:pStyle w:val="AmColumnHeading"/>
            </w:pPr>
            <w:r w:rsidRPr="00B8100B">
              <w:t>Amendamentul</w:t>
            </w:r>
          </w:p>
        </w:tc>
      </w:tr>
      <w:tr w:rsidR="009E2A85" w:rsidRPr="00B8100B" w14:paraId="46699BD6" w14:textId="77777777" w:rsidTr="00364C63">
        <w:trPr>
          <w:jc w:val="center"/>
        </w:trPr>
        <w:tc>
          <w:tcPr>
            <w:tcW w:w="4876" w:type="dxa"/>
            <w:tcBorders>
              <w:top w:val="nil"/>
              <w:left w:val="nil"/>
              <w:bottom w:val="nil"/>
              <w:right w:val="nil"/>
            </w:tcBorders>
          </w:tcPr>
          <w:p w14:paraId="04E51C03" w14:textId="77777777" w:rsidR="00A95279" w:rsidRPr="00B8100B" w:rsidRDefault="00A95279" w:rsidP="00364C63">
            <w:pPr>
              <w:pStyle w:val="Normal6a"/>
            </w:pPr>
          </w:p>
        </w:tc>
        <w:tc>
          <w:tcPr>
            <w:tcW w:w="4876" w:type="dxa"/>
            <w:tcBorders>
              <w:top w:val="nil"/>
              <w:left w:val="nil"/>
              <w:bottom w:val="nil"/>
              <w:right w:val="nil"/>
            </w:tcBorders>
          </w:tcPr>
          <w:p w14:paraId="647061ED" w14:textId="77777777" w:rsidR="00A95279" w:rsidRPr="00B8100B" w:rsidRDefault="00A95279" w:rsidP="00364C63">
            <w:pPr>
              <w:pStyle w:val="Normal6a"/>
            </w:pPr>
            <w:r w:rsidRPr="00B8100B">
              <w:rPr>
                <w:b/>
                <w:i/>
              </w:rPr>
              <w:t>–</w:t>
            </w:r>
            <w:r w:rsidRPr="00B8100B">
              <w:tab/>
            </w:r>
            <w:r w:rsidRPr="00B8100B">
              <w:rPr>
                <w:b/>
                <w:i/>
              </w:rPr>
              <w:t>având în vedere rezoluția sa din 23 ianuarie 2025 referitoare la dezinformarea și falsificarea istoriei, utilizate de Rusia pentru a-și justifica războiul de agresiune împotriva Ucrainei,</w:t>
            </w:r>
          </w:p>
        </w:tc>
      </w:tr>
    </w:tbl>
    <w:p w14:paraId="5C8C394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A7F5A01" w14:textId="77777777" w:rsidR="00A95279" w:rsidRPr="00B8100B" w:rsidRDefault="00A95279" w:rsidP="00A95279">
      <w:r w:rsidRPr="00B8100B">
        <w:rPr>
          <w:rStyle w:val="HideTWBExt"/>
          <w:noProof w:val="0"/>
        </w:rPr>
        <w:t>&lt;/Amend&gt;</w:t>
      </w:r>
    </w:p>
    <w:p w14:paraId="5F000BE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20</w:t>
      </w:r>
      <w:r w:rsidRPr="00B8100B">
        <w:rPr>
          <w:rStyle w:val="HideTWBExt"/>
          <w:b w:val="0"/>
          <w:noProof w:val="0"/>
        </w:rPr>
        <w:t>&lt;/NumAm&gt;</w:t>
      </w:r>
    </w:p>
    <w:p w14:paraId="1FD4EA6B"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4631D460" w14:textId="77777777" w:rsidR="00A95279" w:rsidRPr="00B8100B" w:rsidRDefault="00A95279" w:rsidP="00A95279">
      <w:pPr>
        <w:pStyle w:val="NormalBold"/>
      </w:pPr>
      <w:r w:rsidRPr="00B8100B">
        <w:rPr>
          <w:rStyle w:val="HideTWBExt"/>
          <w:b w:val="0"/>
          <w:noProof w:val="0"/>
        </w:rPr>
        <w:t>&lt;/RepeatBlock-By&gt;</w:t>
      </w:r>
    </w:p>
    <w:p w14:paraId="00AD47F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2AF519C" w14:textId="77777777" w:rsidR="00A95279" w:rsidRPr="00B8100B" w:rsidRDefault="00A95279" w:rsidP="00A95279">
      <w:pPr>
        <w:pStyle w:val="NormalBold"/>
      </w:pPr>
      <w:r w:rsidRPr="00B8100B">
        <w:rPr>
          <w:rStyle w:val="HideTWBExt"/>
          <w:b w:val="0"/>
          <w:noProof w:val="0"/>
        </w:rPr>
        <w:t>&lt;Article&gt;</w:t>
      </w:r>
      <w:r w:rsidRPr="00B8100B">
        <w:t>Referirea 32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EDDE658" w14:textId="77777777" w:rsidTr="00364C63">
        <w:trPr>
          <w:trHeight w:hRule="exact" w:val="240"/>
          <w:jc w:val="center"/>
        </w:trPr>
        <w:tc>
          <w:tcPr>
            <w:tcW w:w="9752" w:type="dxa"/>
            <w:gridSpan w:val="2"/>
            <w:tcBorders>
              <w:top w:val="nil"/>
              <w:left w:val="nil"/>
              <w:bottom w:val="nil"/>
              <w:right w:val="nil"/>
            </w:tcBorders>
          </w:tcPr>
          <w:p w14:paraId="6ADA96F3" w14:textId="77777777" w:rsidR="00A95279" w:rsidRPr="00B8100B" w:rsidRDefault="00A95279" w:rsidP="00364C63"/>
        </w:tc>
      </w:tr>
      <w:tr w:rsidR="009E2A85" w:rsidRPr="00B8100B" w14:paraId="76EE8F0F" w14:textId="77777777" w:rsidTr="00364C63">
        <w:trPr>
          <w:trHeight w:val="240"/>
          <w:jc w:val="center"/>
        </w:trPr>
        <w:tc>
          <w:tcPr>
            <w:tcW w:w="4876" w:type="dxa"/>
            <w:tcBorders>
              <w:top w:val="nil"/>
              <w:left w:val="nil"/>
              <w:bottom w:val="nil"/>
              <w:right w:val="nil"/>
            </w:tcBorders>
          </w:tcPr>
          <w:p w14:paraId="01DA9C2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AA56A5F" w14:textId="77777777" w:rsidR="00A95279" w:rsidRPr="00B8100B" w:rsidRDefault="00A95279" w:rsidP="00364C63">
            <w:pPr>
              <w:pStyle w:val="AmColumnHeading"/>
            </w:pPr>
            <w:r w:rsidRPr="00B8100B">
              <w:t>Amendamentul</w:t>
            </w:r>
          </w:p>
        </w:tc>
      </w:tr>
      <w:tr w:rsidR="009E2A85" w:rsidRPr="00B8100B" w14:paraId="7F878884" w14:textId="77777777" w:rsidTr="00364C63">
        <w:trPr>
          <w:jc w:val="center"/>
        </w:trPr>
        <w:tc>
          <w:tcPr>
            <w:tcW w:w="4876" w:type="dxa"/>
            <w:tcBorders>
              <w:top w:val="nil"/>
              <w:left w:val="nil"/>
              <w:bottom w:val="nil"/>
              <w:right w:val="nil"/>
            </w:tcBorders>
          </w:tcPr>
          <w:p w14:paraId="38F32D68" w14:textId="77777777" w:rsidR="00A95279" w:rsidRPr="00B8100B" w:rsidRDefault="00A95279" w:rsidP="00364C63">
            <w:pPr>
              <w:pStyle w:val="Normal6a"/>
            </w:pPr>
          </w:p>
        </w:tc>
        <w:tc>
          <w:tcPr>
            <w:tcW w:w="4876" w:type="dxa"/>
            <w:tcBorders>
              <w:top w:val="nil"/>
              <w:left w:val="nil"/>
              <w:bottom w:val="nil"/>
              <w:right w:val="nil"/>
            </w:tcBorders>
          </w:tcPr>
          <w:p w14:paraId="6421CB77" w14:textId="77777777" w:rsidR="00A95279" w:rsidRPr="00B8100B" w:rsidRDefault="00A95279" w:rsidP="00364C63">
            <w:pPr>
              <w:pStyle w:val="Normal6a"/>
            </w:pPr>
            <w:r w:rsidRPr="00B8100B">
              <w:rPr>
                <w:b/>
                <w:i/>
              </w:rPr>
              <w:t>–</w:t>
            </w:r>
            <w:r w:rsidRPr="00B8100B">
              <w:tab/>
            </w:r>
            <w:r w:rsidRPr="00B8100B">
              <w:rPr>
                <w:b/>
                <w:i/>
              </w:rPr>
              <w:t>având în vedere raportul său din 13 noiembrie 2025 referitor la abordarea represiunii transnaționale exercitate împotriva apărătorilor drepturilor omului,</w:t>
            </w:r>
          </w:p>
        </w:tc>
      </w:tr>
    </w:tbl>
    <w:p w14:paraId="0D8D2C9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BF3467B" w14:textId="77777777" w:rsidR="00A95279" w:rsidRPr="00B8100B" w:rsidRDefault="00A95279" w:rsidP="00A95279">
      <w:r w:rsidRPr="00B8100B">
        <w:rPr>
          <w:rStyle w:val="HideTWBExt"/>
          <w:noProof w:val="0"/>
        </w:rPr>
        <w:t>&lt;/Amend&gt;</w:t>
      </w:r>
    </w:p>
    <w:p w14:paraId="56C4998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21</w:t>
      </w:r>
      <w:r w:rsidRPr="00B8100B">
        <w:rPr>
          <w:rStyle w:val="HideTWBExt"/>
          <w:b w:val="0"/>
          <w:noProof w:val="0"/>
        </w:rPr>
        <w:t>&lt;/NumAm&gt;</w:t>
      </w:r>
    </w:p>
    <w:p w14:paraId="4F43619B"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670457AA" w14:textId="77777777" w:rsidR="00A95279" w:rsidRPr="00B8100B" w:rsidRDefault="00A95279" w:rsidP="00A95279">
      <w:pPr>
        <w:pStyle w:val="NormalBold"/>
      </w:pPr>
      <w:r w:rsidRPr="00B8100B">
        <w:rPr>
          <w:rStyle w:val="HideTWBExt"/>
          <w:b w:val="0"/>
          <w:noProof w:val="0"/>
        </w:rPr>
        <w:t>&lt;/RepeatBlock-By&gt;</w:t>
      </w:r>
    </w:p>
    <w:p w14:paraId="2CA4053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B694E33" w14:textId="77777777" w:rsidR="00A95279" w:rsidRPr="00B8100B" w:rsidRDefault="00A95279" w:rsidP="00A95279">
      <w:pPr>
        <w:pStyle w:val="NormalBold"/>
      </w:pPr>
      <w:r w:rsidRPr="00B8100B">
        <w:rPr>
          <w:rStyle w:val="HideTWBExt"/>
          <w:b w:val="0"/>
          <w:noProof w:val="0"/>
        </w:rPr>
        <w:t>&lt;Article&gt;</w:t>
      </w:r>
      <w:r w:rsidRPr="00B8100B">
        <w:t>Referirea 32 b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FEA09D2" w14:textId="77777777" w:rsidTr="00364C63">
        <w:trPr>
          <w:trHeight w:hRule="exact" w:val="240"/>
          <w:jc w:val="center"/>
        </w:trPr>
        <w:tc>
          <w:tcPr>
            <w:tcW w:w="9752" w:type="dxa"/>
            <w:gridSpan w:val="2"/>
            <w:tcBorders>
              <w:top w:val="nil"/>
              <w:left w:val="nil"/>
              <w:bottom w:val="nil"/>
              <w:right w:val="nil"/>
            </w:tcBorders>
          </w:tcPr>
          <w:p w14:paraId="01E9C2FD" w14:textId="77777777" w:rsidR="00A95279" w:rsidRPr="00B8100B" w:rsidRDefault="00A95279" w:rsidP="00364C63"/>
        </w:tc>
      </w:tr>
      <w:tr w:rsidR="009E2A85" w:rsidRPr="00B8100B" w14:paraId="511BCC21" w14:textId="77777777" w:rsidTr="00364C63">
        <w:trPr>
          <w:trHeight w:val="240"/>
          <w:jc w:val="center"/>
        </w:trPr>
        <w:tc>
          <w:tcPr>
            <w:tcW w:w="4876" w:type="dxa"/>
            <w:tcBorders>
              <w:top w:val="nil"/>
              <w:left w:val="nil"/>
              <w:bottom w:val="nil"/>
              <w:right w:val="nil"/>
            </w:tcBorders>
          </w:tcPr>
          <w:p w14:paraId="5087BA0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1F93967" w14:textId="77777777" w:rsidR="00A95279" w:rsidRPr="00B8100B" w:rsidRDefault="00A95279" w:rsidP="00364C63">
            <w:pPr>
              <w:pStyle w:val="AmColumnHeading"/>
            </w:pPr>
            <w:r w:rsidRPr="00B8100B">
              <w:t>Amendamentul</w:t>
            </w:r>
          </w:p>
        </w:tc>
      </w:tr>
      <w:tr w:rsidR="009E2A85" w:rsidRPr="00B8100B" w14:paraId="57C7A389" w14:textId="77777777" w:rsidTr="00364C63">
        <w:trPr>
          <w:jc w:val="center"/>
        </w:trPr>
        <w:tc>
          <w:tcPr>
            <w:tcW w:w="4876" w:type="dxa"/>
            <w:tcBorders>
              <w:top w:val="nil"/>
              <w:left w:val="nil"/>
              <w:bottom w:val="nil"/>
              <w:right w:val="nil"/>
            </w:tcBorders>
          </w:tcPr>
          <w:p w14:paraId="3272F22C" w14:textId="77777777" w:rsidR="00A95279" w:rsidRPr="00B8100B" w:rsidRDefault="00A95279" w:rsidP="00364C63">
            <w:pPr>
              <w:pStyle w:val="Normal6a"/>
            </w:pPr>
          </w:p>
        </w:tc>
        <w:tc>
          <w:tcPr>
            <w:tcW w:w="4876" w:type="dxa"/>
            <w:tcBorders>
              <w:top w:val="nil"/>
              <w:left w:val="nil"/>
              <w:bottom w:val="nil"/>
              <w:right w:val="nil"/>
            </w:tcBorders>
          </w:tcPr>
          <w:p w14:paraId="7EC146D7" w14:textId="77777777" w:rsidR="00A95279" w:rsidRPr="00B8100B" w:rsidRDefault="00A95279" w:rsidP="00364C63">
            <w:pPr>
              <w:pStyle w:val="Normal6a"/>
            </w:pPr>
            <w:r w:rsidRPr="00B8100B">
              <w:rPr>
                <w:b/>
                <w:i/>
              </w:rPr>
              <w:t>–</w:t>
            </w:r>
            <w:r w:rsidRPr="00B8100B">
              <w:tab/>
            </w:r>
            <w:r w:rsidRPr="00B8100B">
              <w:rPr>
                <w:b/>
                <w:i/>
              </w:rPr>
              <w:t>având în vedere rezoluția sa din 21 ianuarie 2026 referitoare la abordarea impunității prin aplicarea de către UE a sancțiunilor, inclusiv regimul mondial de sancțiuni al UE în materie de drepturi ale omului (așa-numita „Legea Magnițki a UE”),</w:t>
            </w:r>
          </w:p>
        </w:tc>
      </w:tr>
    </w:tbl>
    <w:p w14:paraId="20D99B4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727E5B0" w14:textId="77777777" w:rsidR="00A95279" w:rsidRPr="00B8100B" w:rsidRDefault="00A95279" w:rsidP="00A95279">
      <w:r w:rsidRPr="00B8100B">
        <w:rPr>
          <w:rStyle w:val="HideTWBExt"/>
          <w:noProof w:val="0"/>
        </w:rPr>
        <w:t>&lt;/Amend&gt;</w:t>
      </w:r>
    </w:p>
    <w:p w14:paraId="6E2FBCE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22</w:t>
      </w:r>
      <w:r w:rsidRPr="00B8100B">
        <w:rPr>
          <w:rStyle w:val="HideTWBExt"/>
          <w:b w:val="0"/>
          <w:noProof w:val="0"/>
        </w:rPr>
        <w:t>&lt;/NumAm&gt;</w:t>
      </w:r>
    </w:p>
    <w:p w14:paraId="386F2C5C" w14:textId="77777777" w:rsidR="00A95279" w:rsidRPr="00B8100B" w:rsidRDefault="00A95279" w:rsidP="00A95279">
      <w:pPr>
        <w:pStyle w:val="NormalBold"/>
      </w:pPr>
      <w:r w:rsidRPr="00B8100B">
        <w:rPr>
          <w:rStyle w:val="HideTWBExt"/>
          <w:b w:val="0"/>
          <w:noProof w:val="0"/>
        </w:rPr>
        <w:t>&lt;RepeatBlock-By&gt;&lt;Members&gt;</w:t>
      </w:r>
      <w:r w:rsidRPr="00B8100B">
        <w:t>António Tânger Corrêa, Virginie Joron</w:t>
      </w:r>
      <w:r w:rsidRPr="00B8100B">
        <w:rPr>
          <w:rStyle w:val="HideTWBExt"/>
          <w:b w:val="0"/>
          <w:noProof w:val="0"/>
        </w:rPr>
        <w:t>&lt;/Members&gt;</w:t>
      </w:r>
    </w:p>
    <w:p w14:paraId="1C0586B0" w14:textId="77777777" w:rsidR="00A95279" w:rsidRPr="00B8100B" w:rsidRDefault="00A95279" w:rsidP="00A95279">
      <w:pPr>
        <w:pStyle w:val="NormalBold"/>
      </w:pPr>
      <w:r w:rsidRPr="00B8100B">
        <w:rPr>
          <w:rStyle w:val="HideTWBExt"/>
          <w:b w:val="0"/>
          <w:noProof w:val="0"/>
        </w:rPr>
        <w:t>&lt;/RepeatBlock-By&gt;</w:t>
      </w:r>
    </w:p>
    <w:p w14:paraId="1B0CC96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4986357" w14:textId="77777777" w:rsidR="00A95279" w:rsidRPr="00B8100B" w:rsidRDefault="00A95279" w:rsidP="00A95279">
      <w:pPr>
        <w:pStyle w:val="NormalBold"/>
      </w:pPr>
      <w:r w:rsidRPr="00B8100B">
        <w:rPr>
          <w:rStyle w:val="HideTWBExt"/>
          <w:b w:val="0"/>
          <w:noProof w:val="0"/>
        </w:rPr>
        <w:t>&lt;Article&gt;</w:t>
      </w:r>
      <w:r w:rsidRPr="00B8100B">
        <w:t>Referirea 33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7CB585F" w14:textId="77777777" w:rsidTr="00364C63">
        <w:trPr>
          <w:trHeight w:hRule="exact" w:val="240"/>
          <w:jc w:val="center"/>
        </w:trPr>
        <w:tc>
          <w:tcPr>
            <w:tcW w:w="9752" w:type="dxa"/>
            <w:gridSpan w:val="2"/>
            <w:tcBorders>
              <w:top w:val="nil"/>
              <w:left w:val="nil"/>
              <w:bottom w:val="nil"/>
              <w:right w:val="nil"/>
            </w:tcBorders>
          </w:tcPr>
          <w:p w14:paraId="7527ED66" w14:textId="77777777" w:rsidR="00A95279" w:rsidRPr="00B8100B" w:rsidRDefault="00A95279" w:rsidP="00364C63"/>
        </w:tc>
      </w:tr>
      <w:tr w:rsidR="009E2A85" w:rsidRPr="00B8100B" w14:paraId="013CC62B" w14:textId="77777777" w:rsidTr="00364C63">
        <w:trPr>
          <w:trHeight w:val="240"/>
          <w:jc w:val="center"/>
        </w:trPr>
        <w:tc>
          <w:tcPr>
            <w:tcW w:w="4876" w:type="dxa"/>
            <w:tcBorders>
              <w:top w:val="nil"/>
              <w:left w:val="nil"/>
              <w:bottom w:val="nil"/>
              <w:right w:val="nil"/>
            </w:tcBorders>
          </w:tcPr>
          <w:p w14:paraId="6F09E0C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901B2FF" w14:textId="77777777" w:rsidR="00A95279" w:rsidRPr="00B8100B" w:rsidRDefault="00A95279" w:rsidP="00364C63">
            <w:pPr>
              <w:pStyle w:val="AmColumnHeading"/>
            </w:pPr>
            <w:r w:rsidRPr="00B8100B">
              <w:t>Amendamentul</w:t>
            </w:r>
          </w:p>
        </w:tc>
      </w:tr>
      <w:tr w:rsidR="009E2A85" w:rsidRPr="00B8100B" w14:paraId="3B1B1B1E" w14:textId="77777777" w:rsidTr="00364C63">
        <w:trPr>
          <w:jc w:val="center"/>
        </w:trPr>
        <w:tc>
          <w:tcPr>
            <w:tcW w:w="4876" w:type="dxa"/>
            <w:tcBorders>
              <w:top w:val="nil"/>
              <w:left w:val="nil"/>
              <w:bottom w:val="nil"/>
              <w:right w:val="nil"/>
            </w:tcBorders>
          </w:tcPr>
          <w:p w14:paraId="138B17D2" w14:textId="77777777" w:rsidR="00A95279" w:rsidRPr="00B8100B" w:rsidRDefault="00A95279" w:rsidP="00364C63">
            <w:pPr>
              <w:pStyle w:val="Normal6a"/>
            </w:pPr>
          </w:p>
        </w:tc>
        <w:tc>
          <w:tcPr>
            <w:tcW w:w="4876" w:type="dxa"/>
            <w:tcBorders>
              <w:top w:val="nil"/>
              <w:left w:val="nil"/>
              <w:bottom w:val="nil"/>
              <w:right w:val="nil"/>
            </w:tcBorders>
          </w:tcPr>
          <w:p w14:paraId="5A1D8F9B" w14:textId="77777777" w:rsidR="00A95279" w:rsidRPr="00B8100B" w:rsidRDefault="00A95279" w:rsidP="00364C63">
            <w:pPr>
              <w:pStyle w:val="Normal6a"/>
            </w:pPr>
            <w:r w:rsidRPr="00B8100B">
              <w:rPr>
                <w:b/>
                <w:i/>
              </w:rPr>
              <w:t>–</w:t>
            </w:r>
            <w:r w:rsidRPr="00B8100B">
              <w:tab/>
            </w:r>
            <w:r w:rsidRPr="00B8100B">
              <w:rPr>
                <w:b/>
                <w:i/>
              </w:rPr>
              <w:t>având în vedere raportul intermediar al personalului Comisiei juridice a Camerei Reprezentanților din SUA, intitulat „The Foreign Censorship Threat, Part II: Europe’s Decade-Long Campaign to Censor the Global Internet and How It Harms American Speech in the United States” (Amenințarea cenzurii străine – Partea a II-a: Campania desfășurată de Europa în ultimul deceniu pentru a cenzura internetul global și modul în care aceasta afectează libertatea de exprimare în Statele Unite), care identifică ingerințe grave ale Comisiei Europene în alegerile din statele membre și prezintă sistematic eforturile de reglementare depuse pentru cenzurarea libertății de exprimare,</w:t>
            </w:r>
          </w:p>
        </w:tc>
      </w:tr>
    </w:tbl>
    <w:p w14:paraId="19EC1BF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1FA03A4" w14:textId="77777777" w:rsidR="00A95279" w:rsidRPr="00B8100B" w:rsidRDefault="00A95279" w:rsidP="00A95279">
      <w:r w:rsidRPr="00B8100B">
        <w:rPr>
          <w:rStyle w:val="HideTWBExt"/>
          <w:noProof w:val="0"/>
        </w:rPr>
        <w:t>&lt;/Amend&gt;</w:t>
      </w:r>
    </w:p>
    <w:p w14:paraId="7D066DC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23</w:t>
      </w:r>
      <w:r w:rsidRPr="00B8100B">
        <w:rPr>
          <w:rStyle w:val="HideTWBExt"/>
          <w:b w:val="0"/>
          <w:noProof w:val="0"/>
        </w:rPr>
        <w:t>&lt;/NumAm&gt;</w:t>
      </w:r>
    </w:p>
    <w:p w14:paraId="7AAE8A10"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14F3841F" w14:textId="77777777" w:rsidR="00A95279" w:rsidRPr="00B8100B" w:rsidRDefault="00A95279" w:rsidP="00A95279">
      <w:pPr>
        <w:pStyle w:val="NormalBold"/>
      </w:pPr>
      <w:r w:rsidRPr="00B8100B">
        <w:rPr>
          <w:rStyle w:val="HideTWBExt"/>
          <w:b w:val="0"/>
          <w:noProof w:val="0"/>
        </w:rPr>
        <w:t>&lt;/RepeatBlock-By&gt;</w:t>
      </w:r>
    </w:p>
    <w:p w14:paraId="5D2059E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D26A992" w14:textId="77777777" w:rsidR="00A95279" w:rsidRPr="00B8100B" w:rsidRDefault="00A95279" w:rsidP="00A95279">
      <w:pPr>
        <w:pStyle w:val="NormalBold"/>
      </w:pPr>
      <w:r w:rsidRPr="00B8100B">
        <w:rPr>
          <w:rStyle w:val="HideTWBExt"/>
          <w:b w:val="0"/>
          <w:noProof w:val="0"/>
        </w:rPr>
        <w:t>&lt;Article&gt;</w:t>
      </w:r>
      <w:r w:rsidRPr="00B8100B">
        <w:t>Referirea 34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40086FA" w14:textId="77777777" w:rsidTr="00364C63">
        <w:trPr>
          <w:trHeight w:hRule="exact" w:val="240"/>
          <w:jc w:val="center"/>
        </w:trPr>
        <w:tc>
          <w:tcPr>
            <w:tcW w:w="9752" w:type="dxa"/>
            <w:gridSpan w:val="2"/>
            <w:tcBorders>
              <w:top w:val="nil"/>
              <w:left w:val="nil"/>
              <w:bottom w:val="nil"/>
              <w:right w:val="nil"/>
            </w:tcBorders>
          </w:tcPr>
          <w:p w14:paraId="0F442307" w14:textId="77777777" w:rsidR="00A95279" w:rsidRPr="00B8100B" w:rsidRDefault="00A95279" w:rsidP="00364C63"/>
        </w:tc>
      </w:tr>
      <w:tr w:rsidR="009E2A85" w:rsidRPr="00B8100B" w14:paraId="1AC931E4" w14:textId="77777777" w:rsidTr="00364C63">
        <w:trPr>
          <w:trHeight w:val="240"/>
          <w:jc w:val="center"/>
        </w:trPr>
        <w:tc>
          <w:tcPr>
            <w:tcW w:w="4876" w:type="dxa"/>
            <w:tcBorders>
              <w:top w:val="nil"/>
              <w:left w:val="nil"/>
              <w:bottom w:val="nil"/>
              <w:right w:val="nil"/>
            </w:tcBorders>
          </w:tcPr>
          <w:p w14:paraId="634710F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861CB83" w14:textId="77777777" w:rsidR="00A95279" w:rsidRPr="00B8100B" w:rsidRDefault="00A95279" w:rsidP="00364C63">
            <w:pPr>
              <w:pStyle w:val="AmColumnHeading"/>
            </w:pPr>
            <w:r w:rsidRPr="00B8100B">
              <w:t>Amendamentul</w:t>
            </w:r>
          </w:p>
        </w:tc>
      </w:tr>
      <w:tr w:rsidR="009E2A85" w:rsidRPr="00B8100B" w14:paraId="6A6F98A2" w14:textId="77777777" w:rsidTr="00364C63">
        <w:trPr>
          <w:jc w:val="center"/>
        </w:trPr>
        <w:tc>
          <w:tcPr>
            <w:tcW w:w="4876" w:type="dxa"/>
            <w:tcBorders>
              <w:top w:val="nil"/>
              <w:left w:val="nil"/>
              <w:bottom w:val="nil"/>
              <w:right w:val="nil"/>
            </w:tcBorders>
          </w:tcPr>
          <w:p w14:paraId="338BAE61" w14:textId="77777777" w:rsidR="00A95279" w:rsidRPr="00B8100B" w:rsidRDefault="00A95279" w:rsidP="00364C63">
            <w:pPr>
              <w:pStyle w:val="Normal6a"/>
            </w:pPr>
          </w:p>
        </w:tc>
        <w:tc>
          <w:tcPr>
            <w:tcW w:w="4876" w:type="dxa"/>
            <w:tcBorders>
              <w:top w:val="nil"/>
              <w:left w:val="nil"/>
              <w:bottom w:val="nil"/>
              <w:right w:val="nil"/>
            </w:tcBorders>
          </w:tcPr>
          <w:p w14:paraId="10AD7BB5" w14:textId="77777777" w:rsidR="00A95279" w:rsidRPr="00B8100B" w:rsidRDefault="00A95279" w:rsidP="00364C63">
            <w:pPr>
              <w:pStyle w:val="Normal6a"/>
            </w:pPr>
            <w:r w:rsidRPr="00B8100B">
              <w:rPr>
                <w:b/>
                <w:i/>
              </w:rPr>
              <w:t>–</w:t>
            </w:r>
            <w:r w:rsidRPr="00B8100B">
              <w:tab/>
            </w:r>
            <w:r w:rsidRPr="00B8100B">
              <w:rPr>
                <w:b/>
                <w:i/>
              </w:rPr>
              <w:t>având în vedere măsurile de consolidare a integrității, independenței și responsabilității, adoptate de Conferința președinților la 8 februarie 2023</w:t>
            </w:r>
            <w:r w:rsidRPr="00B8100B">
              <w:rPr>
                <w:b/>
                <w:i/>
                <w:vertAlign w:val="superscript"/>
              </w:rPr>
              <w:t>37a</w:t>
            </w:r>
            <w:r w:rsidRPr="00B8100B">
              <w:rPr>
                <w:b/>
                <w:i/>
              </w:rPr>
              <w:t>,</w:t>
            </w:r>
          </w:p>
        </w:tc>
      </w:tr>
      <w:tr w:rsidR="009E2A85" w:rsidRPr="00B8100B" w14:paraId="7CDB8B60" w14:textId="77777777" w:rsidTr="00364C63">
        <w:trPr>
          <w:jc w:val="center"/>
        </w:trPr>
        <w:tc>
          <w:tcPr>
            <w:tcW w:w="4876" w:type="dxa"/>
            <w:tcBorders>
              <w:top w:val="nil"/>
              <w:left w:val="nil"/>
              <w:bottom w:val="nil"/>
              <w:right w:val="nil"/>
            </w:tcBorders>
          </w:tcPr>
          <w:p w14:paraId="563F5C70" w14:textId="77777777" w:rsidR="00A95279" w:rsidRPr="00B8100B" w:rsidRDefault="00A95279" w:rsidP="00364C63"/>
        </w:tc>
        <w:tc>
          <w:tcPr>
            <w:tcW w:w="4876" w:type="dxa"/>
            <w:tcBorders>
              <w:top w:val="nil"/>
              <w:left w:val="nil"/>
              <w:bottom w:val="nil"/>
              <w:right w:val="nil"/>
            </w:tcBorders>
          </w:tcPr>
          <w:p w14:paraId="57CA0981" w14:textId="77777777" w:rsidR="00A95279" w:rsidRPr="00B8100B" w:rsidRDefault="00A95279" w:rsidP="00364C63">
            <w:pPr>
              <w:pStyle w:val="Normal6a"/>
            </w:pPr>
            <w:r w:rsidRPr="00B8100B">
              <w:rPr>
                <w:b/>
                <w:i/>
              </w:rPr>
              <w:t>_________________</w:t>
            </w:r>
          </w:p>
        </w:tc>
      </w:tr>
      <w:tr w:rsidR="009E2A85" w:rsidRPr="00B8100B" w14:paraId="186FDDEF" w14:textId="77777777" w:rsidTr="00364C63">
        <w:trPr>
          <w:jc w:val="center"/>
        </w:trPr>
        <w:tc>
          <w:tcPr>
            <w:tcW w:w="4876" w:type="dxa"/>
            <w:tcBorders>
              <w:top w:val="nil"/>
              <w:left w:val="nil"/>
              <w:bottom w:val="nil"/>
              <w:right w:val="nil"/>
            </w:tcBorders>
          </w:tcPr>
          <w:p w14:paraId="0D7EE933" w14:textId="77777777" w:rsidR="00A95279" w:rsidRPr="00B8100B" w:rsidRDefault="00A95279" w:rsidP="00364C63"/>
        </w:tc>
        <w:tc>
          <w:tcPr>
            <w:tcW w:w="4876" w:type="dxa"/>
            <w:tcBorders>
              <w:top w:val="nil"/>
              <w:left w:val="nil"/>
              <w:bottom w:val="nil"/>
              <w:right w:val="nil"/>
            </w:tcBorders>
          </w:tcPr>
          <w:p w14:paraId="58C4FECD" w14:textId="77777777" w:rsidR="00A95279" w:rsidRPr="00B8100B" w:rsidRDefault="00A95279" w:rsidP="00364C63">
            <w:pPr>
              <w:pStyle w:val="Normal6a"/>
            </w:pPr>
            <w:r w:rsidRPr="00B8100B">
              <w:rPr>
                <w:b/>
                <w:i/>
                <w:vertAlign w:val="superscript"/>
              </w:rPr>
              <w:t>37a</w:t>
            </w:r>
            <w:r w:rsidRPr="00B8100B">
              <w:t xml:space="preserve"> </w:t>
            </w:r>
            <w:r w:rsidRPr="00B8100B">
              <w:rPr>
                <w:b/>
                <w:i/>
              </w:rPr>
              <w:t xml:space="preserve">PV CPG 08.02.2023, https://www.europarl.europa.eu/RegData/organes/conf_pres_groupes/proces_verbal/2023/02-08/CPG_PV(2023)02-08_RO.pdf </w:t>
            </w:r>
          </w:p>
        </w:tc>
      </w:tr>
    </w:tbl>
    <w:p w14:paraId="16A1DD0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AA9797C" w14:textId="77777777" w:rsidR="00A95279" w:rsidRPr="00B8100B" w:rsidRDefault="00A95279" w:rsidP="00A95279">
      <w:r w:rsidRPr="00B8100B">
        <w:rPr>
          <w:rStyle w:val="HideTWBExt"/>
          <w:noProof w:val="0"/>
        </w:rPr>
        <w:t>&lt;/Amend&gt;</w:t>
      </w:r>
    </w:p>
    <w:p w14:paraId="185B68E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24</w:t>
      </w:r>
      <w:r w:rsidRPr="00B8100B">
        <w:rPr>
          <w:rStyle w:val="HideTWBExt"/>
          <w:b w:val="0"/>
          <w:noProof w:val="0"/>
        </w:rPr>
        <w:t>&lt;/NumAm&gt;</w:t>
      </w:r>
    </w:p>
    <w:p w14:paraId="05D4623A" w14:textId="77777777" w:rsidR="00A95279" w:rsidRPr="00B8100B" w:rsidRDefault="00A95279" w:rsidP="00A95279">
      <w:pPr>
        <w:pStyle w:val="NormalBold"/>
      </w:pPr>
      <w:r w:rsidRPr="00B8100B">
        <w:rPr>
          <w:rStyle w:val="HideTWBExt"/>
          <w:b w:val="0"/>
          <w:noProof w:val="0"/>
        </w:rPr>
        <w:t>&lt;RepeatBlock-By&gt;&lt;Members&gt;</w:t>
      </w:r>
      <w:r w:rsidRPr="00B8100B">
        <w:t>Petar Volgin</w:t>
      </w:r>
      <w:r w:rsidRPr="00B8100B">
        <w:rPr>
          <w:rStyle w:val="HideTWBExt"/>
          <w:b w:val="0"/>
          <w:noProof w:val="0"/>
        </w:rPr>
        <w:t>&lt;/Members&gt;</w:t>
      </w:r>
    </w:p>
    <w:p w14:paraId="3FC90BA9" w14:textId="77777777" w:rsidR="00A95279" w:rsidRPr="00B8100B" w:rsidRDefault="00A95279" w:rsidP="00A95279">
      <w:pPr>
        <w:pStyle w:val="NormalBold"/>
      </w:pPr>
      <w:r w:rsidRPr="00B8100B">
        <w:rPr>
          <w:rStyle w:val="HideTWBExt"/>
          <w:b w:val="0"/>
          <w:noProof w:val="0"/>
        </w:rPr>
        <w:t>&lt;/RepeatBlock-By&gt;</w:t>
      </w:r>
    </w:p>
    <w:p w14:paraId="1ED11BE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72827A9" w14:textId="77777777" w:rsidR="00A95279" w:rsidRPr="00B8100B" w:rsidRDefault="00A95279" w:rsidP="00A95279">
      <w:pPr>
        <w:pStyle w:val="NormalBold"/>
      </w:pPr>
      <w:r w:rsidRPr="00B8100B">
        <w:rPr>
          <w:rStyle w:val="HideTWBExt"/>
          <w:b w:val="0"/>
          <w:noProof w:val="0"/>
        </w:rPr>
        <w:t>&lt;Article&gt;</w:t>
      </w:r>
      <w:r w:rsidRPr="00B8100B">
        <w:t>Referirea 35</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149AC91" w14:textId="77777777" w:rsidTr="00364C63">
        <w:trPr>
          <w:trHeight w:hRule="exact" w:val="240"/>
          <w:jc w:val="center"/>
        </w:trPr>
        <w:tc>
          <w:tcPr>
            <w:tcW w:w="9752" w:type="dxa"/>
            <w:gridSpan w:val="2"/>
            <w:tcBorders>
              <w:top w:val="nil"/>
              <w:left w:val="nil"/>
              <w:bottom w:val="nil"/>
              <w:right w:val="nil"/>
            </w:tcBorders>
          </w:tcPr>
          <w:p w14:paraId="3A8667D2" w14:textId="77777777" w:rsidR="00A95279" w:rsidRPr="00B8100B" w:rsidRDefault="00A95279" w:rsidP="00364C63"/>
        </w:tc>
      </w:tr>
      <w:tr w:rsidR="009E2A85" w:rsidRPr="00B8100B" w14:paraId="1DB17870" w14:textId="77777777" w:rsidTr="00364C63">
        <w:trPr>
          <w:trHeight w:val="240"/>
          <w:jc w:val="center"/>
        </w:trPr>
        <w:tc>
          <w:tcPr>
            <w:tcW w:w="4876" w:type="dxa"/>
            <w:tcBorders>
              <w:top w:val="nil"/>
              <w:left w:val="nil"/>
              <w:bottom w:val="nil"/>
              <w:right w:val="nil"/>
            </w:tcBorders>
          </w:tcPr>
          <w:p w14:paraId="126E293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730FEF3" w14:textId="77777777" w:rsidR="00A95279" w:rsidRPr="00B8100B" w:rsidRDefault="00A95279" w:rsidP="00364C63">
            <w:pPr>
              <w:pStyle w:val="AmColumnHeading"/>
            </w:pPr>
            <w:r w:rsidRPr="00B8100B">
              <w:t>Amendamentul</w:t>
            </w:r>
          </w:p>
        </w:tc>
      </w:tr>
      <w:tr w:rsidR="009E2A85" w:rsidRPr="00B8100B" w14:paraId="52EC6E55" w14:textId="77777777" w:rsidTr="00364C63">
        <w:trPr>
          <w:jc w:val="center"/>
        </w:trPr>
        <w:tc>
          <w:tcPr>
            <w:tcW w:w="4876" w:type="dxa"/>
            <w:tcBorders>
              <w:top w:val="nil"/>
              <w:left w:val="nil"/>
              <w:bottom w:val="nil"/>
              <w:right w:val="nil"/>
            </w:tcBorders>
          </w:tcPr>
          <w:p w14:paraId="3C661117" w14:textId="77777777" w:rsidR="00A95279" w:rsidRPr="00B8100B" w:rsidRDefault="00A95279" w:rsidP="00364C63">
            <w:pPr>
              <w:pStyle w:val="Normal6a"/>
            </w:pPr>
            <w:r w:rsidRPr="00B8100B">
              <w:rPr>
                <w:b/>
                <w:i/>
              </w:rPr>
              <w:t>–</w:t>
            </w:r>
            <w:r w:rsidRPr="00B8100B">
              <w:tab/>
            </w:r>
            <w:r w:rsidRPr="00B8100B">
              <w:rPr>
                <w:b/>
                <w:i/>
              </w:rPr>
              <w:t>având în vedere rezoluția sa din 23 noiembrie 2022 referitoare la recunoașterea Federației Ruse drept sponsor statal al terorismului</w:t>
            </w:r>
            <w:r w:rsidRPr="00B8100B">
              <w:rPr>
                <w:b/>
                <w:i/>
                <w:vertAlign w:val="superscript"/>
              </w:rPr>
              <w:t>38</w:t>
            </w:r>
            <w:r w:rsidRPr="00B8100B">
              <w:rPr>
                <w:b/>
                <w:i/>
              </w:rPr>
              <w:t>,</w:t>
            </w:r>
          </w:p>
        </w:tc>
        <w:tc>
          <w:tcPr>
            <w:tcW w:w="4876" w:type="dxa"/>
            <w:tcBorders>
              <w:top w:val="nil"/>
              <w:left w:val="nil"/>
              <w:bottom w:val="nil"/>
              <w:right w:val="nil"/>
            </w:tcBorders>
          </w:tcPr>
          <w:p w14:paraId="32AA863C" w14:textId="77777777" w:rsidR="00A95279" w:rsidRPr="00B8100B" w:rsidRDefault="00A95279" w:rsidP="00364C63">
            <w:pPr>
              <w:pStyle w:val="Normal6a"/>
            </w:pPr>
            <w:r w:rsidRPr="00B8100B">
              <w:rPr>
                <w:b/>
                <w:i/>
              </w:rPr>
              <w:t>eliminat</w:t>
            </w:r>
          </w:p>
        </w:tc>
      </w:tr>
      <w:tr w:rsidR="009E2A85" w:rsidRPr="00B8100B" w14:paraId="04D6C0BA" w14:textId="77777777" w:rsidTr="00364C63">
        <w:trPr>
          <w:jc w:val="center"/>
        </w:trPr>
        <w:tc>
          <w:tcPr>
            <w:tcW w:w="4876" w:type="dxa"/>
            <w:tcBorders>
              <w:top w:val="nil"/>
              <w:left w:val="nil"/>
              <w:bottom w:val="nil"/>
              <w:right w:val="nil"/>
            </w:tcBorders>
          </w:tcPr>
          <w:p w14:paraId="5351981B" w14:textId="77777777" w:rsidR="00A95279" w:rsidRPr="00B8100B" w:rsidRDefault="00A95279" w:rsidP="00364C63">
            <w:pPr>
              <w:pStyle w:val="Normal6a"/>
            </w:pPr>
            <w:r w:rsidRPr="00B8100B">
              <w:rPr>
                <w:b/>
                <w:i/>
              </w:rPr>
              <w:t>_________________</w:t>
            </w:r>
          </w:p>
        </w:tc>
        <w:tc>
          <w:tcPr>
            <w:tcW w:w="4876" w:type="dxa"/>
            <w:tcBorders>
              <w:top w:val="nil"/>
              <w:left w:val="nil"/>
              <w:bottom w:val="nil"/>
              <w:right w:val="nil"/>
            </w:tcBorders>
          </w:tcPr>
          <w:p w14:paraId="7C452CDB" w14:textId="77777777" w:rsidR="00A95279" w:rsidRPr="00B8100B" w:rsidRDefault="00A95279" w:rsidP="00364C63"/>
        </w:tc>
      </w:tr>
      <w:tr w:rsidR="009E2A85" w:rsidRPr="00B8100B" w14:paraId="2B407F05" w14:textId="77777777" w:rsidTr="00364C63">
        <w:trPr>
          <w:jc w:val="center"/>
        </w:trPr>
        <w:tc>
          <w:tcPr>
            <w:tcW w:w="4876" w:type="dxa"/>
            <w:tcBorders>
              <w:top w:val="nil"/>
              <w:left w:val="nil"/>
              <w:bottom w:val="nil"/>
              <w:right w:val="nil"/>
            </w:tcBorders>
          </w:tcPr>
          <w:p w14:paraId="3DAC5A17" w14:textId="77777777" w:rsidR="00A95279" w:rsidRPr="00B8100B" w:rsidRDefault="00A95279" w:rsidP="00364C63">
            <w:pPr>
              <w:pStyle w:val="Normal6a"/>
            </w:pPr>
            <w:r w:rsidRPr="00B8100B">
              <w:rPr>
                <w:b/>
                <w:bCs/>
                <w:i/>
                <w:iCs/>
                <w:vertAlign w:val="superscript"/>
              </w:rPr>
              <w:t>38</w:t>
            </w:r>
            <w:r w:rsidRPr="00B8100B">
              <w:rPr>
                <w:b/>
                <w:bCs/>
                <w:i/>
                <w:iCs/>
              </w:rPr>
              <w:t xml:space="preserve"> JO C 167, 11.5.2023, p. 18.</w:t>
            </w:r>
          </w:p>
        </w:tc>
        <w:tc>
          <w:tcPr>
            <w:tcW w:w="4876" w:type="dxa"/>
            <w:tcBorders>
              <w:top w:val="nil"/>
              <w:left w:val="nil"/>
              <w:bottom w:val="nil"/>
              <w:right w:val="nil"/>
            </w:tcBorders>
          </w:tcPr>
          <w:p w14:paraId="1808F8E1" w14:textId="77777777" w:rsidR="00A95279" w:rsidRPr="00B8100B" w:rsidRDefault="00A95279" w:rsidP="00364C63"/>
        </w:tc>
      </w:tr>
    </w:tbl>
    <w:p w14:paraId="6455ADE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5FD042E" w14:textId="77777777" w:rsidR="00A95279" w:rsidRPr="00B8100B" w:rsidRDefault="00A95279" w:rsidP="00A95279">
      <w:r w:rsidRPr="00B8100B">
        <w:rPr>
          <w:rStyle w:val="HideTWBExt"/>
          <w:noProof w:val="0"/>
        </w:rPr>
        <w:t>&lt;/Amend&gt;</w:t>
      </w:r>
    </w:p>
    <w:p w14:paraId="3396AAA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25</w:t>
      </w:r>
      <w:r w:rsidRPr="00B8100B">
        <w:rPr>
          <w:rStyle w:val="HideTWBExt"/>
          <w:b w:val="0"/>
          <w:noProof w:val="0"/>
        </w:rPr>
        <w:t>&lt;/NumAm&gt;</w:t>
      </w:r>
    </w:p>
    <w:p w14:paraId="361DFB26"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3738ADE8" w14:textId="77777777" w:rsidR="00A95279" w:rsidRPr="00B8100B" w:rsidRDefault="00A95279" w:rsidP="00A95279">
      <w:pPr>
        <w:pStyle w:val="NormalBold"/>
      </w:pPr>
      <w:r w:rsidRPr="00B8100B">
        <w:rPr>
          <w:rStyle w:val="HideTWBExt"/>
          <w:b w:val="0"/>
          <w:noProof w:val="0"/>
        </w:rPr>
        <w:t>&lt;/RepeatBlock-By&gt;</w:t>
      </w:r>
    </w:p>
    <w:p w14:paraId="1474739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2839803" w14:textId="77777777" w:rsidR="00A95279" w:rsidRPr="00B8100B" w:rsidRDefault="00A95279" w:rsidP="00A95279">
      <w:pPr>
        <w:pStyle w:val="NormalBold"/>
      </w:pPr>
      <w:r w:rsidRPr="00B8100B">
        <w:rPr>
          <w:rStyle w:val="HideTWBExt"/>
          <w:b w:val="0"/>
          <w:noProof w:val="0"/>
        </w:rPr>
        <w:t>&lt;Article&gt;</w:t>
      </w:r>
      <w:r w:rsidRPr="00B8100B">
        <w:t>Referirea 50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10E0DAD" w14:textId="77777777" w:rsidTr="00364C63">
        <w:trPr>
          <w:trHeight w:hRule="exact" w:val="240"/>
          <w:jc w:val="center"/>
        </w:trPr>
        <w:tc>
          <w:tcPr>
            <w:tcW w:w="9752" w:type="dxa"/>
            <w:gridSpan w:val="2"/>
            <w:tcBorders>
              <w:top w:val="nil"/>
              <w:left w:val="nil"/>
              <w:bottom w:val="nil"/>
              <w:right w:val="nil"/>
            </w:tcBorders>
          </w:tcPr>
          <w:p w14:paraId="1D6B865B" w14:textId="77777777" w:rsidR="00A95279" w:rsidRPr="00B8100B" w:rsidRDefault="00A95279" w:rsidP="00364C63"/>
        </w:tc>
      </w:tr>
      <w:tr w:rsidR="009E2A85" w:rsidRPr="00B8100B" w14:paraId="4A479303" w14:textId="77777777" w:rsidTr="00364C63">
        <w:trPr>
          <w:trHeight w:val="240"/>
          <w:jc w:val="center"/>
        </w:trPr>
        <w:tc>
          <w:tcPr>
            <w:tcW w:w="4876" w:type="dxa"/>
            <w:tcBorders>
              <w:top w:val="nil"/>
              <w:left w:val="nil"/>
              <w:bottom w:val="nil"/>
              <w:right w:val="nil"/>
            </w:tcBorders>
          </w:tcPr>
          <w:p w14:paraId="532F7DA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FF4B819" w14:textId="77777777" w:rsidR="00A95279" w:rsidRPr="00B8100B" w:rsidRDefault="00A95279" w:rsidP="00364C63">
            <w:pPr>
              <w:pStyle w:val="AmColumnHeading"/>
            </w:pPr>
            <w:r w:rsidRPr="00B8100B">
              <w:t>Amendamentul</w:t>
            </w:r>
          </w:p>
        </w:tc>
      </w:tr>
      <w:tr w:rsidR="009E2A85" w:rsidRPr="00B8100B" w14:paraId="18F15C79" w14:textId="77777777" w:rsidTr="00364C63">
        <w:trPr>
          <w:jc w:val="center"/>
        </w:trPr>
        <w:tc>
          <w:tcPr>
            <w:tcW w:w="4876" w:type="dxa"/>
            <w:tcBorders>
              <w:top w:val="nil"/>
              <w:left w:val="nil"/>
              <w:bottom w:val="nil"/>
              <w:right w:val="nil"/>
            </w:tcBorders>
          </w:tcPr>
          <w:p w14:paraId="36DFC490" w14:textId="77777777" w:rsidR="00A95279" w:rsidRPr="00B8100B" w:rsidRDefault="00A95279" w:rsidP="00364C63">
            <w:pPr>
              <w:pStyle w:val="Normal6a"/>
            </w:pPr>
          </w:p>
        </w:tc>
        <w:tc>
          <w:tcPr>
            <w:tcW w:w="4876" w:type="dxa"/>
            <w:tcBorders>
              <w:top w:val="nil"/>
              <w:left w:val="nil"/>
              <w:bottom w:val="nil"/>
              <w:right w:val="nil"/>
            </w:tcBorders>
          </w:tcPr>
          <w:p w14:paraId="4184A66C" w14:textId="77777777" w:rsidR="00A95279" w:rsidRPr="00B8100B" w:rsidRDefault="00A95279" w:rsidP="00364C63">
            <w:pPr>
              <w:pStyle w:val="Normal6a"/>
            </w:pPr>
            <w:r w:rsidRPr="00B8100B">
              <w:rPr>
                <w:b/>
                <w:i/>
              </w:rPr>
              <w:t>–</w:t>
            </w:r>
            <w:r w:rsidRPr="00B8100B">
              <w:tab/>
            </w:r>
            <w:r w:rsidRPr="00B8100B">
              <w:rPr>
                <w:b/>
                <w:i/>
              </w:rPr>
              <w:t>având în vedere Cartea albă comună privind pregătirea pentru apărare a Europei 2030,</w:t>
            </w:r>
          </w:p>
        </w:tc>
      </w:tr>
    </w:tbl>
    <w:p w14:paraId="7E753C4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295B9EB" w14:textId="77777777" w:rsidR="00A95279" w:rsidRPr="00B8100B" w:rsidRDefault="00A95279" w:rsidP="00A95279">
      <w:r w:rsidRPr="00B8100B">
        <w:rPr>
          <w:rStyle w:val="HideTWBExt"/>
          <w:noProof w:val="0"/>
        </w:rPr>
        <w:t>&lt;/Amend&gt;</w:t>
      </w:r>
    </w:p>
    <w:p w14:paraId="4DBF74A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26</w:t>
      </w:r>
      <w:r w:rsidRPr="00B8100B">
        <w:rPr>
          <w:rStyle w:val="HideTWBExt"/>
          <w:b w:val="0"/>
          <w:noProof w:val="0"/>
        </w:rPr>
        <w:t>&lt;/NumAm&gt;</w:t>
      </w:r>
    </w:p>
    <w:p w14:paraId="44EAA07A" w14:textId="77777777" w:rsidR="00A95279" w:rsidRPr="00B8100B" w:rsidRDefault="00A95279" w:rsidP="00A95279">
      <w:pPr>
        <w:pStyle w:val="NormalBold"/>
      </w:pPr>
      <w:r w:rsidRPr="00B8100B">
        <w:rPr>
          <w:rStyle w:val="HideTWBExt"/>
          <w:b w:val="0"/>
          <w:noProof w:val="0"/>
        </w:rPr>
        <w:t>&lt;RepeatBlock-By&gt;&lt;Members&gt;</w:t>
      </w:r>
      <w:r w:rsidRPr="00B8100B">
        <w:t>Tomas Tobé, Mika Aaltola, Tomáš Zdechovský, Sandra Kalniete, Lena Düpont, Lukas Mandl, Eszter Lakos, Bartłomiej Sienkiewicz, Michał Wawrykiewicz, Ana Miguel Pedro, Andrey Kovatchev</w:t>
      </w:r>
      <w:r w:rsidRPr="00B8100B">
        <w:rPr>
          <w:rStyle w:val="HideTWBExt"/>
          <w:b w:val="0"/>
          <w:noProof w:val="0"/>
        </w:rPr>
        <w:t>&lt;/Members&gt;</w:t>
      </w:r>
    </w:p>
    <w:p w14:paraId="781B4D8C" w14:textId="77777777" w:rsidR="00A95279" w:rsidRPr="00B8100B" w:rsidRDefault="00A95279" w:rsidP="00A95279">
      <w:r w:rsidRPr="00B8100B">
        <w:rPr>
          <w:rStyle w:val="HideTWBExt"/>
          <w:noProof w:val="0"/>
        </w:rPr>
        <w:t>&lt;AuNomDe&gt;</w:t>
      </w:r>
      <w:r w:rsidRPr="00B8100B">
        <w:rPr>
          <w:rStyle w:val="HideTWBInt"/>
          <w:noProof w:val="0"/>
        </w:rPr>
        <w:t>{PPE}</w:t>
      </w:r>
      <w:r w:rsidRPr="00B8100B">
        <w:t>în numele Grupului PPE</w:t>
      </w:r>
      <w:r w:rsidRPr="00B8100B">
        <w:rPr>
          <w:rStyle w:val="HideTWBExt"/>
          <w:noProof w:val="0"/>
        </w:rPr>
        <w:t>&lt;/AuNomDe&gt;</w:t>
      </w:r>
    </w:p>
    <w:p w14:paraId="4A7ADCE9" w14:textId="77777777" w:rsidR="00A95279" w:rsidRPr="00B8100B" w:rsidRDefault="00A95279" w:rsidP="00A95279">
      <w:pPr>
        <w:pStyle w:val="NormalBold"/>
      </w:pPr>
      <w:r w:rsidRPr="00B8100B">
        <w:rPr>
          <w:rStyle w:val="HideTWBExt"/>
          <w:b w:val="0"/>
          <w:noProof w:val="0"/>
        </w:rPr>
        <w:t>&lt;/RepeatBlock-By&gt;</w:t>
      </w:r>
    </w:p>
    <w:p w14:paraId="6679A39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385ECF6" w14:textId="77777777" w:rsidR="00A95279" w:rsidRPr="00B8100B" w:rsidRDefault="00A95279" w:rsidP="00A95279">
      <w:pPr>
        <w:pStyle w:val="NormalBold"/>
      </w:pPr>
      <w:r w:rsidRPr="00B8100B">
        <w:rPr>
          <w:rStyle w:val="HideTWBExt"/>
          <w:b w:val="0"/>
          <w:noProof w:val="0"/>
        </w:rPr>
        <w:t>&lt;Article&gt;</w:t>
      </w:r>
      <w:r w:rsidRPr="00B8100B">
        <w:t>Referirea 51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75CAB25" w14:textId="77777777" w:rsidTr="00364C63">
        <w:trPr>
          <w:trHeight w:hRule="exact" w:val="240"/>
          <w:jc w:val="center"/>
        </w:trPr>
        <w:tc>
          <w:tcPr>
            <w:tcW w:w="9752" w:type="dxa"/>
            <w:gridSpan w:val="2"/>
            <w:tcBorders>
              <w:top w:val="nil"/>
              <w:left w:val="nil"/>
              <w:bottom w:val="nil"/>
              <w:right w:val="nil"/>
            </w:tcBorders>
          </w:tcPr>
          <w:p w14:paraId="23E0850B" w14:textId="77777777" w:rsidR="00A95279" w:rsidRPr="00B8100B" w:rsidRDefault="00A95279" w:rsidP="00364C63"/>
        </w:tc>
      </w:tr>
      <w:tr w:rsidR="009E2A85" w:rsidRPr="00B8100B" w14:paraId="5B97C9A8" w14:textId="77777777" w:rsidTr="00364C63">
        <w:trPr>
          <w:trHeight w:val="240"/>
          <w:jc w:val="center"/>
        </w:trPr>
        <w:tc>
          <w:tcPr>
            <w:tcW w:w="4876" w:type="dxa"/>
            <w:tcBorders>
              <w:top w:val="nil"/>
              <w:left w:val="nil"/>
              <w:bottom w:val="nil"/>
              <w:right w:val="nil"/>
            </w:tcBorders>
          </w:tcPr>
          <w:p w14:paraId="391E947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53273F7" w14:textId="77777777" w:rsidR="00A95279" w:rsidRPr="00B8100B" w:rsidRDefault="00A95279" w:rsidP="00364C63">
            <w:pPr>
              <w:pStyle w:val="AmColumnHeading"/>
            </w:pPr>
            <w:r w:rsidRPr="00B8100B">
              <w:t>Amendamentul</w:t>
            </w:r>
          </w:p>
        </w:tc>
      </w:tr>
      <w:tr w:rsidR="009E2A85" w:rsidRPr="00B8100B" w14:paraId="759A96D1" w14:textId="77777777" w:rsidTr="00364C63">
        <w:trPr>
          <w:jc w:val="center"/>
        </w:trPr>
        <w:tc>
          <w:tcPr>
            <w:tcW w:w="4876" w:type="dxa"/>
            <w:tcBorders>
              <w:top w:val="nil"/>
              <w:left w:val="nil"/>
              <w:bottom w:val="nil"/>
              <w:right w:val="nil"/>
            </w:tcBorders>
          </w:tcPr>
          <w:p w14:paraId="692026B1" w14:textId="77777777" w:rsidR="00A95279" w:rsidRPr="00B8100B" w:rsidRDefault="00A95279" w:rsidP="00364C63">
            <w:pPr>
              <w:pStyle w:val="Normal6a"/>
            </w:pPr>
          </w:p>
        </w:tc>
        <w:tc>
          <w:tcPr>
            <w:tcW w:w="4876" w:type="dxa"/>
            <w:tcBorders>
              <w:top w:val="nil"/>
              <w:left w:val="nil"/>
              <w:bottom w:val="nil"/>
              <w:right w:val="nil"/>
            </w:tcBorders>
          </w:tcPr>
          <w:p w14:paraId="11794D63" w14:textId="77777777" w:rsidR="00A95279" w:rsidRPr="00B8100B" w:rsidRDefault="00A95279" w:rsidP="00364C63">
            <w:pPr>
              <w:pStyle w:val="Normal6a"/>
            </w:pPr>
            <w:r w:rsidRPr="00B8100B">
              <w:rPr>
                <w:b/>
                <w:i/>
              </w:rPr>
              <w:t>–</w:t>
            </w:r>
            <w:r w:rsidRPr="00B8100B">
              <w:tab/>
            </w:r>
            <w:r w:rsidRPr="00B8100B">
              <w:rPr>
                <w:b/>
                <w:i/>
              </w:rPr>
              <w:t>având în vedere Strategia de securitate națională a SUA, publicată în noiembrie 2025,</w:t>
            </w:r>
          </w:p>
        </w:tc>
      </w:tr>
    </w:tbl>
    <w:p w14:paraId="4698D78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091E701" w14:textId="77777777" w:rsidR="00A95279" w:rsidRPr="00B8100B" w:rsidRDefault="00A95279" w:rsidP="00A95279">
      <w:r w:rsidRPr="00B8100B">
        <w:rPr>
          <w:rStyle w:val="HideTWBExt"/>
          <w:noProof w:val="0"/>
        </w:rPr>
        <w:t>&lt;/Amend&gt;</w:t>
      </w:r>
    </w:p>
    <w:p w14:paraId="50F53F5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27</w:t>
      </w:r>
      <w:r w:rsidRPr="00B8100B">
        <w:rPr>
          <w:rStyle w:val="HideTWBExt"/>
          <w:b w:val="0"/>
          <w:noProof w:val="0"/>
        </w:rPr>
        <w:t>&lt;/NumAm&gt;</w:t>
      </w:r>
    </w:p>
    <w:p w14:paraId="6B8BD4D4"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6E70BC41" w14:textId="77777777" w:rsidR="00A95279" w:rsidRPr="00B8100B" w:rsidRDefault="00A95279" w:rsidP="00A95279">
      <w:pPr>
        <w:pStyle w:val="NormalBold"/>
      </w:pPr>
      <w:r w:rsidRPr="00B8100B">
        <w:rPr>
          <w:rStyle w:val="HideTWBExt"/>
          <w:b w:val="0"/>
          <w:noProof w:val="0"/>
        </w:rPr>
        <w:t>&lt;/RepeatBlock-By&gt;</w:t>
      </w:r>
    </w:p>
    <w:p w14:paraId="75F2F18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4291294" w14:textId="77777777" w:rsidR="00A95279" w:rsidRPr="00B8100B" w:rsidRDefault="00A95279" w:rsidP="00A95279">
      <w:pPr>
        <w:pStyle w:val="NormalBold"/>
      </w:pPr>
      <w:r w:rsidRPr="00B8100B">
        <w:rPr>
          <w:rStyle w:val="HideTWBExt"/>
          <w:b w:val="0"/>
          <w:noProof w:val="0"/>
        </w:rPr>
        <w:t>&lt;Article&gt;</w:t>
      </w:r>
      <w:r w:rsidRPr="00B8100B">
        <w:t>Referirea 52</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88E7CC0" w14:textId="77777777" w:rsidTr="00364C63">
        <w:trPr>
          <w:trHeight w:hRule="exact" w:val="240"/>
          <w:jc w:val="center"/>
        </w:trPr>
        <w:tc>
          <w:tcPr>
            <w:tcW w:w="9752" w:type="dxa"/>
            <w:gridSpan w:val="2"/>
            <w:tcBorders>
              <w:top w:val="nil"/>
              <w:left w:val="nil"/>
              <w:bottom w:val="nil"/>
              <w:right w:val="nil"/>
            </w:tcBorders>
          </w:tcPr>
          <w:p w14:paraId="36BA6A58" w14:textId="77777777" w:rsidR="00A95279" w:rsidRPr="00B8100B" w:rsidRDefault="00A95279" w:rsidP="00364C63"/>
        </w:tc>
      </w:tr>
      <w:tr w:rsidR="009E2A85" w:rsidRPr="00B8100B" w14:paraId="56E1B5E3" w14:textId="77777777" w:rsidTr="00364C63">
        <w:trPr>
          <w:trHeight w:val="240"/>
          <w:jc w:val="center"/>
        </w:trPr>
        <w:tc>
          <w:tcPr>
            <w:tcW w:w="4876" w:type="dxa"/>
            <w:tcBorders>
              <w:top w:val="nil"/>
              <w:left w:val="nil"/>
              <w:bottom w:val="nil"/>
              <w:right w:val="nil"/>
            </w:tcBorders>
          </w:tcPr>
          <w:p w14:paraId="7D548FD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0200161" w14:textId="77777777" w:rsidR="00A95279" w:rsidRPr="00B8100B" w:rsidRDefault="00A95279" w:rsidP="00364C63">
            <w:pPr>
              <w:pStyle w:val="AmColumnHeading"/>
            </w:pPr>
            <w:r w:rsidRPr="00B8100B">
              <w:t>Amendamentul</w:t>
            </w:r>
          </w:p>
        </w:tc>
      </w:tr>
      <w:tr w:rsidR="009E2A85" w:rsidRPr="00B8100B" w14:paraId="6697006A" w14:textId="77777777" w:rsidTr="00364C63">
        <w:trPr>
          <w:jc w:val="center"/>
        </w:trPr>
        <w:tc>
          <w:tcPr>
            <w:tcW w:w="4876" w:type="dxa"/>
            <w:tcBorders>
              <w:top w:val="nil"/>
              <w:left w:val="nil"/>
              <w:bottom w:val="nil"/>
              <w:right w:val="nil"/>
            </w:tcBorders>
          </w:tcPr>
          <w:p w14:paraId="2C0BA287" w14:textId="77777777" w:rsidR="00A95279" w:rsidRPr="00B8100B" w:rsidRDefault="00A95279" w:rsidP="00364C63">
            <w:pPr>
              <w:pStyle w:val="Normal6a"/>
            </w:pPr>
            <w:r w:rsidRPr="00B8100B">
              <w:rPr>
                <w:b/>
                <w:i/>
              </w:rPr>
              <w:t>–</w:t>
            </w:r>
            <w:r w:rsidRPr="00B8100B">
              <w:tab/>
            </w:r>
            <w:r w:rsidRPr="00B8100B">
              <w:rPr>
                <w:b/>
                <w:i/>
              </w:rPr>
              <w:t>având în vedere Orientările politice pentru mandatul 2024-2029 al Comisiei, prezentate de Președinta Comisiei, Ursula von der Leyen, la 18 iulie 2024, intitulate „Alegerea Europei”,</w:t>
            </w:r>
          </w:p>
        </w:tc>
        <w:tc>
          <w:tcPr>
            <w:tcW w:w="4876" w:type="dxa"/>
            <w:tcBorders>
              <w:top w:val="nil"/>
              <w:left w:val="nil"/>
              <w:bottom w:val="nil"/>
              <w:right w:val="nil"/>
            </w:tcBorders>
          </w:tcPr>
          <w:p w14:paraId="5566DF72" w14:textId="77777777" w:rsidR="00A95279" w:rsidRPr="00B8100B" w:rsidRDefault="00A95279" w:rsidP="00364C63">
            <w:pPr>
              <w:pStyle w:val="Normal6a"/>
            </w:pPr>
            <w:r w:rsidRPr="00B8100B">
              <w:rPr>
                <w:b/>
                <w:i/>
              </w:rPr>
              <w:t>eliminat</w:t>
            </w:r>
          </w:p>
        </w:tc>
      </w:tr>
    </w:tbl>
    <w:p w14:paraId="49F7C0D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0ADEC3F" w14:textId="77777777" w:rsidR="00A95279" w:rsidRPr="00B8100B" w:rsidRDefault="00A95279" w:rsidP="00A95279">
      <w:r w:rsidRPr="00B8100B">
        <w:rPr>
          <w:rStyle w:val="HideTWBExt"/>
          <w:noProof w:val="0"/>
        </w:rPr>
        <w:t>&lt;/Amend&gt;</w:t>
      </w:r>
    </w:p>
    <w:p w14:paraId="29E8EF8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28</w:t>
      </w:r>
      <w:r w:rsidRPr="00B8100B">
        <w:rPr>
          <w:rStyle w:val="HideTWBExt"/>
          <w:b w:val="0"/>
          <w:noProof w:val="0"/>
        </w:rPr>
        <w:t>&lt;/NumAm&gt;</w:t>
      </w:r>
    </w:p>
    <w:p w14:paraId="683B0549"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3B46A52D"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203B7927" w14:textId="77777777" w:rsidR="00A95279" w:rsidRPr="00B8100B" w:rsidRDefault="00A95279" w:rsidP="00A95279">
      <w:pPr>
        <w:pStyle w:val="NormalBold"/>
      </w:pPr>
      <w:r w:rsidRPr="00B8100B">
        <w:rPr>
          <w:rStyle w:val="HideTWBExt"/>
          <w:b w:val="0"/>
          <w:noProof w:val="0"/>
        </w:rPr>
        <w:t>&lt;/RepeatBlock-By&gt;</w:t>
      </w:r>
    </w:p>
    <w:p w14:paraId="24A3A3C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4CF2EF6" w14:textId="77777777" w:rsidR="00A95279" w:rsidRPr="00B8100B" w:rsidRDefault="00A95279" w:rsidP="00A95279">
      <w:pPr>
        <w:pStyle w:val="NormalBold"/>
      </w:pPr>
      <w:r w:rsidRPr="00B8100B">
        <w:rPr>
          <w:rStyle w:val="HideTWBExt"/>
          <w:b w:val="0"/>
          <w:noProof w:val="0"/>
        </w:rPr>
        <w:t>&lt;Article&gt;</w:t>
      </w:r>
      <w:r w:rsidRPr="00B8100B">
        <w:t>Referirea 53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8AD95EC" w14:textId="77777777" w:rsidTr="00364C63">
        <w:trPr>
          <w:trHeight w:hRule="exact" w:val="240"/>
          <w:jc w:val="center"/>
        </w:trPr>
        <w:tc>
          <w:tcPr>
            <w:tcW w:w="9752" w:type="dxa"/>
            <w:gridSpan w:val="2"/>
            <w:tcBorders>
              <w:top w:val="nil"/>
              <w:left w:val="nil"/>
              <w:bottom w:val="nil"/>
              <w:right w:val="nil"/>
            </w:tcBorders>
          </w:tcPr>
          <w:p w14:paraId="0B495E26" w14:textId="77777777" w:rsidR="00A95279" w:rsidRPr="00B8100B" w:rsidRDefault="00A95279" w:rsidP="00364C63"/>
        </w:tc>
      </w:tr>
      <w:tr w:rsidR="009E2A85" w:rsidRPr="00B8100B" w14:paraId="670DB0CC" w14:textId="77777777" w:rsidTr="00364C63">
        <w:trPr>
          <w:trHeight w:val="240"/>
          <w:jc w:val="center"/>
        </w:trPr>
        <w:tc>
          <w:tcPr>
            <w:tcW w:w="4876" w:type="dxa"/>
            <w:tcBorders>
              <w:top w:val="nil"/>
              <w:left w:val="nil"/>
              <w:bottom w:val="nil"/>
              <w:right w:val="nil"/>
            </w:tcBorders>
          </w:tcPr>
          <w:p w14:paraId="565D487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3B1CCE1" w14:textId="77777777" w:rsidR="00A95279" w:rsidRPr="00B8100B" w:rsidRDefault="00A95279" w:rsidP="00364C63">
            <w:pPr>
              <w:pStyle w:val="AmColumnHeading"/>
            </w:pPr>
            <w:r w:rsidRPr="00B8100B">
              <w:t>Amendamentul</w:t>
            </w:r>
          </w:p>
        </w:tc>
      </w:tr>
      <w:tr w:rsidR="009E2A85" w:rsidRPr="00B8100B" w14:paraId="17DAB836" w14:textId="77777777" w:rsidTr="00364C63">
        <w:trPr>
          <w:jc w:val="center"/>
        </w:trPr>
        <w:tc>
          <w:tcPr>
            <w:tcW w:w="4876" w:type="dxa"/>
            <w:tcBorders>
              <w:top w:val="nil"/>
              <w:left w:val="nil"/>
              <w:bottom w:val="nil"/>
              <w:right w:val="nil"/>
            </w:tcBorders>
          </w:tcPr>
          <w:p w14:paraId="134472E1" w14:textId="77777777" w:rsidR="00A95279" w:rsidRPr="00B8100B" w:rsidRDefault="00A95279" w:rsidP="00364C63">
            <w:pPr>
              <w:pStyle w:val="Normal6a"/>
            </w:pPr>
          </w:p>
        </w:tc>
        <w:tc>
          <w:tcPr>
            <w:tcW w:w="4876" w:type="dxa"/>
            <w:tcBorders>
              <w:top w:val="nil"/>
              <w:left w:val="nil"/>
              <w:bottom w:val="nil"/>
              <w:right w:val="nil"/>
            </w:tcBorders>
          </w:tcPr>
          <w:p w14:paraId="43F7E360" w14:textId="2C7552EF" w:rsidR="00A95279" w:rsidRPr="00B8100B" w:rsidRDefault="00A95279" w:rsidP="00364C63">
            <w:pPr>
              <w:pStyle w:val="Normal6a"/>
            </w:pPr>
            <w:r w:rsidRPr="00B8100B">
              <w:rPr>
                <w:b/>
                <w:i/>
              </w:rPr>
              <w:t>–</w:t>
            </w:r>
            <w:r w:rsidRPr="00B8100B">
              <w:tab/>
            </w:r>
            <w:r w:rsidRPr="00B8100B">
              <w:rPr>
                <w:b/>
                <w:i/>
              </w:rPr>
              <w:t>având în vedere constatările preliminare ale Comisiei din 6 februarie 2026 privind nerespectarea de către TikTok a Regulamentului privind serviciile digitale în ceea ce privește evaluările riscurilor legate de sistemele sale de recomandare și de practicile de proiectare care urmăresc dependența</w:t>
            </w:r>
            <w:r w:rsidR="006431E7" w:rsidRPr="00B8100B">
              <w:rPr>
                <w:b/>
                <w:i/>
              </w:rPr>
              <w:t>,</w:t>
            </w:r>
          </w:p>
        </w:tc>
      </w:tr>
    </w:tbl>
    <w:p w14:paraId="3CD9BD6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8439400" w14:textId="77777777" w:rsidR="00A95279" w:rsidRPr="00B8100B" w:rsidRDefault="00A95279" w:rsidP="00A95279">
      <w:r w:rsidRPr="00B8100B">
        <w:rPr>
          <w:rStyle w:val="HideTWBExt"/>
          <w:noProof w:val="0"/>
        </w:rPr>
        <w:t>&lt;/Amend&gt;</w:t>
      </w:r>
    </w:p>
    <w:p w14:paraId="5098D0B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29</w:t>
      </w:r>
      <w:r w:rsidRPr="00B8100B">
        <w:rPr>
          <w:rStyle w:val="HideTWBExt"/>
          <w:b w:val="0"/>
          <w:noProof w:val="0"/>
        </w:rPr>
        <w:t>&lt;/NumAm&gt;</w:t>
      </w:r>
    </w:p>
    <w:p w14:paraId="118CAF3D"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5D2B8310" w14:textId="77777777" w:rsidR="00A95279" w:rsidRPr="00B8100B" w:rsidRDefault="00A95279" w:rsidP="00A95279">
      <w:pPr>
        <w:pStyle w:val="NormalBold"/>
      </w:pPr>
      <w:r w:rsidRPr="00B8100B">
        <w:rPr>
          <w:rStyle w:val="HideTWBExt"/>
          <w:b w:val="0"/>
          <w:noProof w:val="0"/>
        </w:rPr>
        <w:t>&lt;/RepeatBlock-By&gt;</w:t>
      </w:r>
    </w:p>
    <w:p w14:paraId="694FD6B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6ED7636" w14:textId="77777777" w:rsidR="00A95279" w:rsidRPr="00B8100B" w:rsidRDefault="00A95279" w:rsidP="00A95279">
      <w:pPr>
        <w:pStyle w:val="NormalBold"/>
      </w:pPr>
      <w:r w:rsidRPr="00B8100B">
        <w:rPr>
          <w:rStyle w:val="HideTWBExt"/>
          <w:b w:val="0"/>
          <w:noProof w:val="0"/>
        </w:rPr>
        <w:t>&lt;Article&gt;</w:t>
      </w:r>
      <w:r w:rsidRPr="00B8100B">
        <w:t>Referirea 54</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7603512" w14:textId="77777777" w:rsidTr="00364C63">
        <w:trPr>
          <w:trHeight w:hRule="exact" w:val="240"/>
          <w:jc w:val="center"/>
        </w:trPr>
        <w:tc>
          <w:tcPr>
            <w:tcW w:w="9752" w:type="dxa"/>
            <w:gridSpan w:val="2"/>
            <w:tcBorders>
              <w:top w:val="nil"/>
              <w:left w:val="nil"/>
              <w:bottom w:val="nil"/>
              <w:right w:val="nil"/>
            </w:tcBorders>
          </w:tcPr>
          <w:p w14:paraId="4EDCCAE3" w14:textId="77777777" w:rsidR="00A95279" w:rsidRPr="00B8100B" w:rsidRDefault="00A95279" w:rsidP="00364C63"/>
        </w:tc>
      </w:tr>
      <w:tr w:rsidR="009E2A85" w:rsidRPr="00B8100B" w14:paraId="66DE6EB5" w14:textId="77777777" w:rsidTr="00364C63">
        <w:trPr>
          <w:trHeight w:val="240"/>
          <w:jc w:val="center"/>
        </w:trPr>
        <w:tc>
          <w:tcPr>
            <w:tcW w:w="4876" w:type="dxa"/>
            <w:tcBorders>
              <w:top w:val="nil"/>
              <w:left w:val="nil"/>
              <w:bottom w:val="nil"/>
              <w:right w:val="nil"/>
            </w:tcBorders>
          </w:tcPr>
          <w:p w14:paraId="10E0956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2D09485" w14:textId="77777777" w:rsidR="00A95279" w:rsidRPr="00B8100B" w:rsidRDefault="00A95279" w:rsidP="00364C63">
            <w:pPr>
              <w:pStyle w:val="AmColumnHeading"/>
            </w:pPr>
            <w:r w:rsidRPr="00B8100B">
              <w:t>Amendamentul</w:t>
            </w:r>
          </w:p>
        </w:tc>
      </w:tr>
      <w:tr w:rsidR="009E2A85" w:rsidRPr="00B8100B" w14:paraId="0AD618B3" w14:textId="77777777" w:rsidTr="00364C63">
        <w:trPr>
          <w:jc w:val="center"/>
        </w:trPr>
        <w:tc>
          <w:tcPr>
            <w:tcW w:w="4876" w:type="dxa"/>
            <w:tcBorders>
              <w:top w:val="nil"/>
              <w:left w:val="nil"/>
              <w:bottom w:val="nil"/>
              <w:right w:val="nil"/>
            </w:tcBorders>
          </w:tcPr>
          <w:p w14:paraId="7E49FF06" w14:textId="77777777" w:rsidR="00A95279" w:rsidRPr="00B8100B" w:rsidRDefault="00A95279" w:rsidP="00364C63">
            <w:pPr>
              <w:pStyle w:val="Normal6a"/>
            </w:pPr>
            <w:r w:rsidRPr="00B8100B">
              <w:t>–</w:t>
            </w:r>
            <w:r w:rsidRPr="00B8100B">
              <w:tab/>
              <w:t>având în vedere Codul de conduită privind dezinformarea,</w:t>
            </w:r>
          </w:p>
        </w:tc>
        <w:tc>
          <w:tcPr>
            <w:tcW w:w="4876" w:type="dxa"/>
            <w:tcBorders>
              <w:top w:val="nil"/>
              <w:left w:val="nil"/>
              <w:bottom w:val="nil"/>
              <w:right w:val="nil"/>
            </w:tcBorders>
          </w:tcPr>
          <w:p w14:paraId="77C9913F" w14:textId="77777777" w:rsidR="00A95279" w:rsidRPr="00B8100B" w:rsidRDefault="00A95279" w:rsidP="00364C63">
            <w:pPr>
              <w:pStyle w:val="Normal6a"/>
            </w:pPr>
            <w:r w:rsidRPr="00B8100B">
              <w:t>–</w:t>
            </w:r>
            <w:r w:rsidRPr="00B8100B">
              <w:tab/>
              <w:t xml:space="preserve">având în vedere Codul de conduită privind dezinformarea </w:t>
            </w:r>
            <w:r w:rsidRPr="00B8100B">
              <w:rPr>
                <w:b/>
                <w:bCs/>
                <w:i/>
                <w:iCs/>
              </w:rPr>
              <w:t>(2018, consolidat în 2022)</w:t>
            </w:r>
            <w:r w:rsidRPr="00B8100B">
              <w:rPr>
                <w:b/>
                <w:bCs/>
              </w:rPr>
              <w:t>,</w:t>
            </w:r>
            <w:r w:rsidRPr="00B8100B">
              <w:rPr>
                <w:b/>
                <w:i/>
              </w:rPr>
              <w:t xml:space="preserve"> aprobat de Comisia Europeană și de Comitetul european pentru servicii digitale la 13 februarie 2025, drept cod de conduită în temeiul articolului 45 din Regulamentul (UE) 2022/2065 (Regulamentul privind serviciile digitale), conversia intrând în vigoare la 1 iulie 2025</w:t>
            </w:r>
            <w:r w:rsidRPr="00B8100B">
              <w:t>,</w:t>
            </w:r>
          </w:p>
        </w:tc>
      </w:tr>
    </w:tbl>
    <w:p w14:paraId="527E336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E873FAD" w14:textId="77777777" w:rsidR="00A95279" w:rsidRPr="00B8100B" w:rsidRDefault="00A95279" w:rsidP="00A95279">
      <w:r w:rsidRPr="00B8100B">
        <w:rPr>
          <w:rStyle w:val="HideTWBExt"/>
          <w:noProof w:val="0"/>
        </w:rPr>
        <w:t>&lt;/Amend&gt;</w:t>
      </w:r>
    </w:p>
    <w:p w14:paraId="342B595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30</w:t>
      </w:r>
      <w:r w:rsidRPr="00B8100B">
        <w:rPr>
          <w:rStyle w:val="HideTWBExt"/>
          <w:b w:val="0"/>
          <w:noProof w:val="0"/>
        </w:rPr>
        <w:t>&lt;/NumAm&gt;</w:t>
      </w:r>
    </w:p>
    <w:p w14:paraId="7E0E13EC"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7D1F37F8" w14:textId="77777777" w:rsidR="00A95279" w:rsidRPr="00B8100B" w:rsidRDefault="00A95279" w:rsidP="00A95279">
      <w:pPr>
        <w:pStyle w:val="NormalBold"/>
      </w:pPr>
      <w:r w:rsidRPr="00B8100B">
        <w:rPr>
          <w:rStyle w:val="HideTWBExt"/>
          <w:b w:val="0"/>
          <w:noProof w:val="0"/>
        </w:rPr>
        <w:t>&lt;/RepeatBlock-By&gt;</w:t>
      </w:r>
    </w:p>
    <w:p w14:paraId="31B3336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2C70E0B" w14:textId="77777777" w:rsidR="00A95279" w:rsidRPr="00B8100B" w:rsidRDefault="00A95279" w:rsidP="00A95279">
      <w:pPr>
        <w:pStyle w:val="NormalBold"/>
      </w:pPr>
      <w:r w:rsidRPr="00B8100B">
        <w:rPr>
          <w:rStyle w:val="HideTWBExt"/>
          <w:b w:val="0"/>
          <w:noProof w:val="0"/>
        </w:rPr>
        <w:t>&lt;Article&gt;</w:t>
      </w:r>
      <w:r w:rsidRPr="00B8100B">
        <w:t>Referirea 56</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BC5A618" w14:textId="77777777" w:rsidTr="00364C63">
        <w:trPr>
          <w:trHeight w:hRule="exact" w:val="240"/>
          <w:jc w:val="center"/>
        </w:trPr>
        <w:tc>
          <w:tcPr>
            <w:tcW w:w="9752" w:type="dxa"/>
            <w:gridSpan w:val="2"/>
            <w:tcBorders>
              <w:top w:val="nil"/>
              <w:left w:val="nil"/>
              <w:bottom w:val="nil"/>
              <w:right w:val="nil"/>
            </w:tcBorders>
          </w:tcPr>
          <w:p w14:paraId="697294DC" w14:textId="77777777" w:rsidR="00A95279" w:rsidRPr="00B8100B" w:rsidRDefault="00A95279" w:rsidP="00364C63"/>
        </w:tc>
      </w:tr>
      <w:tr w:rsidR="009E2A85" w:rsidRPr="00B8100B" w14:paraId="30BECC9D" w14:textId="77777777" w:rsidTr="00364C63">
        <w:trPr>
          <w:trHeight w:val="240"/>
          <w:jc w:val="center"/>
        </w:trPr>
        <w:tc>
          <w:tcPr>
            <w:tcW w:w="4876" w:type="dxa"/>
            <w:tcBorders>
              <w:top w:val="nil"/>
              <w:left w:val="nil"/>
              <w:bottom w:val="nil"/>
              <w:right w:val="nil"/>
            </w:tcBorders>
          </w:tcPr>
          <w:p w14:paraId="1881CF5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6FB4625" w14:textId="77777777" w:rsidR="00A95279" w:rsidRPr="00B8100B" w:rsidRDefault="00A95279" w:rsidP="00364C63">
            <w:pPr>
              <w:pStyle w:val="AmColumnHeading"/>
            </w:pPr>
            <w:r w:rsidRPr="00B8100B">
              <w:t>Amendamentul</w:t>
            </w:r>
          </w:p>
        </w:tc>
      </w:tr>
      <w:tr w:rsidR="009E2A85" w:rsidRPr="00B8100B" w14:paraId="3DC7B9F6" w14:textId="77777777" w:rsidTr="00364C63">
        <w:trPr>
          <w:jc w:val="center"/>
        </w:trPr>
        <w:tc>
          <w:tcPr>
            <w:tcW w:w="4876" w:type="dxa"/>
            <w:tcBorders>
              <w:top w:val="nil"/>
              <w:left w:val="nil"/>
              <w:bottom w:val="nil"/>
              <w:right w:val="nil"/>
            </w:tcBorders>
          </w:tcPr>
          <w:p w14:paraId="22BC6E57" w14:textId="77777777" w:rsidR="00A95279" w:rsidRPr="00B8100B" w:rsidRDefault="00A95279" w:rsidP="00364C63">
            <w:pPr>
              <w:pStyle w:val="Normal6a"/>
            </w:pPr>
            <w:r w:rsidRPr="00B8100B">
              <w:rPr>
                <w:b/>
                <w:i/>
              </w:rPr>
              <w:t>–</w:t>
            </w:r>
            <w:r w:rsidRPr="00B8100B">
              <w:tab/>
            </w:r>
            <w:r w:rsidRPr="00B8100B">
              <w:rPr>
                <w:b/>
                <w:i/>
              </w:rPr>
              <w:t>având în vedere raportul din 30 octombrie 2024 al lui Sauli Niinistö, fostul președinte al Republicii Finlanda, în calitate de consilier special al președintei Comisiei Europene, intitulat „Un nivel mai mare de siguranță împreună - Consolidarea disponibilității și pregătirii în domeniul apărării civile și militare a Europei,</w:t>
            </w:r>
          </w:p>
        </w:tc>
        <w:tc>
          <w:tcPr>
            <w:tcW w:w="4876" w:type="dxa"/>
            <w:tcBorders>
              <w:top w:val="nil"/>
              <w:left w:val="nil"/>
              <w:bottom w:val="nil"/>
              <w:right w:val="nil"/>
            </w:tcBorders>
          </w:tcPr>
          <w:p w14:paraId="31E1C823" w14:textId="77777777" w:rsidR="00A95279" w:rsidRPr="00B8100B" w:rsidRDefault="00A95279" w:rsidP="00364C63">
            <w:pPr>
              <w:pStyle w:val="Normal6a"/>
            </w:pPr>
            <w:r w:rsidRPr="00B8100B">
              <w:rPr>
                <w:b/>
                <w:i/>
              </w:rPr>
              <w:t>eliminat</w:t>
            </w:r>
          </w:p>
        </w:tc>
      </w:tr>
    </w:tbl>
    <w:p w14:paraId="3235E4A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8912BFD" w14:textId="77777777" w:rsidR="00A95279" w:rsidRPr="00B8100B" w:rsidRDefault="00A95279" w:rsidP="00A95279">
      <w:r w:rsidRPr="00B8100B">
        <w:rPr>
          <w:rStyle w:val="HideTWBExt"/>
          <w:noProof w:val="0"/>
        </w:rPr>
        <w:t>&lt;/Amend&gt;</w:t>
      </w:r>
    </w:p>
    <w:p w14:paraId="22A04FB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31</w:t>
      </w:r>
      <w:r w:rsidRPr="00B8100B">
        <w:rPr>
          <w:rStyle w:val="HideTWBExt"/>
          <w:b w:val="0"/>
          <w:noProof w:val="0"/>
        </w:rPr>
        <w:t>&lt;/NumAm&gt;</w:t>
      </w:r>
    </w:p>
    <w:p w14:paraId="7B1EBB20"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64FDBBCD" w14:textId="77777777" w:rsidR="00A95279" w:rsidRPr="00B8100B" w:rsidRDefault="00A95279" w:rsidP="00A95279">
      <w:pPr>
        <w:pStyle w:val="NormalBold"/>
      </w:pPr>
      <w:r w:rsidRPr="00B8100B">
        <w:rPr>
          <w:rStyle w:val="HideTWBExt"/>
          <w:b w:val="0"/>
          <w:noProof w:val="0"/>
        </w:rPr>
        <w:t>&lt;/RepeatBlock-By&gt;</w:t>
      </w:r>
    </w:p>
    <w:p w14:paraId="751A870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5BA21E9" w14:textId="77777777" w:rsidR="00A95279" w:rsidRPr="00B8100B" w:rsidRDefault="00A95279" w:rsidP="00A95279">
      <w:pPr>
        <w:pStyle w:val="NormalBold"/>
      </w:pPr>
      <w:r w:rsidRPr="00B8100B">
        <w:rPr>
          <w:rStyle w:val="HideTWBExt"/>
          <w:b w:val="0"/>
          <w:noProof w:val="0"/>
        </w:rPr>
        <w:t>&lt;Article&gt;</w:t>
      </w:r>
      <w:r w:rsidRPr="00B8100B">
        <w:t>Referirea 61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455D151" w14:textId="77777777" w:rsidTr="00364C63">
        <w:trPr>
          <w:trHeight w:hRule="exact" w:val="240"/>
          <w:jc w:val="center"/>
        </w:trPr>
        <w:tc>
          <w:tcPr>
            <w:tcW w:w="9752" w:type="dxa"/>
            <w:gridSpan w:val="2"/>
            <w:tcBorders>
              <w:top w:val="nil"/>
              <w:left w:val="nil"/>
              <w:bottom w:val="nil"/>
              <w:right w:val="nil"/>
            </w:tcBorders>
          </w:tcPr>
          <w:p w14:paraId="20B39487" w14:textId="77777777" w:rsidR="00A95279" w:rsidRPr="00B8100B" w:rsidRDefault="00A95279" w:rsidP="00364C63"/>
        </w:tc>
      </w:tr>
      <w:tr w:rsidR="009E2A85" w:rsidRPr="00B8100B" w14:paraId="2A756389" w14:textId="77777777" w:rsidTr="00364C63">
        <w:trPr>
          <w:trHeight w:val="240"/>
          <w:jc w:val="center"/>
        </w:trPr>
        <w:tc>
          <w:tcPr>
            <w:tcW w:w="4876" w:type="dxa"/>
            <w:tcBorders>
              <w:top w:val="nil"/>
              <w:left w:val="nil"/>
              <w:bottom w:val="nil"/>
              <w:right w:val="nil"/>
            </w:tcBorders>
          </w:tcPr>
          <w:p w14:paraId="0B4BD4D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730E95C" w14:textId="77777777" w:rsidR="00A95279" w:rsidRPr="00B8100B" w:rsidRDefault="00A95279" w:rsidP="00364C63">
            <w:pPr>
              <w:pStyle w:val="AmColumnHeading"/>
            </w:pPr>
            <w:r w:rsidRPr="00B8100B">
              <w:t>Amendamentul</w:t>
            </w:r>
          </w:p>
        </w:tc>
      </w:tr>
      <w:tr w:rsidR="009E2A85" w:rsidRPr="00B8100B" w14:paraId="1CED70C2" w14:textId="77777777" w:rsidTr="00364C63">
        <w:trPr>
          <w:jc w:val="center"/>
        </w:trPr>
        <w:tc>
          <w:tcPr>
            <w:tcW w:w="4876" w:type="dxa"/>
            <w:tcBorders>
              <w:top w:val="nil"/>
              <w:left w:val="nil"/>
              <w:bottom w:val="nil"/>
              <w:right w:val="nil"/>
            </w:tcBorders>
          </w:tcPr>
          <w:p w14:paraId="74785502" w14:textId="77777777" w:rsidR="00A95279" w:rsidRPr="00B8100B" w:rsidRDefault="00A95279" w:rsidP="00364C63">
            <w:pPr>
              <w:pStyle w:val="Normal6a"/>
            </w:pPr>
          </w:p>
        </w:tc>
        <w:tc>
          <w:tcPr>
            <w:tcW w:w="4876" w:type="dxa"/>
            <w:tcBorders>
              <w:top w:val="nil"/>
              <w:left w:val="nil"/>
              <w:bottom w:val="nil"/>
              <w:right w:val="nil"/>
            </w:tcBorders>
          </w:tcPr>
          <w:p w14:paraId="4762308D" w14:textId="2BFB6E72" w:rsidR="00A95279" w:rsidRPr="00B8100B" w:rsidRDefault="00A95279" w:rsidP="00364C63">
            <w:pPr>
              <w:pStyle w:val="Normal6a"/>
            </w:pPr>
            <w:r w:rsidRPr="00B8100B">
              <w:rPr>
                <w:b/>
                <w:i/>
              </w:rPr>
              <w:t>–</w:t>
            </w:r>
            <w:r w:rsidRPr="00B8100B">
              <w:tab/>
            </w:r>
            <w:r w:rsidRPr="00B8100B">
              <w:rPr>
                <w:b/>
                <w:i/>
              </w:rPr>
              <w:t>având în vedere avizul Comisiei din 13 februarie 2025 privind evaluarea Codului de bune practici privind dezinformarea în sensul articolului 45 din Regulamentul (UE) 2022/2065</w:t>
            </w:r>
            <w:r w:rsidR="00E72F58" w:rsidRPr="00B8100B">
              <w:rPr>
                <w:b/>
                <w:i/>
              </w:rPr>
              <w:t>,</w:t>
            </w:r>
          </w:p>
        </w:tc>
      </w:tr>
    </w:tbl>
    <w:p w14:paraId="5C0B8CA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21FDC20" w14:textId="77777777" w:rsidR="00A95279" w:rsidRPr="00B8100B" w:rsidRDefault="00A95279" w:rsidP="00A95279">
      <w:r w:rsidRPr="00B8100B">
        <w:rPr>
          <w:rStyle w:val="HideTWBExt"/>
          <w:noProof w:val="0"/>
        </w:rPr>
        <w:t>&lt;/Amend&gt;</w:t>
      </w:r>
    </w:p>
    <w:p w14:paraId="7C3CB38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32</w:t>
      </w:r>
      <w:r w:rsidRPr="00B8100B">
        <w:rPr>
          <w:rStyle w:val="HideTWBExt"/>
          <w:b w:val="0"/>
          <w:noProof w:val="0"/>
        </w:rPr>
        <w:t>&lt;/NumAm&gt;</w:t>
      </w:r>
    </w:p>
    <w:p w14:paraId="3FBF2E23"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2459B947" w14:textId="77777777" w:rsidR="00A95279" w:rsidRPr="00B8100B" w:rsidRDefault="00A95279" w:rsidP="00A95279">
      <w:pPr>
        <w:pStyle w:val="NormalBold"/>
      </w:pPr>
      <w:r w:rsidRPr="00B8100B">
        <w:rPr>
          <w:rStyle w:val="HideTWBExt"/>
          <w:b w:val="0"/>
          <w:noProof w:val="0"/>
        </w:rPr>
        <w:t>&lt;/RepeatBlock-By&gt;</w:t>
      </w:r>
    </w:p>
    <w:p w14:paraId="212593F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9AB176B" w14:textId="77777777" w:rsidR="00A95279" w:rsidRPr="00B8100B" w:rsidRDefault="00A95279" w:rsidP="00A95279">
      <w:pPr>
        <w:pStyle w:val="NormalBold"/>
      </w:pPr>
      <w:r w:rsidRPr="00B8100B">
        <w:rPr>
          <w:rStyle w:val="HideTWBExt"/>
          <w:b w:val="0"/>
          <w:noProof w:val="0"/>
        </w:rPr>
        <w:t>&lt;Article&gt;</w:t>
      </w:r>
      <w:r w:rsidRPr="00B8100B">
        <w:t>Referirea –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E1225D4" w14:textId="77777777" w:rsidTr="00364C63">
        <w:trPr>
          <w:trHeight w:hRule="exact" w:val="240"/>
          <w:jc w:val="center"/>
        </w:trPr>
        <w:tc>
          <w:tcPr>
            <w:tcW w:w="9752" w:type="dxa"/>
            <w:gridSpan w:val="2"/>
            <w:tcBorders>
              <w:top w:val="nil"/>
              <w:left w:val="nil"/>
              <w:bottom w:val="nil"/>
              <w:right w:val="nil"/>
            </w:tcBorders>
          </w:tcPr>
          <w:p w14:paraId="73AE3AC9" w14:textId="77777777" w:rsidR="00A95279" w:rsidRPr="00B8100B" w:rsidRDefault="00A95279" w:rsidP="00364C63"/>
        </w:tc>
      </w:tr>
      <w:tr w:rsidR="009E2A85" w:rsidRPr="00B8100B" w14:paraId="39F164A8" w14:textId="77777777" w:rsidTr="00364C63">
        <w:trPr>
          <w:trHeight w:val="240"/>
          <w:jc w:val="center"/>
        </w:trPr>
        <w:tc>
          <w:tcPr>
            <w:tcW w:w="4876" w:type="dxa"/>
            <w:tcBorders>
              <w:top w:val="nil"/>
              <w:left w:val="nil"/>
              <w:bottom w:val="nil"/>
              <w:right w:val="nil"/>
            </w:tcBorders>
          </w:tcPr>
          <w:p w14:paraId="19423D1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D2F4832" w14:textId="77777777" w:rsidR="00A95279" w:rsidRPr="00B8100B" w:rsidRDefault="00A95279" w:rsidP="00364C63">
            <w:pPr>
              <w:pStyle w:val="AmColumnHeading"/>
            </w:pPr>
            <w:r w:rsidRPr="00B8100B">
              <w:t>Amendamentul</w:t>
            </w:r>
          </w:p>
        </w:tc>
      </w:tr>
      <w:tr w:rsidR="009E2A85" w:rsidRPr="00B8100B" w14:paraId="7CEA299B" w14:textId="77777777" w:rsidTr="00364C63">
        <w:trPr>
          <w:jc w:val="center"/>
        </w:trPr>
        <w:tc>
          <w:tcPr>
            <w:tcW w:w="4876" w:type="dxa"/>
            <w:tcBorders>
              <w:top w:val="nil"/>
              <w:left w:val="nil"/>
              <w:bottom w:val="nil"/>
              <w:right w:val="nil"/>
            </w:tcBorders>
          </w:tcPr>
          <w:p w14:paraId="7CAF473C" w14:textId="77777777" w:rsidR="00A95279" w:rsidRPr="00B8100B" w:rsidRDefault="00A95279" w:rsidP="00364C63">
            <w:pPr>
              <w:pStyle w:val="Normal6a"/>
            </w:pPr>
          </w:p>
        </w:tc>
        <w:tc>
          <w:tcPr>
            <w:tcW w:w="4876" w:type="dxa"/>
            <w:tcBorders>
              <w:top w:val="nil"/>
              <w:left w:val="nil"/>
              <w:bottom w:val="nil"/>
              <w:right w:val="nil"/>
            </w:tcBorders>
          </w:tcPr>
          <w:p w14:paraId="6B4CD091" w14:textId="77777777" w:rsidR="00A95279" w:rsidRPr="00B8100B" w:rsidRDefault="00A95279" w:rsidP="00364C63">
            <w:pPr>
              <w:pStyle w:val="Normal6a"/>
            </w:pPr>
            <w:r w:rsidRPr="00B8100B">
              <w:rPr>
                <w:b/>
                <w:i/>
              </w:rPr>
              <w:t>–</w:t>
            </w:r>
            <w:r w:rsidRPr="00B8100B">
              <w:tab/>
            </w:r>
            <w:r w:rsidRPr="00B8100B">
              <w:rPr>
                <w:b/>
                <w:i/>
              </w:rPr>
              <w:t>având în vedere raportul intitulat „The Foreign Censorship Threat, Part II: Europe’s Decade-Long Campaign to Censor the Global Internet and How It Harms American Speech in the United States” (Amenințarea cenzurii străine – Partea a II-a: Campania desfășurată de Europa în ultimul deceniu pentru a cenzura internetul global și modul în care aceasta afectează libertatea de exprimare în Statele Unite), raport intermediar al Comisiei juridice a Camerei Reprezentanților din SUA, publicat la 3 februarie 2026</w:t>
            </w:r>
            <w:r w:rsidRPr="00B8100B">
              <w:rPr>
                <w:b/>
                <w:i/>
                <w:vertAlign w:val="superscript"/>
              </w:rPr>
              <w:t>49a</w:t>
            </w:r>
            <w:r w:rsidRPr="00B8100B">
              <w:rPr>
                <w:b/>
                <w:i/>
              </w:rPr>
              <w:t>,</w:t>
            </w:r>
          </w:p>
        </w:tc>
      </w:tr>
      <w:tr w:rsidR="009E2A85" w:rsidRPr="00B8100B" w14:paraId="4AA1A9BA" w14:textId="77777777" w:rsidTr="00364C63">
        <w:trPr>
          <w:jc w:val="center"/>
        </w:trPr>
        <w:tc>
          <w:tcPr>
            <w:tcW w:w="4876" w:type="dxa"/>
            <w:tcBorders>
              <w:top w:val="nil"/>
              <w:left w:val="nil"/>
              <w:bottom w:val="nil"/>
              <w:right w:val="nil"/>
            </w:tcBorders>
          </w:tcPr>
          <w:p w14:paraId="3E4B24E8" w14:textId="77777777" w:rsidR="00A95279" w:rsidRPr="00B8100B" w:rsidRDefault="00A95279" w:rsidP="00364C63"/>
        </w:tc>
        <w:tc>
          <w:tcPr>
            <w:tcW w:w="4876" w:type="dxa"/>
            <w:tcBorders>
              <w:top w:val="nil"/>
              <w:left w:val="nil"/>
              <w:bottom w:val="nil"/>
              <w:right w:val="nil"/>
            </w:tcBorders>
          </w:tcPr>
          <w:p w14:paraId="63D3AD06" w14:textId="77777777" w:rsidR="00A95279" w:rsidRPr="00B8100B" w:rsidRDefault="00A95279" w:rsidP="00364C63">
            <w:pPr>
              <w:pStyle w:val="Normal6a"/>
            </w:pPr>
            <w:r w:rsidRPr="00B8100B">
              <w:rPr>
                <w:b/>
                <w:i/>
              </w:rPr>
              <w:t>_________________</w:t>
            </w:r>
          </w:p>
        </w:tc>
      </w:tr>
      <w:tr w:rsidR="009E2A85" w:rsidRPr="00B8100B" w14:paraId="4579FDEA" w14:textId="77777777" w:rsidTr="00364C63">
        <w:trPr>
          <w:jc w:val="center"/>
        </w:trPr>
        <w:tc>
          <w:tcPr>
            <w:tcW w:w="4876" w:type="dxa"/>
            <w:tcBorders>
              <w:top w:val="nil"/>
              <w:left w:val="nil"/>
              <w:bottom w:val="nil"/>
              <w:right w:val="nil"/>
            </w:tcBorders>
          </w:tcPr>
          <w:p w14:paraId="36F929A6" w14:textId="77777777" w:rsidR="00A95279" w:rsidRPr="00B8100B" w:rsidRDefault="00A95279" w:rsidP="00364C63"/>
        </w:tc>
        <w:tc>
          <w:tcPr>
            <w:tcW w:w="4876" w:type="dxa"/>
            <w:tcBorders>
              <w:top w:val="nil"/>
              <w:left w:val="nil"/>
              <w:bottom w:val="nil"/>
              <w:right w:val="nil"/>
            </w:tcBorders>
          </w:tcPr>
          <w:p w14:paraId="0FBFA06C" w14:textId="77777777" w:rsidR="00A95279" w:rsidRPr="00B8100B" w:rsidRDefault="00A95279" w:rsidP="00364C63">
            <w:pPr>
              <w:pStyle w:val="Normal6a"/>
            </w:pPr>
            <w:r w:rsidRPr="00B8100B">
              <w:rPr>
                <w:b/>
                <w:i/>
                <w:vertAlign w:val="superscript"/>
              </w:rPr>
              <w:t>49a</w:t>
            </w:r>
            <w:r w:rsidRPr="00B8100B">
              <w:t xml:space="preserve"> </w:t>
            </w:r>
            <w:r w:rsidRPr="00B8100B">
              <w:rPr>
                <w:b/>
                <w:i/>
              </w:rPr>
              <w:t>https://judiciary.house.gov/sites/evo-subsites/republicans-judiciary.house.gov/files/2026-02/THE-FOREIGN-CENSORSHIP-THREAT-PART-II-2-3-26.pdf</w:t>
            </w:r>
          </w:p>
        </w:tc>
      </w:tr>
    </w:tbl>
    <w:p w14:paraId="740EDA1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8D092C4" w14:textId="77777777" w:rsidR="00A95279" w:rsidRPr="00B8100B" w:rsidRDefault="00A95279" w:rsidP="00A95279">
      <w:r w:rsidRPr="00B8100B">
        <w:rPr>
          <w:rStyle w:val="HideTWBExt"/>
          <w:noProof w:val="0"/>
        </w:rPr>
        <w:t>&lt;/Amend&gt;</w:t>
      </w:r>
    </w:p>
    <w:p w14:paraId="6CA699A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33</w:t>
      </w:r>
      <w:r w:rsidRPr="00B8100B">
        <w:rPr>
          <w:rStyle w:val="HideTWBExt"/>
          <w:b w:val="0"/>
          <w:noProof w:val="0"/>
        </w:rPr>
        <w:t>&lt;/NumAm&gt;</w:t>
      </w:r>
    </w:p>
    <w:p w14:paraId="4E6232B3"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283FE75A" w14:textId="77777777" w:rsidR="00A95279" w:rsidRPr="00B8100B" w:rsidRDefault="00A95279" w:rsidP="00A95279">
      <w:pPr>
        <w:pStyle w:val="NormalBold"/>
      </w:pPr>
      <w:r w:rsidRPr="00B8100B">
        <w:rPr>
          <w:rStyle w:val="HideTWBExt"/>
          <w:b w:val="0"/>
          <w:noProof w:val="0"/>
        </w:rPr>
        <w:t>&lt;/RepeatBlock-By&gt;</w:t>
      </w:r>
    </w:p>
    <w:p w14:paraId="369B37D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BBB271F" w14:textId="77777777" w:rsidR="00A95279" w:rsidRPr="00B8100B" w:rsidRDefault="00A95279" w:rsidP="00A95279">
      <w:pPr>
        <w:pStyle w:val="NormalBold"/>
      </w:pPr>
      <w:r w:rsidRPr="00B8100B">
        <w:rPr>
          <w:rStyle w:val="HideTWBExt"/>
          <w:b w:val="0"/>
          <w:noProof w:val="0"/>
        </w:rPr>
        <w:t>&lt;Article&gt;</w:t>
      </w:r>
      <w:r w:rsidRPr="00B8100B">
        <w:t>Referirea 77</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8DF211E" w14:textId="77777777" w:rsidTr="00364C63">
        <w:trPr>
          <w:trHeight w:hRule="exact" w:val="240"/>
          <w:jc w:val="center"/>
        </w:trPr>
        <w:tc>
          <w:tcPr>
            <w:tcW w:w="9752" w:type="dxa"/>
            <w:gridSpan w:val="2"/>
            <w:tcBorders>
              <w:top w:val="nil"/>
              <w:left w:val="nil"/>
              <w:bottom w:val="nil"/>
              <w:right w:val="nil"/>
            </w:tcBorders>
          </w:tcPr>
          <w:p w14:paraId="55D8CA8B" w14:textId="77777777" w:rsidR="00A95279" w:rsidRPr="00B8100B" w:rsidRDefault="00A95279" w:rsidP="00364C63"/>
        </w:tc>
      </w:tr>
      <w:tr w:rsidR="009E2A85" w:rsidRPr="00B8100B" w14:paraId="58F9AA71" w14:textId="77777777" w:rsidTr="00364C63">
        <w:trPr>
          <w:trHeight w:val="240"/>
          <w:jc w:val="center"/>
        </w:trPr>
        <w:tc>
          <w:tcPr>
            <w:tcW w:w="4876" w:type="dxa"/>
            <w:tcBorders>
              <w:top w:val="nil"/>
              <w:left w:val="nil"/>
              <w:bottom w:val="nil"/>
              <w:right w:val="nil"/>
            </w:tcBorders>
          </w:tcPr>
          <w:p w14:paraId="230667F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7CE860E" w14:textId="77777777" w:rsidR="00A95279" w:rsidRPr="00B8100B" w:rsidRDefault="00A95279" w:rsidP="00364C63">
            <w:pPr>
              <w:pStyle w:val="AmColumnHeading"/>
            </w:pPr>
            <w:r w:rsidRPr="00B8100B">
              <w:t>Amendamentul</w:t>
            </w:r>
          </w:p>
        </w:tc>
      </w:tr>
      <w:tr w:rsidR="009E2A85" w:rsidRPr="00B8100B" w14:paraId="7AF951FA" w14:textId="77777777" w:rsidTr="00364C63">
        <w:trPr>
          <w:jc w:val="center"/>
        </w:trPr>
        <w:tc>
          <w:tcPr>
            <w:tcW w:w="4876" w:type="dxa"/>
            <w:tcBorders>
              <w:top w:val="nil"/>
              <w:left w:val="nil"/>
              <w:bottom w:val="nil"/>
              <w:right w:val="nil"/>
            </w:tcBorders>
          </w:tcPr>
          <w:p w14:paraId="7D0C8557" w14:textId="6A854259" w:rsidR="00A95279" w:rsidRPr="00B8100B" w:rsidRDefault="00A95279" w:rsidP="00364C63">
            <w:pPr>
              <w:pStyle w:val="Normal6a"/>
            </w:pPr>
            <w:r w:rsidRPr="00B8100B">
              <w:rPr>
                <w:b/>
                <w:i/>
              </w:rPr>
              <w:t>–</w:t>
            </w:r>
            <w:r w:rsidRPr="00B8100B">
              <w:tab/>
            </w:r>
            <w:r w:rsidRPr="00B8100B">
              <w:rPr>
                <w:b/>
                <w:i/>
              </w:rPr>
              <w:t xml:space="preserve">având în vedere studiul solicitat de </w:t>
            </w:r>
            <w:r w:rsidR="00DD5018" w:rsidRPr="00B8100B">
              <w:rPr>
                <w:b/>
                <w:i/>
              </w:rPr>
              <w:t>Comisia specială pentru Scutul european pentru democrație</w:t>
            </w:r>
            <w:r w:rsidRPr="00B8100B">
              <w:rPr>
                <w:b/>
                <w:i/>
              </w:rPr>
              <w:t xml:space="preserve"> a Parlamentului intitulat „Consolidarea rezilienței – Calea către </w:t>
            </w:r>
            <w:r w:rsidR="003746DA" w:rsidRPr="00B8100B">
              <w:rPr>
                <w:b/>
                <w:i/>
              </w:rPr>
              <w:t>S</w:t>
            </w:r>
            <w:r w:rsidR="00DD5018" w:rsidRPr="00B8100B">
              <w:rPr>
                <w:b/>
                <w:i/>
              </w:rPr>
              <w:t>cutul pentru democrația europeană</w:t>
            </w:r>
            <w:r w:rsidRPr="00B8100B">
              <w:rPr>
                <w:b/>
                <w:i/>
              </w:rPr>
              <w:t>”, publicat de Direcția Generală Drepturile Cetățenilor, Justiție și Afaceri Instituționale în octombrie 2025</w:t>
            </w:r>
            <w:r w:rsidRPr="00B8100B">
              <w:rPr>
                <w:b/>
                <w:i/>
                <w:vertAlign w:val="superscript"/>
              </w:rPr>
              <w:t>51</w:t>
            </w:r>
            <w:r w:rsidRPr="00B8100B">
              <w:rPr>
                <w:b/>
                <w:i/>
              </w:rPr>
              <w:t>,</w:t>
            </w:r>
          </w:p>
        </w:tc>
        <w:tc>
          <w:tcPr>
            <w:tcW w:w="4876" w:type="dxa"/>
            <w:tcBorders>
              <w:top w:val="nil"/>
              <w:left w:val="nil"/>
              <w:bottom w:val="nil"/>
              <w:right w:val="nil"/>
            </w:tcBorders>
          </w:tcPr>
          <w:p w14:paraId="64646811" w14:textId="77777777" w:rsidR="00A95279" w:rsidRPr="00B8100B" w:rsidRDefault="00A95279" w:rsidP="00364C63">
            <w:pPr>
              <w:pStyle w:val="Normal6a"/>
            </w:pPr>
            <w:r w:rsidRPr="00B8100B">
              <w:rPr>
                <w:b/>
                <w:i/>
              </w:rPr>
              <w:t>eliminat</w:t>
            </w:r>
          </w:p>
        </w:tc>
      </w:tr>
      <w:tr w:rsidR="009E2A85" w:rsidRPr="00B8100B" w14:paraId="356662C0" w14:textId="77777777" w:rsidTr="00364C63">
        <w:trPr>
          <w:jc w:val="center"/>
        </w:trPr>
        <w:tc>
          <w:tcPr>
            <w:tcW w:w="4876" w:type="dxa"/>
            <w:tcBorders>
              <w:top w:val="nil"/>
              <w:left w:val="nil"/>
              <w:bottom w:val="nil"/>
              <w:right w:val="nil"/>
            </w:tcBorders>
          </w:tcPr>
          <w:p w14:paraId="49CAE30C" w14:textId="77777777" w:rsidR="00A95279" w:rsidRPr="00B8100B" w:rsidRDefault="00A95279" w:rsidP="00364C63">
            <w:pPr>
              <w:pStyle w:val="Normal6a"/>
            </w:pPr>
            <w:r w:rsidRPr="00B8100B">
              <w:rPr>
                <w:b/>
                <w:i/>
              </w:rPr>
              <w:t>_________________</w:t>
            </w:r>
          </w:p>
        </w:tc>
        <w:tc>
          <w:tcPr>
            <w:tcW w:w="4876" w:type="dxa"/>
            <w:tcBorders>
              <w:top w:val="nil"/>
              <w:left w:val="nil"/>
              <w:bottom w:val="nil"/>
              <w:right w:val="nil"/>
            </w:tcBorders>
          </w:tcPr>
          <w:p w14:paraId="07752DB0" w14:textId="77777777" w:rsidR="00A95279" w:rsidRPr="00B8100B" w:rsidRDefault="00A95279" w:rsidP="00364C63"/>
        </w:tc>
      </w:tr>
      <w:tr w:rsidR="009E2A85" w:rsidRPr="00B8100B" w14:paraId="0FC9BF84" w14:textId="77777777" w:rsidTr="00364C63">
        <w:trPr>
          <w:jc w:val="center"/>
        </w:trPr>
        <w:tc>
          <w:tcPr>
            <w:tcW w:w="4876" w:type="dxa"/>
            <w:tcBorders>
              <w:top w:val="nil"/>
              <w:left w:val="nil"/>
              <w:bottom w:val="nil"/>
              <w:right w:val="nil"/>
            </w:tcBorders>
          </w:tcPr>
          <w:p w14:paraId="33E720DD" w14:textId="1E27D113" w:rsidR="00A95279" w:rsidRPr="00B8100B" w:rsidRDefault="00A95279" w:rsidP="00364C63">
            <w:pPr>
              <w:pStyle w:val="Normal6a"/>
            </w:pPr>
            <w:r w:rsidRPr="00B8100B">
              <w:rPr>
                <w:b/>
                <w:bCs/>
                <w:i/>
                <w:iCs/>
                <w:vertAlign w:val="superscript"/>
              </w:rPr>
              <w:t>51</w:t>
            </w:r>
            <w:r w:rsidRPr="00B8100B">
              <w:rPr>
                <w:b/>
                <w:bCs/>
                <w:i/>
                <w:iCs/>
              </w:rPr>
              <w:t xml:space="preserve"> Studiu – „Strengthening Resilience – Towards the European Democracy Shield” (Consolidarea rezilienței – Calea către </w:t>
            </w:r>
            <w:r w:rsidR="003746DA" w:rsidRPr="00B8100B">
              <w:rPr>
                <w:b/>
                <w:bCs/>
                <w:i/>
                <w:iCs/>
              </w:rPr>
              <w:t>S</w:t>
            </w:r>
            <w:r w:rsidR="0072774D" w:rsidRPr="00B8100B">
              <w:rPr>
                <w:b/>
                <w:bCs/>
                <w:i/>
                <w:iCs/>
              </w:rPr>
              <w:t>cutul pentru democrația europeană</w:t>
            </w:r>
            <w:r w:rsidRPr="00B8100B">
              <w:rPr>
                <w:b/>
                <w:bCs/>
                <w:i/>
                <w:iCs/>
              </w:rPr>
              <w:t>), Parlamentul European, Direcția Generală Drepturile Cetățenilor, Justiție și Afaceri Instituționale, Direcția pentru justiție, libertăți civile și afaceri instituționale, octombrie 2025.</w:t>
            </w:r>
          </w:p>
        </w:tc>
        <w:tc>
          <w:tcPr>
            <w:tcW w:w="4876" w:type="dxa"/>
            <w:tcBorders>
              <w:top w:val="nil"/>
              <w:left w:val="nil"/>
              <w:bottom w:val="nil"/>
              <w:right w:val="nil"/>
            </w:tcBorders>
          </w:tcPr>
          <w:p w14:paraId="44E49234" w14:textId="77777777" w:rsidR="00A95279" w:rsidRPr="00B8100B" w:rsidRDefault="00A95279" w:rsidP="00364C63"/>
        </w:tc>
      </w:tr>
    </w:tbl>
    <w:p w14:paraId="49C4F0A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3507435" w14:textId="77777777" w:rsidR="00A95279" w:rsidRPr="00B8100B" w:rsidRDefault="00A95279" w:rsidP="00A95279">
      <w:r w:rsidRPr="00B8100B">
        <w:rPr>
          <w:rStyle w:val="HideTWBExt"/>
          <w:noProof w:val="0"/>
        </w:rPr>
        <w:t>&lt;/Amend&gt;</w:t>
      </w:r>
    </w:p>
    <w:p w14:paraId="7C90834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34</w:t>
      </w:r>
      <w:r w:rsidRPr="00B8100B">
        <w:rPr>
          <w:rStyle w:val="HideTWBExt"/>
          <w:b w:val="0"/>
          <w:noProof w:val="0"/>
        </w:rPr>
        <w:t>&lt;/NumAm&gt;</w:t>
      </w:r>
    </w:p>
    <w:p w14:paraId="4F0A503B"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59B4BBE0" w14:textId="77777777" w:rsidR="00A95279" w:rsidRPr="00B8100B" w:rsidRDefault="00A95279" w:rsidP="00A95279">
      <w:pPr>
        <w:pStyle w:val="NormalBold"/>
      </w:pPr>
      <w:r w:rsidRPr="00B8100B">
        <w:rPr>
          <w:rStyle w:val="HideTWBExt"/>
          <w:b w:val="0"/>
          <w:noProof w:val="0"/>
        </w:rPr>
        <w:t>&lt;/RepeatBlock-By&gt;</w:t>
      </w:r>
    </w:p>
    <w:p w14:paraId="0598756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4DD32B5" w14:textId="77777777" w:rsidR="00A95279" w:rsidRPr="00B8100B" w:rsidRDefault="00A95279" w:rsidP="00A95279">
      <w:pPr>
        <w:pStyle w:val="NormalBold"/>
      </w:pPr>
      <w:r w:rsidRPr="00B8100B">
        <w:rPr>
          <w:rStyle w:val="HideTWBExt"/>
          <w:b w:val="0"/>
          <w:noProof w:val="0"/>
        </w:rPr>
        <w:t>&lt;Article&gt;</w:t>
      </w:r>
      <w:r w:rsidRPr="00B8100B">
        <w:t>Referirea 77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52CB048" w14:textId="77777777" w:rsidTr="00364C63">
        <w:trPr>
          <w:trHeight w:hRule="exact" w:val="240"/>
          <w:jc w:val="center"/>
        </w:trPr>
        <w:tc>
          <w:tcPr>
            <w:tcW w:w="9752" w:type="dxa"/>
            <w:gridSpan w:val="2"/>
            <w:tcBorders>
              <w:top w:val="nil"/>
              <w:left w:val="nil"/>
              <w:bottom w:val="nil"/>
              <w:right w:val="nil"/>
            </w:tcBorders>
          </w:tcPr>
          <w:p w14:paraId="74EF235E" w14:textId="77777777" w:rsidR="00A95279" w:rsidRPr="00B8100B" w:rsidRDefault="00A95279" w:rsidP="00364C63"/>
        </w:tc>
      </w:tr>
      <w:tr w:rsidR="009E2A85" w:rsidRPr="00B8100B" w14:paraId="284669BA" w14:textId="77777777" w:rsidTr="00364C63">
        <w:trPr>
          <w:trHeight w:val="240"/>
          <w:jc w:val="center"/>
        </w:trPr>
        <w:tc>
          <w:tcPr>
            <w:tcW w:w="4876" w:type="dxa"/>
            <w:tcBorders>
              <w:top w:val="nil"/>
              <w:left w:val="nil"/>
              <w:bottom w:val="nil"/>
              <w:right w:val="nil"/>
            </w:tcBorders>
          </w:tcPr>
          <w:p w14:paraId="6E73799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F0D9CD4" w14:textId="77777777" w:rsidR="00A95279" w:rsidRPr="00B8100B" w:rsidRDefault="00A95279" w:rsidP="00364C63">
            <w:pPr>
              <w:pStyle w:val="AmColumnHeading"/>
            </w:pPr>
            <w:r w:rsidRPr="00B8100B">
              <w:t>Amendamentul</w:t>
            </w:r>
          </w:p>
        </w:tc>
      </w:tr>
      <w:tr w:rsidR="009E2A85" w:rsidRPr="00B8100B" w14:paraId="4F59DD6B" w14:textId="77777777" w:rsidTr="00364C63">
        <w:trPr>
          <w:jc w:val="center"/>
        </w:trPr>
        <w:tc>
          <w:tcPr>
            <w:tcW w:w="4876" w:type="dxa"/>
            <w:tcBorders>
              <w:top w:val="nil"/>
              <w:left w:val="nil"/>
              <w:bottom w:val="nil"/>
              <w:right w:val="nil"/>
            </w:tcBorders>
          </w:tcPr>
          <w:p w14:paraId="3052CFF3" w14:textId="77777777" w:rsidR="00A95279" w:rsidRPr="00B8100B" w:rsidRDefault="00A95279" w:rsidP="00364C63">
            <w:pPr>
              <w:pStyle w:val="Normal6a"/>
            </w:pPr>
          </w:p>
        </w:tc>
        <w:tc>
          <w:tcPr>
            <w:tcW w:w="4876" w:type="dxa"/>
            <w:tcBorders>
              <w:top w:val="nil"/>
              <w:left w:val="nil"/>
              <w:bottom w:val="nil"/>
              <w:right w:val="nil"/>
            </w:tcBorders>
          </w:tcPr>
          <w:p w14:paraId="74006CC6" w14:textId="67C8DA29" w:rsidR="00A95279" w:rsidRPr="00B8100B" w:rsidRDefault="00A95279" w:rsidP="00364C63">
            <w:pPr>
              <w:pStyle w:val="Normal6a"/>
            </w:pPr>
            <w:r w:rsidRPr="00B8100B">
              <w:rPr>
                <w:b/>
                <w:i/>
              </w:rPr>
              <w:t>–</w:t>
            </w:r>
            <w:r w:rsidRPr="00B8100B">
              <w:tab/>
            </w:r>
            <w:r w:rsidRPr="00B8100B">
              <w:rPr>
                <w:b/>
                <w:i/>
              </w:rPr>
              <w:t>având în vedere Eurobarometrul din noiembrie 2025, care arată că cetățenii europeni consideră că neîncrederea din ce în ce mai mare față de instituțiile democratice (49 %), acțiunile străine de manipulare a informațiilor și de dezinformare, inclusiv în contexte electorale (42 %), și lipsa de transparență a conținutului politic online bazat pe IA (32 %) reprezintă cele mai grave provocări la adresa democrației, și care menționează, de asemenea, că informațiile corecte și accesibile sunt considerate a fi cel mai important element al unor alegeri libere și corecte (53 %), precum și că există preocupări legate de faptul că alegătorii votează bazându-se pe dezinformare (79 %), de atacurile cibernetice (71 %) și de ingerințele străine (70 %)</w:t>
            </w:r>
            <w:r w:rsidR="00AE79F3" w:rsidRPr="00B8100B">
              <w:rPr>
                <w:b/>
                <w:i/>
              </w:rPr>
              <w:t>,</w:t>
            </w:r>
          </w:p>
        </w:tc>
      </w:tr>
    </w:tbl>
    <w:p w14:paraId="4590248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5D5C334" w14:textId="77777777" w:rsidR="00A95279" w:rsidRPr="00B8100B" w:rsidRDefault="00A95279" w:rsidP="00A95279">
      <w:r w:rsidRPr="00B8100B">
        <w:rPr>
          <w:rStyle w:val="HideTWBExt"/>
          <w:noProof w:val="0"/>
        </w:rPr>
        <w:t>&lt;/Amend&gt;</w:t>
      </w:r>
    </w:p>
    <w:p w14:paraId="62F7B62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35</w:t>
      </w:r>
      <w:r w:rsidRPr="00B8100B">
        <w:rPr>
          <w:rStyle w:val="HideTWBExt"/>
          <w:b w:val="0"/>
          <w:noProof w:val="0"/>
        </w:rPr>
        <w:t>&lt;/NumAm&gt;</w:t>
      </w:r>
    </w:p>
    <w:p w14:paraId="54145514"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2B10C8B8" w14:textId="77777777" w:rsidR="00A95279" w:rsidRPr="00B8100B" w:rsidRDefault="00A95279" w:rsidP="00A95279">
      <w:pPr>
        <w:pStyle w:val="NormalBold"/>
      </w:pPr>
      <w:r w:rsidRPr="00B8100B">
        <w:rPr>
          <w:rStyle w:val="HideTWBExt"/>
          <w:b w:val="0"/>
          <w:noProof w:val="0"/>
        </w:rPr>
        <w:t>&lt;/RepeatBlock-By&gt;</w:t>
      </w:r>
    </w:p>
    <w:p w14:paraId="3DF0F64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02443C0" w14:textId="77777777" w:rsidR="00A95279" w:rsidRPr="00B8100B" w:rsidRDefault="00A95279" w:rsidP="00A95279">
      <w:pPr>
        <w:pStyle w:val="NormalBold"/>
      </w:pPr>
      <w:r w:rsidRPr="00B8100B">
        <w:rPr>
          <w:rStyle w:val="HideTWBExt"/>
          <w:b w:val="0"/>
          <w:noProof w:val="0"/>
        </w:rPr>
        <w:t>&lt;Article&gt;</w:t>
      </w:r>
      <w:r w:rsidRPr="00B8100B">
        <w:t>Referirea 78</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94128B1" w14:textId="77777777" w:rsidTr="00364C63">
        <w:trPr>
          <w:trHeight w:hRule="exact" w:val="240"/>
          <w:jc w:val="center"/>
        </w:trPr>
        <w:tc>
          <w:tcPr>
            <w:tcW w:w="9752" w:type="dxa"/>
            <w:gridSpan w:val="2"/>
            <w:tcBorders>
              <w:top w:val="nil"/>
              <w:left w:val="nil"/>
              <w:bottom w:val="nil"/>
              <w:right w:val="nil"/>
            </w:tcBorders>
          </w:tcPr>
          <w:p w14:paraId="6A480DAA" w14:textId="77777777" w:rsidR="00A95279" w:rsidRPr="00B8100B" w:rsidRDefault="00A95279" w:rsidP="00364C63"/>
        </w:tc>
      </w:tr>
      <w:tr w:rsidR="009E2A85" w:rsidRPr="00B8100B" w14:paraId="192E7EA1" w14:textId="77777777" w:rsidTr="00364C63">
        <w:trPr>
          <w:trHeight w:val="240"/>
          <w:jc w:val="center"/>
        </w:trPr>
        <w:tc>
          <w:tcPr>
            <w:tcW w:w="4876" w:type="dxa"/>
            <w:tcBorders>
              <w:top w:val="nil"/>
              <w:left w:val="nil"/>
              <w:bottom w:val="nil"/>
              <w:right w:val="nil"/>
            </w:tcBorders>
          </w:tcPr>
          <w:p w14:paraId="03C30AC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C808300" w14:textId="77777777" w:rsidR="00A95279" w:rsidRPr="00B8100B" w:rsidRDefault="00A95279" w:rsidP="00364C63">
            <w:pPr>
              <w:pStyle w:val="AmColumnHeading"/>
            </w:pPr>
            <w:r w:rsidRPr="00B8100B">
              <w:t>Amendamentul</w:t>
            </w:r>
          </w:p>
        </w:tc>
      </w:tr>
      <w:tr w:rsidR="009E2A85" w:rsidRPr="00B8100B" w14:paraId="7E9276FF" w14:textId="77777777" w:rsidTr="00364C63">
        <w:trPr>
          <w:jc w:val="center"/>
        </w:trPr>
        <w:tc>
          <w:tcPr>
            <w:tcW w:w="4876" w:type="dxa"/>
            <w:tcBorders>
              <w:top w:val="nil"/>
              <w:left w:val="nil"/>
              <w:bottom w:val="nil"/>
              <w:right w:val="nil"/>
            </w:tcBorders>
          </w:tcPr>
          <w:p w14:paraId="27BCA20F" w14:textId="77777777" w:rsidR="00A95279" w:rsidRPr="00B8100B" w:rsidRDefault="00A95279" w:rsidP="00364C63">
            <w:pPr>
              <w:pStyle w:val="Normal6a"/>
            </w:pPr>
            <w:r w:rsidRPr="00B8100B">
              <w:t>–</w:t>
            </w:r>
            <w:r w:rsidRPr="00B8100B">
              <w:tab/>
              <w:t xml:space="preserve">având în vedere </w:t>
            </w:r>
            <w:r w:rsidRPr="00B8100B">
              <w:rPr>
                <w:b/>
                <w:bCs/>
                <w:i/>
                <w:iCs/>
              </w:rPr>
              <w:t>primul, al 2-lea și al 3-lea raport al Serviciului European de Acțiune Externă (SEAE) privind amenințările legate de acțiunile străine de manipulare a informațiilor și de ingerințele străine</w:t>
            </w:r>
            <w:r w:rsidRPr="00B8100B">
              <w:t>,</w:t>
            </w:r>
          </w:p>
        </w:tc>
        <w:tc>
          <w:tcPr>
            <w:tcW w:w="4876" w:type="dxa"/>
            <w:tcBorders>
              <w:top w:val="nil"/>
              <w:left w:val="nil"/>
              <w:bottom w:val="nil"/>
              <w:right w:val="nil"/>
            </w:tcBorders>
          </w:tcPr>
          <w:p w14:paraId="0AA1DC70" w14:textId="77777777" w:rsidR="00A95279" w:rsidRPr="00B8100B" w:rsidRDefault="00A95279" w:rsidP="00364C63">
            <w:pPr>
              <w:pStyle w:val="Normal6a"/>
            </w:pPr>
            <w:r w:rsidRPr="00B8100B">
              <w:t>–</w:t>
            </w:r>
            <w:r w:rsidRPr="00B8100B">
              <w:tab/>
              <w:t xml:space="preserve">având în vedere </w:t>
            </w:r>
            <w:r w:rsidRPr="00B8100B">
              <w:rPr>
                <w:b/>
                <w:bCs/>
                <w:i/>
                <w:iCs/>
              </w:rPr>
              <w:t>raportul Consiliului Europei intitulat „Safety of Journalists platform 2024 report:</w:t>
            </w:r>
            <w:r w:rsidRPr="00B8100B">
              <w:rPr>
                <w:b/>
                <w:i/>
              </w:rPr>
              <w:t xml:space="preserve"> serious concern about the use of spyware against journalists, abusive lawsuits and journalists in exile” (</w:t>
            </w:r>
            <w:r w:rsidRPr="00B8100B">
              <w:rPr>
                <w:b/>
                <w:i/>
                <w:iCs/>
              </w:rPr>
              <w:t>Raportul din 2024 al Platformei pentru siguranța jurnaliștilor:</w:t>
            </w:r>
            <w:r w:rsidRPr="00B8100B">
              <w:rPr>
                <w:b/>
                <w:i/>
              </w:rPr>
              <w:t xml:space="preserve"> preocupări serioase cu privire la utilizarea programelor de spionaj împotriva jurnaliștilor, la procesele abuzive și la jurnaliștii aflați în exil)</w:t>
            </w:r>
            <w:r w:rsidRPr="00B8100B">
              <w:t>,</w:t>
            </w:r>
          </w:p>
        </w:tc>
      </w:tr>
    </w:tbl>
    <w:p w14:paraId="53EC0B5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17B3E34" w14:textId="77777777" w:rsidR="00A95279" w:rsidRPr="00B8100B" w:rsidRDefault="00A95279" w:rsidP="00A95279">
      <w:r w:rsidRPr="00B8100B">
        <w:rPr>
          <w:rStyle w:val="HideTWBExt"/>
          <w:noProof w:val="0"/>
        </w:rPr>
        <w:t>&lt;/Amend&gt;</w:t>
      </w:r>
    </w:p>
    <w:p w14:paraId="7B14026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36</w:t>
      </w:r>
      <w:r w:rsidRPr="00B8100B">
        <w:rPr>
          <w:rStyle w:val="HideTWBExt"/>
          <w:b w:val="0"/>
          <w:noProof w:val="0"/>
        </w:rPr>
        <w:t>&lt;/NumAm&gt;</w:t>
      </w:r>
    </w:p>
    <w:p w14:paraId="49AE4812"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w:t>
      </w:r>
      <w:r w:rsidRPr="00B8100B">
        <w:rPr>
          <w:rStyle w:val="HideTWBExt"/>
          <w:b w:val="0"/>
          <w:noProof w:val="0"/>
        </w:rPr>
        <w:t>&lt;/Members&gt;</w:t>
      </w:r>
    </w:p>
    <w:p w14:paraId="3E0FBC2C" w14:textId="77777777" w:rsidR="00A95279" w:rsidRPr="00B8100B" w:rsidRDefault="00A95279" w:rsidP="00A95279">
      <w:pPr>
        <w:pStyle w:val="NormalBold"/>
      </w:pPr>
      <w:r w:rsidRPr="00B8100B">
        <w:rPr>
          <w:rStyle w:val="HideTWBExt"/>
          <w:b w:val="0"/>
          <w:noProof w:val="0"/>
        </w:rPr>
        <w:t>&lt;/RepeatBlock-By&gt;</w:t>
      </w:r>
    </w:p>
    <w:p w14:paraId="7CB2B17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E4ECEA9" w14:textId="77777777" w:rsidR="00A95279" w:rsidRPr="00B8100B" w:rsidRDefault="00A95279" w:rsidP="00A95279">
      <w:pPr>
        <w:pStyle w:val="NormalBold"/>
      </w:pPr>
      <w:r w:rsidRPr="00B8100B">
        <w:rPr>
          <w:rStyle w:val="HideTWBExt"/>
          <w:b w:val="0"/>
          <w:noProof w:val="0"/>
        </w:rPr>
        <w:t>&lt;Article&gt;</w:t>
      </w:r>
      <w:r w:rsidRPr="00B8100B">
        <w:t>Referirea 82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2B3F736" w14:textId="77777777" w:rsidTr="00364C63">
        <w:trPr>
          <w:trHeight w:hRule="exact" w:val="240"/>
          <w:jc w:val="center"/>
        </w:trPr>
        <w:tc>
          <w:tcPr>
            <w:tcW w:w="9752" w:type="dxa"/>
            <w:gridSpan w:val="2"/>
            <w:tcBorders>
              <w:top w:val="nil"/>
              <w:left w:val="nil"/>
              <w:bottom w:val="nil"/>
              <w:right w:val="nil"/>
            </w:tcBorders>
          </w:tcPr>
          <w:p w14:paraId="605B1EA8" w14:textId="77777777" w:rsidR="00A95279" w:rsidRPr="00B8100B" w:rsidRDefault="00A95279" w:rsidP="00364C63"/>
        </w:tc>
      </w:tr>
      <w:tr w:rsidR="009E2A85" w:rsidRPr="00B8100B" w14:paraId="0BAF5004" w14:textId="77777777" w:rsidTr="00364C63">
        <w:trPr>
          <w:trHeight w:val="240"/>
          <w:jc w:val="center"/>
        </w:trPr>
        <w:tc>
          <w:tcPr>
            <w:tcW w:w="4876" w:type="dxa"/>
            <w:tcBorders>
              <w:top w:val="nil"/>
              <w:left w:val="nil"/>
              <w:bottom w:val="nil"/>
              <w:right w:val="nil"/>
            </w:tcBorders>
          </w:tcPr>
          <w:p w14:paraId="6D1FA6D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2503FDF" w14:textId="77777777" w:rsidR="00A95279" w:rsidRPr="00B8100B" w:rsidRDefault="00A95279" w:rsidP="00364C63">
            <w:pPr>
              <w:pStyle w:val="AmColumnHeading"/>
            </w:pPr>
            <w:r w:rsidRPr="00B8100B">
              <w:t>Amendamentul</w:t>
            </w:r>
          </w:p>
        </w:tc>
      </w:tr>
      <w:tr w:rsidR="009E2A85" w:rsidRPr="00B8100B" w14:paraId="4E77A96E" w14:textId="77777777" w:rsidTr="00364C63">
        <w:trPr>
          <w:jc w:val="center"/>
        </w:trPr>
        <w:tc>
          <w:tcPr>
            <w:tcW w:w="4876" w:type="dxa"/>
            <w:tcBorders>
              <w:top w:val="nil"/>
              <w:left w:val="nil"/>
              <w:bottom w:val="nil"/>
              <w:right w:val="nil"/>
            </w:tcBorders>
          </w:tcPr>
          <w:p w14:paraId="5F9D629F" w14:textId="77777777" w:rsidR="00A95279" w:rsidRPr="00B8100B" w:rsidRDefault="00A95279" w:rsidP="00364C63">
            <w:pPr>
              <w:pStyle w:val="Normal6a"/>
            </w:pPr>
          </w:p>
        </w:tc>
        <w:tc>
          <w:tcPr>
            <w:tcW w:w="4876" w:type="dxa"/>
            <w:tcBorders>
              <w:top w:val="nil"/>
              <w:left w:val="nil"/>
              <w:bottom w:val="nil"/>
              <w:right w:val="nil"/>
            </w:tcBorders>
          </w:tcPr>
          <w:p w14:paraId="33DD5E4E" w14:textId="77777777" w:rsidR="00A95279" w:rsidRPr="00B8100B" w:rsidRDefault="00A95279" w:rsidP="00364C63">
            <w:pPr>
              <w:pStyle w:val="Normal6a"/>
            </w:pPr>
            <w:r w:rsidRPr="00B8100B">
              <w:rPr>
                <w:b/>
                <w:i/>
              </w:rPr>
              <w:t>–</w:t>
            </w:r>
            <w:r w:rsidRPr="00B8100B">
              <w:tab/>
            </w:r>
            <w:r w:rsidRPr="00B8100B">
              <w:rPr>
                <w:b/>
                <w:i/>
              </w:rPr>
              <w:t>având în vedere discuția în curs din Parlament cu privire la impactul influencerilor asupra publicului,</w:t>
            </w:r>
          </w:p>
        </w:tc>
      </w:tr>
    </w:tbl>
    <w:p w14:paraId="5FABCBA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CB0DF0B" w14:textId="77777777" w:rsidR="00A95279" w:rsidRPr="00B8100B" w:rsidRDefault="00A95279" w:rsidP="00A95279">
      <w:r w:rsidRPr="00B8100B">
        <w:rPr>
          <w:rStyle w:val="HideTWBExt"/>
          <w:noProof w:val="0"/>
        </w:rPr>
        <w:t>&lt;/Amend&gt;</w:t>
      </w:r>
    </w:p>
    <w:p w14:paraId="57E9DF1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37</w:t>
      </w:r>
      <w:r w:rsidRPr="00B8100B">
        <w:rPr>
          <w:rStyle w:val="HideTWBExt"/>
          <w:b w:val="0"/>
          <w:noProof w:val="0"/>
        </w:rPr>
        <w:t>&lt;/NumAm&gt;</w:t>
      </w:r>
    </w:p>
    <w:p w14:paraId="421F8530"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4E455F7F" w14:textId="77777777" w:rsidR="00A95279" w:rsidRPr="00B8100B" w:rsidRDefault="00A95279" w:rsidP="00A95279">
      <w:pPr>
        <w:pStyle w:val="NormalBold"/>
      </w:pPr>
      <w:r w:rsidRPr="00B8100B">
        <w:rPr>
          <w:rStyle w:val="HideTWBExt"/>
          <w:b w:val="0"/>
          <w:noProof w:val="0"/>
        </w:rPr>
        <w:t>&lt;/RepeatBlock-By&gt;</w:t>
      </w:r>
    </w:p>
    <w:p w14:paraId="566D7BE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13734EB" w14:textId="77777777" w:rsidR="00A95279" w:rsidRPr="00B8100B" w:rsidRDefault="00A95279" w:rsidP="00A95279">
      <w:pPr>
        <w:pStyle w:val="NormalBold"/>
      </w:pPr>
      <w:r w:rsidRPr="00B8100B">
        <w:rPr>
          <w:rStyle w:val="HideTWBExt"/>
          <w:b w:val="0"/>
          <w:noProof w:val="0"/>
        </w:rPr>
        <w:t>&lt;Article&gt;</w:t>
      </w:r>
      <w:r w:rsidRPr="00B8100B">
        <w:t>Referirea 84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0796287" w14:textId="77777777" w:rsidTr="00364C63">
        <w:trPr>
          <w:trHeight w:hRule="exact" w:val="240"/>
          <w:jc w:val="center"/>
        </w:trPr>
        <w:tc>
          <w:tcPr>
            <w:tcW w:w="9752" w:type="dxa"/>
            <w:gridSpan w:val="2"/>
            <w:tcBorders>
              <w:top w:val="nil"/>
              <w:left w:val="nil"/>
              <w:bottom w:val="nil"/>
              <w:right w:val="nil"/>
            </w:tcBorders>
          </w:tcPr>
          <w:p w14:paraId="7DF5F9B4" w14:textId="77777777" w:rsidR="00A95279" w:rsidRPr="00B8100B" w:rsidRDefault="00A95279" w:rsidP="00364C63"/>
        </w:tc>
      </w:tr>
      <w:tr w:rsidR="009E2A85" w:rsidRPr="00B8100B" w14:paraId="27C987B5" w14:textId="77777777" w:rsidTr="00364C63">
        <w:trPr>
          <w:trHeight w:val="240"/>
          <w:jc w:val="center"/>
        </w:trPr>
        <w:tc>
          <w:tcPr>
            <w:tcW w:w="4876" w:type="dxa"/>
            <w:tcBorders>
              <w:top w:val="nil"/>
              <w:left w:val="nil"/>
              <w:bottom w:val="nil"/>
              <w:right w:val="nil"/>
            </w:tcBorders>
          </w:tcPr>
          <w:p w14:paraId="2BC5C3D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CF7C190" w14:textId="77777777" w:rsidR="00A95279" w:rsidRPr="00B8100B" w:rsidRDefault="00A95279" w:rsidP="00364C63">
            <w:pPr>
              <w:pStyle w:val="AmColumnHeading"/>
            </w:pPr>
            <w:r w:rsidRPr="00B8100B">
              <w:t>Amendamentul</w:t>
            </w:r>
          </w:p>
        </w:tc>
      </w:tr>
      <w:tr w:rsidR="009E2A85" w:rsidRPr="00B8100B" w14:paraId="7F42021B" w14:textId="77777777" w:rsidTr="00364C63">
        <w:trPr>
          <w:jc w:val="center"/>
        </w:trPr>
        <w:tc>
          <w:tcPr>
            <w:tcW w:w="4876" w:type="dxa"/>
            <w:tcBorders>
              <w:top w:val="nil"/>
              <w:left w:val="nil"/>
              <w:bottom w:val="nil"/>
              <w:right w:val="nil"/>
            </w:tcBorders>
          </w:tcPr>
          <w:p w14:paraId="7967EEC9" w14:textId="77777777" w:rsidR="00A95279" w:rsidRPr="00B8100B" w:rsidRDefault="00A95279" w:rsidP="00364C63">
            <w:pPr>
              <w:pStyle w:val="Normal6a"/>
            </w:pPr>
          </w:p>
        </w:tc>
        <w:tc>
          <w:tcPr>
            <w:tcW w:w="4876" w:type="dxa"/>
            <w:tcBorders>
              <w:top w:val="nil"/>
              <w:left w:val="nil"/>
              <w:bottom w:val="nil"/>
              <w:right w:val="nil"/>
            </w:tcBorders>
          </w:tcPr>
          <w:p w14:paraId="23409287" w14:textId="77777777" w:rsidR="00A95279" w:rsidRPr="00B8100B" w:rsidRDefault="00A95279" w:rsidP="00364C63">
            <w:pPr>
              <w:pStyle w:val="Normal6a"/>
            </w:pPr>
            <w:r w:rsidRPr="00B8100B">
              <w:rPr>
                <w:b/>
                <w:i/>
              </w:rPr>
              <w:t>–</w:t>
            </w:r>
            <w:r w:rsidRPr="00B8100B">
              <w:tab/>
            </w:r>
            <w:r w:rsidRPr="00B8100B">
              <w:rPr>
                <w:b/>
                <w:i/>
              </w:rPr>
              <w:t>având în vedere constatările raportului Comisiei de stat poloneze pentru examinarea influenței Rusiei asupra securității interne a Republicii Polone în anii 2007-2022,</w:t>
            </w:r>
          </w:p>
        </w:tc>
      </w:tr>
    </w:tbl>
    <w:p w14:paraId="2257C77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C8AD075" w14:textId="77777777" w:rsidR="00A95279" w:rsidRPr="00B8100B" w:rsidRDefault="00A95279" w:rsidP="00A95279">
      <w:r w:rsidRPr="00B8100B">
        <w:rPr>
          <w:rStyle w:val="HideTWBExt"/>
          <w:noProof w:val="0"/>
        </w:rPr>
        <w:t>&lt;/Amend&gt;</w:t>
      </w:r>
    </w:p>
    <w:p w14:paraId="63FE154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38</w:t>
      </w:r>
      <w:r w:rsidRPr="00B8100B">
        <w:rPr>
          <w:rStyle w:val="HideTWBExt"/>
          <w:b w:val="0"/>
          <w:noProof w:val="0"/>
        </w:rPr>
        <w:t>&lt;/NumAm&gt;</w:t>
      </w:r>
    </w:p>
    <w:p w14:paraId="2582809C"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1A8CAF46" w14:textId="77777777" w:rsidR="00A95279" w:rsidRPr="00B8100B" w:rsidRDefault="00A95279" w:rsidP="00A95279">
      <w:pPr>
        <w:pStyle w:val="NormalBold"/>
      </w:pPr>
      <w:r w:rsidRPr="00B8100B">
        <w:rPr>
          <w:rStyle w:val="HideTWBExt"/>
          <w:b w:val="0"/>
          <w:noProof w:val="0"/>
        </w:rPr>
        <w:t>&lt;/RepeatBlock-By&gt;</w:t>
      </w:r>
    </w:p>
    <w:p w14:paraId="222CD8A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D80A922" w14:textId="77777777" w:rsidR="00A95279" w:rsidRPr="00B8100B" w:rsidRDefault="00A95279" w:rsidP="00A95279">
      <w:pPr>
        <w:pStyle w:val="NormalBold"/>
      </w:pPr>
      <w:r w:rsidRPr="00B8100B">
        <w:rPr>
          <w:rStyle w:val="HideTWBExt"/>
          <w:b w:val="0"/>
          <w:noProof w:val="0"/>
        </w:rPr>
        <w:t>&lt;Article&gt;</w:t>
      </w:r>
      <w:r w:rsidRPr="00B8100B">
        <w:t>Referirea 86</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3E5174C" w14:textId="77777777" w:rsidTr="00364C63">
        <w:trPr>
          <w:trHeight w:hRule="exact" w:val="240"/>
          <w:jc w:val="center"/>
        </w:trPr>
        <w:tc>
          <w:tcPr>
            <w:tcW w:w="9752" w:type="dxa"/>
            <w:gridSpan w:val="2"/>
            <w:tcBorders>
              <w:top w:val="nil"/>
              <w:left w:val="nil"/>
              <w:bottom w:val="nil"/>
              <w:right w:val="nil"/>
            </w:tcBorders>
          </w:tcPr>
          <w:p w14:paraId="3BE539BF" w14:textId="77777777" w:rsidR="00A95279" w:rsidRPr="00B8100B" w:rsidRDefault="00A95279" w:rsidP="00364C63"/>
        </w:tc>
      </w:tr>
      <w:tr w:rsidR="009E2A85" w:rsidRPr="00B8100B" w14:paraId="365A94B0" w14:textId="77777777" w:rsidTr="00364C63">
        <w:trPr>
          <w:trHeight w:val="240"/>
          <w:jc w:val="center"/>
        </w:trPr>
        <w:tc>
          <w:tcPr>
            <w:tcW w:w="4876" w:type="dxa"/>
            <w:tcBorders>
              <w:top w:val="nil"/>
              <w:left w:val="nil"/>
              <w:bottom w:val="nil"/>
              <w:right w:val="nil"/>
            </w:tcBorders>
          </w:tcPr>
          <w:p w14:paraId="66BBA05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70217DF" w14:textId="77777777" w:rsidR="00A95279" w:rsidRPr="00B8100B" w:rsidRDefault="00A95279" w:rsidP="00364C63">
            <w:pPr>
              <w:pStyle w:val="AmColumnHeading"/>
            </w:pPr>
            <w:r w:rsidRPr="00B8100B">
              <w:t>Amendamentul</w:t>
            </w:r>
          </w:p>
        </w:tc>
      </w:tr>
      <w:tr w:rsidR="009E2A85" w:rsidRPr="00B8100B" w14:paraId="4017FCA5" w14:textId="77777777" w:rsidTr="00364C63">
        <w:trPr>
          <w:jc w:val="center"/>
        </w:trPr>
        <w:tc>
          <w:tcPr>
            <w:tcW w:w="4876" w:type="dxa"/>
            <w:tcBorders>
              <w:top w:val="nil"/>
              <w:left w:val="nil"/>
              <w:bottom w:val="nil"/>
              <w:right w:val="nil"/>
            </w:tcBorders>
          </w:tcPr>
          <w:p w14:paraId="4C06F323" w14:textId="77777777" w:rsidR="00A95279" w:rsidRPr="00B8100B" w:rsidRDefault="00A95279" w:rsidP="00364C63">
            <w:pPr>
              <w:pStyle w:val="Normal6a"/>
            </w:pPr>
            <w:r w:rsidRPr="00B8100B">
              <w:rPr>
                <w:b/>
                <w:i/>
              </w:rPr>
              <w:t>–</w:t>
            </w:r>
            <w:r w:rsidRPr="00B8100B">
              <w:tab/>
            </w:r>
            <w:r w:rsidRPr="00B8100B">
              <w:rPr>
                <w:b/>
                <w:i/>
              </w:rPr>
              <w:t>având în vedere Manualul despre influenceri, elaborat de Mediapooli din Finlanda în 2020,</w:t>
            </w:r>
          </w:p>
        </w:tc>
        <w:tc>
          <w:tcPr>
            <w:tcW w:w="4876" w:type="dxa"/>
            <w:tcBorders>
              <w:top w:val="nil"/>
              <w:left w:val="nil"/>
              <w:bottom w:val="nil"/>
              <w:right w:val="nil"/>
            </w:tcBorders>
          </w:tcPr>
          <w:p w14:paraId="41AA5F54" w14:textId="77777777" w:rsidR="00A95279" w:rsidRPr="00B8100B" w:rsidRDefault="00A95279" w:rsidP="00364C63">
            <w:pPr>
              <w:pStyle w:val="Normal6a"/>
            </w:pPr>
            <w:r w:rsidRPr="00B8100B">
              <w:rPr>
                <w:b/>
                <w:i/>
              </w:rPr>
              <w:t>eliminat</w:t>
            </w:r>
          </w:p>
        </w:tc>
      </w:tr>
    </w:tbl>
    <w:p w14:paraId="73442BB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94D18C5" w14:textId="77777777" w:rsidR="00A95279" w:rsidRPr="00B8100B" w:rsidRDefault="00A95279" w:rsidP="00A95279">
      <w:r w:rsidRPr="00B8100B">
        <w:rPr>
          <w:rStyle w:val="HideTWBExt"/>
          <w:noProof w:val="0"/>
        </w:rPr>
        <w:t>&lt;/Amend&gt;</w:t>
      </w:r>
    </w:p>
    <w:p w14:paraId="3106E51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39</w:t>
      </w:r>
      <w:r w:rsidRPr="00B8100B">
        <w:rPr>
          <w:rStyle w:val="HideTWBExt"/>
          <w:b w:val="0"/>
          <w:noProof w:val="0"/>
        </w:rPr>
        <w:t>&lt;/NumAm&gt;</w:t>
      </w:r>
    </w:p>
    <w:p w14:paraId="708ECCBC"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31514966" w14:textId="77777777" w:rsidR="00A95279" w:rsidRPr="00B8100B" w:rsidRDefault="00A95279" w:rsidP="00A95279">
      <w:pPr>
        <w:pStyle w:val="NormalBold"/>
      </w:pPr>
      <w:r w:rsidRPr="00B8100B">
        <w:rPr>
          <w:rStyle w:val="HideTWBExt"/>
          <w:b w:val="0"/>
          <w:noProof w:val="0"/>
        </w:rPr>
        <w:t>&lt;/RepeatBlock-By&gt;</w:t>
      </w:r>
    </w:p>
    <w:p w14:paraId="1679A6B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3FCCFEE" w14:textId="77777777" w:rsidR="00A95279" w:rsidRPr="00B8100B" w:rsidRDefault="00A95279" w:rsidP="00A95279">
      <w:pPr>
        <w:pStyle w:val="NormalBold"/>
      </w:pPr>
      <w:r w:rsidRPr="00B8100B">
        <w:rPr>
          <w:rStyle w:val="HideTWBExt"/>
          <w:b w:val="0"/>
          <w:noProof w:val="0"/>
        </w:rPr>
        <w:t>&lt;Article&gt;</w:t>
      </w:r>
      <w:r w:rsidRPr="00B8100B">
        <w:t>Referirea 86</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AB267D4" w14:textId="77777777" w:rsidTr="00364C63">
        <w:trPr>
          <w:trHeight w:hRule="exact" w:val="240"/>
          <w:jc w:val="center"/>
        </w:trPr>
        <w:tc>
          <w:tcPr>
            <w:tcW w:w="9752" w:type="dxa"/>
            <w:gridSpan w:val="2"/>
            <w:tcBorders>
              <w:top w:val="nil"/>
              <w:left w:val="nil"/>
              <w:bottom w:val="nil"/>
              <w:right w:val="nil"/>
            </w:tcBorders>
          </w:tcPr>
          <w:p w14:paraId="24C1D26D" w14:textId="77777777" w:rsidR="00A95279" w:rsidRPr="00B8100B" w:rsidRDefault="00A95279" w:rsidP="00364C63"/>
        </w:tc>
      </w:tr>
      <w:tr w:rsidR="009E2A85" w:rsidRPr="00B8100B" w14:paraId="3ACB7B23" w14:textId="77777777" w:rsidTr="00364C63">
        <w:trPr>
          <w:trHeight w:val="240"/>
          <w:jc w:val="center"/>
        </w:trPr>
        <w:tc>
          <w:tcPr>
            <w:tcW w:w="4876" w:type="dxa"/>
            <w:tcBorders>
              <w:top w:val="nil"/>
              <w:left w:val="nil"/>
              <w:bottom w:val="nil"/>
              <w:right w:val="nil"/>
            </w:tcBorders>
          </w:tcPr>
          <w:p w14:paraId="69460DC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F8A6181" w14:textId="77777777" w:rsidR="00A95279" w:rsidRPr="00B8100B" w:rsidRDefault="00A95279" w:rsidP="00364C63">
            <w:pPr>
              <w:pStyle w:val="AmColumnHeading"/>
            </w:pPr>
            <w:r w:rsidRPr="00B8100B">
              <w:t>Amendamentul</w:t>
            </w:r>
          </w:p>
        </w:tc>
      </w:tr>
      <w:tr w:rsidR="009E2A85" w:rsidRPr="00B8100B" w14:paraId="450F7FE3" w14:textId="77777777" w:rsidTr="00364C63">
        <w:trPr>
          <w:jc w:val="center"/>
        </w:trPr>
        <w:tc>
          <w:tcPr>
            <w:tcW w:w="4876" w:type="dxa"/>
            <w:tcBorders>
              <w:top w:val="nil"/>
              <w:left w:val="nil"/>
              <w:bottom w:val="nil"/>
              <w:right w:val="nil"/>
            </w:tcBorders>
          </w:tcPr>
          <w:p w14:paraId="2B3FCF6C" w14:textId="77777777" w:rsidR="00A95279" w:rsidRPr="00B8100B" w:rsidRDefault="00A95279" w:rsidP="00364C63">
            <w:pPr>
              <w:pStyle w:val="Normal6a"/>
            </w:pPr>
            <w:r w:rsidRPr="00B8100B">
              <w:rPr>
                <w:b/>
                <w:i/>
              </w:rPr>
              <w:t>–</w:t>
            </w:r>
            <w:r w:rsidRPr="00B8100B">
              <w:tab/>
            </w:r>
            <w:r w:rsidRPr="00B8100B">
              <w:rPr>
                <w:b/>
                <w:i/>
              </w:rPr>
              <w:t>având în vedere Manualul despre influenceri, elaborat de Mediapooli din Finlanda în 2020,</w:t>
            </w:r>
          </w:p>
        </w:tc>
        <w:tc>
          <w:tcPr>
            <w:tcW w:w="4876" w:type="dxa"/>
            <w:tcBorders>
              <w:top w:val="nil"/>
              <w:left w:val="nil"/>
              <w:bottom w:val="nil"/>
              <w:right w:val="nil"/>
            </w:tcBorders>
          </w:tcPr>
          <w:p w14:paraId="4A0536AE" w14:textId="77777777" w:rsidR="00A95279" w:rsidRPr="00B8100B" w:rsidRDefault="00A95279" w:rsidP="00364C63">
            <w:pPr>
              <w:pStyle w:val="Normal6a"/>
            </w:pPr>
            <w:r w:rsidRPr="00B8100B">
              <w:rPr>
                <w:b/>
                <w:i/>
              </w:rPr>
              <w:t>eliminat</w:t>
            </w:r>
          </w:p>
        </w:tc>
      </w:tr>
    </w:tbl>
    <w:p w14:paraId="7EA9F6A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968B15F" w14:textId="77777777" w:rsidR="00A95279" w:rsidRPr="00B8100B" w:rsidRDefault="00A95279" w:rsidP="00A95279">
      <w:r w:rsidRPr="00B8100B">
        <w:rPr>
          <w:rStyle w:val="HideTWBExt"/>
          <w:noProof w:val="0"/>
        </w:rPr>
        <w:t>&lt;/Amend&gt;</w:t>
      </w:r>
    </w:p>
    <w:p w14:paraId="1FBAAF9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40</w:t>
      </w:r>
      <w:r w:rsidRPr="00B8100B">
        <w:rPr>
          <w:rStyle w:val="HideTWBExt"/>
          <w:b w:val="0"/>
          <w:noProof w:val="0"/>
        </w:rPr>
        <w:t>&lt;/NumAm&gt;</w:t>
      </w:r>
    </w:p>
    <w:p w14:paraId="57EF4D4F"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1275A98B"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46F5E4CE" w14:textId="77777777" w:rsidR="00A95279" w:rsidRPr="00B8100B" w:rsidRDefault="00A95279" w:rsidP="00A95279">
      <w:pPr>
        <w:pStyle w:val="NormalBold"/>
      </w:pPr>
      <w:r w:rsidRPr="00B8100B">
        <w:rPr>
          <w:rStyle w:val="HideTWBExt"/>
          <w:b w:val="0"/>
          <w:noProof w:val="0"/>
        </w:rPr>
        <w:t>&lt;/RepeatBlock-By&gt;</w:t>
      </w:r>
    </w:p>
    <w:p w14:paraId="62578C3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3AB5B4B" w14:textId="77777777" w:rsidR="00A95279" w:rsidRPr="00B8100B" w:rsidRDefault="00A95279" w:rsidP="00A95279">
      <w:pPr>
        <w:pStyle w:val="NormalBold"/>
      </w:pPr>
      <w:r w:rsidRPr="00B8100B">
        <w:rPr>
          <w:rStyle w:val="HideTWBExt"/>
          <w:b w:val="0"/>
          <w:noProof w:val="0"/>
        </w:rPr>
        <w:t>&lt;Article&gt;</w:t>
      </w:r>
      <w:r w:rsidRPr="00B8100B">
        <w:t>Referirea 86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29741C4" w14:textId="77777777" w:rsidTr="00364C63">
        <w:trPr>
          <w:trHeight w:hRule="exact" w:val="240"/>
          <w:jc w:val="center"/>
        </w:trPr>
        <w:tc>
          <w:tcPr>
            <w:tcW w:w="9752" w:type="dxa"/>
            <w:gridSpan w:val="2"/>
            <w:tcBorders>
              <w:top w:val="nil"/>
              <w:left w:val="nil"/>
              <w:bottom w:val="nil"/>
              <w:right w:val="nil"/>
            </w:tcBorders>
          </w:tcPr>
          <w:p w14:paraId="6FDA3E5C" w14:textId="77777777" w:rsidR="00A95279" w:rsidRPr="00B8100B" w:rsidRDefault="00A95279" w:rsidP="00364C63"/>
        </w:tc>
      </w:tr>
      <w:tr w:rsidR="009E2A85" w:rsidRPr="00B8100B" w14:paraId="549DA7FE" w14:textId="77777777" w:rsidTr="00364C63">
        <w:trPr>
          <w:trHeight w:val="240"/>
          <w:jc w:val="center"/>
        </w:trPr>
        <w:tc>
          <w:tcPr>
            <w:tcW w:w="4876" w:type="dxa"/>
            <w:tcBorders>
              <w:top w:val="nil"/>
              <w:left w:val="nil"/>
              <w:bottom w:val="nil"/>
              <w:right w:val="nil"/>
            </w:tcBorders>
          </w:tcPr>
          <w:p w14:paraId="1FC2B6E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BEE6B79" w14:textId="77777777" w:rsidR="00A95279" w:rsidRPr="00B8100B" w:rsidRDefault="00A95279" w:rsidP="00364C63">
            <w:pPr>
              <w:pStyle w:val="AmColumnHeading"/>
            </w:pPr>
            <w:r w:rsidRPr="00B8100B">
              <w:t>Amendamentul</w:t>
            </w:r>
          </w:p>
        </w:tc>
      </w:tr>
      <w:tr w:rsidR="009E2A85" w:rsidRPr="00B8100B" w14:paraId="7A39781B" w14:textId="77777777" w:rsidTr="00364C63">
        <w:trPr>
          <w:jc w:val="center"/>
        </w:trPr>
        <w:tc>
          <w:tcPr>
            <w:tcW w:w="4876" w:type="dxa"/>
            <w:tcBorders>
              <w:top w:val="nil"/>
              <w:left w:val="nil"/>
              <w:bottom w:val="nil"/>
              <w:right w:val="nil"/>
            </w:tcBorders>
          </w:tcPr>
          <w:p w14:paraId="3F42AD77" w14:textId="77777777" w:rsidR="00A95279" w:rsidRPr="00B8100B" w:rsidRDefault="00A95279" w:rsidP="00364C63">
            <w:pPr>
              <w:pStyle w:val="Normal6a"/>
            </w:pPr>
          </w:p>
        </w:tc>
        <w:tc>
          <w:tcPr>
            <w:tcW w:w="4876" w:type="dxa"/>
            <w:tcBorders>
              <w:top w:val="nil"/>
              <w:left w:val="nil"/>
              <w:bottom w:val="nil"/>
              <w:right w:val="nil"/>
            </w:tcBorders>
          </w:tcPr>
          <w:p w14:paraId="7C05812C" w14:textId="77777777" w:rsidR="00A95279" w:rsidRPr="00B8100B" w:rsidRDefault="00A95279" w:rsidP="00364C63">
            <w:pPr>
              <w:pStyle w:val="Normal6a"/>
            </w:pPr>
            <w:r w:rsidRPr="00B8100B">
              <w:rPr>
                <w:b/>
                <w:i/>
              </w:rPr>
              <w:t>–</w:t>
            </w:r>
            <w:r w:rsidRPr="00B8100B">
              <w:tab/>
            </w:r>
            <w:r w:rsidRPr="00B8100B">
              <w:rPr>
                <w:b/>
                <w:i/>
              </w:rPr>
              <w:t>având în vedere Strategia națională de securitate a SUA, adoptată la 5 decembrie 2025, </w:t>
            </w:r>
          </w:p>
        </w:tc>
      </w:tr>
    </w:tbl>
    <w:p w14:paraId="09C19F3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405E11D" w14:textId="77777777" w:rsidR="00A95279" w:rsidRPr="00B8100B" w:rsidRDefault="00A95279" w:rsidP="00A95279">
      <w:r w:rsidRPr="00B8100B">
        <w:rPr>
          <w:rStyle w:val="HideTWBExt"/>
          <w:noProof w:val="0"/>
        </w:rPr>
        <w:t>&lt;/Amend&gt;</w:t>
      </w:r>
    </w:p>
    <w:p w14:paraId="0C5ECD5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41</w:t>
      </w:r>
      <w:r w:rsidRPr="00B8100B">
        <w:rPr>
          <w:rStyle w:val="HideTWBExt"/>
          <w:b w:val="0"/>
          <w:noProof w:val="0"/>
        </w:rPr>
        <w:t>&lt;/NumAm&gt;</w:t>
      </w:r>
    </w:p>
    <w:p w14:paraId="2BF87BD7"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76B3BCE5" w14:textId="77777777" w:rsidR="00A95279" w:rsidRPr="00B8100B" w:rsidRDefault="00A95279" w:rsidP="00A95279">
      <w:pPr>
        <w:pStyle w:val="NormalBold"/>
      </w:pPr>
      <w:r w:rsidRPr="00B8100B">
        <w:rPr>
          <w:rStyle w:val="HideTWBExt"/>
          <w:b w:val="0"/>
          <w:noProof w:val="0"/>
        </w:rPr>
        <w:t>&lt;/RepeatBlock-By&gt;</w:t>
      </w:r>
    </w:p>
    <w:p w14:paraId="68629C9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A1D5ECA" w14:textId="77777777" w:rsidR="00A95279" w:rsidRPr="00B8100B" w:rsidRDefault="00A95279" w:rsidP="00A95279">
      <w:pPr>
        <w:pStyle w:val="NormalBold"/>
      </w:pPr>
      <w:r w:rsidRPr="00B8100B">
        <w:rPr>
          <w:rStyle w:val="HideTWBExt"/>
          <w:b w:val="0"/>
          <w:noProof w:val="0"/>
        </w:rPr>
        <w:t>&lt;Article&gt;</w:t>
      </w:r>
      <w:r w:rsidRPr="00B8100B">
        <w:t>Referirea 88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D08C458" w14:textId="77777777" w:rsidTr="00364C63">
        <w:trPr>
          <w:trHeight w:hRule="exact" w:val="240"/>
          <w:jc w:val="center"/>
        </w:trPr>
        <w:tc>
          <w:tcPr>
            <w:tcW w:w="9752" w:type="dxa"/>
            <w:gridSpan w:val="2"/>
            <w:tcBorders>
              <w:top w:val="nil"/>
              <w:left w:val="nil"/>
              <w:bottom w:val="nil"/>
              <w:right w:val="nil"/>
            </w:tcBorders>
          </w:tcPr>
          <w:p w14:paraId="43CA2561" w14:textId="77777777" w:rsidR="00A95279" w:rsidRPr="00B8100B" w:rsidRDefault="00A95279" w:rsidP="00364C63"/>
        </w:tc>
      </w:tr>
      <w:tr w:rsidR="009E2A85" w:rsidRPr="00B8100B" w14:paraId="74EB3568" w14:textId="77777777" w:rsidTr="00364C63">
        <w:trPr>
          <w:trHeight w:val="240"/>
          <w:jc w:val="center"/>
        </w:trPr>
        <w:tc>
          <w:tcPr>
            <w:tcW w:w="4876" w:type="dxa"/>
            <w:tcBorders>
              <w:top w:val="nil"/>
              <w:left w:val="nil"/>
              <w:bottom w:val="nil"/>
              <w:right w:val="nil"/>
            </w:tcBorders>
          </w:tcPr>
          <w:p w14:paraId="1461301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F7EF789" w14:textId="77777777" w:rsidR="00A95279" w:rsidRPr="00B8100B" w:rsidRDefault="00A95279" w:rsidP="00364C63">
            <w:pPr>
              <w:pStyle w:val="AmColumnHeading"/>
            </w:pPr>
            <w:r w:rsidRPr="00B8100B">
              <w:t>Amendamentul</w:t>
            </w:r>
          </w:p>
        </w:tc>
      </w:tr>
      <w:tr w:rsidR="009E2A85" w:rsidRPr="00B8100B" w14:paraId="51EE117D" w14:textId="77777777" w:rsidTr="00364C63">
        <w:trPr>
          <w:jc w:val="center"/>
        </w:trPr>
        <w:tc>
          <w:tcPr>
            <w:tcW w:w="4876" w:type="dxa"/>
            <w:tcBorders>
              <w:top w:val="nil"/>
              <w:left w:val="nil"/>
              <w:bottom w:val="nil"/>
              <w:right w:val="nil"/>
            </w:tcBorders>
          </w:tcPr>
          <w:p w14:paraId="7E6CD3AF" w14:textId="77777777" w:rsidR="00A95279" w:rsidRPr="00B8100B" w:rsidRDefault="00A95279" w:rsidP="00364C63">
            <w:pPr>
              <w:pStyle w:val="Normal6a"/>
            </w:pPr>
          </w:p>
        </w:tc>
        <w:tc>
          <w:tcPr>
            <w:tcW w:w="4876" w:type="dxa"/>
            <w:tcBorders>
              <w:top w:val="nil"/>
              <w:left w:val="nil"/>
              <w:bottom w:val="nil"/>
              <w:right w:val="nil"/>
            </w:tcBorders>
          </w:tcPr>
          <w:p w14:paraId="3001D8FC" w14:textId="1F66536D" w:rsidR="00A95279" w:rsidRPr="00B8100B" w:rsidRDefault="00A95279" w:rsidP="00364C63">
            <w:pPr>
              <w:pStyle w:val="Normal6a"/>
            </w:pPr>
            <w:r w:rsidRPr="00B8100B">
              <w:rPr>
                <w:b/>
                <w:i/>
              </w:rPr>
              <w:t>–</w:t>
            </w:r>
            <w:r w:rsidRPr="00B8100B">
              <w:tab/>
            </w:r>
            <w:r w:rsidRPr="00B8100B">
              <w:rPr>
                <w:b/>
                <w:i/>
              </w:rPr>
              <w:t>având în vedere Strategia națională de securitate a SUA publicată în noiembrie 2025 și Strategia națională de apărare publicată în ianuarie 2026</w:t>
            </w:r>
            <w:r w:rsidR="001A01C4" w:rsidRPr="00B8100B">
              <w:rPr>
                <w:b/>
                <w:i/>
              </w:rPr>
              <w:t>,</w:t>
            </w:r>
          </w:p>
        </w:tc>
      </w:tr>
    </w:tbl>
    <w:p w14:paraId="3521CF5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D1CEC4A" w14:textId="77777777" w:rsidR="00A95279" w:rsidRPr="00B8100B" w:rsidRDefault="00A95279" w:rsidP="00A95279">
      <w:r w:rsidRPr="00B8100B">
        <w:rPr>
          <w:rStyle w:val="HideTWBExt"/>
          <w:noProof w:val="0"/>
        </w:rPr>
        <w:t>&lt;/Amend&gt;</w:t>
      </w:r>
    </w:p>
    <w:p w14:paraId="08DF751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42</w:t>
      </w:r>
      <w:r w:rsidRPr="00B8100B">
        <w:rPr>
          <w:rStyle w:val="HideTWBExt"/>
          <w:b w:val="0"/>
          <w:noProof w:val="0"/>
        </w:rPr>
        <w:t>&lt;/NumAm&gt;</w:t>
      </w:r>
    </w:p>
    <w:p w14:paraId="7F9C247B"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2430922C" w14:textId="77777777" w:rsidR="00A95279" w:rsidRPr="00B8100B" w:rsidRDefault="00A95279" w:rsidP="00A95279">
      <w:pPr>
        <w:pStyle w:val="NormalBold"/>
      </w:pPr>
      <w:r w:rsidRPr="00B8100B">
        <w:rPr>
          <w:rStyle w:val="HideTWBExt"/>
          <w:b w:val="0"/>
          <w:noProof w:val="0"/>
        </w:rPr>
        <w:t>&lt;/RepeatBlock-By&gt;</w:t>
      </w:r>
    </w:p>
    <w:p w14:paraId="766475D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70929AD" w14:textId="77777777" w:rsidR="00A95279" w:rsidRPr="00B8100B" w:rsidRDefault="00A95279" w:rsidP="00A95279">
      <w:pPr>
        <w:pStyle w:val="NormalBold"/>
      </w:pPr>
      <w:r w:rsidRPr="00B8100B">
        <w:rPr>
          <w:rStyle w:val="HideTWBExt"/>
          <w:b w:val="0"/>
          <w:noProof w:val="0"/>
        </w:rPr>
        <w:t>&lt;Article&gt;</w:t>
      </w:r>
      <w:r w:rsidRPr="00B8100B">
        <w:t>Referirea 88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1F62E3F" w14:textId="77777777" w:rsidTr="00364C63">
        <w:trPr>
          <w:trHeight w:hRule="exact" w:val="240"/>
          <w:jc w:val="center"/>
        </w:trPr>
        <w:tc>
          <w:tcPr>
            <w:tcW w:w="9752" w:type="dxa"/>
            <w:gridSpan w:val="2"/>
            <w:tcBorders>
              <w:top w:val="nil"/>
              <w:left w:val="nil"/>
              <w:bottom w:val="nil"/>
              <w:right w:val="nil"/>
            </w:tcBorders>
          </w:tcPr>
          <w:p w14:paraId="05907571" w14:textId="77777777" w:rsidR="00A95279" w:rsidRPr="00B8100B" w:rsidRDefault="00A95279" w:rsidP="00364C63"/>
        </w:tc>
      </w:tr>
      <w:tr w:rsidR="009E2A85" w:rsidRPr="00B8100B" w14:paraId="6FA3323B" w14:textId="77777777" w:rsidTr="00364C63">
        <w:trPr>
          <w:trHeight w:val="240"/>
          <w:jc w:val="center"/>
        </w:trPr>
        <w:tc>
          <w:tcPr>
            <w:tcW w:w="4876" w:type="dxa"/>
            <w:tcBorders>
              <w:top w:val="nil"/>
              <w:left w:val="nil"/>
              <w:bottom w:val="nil"/>
              <w:right w:val="nil"/>
            </w:tcBorders>
          </w:tcPr>
          <w:p w14:paraId="2C58D13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65F433C" w14:textId="77777777" w:rsidR="00A95279" w:rsidRPr="00B8100B" w:rsidRDefault="00A95279" w:rsidP="00364C63">
            <w:pPr>
              <w:pStyle w:val="AmColumnHeading"/>
            </w:pPr>
            <w:r w:rsidRPr="00B8100B">
              <w:t>Amendamentul</w:t>
            </w:r>
          </w:p>
        </w:tc>
      </w:tr>
      <w:tr w:rsidR="009E2A85" w:rsidRPr="00B8100B" w14:paraId="337A4642" w14:textId="77777777" w:rsidTr="00364C63">
        <w:trPr>
          <w:jc w:val="center"/>
        </w:trPr>
        <w:tc>
          <w:tcPr>
            <w:tcW w:w="4876" w:type="dxa"/>
            <w:tcBorders>
              <w:top w:val="nil"/>
              <w:left w:val="nil"/>
              <w:bottom w:val="nil"/>
              <w:right w:val="nil"/>
            </w:tcBorders>
          </w:tcPr>
          <w:p w14:paraId="62CAEEAD" w14:textId="77777777" w:rsidR="00A95279" w:rsidRPr="00B8100B" w:rsidRDefault="00A95279" w:rsidP="00364C63">
            <w:pPr>
              <w:pStyle w:val="Normal6a"/>
            </w:pPr>
          </w:p>
        </w:tc>
        <w:tc>
          <w:tcPr>
            <w:tcW w:w="4876" w:type="dxa"/>
            <w:tcBorders>
              <w:top w:val="nil"/>
              <w:left w:val="nil"/>
              <w:bottom w:val="nil"/>
              <w:right w:val="nil"/>
            </w:tcBorders>
          </w:tcPr>
          <w:p w14:paraId="1E335CC2" w14:textId="77777777" w:rsidR="00A95279" w:rsidRPr="00B8100B" w:rsidRDefault="00A95279" w:rsidP="00364C63">
            <w:pPr>
              <w:pStyle w:val="Normal6a"/>
            </w:pPr>
            <w:r w:rsidRPr="00B8100B">
              <w:rPr>
                <w:b/>
                <w:i/>
              </w:rPr>
              <w:t>–</w:t>
            </w:r>
            <w:r w:rsidRPr="00B8100B">
              <w:tab/>
            </w:r>
            <w:r w:rsidRPr="00B8100B">
              <w:rPr>
                <w:b/>
                <w:i/>
              </w:rPr>
              <w:t>având în vedere Strategia națională de securitate a SUA din 2025,</w:t>
            </w:r>
          </w:p>
        </w:tc>
      </w:tr>
    </w:tbl>
    <w:p w14:paraId="74E62C4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D3D01D2" w14:textId="77777777" w:rsidR="00A95279" w:rsidRPr="00B8100B" w:rsidRDefault="00A95279" w:rsidP="00A95279">
      <w:r w:rsidRPr="00B8100B">
        <w:rPr>
          <w:rStyle w:val="HideTWBExt"/>
          <w:noProof w:val="0"/>
        </w:rPr>
        <w:t>&lt;/Amend&gt;</w:t>
      </w:r>
    </w:p>
    <w:p w14:paraId="2865450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43</w:t>
      </w:r>
      <w:r w:rsidRPr="00B8100B">
        <w:rPr>
          <w:rStyle w:val="HideTWBExt"/>
          <w:b w:val="0"/>
          <w:noProof w:val="0"/>
        </w:rPr>
        <w:t>&lt;/NumAm&gt;</w:t>
      </w:r>
    </w:p>
    <w:p w14:paraId="50160578"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77DCA3F5" w14:textId="77777777" w:rsidR="00A95279" w:rsidRPr="00B8100B" w:rsidRDefault="00A95279" w:rsidP="00A95279">
      <w:pPr>
        <w:pStyle w:val="NormalBold"/>
      </w:pPr>
      <w:r w:rsidRPr="00B8100B">
        <w:rPr>
          <w:rStyle w:val="HideTWBExt"/>
          <w:b w:val="0"/>
          <w:noProof w:val="0"/>
        </w:rPr>
        <w:t>&lt;/RepeatBlock-By&gt;</w:t>
      </w:r>
    </w:p>
    <w:p w14:paraId="668AE64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9B086B5" w14:textId="77777777" w:rsidR="00A95279" w:rsidRPr="00B8100B" w:rsidRDefault="00A95279" w:rsidP="00A95279">
      <w:pPr>
        <w:pStyle w:val="NormalBold"/>
      </w:pPr>
      <w:r w:rsidRPr="00B8100B">
        <w:rPr>
          <w:rStyle w:val="HideTWBExt"/>
          <w:b w:val="0"/>
          <w:noProof w:val="0"/>
        </w:rPr>
        <w:t>&lt;Article&gt;</w:t>
      </w:r>
      <w:r w:rsidRPr="00B8100B">
        <w:t>Referirea 89</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3597F08" w14:textId="77777777" w:rsidTr="00364C63">
        <w:trPr>
          <w:trHeight w:hRule="exact" w:val="240"/>
          <w:jc w:val="center"/>
        </w:trPr>
        <w:tc>
          <w:tcPr>
            <w:tcW w:w="9752" w:type="dxa"/>
            <w:gridSpan w:val="2"/>
            <w:tcBorders>
              <w:top w:val="nil"/>
              <w:left w:val="nil"/>
              <w:bottom w:val="nil"/>
              <w:right w:val="nil"/>
            </w:tcBorders>
          </w:tcPr>
          <w:p w14:paraId="042CBCF4" w14:textId="77777777" w:rsidR="00A95279" w:rsidRPr="00B8100B" w:rsidRDefault="00A95279" w:rsidP="00364C63"/>
        </w:tc>
      </w:tr>
      <w:tr w:rsidR="009E2A85" w:rsidRPr="00B8100B" w14:paraId="60470DF4" w14:textId="77777777" w:rsidTr="00364C63">
        <w:trPr>
          <w:trHeight w:val="240"/>
          <w:jc w:val="center"/>
        </w:trPr>
        <w:tc>
          <w:tcPr>
            <w:tcW w:w="4876" w:type="dxa"/>
            <w:tcBorders>
              <w:top w:val="nil"/>
              <w:left w:val="nil"/>
              <w:bottom w:val="nil"/>
              <w:right w:val="nil"/>
            </w:tcBorders>
          </w:tcPr>
          <w:p w14:paraId="5B6B3E0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C388B5C" w14:textId="77777777" w:rsidR="00A95279" w:rsidRPr="00B8100B" w:rsidRDefault="00A95279" w:rsidP="00364C63">
            <w:pPr>
              <w:pStyle w:val="AmColumnHeading"/>
            </w:pPr>
            <w:r w:rsidRPr="00B8100B">
              <w:t>Amendamentul</w:t>
            </w:r>
          </w:p>
        </w:tc>
      </w:tr>
      <w:tr w:rsidR="009E2A85" w:rsidRPr="00B8100B" w14:paraId="2DC557F6" w14:textId="77777777" w:rsidTr="00364C63">
        <w:trPr>
          <w:jc w:val="center"/>
        </w:trPr>
        <w:tc>
          <w:tcPr>
            <w:tcW w:w="4876" w:type="dxa"/>
            <w:tcBorders>
              <w:top w:val="nil"/>
              <w:left w:val="nil"/>
              <w:bottom w:val="nil"/>
              <w:right w:val="nil"/>
            </w:tcBorders>
          </w:tcPr>
          <w:p w14:paraId="20EF3910" w14:textId="77777777" w:rsidR="00A95279" w:rsidRPr="00B8100B" w:rsidRDefault="00A95279" w:rsidP="00364C63">
            <w:pPr>
              <w:pStyle w:val="Normal6a"/>
            </w:pPr>
            <w:r w:rsidRPr="00B8100B">
              <w:rPr>
                <w:b/>
                <w:i/>
              </w:rPr>
              <w:t>–</w:t>
            </w:r>
            <w:r w:rsidRPr="00B8100B">
              <w:tab/>
            </w:r>
            <w:r w:rsidRPr="00B8100B">
              <w:rPr>
                <w:b/>
                <w:i/>
              </w:rPr>
              <w:t>având în vedere raportul organizației Reporteri fără Frontiere din 25 septembrie 2025 intitulat „The Propaganda Monitor: The Russian Edition” (Monitorul propagandei: Ediția rusă),</w:t>
            </w:r>
          </w:p>
        </w:tc>
        <w:tc>
          <w:tcPr>
            <w:tcW w:w="4876" w:type="dxa"/>
            <w:tcBorders>
              <w:top w:val="nil"/>
              <w:left w:val="nil"/>
              <w:bottom w:val="nil"/>
              <w:right w:val="nil"/>
            </w:tcBorders>
          </w:tcPr>
          <w:p w14:paraId="146CD21D" w14:textId="77777777" w:rsidR="00A95279" w:rsidRPr="00B8100B" w:rsidRDefault="00A95279" w:rsidP="00364C63">
            <w:pPr>
              <w:pStyle w:val="Normal6a"/>
            </w:pPr>
            <w:r w:rsidRPr="00B8100B">
              <w:rPr>
                <w:b/>
                <w:i/>
              </w:rPr>
              <w:t>eliminat</w:t>
            </w:r>
          </w:p>
        </w:tc>
      </w:tr>
    </w:tbl>
    <w:p w14:paraId="06CC3F6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4A90D62" w14:textId="77777777" w:rsidR="00A95279" w:rsidRPr="00B8100B" w:rsidRDefault="00A95279" w:rsidP="00A95279">
      <w:r w:rsidRPr="00B8100B">
        <w:rPr>
          <w:rStyle w:val="HideTWBExt"/>
          <w:noProof w:val="0"/>
        </w:rPr>
        <w:t>&lt;/Amend&gt;</w:t>
      </w:r>
    </w:p>
    <w:p w14:paraId="16BDAAA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44</w:t>
      </w:r>
      <w:r w:rsidRPr="00B8100B">
        <w:rPr>
          <w:rStyle w:val="HideTWBExt"/>
          <w:b w:val="0"/>
          <w:noProof w:val="0"/>
        </w:rPr>
        <w:t>&lt;/NumAm&gt;</w:t>
      </w:r>
    </w:p>
    <w:p w14:paraId="0548C7FA"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542C663C" w14:textId="77777777" w:rsidR="00A95279" w:rsidRPr="00B8100B" w:rsidRDefault="00A95279" w:rsidP="00A95279">
      <w:pPr>
        <w:pStyle w:val="NormalBold"/>
      </w:pPr>
      <w:r w:rsidRPr="00B8100B">
        <w:rPr>
          <w:rStyle w:val="HideTWBExt"/>
          <w:b w:val="0"/>
          <w:noProof w:val="0"/>
        </w:rPr>
        <w:t>&lt;/RepeatBlock-By&gt;</w:t>
      </w:r>
    </w:p>
    <w:p w14:paraId="465AF04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9C09D86" w14:textId="77777777" w:rsidR="00A95279" w:rsidRPr="00B8100B" w:rsidRDefault="00A95279" w:rsidP="00A95279">
      <w:pPr>
        <w:pStyle w:val="NormalBold"/>
      </w:pPr>
      <w:r w:rsidRPr="00B8100B">
        <w:rPr>
          <w:rStyle w:val="HideTWBExt"/>
          <w:b w:val="0"/>
          <w:noProof w:val="0"/>
        </w:rPr>
        <w:t>&lt;Article&gt;</w:t>
      </w:r>
      <w:r w:rsidRPr="00B8100B">
        <w:t>Referirea 90</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7088C93" w14:textId="77777777" w:rsidTr="00364C63">
        <w:trPr>
          <w:trHeight w:hRule="exact" w:val="240"/>
          <w:jc w:val="center"/>
        </w:trPr>
        <w:tc>
          <w:tcPr>
            <w:tcW w:w="9752" w:type="dxa"/>
            <w:gridSpan w:val="2"/>
            <w:tcBorders>
              <w:top w:val="nil"/>
              <w:left w:val="nil"/>
              <w:bottom w:val="nil"/>
              <w:right w:val="nil"/>
            </w:tcBorders>
          </w:tcPr>
          <w:p w14:paraId="5D67ED54" w14:textId="77777777" w:rsidR="00A95279" w:rsidRPr="00B8100B" w:rsidRDefault="00A95279" w:rsidP="00364C63"/>
        </w:tc>
      </w:tr>
      <w:tr w:rsidR="009E2A85" w:rsidRPr="00B8100B" w14:paraId="5C7C5AF7" w14:textId="77777777" w:rsidTr="00364C63">
        <w:trPr>
          <w:trHeight w:val="240"/>
          <w:jc w:val="center"/>
        </w:trPr>
        <w:tc>
          <w:tcPr>
            <w:tcW w:w="4876" w:type="dxa"/>
            <w:tcBorders>
              <w:top w:val="nil"/>
              <w:left w:val="nil"/>
              <w:bottom w:val="nil"/>
              <w:right w:val="nil"/>
            </w:tcBorders>
          </w:tcPr>
          <w:p w14:paraId="1E05D42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0A95DB2" w14:textId="77777777" w:rsidR="00A95279" w:rsidRPr="00B8100B" w:rsidRDefault="00A95279" w:rsidP="00364C63">
            <w:pPr>
              <w:pStyle w:val="AmColumnHeading"/>
            </w:pPr>
            <w:r w:rsidRPr="00B8100B">
              <w:t>Amendamentul</w:t>
            </w:r>
          </w:p>
        </w:tc>
      </w:tr>
      <w:tr w:rsidR="009E2A85" w:rsidRPr="00B8100B" w14:paraId="4EA68024" w14:textId="77777777" w:rsidTr="00364C63">
        <w:trPr>
          <w:jc w:val="center"/>
        </w:trPr>
        <w:tc>
          <w:tcPr>
            <w:tcW w:w="4876" w:type="dxa"/>
            <w:tcBorders>
              <w:top w:val="nil"/>
              <w:left w:val="nil"/>
              <w:bottom w:val="nil"/>
              <w:right w:val="nil"/>
            </w:tcBorders>
          </w:tcPr>
          <w:p w14:paraId="29BAA5C0" w14:textId="77777777" w:rsidR="00A95279" w:rsidRPr="00B8100B" w:rsidRDefault="00A95279" w:rsidP="00364C63">
            <w:pPr>
              <w:pStyle w:val="Normal6a"/>
            </w:pPr>
            <w:r w:rsidRPr="00B8100B">
              <w:rPr>
                <w:b/>
                <w:i/>
              </w:rPr>
              <w:t>–</w:t>
            </w:r>
            <w:r w:rsidRPr="00B8100B">
              <w:tab/>
            </w:r>
            <w:r w:rsidRPr="00B8100B">
              <w:rPr>
                <w:b/>
                <w:i/>
              </w:rPr>
              <w:t>având în vedere articolul publicat de Centrul pentru pluralism și libertatea mass-mediei la 1 noiembrie 2025 în cadrul Institutului Universitar European, intitulat „Influencers as news creators: implications for media regulation” (Influencerii ca creatori de știri: implicații pentru reglementarea mass-mediei),</w:t>
            </w:r>
          </w:p>
        </w:tc>
        <w:tc>
          <w:tcPr>
            <w:tcW w:w="4876" w:type="dxa"/>
            <w:tcBorders>
              <w:top w:val="nil"/>
              <w:left w:val="nil"/>
              <w:bottom w:val="nil"/>
              <w:right w:val="nil"/>
            </w:tcBorders>
          </w:tcPr>
          <w:p w14:paraId="78757F6D" w14:textId="77777777" w:rsidR="00A95279" w:rsidRPr="00B8100B" w:rsidRDefault="00A95279" w:rsidP="00364C63">
            <w:pPr>
              <w:pStyle w:val="Normal6a"/>
            </w:pPr>
            <w:r w:rsidRPr="00B8100B">
              <w:rPr>
                <w:b/>
                <w:i/>
              </w:rPr>
              <w:t>eliminat</w:t>
            </w:r>
          </w:p>
        </w:tc>
      </w:tr>
    </w:tbl>
    <w:p w14:paraId="648ED58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6A327FC" w14:textId="77777777" w:rsidR="00A95279" w:rsidRPr="00B8100B" w:rsidRDefault="00A95279" w:rsidP="00A95279">
      <w:r w:rsidRPr="00B8100B">
        <w:rPr>
          <w:rStyle w:val="HideTWBExt"/>
          <w:noProof w:val="0"/>
        </w:rPr>
        <w:t>&lt;/Amend&gt;</w:t>
      </w:r>
    </w:p>
    <w:p w14:paraId="255594F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45</w:t>
      </w:r>
      <w:r w:rsidRPr="00B8100B">
        <w:rPr>
          <w:rStyle w:val="HideTWBExt"/>
          <w:b w:val="0"/>
          <w:noProof w:val="0"/>
        </w:rPr>
        <w:t>&lt;/NumAm&gt;</w:t>
      </w:r>
    </w:p>
    <w:p w14:paraId="5F3FAD60"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28EB3530" w14:textId="77777777" w:rsidR="00A95279" w:rsidRPr="00B8100B" w:rsidRDefault="00A95279" w:rsidP="00A95279">
      <w:pPr>
        <w:pStyle w:val="NormalBold"/>
      </w:pPr>
      <w:r w:rsidRPr="00B8100B">
        <w:rPr>
          <w:rStyle w:val="HideTWBExt"/>
          <w:b w:val="0"/>
          <w:noProof w:val="0"/>
        </w:rPr>
        <w:t>&lt;/RepeatBlock-By&gt;</w:t>
      </w:r>
    </w:p>
    <w:p w14:paraId="626428D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77F6EA3" w14:textId="77777777" w:rsidR="00A95279" w:rsidRPr="00B8100B" w:rsidRDefault="00A95279" w:rsidP="00A95279">
      <w:pPr>
        <w:pStyle w:val="NormalBold"/>
      </w:pPr>
      <w:r w:rsidRPr="00B8100B">
        <w:rPr>
          <w:rStyle w:val="HideTWBExt"/>
          <w:b w:val="0"/>
          <w:noProof w:val="0"/>
        </w:rPr>
        <w:t>&lt;Article&gt;</w:t>
      </w:r>
      <w:r w:rsidRPr="00B8100B">
        <w:t>Referirea 91</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83F0114" w14:textId="77777777" w:rsidTr="00364C63">
        <w:trPr>
          <w:trHeight w:hRule="exact" w:val="240"/>
          <w:jc w:val="center"/>
        </w:trPr>
        <w:tc>
          <w:tcPr>
            <w:tcW w:w="9752" w:type="dxa"/>
            <w:gridSpan w:val="2"/>
            <w:tcBorders>
              <w:top w:val="nil"/>
              <w:left w:val="nil"/>
              <w:bottom w:val="nil"/>
              <w:right w:val="nil"/>
            </w:tcBorders>
          </w:tcPr>
          <w:p w14:paraId="2EC43556" w14:textId="77777777" w:rsidR="00A95279" w:rsidRPr="00B8100B" w:rsidRDefault="00A95279" w:rsidP="00364C63"/>
        </w:tc>
      </w:tr>
      <w:tr w:rsidR="009E2A85" w:rsidRPr="00B8100B" w14:paraId="11242220" w14:textId="77777777" w:rsidTr="00364C63">
        <w:trPr>
          <w:trHeight w:val="240"/>
          <w:jc w:val="center"/>
        </w:trPr>
        <w:tc>
          <w:tcPr>
            <w:tcW w:w="4876" w:type="dxa"/>
            <w:tcBorders>
              <w:top w:val="nil"/>
              <w:left w:val="nil"/>
              <w:bottom w:val="nil"/>
              <w:right w:val="nil"/>
            </w:tcBorders>
          </w:tcPr>
          <w:p w14:paraId="6419382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68B17FD" w14:textId="77777777" w:rsidR="00A95279" w:rsidRPr="00B8100B" w:rsidRDefault="00A95279" w:rsidP="00364C63">
            <w:pPr>
              <w:pStyle w:val="AmColumnHeading"/>
            </w:pPr>
            <w:r w:rsidRPr="00B8100B">
              <w:t>Amendamentul</w:t>
            </w:r>
          </w:p>
        </w:tc>
      </w:tr>
      <w:tr w:rsidR="009E2A85" w:rsidRPr="00B8100B" w14:paraId="5091EE79" w14:textId="77777777" w:rsidTr="00364C63">
        <w:trPr>
          <w:jc w:val="center"/>
        </w:trPr>
        <w:tc>
          <w:tcPr>
            <w:tcW w:w="4876" w:type="dxa"/>
            <w:tcBorders>
              <w:top w:val="nil"/>
              <w:left w:val="nil"/>
              <w:bottom w:val="nil"/>
              <w:right w:val="nil"/>
            </w:tcBorders>
          </w:tcPr>
          <w:p w14:paraId="323DD79A" w14:textId="77777777" w:rsidR="00A95279" w:rsidRPr="00B8100B" w:rsidRDefault="00A95279" w:rsidP="00364C63">
            <w:pPr>
              <w:pStyle w:val="Normal6a"/>
            </w:pPr>
            <w:r w:rsidRPr="00B8100B">
              <w:rPr>
                <w:b/>
                <w:i/>
              </w:rPr>
              <w:t>–</w:t>
            </w:r>
            <w:r w:rsidRPr="00B8100B">
              <w:tab/>
            </w:r>
            <w:r w:rsidRPr="00B8100B">
              <w:rPr>
                <w:b/>
                <w:i/>
              </w:rPr>
              <w:t>având în vedere articolul publicat de Consorțiul AlgoSoc la 28 octombrie 2025, intitulat „1 in 10 Dutch citizens are likely to ask AI for election advice. This is why they shouldn’t” (1 din 10 cetățeni olandezi sunt susceptibili să ceară sfaturi electorale de la IA. Acestea sunt motivele pentru care nu ar trebui s-o facă),</w:t>
            </w:r>
          </w:p>
        </w:tc>
        <w:tc>
          <w:tcPr>
            <w:tcW w:w="4876" w:type="dxa"/>
            <w:tcBorders>
              <w:top w:val="nil"/>
              <w:left w:val="nil"/>
              <w:bottom w:val="nil"/>
              <w:right w:val="nil"/>
            </w:tcBorders>
          </w:tcPr>
          <w:p w14:paraId="09850EB5" w14:textId="77777777" w:rsidR="00A95279" w:rsidRPr="00B8100B" w:rsidRDefault="00A95279" w:rsidP="00364C63">
            <w:pPr>
              <w:pStyle w:val="Normal6a"/>
            </w:pPr>
            <w:r w:rsidRPr="00B8100B">
              <w:rPr>
                <w:b/>
                <w:i/>
              </w:rPr>
              <w:t>eliminat</w:t>
            </w:r>
          </w:p>
        </w:tc>
      </w:tr>
    </w:tbl>
    <w:p w14:paraId="0976850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2DB2F8C" w14:textId="77777777" w:rsidR="00A95279" w:rsidRPr="00B8100B" w:rsidRDefault="00A95279" w:rsidP="00A95279">
      <w:r w:rsidRPr="00B8100B">
        <w:rPr>
          <w:rStyle w:val="HideTWBExt"/>
          <w:noProof w:val="0"/>
        </w:rPr>
        <w:t>&lt;/Amend&gt;</w:t>
      </w:r>
    </w:p>
    <w:p w14:paraId="423D4D5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46</w:t>
      </w:r>
      <w:r w:rsidRPr="00B8100B">
        <w:rPr>
          <w:rStyle w:val="HideTWBExt"/>
          <w:b w:val="0"/>
          <w:noProof w:val="0"/>
        </w:rPr>
        <w:t>&lt;/NumAm&gt;</w:t>
      </w:r>
    </w:p>
    <w:p w14:paraId="44CD6809"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171D0228" w14:textId="77777777" w:rsidR="00A95279" w:rsidRPr="00B8100B" w:rsidRDefault="00A95279" w:rsidP="00A95279">
      <w:pPr>
        <w:pStyle w:val="NormalBold"/>
      </w:pPr>
      <w:r w:rsidRPr="00B8100B">
        <w:rPr>
          <w:rStyle w:val="HideTWBExt"/>
          <w:b w:val="0"/>
          <w:noProof w:val="0"/>
        </w:rPr>
        <w:t>&lt;/RepeatBlock-By&gt;</w:t>
      </w:r>
    </w:p>
    <w:p w14:paraId="4EE866B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4B84395" w14:textId="77777777" w:rsidR="00A95279" w:rsidRPr="00B8100B" w:rsidRDefault="00A95279" w:rsidP="00A95279">
      <w:pPr>
        <w:pStyle w:val="NormalBold"/>
      </w:pPr>
      <w:r w:rsidRPr="00B8100B">
        <w:rPr>
          <w:rStyle w:val="HideTWBExt"/>
          <w:b w:val="0"/>
          <w:noProof w:val="0"/>
        </w:rPr>
        <w:t>&lt;Article&gt;</w:t>
      </w:r>
      <w:r w:rsidRPr="00B8100B">
        <w:t>Referirea 93</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894A93F" w14:textId="77777777" w:rsidTr="00364C63">
        <w:trPr>
          <w:trHeight w:hRule="exact" w:val="240"/>
          <w:jc w:val="center"/>
        </w:trPr>
        <w:tc>
          <w:tcPr>
            <w:tcW w:w="9752" w:type="dxa"/>
            <w:gridSpan w:val="2"/>
            <w:tcBorders>
              <w:top w:val="nil"/>
              <w:left w:val="nil"/>
              <w:bottom w:val="nil"/>
              <w:right w:val="nil"/>
            </w:tcBorders>
          </w:tcPr>
          <w:p w14:paraId="6C057634" w14:textId="77777777" w:rsidR="00A95279" w:rsidRPr="00B8100B" w:rsidRDefault="00A95279" w:rsidP="00364C63"/>
        </w:tc>
      </w:tr>
      <w:tr w:rsidR="009E2A85" w:rsidRPr="00B8100B" w14:paraId="38D6535E" w14:textId="77777777" w:rsidTr="00364C63">
        <w:trPr>
          <w:trHeight w:val="240"/>
          <w:jc w:val="center"/>
        </w:trPr>
        <w:tc>
          <w:tcPr>
            <w:tcW w:w="4876" w:type="dxa"/>
            <w:tcBorders>
              <w:top w:val="nil"/>
              <w:left w:val="nil"/>
              <w:bottom w:val="nil"/>
              <w:right w:val="nil"/>
            </w:tcBorders>
          </w:tcPr>
          <w:p w14:paraId="6A2D8F3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0DBBC5E" w14:textId="77777777" w:rsidR="00A95279" w:rsidRPr="00B8100B" w:rsidRDefault="00A95279" w:rsidP="00364C63">
            <w:pPr>
              <w:pStyle w:val="AmColumnHeading"/>
            </w:pPr>
            <w:r w:rsidRPr="00B8100B">
              <w:t>Amendamentul</w:t>
            </w:r>
          </w:p>
        </w:tc>
      </w:tr>
      <w:tr w:rsidR="009E2A85" w:rsidRPr="00B8100B" w14:paraId="120938B3" w14:textId="77777777" w:rsidTr="00364C63">
        <w:trPr>
          <w:jc w:val="center"/>
        </w:trPr>
        <w:tc>
          <w:tcPr>
            <w:tcW w:w="4876" w:type="dxa"/>
            <w:tcBorders>
              <w:top w:val="nil"/>
              <w:left w:val="nil"/>
              <w:bottom w:val="nil"/>
              <w:right w:val="nil"/>
            </w:tcBorders>
          </w:tcPr>
          <w:p w14:paraId="1149024F" w14:textId="77777777" w:rsidR="00A95279" w:rsidRPr="00B8100B" w:rsidRDefault="00A95279" w:rsidP="00364C63">
            <w:pPr>
              <w:pStyle w:val="Normal6a"/>
            </w:pPr>
            <w:r w:rsidRPr="00B8100B">
              <w:rPr>
                <w:b/>
                <w:i/>
              </w:rPr>
              <w:t>–</w:t>
            </w:r>
            <w:r w:rsidRPr="00B8100B">
              <w:tab/>
            </w:r>
            <w:r w:rsidRPr="00B8100B">
              <w:rPr>
                <w:b/>
                <w:i/>
              </w:rPr>
              <w:t>având în vedere raportul special al NewsGuard din 6 martie 2025 intitulat „A Well-funded Moscow-based Global «News» Network has Infected Western Artificial Intelligence with Russian Propaganda” (O rețea globală de știri bine finanțată cu sediul la Moscova a infectat inteligența artificială occidentală cu propagandă rusă),</w:t>
            </w:r>
          </w:p>
        </w:tc>
        <w:tc>
          <w:tcPr>
            <w:tcW w:w="4876" w:type="dxa"/>
            <w:tcBorders>
              <w:top w:val="nil"/>
              <w:left w:val="nil"/>
              <w:bottom w:val="nil"/>
              <w:right w:val="nil"/>
            </w:tcBorders>
          </w:tcPr>
          <w:p w14:paraId="38EA5D47" w14:textId="77777777" w:rsidR="00A95279" w:rsidRPr="00B8100B" w:rsidRDefault="00A95279" w:rsidP="00364C63">
            <w:pPr>
              <w:pStyle w:val="Normal6a"/>
            </w:pPr>
            <w:r w:rsidRPr="00B8100B">
              <w:rPr>
                <w:b/>
                <w:i/>
              </w:rPr>
              <w:t>eliminat</w:t>
            </w:r>
          </w:p>
        </w:tc>
      </w:tr>
    </w:tbl>
    <w:p w14:paraId="06D0DE9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5F7AC69" w14:textId="77777777" w:rsidR="00A95279" w:rsidRPr="00B8100B" w:rsidRDefault="00A95279" w:rsidP="00A95279">
      <w:r w:rsidRPr="00B8100B">
        <w:rPr>
          <w:rStyle w:val="HideTWBExt"/>
          <w:noProof w:val="0"/>
        </w:rPr>
        <w:t>&lt;/Amend&gt;</w:t>
      </w:r>
    </w:p>
    <w:p w14:paraId="439FCF4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47</w:t>
      </w:r>
      <w:r w:rsidRPr="00B8100B">
        <w:rPr>
          <w:rStyle w:val="HideTWBExt"/>
          <w:b w:val="0"/>
          <w:noProof w:val="0"/>
        </w:rPr>
        <w:t>&lt;/NumAm&gt;</w:t>
      </w:r>
    </w:p>
    <w:p w14:paraId="64DF8459"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6DE534F4" w14:textId="77777777" w:rsidR="00A95279" w:rsidRPr="00B8100B" w:rsidRDefault="00A95279" w:rsidP="00A95279">
      <w:pPr>
        <w:pStyle w:val="NormalBold"/>
      </w:pPr>
      <w:r w:rsidRPr="00B8100B">
        <w:rPr>
          <w:rStyle w:val="HideTWBExt"/>
          <w:b w:val="0"/>
          <w:noProof w:val="0"/>
        </w:rPr>
        <w:t>&lt;/RepeatBlock-By&gt;</w:t>
      </w:r>
    </w:p>
    <w:p w14:paraId="0D2D60B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0E31715" w14:textId="77777777" w:rsidR="00A95279" w:rsidRPr="00B8100B" w:rsidRDefault="00A95279" w:rsidP="00A95279">
      <w:pPr>
        <w:pStyle w:val="NormalBold"/>
      </w:pPr>
      <w:r w:rsidRPr="00B8100B">
        <w:rPr>
          <w:rStyle w:val="HideTWBExt"/>
          <w:b w:val="0"/>
          <w:noProof w:val="0"/>
        </w:rPr>
        <w:t>&lt;Article&gt;</w:t>
      </w:r>
      <w:r w:rsidRPr="00B8100B">
        <w:t>Referirea 94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EBDD10E" w14:textId="77777777" w:rsidTr="00364C63">
        <w:trPr>
          <w:trHeight w:hRule="exact" w:val="240"/>
          <w:jc w:val="center"/>
        </w:trPr>
        <w:tc>
          <w:tcPr>
            <w:tcW w:w="9752" w:type="dxa"/>
            <w:gridSpan w:val="2"/>
            <w:tcBorders>
              <w:top w:val="nil"/>
              <w:left w:val="nil"/>
              <w:bottom w:val="nil"/>
              <w:right w:val="nil"/>
            </w:tcBorders>
          </w:tcPr>
          <w:p w14:paraId="42F93D9F" w14:textId="77777777" w:rsidR="00A95279" w:rsidRPr="00B8100B" w:rsidRDefault="00A95279" w:rsidP="00364C63"/>
        </w:tc>
      </w:tr>
      <w:tr w:rsidR="009E2A85" w:rsidRPr="00B8100B" w14:paraId="74698D9A" w14:textId="77777777" w:rsidTr="00364C63">
        <w:trPr>
          <w:trHeight w:val="240"/>
          <w:jc w:val="center"/>
        </w:trPr>
        <w:tc>
          <w:tcPr>
            <w:tcW w:w="4876" w:type="dxa"/>
            <w:tcBorders>
              <w:top w:val="nil"/>
              <w:left w:val="nil"/>
              <w:bottom w:val="nil"/>
              <w:right w:val="nil"/>
            </w:tcBorders>
          </w:tcPr>
          <w:p w14:paraId="0309ED3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EDD21E1" w14:textId="77777777" w:rsidR="00A95279" w:rsidRPr="00B8100B" w:rsidRDefault="00A95279" w:rsidP="00364C63">
            <w:pPr>
              <w:pStyle w:val="AmColumnHeading"/>
            </w:pPr>
            <w:r w:rsidRPr="00B8100B">
              <w:t>Amendamentul</w:t>
            </w:r>
          </w:p>
        </w:tc>
      </w:tr>
      <w:tr w:rsidR="009E2A85" w:rsidRPr="00B8100B" w14:paraId="1B2D8E4A" w14:textId="77777777" w:rsidTr="00364C63">
        <w:trPr>
          <w:jc w:val="center"/>
        </w:trPr>
        <w:tc>
          <w:tcPr>
            <w:tcW w:w="4876" w:type="dxa"/>
            <w:tcBorders>
              <w:top w:val="nil"/>
              <w:left w:val="nil"/>
              <w:bottom w:val="nil"/>
              <w:right w:val="nil"/>
            </w:tcBorders>
          </w:tcPr>
          <w:p w14:paraId="106A4E20" w14:textId="77777777" w:rsidR="00A95279" w:rsidRPr="00B8100B" w:rsidRDefault="00A95279" w:rsidP="00364C63">
            <w:pPr>
              <w:pStyle w:val="Normal6a"/>
            </w:pPr>
          </w:p>
        </w:tc>
        <w:tc>
          <w:tcPr>
            <w:tcW w:w="4876" w:type="dxa"/>
            <w:tcBorders>
              <w:top w:val="nil"/>
              <w:left w:val="nil"/>
              <w:bottom w:val="nil"/>
              <w:right w:val="nil"/>
            </w:tcBorders>
          </w:tcPr>
          <w:p w14:paraId="5943DACB" w14:textId="77777777" w:rsidR="00A95279" w:rsidRPr="00B8100B" w:rsidRDefault="00A95279" w:rsidP="00364C63">
            <w:pPr>
              <w:pStyle w:val="Normal6a"/>
            </w:pPr>
            <w:r w:rsidRPr="00B8100B">
              <w:rPr>
                <w:b/>
                <w:i/>
              </w:rPr>
              <w:t>–</w:t>
            </w:r>
            <w:r w:rsidRPr="00B8100B">
              <w:tab/>
            </w:r>
            <w:r w:rsidRPr="00B8100B">
              <w:rPr>
                <w:b/>
                <w:i/>
              </w:rPr>
              <w:t>având în vedere analizele și recomandările Centrului de excelență pentru comunicații strategice al NATO,</w:t>
            </w:r>
          </w:p>
        </w:tc>
      </w:tr>
    </w:tbl>
    <w:p w14:paraId="3DB87FF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A128484" w14:textId="77777777" w:rsidR="00A95279" w:rsidRPr="00B8100B" w:rsidRDefault="00A95279" w:rsidP="00A95279">
      <w:r w:rsidRPr="00B8100B">
        <w:rPr>
          <w:rStyle w:val="HideTWBExt"/>
          <w:noProof w:val="0"/>
        </w:rPr>
        <w:t>&lt;/Amend&gt;</w:t>
      </w:r>
    </w:p>
    <w:p w14:paraId="15CAC5D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48</w:t>
      </w:r>
      <w:r w:rsidRPr="00B8100B">
        <w:rPr>
          <w:rStyle w:val="HideTWBExt"/>
          <w:b w:val="0"/>
          <w:noProof w:val="0"/>
        </w:rPr>
        <w:t>&lt;/NumAm&gt;</w:t>
      </w:r>
    </w:p>
    <w:p w14:paraId="1F15C631"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216118E6" w14:textId="77777777" w:rsidR="00A95279" w:rsidRPr="00B8100B" w:rsidRDefault="00A95279" w:rsidP="00A95279">
      <w:pPr>
        <w:pStyle w:val="NormalBold"/>
      </w:pPr>
      <w:r w:rsidRPr="00B8100B">
        <w:rPr>
          <w:rStyle w:val="HideTWBExt"/>
          <w:b w:val="0"/>
          <w:noProof w:val="0"/>
        </w:rPr>
        <w:t>&lt;/RepeatBlock-By&gt;</w:t>
      </w:r>
    </w:p>
    <w:p w14:paraId="2504F3E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A0D3E7B" w14:textId="77777777" w:rsidR="00A95279" w:rsidRPr="00B8100B" w:rsidRDefault="00A95279" w:rsidP="00A95279">
      <w:pPr>
        <w:pStyle w:val="NormalBold"/>
      </w:pPr>
      <w:r w:rsidRPr="00B8100B">
        <w:rPr>
          <w:rStyle w:val="HideTWBExt"/>
          <w:b w:val="0"/>
          <w:noProof w:val="0"/>
        </w:rPr>
        <w:t>&lt;Article&gt;</w:t>
      </w:r>
      <w:r w:rsidRPr="00B8100B">
        <w:t>Referirea 95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64E6861" w14:textId="77777777" w:rsidTr="00364C63">
        <w:trPr>
          <w:trHeight w:hRule="exact" w:val="240"/>
          <w:jc w:val="center"/>
        </w:trPr>
        <w:tc>
          <w:tcPr>
            <w:tcW w:w="9752" w:type="dxa"/>
            <w:gridSpan w:val="2"/>
            <w:tcBorders>
              <w:top w:val="nil"/>
              <w:left w:val="nil"/>
              <w:bottom w:val="nil"/>
              <w:right w:val="nil"/>
            </w:tcBorders>
          </w:tcPr>
          <w:p w14:paraId="7922C78D" w14:textId="77777777" w:rsidR="00A95279" w:rsidRPr="00B8100B" w:rsidRDefault="00A95279" w:rsidP="00364C63"/>
        </w:tc>
      </w:tr>
      <w:tr w:rsidR="009E2A85" w:rsidRPr="00B8100B" w14:paraId="306F00AC" w14:textId="77777777" w:rsidTr="00364C63">
        <w:trPr>
          <w:trHeight w:val="240"/>
          <w:jc w:val="center"/>
        </w:trPr>
        <w:tc>
          <w:tcPr>
            <w:tcW w:w="4876" w:type="dxa"/>
            <w:tcBorders>
              <w:top w:val="nil"/>
              <w:left w:val="nil"/>
              <w:bottom w:val="nil"/>
              <w:right w:val="nil"/>
            </w:tcBorders>
          </w:tcPr>
          <w:p w14:paraId="49072A5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2EFB13B" w14:textId="77777777" w:rsidR="00A95279" w:rsidRPr="00B8100B" w:rsidRDefault="00A95279" w:rsidP="00364C63">
            <w:pPr>
              <w:pStyle w:val="AmColumnHeading"/>
            </w:pPr>
            <w:r w:rsidRPr="00B8100B">
              <w:t>Amendamentul</w:t>
            </w:r>
          </w:p>
        </w:tc>
      </w:tr>
      <w:tr w:rsidR="009E2A85" w:rsidRPr="00B8100B" w14:paraId="443AE975" w14:textId="77777777" w:rsidTr="00364C63">
        <w:trPr>
          <w:jc w:val="center"/>
        </w:trPr>
        <w:tc>
          <w:tcPr>
            <w:tcW w:w="4876" w:type="dxa"/>
            <w:tcBorders>
              <w:top w:val="nil"/>
              <w:left w:val="nil"/>
              <w:bottom w:val="nil"/>
              <w:right w:val="nil"/>
            </w:tcBorders>
          </w:tcPr>
          <w:p w14:paraId="2D7990F7" w14:textId="77777777" w:rsidR="00A95279" w:rsidRPr="00B8100B" w:rsidRDefault="00A95279" w:rsidP="00364C63">
            <w:pPr>
              <w:pStyle w:val="Normal6a"/>
            </w:pPr>
          </w:p>
        </w:tc>
        <w:tc>
          <w:tcPr>
            <w:tcW w:w="4876" w:type="dxa"/>
            <w:tcBorders>
              <w:top w:val="nil"/>
              <w:left w:val="nil"/>
              <w:bottom w:val="nil"/>
              <w:right w:val="nil"/>
            </w:tcBorders>
          </w:tcPr>
          <w:p w14:paraId="2BBB1C56" w14:textId="3171A3BB" w:rsidR="00A95279" w:rsidRPr="00B8100B" w:rsidRDefault="00A95279" w:rsidP="00364C63">
            <w:pPr>
              <w:pStyle w:val="Normal6a"/>
            </w:pPr>
            <w:r w:rsidRPr="00B8100B">
              <w:rPr>
                <w:b/>
                <w:i/>
              </w:rPr>
              <w:t>–</w:t>
            </w:r>
            <w:r w:rsidRPr="00B8100B">
              <w:tab/>
            </w:r>
            <w:r w:rsidRPr="00B8100B">
              <w:rPr>
                <w:b/>
                <w:i/>
              </w:rPr>
              <w:t xml:space="preserve">având în vedere raportul elaborat de Norman Lewis, intitulat „A Shield Against Democracy: The European Democracy Shield and the Future of Free Speech” (Un scut împotriva democrației: </w:t>
            </w:r>
            <w:r w:rsidR="0072774D" w:rsidRPr="00B8100B">
              <w:rPr>
                <w:b/>
                <w:i/>
              </w:rPr>
              <w:t>Scutul pentru democrația europeană</w:t>
            </w:r>
            <w:r w:rsidRPr="00B8100B">
              <w:rPr>
                <w:b/>
                <w:i/>
              </w:rPr>
              <w:t xml:space="preserve"> și viitorul libertății de exprimare), MCC, 2025</w:t>
            </w:r>
            <w:r w:rsidR="00935298" w:rsidRPr="00B8100B">
              <w:rPr>
                <w:b/>
                <w:i/>
              </w:rPr>
              <w:t>,</w:t>
            </w:r>
          </w:p>
        </w:tc>
      </w:tr>
    </w:tbl>
    <w:p w14:paraId="231AFBA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D3520D0" w14:textId="77777777" w:rsidR="00A95279" w:rsidRPr="00B8100B" w:rsidRDefault="00A95279" w:rsidP="00A95279">
      <w:r w:rsidRPr="00B8100B">
        <w:rPr>
          <w:rStyle w:val="HideTWBExt"/>
          <w:noProof w:val="0"/>
        </w:rPr>
        <w:t>&lt;/Amend&gt;</w:t>
      </w:r>
    </w:p>
    <w:p w14:paraId="57D6C4E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49</w:t>
      </w:r>
      <w:r w:rsidRPr="00B8100B">
        <w:rPr>
          <w:rStyle w:val="HideTWBExt"/>
          <w:b w:val="0"/>
          <w:noProof w:val="0"/>
        </w:rPr>
        <w:t>&lt;/NumAm&gt;</w:t>
      </w:r>
    </w:p>
    <w:p w14:paraId="654D4848"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60DAD4FC" w14:textId="77777777" w:rsidR="00A95279" w:rsidRPr="00B8100B" w:rsidRDefault="00A95279" w:rsidP="00A95279">
      <w:pPr>
        <w:pStyle w:val="NormalBold"/>
      </w:pPr>
      <w:r w:rsidRPr="00B8100B">
        <w:rPr>
          <w:rStyle w:val="HideTWBExt"/>
          <w:b w:val="0"/>
          <w:noProof w:val="0"/>
        </w:rPr>
        <w:t>&lt;/RepeatBlock-By&gt;</w:t>
      </w:r>
    </w:p>
    <w:p w14:paraId="4629B7C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97C9DF8" w14:textId="77777777" w:rsidR="00A95279" w:rsidRPr="00B8100B" w:rsidRDefault="00A95279" w:rsidP="00A95279">
      <w:pPr>
        <w:pStyle w:val="NormalBold"/>
      </w:pPr>
      <w:r w:rsidRPr="00B8100B">
        <w:rPr>
          <w:rStyle w:val="HideTWBExt"/>
          <w:b w:val="0"/>
          <w:noProof w:val="0"/>
        </w:rPr>
        <w:t>&lt;Article&gt;</w:t>
      </w:r>
      <w:r w:rsidRPr="00B8100B">
        <w:t>Referirea 95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DCD6729" w14:textId="77777777" w:rsidTr="00364C63">
        <w:trPr>
          <w:trHeight w:hRule="exact" w:val="240"/>
          <w:jc w:val="center"/>
        </w:trPr>
        <w:tc>
          <w:tcPr>
            <w:tcW w:w="9752" w:type="dxa"/>
            <w:gridSpan w:val="2"/>
            <w:tcBorders>
              <w:top w:val="nil"/>
              <w:left w:val="nil"/>
              <w:bottom w:val="nil"/>
              <w:right w:val="nil"/>
            </w:tcBorders>
          </w:tcPr>
          <w:p w14:paraId="4CC507EA" w14:textId="77777777" w:rsidR="00A95279" w:rsidRPr="00B8100B" w:rsidRDefault="00A95279" w:rsidP="00364C63"/>
        </w:tc>
      </w:tr>
      <w:tr w:rsidR="009E2A85" w:rsidRPr="00B8100B" w14:paraId="56AFA918" w14:textId="77777777" w:rsidTr="00364C63">
        <w:trPr>
          <w:trHeight w:val="240"/>
          <w:jc w:val="center"/>
        </w:trPr>
        <w:tc>
          <w:tcPr>
            <w:tcW w:w="4876" w:type="dxa"/>
            <w:tcBorders>
              <w:top w:val="nil"/>
              <w:left w:val="nil"/>
              <w:bottom w:val="nil"/>
              <w:right w:val="nil"/>
            </w:tcBorders>
          </w:tcPr>
          <w:p w14:paraId="0BFB70D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82536AF" w14:textId="77777777" w:rsidR="00A95279" w:rsidRPr="00B8100B" w:rsidRDefault="00A95279" w:rsidP="00364C63">
            <w:pPr>
              <w:pStyle w:val="AmColumnHeading"/>
            </w:pPr>
            <w:r w:rsidRPr="00B8100B">
              <w:t>Amendamentul</w:t>
            </w:r>
          </w:p>
        </w:tc>
      </w:tr>
      <w:tr w:rsidR="009E2A85" w:rsidRPr="00B8100B" w14:paraId="0E7DBC2B" w14:textId="77777777" w:rsidTr="00364C63">
        <w:trPr>
          <w:jc w:val="center"/>
        </w:trPr>
        <w:tc>
          <w:tcPr>
            <w:tcW w:w="4876" w:type="dxa"/>
            <w:tcBorders>
              <w:top w:val="nil"/>
              <w:left w:val="nil"/>
              <w:bottom w:val="nil"/>
              <w:right w:val="nil"/>
            </w:tcBorders>
          </w:tcPr>
          <w:p w14:paraId="2BF6EF89" w14:textId="77777777" w:rsidR="00A95279" w:rsidRPr="00B8100B" w:rsidRDefault="00A95279" w:rsidP="00364C63">
            <w:pPr>
              <w:pStyle w:val="Normal6a"/>
            </w:pPr>
          </w:p>
        </w:tc>
        <w:tc>
          <w:tcPr>
            <w:tcW w:w="4876" w:type="dxa"/>
            <w:tcBorders>
              <w:top w:val="nil"/>
              <w:left w:val="nil"/>
              <w:bottom w:val="nil"/>
              <w:right w:val="nil"/>
            </w:tcBorders>
          </w:tcPr>
          <w:p w14:paraId="3B50313D" w14:textId="77777777" w:rsidR="00A95279" w:rsidRPr="00B8100B" w:rsidRDefault="00A95279" w:rsidP="00364C63">
            <w:pPr>
              <w:pStyle w:val="Normal6a"/>
            </w:pPr>
            <w:r w:rsidRPr="00B8100B">
              <w:rPr>
                <w:b/>
                <w:i/>
              </w:rPr>
              <w:t>–</w:t>
            </w:r>
            <w:r w:rsidRPr="00B8100B">
              <w:tab/>
            </w:r>
            <w:r w:rsidRPr="00B8100B">
              <w:rPr>
                <w:b/>
                <w:i/>
              </w:rPr>
              <w:t>având în vedere analizele și recomandările formulate în cadrul EUvsDisinfo al Serviciului European de Acțiune Externă,</w:t>
            </w:r>
          </w:p>
        </w:tc>
      </w:tr>
    </w:tbl>
    <w:p w14:paraId="08A86A4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0020986" w14:textId="77777777" w:rsidR="00A95279" w:rsidRPr="00B8100B" w:rsidRDefault="00A95279" w:rsidP="00A95279">
      <w:r w:rsidRPr="00B8100B">
        <w:rPr>
          <w:rStyle w:val="HideTWBExt"/>
          <w:noProof w:val="0"/>
        </w:rPr>
        <w:t>&lt;/Amend&gt;</w:t>
      </w:r>
    </w:p>
    <w:p w14:paraId="15C24A3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50</w:t>
      </w:r>
      <w:r w:rsidRPr="00B8100B">
        <w:rPr>
          <w:rStyle w:val="HideTWBExt"/>
          <w:b w:val="0"/>
          <w:noProof w:val="0"/>
        </w:rPr>
        <w:t>&lt;/NumAm&gt;</w:t>
      </w:r>
    </w:p>
    <w:p w14:paraId="59A5F2DA"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4E626AFD" w14:textId="77777777" w:rsidR="00A95279" w:rsidRPr="00B8100B" w:rsidRDefault="00A95279" w:rsidP="00A95279">
      <w:pPr>
        <w:pStyle w:val="NormalBold"/>
      </w:pPr>
      <w:r w:rsidRPr="00B8100B">
        <w:rPr>
          <w:rStyle w:val="HideTWBExt"/>
          <w:b w:val="0"/>
          <w:noProof w:val="0"/>
        </w:rPr>
        <w:t>&lt;/RepeatBlock-By&gt;</w:t>
      </w:r>
    </w:p>
    <w:p w14:paraId="30AF44E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EF409D8" w14:textId="77777777" w:rsidR="00A95279" w:rsidRPr="00B8100B" w:rsidRDefault="00A95279" w:rsidP="00A95279">
      <w:pPr>
        <w:pStyle w:val="NormalBold"/>
      </w:pPr>
      <w:r w:rsidRPr="00B8100B">
        <w:rPr>
          <w:rStyle w:val="HideTWBExt"/>
          <w:b w:val="0"/>
          <w:noProof w:val="0"/>
        </w:rPr>
        <w:t>&lt;Article&gt;</w:t>
      </w:r>
      <w:r w:rsidRPr="00B8100B">
        <w:t>Referirea 95 b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110261F" w14:textId="77777777" w:rsidTr="00364C63">
        <w:trPr>
          <w:trHeight w:hRule="exact" w:val="240"/>
          <w:jc w:val="center"/>
        </w:trPr>
        <w:tc>
          <w:tcPr>
            <w:tcW w:w="9752" w:type="dxa"/>
            <w:gridSpan w:val="2"/>
            <w:tcBorders>
              <w:top w:val="nil"/>
              <w:left w:val="nil"/>
              <w:bottom w:val="nil"/>
              <w:right w:val="nil"/>
            </w:tcBorders>
          </w:tcPr>
          <w:p w14:paraId="032A83D5" w14:textId="77777777" w:rsidR="00A95279" w:rsidRPr="00B8100B" w:rsidRDefault="00A95279" w:rsidP="00364C63"/>
        </w:tc>
      </w:tr>
      <w:tr w:rsidR="009E2A85" w:rsidRPr="00B8100B" w14:paraId="4BEB0E98" w14:textId="77777777" w:rsidTr="00364C63">
        <w:trPr>
          <w:trHeight w:val="240"/>
          <w:jc w:val="center"/>
        </w:trPr>
        <w:tc>
          <w:tcPr>
            <w:tcW w:w="4876" w:type="dxa"/>
            <w:tcBorders>
              <w:top w:val="nil"/>
              <w:left w:val="nil"/>
              <w:bottom w:val="nil"/>
              <w:right w:val="nil"/>
            </w:tcBorders>
          </w:tcPr>
          <w:p w14:paraId="33933F6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2F3BECA" w14:textId="77777777" w:rsidR="00A95279" w:rsidRPr="00B8100B" w:rsidRDefault="00A95279" w:rsidP="00364C63">
            <w:pPr>
              <w:pStyle w:val="AmColumnHeading"/>
            </w:pPr>
            <w:r w:rsidRPr="00B8100B">
              <w:t>Amendamentul</w:t>
            </w:r>
          </w:p>
        </w:tc>
      </w:tr>
      <w:tr w:rsidR="009E2A85" w:rsidRPr="00B8100B" w14:paraId="7CCDE079" w14:textId="77777777" w:rsidTr="00364C63">
        <w:trPr>
          <w:jc w:val="center"/>
        </w:trPr>
        <w:tc>
          <w:tcPr>
            <w:tcW w:w="4876" w:type="dxa"/>
            <w:tcBorders>
              <w:top w:val="nil"/>
              <w:left w:val="nil"/>
              <w:bottom w:val="nil"/>
              <w:right w:val="nil"/>
            </w:tcBorders>
          </w:tcPr>
          <w:p w14:paraId="139BB470" w14:textId="77777777" w:rsidR="00A95279" w:rsidRPr="00B8100B" w:rsidRDefault="00A95279" w:rsidP="00364C63">
            <w:pPr>
              <w:pStyle w:val="Normal6a"/>
            </w:pPr>
          </w:p>
        </w:tc>
        <w:tc>
          <w:tcPr>
            <w:tcW w:w="4876" w:type="dxa"/>
            <w:tcBorders>
              <w:top w:val="nil"/>
              <w:left w:val="nil"/>
              <w:bottom w:val="nil"/>
              <w:right w:val="nil"/>
            </w:tcBorders>
          </w:tcPr>
          <w:p w14:paraId="5765F0A5" w14:textId="68A91FDC" w:rsidR="00A95279" w:rsidRPr="00B8100B" w:rsidRDefault="00A95279" w:rsidP="00364C63">
            <w:pPr>
              <w:pStyle w:val="Normal6a"/>
            </w:pPr>
            <w:r w:rsidRPr="00B8100B">
              <w:rPr>
                <w:b/>
                <w:i/>
              </w:rPr>
              <w:t>–</w:t>
            </w:r>
            <w:r w:rsidRPr="00B8100B">
              <w:tab/>
            </w:r>
            <w:r w:rsidRPr="00B8100B">
              <w:rPr>
                <w:b/>
                <w:i/>
              </w:rPr>
              <w:t>având în vedere raportul cabinetului care deservește majoritatea politică din cadrul Comisiei juridice a Camerei Reprezentanților din SUA intitulat „The Digital Services Act and the Transatlantic Threat to Free Speech” (Regulamentul privind serviciile digitale și amenințarea transatlantică la adresa libertății de exprimare), 2025</w:t>
            </w:r>
            <w:r w:rsidR="00D6381B" w:rsidRPr="00B8100B">
              <w:rPr>
                <w:b/>
                <w:i/>
              </w:rPr>
              <w:t>,</w:t>
            </w:r>
          </w:p>
        </w:tc>
      </w:tr>
    </w:tbl>
    <w:p w14:paraId="01298FC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27E591B" w14:textId="77777777" w:rsidR="00A95279" w:rsidRPr="00B8100B" w:rsidRDefault="00A95279" w:rsidP="00A95279">
      <w:r w:rsidRPr="00B8100B">
        <w:rPr>
          <w:rStyle w:val="HideTWBExt"/>
          <w:noProof w:val="0"/>
        </w:rPr>
        <w:t>&lt;/Amend&gt;</w:t>
      </w:r>
    </w:p>
    <w:p w14:paraId="7214321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51</w:t>
      </w:r>
      <w:r w:rsidRPr="00B8100B">
        <w:rPr>
          <w:rStyle w:val="HideTWBExt"/>
          <w:b w:val="0"/>
          <w:noProof w:val="0"/>
        </w:rPr>
        <w:t>&lt;/NumAm&gt;</w:t>
      </w:r>
    </w:p>
    <w:p w14:paraId="0BD21A30"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16434CBA" w14:textId="77777777" w:rsidR="00A95279" w:rsidRPr="00B8100B" w:rsidRDefault="00A95279" w:rsidP="00A95279">
      <w:pPr>
        <w:pStyle w:val="NormalBold"/>
      </w:pPr>
      <w:r w:rsidRPr="00B8100B">
        <w:rPr>
          <w:rStyle w:val="HideTWBExt"/>
          <w:b w:val="0"/>
          <w:noProof w:val="0"/>
        </w:rPr>
        <w:t>&lt;/RepeatBlock-By&gt;</w:t>
      </w:r>
    </w:p>
    <w:p w14:paraId="2EE3324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D0C4B78" w14:textId="77777777" w:rsidR="00A95279" w:rsidRPr="00B8100B" w:rsidRDefault="00A95279" w:rsidP="00A95279">
      <w:pPr>
        <w:pStyle w:val="NormalBold"/>
      </w:pPr>
      <w:r w:rsidRPr="00B8100B">
        <w:rPr>
          <w:rStyle w:val="HideTWBExt"/>
          <w:b w:val="0"/>
          <w:noProof w:val="0"/>
        </w:rPr>
        <w:t>&lt;Article&gt;</w:t>
      </w:r>
      <w:r w:rsidRPr="00B8100B">
        <w:t>Referirea 95 b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213FF8E" w14:textId="77777777" w:rsidTr="00364C63">
        <w:trPr>
          <w:trHeight w:hRule="exact" w:val="240"/>
          <w:jc w:val="center"/>
        </w:trPr>
        <w:tc>
          <w:tcPr>
            <w:tcW w:w="9752" w:type="dxa"/>
            <w:gridSpan w:val="2"/>
            <w:tcBorders>
              <w:top w:val="nil"/>
              <w:left w:val="nil"/>
              <w:bottom w:val="nil"/>
              <w:right w:val="nil"/>
            </w:tcBorders>
          </w:tcPr>
          <w:p w14:paraId="3BB82298" w14:textId="77777777" w:rsidR="00A95279" w:rsidRPr="00B8100B" w:rsidRDefault="00A95279" w:rsidP="00364C63"/>
        </w:tc>
      </w:tr>
      <w:tr w:rsidR="009E2A85" w:rsidRPr="00B8100B" w14:paraId="03F4A723" w14:textId="77777777" w:rsidTr="00364C63">
        <w:trPr>
          <w:trHeight w:val="240"/>
          <w:jc w:val="center"/>
        </w:trPr>
        <w:tc>
          <w:tcPr>
            <w:tcW w:w="4876" w:type="dxa"/>
            <w:tcBorders>
              <w:top w:val="nil"/>
              <w:left w:val="nil"/>
              <w:bottom w:val="nil"/>
              <w:right w:val="nil"/>
            </w:tcBorders>
          </w:tcPr>
          <w:p w14:paraId="743FB85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B909017" w14:textId="77777777" w:rsidR="00A95279" w:rsidRPr="00B8100B" w:rsidRDefault="00A95279" w:rsidP="00364C63">
            <w:pPr>
              <w:pStyle w:val="AmColumnHeading"/>
            </w:pPr>
            <w:r w:rsidRPr="00B8100B">
              <w:t>Amendamentul</w:t>
            </w:r>
          </w:p>
        </w:tc>
      </w:tr>
      <w:tr w:rsidR="009E2A85" w:rsidRPr="00B8100B" w14:paraId="7AB7162D" w14:textId="77777777" w:rsidTr="00364C63">
        <w:trPr>
          <w:jc w:val="center"/>
        </w:trPr>
        <w:tc>
          <w:tcPr>
            <w:tcW w:w="4876" w:type="dxa"/>
            <w:tcBorders>
              <w:top w:val="nil"/>
              <w:left w:val="nil"/>
              <w:bottom w:val="nil"/>
              <w:right w:val="nil"/>
            </w:tcBorders>
          </w:tcPr>
          <w:p w14:paraId="5BBCA8F4" w14:textId="77777777" w:rsidR="00A95279" w:rsidRPr="00B8100B" w:rsidRDefault="00A95279" w:rsidP="00364C63">
            <w:pPr>
              <w:pStyle w:val="Normal6a"/>
            </w:pPr>
          </w:p>
        </w:tc>
        <w:tc>
          <w:tcPr>
            <w:tcW w:w="4876" w:type="dxa"/>
            <w:tcBorders>
              <w:top w:val="nil"/>
              <w:left w:val="nil"/>
              <w:bottom w:val="nil"/>
              <w:right w:val="nil"/>
            </w:tcBorders>
          </w:tcPr>
          <w:p w14:paraId="6FAA7E2A" w14:textId="77777777" w:rsidR="00A95279" w:rsidRPr="00B8100B" w:rsidRDefault="00A95279" w:rsidP="00364C63">
            <w:pPr>
              <w:pStyle w:val="Normal6a"/>
            </w:pPr>
            <w:r w:rsidRPr="00B8100B">
              <w:rPr>
                <w:b/>
                <w:i/>
              </w:rPr>
              <w:t>–</w:t>
            </w:r>
            <w:r w:rsidRPr="00B8100B">
              <w:tab/>
            </w:r>
            <w:r w:rsidRPr="00B8100B">
              <w:rPr>
                <w:b/>
                <w:i/>
              </w:rPr>
              <w:t>având în vedere raportul Fundației pentru securitatea națională (Fundacja Bezpieczeństwa Narodowego) privind alegerile din Polonia,</w:t>
            </w:r>
          </w:p>
        </w:tc>
      </w:tr>
    </w:tbl>
    <w:p w14:paraId="5CDAC58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FD92F73" w14:textId="77777777" w:rsidR="00A95279" w:rsidRPr="00B8100B" w:rsidRDefault="00A95279" w:rsidP="00A95279">
      <w:r w:rsidRPr="00B8100B">
        <w:rPr>
          <w:rStyle w:val="HideTWBExt"/>
          <w:noProof w:val="0"/>
        </w:rPr>
        <w:t>&lt;/Amend&gt;</w:t>
      </w:r>
    </w:p>
    <w:p w14:paraId="407E9B5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52</w:t>
      </w:r>
      <w:r w:rsidRPr="00B8100B">
        <w:rPr>
          <w:rStyle w:val="HideTWBExt"/>
          <w:b w:val="0"/>
          <w:noProof w:val="0"/>
        </w:rPr>
        <w:t>&lt;/NumAm&gt;</w:t>
      </w:r>
    </w:p>
    <w:p w14:paraId="541A2E3F"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0B6D1855" w14:textId="77777777" w:rsidR="00A95279" w:rsidRPr="00B8100B" w:rsidRDefault="00A95279" w:rsidP="00A95279">
      <w:pPr>
        <w:pStyle w:val="NormalBold"/>
      </w:pPr>
      <w:r w:rsidRPr="00B8100B">
        <w:rPr>
          <w:rStyle w:val="HideTWBExt"/>
          <w:b w:val="0"/>
          <w:noProof w:val="0"/>
        </w:rPr>
        <w:t>&lt;/RepeatBlock-By&gt;</w:t>
      </w:r>
    </w:p>
    <w:p w14:paraId="734B288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55DBC79" w14:textId="77777777" w:rsidR="00A95279" w:rsidRPr="00B8100B" w:rsidRDefault="00A95279" w:rsidP="00A95279">
      <w:pPr>
        <w:pStyle w:val="NormalBold"/>
      </w:pPr>
      <w:r w:rsidRPr="00B8100B">
        <w:rPr>
          <w:rStyle w:val="HideTWBExt"/>
          <w:b w:val="0"/>
          <w:noProof w:val="0"/>
        </w:rPr>
        <w:t>&lt;Article&gt;</w:t>
      </w:r>
      <w:r w:rsidRPr="00B8100B">
        <w:t>Referirea 95 c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BC5BDC8" w14:textId="77777777" w:rsidTr="00364C63">
        <w:trPr>
          <w:trHeight w:hRule="exact" w:val="240"/>
          <w:jc w:val="center"/>
        </w:trPr>
        <w:tc>
          <w:tcPr>
            <w:tcW w:w="9752" w:type="dxa"/>
            <w:gridSpan w:val="2"/>
            <w:tcBorders>
              <w:top w:val="nil"/>
              <w:left w:val="nil"/>
              <w:bottom w:val="nil"/>
              <w:right w:val="nil"/>
            </w:tcBorders>
          </w:tcPr>
          <w:p w14:paraId="18143F1B" w14:textId="77777777" w:rsidR="00A95279" w:rsidRPr="00B8100B" w:rsidRDefault="00A95279" w:rsidP="00364C63"/>
        </w:tc>
      </w:tr>
      <w:tr w:rsidR="009E2A85" w:rsidRPr="00B8100B" w14:paraId="70646970" w14:textId="77777777" w:rsidTr="00364C63">
        <w:trPr>
          <w:trHeight w:val="240"/>
          <w:jc w:val="center"/>
        </w:trPr>
        <w:tc>
          <w:tcPr>
            <w:tcW w:w="4876" w:type="dxa"/>
            <w:tcBorders>
              <w:top w:val="nil"/>
              <w:left w:val="nil"/>
              <w:bottom w:val="nil"/>
              <w:right w:val="nil"/>
            </w:tcBorders>
          </w:tcPr>
          <w:p w14:paraId="4C0E8CB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539AB10" w14:textId="77777777" w:rsidR="00A95279" w:rsidRPr="00B8100B" w:rsidRDefault="00A95279" w:rsidP="00364C63">
            <w:pPr>
              <w:pStyle w:val="AmColumnHeading"/>
            </w:pPr>
            <w:r w:rsidRPr="00B8100B">
              <w:t>Amendamentul</w:t>
            </w:r>
          </w:p>
        </w:tc>
      </w:tr>
      <w:tr w:rsidR="009E2A85" w:rsidRPr="00B8100B" w14:paraId="24AD69CE" w14:textId="77777777" w:rsidTr="00364C63">
        <w:trPr>
          <w:jc w:val="center"/>
        </w:trPr>
        <w:tc>
          <w:tcPr>
            <w:tcW w:w="4876" w:type="dxa"/>
            <w:tcBorders>
              <w:top w:val="nil"/>
              <w:left w:val="nil"/>
              <w:bottom w:val="nil"/>
              <w:right w:val="nil"/>
            </w:tcBorders>
          </w:tcPr>
          <w:p w14:paraId="572DEBB7" w14:textId="77777777" w:rsidR="00A95279" w:rsidRPr="00B8100B" w:rsidRDefault="00A95279" w:rsidP="00364C63">
            <w:pPr>
              <w:pStyle w:val="Normal6a"/>
            </w:pPr>
          </w:p>
        </w:tc>
        <w:tc>
          <w:tcPr>
            <w:tcW w:w="4876" w:type="dxa"/>
            <w:tcBorders>
              <w:top w:val="nil"/>
              <w:left w:val="nil"/>
              <w:bottom w:val="nil"/>
              <w:right w:val="nil"/>
            </w:tcBorders>
          </w:tcPr>
          <w:p w14:paraId="17B8B967" w14:textId="77777777" w:rsidR="00A95279" w:rsidRPr="00B8100B" w:rsidRDefault="00A95279" w:rsidP="00364C63">
            <w:pPr>
              <w:pStyle w:val="Normal6a"/>
            </w:pPr>
            <w:r w:rsidRPr="00B8100B">
              <w:rPr>
                <w:b/>
                <w:i/>
              </w:rPr>
              <w:t>–</w:t>
            </w:r>
            <w:r w:rsidRPr="00B8100B">
              <w:tab/>
            </w:r>
            <w:r w:rsidRPr="00B8100B">
              <w:rPr>
                <w:b/>
                <w:i/>
              </w:rPr>
              <w:t>având în vedere raportul cabinetului care deservește majoritatea politică din cadrul Comisiei juridice a Camerei Reprezentanților din SUA intitulat „The Foreign Censorship Threat to Free Speech – Part II” (Amenințarea cenzurii străine la adresa libertății de exprimare – Partea a II-a), 2026,</w:t>
            </w:r>
          </w:p>
        </w:tc>
      </w:tr>
    </w:tbl>
    <w:p w14:paraId="2BC0BEF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C6A7C8C" w14:textId="77777777" w:rsidR="00A95279" w:rsidRPr="00B8100B" w:rsidRDefault="00A95279" w:rsidP="00A95279">
      <w:r w:rsidRPr="00B8100B">
        <w:rPr>
          <w:rStyle w:val="HideTWBExt"/>
          <w:noProof w:val="0"/>
        </w:rPr>
        <w:t>&lt;/Amend&gt;</w:t>
      </w:r>
    </w:p>
    <w:p w14:paraId="376494B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53</w:t>
      </w:r>
      <w:r w:rsidRPr="00B8100B">
        <w:rPr>
          <w:rStyle w:val="HideTWBExt"/>
          <w:b w:val="0"/>
          <w:noProof w:val="0"/>
        </w:rPr>
        <w:t>&lt;/NumAm&gt;</w:t>
      </w:r>
    </w:p>
    <w:p w14:paraId="28AAADF7"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36E0A304" w14:textId="77777777" w:rsidR="00A95279" w:rsidRPr="00B8100B" w:rsidRDefault="00A95279" w:rsidP="00A95279">
      <w:pPr>
        <w:pStyle w:val="NormalBold"/>
      </w:pPr>
      <w:r w:rsidRPr="00B8100B">
        <w:rPr>
          <w:rStyle w:val="HideTWBExt"/>
          <w:b w:val="0"/>
          <w:noProof w:val="0"/>
        </w:rPr>
        <w:t>&lt;/RepeatBlock-By&gt;</w:t>
      </w:r>
    </w:p>
    <w:p w14:paraId="62DA927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631BA0A" w14:textId="77777777" w:rsidR="00A95279" w:rsidRPr="00B8100B" w:rsidRDefault="00A95279" w:rsidP="00A95279">
      <w:pPr>
        <w:pStyle w:val="NormalBold"/>
      </w:pPr>
      <w:r w:rsidRPr="00B8100B">
        <w:rPr>
          <w:rStyle w:val="HideTWBExt"/>
          <w:b w:val="0"/>
          <w:noProof w:val="0"/>
        </w:rPr>
        <w:t>&lt;Article&gt;</w:t>
      </w:r>
      <w:r w:rsidRPr="00B8100B">
        <w:t>Referirea 96</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08286A9" w14:textId="77777777" w:rsidTr="00364C63">
        <w:trPr>
          <w:trHeight w:hRule="exact" w:val="240"/>
          <w:jc w:val="center"/>
        </w:trPr>
        <w:tc>
          <w:tcPr>
            <w:tcW w:w="9752" w:type="dxa"/>
            <w:gridSpan w:val="2"/>
            <w:tcBorders>
              <w:top w:val="nil"/>
              <w:left w:val="nil"/>
              <w:bottom w:val="nil"/>
              <w:right w:val="nil"/>
            </w:tcBorders>
          </w:tcPr>
          <w:p w14:paraId="6CBB1787" w14:textId="77777777" w:rsidR="00A95279" w:rsidRPr="00B8100B" w:rsidRDefault="00A95279" w:rsidP="00364C63"/>
        </w:tc>
      </w:tr>
      <w:tr w:rsidR="009E2A85" w:rsidRPr="00B8100B" w14:paraId="484DA28C" w14:textId="77777777" w:rsidTr="00364C63">
        <w:trPr>
          <w:trHeight w:val="240"/>
          <w:jc w:val="center"/>
        </w:trPr>
        <w:tc>
          <w:tcPr>
            <w:tcW w:w="4876" w:type="dxa"/>
            <w:tcBorders>
              <w:top w:val="nil"/>
              <w:left w:val="nil"/>
              <w:bottom w:val="nil"/>
              <w:right w:val="nil"/>
            </w:tcBorders>
          </w:tcPr>
          <w:p w14:paraId="0A74DB8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016DDF4" w14:textId="77777777" w:rsidR="00A95279" w:rsidRPr="00B8100B" w:rsidRDefault="00A95279" w:rsidP="00364C63">
            <w:pPr>
              <w:pStyle w:val="AmColumnHeading"/>
            </w:pPr>
            <w:r w:rsidRPr="00B8100B">
              <w:t>Amendamentul</w:t>
            </w:r>
          </w:p>
        </w:tc>
      </w:tr>
      <w:tr w:rsidR="009E2A85" w:rsidRPr="00B8100B" w14:paraId="3CEC072E" w14:textId="77777777" w:rsidTr="00364C63">
        <w:trPr>
          <w:jc w:val="center"/>
        </w:trPr>
        <w:tc>
          <w:tcPr>
            <w:tcW w:w="4876" w:type="dxa"/>
            <w:tcBorders>
              <w:top w:val="nil"/>
              <w:left w:val="nil"/>
              <w:bottom w:val="nil"/>
              <w:right w:val="nil"/>
            </w:tcBorders>
          </w:tcPr>
          <w:p w14:paraId="6561A495" w14:textId="77777777" w:rsidR="00A95279" w:rsidRPr="00B8100B" w:rsidRDefault="00A95279" w:rsidP="00364C63">
            <w:pPr>
              <w:pStyle w:val="Normal6a"/>
            </w:pPr>
            <w:r w:rsidRPr="00B8100B">
              <w:rPr>
                <w:b/>
                <w:i/>
              </w:rPr>
              <w:t>–</w:t>
            </w:r>
            <w:r w:rsidRPr="00B8100B">
              <w:tab/>
            </w:r>
            <w:r w:rsidRPr="00B8100B">
              <w:rPr>
                <w:b/>
                <w:i/>
              </w:rPr>
              <w:t>având în vedere investigația publicată de VSquare, Delfi Estonia și organizațiile media partenere ale acestora la 26 februarie 2024, intitulat „Kremlin Leaks: Secret Files Reveal How Putin Pre-Rigged his Reelection” (Dezvăluiri de la Kremlin: dosare secrete arată cum și-a aranjat Putin dinainte realegerea),</w:t>
            </w:r>
          </w:p>
        </w:tc>
        <w:tc>
          <w:tcPr>
            <w:tcW w:w="4876" w:type="dxa"/>
            <w:tcBorders>
              <w:top w:val="nil"/>
              <w:left w:val="nil"/>
              <w:bottom w:val="nil"/>
              <w:right w:val="nil"/>
            </w:tcBorders>
          </w:tcPr>
          <w:p w14:paraId="6DF3CC28" w14:textId="77777777" w:rsidR="00A95279" w:rsidRPr="00B8100B" w:rsidRDefault="00A95279" w:rsidP="00364C63">
            <w:pPr>
              <w:pStyle w:val="Normal6a"/>
            </w:pPr>
            <w:r w:rsidRPr="00B8100B">
              <w:rPr>
                <w:b/>
                <w:i/>
              </w:rPr>
              <w:t>eliminat</w:t>
            </w:r>
          </w:p>
        </w:tc>
      </w:tr>
    </w:tbl>
    <w:p w14:paraId="45DC31D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B7220C3" w14:textId="77777777" w:rsidR="00A95279" w:rsidRPr="00B8100B" w:rsidRDefault="00A95279" w:rsidP="00A95279">
      <w:r w:rsidRPr="00B8100B">
        <w:rPr>
          <w:rStyle w:val="HideTWBExt"/>
          <w:noProof w:val="0"/>
        </w:rPr>
        <w:t>&lt;/Amend&gt;</w:t>
      </w:r>
    </w:p>
    <w:p w14:paraId="7D8D2CF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54</w:t>
      </w:r>
      <w:r w:rsidRPr="00B8100B">
        <w:rPr>
          <w:rStyle w:val="HideTWBExt"/>
          <w:b w:val="0"/>
          <w:noProof w:val="0"/>
        </w:rPr>
        <w:t>&lt;/NumAm&gt;</w:t>
      </w:r>
    </w:p>
    <w:p w14:paraId="2C01FF28"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63A660B2" w14:textId="77777777" w:rsidR="00A95279" w:rsidRPr="00B8100B" w:rsidRDefault="00A95279" w:rsidP="00A95279">
      <w:pPr>
        <w:pStyle w:val="NormalBold"/>
      </w:pPr>
      <w:r w:rsidRPr="00B8100B">
        <w:rPr>
          <w:rStyle w:val="HideTWBExt"/>
          <w:b w:val="0"/>
          <w:noProof w:val="0"/>
        </w:rPr>
        <w:t>&lt;/RepeatBlock-By&gt;</w:t>
      </w:r>
    </w:p>
    <w:p w14:paraId="00D86B3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9964C64" w14:textId="77777777" w:rsidR="00A95279" w:rsidRPr="00B8100B" w:rsidRDefault="00A95279" w:rsidP="00A95279">
      <w:pPr>
        <w:pStyle w:val="NormalBold"/>
      </w:pPr>
      <w:r w:rsidRPr="00B8100B">
        <w:rPr>
          <w:rStyle w:val="HideTWBExt"/>
          <w:b w:val="0"/>
          <w:noProof w:val="0"/>
        </w:rPr>
        <w:t>&lt;Article&gt;</w:t>
      </w:r>
      <w:r w:rsidRPr="00B8100B">
        <w:t>Referirea 96</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296CC65" w14:textId="77777777" w:rsidTr="00364C63">
        <w:trPr>
          <w:trHeight w:hRule="exact" w:val="240"/>
          <w:jc w:val="center"/>
        </w:trPr>
        <w:tc>
          <w:tcPr>
            <w:tcW w:w="9752" w:type="dxa"/>
            <w:gridSpan w:val="2"/>
            <w:tcBorders>
              <w:top w:val="nil"/>
              <w:left w:val="nil"/>
              <w:bottom w:val="nil"/>
              <w:right w:val="nil"/>
            </w:tcBorders>
          </w:tcPr>
          <w:p w14:paraId="65FD5445" w14:textId="77777777" w:rsidR="00A95279" w:rsidRPr="00B8100B" w:rsidRDefault="00A95279" w:rsidP="00364C63"/>
        </w:tc>
      </w:tr>
      <w:tr w:rsidR="009E2A85" w:rsidRPr="00B8100B" w14:paraId="5CC370A4" w14:textId="77777777" w:rsidTr="00364C63">
        <w:trPr>
          <w:trHeight w:val="240"/>
          <w:jc w:val="center"/>
        </w:trPr>
        <w:tc>
          <w:tcPr>
            <w:tcW w:w="4876" w:type="dxa"/>
            <w:tcBorders>
              <w:top w:val="nil"/>
              <w:left w:val="nil"/>
              <w:bottom w:val="nil"/>
              <w:right w:val="nil"/>
            </w:tcBorders>
          </w:tcPr>
          <w:p w14:paraId="2E2C217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E0BFBB0" w14:textId="77777777" w:rsidR="00A95279" w:rsidRPr="00B8100B" w:rsidRDefault="00A95279" w:rsidP="00364C63">
            <w:pPr>
              <w:pStyle w:val="AmColumnHeading"/>
            </w:pPr>
            <w:r w:rsidRPr="00B8100B">
              <w:t>Amendamentul</w:t>
            </w:r>
          </w:p>
        </w:tc>
      </w:tr>
      <w:tr w:rsidR="009E2A85" w:rsidRPr="00B8100B" w14:paraId="5A2BA4C7" w14:textId="77777777" w:rsidTr="00364C63">
        <w:trPr>
          <w:jc w:val="center"/>
        </w:trPr>
        <w:tc>
          <w:tcPr>
            <w:tcW w:w="4876" w:type="dxa"/>
            <w:tcBorders>
              <w:top w:val="nil"/>
              <w:left w:val="nil"/>
              <w:bottom w:val="nil"/>
              <w:right w:val="nil"/>
            </w:tcBorders>
          </w:tcPr>
          <w:p w14:paraId="50C53E63" w14:textId="77777777" w:rsidR="00A95279" w:rsidRPr="00B8100B" w:rsidRDefault="00A95279" w:rsidP="00364C63">
            <w:pPr>
              <w:pStyle w:val="Normal6a"/>
            </w:pPr>
            <w:r w:rsidRPr="00B8100B">
              <w:rPr>
                <w:b/>
                <w:i/>
              </w:rPr>
              <w:t>–</w:t>
            </w:r>
            <w:r w:rsidRPr="00B8100B">
              <w:tab/>
            </w:r>
            <w:r w:rsidRPr="00B8100B">
              <w:rPr>
                <w:b/>
                <w:i/>
              </w:rPr>
              <w:t>având în vedere investigația publicată de VSquare, Delfi Estonia și organizațiile media partenere ale acestora la 26 februarie 2024, intitulat „Kremlin Leaks: Secret Files Reveal How Putin Pre-Rigged his Reelection” (Dezvăluiri de la Kremlin: dosare secrete arată cum și-a aranjat Putin dinainte realegerea),</w:t>
            </w:r>
          </w:p>
        </w:tc>
        <w:tc>
          <w:tcPr>
            <w:tcW w:w="4876" w:type="dxa"/>
            <w:tcBorders>
              <w:top w:val="nil"/>
              <w:left w:val="nil"/>
              <w:bottom w:val="nil"/>
              <w:right w:val="nil"/>
            </w:tcBorders>
          </w:tcPr>
          <w:p w14:paraId="39F72AA4" w14:textId="77777777" w:rsidR="00A95279" w:rsidRPr="00B8100B" w:rsidRDefault="00A95279" w:rsidP="00364C63">
            <w:pPr>
              <w:pStyle w:val="Normal6a"/>
            </w:pPr>
            <w:r w:rsidRPr="00B8100B">
              <w:rPr>
                <w:b/>
                <w:i/>
              </w:rPr>
              <w:t>eliminat</w:t>
            </w:r>
          </w:p>
        </w:tc>
      </w:tr>
    </w:tbl>
    <w:p w14:paraId="575D3FE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F698A6A" w14:textId="77777777" w:rsidR="00A95279" w:rsidRPr="00B8100B" w:rsidRDefault="00A95279" w:rsidP="00A95279">
      <w:r w:rsidRPr="00B8100B">
        <w:rPr>
          <w:rStyle w:val="HideTWBExt"/>
          <w:noProof w:val="0"/>
        </w:rPr>
        <w:t>&lt;/Amend&gt;</w:t>
      </w:r>
    </w:p>
    <w:p w14:paraId="650ACE5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55</w:t>
      </w:r>
      <w:r w:rsidRPr="00B8100B">
        <w:rPr>
          <w:rStyle w:val="HideTWBExt"/>
          <w:b w:val="0"/>
          <w:noProof w:val="0"/>
        </w:rPr>
        <w:t>&lt;/NumAm&gt;</w:t>
      </w:r>
    </w:p>
    <w:p w14:paraId="6A9A241C"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36683DD5" w14:textId="77777777" w:rsidR="00A95279" w:rsidRPr="00B8100B" w:rsidRDefault="00A95279" w:rsidP="00A95279">
      <w:pPr>
        <w:pStyle w:val="NormalBold"/>
      </w:pPr>
      <w:r w:rsidRPr="00B8100B">
        <w:rPr>
          <w:rStyle w:val="HideTWBExt"/>
          <w:b w:val="0"/>
          <w:noProof w:val="0"/>
        </w:rPr>
        <w:t>&lt;/RepeatBlock-By&gt;</w:t>
      </w:r>
    </w:p>
    <w:p w14:paraId="5818F14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FED86B6" w14:textId="77777777" w:rsidR="00A95279" w:rsidRPr="00B8100B" w:rsidRDefault="00A95279" w:rsidP="00A95279">
      <w:pPr>
        <w:pStyle w:val="NormalBold"/>
      </w:pPr>
      <w:r w:rsidRPr="00B8100B">
        <w:rPr>
          <w:rStyle w:val="HideTWBExt"/>
          <w:b w:val="0"/>
          <w:noProof w:val="0"/>
        </w:rPr>
        <w:t>&lt;Article&gt;</w:t>
      </w:r>
      <w:r w:rsidRPr="00B8100B">
        <w:t>Referirea 97</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8267B03" w14:textId="77777777" w:rsidTr="00364C63">
        <w:trPr>
          <w:trHeight w:hRule="exact" w:val="240"/>
          <w:jc w:val="center"/>
        </w:trPr>
        <w:tc>
          <w:tcPr>
            <w:tcW w:w="9752" w:type="dxa"/>
            <w:gridSpan w:val="2"/>
            <w:tcBorders>
              <w:top w:val="nil"/>
              <w:left w:val="nil"/>
              <w:bottom w:val="nil"/>
              <w:right w:val="nil"/>
            </w:tcBorders>
          </w:tcPr>
          <w:p w14:paraId="6655E45C" w14:textId="77777777" w:rsidR="00A95279" w:rsidRPr="00B8100B" w:rsidRDefault="00A95279" w:rsidP="00364C63"/>
        </w:tc>
      </w:tr>
      <w:tr w:rsidR="009E2A85" w:rsidRPr="00B8100B" w14:paraId="213A920D" w14:textId="77777777" w:rsidTr="00364C63">
        <w:trPr>
          <w:trHeight w:val="240"/>
          <w:jc w:val="center"/>
        </w:trPr>
        <w:tc>
          <w:tcPr>
            <w:tcW w:w="4876" w:type="dxa"/>
            <w:tcBorders>
              <w:top w:val="nil"/>
              <w:left w:val="nil"/>
              <w:bottom w:val="nil"/>
              <w:right w:val="nil"/>
            </w:tcBorders>
          </w:tcPr>
          <w:p w14:paraId="4749D08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5D25602" w14:textId="77777777" w:rsidR="00A95279" w:rsidRPr="00B8100B" w:rsidRDefault="00A95279" w:rsidP="00364C63">
            <w:pPr>
              <w:pStyle w:val="AmColumnHeading"/>
            </w:pPr>
            <w:r w:rsidRPr="00B8100B">
              <w:t>Amendamentul</w:t>
            </w:r>
          </w:p>
        </w:tc>
      </w:tr>
      <w:tr w:rsidR="009E2A85" w:rsidRPr="00B8100B" w14:paraId="78E4794A" w14:textId="77777777" w:rsidTr="00364C63">
        <w:trPr>
          <w:jc w:val="center"/>
        </w:trPr>
        <w:tc>
          <w:tcPr>
            <w:tcW w:w="4876" w:type="dxa"/>
            <w:tcBorders>
              <w:top w:val="nil"/>
              <w:left w:val="nil"/>
              <w:bottom w:val="nil"/>
              <w:right w:val="nil"/>
            </w:tcBorders>
          </w:tcPr>
          <w:p w14:paraId="5F01B1FF" w14:textId="77777777" w:rsidR="00A95279" w:rsidRPr="00B8100B" w:rsidRDefault="00A95279" w:rsidP="00364C63">
            <w:pPr>
              <w:pStyle w:val="Normal6a"/>
            </w:pPr>
            <w:r w:rsidRPr="00B8100B">
              <w:rPr>
                <w:b/>
                <w:i/>
              </w:rPr>
              <w:t>–</w:t>
            </w:r>
            <w:r w:rsidRPr="00B8100B">
              <w:tab/>
            </w:r>
            <w:r w:rsidRPr="00B8100B">
              <w:rPr>
                <w:b/>
                <w:i/>
              </w:rPr>
              <w:t>având în vedere Codul etic de conduită pentru influencerii de pe platformele de comunicare socială și creatorii de conținut, publicat de Institutul Aspen din Germania în 2024,</w:t>
            </w:r>
          </w:p>
        </w:tc>
        <w:tc>
          <w:tcPr>
            <w:tcW w:w="4876" w:type="dxa"/>
            <w:tcBorders>
              <w:top w:val="nil"/>
              <w:left w:val="nil"/>
              <w:bottom w:val="nil"/>
              <w:right w:val="nil"/>
            </w:tcBorders>
          </w:tcPr>
          <w:p w14:paraId="5F166318" w14:textId="77777777" w:rsidR="00A95279" w:rsidRPr="00B8100B" w:rsidRDefault="00A95279" w:rsidP="00364C63">
            <w:pPr>
              <w:pStyle w:val="Normal6a"/>
            </w:pPr>
            <w:r w:rsidRPr="00B8100B">
              <w:rPr>
                <w:b/>
                <w:i/>
              </w:rPr>
              <w:t>eliminat</w:t>
            </w:r>
          </w:p>
        </w:tc>
      </w:tr>
    </w:tbl>
    <w:p w14:paraId="700E097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58DDE30" w14:textId="77777777" w:rsidR="00A95279" w:rsidRPr="00B8100B" w:rsidRDefault="00A95279" w:rsidP="00A95279">
      <w:r w:rsidRPr="00B8100B">
        <w:rPr>
          <w:rStyle w:val="HideTWBExt"/>
          <w:noProof w:val="0"/>
        </w:rPr>
        <w:t>&lt;/Amend&gt;</w:t>
      </w:r>
    </w:p>
    <w:p w14:paraId="405E725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56</w:t>
      </w:r>
      <w:r w:rsidRPr="00B8100B">
        <w:rPr>
          <w:rStyle w:val="HideTWBExt"/>
          <w:b w:val="0"/>
          <w:noProof w:val="0"/>
        </w:rPr>
        <w:t>&lt;/NumAm&gt;</w:t>
      </w:r>
    </w:p>
    <w:p w14:paraId="02546792"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7B15ECDB" w14:textId="77777777" w:rsidR="00A95279" w:rsidRPr="00B8100B" w:rsidRDefault="00A95279" w:rsidP="00A95279">
      <w:pPr>
        <w:pStyle w:val="NormalBold"/>
      </w:pPr>
      <w:r w:rsidRPr="00B8100B">
        <w:rPr>
          <w:rStyle w:val="HideTWBExt"/>
          <w:b w:val="0"/>
          <w:noProof w:val="0"/>
        </w:rPr>
        <w:t>&lt;/RepeatBlock-By&gt;</w:t>
      </w:r>
    </w:p>
    <w:p w14:paraId="132C7CD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CBDB7BE" w14:textId="77777777" w:rsidR="00A95279" w:rsidRPr="00B8100B" w:rsidRDefault="00A95279" w:rsidP="00A95279">
      <w:pPr>
        <w:pStyle w:val="NormalBold"/>
      </w:pPr>
      <w:r w:rsidRPr="00B8100B">
        <w:rPr>
          <w:rStyle w:val="HideTWBExt"/>
          <w:b w:val="0"/>
          <w:noProof w:val="0"/>
        </w:rPr>
        <w:t>&lt;Article&gt;</w:t>
      </w:r>
      <w:r w:rsidRPr="00B8100B">
        <w:t>Referirea 97</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5978704" w14:textId="77777777" w:rsidTr="00364C63">
        <w:trPr>
          <w:trHeight w:hRule="exact" w:val="240"/>
          <w:jc w:val="center"/>
        </w:trPr>
        <w:tc>
          <w:tcPr>
            <w:tcW w:w="9752" w:type="dxa"/>
            <w:gridSpan w:val="2"/>
            <w:tcBorders>
              <w:top w:val="nil"/>
              <w:left w:val="nil"/>
              <w:bottom w:val="nil"/>
              <w:right w:val="nil"/>
            </w:tcBorders>
          </w:tcPr>
          <w:p w14:paraId="053ECEFE" w14:textId="77777777" w:rsidR="00A95279" w:rsidRPr="00B8100B" w:rsidRDefault="00A95279" w:rsidP="00364C63"/>
        </w:tc>
      </w:tr>
      <w:tr w:rsidR="009E2A85" w:rsidRPr="00B8100B" w14:paraId="72FAE9A8" w14:textId="77777777" w:rsidTr="00364C63">
        <w:trPr>
          <w:trHeight w:val="240"/>
          <w:jc w:val="center"/>
        </w:trPr>
        <w:tc>
          <w:tcPr>
            <w:tcW w:w="4876" w:type="dxa"/>
            <w:tcBorders>
              <w:top w:val="nil"/>
              <w:left w:val="nil"/>
              <w:bottom w:val="nil"/>
              <w:right w:val="nil"/>
            </w:tcBorders>
          </w:tcPr>
          <w:p w14:paraId="31238CC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BDB9BF5" w14:textId="77777777" w:rsidR="00A95279" w:rsidRPr="00B8100B" w:rsidRDefault="00A95279" w:rsidP="00364C63">
            <w:pPr>
              <w:pStyle w:val="AmColumnHeading"/>
            </w:pPr>
            <w:r w:rsidRPr="00B8100B">
              <w:t>Amendamentul</w:t>
            </w:r>
          </w:p>
        </w:tc>
      </w:tr>
      <w:tr w:rsidR="009E2A85" w:rsidRPr="00B8100B" w14:paraId="630C4540" w14:textId="77777777" w:rsidTr="00364C63">
        <w:trPr>
          <w:jc w:val="center"/>
        </w:trPr>
        <w:tc>
          <w:tcPr>
            <w:tcW w:w="4876" w:type="dxa"/>
            <w:tcBorders>
              <w:top w:val="nil"/>
              <w:left w:val="nil"/>
              <w:bottom w:val="nil"/>
              <w:right w:val="nil"/>
            </w:tcBorders>
          </w:tcPr>
          <w:p w14:paraId="1EE2C234" w14:textId="77777777" w:rsidR="00A95279" w:rsidRPr="00B8100B" w:rsidRDefault="00A95279" w:rsidP="00364C63">
            <w:pPr>
              <w:pStyle w:val="Normal6a"/>
            </w:pPr>
            <w:r w:rsidRPr="00B8100B">
              <w:rPr>
                <w:b/>
                <w:i/>
              </w:rPr>
              <w:t>–</w:t>
            </w:r>
            <w:r w:rsidRPr="00B8100B">
              <w:tab/>
            </w:r>
            <w:r w:rsidRPr="00B8100B">
              <w:rPr>
                <w:b/>
                <w:i/>
              </w:rPr>
              <w:t>având în vedere Codul etic de conduită pentru influencerii de pe platformele de comunicare socială și creatorii de conținut, publicat de Institutul Aspen din Germania în 2024,</w:t>
            </w:r>
          </w:p>
        </w:tc>
        <w:tc>
          <w:tcPr>
            <w:tcW w:w="4876" w:type="dxa"/>
            <w:tcBorders>
              <w:top w:val="nil"/>
              <w:left w:val="nil"/>
              <w:bottom w:val="nil"/>
              <w:right w:val="nil"/>
            </w:tcBorders>
          </w:tcPr>
          <w:p w14:paraId="7C40F537" w14:textId="77777777" w:rsidR="00A95279" w:rsidRPr="00B8100B" w:rsidRDefault="00A95279" w:rsidP="00364C63">
            <w:pPr>
              <w:pStyle w:val="Normal6a"/>
            </w:pPr>
            <w:r w:rsidRPr="00B8100B">
              <w:rPr>
                <w:b/>
                <w:i/>
              </w:rPr>
              <w:t>eliminat</w:t>
            </w:r>
          </w:p>
        </w:tc>
      </w:tr>
    </w:tbl>
    <w:p w14:paraId="68C9954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8705CEC" w14:textId="77777777" w:rsidR="00A95279" w:rsidRPr="00B8100B" w:rsidRDefault="00A95279" w:rsidP="00A95279">
      <w:r w:rsidRPr="00B8100B">
        <w:rPr>
          <w:rStyle w:val="HideTWBExt"/>
          <w:noProof w:val="0"/>
        </w:rPr>
        <w:t>&lt;/Amend&gt;</w:t>
      </w:r>
    </w:p>
    <w:p w14:paraId="505BEB8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57</w:t>
      </w:r>
      <w:r w:rsidRPr="00B8100B">
        <w:rPr>
          <w:rStyle w:val="HideTWBExt"/>
          <w:b w:val="0"/>
          <w:noProof w:val="0"/>
        </w:rPr>
        <w:t>&lt;/NumAm&gt;</w:t>
      </w:r>
    </w:p>
    <w:p w14:paraId="7166B7CF"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w:t>
      </w:r>
      <w:r w:rsidRPr="00B8100B">
        <w:rPr>
          <w:rStyle w:val="HideTWBExt"/>
          <w:b w:val="0"/>
          <w:noProof w:val="0"/>
        </w:rPr>
        <w:t>&lt;/Members&gt;</w:t>
      </w:r>
    </w:p>
    <w:p w14:paraId="0CA67B63" w14:textId="77777777" w:rsidR="00A95279" w:rsidRPr="00B8100B" w:rsidRDefault="00A95279" w:rsidP="00A95279">
      <w:pPr>
        <w:pStyle w:val="NormalBold"/>
      </w:pPr>
      <w:r w:rsidRPr="00B8100B">
        <w:rPr>
          <w:rStyle w:val="HideTWBExt"/>
          <w:b w:val="0"/>
          <w:noProof w:val="0"/>
        </w:rPr>
        <w:t>&lt;/RepeatBlock-By&gt;</w:t>
      </w:r>
    </w:p>
    <w:p w14:paraId="69D829C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4C6B213" w14:textId="77777777" w:rsidR="00A95279" w:rsidRPr="00B8100B" w:rsidRDefault="00A95279" w:rsidP="00A95279">
      <w:pPr>
        <w:pStyle w:val="NormalBold"/>
      </w:pPr>
      <w:r w:rsidRPr="00B8100B">
        <w:rPr>
          <w:rStyle w:val="HideTWBExt"/>
          <w:b w:val="0"/>
          <w:noProof w:val="0"/>
        </w:rPr>
        <w:t>&lt;Article&gt;</w:t>
      </w:r>
      <w:r w:rsidRPr="00B8100B">
        <w:t>Referirea 98</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E343611" w14:textId="77777777" w:rsidTr="00364C63">
        <w:trPr>
          <w:trHeight w:hRule="exact" w:val="240"/>
          <w:jc w:val="center"/>
        </w:trPr>
        <w:tc>
          <w:tcPr>
            <w:tcW w:w="9752" w:type="dxa"/>
            <w:gridSpan w:val="2"/>
            <w:tcBorders>
              <w:top w:val="nil"/>
              <w:left w:val="nil"/>
              <w:bottom w:val="nil"/>
              <w:right w:val="nil"/>
            </w:tcBorders>
          </w:tcPr>
          <w:p w14:paraId="75AA3806" w14:textId="77777777" w:rsidR="00A95279" w:rsidRPr="00B8100B" w:rsidRDefault="00A95279" w:rsidP="00364C63"/>
        </w:tc>
      </w:tr>
      <w:tr w:rsidR="009E2A85" w:rsidRPr="00B8100B" w14:paraId="529E3D02" w14:textId="77777777" w:rsidTr="00364C63">
        <w:trPr>
          <w:trHeight w:val="240"/>
          <w:jc w:val="center"/>
        </w:trPr>
        <w:tc>
          <w:tcPr>
            <w:tcW w:w="4876" w:type="dxa"/>
            <w:tcBorders>
              <w:top w:val="nil"/>
              <w:left w:val="nil"/>
              <w:bottom w:val="nil"/>
              <w:right w:val="nil"/>
            </w:tcBorders>
          </w:tcPr>
          <w:p w14:paraId="540AF5A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37DF7F5" w14:textId="77777777" w:rsidR="00A95279" w:rsidRPr="00B8100B" w:rsidRDefault="00A95279" w:rsidP="00364C63">
            <w:pPr>
              <w:pStyle w:val="AmColumnHeading"/>
            </w:pPr>
            <w:r w:rsidRPr="00B8100B">
              <w:t>Amendamentul</w:t>
            </w:r>
          </w:p>
        </w:tc>
      </w:tr>
      <w:tr w:rsidR="009E2A85" w:rsidRPr="00B8100B" w14:paraId="34876EAC" w14:textId="77777777" w:rsidTr="00364C63">
        <w:trPr>
          <w:jc w:val="center"/>
        </w:trPr>
        <w:tc>
          <w:tcPr>
            <w:tcW w:w="4876" w:type="dxa"/>
            <w:tcBorders>
              <w:top w:val="nil"/>
              <w:left w:val="nil"/>
              <w:bottom w:val="nil"/>
              <w:right w:val="nil"/>
            </w:tcBorders>
          </w:tcPr>
          <w:p w14:paraId="1B9748C0" w14:textId="77777777" w:rsidR="00A95279" w:rsidRPr="00B8100B" w:rsidRDefault="00A95279" w:rsidP="00364C63">
            <w:pPr>
              <w:pStyle w:val="Normal6a"/>
            </w:pPr>
            <w:r w:rsidRPr="00B8100B">
              <w:rPr>
                <w:b/>
                <w:i/>
              </w:rPr>
              <w:t>–</w:t>
            </w:r>
            <w:r w:rsidRPr="00B8100B">
              <w:tab/>
            </w:r>
            <w:r w:rsidRPr="00B8100B">
              <w:rPr>
                <w:b/>
                <w:i/>
              </w:rPr>
              <w:t>având în vedere articolul publicat de Debunk.org la 4 mai 2023 intitulat „Kremlin spent 1.9 billion USD on propaganda last year, the budget exceeded by a quarter” (Kremlin a cheltuit 1,9 miliarde USD pentru propagandă anul trecut, bugetul fiind depășit cu un sfert),</w:t>
            </w:r>
          </w:p>
        </w:tc>
        <w:tc>
          <w:tcPr>
            <w:tcW w:w="4876" w:type="dxa"/>
            <w:tcBorders>
              <w:top w:val="nil"/>
              <w:left w:val="nil"/>
              <w:bottom w:val="nil"/>
              <w:right w:val="nil"/>
            </w:tcBorders>
          </w:tcPr>
          <w:p w14:paraId="15CEAB1F" w14:textId="77777777" w:rsidR="00A95279" w:rsidRPr="00B8100B" w:rsidRDefault="00A95279" w:rsidP="00364C63">
            <w:pPr>
              <w:pStyle w:val="Normal6a"/>
            </w:pPr>
            <w:r w:rsidRPr="00B8100B">
              <w:rPr>
                <w:b/>
                <w:i/>
              </w:rPr>
              <w:t>eliminat</w:t>
            </w:r>
          </w:p>
        </w:tc>
      </w:tr>
    </w:tbl>
    <w:p w14:paraId="4AAD8EF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F530C7F" w14:textId="77777777" w:rsidR="00A95279" w:rsidRPr="00B8100B" w:rsidRDefault="00A95279" w:rsidP="00A95279">
      <w:r w:rsidRPr="00B8100B">
        <w:rPr>
          <w:rStyle w:val="HideTWBExt"/>
          <w:noProof w:val="0"/>
        </w:rPr>
        <w:t>&lt;/Amend&gt;</w:t>
      </w:r>
    </w:p>
    <w:p w14:paraId="10586A9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58</w:t>
      </w:r>
      <w:r w:rsidRPr="00B8100B">
        <w:rPr>
          <w:rStyle w:val="HideTWBExt"/>
          <w:b w:val="0"/>
          <w:noProof w:val="0"/>
        </w:rPr>
        <w:t>&lt;/NumAm&gt;</w:t>
      </w:r>
    </w:p>
    <w:p w14:paraId="2AFE67FE"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7CE85123" w14:textId="77777777" w:rsidR="00A95279" w:rsidRPr="00B8100B" w:rsidRDefault="00A95279" w:rsidP="00A95279">
      <w:pPr>
        <w:pStyle w:val="NormalBold"/>
      </w:pPr>
      <w:r w:rsidRPr="00B8100B">
        <w:rPr>
          <w:rStyle w:val="HideTWBExt"/>
          <w:b w:val="0"/>
          <w:noProof w:val="0"/>
        </w:rPr>
        <w:t>&lt;/RepeatBlock-By&gt;</w:t>
      </w:r>
    </w:p>
    <w:p w14:paraId="777DB20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C24DD84" w14:textId="77777777" w:rsidR="00A95279" w:rsidRPr="00B8100B" w:rsidRDefault="00A95279" w:rsidP="00A95279">
      <w:pPr>
        <w:pStyle w:val="NormalBold"/>
      </w:pPr>
      <w:r w:rsidRPr="00B8100B">
        <w:rPr>
          <w:rStyle w:val="HideTWBExt"/>
          <w:b w:val="0"/>
          <w:noProof w:val="0"/>
        </w:rPr>
        <w:t>&lt;Article&gt;</w:t>
      </w:r>
      <w:r w:rsidRPr="00B8100B">
        <w:t>Referirea 98</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D5D2995" w14:textId="77777777" w:rsidTr="00364C63">
        <w:trPr>
          <w:trHeight w:hRule="exact" w:val="240"/>
          <w:jc w:val="center"/>
        </w:trPr>
        <w:tc>
          <w:tcPr>
            <w:tcW w:w="9752" w:type="dxa"/>
            <w:gridSpan w:val="2"/>
            <w:tcBorders>
              <w:top w:val="nil"/>
              <w:left w:val="nil"/>
              <w:bottom w:val="nil"/>
              <w:right w:val="nil"/>
            </w:tcBorders>
          </w:tcPr>
          <w:p w14:paraId="1D52D25E" w14:textId="77777777" w:rsidR="00A95279" w:rsidRPr="00B8100B" w:rsidRDefault="00A95279" w:rsidP="00364C63"/>
        </w:tc>
      </w:tr>
      <w:tr w:rsidR="009E2A85" w:rsidRPr="00B8100B" w14:paraId="438B6923" w14:textId="77777777" w:rsidTr="00364C63">
        <w:trPr>
          <w:trHeight w:val="240"/>
          <w:jc w:val="center"/>
        </w:trPr>
        <w:tc>
          <w:tcPr>
            <w:tcW w:w="4876" w:type="dxa"/>
            <w:tcBorders>
              <w:top w:val="nil"/>
              <w:left w:val="nil"/>
              <w:bottom w:val="nil"/>
              <w:right w:val="nil"/>
            </w:tcBorders>
          </w:tcPr>
          <w:p w14:paraId="4A10ECE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65D4778" w14:textId="77777777" w:rsidR="00A95279" w:rsidRPr="00B8100B" w:rsidRDefault="00A95279" w:rsidP="00364C63">
            <w:pPr>
              <w:pStyle w:val="AmColumnHeading"/>
            </w:pPr>
            <w:r w:rsidRPr="00B8100B">
              <w:t>Amendamentul</w:t>
            </w:r>
          </w:p>
        </w:tc>
      </w:tr>
      <w:tr w:rsidR="009E2A85" w:rsidRPr="00B8100B" w14:paraId="2ABBE021" w14:textId="77777777" w:rsidTr="00364C63">
        <w:trPr>
          <w:jc w:val="center"/>
        </w:trPr>
        <w:tc>
          <w:tcPr>
            <w:tcW w:w="4876" w:type="dxa"/>
            <w:tcBorders>
              <w:top w:val="nil"/>
              <w:left w:val="nil"/>
              <w:bottom w:val="nil"/>
              <w:right w:val="nil"/>
            </w:tcBorders>
          </w:tcPr>
          <w:p w14:paraId="564D3370" w14:textId="77777777" w:rsidR="00A95279" w:rsidRPr="00B8100B" w:rsidRDefault="00A95279" w:rsidP="00364C63">
            <w:pPr>
              <w:pStyle w:val="Normal6a"/>
            </w:pPr>
            <w:r w:rsidRPr="00B8100B">
              <w:rPr>
                <w:b/>
                <w:i/>
              </w:rPr>
              <w:t>–</w:t>
            </w:r>
            <w:r w:rsidRPr="00B8100B">
              <w:tab/>
            </w:r>
            <w:r w:rsidRPr="00B8100B">
              <w:rPr>
                <w:b/>
                <w:i/>
              </w:rPr>
              <w:t>având în vedere articolul publicat de Debunk.org la 4 mai 2023 intitulat „Kremlin spent 1.9 billion USD on propaganda last year, the budget exceeded by a quarter” (Kremlin a cheltuit 1,9 miliarde USD pentru propagandă anul trecut, bugetul fiind depășit cu un sfert),</w:t>
            </w:r>
          </w:p>
        </w:tc>
        <w:tc>
          <w:tcPr>
            <w:tcW w:w="4876" w:type="dxa"/>
            <w:tcBorders>
              <w:top w:val="nil"/>
              <w:left w:val="nil"/>
              <w:bottom w:val="nil"/>
              <w:right w:val="nil"/>
            </w:tcBorders>
          </w:tcPr>
          <w:p w14:paraId="6ABB33B7" w14:textId="77777777" w:rsidR="00A95279" w:rsidRPr="00B8100B" w:rsidRDefault="00A95279" w:rsidP="00364C63">
            <w:pPr>
              <w:pStyle w:val="Normal6a"/>
            </w:pPr>
            <w:r w:rsidRPr="00B8100B">
              <w:rPr>
                <w:b/>
                <w:i/>
              </w:rPr>
              <w:t>eliminat</w:t>
            </w:r>
          </w:p>
        </w:tc>
      </w:tr>
    </w:tbl>
    <w:p w14:paraId="0492140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3161ECF" w14:textId="77777777" w:rsidR="00A95279" w:rsidRPr="00B8100B" w:rsidRDefault="00A95279" w:rsidP="00A95279">
      <w:r w:rsidRPr="00B8100B">
        <w:rPr>
          <w:rStyle w:val="HideTWBExt"/>
          <w:noProof w:val="0"/>
        </w:rPr>
        <w:t>&lt;/Amend&gt;</w:t>
      </w:r>
    </w:p>
    <w:p w14:paraId="20C1B75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59</w:t>
      </w:r>
      <w:r w:rsidRPr="00B8100B">
        <w:rPr>
          <w:rStyle w:val="HideTWBExt"/>
          <w:b w:val="0"/>
          <w:noProof w:val="0"/>
        </w:rPr>
        <w:t>&lt;/NumAm&gt;</w:t>
      </w:r>
    </w:p>
    <w:p w14:paraId="42A46FB5"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395E556F" w14:textId="77777777" w:rsidR="00A95279" w:rsidRPr="00B8100B" w:rsidRDefault="00A95279" w:rsidP="00A95279">
      <w:pPr>
        <w:pStyle w:val="NormalBold"/>
      </w:pPr>
      <w:r w:rsidRPr="00B8100B">
        <w:rPr>
          <w:rStyle w:val="HideTWBExt"/>
          <w:b w:val="0"/>
          <w:noProof w:val="0"/>
        </w:rPr>
        <w:t>&lt;/RepeatBlock-By&gt;</w:t>
      </w:r>
    </w:p>
    <w:p w14:paraId="730065A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147B750" w14:textId="77777777" w:rsidR="00A95279" w:rsidRPr="00B8100B" w:rsidRDefault="00A95279" w:rsidP="00A95279">
      <w:pPr>
        <w:pStyle w:val="NormalBold"/>
      </w:pPr>
      <w:r w:rsidRPr="00B8100B">
        <w:rPr>
          <w:rStyle w:val="HideTWBExt"/>
          <w:b w:val="0"/>
          <w:noProof w:val="0"/>
        </w:rPr>
        <w:t>&lt;Article&gt;</w:t>
      </w:r>
      <w:r w:rsidRPr="00B8100B">
        <w:t>Referirea 99</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4482448" w14:textId="77777777" w:rsidTr="00364C63">
        <w:trPr>
          <w:trHeight w:hRule="exact" w:val="240"/>
          <w:jc w:val="center"/>
        </w:trPr>
        <w:tc>
          <w:tcPr>
            <w:tcW w:w="9752" w:type="dxa"/>
            <w:gridSpan w:val="2"/>
            <w:tcBorders>
              <w:top w:val="nil"/>
              <w:left w:val="nil"/>
              <w:bottom w:val="nil"/>
              <w:right w:val="nil"/>
            </w:tcBorders>
          </w:tcPr>
          <w:p w14:paraId="67507291" w14:textId="77777777" w:rsidR="00A95279" w:rsidRPr="00B8100B" w:rsidRDefault="00A95279" w:rsidP="00364C63"/>
        </w:tc>
      </w:tr>
      <w:tr w:rsidR="009E2A85" w:rsidRPr="00B8100B" w14:paraId="6F763A5F" w14:textId="77777777" w:rsidTr="00364C63">
        <w:trPr>
          <w:trHeight w:val="240"/>
          <w:jc w:val="center"/>
        </w:trPr>
        <w:tc>
          <w:tcPr>
            <w:tcW w:w="4876" w:type="dxa"/>
            <w:tcBorders>
              <w:top w:val="nil"/>
              <w:left w:val="nil"/>
              <w:bottom w:val="nil"/>
              <w:right w:val="nil"/>
            </w:tcBorders>
          </w:tcPr>
          <w:p w14:paraId="2EA49E7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C5F4F68" w14:textId="77777777" w:rsidR="00A95279" w:rsidRPr="00B8100B" w:rsidRDefault="00A95279" w:rsidP="00364C63">
            <w:pPr>
              <w:pStyle w:val="AmColumnHeading"/>
            </w:pPr>
            <w:r w:rsidRPr="00B8100B">
              <w:t>Amendamentul</w:t>
            </w:r>
          </w:p>
        </w:tc>
      </w:tr>
      <w:tr w:rsidR="009E2A85" w:rsidRPr="00B8100B" w14:paraId="611750DA" w14:textId="77777777" w:rsidTr="00364C63">
        <w:trPr>
          <w:jc w:val="center"/>
        </w:trPr>
        <w:tc>
          <w:tcPr>
            <w:tcW w:w="4876" w:type="dxa"/>
            <w:tcBorders>
              <w:top w:val="nil"/>
              <w:left w:val="nil"/>
              <w:bottom w:val="nil"/>
              <w:right w:val="nil"/>
            </w:tcBorders>
          </w:tcPr>
          <w:p w14:paraId="25AA3670" w14:textId="77777777" w:rsidR="00A95279" w:rsidRPr="00B8100B" w:rsidRDefault="00A95279" w:rsidP="00364C63">
            <w:pPr>
              <w:pStyle w:val="Normal6a"/>
            </w:pPr>
            <w:r w:rsidRPr="00B8100B">
              <w:rPr>
                <w:b/>
                <w:i/>
              </w:rPr>
              <w:t>–</w:t>
            </w:r>
            <w:r w:rsidRPr="00B8100B">
              <w:tab/>
            </w:r>
            <w:r w:rsidRPr="00B8100B">
              <w:rPr>
                <w:b/>
                <w:i/>
              </w:rPr>
              <w:t>având în vedere declarația Ministerului Afacerilor Externe al Federației Ruse din 28 decembrie 2024 privind măsurile adoptate ca răspuns la cel de-al 15-lea pachet de sancțiuni al UE împotriva Rusiei, în care acesta a anunțat extinderea listei funcționarilor și cetățenilor UE cărora li se interzice intrarea în țară,</w:t>
            </w:r>
          </w:p>
        </w:tc>
        <w:tc>
          <w:tcPr>
            <w:tcW w:w="4876" w:type="dxa"/>
            <w:tcBorders>
              <w:top w:val="nil"/>
              <w:left w:val="nil"/>
              <w:bottom w:val="nil"/>
              <w:right w:val="nil"/>
            </w:tcBorders>
          </w:tcPr>
          <w:p w14:paraId="0DF73E22" w14:textId="77777777" w:rsidR="00A95279" w:rsidRPr="00B8100B" w:rsidRDefault="00A95279" w:rsidP="00364C63">
            <w:pPr>
              <w:pStyle w:val="Normal6a"/>
            </w:pPr>
            <w:r w:rsidRPr="00B8100B">
              <w:rPr>
                <w:b/>
                <w:i/>
              </w:rPr>
              <w:t>eliminat</w:t>
            </w:r>
          </w:p>
        </w:tc>
      </w:tr>
    </w:tbl>
    <w:p w14:paraId="5685A55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025EFBF" w14:textId="77777777" w:rsidR="00A95279" w:rsidRPr="00B8100B" w:rsidRDefault="00A95279" w:rsidP="00A95279">
      <w:r w:rsidRPr="00B8100B">
        <w:rPr>
          <w:rStyle w:val="HideTWBExt"/>
          <w:noProof w:val="0"/>
        </w:rPr>
        <w:t>&lt;/Amend&gt;</w:t>
      </w:r>
    </w:p>
    <w:p w14:paraId="1839C74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60</w:t>
      </w:r>
      <w:r w:rsidRPr="00B8100B">
        <w:rPr>
          <w:rStyle w:val="HideTWBExt"/>
          <w:b w:val="0"/>
          <w:noProof w:val="0"/>
        </w:rPr>
        <w:t>&lt;/NumAm&gt;</w:t>
      </w:r>
    </w:p>
    <w:p w14:paraId="7B9F2CCF"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2486F39E" w14:textId="77777777" w:rsidR="00A95279" w:rsidRPr="00B8100B" w:rsidRDefault="00A95279" w:rsidP="00A95279">
      <w:pPr>
        <w:pStyle w:val="NormalBold"/>
      </w:pPr>
      <w:r w:rsidRPr="00B8100B">
        <w:rPr>
          <w:rStyle w:val="HideTWBExt"/>
          <w:b w:val="0"/>
          <w:noProof w:val="0"/>
        </w:rPr>
        <w:t>&lt;/RepeatBlock-By&gt;</w:t>
      </w:r>
    </w:p>
    <w:p w14:paraId="683CB5F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C1D75BB" w14:textId="77777777" w:rsidR="00A95279" w:rsidRPr="00B8100B" w:rsidRDefault="00A95279" w:rsidP="00A95279">
      <w:pPr>
        <w:pStyle w:val="NormalBold"/>
      </w:pPr>
      <w:r w:rsidRPr="00B8100B">
        <w:rPr>
          <w:rStyle w:val="HideTWBExt"/>
          <w:b w:val="0"/>
          <w:noProof w:val="0"/>
        </w:rPr>
        <w:t>&lt;Article&gt;</w:t>
      </w:r>
      <w:r w:rsidRPr="00B8100B">
        <w:t>Referirea 100</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C2E692C" w14:textId="77777777" w:rsidTr="00364C63">
        <w:trPr>
          <w:trHeight w:hRule="exact" w:val="240"/>
          <w:jc w:val="center"/>
        </w:trPr>
        <w:tc>
          <w:tcPr>
            <w:tcW w:w="9752" w:type="dxa"/>
            <w:gridSpan w:val="2"/>
            <w:tcBorders>
              <w:top w:val="nil"/>
              <w:left w:val="nil"/>
              <w:bottom w:val="nil"/>
              <w:right w:val="nil"/>
            </w:tcBorders>
          </w:tcPr>
          <w:p w14:paraId="113A7F32" w14:textId="77777777" w:rsidR="00A95279" w:rsidRPr="00B8100B" w:rsidRDefault="00A95279" w:rsidP="00364C63"/>
        </w:tc>
      </w:tr>
      <w:tr w:rsidR="009E2A85" w:rsidRPr="00B8100B" w14:paraId="400EDA70" w14:textId="77777777" w:rsidTr="00364C63">
        <w:trPr>
          <w:trHeight w:val="240"/>
          <w:jc w:val="center"/>
        </w:trPr>
        <w:tc>
          <w:tcPr>
            <w:tcW w:w="4876" w:type="dxa"/>
            <w:tcBorders>
              <w:top w:val="nil"/>
              <w:left w:val="nil"/>
              <w:bottom w:val="nil"/>
              <w:right w:val="nil"/>
            </w:tcBorders>
          </w:tcPr>
          <w:p w14:paraId="6B8585D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C6B6BAE" w14:textId="77777777" w:rsidR="00A95279" w:rsidRPr="00B8100B" w:rsidRDefault="00A95279" w:rsidP="00364C63">
            <w:pPr>
              <w:pStyle w:val="AmColumnHeading"/>
            </w:pPr>
            <w:r w:rsidRPr="00B8100B">
              <w:t>Amendamentul</w:t>
            </w:r>
          </w:p>
        </w:tc>
      </w:tr>
      <w:tr w:rsidR="009E2A85" w:rsidRPr="00B8100B" w14:paraId="581AF0AD" w14:textId="77777777" w:rsidTr="00364C63">
        <w:trPr>
          <w:jc w:val="center"/>
        </w:trPr>
        <w:tc>
          <w:tcPr>
            <w:tcW w:w="4876" w:type="dxa"/>
            <w:tcBorders>
              <w:top w:val="nil"/>
              <w:left w:val="nil"/>
              <w:bottom w:val="nil"/>
              <w:right w:val="nil"/>
            </w:tcBorders>
          </w:tcPr>
          <w:p w14:paraId="14DEC7A4" w14:textId="77777777" w:rsidR="00A95279" w:rsidRPr="00B8100B" w:rsidRDefault="00A95279" w:rsidP="00364C63">
            <w:pPr>
              <w:pStyle w:val="Normal6a"/>
            </w:pPr>
            <w:r w:rsidRPr="00B8100B">
              <w:rPr>
                <w:b/>
                <w:i/>
              </w:rPr>
              <w:t>–</w:t>
            </w:r>
            <w:r w:rsidRPr="00B8100B">
              <w:tab/>
            </w:r>
            <w:r w:rsidRPr="00B8100B">
              <w:rPr>
                <w:b/>
                <w:i/>
              </w:rPr>
              <w:t>având în vedere articolul agenției ruse de știri TASS din 28 decembrie 2024 intitulat „Russia substantially expands blacklist of EU officials in response to sanctions – MFA” (Rusia extinde în mod substanțial lista neagră cu funcționari UE ca răspuns la sancțiuni – MFA),</w:t>
            </w:r>
          </w:p>
        </w:tc>
        <w:tc>
          <w:tcPr>
            <w:tcW w:w="4876" w:type="dxa"/>
            <w:tcBorders>
              <w:top w:val="nil"/>
              <w:left w:val="nil"/>
              <w:bottom w:val="nil"/>
              <w:right w:val="nil"/>
            </w:tcBorders>
          </w:tcPr>
          <w:p w14:paraId="419DA6F6" w14:textId="77777777" w:rsidR="00A95279" w:rsidRPr="00B8100B" w:rsidRDefault="00A95279" w:rsidP="00364C63">
            <w:pPr>
              <w:pStyle w:val="Normal6a"/>
            </w:pPr>
            <w:r w:rsidRPr="00B8100B">
              <w:rPr>
                <w:b/>
                <w:i/>
              </w:rPr>
              <w:t>eliminat</w:t>
            </w:r>
          </w:p>
        </w:tc>
      </w:tr>
    </w:tbl>
    <w:p w14:paraId="1C8FF75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A116E72" w14:textId="77777777" w:rsidR="00A95279" w:rsidRPr="00B8100B" w:rsidRDefault="00A95279" w:rsidP="00A95279">
      <w:r w:rsidRPr="00B8100B">
        <w:rPr>
          <w:rStyle w:val="HideTWBExt"/>
          <w:noProof w:val="0"/>
        </w:rPr>
        <w:t>&lt;/Amend&gt;</w:t>
      </w:r>
    </w:p>
    <w:p w14:paraId="3E20AD2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61</w:t>
      </w:r>
      <w:r w:rsidRPr="00B8100B">
        <w:rPr>
          <w:rStyle w:val="HideTWBExt"/>
          <w:b w:val="0"/>
          <w:noProof w:val="0"/>
        </w:rPr>
        <w:t>&lt;/NumAm&gt;</w:t>
      </w:r>
    </w:p>
    <w:p w14:paraId="06A0A617"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5C1074CE" w14:textId="77777777" w:rsidR="00A95279" w:rsidRPr="00B8100B" w:rsidRDefault="00A95279" w:rsidP="00A95279">
      <w:pPr>
        <w:pStyle w:val="NormalBold"/>
      </w:pPr>
      <w:r w:rsidRPr="00B8100B">
        <w:rPr>
          <w:rStyle w:val="HideTWBExt"/>
          <w:b w:val="0"/>
          <w:noProof w:val="0"/>
        </w:rPr>
        <w:t>&lt;/RepeatBlock-By&gt;</w:t>
      </w:r>
    </w:p>
    <w:p w14:paraId="7E5DE25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2C220B0" w14:textId="77777777" w:rsidR="00A95279" w:rsidRPr="00B8100B" w:rsidRDefault="00A95279" w:rsidP="00A95279">
      <w:pPr>
        <w:pStyle w:val="NormalBold"/>
      </w:pPr>
      <w:r w:rsidRPr="00B8100B">
        <w:rPr>
          <w:rStyle w:val="HideTWBExt"/>
          <w:b w:val="0"/>
          <w:noProof w:val="0"/>
        </w:rPr>
        <w:t>&lt;Article&gt;</w:t>
      </w:r>
      <w:r w:rsidRPr="00B8100B">
        <w:t>Referirea 100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BAE4235" w14:textId="77777777" w:rsidTr="00364C63">
        <w:trPr>
          <w:trHeight w:hRule="exact" w:val="240"/>
          <w:jc w:val="center"/>
        </w:trPr>
        <w:tc>
          <w:tcPr>
            <w:tcW w:w="9752" w:type="dxa"/>
            <w:gridSpan w:val="2"/>
            <w:tcBorders>
              <w:top w:val="nil"/>
              <w:left w:val="nil"/>
              <w:bottom w:val="nil"/>
              <w:right w:val="nil"/>
            </w:tcBorders>
          </w:tcPr>
          <w:p w14:paraId="1C6CF98C" w14:textId="77777777" w:rsidR="00A95279" w:rsidRPr="00B8100B" w:rsidRDefault="00A95279" w:rsidP="00364C63"/>
        </w:tc>
      </w:tr>
      <w:tr w:rsidR="009E2A85" w:rsidRPr="00B8100B" w14:paraId="62E22FD1" w14:textId="77777777" w:rsidTr="00364C63">
        <w:trPr>
          <w:trHeight w:val="240"/>
          <w:jc w:val="center"/>
        </w:trPr>
        <w:tc>
          <w:tcPr>
            <w:tcW w:w="4876" w:type="dxa"/>
            <w:tcBorders>
              <w:top w:val="nil"/>
              <w:left w:val="nil"/>
              <w:bottom w:val="nil"/>
              <w:right w:val="nil"/>
            </w:tcBorders>
          </w:tcPr>
          <w:p w14:paraId="072EB6A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621345A" w14:textId="77777777" w:rsidR="00A95279" w:rsidRPr="00B8100B" w:rsidRDefault="00A95279" w:rsidP="00364C63">
            <w:pPr>
              <w:pStyle w:val="AmColumnHeading"/>
            </w:pPr>
            <w:r w:rsidRPr="00B8100B">
              <w:t>Amendamentul</w:t>
            </w:r>
          </w:p>
        </w:tc>
      </w:tr>
      <w:tr w:rsidR="009E2A85" w:rsidRPr="00B8100B" w14:paraId="559D9B48" w14:textId="77777777" w:rsidTr="00364C63">
        <w:trPr>
          <w:jc w:val="center"/>
        </w:trPr>
        <w:tc>
          <w:tcPr>
            <w:tcW w:w="4876" w:type="dxa"/>
            <w:tcBorders>
              <w:top w:val="nil"/>
              <w:left w:val="nil"/>
              <w:bottom w:val="nil"/>
              <w:right w:val="nil"/>
            </w:tcBorders>
          </w:tcPr>
          <w:p w14:paraId="1A515DF0" w14:textId="77777777" w:rsidR="00A95279" w:rsidRPr="00B8100B" w:rsidRDefault="00A95279" w:rsidP="00364C63">
            <w:pPr>
              <w:pStyle w:val="Normal6a"/>
            </w:pPr>
          </w:p>
        </w:tc>
        <w:tc>
          <w:tcPr>
            <w:tcW w:w="4876" w:type="dxa"/>
            <w:tcBorders>
              <w:top w:val="nil"/>
              <w:left w:val="nil"/>
              <w:bottom w:val="nil"/>
              <w:right w:val="nil"/>
            </w:tcBorders>
          </w:tcPr>
          <w:p w14:paraId="3E8D8113" w14:textId="77777777" w:rsidR="00A95279" w:rsidRPr="00B8100B" w:rsidRDefault="00A95279" w:rsidP="00364C63">
            <w:pPr>
              <w:pStyle w:val="Normal6a"/>
            </w:pPr>
            <w:r w:rsidRPr="00B8100B">
              <w:rPr>
                <w:b/>
                <w:i/>
              </w:rPr>
              <w:t>–</w:t>
            </w:r>
            <w:r w:rsidRPr="00B8100B">
              <w:tab/>
            </w:r>
            <w:r w:rsidRPr="00B8100B">
              <w:rPr>
                <w:b/>
                <w:i/>
              </w:rPr>
              <w:t>având în vedere comunicatul de presă al Comisiei din 18 decembrie 2023 privind deschiderea unei proceduri oficiale împotriva platformei online X în temeiul Regulamentului privind serviciile digitale pentru a evalua posibilele încălcări ale obligațiilor prevăzute de acesta, în special în ceea ce privește atenuarea riscurilor sistemice legate de proiectarea și funcționarea sistemelor sale de recomandare, precum și ale obligațiilor legate de evaluarea riscurilor, moderarea conținutului, transparența publicității și accesul la date pentru cercetători,</w:t>
            </w:r>
          </w:p>
        </w:tc>
      </w:tr>
    </w:tbl>
    <w:p w14:paraId="1A5AE9C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CC76238" w14:textId="77777777" w:rsidR="00A95279" w:rsidRPr="00B8100B" w:rsidRDefault="00A95279" w:rsidP="00A95279">
      <w:r w:rsidRPr="00B8100B">
        <w:rPr>
          <w:rStyle w:val="HideTWBExt"/>
          <w:noProof w:val="0"/>
        </w:rPr>
        <w:t>&lt;/Amend&gt;</w:t>
      </w:r>
    </w:p>
    <w:p w14:paraId="7B99D1B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62</w:t>
      </w:r>
      <w:r w:rsidRPr="00B8100B">
        <w:rPr>
          <w:rStyle w:val="HideTWBExt"/>
          <w:b w:val="0"/>
          <w:noProof w:val="0"/>
        </w:rPr>
        <w:t>&lt;/NumAm&gt;</w:t>
      </w:r>
    </w:p>
    <w:p w14:paraId="571018D3"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1F95367D"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3A58191A" w14:textId="77777777" w:rsidR="00A95279" w:rsidRPr="00B8100B" w:rsidRDefault="00A95279" w:rsidP="00A95279">
      <w:pPr>
        <w:pStyle w:val="NormalBold"/>
      </w:pPr>
      <w:r w:rsidRPr="00B8100B">
        <w:rPr>
          <w:rStyle w:val="HideTWBExt"/>
          <w:b w:val="0"/>
          <w:noProof w:val="0"/>
        </w:rPr>
        <w:t>&lt;/RepeatBlock-By&gt;</w:t>
      </w:r>
    </w:p>
    <w:p w14:paraId="60C7BD0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9ACAE48" w14:textId="77777777" w:rsidR="00A95279" w:rsidRPr="00B8100B" w:rsidRDefault="00A95279" w:rsidP="00A95279">
      <w:pPr>
        <w:pStyle w:val="NormalBold"/>
      </w:pPr>
      <w:r w:rsidRPr="00B8100B">
        <w:rPr>
          <w:rStyle w:val="HideTWBExt"/>
          <w:b w:val="0"/>
          <w:noProof w:val="0"/>
        </w:rPr>
        <w:t>&lt;Article&gt;</w:t>
      </w:r>
      <w:r w:rsidRPr="00B8100B">
        <w:t>Referirea 100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DAF4A2B" w14:textId="77777777" w:rsidTr="00364C63">
        <w:trPr>
          <w:trHeight w:hRule="exact" w:val="240"/>
          <w:jc w:val="center"/>
        </w:trPr>
        <w:tc>
          <w:tcPr>
            <w:tcW w:w="9752" w:type="dxa"/>
            <w:gridSpan w:val="2"/>
            <w:tcBorders>
              <w:top w:val="nil"/>
              <w:left w:val="nil"/>
              <w:bottom w:val="nil"/>
              <w:right w:val="nil"/>
            </w:tcBorders>
          </w:tcPr>
          <w:p w14:paraId="20A6E516" w14:textId="77777777" w:rsidR="00A95279" w:rsidRPr="00B8100B" w:rsidRDefault="00A95279" w:rsidP="00364C63"/>
        </w:tc>
      </w:tr>
      <w:tr w:rsidR="009E2A85" w:rsidRPr="00B8100B" w14:paraId="669E637E" w14:textId="77777777" w:rsidTr="00364C63">
        <w:trPr>
          <w:trHeight w:val="240"/>
          <w:jc w:val="center"/>
        </w:trPr>
        <w:tc>
          <w:tcPr>
            <w:tcW w:w="4876" w:type="dxa"/>
            <w:tcBorders>
              <w:top w:val="nil"/>
              <w:left w:val="nil"/>
              <w:bottom w:val="nil"/>
              <w:right w:val="nil"/>
            </w:tcBorders>
          </w:tcPr>
          <w:p w14:paraId="08BD30E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D0A1397" w14:textId="77777777" w:rsidR="00A95279" w:rsidRPr="00B8100B" w:rsidRDefault="00A95279" w:rsidP="00364C63">
            <w:pPr>
              <w:pStyle w:val="AmColumnHeading"/>
            </w:pPr>
            <w:r w:rsidRPr="00B8100B">
              <w:t>Amendamentul</w:t>
            </w:r>
          </w:p>
        </w:tc>
      </w:tr>
      <w:tr w:rsidR="009E2A85" w:rsidRPr="00B8100B" w14:paraId="4075B8F2" w14:textId="77777777" w:rsidTr="00364C63">
        <w:trPr>
          <w:jc w:val="center"/>
        </w:trPr>
        <w:tc>
          <w:tcPr>
            <w:tcW w:w="4876" w:type="dxa"/>
            <w:tcBorders>
              <w:top w:val="nil"/>
              <w:left w:val="nil"/>
              <w:bottom w:val="nil"/>
              <w:right w:val="nil"/>
            </w:tcBorders>
          </w:tcPr>
          <w:p w14:paraId="655BB83B" w14:textId="77777777" w:rsidR="00A95279" w:rsidRPr="00B8100B" w:rsidRDefault="00A95279" w:rsidP="00364C63">
            <w:pPr>
              <w:pStyle w:val="Normal6a"/>
            </w:pPr>
          </w:p>
        </w:tc>
        <w:tc>
          <w:tcPr>
            <w:tcW w:w="4876" w:type="dxa"/>
            <w:tcBorders>
              <w:top w:val="nil"/>
              <w:left w:val="nil"/>
              <w:bottom w:val="nil"/>
              <w:right w:val="nil"/>
            </w:tcBorders>
          </w:tcPr>
          <w:p w14:paraId="0AB79903" w14:textId="3B381D27" w:rsidR="00A95279" w:rsidRPr="00B8100B" w:rsidRDefault="00A95279" w:rsidP="00364C63">
            <w:pPr>
              <w:pStyle w:val="Normal6a"/>
            </w:pPr>
            <w:r w:rsidRPr="00B8100B">
              <w:rPr>
                <w:b/>
                <w:i/>
              </w:rPr>
              <w:t>–</w:t>
            </w:r>
            <w:r w:rsidRPr="00B8100B">
              <w:tab/>
            </w:r>
            <w:r w:rsidRPr="00B8100B">
              <w:rPr>
                <w:b/>
                <w:i/>
              </w:rPr>
              <w:t>având în vedere raportul elaborat de Prama et al., intitulat „Political Biases on X before the 2025 German Federal Election” (Părtinire politică pe X înainte de alegerile federale din Germania din 2025), publicat în martie 2025</w:t>
            </w:r>
            <w:r w:rsidR="001F6C29" w:rsidRPr="00B8100B">
              <w:rPr>
                <w:b/>
                <w:i/>
              </w:rPr>
              <w:t>,</w:t>
            </w:r>
            <w:r w:rsidRPr="00B8100B">
              <w:rPr>
                <w:b/>
                <w:i/>
              </w:rPr>
              <w:t> </w:t>
            </w:r>
          </w:p>
        </w:tc>
      </w:tr>
    </w:tbl>
    <w:p w14:paraId="7F44DFD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04D648D" w14:textId="77777777" w:rsidR="00A95279" w:rsidRPr="00B8100B" w:rsidRDefault="00A95279" w:rsidP="00A95279">
      <w:r w:rsidRPr="00B8100B">
        <w:rPr>
          <w:rStyle w:val="HideTWBExt"/>
          <w:noProof w:val="0"/>
        </w:rPr>
        <w:t>&lt;/Amend&gt;</w:t>
      </w:r>
    </w:p>
    <w:p w14:paraId="6B16823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63</w:t>
      </w:r>
      <w:r w:rsidRPr="00B8100B">
        <w:rPr>
          <w:rStyle w:val="HideTWBExt"/>
          <w:b w:val="0"/>
          <w:noProof w:val="0"/>
        </w:rPr>
        <w:t>&lt;/NumAm&gt;</w:t>
      </w:r>
    </w:p>
    <w:p w14:paraId="598D7FB8"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Birgit Sippel, Christel Schaldemose</w:t>
      </w:r>
      <w:r w:rsidRPr="00B8100B">
        <w:rPr>
          <w:rStyle w:val="HideTWBExt"/>
          <w:b w:val="0"/>
          <w:noProof w:val="0"/>
        </w:rPr>
        <w:t>&lt;/Members&gt;</w:t>
      </w:r>
    </w:p>
    <w:p w14:paraId="2469A1AB" w14:textId="77777777" w:rsidR="00A95279" w:rsidRPr="00B8100B" w:rsidRDefault="00A95279" w:rsidP="00A95279">
      <w:pPr>
        <w:pStyle w:val="NormalBold"/>
      </w:pPr>
      <w:r w:rsidRPr="00B8100B">
        <w:rPr>
          <w:rStyle w:val="HideTWBExt"/>
          <w:b w:val="0"/>
          <w:noProof w:val="0"/>
        </w:rPr>
        <w:t>&lt;/RepeatBlock-By&gt;</w:t>
      </w:r>
    </w:p>
    <w:p w14:paraId="036BDF36"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C5ED609" w14:textId="77777777" w:rsidR="00A95279" w:rsidRPr="00B8100B" w:rsidRDefault="00A95279" w:rsidP="00A95279">
      <w:pPr>
        <w:pStyle w:val="NormalBold"/>
      </w:pPr>
      <w:r w:rsidRPr="00B8100B">
        <w:rPr>
          <w:rStyle w:val="HideTWBExt"/>
          <w:b w:val="0"/>
          <w:noProof w:val="0"/>
        </w:rPr>
        <w:t>&lt;Article&gt;</w:t>
      </w:r>
      <w:r w:rsidRPr="00B8100B">
        <w:t>Referirea 100 b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F7BEE21" w14:textId="77777777" w:rsidTr="00364C63">
        <w:trPr>
          <w:trHeight w:hRule="exact" w:val="240"/>
          <w:jc w:val="center"/>
        </w:trPr>
        <w:tc>
          <w:tcPr>
            <w:tcW w:w="9752" w:type="dxa"/>
            <w:gridSpan w:val="2"/>
            <w:tcBorders>
              <w:top w:val="nil"/>
              <w:left w:val="nil"/>
              <w:bottom w:val="nil"/>
              <w:right w:val="nil"/>
            </w:tcBorders>
          </w:tcPr>
          <w:p w14:paraId="3D45F2AF" w14:textId="77777777" w:rsidR="00A95279" w:rsidRPr="00B8100B" w:rsidRDefault="00A95279" w:rsidP="00364C63"/>
        </w:tc>
      </w:tr>
      <w:tr w:rsidR="009E2A85" w:rsidRPr="00B8100B" w14:paraId="2722154F" w14:textId="77777777" w:rsidTr="00364C63">
        <w:trPr>
          <w:trHeight w:val="240"/>
          <w:jc w:val="center"/>
        </w:trPr>
        <w:tc>
          <w:tcPr>
            <w:tcW w:w="4876" w:type="dxa"/>
            <w:tcBorders>
              <w:top w:val="nil"/>
              <w:left w:val="nil"/>
              <w:bottom w:val="nil"/>
              <w:right w:val="nil"/>
            </w:tcBorders>
          </w:tcPr>
          <w:p w14:paraId="106B379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C3F6567" w14:textId="77777777" w:rsidR="00A95279" w:rsidRPr="00B8100B" w:rsidRDefault="00A95279" w:rsidP="00364C63">
            <w:pPr>
              <w:pStyle w:val="AmColumnHeading"/>
            </w:pPr>
            <w:r w:rsidRPr="00B8100B">
              <w:t>Amendamentul</w:t>
            </w:r>
          </w:p>
        </w:tc>
      </w:tr>
      <w:tr w:rsidR="009E2A85" w:rsidRPr="00B8100B" w14:paraId="285DC817" w14:textId="77777777" w:rsidTr="00364C63">
        <w:trPr>
          <w:jc w:val="center"/>
        </w:trPr>
        <w:tc>
          <w:tcPr>
            <w:tcW w:w="4876" w:type="dxa"/>
            <w:tcBorders>
              <w:top w:val="nil"/>
              <w:left w:val="nil"/>
              <w:bottom w:val="nil"/>
              <w:right w:val="nil"/>
            </w:tcBorders>
          </w:tcPr>
          <w:p w14:paraId="619838F6" w14:textId="77777777" w:rsidR="00A95279" w:rsidRPr="00B8100B" w:rsidRDefault="00A95279" w:rsidP="00364C63">
            <w:pPr>
              <w:pStyle w:val="Normal6a"/>
            </w:pPr>
          </w:p>
        </w:tc>
        <w:tc>
          <w:tcPr>
            <w:tcW w:w="4876" w:type="dxa"/>
            <w:tcBorders>
              <w:top w:val="nil"/>
              <w:left w:val="nil"/>
              <w:bottom w:val="nil"/>
              <w:right w:val="nil"/>
            </w:tcBorders>
          </w:tcPr>
          <w:p w14:paraId="27CE173A" w14:textId="72C34006" w:rsidR="00A95279" w:rsidRPr="00B8100B" w:rsidRDefault="00A95279" w:rsidP="00364C63">
            <w:pPr>
              <w:pStyle w:val="Normal6a"/>
            </w:pPr>
            <w:r w:rsidRPr="00B8100B">
              <w:rPr>
                <w:b/>
                <w:i/>
              </w:rPr>
              <w:t>–</w:t>
            </w:r>
            <w:r w:rsidRPr="00B8100B">
              <w:tab/>
            </w:r>
            <w:r w:rsidRPr="00B8100B">
              <w:rPr>
                <w:b/>
                <w:i/>
              </w:rPr>
              <w:t>având în vedere comunicatul de presă al Comisiei din 30 aprilie 2024 privind deschiderea unor proceduri oficiale împotriva platformelor Meta în temeiul Regulamentului privind serviciile digitale, în special în ceea ce privește gestionarea și reducerea conținutului politic de pe platformele sale online</w:t>
            </w:r>
            <w:r w:rsidR="00E10D1E" w:rsidRPr="00B8100B">
              <w:rPr>
                <w:b/>
                <w:i/>
              </w:rPr>
              <w:t>,</w:t>
            </w:r>
          </w:p>
        </w:tc>
      </w:tr>
    </w:tbl>
    <w:p w14:paraId="30D1E0C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EA97554" w14:textId="77777777" w:rsidR="00A95279" w:rsidRPr="00B8100B" w:rsidRDefault="00A95279" w:rsidP="00A95279">
      <w:r w:rsidRPr="00B8100B">
        <w:rPr>
          <w:rStyle w:val="HideTWBExt"/>
          <w:noProof w:val="0"/>
        </w:rPr>
        <w:t>&lt;/Amend&gt;</w:t>
      </w:r>
    </w:p>
    <w:p w14:paraId="0B3BD44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64</w:t>
      </w:r>
      <w:r w:rsidRPr="00B8100B">
        <w:rPr>
          <w:rStyle w:val="HideTWBExt"/>
          <w:b w:val="0"/>
          <w:noProof w:val="0"/>
        </w:rPr>
        <w:t>&lt;/NumAm&gt;</w:t>
      </w:r>
    </w:p>
    <w:p w14:paraId="114BC49F"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22C2C1E8"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2495B953" w14:textId="77777777" w:rsidR="00A95279" w:rsidRPr="00B8100B" w:rsidRDefault="00A95279" w:rsidP="00A95279">
      <w:pPr>
        <w:pStyle w:val="NormalBold"/>
      </w:pPr>
      <w:r w:rsidRPr="00B8100B">
        <w:rPr>
          <w:rStyle w:val="HideTWBExt"/>
          <w:b w:val="0"/>
          <w:noProof w:val="0"/>
        </w:rPr>
        <w:t>&lt;/RepeatBlock-By&gt;</w:t>
      </w:r>
    </w:p>
    <w:p w14:paraId="1EF3690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B116DD6" w14:textId="77777777" w:rsidR="00A95279" w:rsidRPr="00B8100B" w:rsidRDefault="00A95279" w:rsidP="00A95279">
      <w:pPr>
        <w:pStyle w:val="NormalBold"/>
      </w:pPr>
      <w:r w:rsidRPr="00B8100B">
        <w:rPr>
          <w:rStyle w:val="HideTWBExt"/>
          <w:b w:val="0"/>
          <w:noProof w:val="0"/>
        </w:rPr>
        <w:t>&lt;Article&gt;</w:t>
      </w:r>
      <w:r w:rsidRPr="00B8100B">
        <w:t>Referirea 100 b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9275B26" w14:textId="77777777" w:rsidTr="00364C63">
        <w:trPr>
          <w:trHeight w:hRule="exact" w:val="240"/>
          <w:jc w:val="center"/>
        </w:trPr>
        <w:tc>
          <w:tcPr>
            <w:tcW w:w="9752" w:type="dxa"/>
            <w:gridSpan w:val="2"/>
            <w:tcBorders>
              <w:top w:val="nil"/>
              <w:left w:val="nil"/>
              <w:bottom w:val="nil"/>
              <w:right w:val="nil"/>
            </w:tcBorders>
          </w:tcPr>
          <w:p w14:paraId="66AF9656" w14:textId="77777777" w:rsidR="00A95279" w:rsidRPr="00B8100B" w:rsidRDefault="00A95279" w:rsidP="00364C63"/>
        </w:tc>
      </w:tr>
      <w:tr w:rsidR="009E2A85" w:rsidRPr="00B8100B" w14:paraId="0C04A19D" w14:textId="77777777" w:rsidTr="00364C63">
        <w:trPr>
          <w:trHeight w:val="240"/>
          <w:jc w:val="center"/>
        </w:trPr>
        <w:tc>
          <w:tcPr>
            <w:tcW w:w="4876" w:type="dxa"/>
            <w:tcBorders>
              <w:top w:val="nil"/>
              <w:left w:val="nil"/>
              <w:bottom w:val="nil"/>
              <w:right w:val="nil"/>
            </w:tcBorders>
          </w:tcPr>
          <w:p w14:paraId="75E0AEF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7A47AB7" w14:textId="77777777" w:rsidR="00A95279" w:rsidRPr="00B8100B" w:rsidRDefault="00A95279" w:rsidP="00364C63">
            <w:pPr>
              <w:pStyle w:val="AmColumnHeading"/>
            </w:pPr>
            <w:r w:rsidRPr="00B8100B">
              <w:t>Amendamentul</w:t>
            </w:r>
          </w:p>
        </w:tc>
      </w:tr>
      <w:tr w:rsidR="009E2A85" w:rsidRPr="00B8100B" w14:paraId="25D11E59" w14:textId="77777777" w:rsidTr="00364C63">
        <w:trPr>
          <w:jc w:val="center"/>
        </w:trPr>
        <w:tc>
          <w:tcPr>
            <w:tcW w:w="4876" w:type="dxa"/>
            <w:tcBorders>
              <w:top w:val="nil"/>
              <w:left w:val="nil"/>
              <w:bottom w:val="nil"/>
              <w:right w:val="nil"/>
            </w:tcBorders>
          </w:tcPr>
          <w:p w14:paraId="28B8C36D" w14:textId="77777777" w:rsidR="00A95279" w:rsidRPr="00B8100B" w:rsidRDefault="00A95279" w:rsidP="00364C63">
            <w:pPr>
              <w:pStyle w:val="Normal6a"/>
            </w:pPr>
          </w:p>
        </w:tc>
        <w:tc>
          <w:tcPr>
            <w:tcW w:w="4876" w:type="dxa"/>
            <w:tcBorders>
              <w:top w:val="nil"/>
              <w:left w:val="nil"/>
              <w:bottom w:val="nil"/>
              <w:right w:val="nil"/>
            </w:tcBorders>
          </w:tcPr>
          <w:p w14:paraId="532DF9B3" w14:textId="477C24BC" w:rsidR="00A95279" w:rsidRPr="00B8100B" w:rsidRDefault="00A95279" w:rsidP="00364C63">
            <w:pPr>
              <w:pStyle w:val="Normal6a"/>
            </w:pPr>
            <w:r w:rsidRPr="00B8100B">
              <w:rPr>
                <w:b/>
                <w:i/>
              </w:rPr>
              <w:t>–</w:t>
            </w:r>
            <w:r w:rsidRPr="00B8100B">
              <w:tab/>
            </w:r>
            <w:r w:rsidRPr="00B8100B">
              <w:rPr>
                <w:b/>
                <w:i/>
              </w:rPr>
              <w:t>având în vedere raportul elaborat de Prama, Vishal și Grabowicz, intitulat „Algorithmic Biases on X before the 2025 Polish Presidential Election” (Părtinire algoritmică pe X înainte de alegerile prezidențiale din Polonia din 2025), publicat în martie 2025</w:t>
            </w:r>
            <w:r w:rsidR="00AF3432" w:rsidRPr="00B8100B">
              <w:rPr>
                <w:b/>
                <w:i/>
              </w:rPr>
              <w:t>,</w:t>
            </w:r>
            <w:r w:rsidRPr="00B8100B">
              <w:rPr>
                <w:b/>
                <w:i/>
              </w:rPr>
              <w:t> </w:t>
            </w:r>
          </w:p>
        </w:tc>
      </w:tr>
    </w:tbl>
    <w:p w14:paraId="6285F96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8BD9951" w14:textId="77777777" w:rsidR="00A95279" w:rsidRPr="00B8100B" w:rsidRDefault="00A95279" w:rsidP="00A95279">
      <w:r w:rsidRPr="00B8100B">
        <w:rPr>
          <w:rStyle w:val="HideTWBExt"/>
          <w:noProof w:val="0"/>
        </w:rPr>
        <w:t>&lt;/Amend&gt;</w:t>
      </w:r>
    </w:p>
    <w:p w14:paraId="6792C1A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65</w:t>
      </w:r>
      <w:r w:rsidRPr="00B8100B">
        <w:rPr>
          <w:rStyle w:val="HideTWBExt"/>
          <w:b w:val="0"/>
          <w:noProof w:val="0"/>
        </w:rPr>
        <w:t>&lt;/NumAm&gt;</w:t>
      </w:r>
    </w:p>
    <w:p w14:paraId="041BF5B8"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3FAE4359"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1B5A8D51" w14:textId="77777777" w:rsidR="00A95279" w:rsidRPr="00B8100B" w:rsidRDefault="00A95279" w:rsidP="00A95279">
      <w:pPr>
        <w:pStyle w:val="NormalBold"/>
      </w:pPr>
      <w:r w:rsidRPr="00B8100B">
        <w:rPr>
          <w:rStyle w:val="HideTWBExt"/>
          <w:b w:val="0"/>
          <w:noProof w:val="0"/>
        </w:rPr>
        <w:t>&lt;/RepeatBlock-By&gt;</w:t>
      </w:r>
    </w:p>
    <w:p w14:paraId="7BEC2A0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E161575" w14:textId="77777777" w:rsidR="00A95279" w:rsidRPr="00B8100B" w:rsidRDefault="00A95279" w:rsidP="00A95279">
      <w:pPr>
        <w:pStyle w:val="NormalBold"/>
      </w:pPr>
      <w:r w:rsidRPr="00B8100B">
        <w:rPr>
          <w:rStyle w:val="HideTWBExt"/>
          <w:b w:val="0"/>
          <w:noProof w:val="0"/>
        </w:rPr>
        <w:t>&lt;Article&gt;</w:t>
      </w:r>
      <w:r w:rsidRPr="00B8100B">
        <w:t>Referirea 100 c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CA739C0" w14:textId="77777777" w:rsidTr="00364C63">
        <w:trPr>
          <w:trHeight w:hRule="exact" w:val="240"/>
          <w:jc w:val="center"/>
        </w:trPr>
        <w:tc>
          <w:tcPr>
            <w:tcW w:w="9752" w:type="dxa"/>
            <w:gridSpan w:val="2"/>
            <w:tcBorders>
              <w:top w:val="nil"/>
              <w:left w:val="nil"/>
              <w:bottom w:val="nil"/>
              <w:right w:val="nil"/>
            </w:tcBorders>
          </w:tcPr>
          <w:p w14:paraId="2041F02A" w14:textId="77777777" w:rsidR="00A95279" w:rsidRPr="00B8100B" w:rsidRDefault="00A95279" w:rsidP="00364C63"/>
        </w:tc>
      </w:tr>
      <w:tr w:rsidR="009E2A85" w:rsidRPr="00B8100B" w14:paraId="3BBA1314" w14:textId="77777777" w:rsidTr="00364C63">
        <w:trPr>
          <w:trHeight w:val="240"/>
          <w:jc w:val="center"/>
        </w:trPr>
        <w:tc>
          <w:tcPr>
            <w:tcW w:w="4876" w:type="dxa"/>
            <w:tcBorders>
              <w:top w:val="nil"/>
              <w:left w:val="nil"/>
              <w:bottom w:val="nil"/>
              <w:right w:val="nil"/>
            </w:tcBorders>
          </w:tcPr>
          <w:p w14:paraId="565F40F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F4BD86A" w14:textId="77777777" w:rsidR="00A95279" w:rsidRPr="00B8100B" w:rsidRDefault="00A95279" w:rsidP="00364C63">
            <w:pPr>
              <w:pStyle w:val="AmColumnHeading"/>
            </w:pPr>
            <w:r w:rsidRPr="00B8100B">
              <w:t>Amendamentul</w:t>
            </w:r>
          </w:p>
        </w:tc>
      </w:tr>
      <w:tr w:rsidR="009E2A85" w:rsidRPr="00B8100B" w14:paraId="12B5AF63" w14:textId="77777777" w:rsidTr="00364C63">
        <w:trPr>
          <w:jc w:val="center"/>
        </w:trPr>
        <w:tc>
          <w:tcPr>
            <w:tcW w:w="4876" w:type="dxa"/>
            <w:tcBorders>
              <w:top w:val="nil"/>
              <w:left w:val="nil"/>
              <w:bottom w:val="nil"/>
              <w:right w:val="nil"/>
            </w:tcBorders>
          </w:tcPr>
          <w:p w14:paraId="6C7AC56C" w14:textId="77777777" w:rsidR="00A95279" w:rsidRPr="00B8100B" w:rsidRDefault="00A95279" w:rsidP="00364C63">
            <w:pPr>
              <w:pStyle w:val="Normal6a"/>
            </w:pPr>
          </w:p>
        </w:tc>
        <w:tc>
          <w:tcPr>
            <w:tcW w:w="4876" w:type="dxa"/>
            <w:tcBorders>
              <w:top w:val="nil"/>
              <w:left w:val="nil"/>
              <w:bottom w:val="nil"/>
              <w:right w:val="nil"/>
            </w:tcBorders>
          </w:tcPr>
          <w:p w14:paraId="3CF4B44C" w14:textId="009A1233" w:rsidR="00A95279" w:rsidRPr="00B8100B" w:rsidRDefault="00A95279" w:rsidP="00364C63">
            <w:pPr>
              <w:pStyle w:val="Normal6a"/>
            </w:pPr>
            <w:r w:rsidRPr="00B8100B">
              <w:rPr>
                <w:b/>
                <w:i/>
              </w:rPr>
              <w:t>–</w:t>
            </w:r>
            <w:r w:rsidRPr="00B8100B">
              <w:tab/>
            </w:r>
            <w:r w:rsidRPr="00B8100B">
              <w:rPr>
                <w:b/>
                <w:i/>
              </w:rPr>
              <w:t>având în vedere raportul elaborat de Weinmann, Denkovski și Giannaccini, intitulat „Filtered for You: Algorithmic Bias on TikTok and Instagram in Germany” (Filtrat pentru tine: Părtinire algoritmică pe TikTok și Instagram în Germania), publicat în ianuarie 2025</w:t>
            </w:r>
            <w:r w:rsidR="009D0B50" w:rsidRPr="00B8100B">
              <w:rPr>
                <w:b/>
                <w:i/>
              </w:rPr>
              <w:t>,</w:t>
            </w:r>
            <w:r w:rsidRPr="00B8100B">
              <w:rPr>
                <w:b/>
                <w:i/>
              </w:rPr>
              <w:t> </w:t>
            </w:r>
          </w:p>
        </w:tc>
      </w:tr>
    </w:tbl>
    <w:p w14:paraId="5F16326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19826D4" w14:textId="77777777" w:rsidR="00A95279" w:rsidRPr="00B8100B" w:rsidRDefault="00A95279" w:rsidP="00A95279">
      <w:r w:rsidRPr="00B8100B">
        <w:rPr>
          <w:rStyle w:val="HideTWBExt"/>
          <w:noProof w:val="0"/>
        </w:rPr>
        <w:t>&lt;/Amend&gt;</w:t>
      </w:r>
    </w:p>
    <w:p w14:paraId="4F721A3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66</w:t>
      </w:r>
      <w:r w:rsidRPr="00B8100B">
        <w:rPr>
          <w:rStyle w:val="HideTWBExt"/>
          <w:b w:val="0"/>
          <w:noProof w:val="0"/>
        </w:rPr>
        <w:t>&lt;/NumAm&gt;</w:t>
      </w:r>
    </w:p>
    <w:p w14:paraId="6765C5DD"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4664AD77"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1F5F8393" w14:textId="77777777" w:rsidR="00A95279" w:rsidRPr="00B8100B" w:rsidRDefault="00A95279" w:rsidP="00A95279">
      <w:pPr>
        <w:pStyle w:val="NormalBold"/>
      </w:pPr>
      <w:r w:rsidRPr="00B8100B">
        <w:rPr>
          <w:rStyle w:val="HideTWBExt"/>
          <w:b w:val="0"/>
          <w:noProof w:val="0"/>
        </w:rPr>
        <w:t>&lt;/RepeatBlock-By&gt;</w:t>
      </w:r>
    </w:p>
    <w:p w14:paraId="2E4773F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638DB92" w14:textId="77777777" w:rsidR="00A95279" w:rsidRPr="00B8100B" w:rsidRDefault="00A95279" w:rsidP="00A95279">
      <w:pPr>
        <w:pStyle w:val="NormalBold"/>
      </w:pPr>
      <w:r w:rsidRPr="00B8100B">
        <w:rPr>
          <w:rStyle w:val="HideTWBExt"/>
          <w:b w:val="0"/>
          <w:noProof w:val="0"/>
        </w:rPr>
        <w:t>&lt;Article&gt;</w:t>
      </w:r>
      <w:r w:rsidRPr="00B8100B">
        <w:t>Referirea 100 d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A9F2941" w14:textId="77777777" w:rsidTr="00364C63">
        <w:trPr>
          <w:trHeight w:hRule="exact" w:val="240"/>
          <w:jc w:val="center"/>
        </w:trPr>
        <w:tc>
          <w:tcPr>
            <w:tcW w:w="9752" w:type="dxa"/>
            <w:gridSpan w:val="2"/>
            <w:tcBorders>
              <w:top w:val="nil"/>
              <w:left w:val="nil"/>
              <w:bottom w:val="nil"/>
              <w:right w:val="nil"/>
            </w:tcBorders>
          </w:tcPr>
          <w:p w14:paraId="4E4C27C9" w14:textId="77777777" w:rsidR="00A95279" w:rsidRPr="00B8100B" w:rsidRDefault="00A95279" w:rsidP="00364C63"/>
        </w:tc>
      </w:tr>
      <w:tr w:rsidR="009E2A85" w:rsidRPr="00B8100B" w14:paraId="3B175D7F" w14:textId="77777777" w:rsidTr="00364C63">
        <w:trPr>
          <w:trHeight w:val="240"/>
          <w:jc w:val="center"/>
        </w:trPr>
        <w:tc>
          <w:tcPr>
            <w:tcW w:w="4876" w:type="dxa"/>
            <w:tcBorders>
              <w:top w:val="nil"/>
              <w:left w:val="nil"/>
              <w:bottom w:val="nil"/>
              <w:right w:val="nil"/>
            </w:tcBorders>
          </w:tcPr>
          <w:p w14:paraId="26FE774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B32E8BD" w14:textId="77777777" w:rsidR="00A95279" w:rsidRPr="00B8100B" w:rsidRDefault="00A95279" w:rsidP="00364C63">
            <w:pPr>
              <w:pStyle w:val="AmColumnHeading"/>
            </w:pPr>
            <w:r w:rsidRPr="00B8100B">
              <w:t>Amendamentul</w:t>
            </w:r>
          </w:p>
        </w:tc>
      </w:tr>
      <w:tr w:rsidR="009E2A85" w:rsidRPr="00B8100B" w14:paraId="61A253D9" w14:textId="77777777" w:rsidTr="00364C63">
        <w:trPr>
          <w:jc w:val="center"/>
        </w:trPr>
        <w:tc>
          <w:tcPr>
            <w:tcW w:w="4876" w:type="dxa"/>
            <w:tcBorders>
              <w:top w:val="nil"/>
              <w:left w:val="nil"/>
              <w:bottom w:val="nil"/>
              <w:right w:val="nil"/>
            </w:tcBorders>
          </w:tcPr>
          <w:p w14:paraId="0A6AABE1" w14:textId="77777777" w:rsidR="00A95279" w:rsidRPr="00B8100B" w:rsidRDefault="00A95279" w:rsidP="00364C63">
            <w:pPr>
              <w:pStyle w:val="Normal6a"/>
            </w:pPr>
          </w:p>
        </w:tc>
        <w:tc>
          <w:tcPr>
            <w:tcW w:w="4876" w:type="dxa"/>
            <w:tcBorders>
              <w:top w:val="nil"/>
              <w:left w:val="nil"/>
              <w:bottom w:val="nil"/>
              <w:right w:val="nil"/>
            </w:tcBorders>
          </w:tcPr>
          <w:p w14:paraId="395088F1" w14:textId="31B8D019" w:rsidR="00A95279" w:rsidRPr="00B8100B" w:rsidRDefault="00A95279" w:rsidP="00364C63">
            <w:pPr>
              <w:pStyle w:val="Normal6a"/>
            </w:pPr>
            <w:r w:rsidRPr="00B8100B">
              <w:rPr>
                <w:b/>
                <w:i/>
              </w:rPr>
              <w:t>–</w:t>
            </w:r>
            <w:r w:rsidRPr="00B8100B">
              <w:tab/>
            </w:r>
            <w:r w:rsidRPr="00B8100B">
              <w:rPr>
                <w:b/>
                <w:i/>
              </w:rPr>
              <w:t>având în vedere raportul Global Witness intitulat „TikTok and X Recommend Pro-AfD Content to Non-Partisan Users Ahead of the German Elections” (TikTok și X recomandă conținut pro-AfD utilizatorilor non-partinici înainte de alegerile din Germania), publicat în ianuarie 2025</w:t>
            </w:r>
            <w:r w:rsidR="009D0B50" w:rsidRPr="00B8100B">
              <w:rPr>
                <w:b/>
                <w:i/>
              </w:rPr>
              <w:t>,</w:t>
            </w:r>
            <w:r w:rsidRPr="00B8100B">
              <w:rPr>
                <w:b/>
                <w:i/>
              </w:rPr>
              <w:t> </w:t>
            </w:r>
          </w:p>
        </w:tc>
      </w:tr>
    </w:tbl>
    <w:p w14:paraId="2B77A4E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7FE933B" w14:textId="77777777" w:rsidR="00A95279" w:rsidRPr="00B8100B" w:rsidRDefault="00A95279" w:rsidP="00A95279">
      <w:r w:rsidRPr="00B8100B">
        <w:rPr>
          <w:rStyle w:val="HideTWBExt"/>
          <w:noProof w:val="0"/>
        </w:rPr>
        <w:t>&lt;/Amend&gt;</w:t>
      </w:r>
    </w:p>
    <w:p w14:paraId="7B3DE26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67</w:t>
      </w:r>
      <w:r w:rsidRPr="00B8100B">
        <w:rPr>
          <w:rStyle w:val="HideTWBExt"/>
          <w:b w:val="0"/>
          <w:noProof w:val="0"/>
        </w:rPr>
        <w:t>&lt;/NumAm&gt;</w:t>
      </w:r>
    </w:p>
    <w:p w14:paraId="1022B188"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1E015F7D"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35B8F0EA" w14:textId="77777777" w:rsidR="00A95279" w:rsidRPr="00B8100B" w:rsidRDefault="00A95279" w:rsidP="00A95279">
      <w:pPr>
        <w:pStyle w:val="NormalBold"/>
      </w:pPr>
      <w:r w:rsidRPr="00B8100B">
        <w:rPr>
          <w:rStyle w:val="HideTWBExt"/>
          <w:b w:val="0"/>
          <w:noProof w:val="0"/>
        </w:rPr>
        <w:t>&lt;/RepeatBlock-By&gt;</w:t>
      </w:r>
    </w:p>
    <w:p w14:paraId="12FF04D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C68AE86" w14:textId="77777777" w:rsidR="00A95279" w:rsidRPr="00B8100B" w:rsidRDefault="00A95279" w:rsidP="00A95279">
      <w:pPr>
        <w:pStyle w:val="NormalBold"/>
      </w:pPr>
      <w:r w:rsidRPr="00B8100B">
        <w:rPr>
          <w:rStyle w:val="HideTWBExt"/>
          <w:b w:val="0"/>
          <w:noProof w:val="0"/>
        </w:rPr>
        <w:t>&lt;Article&gt;</w:t>
      </w:r>
      <w:r w:rsidRPr="00B8100B">
        <w:t>Referirea 100 e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5592E3B" w14:textId="77777777" w:rsidTr="00364C63">
        <w:trPr>
          <w:trHeight w:hRule="exact" w:val="240"/>
          <w:jc w:val="center"/>
        </w:trPr>
        <w:tc>
          <w:tcPr>
            <w:tcW w:w="9752" w:type="dxa"/>
            <w:gridSpan w:val="2"/>
            <w:tcBorders>
              <w:top w:val="nil"/>
              <w:left w:val="nil"/>
              <w:bottom w:val="nil"/>
              <w:right w:val="nil"/>
            </w:tcBorders>
          </w:tcPr>
          <w:p w14:paraId="36FC3A66" w14:textId="77777777" w:rsidR="00A95279" w:rsidRPr="00B8100B" w:rsidRDefault="00A95279" w:rsidP="00364C63"/>
        </w:tc>
      </w:tr>
      <w:tr w:rsidR="009E2A85" w:rsidRPr="00B8100B" w14:paraId="51754A07" w14:textId="77777777" w:rsidTr="00364C63">
        <w:trPr>
          <w:trHeight w:val="240"/>
          <w:jc w:val="center"/>
        </w:trPr>
        <w:tc>
          <w:tcPr>
            <w:tcW w:w="4876" w:type="dxa"/>
            <w:tcBorders>
              <w:top w:val="nil"/>
              <w:left w:val="nil"/>
              <w:bottom w:val="nil"/>
              <w:right w:val="nil"/>
            </w:tcBorders>
          </w:tcPr>
          <w:p w14:paraId="494F325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E4C5567" w14:textId="77777777" w:rsidR="00A95279" w:rsidRPr="00B8100B" w:rsidRDefault="00A95279" w:rsidP="00364C63">
            <w:pPr>
              <w:pStyle w:val="AmColumnHeading"/>
            </w:pPr>
            <w:r w:rsidRPr="00B8100B">
              <w:t>Amendamentul</w:t>
            </w:r>
          </w:p>
        </w:tc>
      </w:tr>
      <w:tr w:rsidR="009E2A85" w:rsidRPr="00B8100B" w14:paraId="478BDEC1" w14:textId="77777777" w:rsidTr="00364C63">
        <w:trPr>
          <w:jc w:val="center"/>
        </w:trPr>
        <w:tc>
          <w:tcPr>
            <w:tcW w:w="4876" w:type="dxa"/>
            <w:tcBorders>
              <w:top w:val="nil"/>
              <w:left w:val="nil"/>
              <w:bottom w:val="nil"/>
              <w:right w:val="nil"/>
            </w:tcBorders>
          </w:tcPr>
          <w:p w14:paraId="1BA5C0E4" w14:textId="77777777" w:rsidR="00A95279" w:rsidRPr="00B8100B" w:rsidRDefault="00A95279" w:rsidP="00364C63">
            <w:pPr>
              <w:pStyle w:val="Normal6a"/>
            </w:pPr>
          </w:p>
        </w:tc>
        <w:tc>
          <w:tcPr>
            <w:tcW w:w="4876" w:type="dxa"/>
            <w:tcBorders>
              <w:top w:val="nil"/>
              <w:left w:val="nil"/>
              <w:bottom w:val="nil"/>
              <w:right w:val="nil"/>
            </w:tcBorders>
          </w:tcPr>
          <w:p w14:paraId="40E5B635" w14:textId="1A1410F3" w:rsidR="00A95279" w:rsidRPr="00B8100B" w:rsidRDefault="00A95279" w:rsidP="00364C63">
            <w:pPr>
              <w:pStyle w:val="Normal6a"/>
            </w:pPr>
            <w:r w:rsidRPr="00B8100B">
              <w:rPr>
                <w:b/>
                <w:i/>
              </w:rPr>
              <w:t>–</w:t>
            </w:r>
            <w:r w:rsidRPr="00B8100B">
              <w:tab/>
            </w:r>
            <w:r w:rsidRPr="00B8100B">
              <w:rPr>
                <w:b/>
                <w:i/>
              </w:rPr>
              <w:t>având în vedere raportul Global Witness intitulat „TikTok Algorithm Continues to Push Multiple Times More Far-Right Content to Users Ahead of Romanian Election” (Algoritmul TikTok direcționează utilizatorii în continuare, de mult mai multe ori, către conținut de extremă dreapta înainte de alegerile din România), publicat în februarie 2025</w:t>
            </w:r>
            <w:r w:rsidR="002F1DC9" w:rsidRPr="00B8100B">
              <w:rPr>
                <w:b/>
                <w:i/>
              </w:rPr>
              <w:t>,</w:t>
            </w:r>
          </w:p>
        </w:tc>
      </w:tr>
    </w:tbl>
    <w:p w14:paraId="5BED613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CB833CE" w14:textId="77777777" w:rsidR="00A95279" w:rsidRPr="00B8100B" w:rsidRDefault="00A95279" w:rsidP="00A95279">
      <w:r w:rsidRPr="00B8100B">
        <w:rPr>
          <w:rStyle w:val="HideTWBExt"/>
          <w:noProof w:val="0"/>
        </w:rPr>
        <w:t>&lt;/Amend&gt;</w:t>
      </w:r>
    </w:p>
    <w:p w14:paraId="7398930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68</w:t>
      </w:r>
      <w:r w:rsidRPr="00B8100B">
        <w:rPr>
          <w:rStyle w:val="HideTWBExt"/>
          <w:b w:val="0"/>
          <w:noProof w:val="0"/>
        </w:rPr>
        <w:t>&lt;/NumAm&gt;</w:t>
      </w:r>
    </w:p>
    <w:p w14:paraId="3F4D51E1"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144AF297"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1A495A22" w14:textId="77777777" w:rsidR="00A95279" w:rsidRPr="00B8100B" w:rsidRDefault="00A95279" w:rsidP="00A95279">
      <w:pPr>
        <w:pStyle w:val="NormalBold"/>
      </w:pPr>
      <w:r w:rsidRPr="00B8100B">
        <w:rPr>
          <w:rStyle w:val="HideTWBExt"/>
          <w:b w:val="0"/>
          <w:noProof w:val="0"/>
        </w:rPr>
        <w:t>&lt;/RepeatBlock-By&gt;</w:t>
      </w:r>
    </w:p>
    <w:p w14:paraId="0B13849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6D1B40D" w14:textId="77777777" w:rsidR="00A95279" w:rsidRPr="00B8100B" w:rsidRDefault="00A95279" w:rsidP="00A95279">
      <w:pPr>
        <w:pStyle w:val="NormalBold"/>
      </w:pPr>
      <w:r w:rsidRPr="00B8100B">
        <w:rPr>
          <w:rStyle w:val="HideTWBExt"/>
          <w:b w:val="0"/>
          <w:noProof w:val="0"/>
        </w:rPr>
        <w:t>&lt;Article&gt;</w:t>
      </w:r>
      <w:r w:rsidRPr="00B8100B">
        <w:t>Referirea 100 f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66C82FE" w14:textId="77777777" w:rsidTr="00364C63">
        <w:trPr>
          <w:trHeight w:hRule="exact" w:val="240"/>
          <w:jc w:val="center"/>
        </w:trPr>
        <w:tc>
          <w:tcPr>
            <w:tcW w:w="9752" w:type="dxa"/>
            <w:gridSpan w:val="2"/>
            <w:tcBorders>
              <w:top w:val="nil"/>
              <w:left w:val="nil"/>
              <w:bottom w:val="nil"/>
              <w:right w:val="nil"/>
            </w:tcBorders>
          </w:tcPr>
          <w:p w14:paraId="35F5167D" w14:textId="77777777" w:rsidR="00A95279" w:rsidRPr="00B8100B" w:rsidRDefault="00A95279" w:rsidP="00364C63"/>
        </w:tc>
      </w:tr>
      <w:tr w:rsidR="009E2A85" w:rsidRPr="00B8100B" w14:paraId="2B661FDA" w14:textId="77777777" w:rsidTr="00364C63">
        <w:trPr>
          <w:trHeight w:val="240"/>
          <w:jc w:val="center"/>
        </w:trPr>
        <w:tc>
          <w:tcPr>
            <w:tcW w:w="4876" w:type="dxa"/>
            <w:tcBorders>
              <w:top w:val="nil"/>
              <w:left w:val="nil"/>
              <w:bottom w:val="nil"/>
              <w:right w:val="nil"/>
            </w:tcBorders>
          </w:tcPr>
          <w:p w14:paraId="5BEA0BF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CDAA7DA" w14:textId="77777777" w:rsidR="00A95279" w:rsidRPr="00B8100B" w:rsidRDefault="00A95279" w:rsidP="00364C63">
            <w:pPr>
              <w:pStyle w:val="AmColumnHeading"/>
            </w:pPr>
            <w:r w:rsidRPr="00B8100B">
              <w:t>Amendamentul</w:t>
            </w:r>
          </w:p>
        </w:tc>
      </w:tr>
      <w:tr w:rsidR="009E2A85" w:rsidRPr="00B8100B" w14:paraId="3FBA87FB" w14:textId="77777777" w:rsidTr="00364C63">
        <w:trPr>
          <w:jc w:val="center"/>
        </w:trPr>
        <w:tc>
          <w:tcPr>
            <w:tcW w:w="4876" w:type="dxa"/>
            <w:tcBorders>
              <w:top w:val="nil"/>
              <w:left w:val="nil"/>
              <w:bottom w:val="nil"/>
              <w:right w:val="nil"/>
            </w:tcBorders>
          </w:tcPr>
          <w:p w14:paraId="07E0B6E1" w14:textId="77777777" w:rsidR="00A95279" w:rsidRPr="00B8100B" w:rsidRDefault="00A95279" w:rsidP="00364C63">
            <w:pPr>
              <w:pStyle w:val="Normal6a"/>
            </w:pPr>
          </w:p>
        </w:tc>
        <w:tc>
          <w:tcPr>
            <w:tcW w:w="4876" w:type="dxa"/>
            <w:tcBorders>
              <w:top w:val="nil"/>
              <w:left w:val="nil"/>
              <w:bottom w:val="nil"/>
              <w:right w:val="nil"/>
            </w:tcBorders>
          </w:tcPr>
          <w:p w14:paraId="52D4908E" w14:textId="0EDAEC4C" w:rsidR="00A95279" w:rsidRPr="00B8100B" w:rsidRDefault="00A95279" w:rsidP="00364C63">
            <w:pPr>
              <w:pStyle w:val="Normal6a"/>
            </w:pPr>
            <w:r w:rsidRPr="00B8100B">
              <w:rPr>
                <w:b/>
                <w:i/>
              </w:rPr>
              <w:t>–</w:t>
            </w:r>
            <w:r w:rsidRPr="00B8100B">
              <w:tab/>
            </w:r>
            <w:r w:rsidRPr="00B8100B">
              <w:rPr>
                <w:b/>
                <w:i/>
              </w:rPr>
              <w:t>având în vedere raportul elaborat de Verwiebe et al., intitulat „Digitalisiert, politisiert, polarisiert? Eine Analyse von Social-Media-Feeds junger Menschen zur Bundestagswahl 2025 auf TikTok, YouTube, Instagram und X”, publicat în ianuarie 2025</w:t>
            </w:r>
            <w:r w:rsidR="002F1DC9" w:rsidRPr="00B8100B">
              <w:rPr>
                <w:b/>
                <w:i/>
              </w:rPr>
              <w:t>,</w:t>
            </w:r>
          </w:p>
        </w:tc>
      </w:tr>
    </w:tbl>
    <w:p w14:paraId="71FF6D5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F12958B" w14:textId="77777777" w:rsidR="00A95279" w:rsidRPr="00B8100B" w:rsidRDefault="00A95279" w:rsidP="00A95279">
      <w:r w:rsidRPr="00B8100B">
        <w:rPr>
          <w:rStyle w:val="HideTWBExt"/>
          <w:noProof w:val="0"/>
        </w:rPr>
        <w:t>&lt;/Amend&gt;</w:t>
      </w:r>
    </w:p>
    <w:p w14:paraId="40C9C8C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69</w:t>
      </w:r>
      <w:r w:rsidRPr="00B8100B">
        <w:rPr>
          <w:rStyle w:val="HideTWBExt"/>
          <w:b w:val="0"/>
          <w:noProof w:val="0"/>
        </w:rPr>
        <w:t>&lt;/NumAm&gt;</w:t>
      </w:r>
    </w:p>
    <w:p w14:paraId="18290A5C"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797F3380"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1FE7ABAA" w14:textId="77777777" w:rsidR="00A95279" w:rsidRPr="00B8100B" w:rsidRDefault="00A95279" w:rsidP="00A95279">
      <w:pPr>
        <w:pStyle w:val="NormalBold"/>
      </w:pPr>
      <w:r w:rsidRPr="00B8100B">
        <w:rPr>
          <w:rStyle w:val="HideTWBExt"/>
          <w:b w:val="0"/>
          <w:noProof w:val="0"/>
        </w:rPr>
        <w:t>&lt;/RepeatBlock-By&gt;</w:t>
      </w:r>
    </w:p>
    <w:p w14:paraId="15B15D7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05B8DB9" w14:textId="77777777" w:rsidR="00A95279" w:rsidRPr="00B8100B" w:rsidRDefault="00A95279" w:rsidP="00A95279">
      <w:pPr>
        <w:pStyle w:val="NormalBold"/>
      </w:pPr>
      <w:r w:rsidRPr="00B8100B">
        <w:rPr>
          <w:rStyle w:val="HideTWBExt"/>
          <w:b w:val="0"/>
          <w:noProof w:val="0"/>
        </w:rPr>
        <w:t>&lt;Article&gt;</w:t>
      </w:r>
      <w:r w:rsidRPr="00B8100B">
        <w:t>Referirea 100 g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236A768" w14:textId="77777777" w:rsidTr="00364C63">
        <w:trPr>
          <w:trHeight w:hRule="exact" w:val="240"/>
          <w:jc w:val="center"/>
        </w:trPr>
        <w:tc>
          <w:tcPr>
            <w:tcW w:w="9752" w:type="dxa"/>
            <w:gridSpan w:val="2"/>
            <w:tcBorders>
              <w:top w:val="nil"/>
              <w:left w:val="nil"/>
              <w:bottom w:val="nil"/>
              <w:right w:val="nil"/>
            </w:tcBorders>
          </w:tcPr>
          <w:p w14:paraId="6358D6D5" w14:textId="77777777" w:rsidR="00A95279" w:rsidRPr="00B8100B" w:rsidRDefault="00A95279" w:rsidP="00364C63"/>
        </w:tc>
      </w:tr>
      <w:tr w:rsidR="009E2A85" w:rsidRPr="00B8100B" w14:paraId="57E4DDA1" w14:textId="77777777" w:rsidTr="00364C63">
        <w:trPr>
          <w:trHeight w:val="240"/>
          <w:jc w:val="center"/>
        </w:trPr>
        <w:tc>
          <w:tcPr>
            <w:tcW w:w="4876" w:type="dxa"/>
            <w:tcBorders>
              <w:top w:val="nil"/>
              <w:left w:val="nil"/>
              <w:bottom w:val="nil"/>
              <w:right w:val="nil"/>
            </w:tcBorders>
          </w:tcPr>
          <w:p w14:paraId="65C12E8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F23B509" w14:textId="77777777" w:rsidR="00A95279" w:rsidRPr="00B8100B" w:rsidRDefault="00A95279" w:rsidP="00364C63">
            <w:pPr>
              <w:pStyle w:val="AmColumnHeading"/>
            </w:pPr>
            <w:r w:rsidRPr="00B8100B">
              <w:t>Amendamentul</w:t>
            </w:r>
          </w:p>
        </w:tc>
      </w:tr>
      <w:tr w:rsidR="009E2A85" w:rsidRPr="00B8100B" w14:paraId="1201E353" w14:textId="77777777" w:rsidTr="00364C63">
        <w:trPr>
          <w:jc w:val="center"/>
        </w:trPr>
        <w:tc>
          <w:tcPr>
            <w:tcW w:w="4876" w:type="dxa"/>
            <w:tcBorders>
              <w:top w:val="nil"/>
              <w:left w:val="nil"/>
              <w:bottom w:val="nil"/>
              <w:right w:val="nil"/>
            </w:tcBorders>
          </w:tcPr>
          <w:p w14:paraId="02174EA5" w14:textId="77777777" w:rsidR="00A95279" w:rsidRPr="00B8100B" w:rsidRDefault="00A95279" w:rsidP="00364C63">
            <w:pPr>
              <w:pStyle w:val="Normal6a"/>
            </w:pPr>
          </w:p>
        </w:tc>
        <w:tc>
          <w:tcPr>
            <w:tcW w:w="4876" w:type="dxa"/>
            <w:tcBorders>
              <w:top w:val="nil"/>
              <w:left w:val="nil"/>
              <w:bottom w:val="nil"/>
              <w:right w:val="nil"/>
            </w:tcBorders>
          </w:tcPr>
          <w:p w14:paraId="5330CBA9" w14:textId="7FA7C94E" w:rsidR="00A95279" w:rsidRPr="00B8100B" w:rsidRDefault="00A95279" w:rsidP="00364C63">
            <w:pPr>
              <w:pStyle w:val="Normal6a"/>
            </w:pPr>
            <w:r w:rsidRPr="00B8100B">
              <w:rPr>
                <w:b/>
                <w:i/>
              </w:rPr>
              <w:t>–</w:t>
            </w:r>
            <w:r w:rsidRPr="00B8100B">
              <w:tab/>
            </w:r>
            <w:r w:rsidRPr="00B8100B">
              <w:rPr>
                <w:b/>
                <w:i/>
              </w:rPr>
              <w:t>având în vedere raportul elaborat de Katzy-Reinshagen et al., intitulat „Wahlkampf im Feed? Wie TikTok mit partieipolitischen Inhalten im Vorfeld der Bundestagswahl 2025 umgeht”, publicat în februarie 2025</w:t>
            </w:r>
            <w:r w:rsidR="009B18F0" w:rsidRPr="00B8100B">
              <w:rPr>
                <w:b/>
                <w:i/>
              </w:rPr>
              <w:t>,</w:t>
            </w:r>
            <w:r w:rsidRPr="00B8100B">
              <w:rPr>
                <w:b/>
                <w:i/>
              </w:rPr>
              <w:t> </w:t>
            </w:r>
          </w:p>
        </w:tc>
      </w:tr>
    </w:tbl>
    <w:p w14:paraId="6D7A91D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23A934B" w14:textId="77777777" w:rsidR="00A95279" w:rsidRPr="00B8100B" w:rsidRDefault="00A95279" w:rsidP="00A95279">
      <w:r w:rsidRPr="00B8100B">
        <w:rPr>
          <w:rStyle w:val="HideTWBExt"/>
          <w:noProof w:val="0"/>
        </w:rPr>
        <w:t>&lt;/Amend&gt;</w:t>
      </w:r>
    </w:p>
    <w:p w14:paraId="079798C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70</w:t>
      </w:r>
      <w:r w:rsidRPr="00B8100B">
        <w:rPr>
          <w:rStyle w:val="HideTWBExt"/>
          <w:b w:val="0"/>
          <w:noProof w:val="0"/>
        </w:rPr>
        <w:t>&lt;/NumAm&gt;</w:t>
      </w:r>
    </w:p>
    <w:p w14:paraId="5DCBDC75"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70D5651E"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45953053" w14:textId="77777777" w:rsidR="00A95279" w:rsidRPr="00B8100B" w:rsidRDefault="00A95279" w:rsidP="00A95279">
      <w:pPr>
        <w:pStyle w:val="NormalBold"/>
      </w:pPr>
      <w:r w:rsidRPr="00B8100B">
        <w:rPr>
          <w:rStyle w:val="HideTWBExt"/>
          <w:b w:val="0"/>
          <w:noProof w:val="0"/>
        </w:rPr>
        <w:t>&lt;/RepeatBlock-By&gt;</w:t>
      </w:r>
    </w:p>
    <w:p w14:paraId="076BC6E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CB980B3" w14:textId="77777777" w:rsidR="00A95279" w:rsidRPr="00B8100B" w:rsidRDefault="00A95279" w:rsidP="00A95279">
      <w:pPr>
        <w:pStyle w:val="NormalBold"/>
      </w:pPr>
      <w:r w:rsidRPr="00B8100B">
        <w:rPr>
          <w:rStyle w:val="HideTWBExt"/>
          <w:b w:val="0"/>
          <w:noProof w:val="0"/>
        </w:rPr>
        <w:t>&lt;Article&gt;</w:t>
      </w:r>
      <w:r w:rsidRPr="00B8100B">
        <w:t>Referirea 100 h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0363071" w14:textId="77777777" w:rsidTr="00364C63">
        <w:trPr>
          <w:trHeight w:hRule="exact" w:val="240"/>
          <w:jc w:val="center"/>
        </w:trPr>
        <w:tc>
          <w:tcPr>
            <w:tcW w:w="9752" w:type="dxa"/>
            <w:gridSpan w:val="2"/>
            <w:tcBorders>
              <w:top w:val="nil"/>
              <w:left w:val="nil"/>
              <w:bottom w:val="nil"/>
              <w:right w:val="nil"/>
            </w:tcBorders>
          </w:tcPr>
          <w:p w14:paraId="038B4080" w14:textId="77777777" w:rsidR="00A95279" w:rsidRPr="00B8100B" w:rsidRDefault="00A95279" w:rsidP="00364C63"/>
        </w:tc>
      </w:tr>
      <w:tr w:rsidR="009E2A85" w:rsidRPr="00B8100B" w14:paraId="275DAC9E" w14:textId="77777777" w:rsidTr="00364C63">
        <w:trPr>
          <w:trHeight w:val="240"/>
          <w:jc w:val="center"/>
        </w:trPr>
        <w:tc>
          <w:tcPr>
            <w:tcW w:w="4876" w:type="dxa"/>
            <w:tcBorders>
              <w:top w:val="nil"/>
              <w:left w:val="nil"/>
              <w:bottom w:val="nil"/>
              <w:right w:val="nil"/>
            </w:tcBorders>
          </w:tcPr>
          <w:p w14:paraId="09ED0C8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606A10F" w14:textId="77777777" w:rsidR="00A95279" w:rsidRPr="00B8100B" w:rsidRDefault="00A95279" w:rsidP="00364C63">
            <w:pPr>
              <w:pStyle w:val="AmColumnHeading"/>
            </w:pPr>
            <w:r w:rsidRPr="00B8100B">
              <w:t>Amendamentul</w:t>
            </w:r>
          </w:p>
        </w:tc>
      </w:tr>
      <w:tr w:rsidR="009E2A85" w:rsidRPr="00B8100B" w14:paraId="663E5778" w14:textId="77777777" w:rsidTr="00364C63">
        <w:trPr>
          <w:jc w:val="center"/>
        </w:trPr>
        <w:tc>
          <w:tcPr>
            <w:tcW w:w="4876" w:type="dxa"/>
            <w:tcBorders>
              <w:top w:val="nil"/>
              <w:left w:val="nil"/>
              <w:bottom w:val="nil"/>
              <w:right w:val="nil"/>
            </w:tcBorders>
          </w:tcPr>
          <w:p w14:paraId="4FB40004" w14:textId="77777777" w:rsidR="00A95279" w:rsidRPr="00B8100B" w:rsidRDefault="00A95279" w:rsidP="00364C63">
            <w:pPr>
              <w:pStyle w:val="Normal6a"/>
            </w:pPr>
          </w:p>
        </w:tc>
        <w:tc>
          <w:tcPr>
            <w:tcW w:w="4876" w:type="dxa"/>
            <w:tcBorders>
              <w:top w:val="nil"/>
              <w:left w:val="nil"/>
              <w:bottom w:val="nil"/>
              <w:right w:val="nil"/>
            </w:tcBorders>
          </w:tcPr>
          <w:p w14:paraId="47717265" w14:textId="62E2A58A" w:rsidR="00A95279" w:rsidRPr="00B8100B" w:rsidRDefault="00A95279" w:rsidP="00364C63">
            <w:pPr>
              <w:pStyle w:val="Normal6a"/>
            </w:pPr>
            <w:r w:rsidRPr="00B8100B">
              <w:rPr>
                <w:b/>
                <w:i/>
              </w:rPr>
              <w:t>–</w:t>
            </w:r>
            <w:r w:rsidRPr="00B8100B">
              <w:tab/>
            </w:r>
            <w:r w:rsidRPr="00B8100B">
              <w:rPr>
                <w:b/>
                <w:i/>
              </w:rPr>
              <w:t>având în vedere raportul elaborat de Matlach et al., intitulat „Recomanding Hate: How TikTok’s Search Engine Algorithms Reproduce Societal Bias” (Recomandarea urii: cum reproduc algoritmii motorului de căutare al TikTok prejudecățile societale), publicat în februarie 2025</w:t>
            </w:r>
            <w:r w:rsidR="00BA1D30" w:rsidRPr="00B8100B">
              <w:rPr>
                <w:b/>
                <w:i/>
              </w:rPr>
              <w:t>,</w:t>
            </w:r>
          </w:p>
        </w:tc>
      </w:tr>
    </w:tbl>
    <w:p w14:paraId="00AE7B1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0B451A2" w14:textId="77777777" w:rsidR="00A95279" w:rsidRPr="00B8100B" w:rsidRDefault="00A95279" w:rsidP="00A95279">
      <w:r w:rsidRPr="00B8100B">
        <w:rPr>
          <w:rStyle w:val="HideTWBExt"/>
          <w:noProof w:val="0"/>
        </w:rPr>
        <w:t>&lt;/Amend&gt;</w:t>
      </w:r>
    </w:p>
    <w:p w14:paraId="7019DDE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71</w:t>
      </w:r>
      <w:r w:rsidRPr="00B8100B">
        <w:rPr>
          <w:rStyle w:val="HideTWBExt"/>
          <w:b w:val="0"/>
          <w:noProof w:val="0"/>
        </w:rPr>
        <w:t>&lt;/NumAm&gt;</w:t>
      </w:r>
    </w:p>
    <w:p w14:paraId="2B624F2B"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7583E847" w14:textId="77777777" w:rsidR="00A95279" w:rsidRPr="00B8100B" w:rsidRDefault="00A95279" w:rsidP="00A95279">
      <w:pPr>
        <w:pStyle w:val="NormalBold"/>
      </w:pPr>
      <w:r w:rsidRPr="00B8100B">
        <w:rPr>
          <w:rStyle w:val="HideTWBExt"/>
          <w:b w:val="0"/>
          <w:noProof w:val="0"/>
        </w:rPr>
        <w:t>&lt;/RepeatBlock-By&gt;</w:t>
      </w:r>
    </w:p>
    <w:p w14:paraId="6072ECD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3F40609" w14:textId="77777777" w:rsidR="00A95279" w:rsidRPr="00B8100B" w:rsidRDefault="00A95279" w:rsidP="00A95279">
      <w:pPr>
        <w:pStyle w:val="NormalBold"/>
      </w:pPr>
      <w:r w:rsidRPr="00B8100B">
        <w:rPr>
          <w:rStyle w:val="HideTWBExt"/>
          <w:b w:val="0"/>
          <w:noProof w:val="0"/>
        </w:rPr>
        <w:t>&lt;Article&gt;</w:t>
      </w:r>
      <w:r w:rsidRPr="00B8100B">
        <w:t>Referirea 101</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8CC5597" w14:textId="77777777" w:rsidTr="00364C63">
        <w:trPr>
          <w:trHeight w:hRule="exact" w:val="240"/>
          <w:jc w:val="center"/>
        </w:trPr>
        <w:tc>
          <w:tcPr>
            <w:tcW w:w="9752" w:type="dxa"/>
            <w:gridSpan w:val="2"/>
            <w:tcBorders>
              <w:top w:val="nil"/>
              <w:left w:val="nil"/>
              <w:bottom w:val="nil"/>
              <w:right w:val="nil"/>
            </w:tcBorders>
          </w:tcPr>
          <w:p w14:paraId="339867A1" w14:textId="77777777" w:rsidR="00A95279" w:rsidRPr="00B8100B" w:rsidRDefault="00A95279" w:rsidP="00364C63"/>
        </w:tc>
      </w:tr>
      <w:tr w:rsidR="009E2A85" w:rsidRPr="00B8100B" w14:paraId="20F70BA9" w14:textId="77777777" w:rsidTr="00364C63">
        <w:trPr>
          <w:trHeight w:val="240"/>
          <w:jc w:val="center"/>
        </w:trPr>
        <w:tc>
          <w:tcPr>
            <w:tcW w:w="4876" w:type="dxa"/>
            <w:tcBorders>
              <w:top w:val="nil"/>
              <w:left w:val="nil"/>
              <w:bottom w:val="nil"/>
              <w:right w:val="nil"/>
            </w:tcBorders>
          </w:tcPr>
          <w:p w14:paraId="51FC745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D0842C9" w14:textId="77777777" w:rsidR="00A95279" w:rsidRPr="00B8100B" w:rsidRDefault="00A95279" w:rsidP="00364C63">
            <w:pPr>
              <w:pStyle w:val="AmColumnHeading"/>
            </w:pPr>
            <w:r w:rsidRPr="00B8100B">
              <w:t>Amendamentul</w:t>
            </w:r>
          </w:p>
        </w:tc>
      </w:tr>
      <w:tr w:rsidR="009E2A85" w:rsidRPr="00B8100B" w14:paraId="27BB8D04" w14:textId="77777777" w:rsidTr="00364C63">
        <w:trPr>
          <w:jc w:val="center"/>
        </w:trPr>
        <w:tc>
          <w:tcPr>
            <w:tcW w:w="4876" w:type="dxa"/>
            <w:tcBorders>
              <w:top w:val="nil"/>
              <w:left w:val="nil"/>
              <w:bottom w:val="nil"/>
              <w:right w:val="nil"/>
            </w:tcBorders>
          </w:tcPr>
          <w:p w14:paraId="408728CA" w14:textId="77777777" w:rsidR="00A95279" w:rsidRPr="00B8100B" w:rsidRDefault="00A95279" w:rsidP="00364C63">
            <w:pPr>
              <w:pStyle w:val="Normal6a"/>
            </w:pPr>
            <w:r w:rsidRPr="00B8100B">
              <w:rPr>
                <w:b/>
                <w:i/>
              </w:rPr>
              <w:t>–</w:t>
            </w:r>
            <w:r w:rsidRPr="00B8100B">
              <w:tab/>
            </w:r>
            <w:r w:rsidRPr="00B8100B">
              <w:rPr>
                <w:b/>
                <w:i/>
              </w:rPr>
              <w:t>având în vedere declarația TikTok din decembrie 2024 privind continuarea protejării integrității TikTok în timpul alegerilor din România,</w:t>
            </w:r>
          </w:p>
        </w:tc>
        <w:tc>
          <w:tcPr>
            <w:tcW w:w="4876" w:type="dxa"/>
            <w:tcBorders>
              <w:top w:val="nil"/>
              <w:left w:val="nil"/>
              <w:bottom w:val="nil"/>
              <w:right w:val="nil"/>
            </w:tcBorders>
          </w:tcPr>
          <w:p w14:paraId="1C34916C" w14:textId="77777777" w:rsidR="00A95279" w:rsidRPr="00B8100B" w:rsidRDefault="00A95279" w:rsidP="00364C63">
            <w:pPr>
              <w:pStyle w:val="Normal6a"/>
            </w:pPr>
            <w:r w:rsidRPr="00B8100B">
              <w:rPr>
                <w:b/>
                <w:i/>
              </w:rPr>
              <w:t>eliminat</w:t>
            </w:r>
          </w:p>
        </w:tc>
      </w:tr>
    </w:tbl>
    <w:p w14:paraId="611D8F7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614DCB5" w14:textId="77777777" w:rsidR="00A95279" w:rsidRPr="00B8100B" w:rsidRDefault="00A95279" w:rsidP="00A95279">
      <w:r w:rsidRPr="00B8100B">
        <w:rPr>
          <w:rStyle w:val="HideTWBExt"/>
          <w:noProof w:val="0"/>
        </w:rPr>
        <w:t>&lt;/Amend&gt;</w:t>
      </w:r>
    </w:p>
    <w:p w14:paraId="20F10CC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72</w:t>
      </w:r>
      <w:r w:rsidRPr="00B8100B">
        <w:rPr>
          <w:rStyle w:val="HideTWBExt"/>
          <w:b w:val="0"/>
          <w:noProof w:val="0"/>
        </w:rPr>
        <w:t>&lt;/NumAm&gt;</w:t>
      </w:r>
    </w:p>
    <w:p w14:paraId="5A84F953" w14:textId="77777777" w:rsidR="00A95279" w:rsidRPr="00B8100B" w:rsidRDefault="00A95279" w:rsidP="00A95279">
      <w:pPr>
        <w:pStyle w:val="NormalBold"/>
      </w:pPr>
      <w:r w:rsidRPr="00B8100B">
        <w:rPr>
          <w:rStyle w:val="HideTWBExt"/>
          <w:b w:val="0"/>
          <w:noProof w:val="0"/>
        </w:rPr>
        <w:t>&lt;RepeatBlock-By&gt;&lt;Members&gt;</w:t>
      </w:r>
      <w:r w:rsidRPr="00B8100B">
        <w:t>Fredis Beleris</w:t>
      </w:r>
      <w:r w:rsidRPr="00B8100B">
        <w:rPr>
          <w:rStyle w:val="HideTWBExt"/>
          <w:b w:val="0"/>
          <w:noProof w:val="0"/>
        </w:rPr>
        <w:t>&lt;/Members&gt;</w:t>
      </w:r>
    </w:p>
    <w:p w14:paraId="3A5DD1B9" w14:textId="77777777" w:rsidR="00A95279" w:rsidRPr="00B8100B" w:rsidRDefault="00A95279" w:rsidP="00A95279">
      <w:pPr>
        <w:pStyle w:val="NormalBold"/>
      </w:pPr>
      <w:r w:rsidRPr="00B8100B">
        <w:rPr>
          <w:rStyle w:val="HideTWBExt"/>
          <w:b w:val="0"/>
          <w:noProof w:val="0"/>
        </w:rPr>
        <w:t>&lt;/RepeatBlock-By&gt;</w:t>
      </w:r>
    </w:p>
    <w:p w14:paraId="3C43879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5B670F9" w14:textId="77777777" w:rsidR="00A95279" w:rsidRPr="00B8100B" w:rsidRDefault="00A95279" w:rsidP="00A95279">
      <w:pPr>
        <w:pStyle w:val="NormalBold"/>
      </w:pPr>
      <w:r w:rsidRPr="00B8100B">
        <w:rPr>
          <w:rStyle w:val="HideTWBExt"/>
          <w:b w:val="0"/>
          <w:noProof w:val="0"/>
        </w:rPr>
        <w:t>&lt;Article&gt;</w:t>
      </w:r>
      <w:r w:rsidRPr="00B8100B">
        <w:t>Referirea 101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687C051" w14:textId="77777777" w:rsidTr="00364C63">
        <w:trPr>
          <w:trHeight w:hRule="exact" w:val="240"/>
          <w:jc w:val="center"/>
        </w:trPr>
        <w:tc>
          <w:tcPr>
            <w:tcW w:w="9752" w:type="dxa"/>
            <w:gridSpan w:val="2"/>
            <w:tcBorders>
              <w:top w:val="nil"/>
              <w:left w:val="nil"/>
              <w:bottom w:val="nil"/>
              <w:right w:val="nil"/>
            </w:tcBorders>
          </w:tcPr>
          <w:p w14:paraId="4318B941" w14:textId="77777777" w:rsidR="00A95279" w:rsidRPr="00B8100B" w:rsidRDefault="00A95279" w:rsidP="00364C63"/>
        </w:tc>
      </w:tr>
      <w:tr w:rsidR="009E2A85" w:rsidRPr="00B8100B" w14:paraId="0BE01905" w14:textId="77777777" w:rsidTr="00364C63">
        <w:trPr>
          <w:trHeight w:val="240"/>
          <w:jc w:val="center"/>
        </w:trPr>
        <w:tc>
          <w:tcPr>
            <w:tcW w:w="4876" w:type="dxa"/>
            <w:tcBorders>
              <w:top w:val="nil"/>
              <w:left w:val="nil"/>
              <w:bottom w:val="nil"/>
              <w:right w:val="nil"/>
            </w:tcBorders>
          </w:tcPr>
          <w:p w14:paraId="40E9A4C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E62B5AA" w14:textId="77777777" w:rsidR="00A95279" w:rsidRPr="00B8100B" w:rsidRDefault="00A95279" w:rsidP="00364C63">
            <w:pPr>
              <w:pStyle w:val="AmColumnHeading"/>
            </w:pPr>
            <w:r w:rsidRPr="00B8100B">
              <w:t>Amendamentul</w:t>
            </w:r>
          </w:p>
        </w:tc>
      </w:tr>
      <w:tr w:rsidR="009E2A85" w:rsidRPr="00B8100B" w14:paraId="0A56A68E" w14:textId="77777777" w:rsidTr="00364C63">
        <w:trPr>
          <w:jc w:val="center"/>
        </w:trPr>
        <w:tc>
          <w:tcPr>
            <w:tcW w:w="4876" w:type="dxa"/>
            <w:tcBorders>
              <w:top w:val="nil"/>
              <w:left w:val="nil"/>
              <w:bottom w:val="nil"/>
              <w:right w:val="nil"/>
            </w:tcBorders>
          </w:tcPr>
          <w:p w14:paraId="2F2C9BA0" w14:textId="77777777" w:rsidR="00A95279" w:rsidRPr="00B8100B" w:rsidRDefault="00A95279" w:rsidP="00364C63">
            <w:pPr>
              <w:pStyle w:val="Normal6a"/>
            </w:pPr>
          </w:p>
        </w:tc>
        <w:tc>
          <w:tcPr>
            <w:tcW w:w="4876" w:type="dxa"/>
            <w:tcBorders>
              <w:top w:val="nil"/>
              <w:left w:val="nil"/>
              <w:bottom w:val="nil"/>
              <w:right w:val="nil"/>
            </w:tcBorders>
          </w:tcPr>
          <w:p w14:paraId="5D5B158D" w14:textId="77777777" w:rsidR="00A95279" w:rsidRPr="00B8100B" w:rsidRDefault="00A95279" w:rsidP="00364C63">
            <w:pPr>
              <w:pStyle w:val="Normal6a"/>
            </w:pPr>
            <w:r w:rsidRPr="00B8100B">
              <w:rPr>
                <w:b/>
                <w:i/>
              </w:rPr>
              <w:t>–</w:t>
            </w:r>
            <w:r w:rsidRPr="00B8100B">
              <w:tab/>
            </w:r>
            <w:r w:rsidRPr="00B8100B">
              <w:rPr>
                <w:b/>
                <w:i/>
              </w:rPr>
              <w:t>având în vedere Sondajul în rândul tinerilor din 2024 privind opiniile și prioritățile tinerilor (cu vârste cuprinse între 16 și 30 de ani) din întreaga UE, axat pe prioritățile lor politice, atitudinile față de Uniunea Europeană, sursele de informare, expunerea la dezinformare, implicarea politică și comportamentul de vot la alegerile europene din 2024,</w:t>
            </w:r>
          </w:p>
        </w:tc>
      </w:tr>
    </w:tbl>
    <w:p w14:paraId="3940516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37ECE20" w14:textId="77777777" w:rsidR="00A95279" w:rsidRPr="00B8100B" w:rsidRDefault="00A95279" w:rsidP="00A95279">
      <w:r w:rsidRPr="00B8100B">
        <w:rPr>
          <w:rStyle w:val="HideTWBExt"/>
          <w:noProof w:val="0"/>
        </w:rPr>
        <w:t>&lt;/Amend&gt;</w:t>
      </w:r>
    </w:p>
    <w:p w14:paraId="0F96AF7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73</w:t>
      </w:r>
      <w:r w:rsidRPr="00B8100B">
        <w:rPr>
          <w:rStyle w:val="HideTWBExt"/>
          <w:b w:val="0"/>
          <w:noProof w:val="0"/>
        </w:rPr>
        <w:t>&lt;/NumAm&gt;</w:t>
      </w:r>
    </w:p>
    <w:p w14:paraId="22D7373D"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356ED70F" w14:textId="77777777" w:rsidR="00A95279" w:rsidRPr="00B8100B" w:rsidRDefault="00A95279" w:rsidP="00A95279">
      <w:pPr>
        <w:pStyle w:val="NormalBold"/>
      </w:pPr>
      <w:r w:rsidRPr="00B8100B">
        <w:rPr>
          <w:rStyle w:val="HideTWBExt"/>
          <w:b w:val="0"/>
          <w:noProof w:val="0"/>
        </w:rPr>
        <w:t>&lt;/RepeatBlock-By&gt;</w:t>
      </w:r>
    </w:p>
    <w:p w14:paraId="783D214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C31AD67" w14:textId="77777777" w:rsidR="00A95279" w:rsidRPr="00B8100B" w:rsidRDefault="00A95279" w:rsidP="00A95279">
      <w:pPr>
        <w:pStyle w:val="NormalBold"/>
      </w:pPr>
      <w:r w:rsidRPr="00B8100B">
        <w:rPr>
          <w:rStyle w:val="HideTWBExt"/>
          <w:b w:val="0"/>
          <w:noProof w:val="0"/>
        </w:rPr>
        <w:t>&lt;Article&gt;</w:t>
      </w:r>
      <w:r w:rsidRPr="00B8100B">
        <w:t>Referirea 102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B7F7D8B" w14:textId="77777777" w:rsidTr="00364C63">
        <w:trPr>
          <w:trHeight w:hRule="exact" w:val="240"/>
          <w:jc w:val="center"/>
        </w:trPr>
        <w:tc>
          <w:tcPr>
            <w:tcW w:w="9752" w:type="dxa"/>
            <w:gridSpan w:val="2"/>
            <w:tcBorders>
              <w:top w:val="nil"/>
              <w:left w:val="nil"/>
              <w:bottom w:val="nil"/>
              <w:right w:val="nil"/>
            </w:tcBorders>
          </w:tcPr>
          <w:p w14:paraId="78D62CBE" w14:textId="77777777" w:rsidR="00A95279" w:rsidRPr="00B8100B" w:rsidRDefault="00A95279" w:rsidP="00364C63"/>
        </w:tc>
      </w:tr>
      <w:tr w:rsidR="009E2A85" w:rsidRPr="00B8100B" w14:paraId="04B1702D" w14:textId="77777777" w:rsidTr="00364C63">
        <w:trPr>
          <w:trHeight w:val="240"/>
          <w:jc w:val="center"/>
        </w:trPr>
        <w:tc>
          <w:tcPr>
            <w:tcW w:w="4876" w:type="dxa"/>
            <w:tcBorders>
              <w:top w:val="nil"/>
              <w:left w:val="nil"/>
              <w:bottom w:val="nil"/>
              <w:right w:val="nil"/>
            </w:tcBorders>
          </w:tcPr>
          <w:p w14:paraId="7500158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F471305" w14:textId="77777777" w:rsidR="00A95279" w:rsidRPr="00B8100B" w:rsidRDefault="00A95279" w:rsidP="00364C63">
            <w:pPr>
              <w:pStyle w:val="AmColumnHeading"/>
            </w:pPr>
            <w:r w:rsidRPr="00B8100B">
              <w:t>Amendamentul</w:t>
            </w:r>
          </w:p>
        </w:tc>
      </w:tr>
      <w:tr w:rsidR="009E2A85" w:rsidRPr="00B8100B" w14:paraId="2F0B1246" w14:textId="77777777" w:rsidTr="00364C63">
        <w:trPr>
          <w:jc w:val="center"/>
        </w:trPr>
        <w:tc>
          <w:tcPr>
            <w:tcW w:w="4876" w:type="dxa"/>
            <w:tcBorders>
              <w:top w:val="nil"/>
              <w:left w:val="nil"/>
              <w:bottom w:val="nil"/>
              <w:right w:val="nil"/>
            </w:tcBorders>
          </w:tcPr>
          <w:p w14:paraId="26291B28" w14:textId="77777777" w:rsidR="00A95279" w:rsidRPr="00B8100B" w:rsidRDefault="00A95279" w:rsidP="00364C63">
            <w:pPr>
              <w:pStyle w:val="Normal6a"/>
            </w:pPr>
          </w:p>
        </w:tc>
        <w:tc>
          <w:tcPr>
            <w:tcW w:w="4876" w:type="dxa"/>
            <w:tcBorders>
              <w:top w:val="nil"/>
              <w:left w:val="nil"/>
              <w:bottom w:val="nil"/>
              <w:right w:val="nil"/>
            </w:tcBorders>
          </w:tcPr>
          <w:p w14:paraId="120398D6" w14:textId="77777777" w:rsidR="00A95279" w:rsidRPr="00B8100B" w:rsidRDefault="00A95279" w:rsidP="00364C63">
            <w:pPr>
              <w:pStyle w:val="Normal6a"/>
            </w:pPr>
            <w:r w:rsidRPr="00B8100B">
              <w:rPr>
                <w:b/>
                <w:i/>
              </w:rPr>
              <w:t>–</w:t>
            </w:r>
            <w:r w:rsidRPr="00B8100B">
              <w:tab/>
            </w:r>
            <w:r w:rsidRPr="00B8100B">
              <w:rPr>
                <w:b/>
                <w:i/>
              </w:rPr>
              <w:t>având în vedere Acordul între Parlamentul European, Consiliul Uniunii Europene, Comisia Europeană, Curtea de Justiție a Uniunii Europene, Banca Centrală Europeană, Curtea de Conturi Europeană, Comitetul Economic și Social European și Comitetul European al Regiunilor de instituire a unui organism interinstituțional privind standardele etice pentru membrii instituțiilor și organelor consultative menționate la articolul 13 din Tratatul privind Uniunea Europeană,</w:t>
            </w:r>
          </w:p>
        </w:tc>
      </w:tr>
    </w:tbl>
    <w:p w14:paraId="56C8DAA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279F11E" w14:textId="77777777" w:rsidR="00A95279" w:rsidRPr="00B8100B" w:rsidRDefault="00A95279" w:rsidP="00A95279">
      <w:r w:rsidRPr="00B8100B">
        <w:rPr>
          <w:rStyle w:val="HideTWBExt"/>
          <w:noProof w:val="0"/>
        </w:rPr>
        <w:t>&lt;/Amend&gt;</w:t>
      </w:r>
    </w:p>
    <w:p w14:paraId="1FFED2D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74</w:t>
      </w:r>
      <w:r w:rsidRPr="00B8100B">
        <w:rPr>
          <w:rStyle w:val="HideTWBExt"/>
          <w:b w:val="0"/>
          <w:noProof w:val="0"/>
        </w:rPr>
        <w:t>&lt;/NumAm&gt;</w:t>
      </w:r>
    </w:p>
    <w:p w14:paraId="0DEC4D24" w14:textId="77777777" w:rsidR="00A95279" w:rsidRPr="00B8100B" w:rsidRDefault="00A95279" w:rsidP="00A95279">
      <w:pPr>
        <w:pStyle w:val="NormalBold"/>
      </w:pPr>
      <w:r w:rsidRPr="00B8100B">
        <w:rPr>
          <w:rStyle w:val="HideTWBExt"/>
          <w:b w:val="0"/>
          <w:noProof w:val="0"/>
        </w:rPr>
        <w:t>&lt;RepeatBlock-By&gt;&lt;Members&gt;</w:t>
      </w:r>
      <w:r w:rsidRPr="00B8100B">
        <w:t>Stefano Cavedagna</w:t>
      </w:r>
      <w:r w:rsidRPr="00B8100B">
        <w:rPr>
          <w:rStyle w:val="HideTWBExt"/>
          <w:b w:val="0"/>
          <w:noProof w:val="0"/>
        </w:rPr>
        <w:t>&lt;/Members&gt;</w:t>
      </w:r>
    </w:p>
    <w:p w14:paraId="3D582449" w14:textId="77777777" w:rsidR="00A95279" w:rsidRPr="00B8100B" w:rsidRDefault="00A95279" w:rsidP="00A95279">
      <w:pPr>
        <w:pStyle w:val="NormalBold"/>
      </w:pPr>
      <w:r w:rsidRPr="00B8100B">
        <w:rPr>
          <w:rStyle w:val="HideTWBExt"/>
          <w:b w:val="0"/>
          <w:noProof w:val="0"/>
        </w:rPr>
        <w:t>&lt;/RepeatBlock-By&gt;</w:t>
      </w:r>
    </w:p>
    <w:p w14:paraId="7974E5E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4A59409" w14:textId="77777777" w:rsidR="00A95279" w:rsidRPr="00B8100B" w:rsidRDefault="00A95279" w:rsidP="00A95279">
      <w:pPr>
        <w:pStyle w:val="NormalBold"/>
      </w:pPr>
      <w:r w:rsidRPr="00B8100B">
        <w:rPr>
          <w:rStyle w:val="HideTWBExt"/>
          <w:b w:val="0"/>
          <w:noProof w:val="0"/>
        </w:rPr>
        <w:t>&lt;Article&gt;</w:t>
      </w:r>
      <w:r w:rsidRPr="00B8100B">
        <w:t>Referirea 102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61FF7BF" w14:textId="77777777" w:rsidTr="00364C63">
        <w:trPr>
          <w:trHeight w:hRule="exact" w:val="240"/>
          <w:jc w:val="center"/>
        </w:trPr>
        <w:tc>
          <w:tcPr>
            <w:tcW w:w="9752" w:type="dxa"/>
            <w:gridSpan w:val="2"/>
            <w:tcBorders>
              <w:top w:val="nil"/>
              <w:left w:val="nil"/>
              <w:bottom w:val="nil"/>
              <w:right w:val="nil"/>
            </w:tcBorders>
          </w:tcPr>
          <w:p w14:paraId="2F2CD624" w14:textId="77777777" w:rsidR="00A95279" w:rsidRPr="00B8100B" w:rsidRDefault="00A95279" w:rsidP="00364C63"/>
        </w:tc>
      </w:tr>
      <w:tr w:rsidR="009E2A85" w:rsidRPr="00B8100B" w14:paraId="68842632" w14:textId="77777777" w:rsidTr="00364C63">
        <w:trPr>
          <w:trHeight w:val="240"/>
          <w:jc w:val="center"/>
        </w:trPr>
        <w:tc>
          <w:tcPr>
            <w:tcW w:w="4876" w:type="dxa"/>
            <w:tcBorders>
              <w:top w:val="nil"/>
              <w:left w:val="nil"/>
              <w:bottom w:val="nil"/>
              <w:right w:val="nil"/>
            </w:tcBorders>
          </w:tcPr>
          <w:p w14:paraId="73703DF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40615EE" w14:textId="77777777" w:rsidR="00A95279" w:rsidRPr="00B8100B" w:rsidRDefault="00A95279" w:rsidP="00364C63">
            <w:pPr>
              <w:pStyle w:val="AmColumnHeading"/>
            </w:pPr>
            <w:r w:rsidRPr="00B8100B">
              <w:t>Amendamentul</w:t>
            </w:r>
          </w:p>
        </w:tc>
      </w:tr>
      <w:tr w:rsidR="009E2A85" w:rsidRPr="00B8100B" w14:paraId="1FF0E08A" w14:textId="77777777" w:rsidTr="00364C63">
        <w:trPr>
          <w:jc w:val="center"/>
        </w:trPr>
        <w:tc>
          <w:tcPr>
            <w:tcW w:w="4876" w:type="dxa"/>
            <w:tcBorders>
              <w:top w:val="nil"/>
              <w:left w:val="nil"/>
              <w:bottom w:val="nil"/>
              <w:right w:val="nil"/>
            </w:tcBorders>
          </w:tcPr>
          <w:p w14:paraId="30BA4B18" w14:textId="77777777" w:rsidR="00A95279" w:rsidRPr="00B8100B" w:rsidRDefault="00A95279" w:rsidP="00364C63">
            <w:pPr>
              <w:pStyle w:val="Normal6a"/>
            </w:pPr>
          </w:p>
        </w:tc>
        <w:tc>
          <w:tcPr>
            <w:tcW w:w="4876" w:type="dxa"/>
            <w:tcBorders>
              <w:top w:val="nil"/>
              <w:left w:val="nil"/>
              <w:bottom w:val="nil"/>
              <w:right w:val="nil"/>
            </w:tcBorders>
          </w:tcPr>
          <w:p w14:paraId="75DFA604" w14:textId="77777777" w:rsidR="00A95279" w:rsidRPr="00B8100B" w:rsidRDefault="00A95279" w:rsidP="00364C63">
            <w:pPr>
              <w:pStyle w:val="Normal6a"/>
            </w:pPr>
            <w:r w:rsidRPr="00B8100B">
              <w:rPr>
                <w:b/>
                <w:i/>
              </w:rPr>
              <w:t>–</w:t>
            </w:r>
            <w:r w:rsidRPr="00B8100B">
              <w:tab/>
            </w:r>
            <w:r w:rsidRPr="00B8100B">
              <w:rPr>
                <w:b/>
                <w:i/>
              </w:rPr>
              <w:t>având în vedere decizia Parlamentului European de a înființa un Grup de lucru pentru controlul finanțării ONG-urilor în cadrul Comisiei pentru control bugetar,</w:t>
            </w:r>
          </w:p>
        </w:tc>
      </w:tr>
    </w:tbl>
    <w:p w14:paraId="76E2D5F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7382C2A" w14:textId="77777777" w:rsidR="00A95279" w:rsidRPr="00B8100B" w:rsidRDefault="00A95279" w:rsidP="00A95279">
      <w:r w:rsidRPr="00B8100B">
        <w:rPr>
          <w:rStyle w:val="HideTWBExt"/>
          <w:noProof w:val="0"/>
        </w:rPr>
        <w:t>&lt;/Amend&gt;</w:t>
      </w:r>
    </w:p>
    <w:p w14:paraId="34D46CED"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75</w:t>
      </w:r>
      <w:r w:rsidRPr="00B8100B">
        <w:rPr>
          <w:rStyle w:val="HideTWBExt"/>
          <w:b w:val="0"/>
          <w:noProof w:val="0"/>
        </w:rPr>
        <w:t>&lt;/NumAm&gt;</w:t>
      </w:r>
    </w:p>
    <w:p w14:paraId="54638C73" w14:textId="77777777" w:rsidR="00A95279" w:rsidRPr="00B8100B" w:rsidRDefault="00A95279" w:rsidP="00A95279">
      <w:pPr>
        <w:pStyle w:val="NormalBold"/>
      </w:pPr>
      <w:r w:rsidRPr="00B8100B">
        <w:rPr>
          <w:rStyle w:val="HideTWBExt"/>
          <w:b w:val="0"/>
          <w:noProof w:val="0"/>
        </w:rPr>
        <w:t>&lt;RepeatBlock-By&gt;&lt;Members&gt;</w:t>
      </w:r>
      <w:r w:rsidRPr="00B8100B">
        <w:t>Stefano Cavedagna</w:t>
      </w:r>
      <w:r w:rsidRPr="00B8100B">
        <w:rPr>
          <w:rStyle w:val="HideTWBExt"/>
          <w:b w:val="0"/>
          <w:noProof w:val="0"/>
        </w:rPr>
        <w:t>&lt;/Members&gt;</w:t>
      </w:r>
    </w:p>
    <w:p w14:paraId="0A0FF524" w14:textId="77777777" w:rsidR="00A95279" w:rsidRPr="00B8100B" w:rsidRDefault="00A95279" w:rsidP="00A95279">
      <w:pPr>
        <w:pStyle w:val="NormalBold"/>
      </w:pPr>
      <w:r w:rsidRPr="00B8100B">
        <w:rPr>
          <w:rStyle w:val="HideTWBExt"/>
          <w:b w:val="0"/>
          <w:noProof w:val="0"/>
        </w:rPr>
        <w:t>&lt;/RepeatBlock-By&gt;</w:t>
      </w:r>
    </w:p>
    <w:p w14:paraId="213C25F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B8A58CB" w14:textId="77777777" w:rsidR="00A95279" w:rsidRPr="00B8100B" w:rsidRDefault="00A95279" w:rsidP="00A95279">
      <w:pPr>
        <w:pStyle w:val="NormalBold"/>
      </w:pPr>
      <w:r w:rsidRPr="00B8100B">
        <w:rPr>
          <w:rStyle w:val="HideTWBExt"/>
          <w:b w:val="0"/>
          <w:noProof w:val="0"/>
        </w:rPr>
        <w:t>&lt;Article&gt;</w:t>
      </w:r>
      <w:r w:rsidRPr="00B8100B">
        <w:t>Referirea 102 b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BD6AD08" w14:textId="77777777" w:rsidTr="00364C63">
        <w:trPr>
          <w:trHeight w:hRule="exact" w:val="240"/>
          <w:jc w:val="center"/>
        </w:trPr>
        <w:tc>
          <w:tcPr>
            <w:tcW w:w="9752" w:type="dxa"/>
            <w:gridSpan w:val="2"/>
            <w:tcBorders>
              <w:top w:val="nil"/>
              <w:left w:val="nil"/>
              <w:bottom w:val="nil"/>
              <w:right w:val="nil"/>
            </w:tcBorders>
          </w:tcPr>
          <w:p w14:paraId="257D1D38" w14:textId="77777777" w:rsidR="00A95279" w:rsidRPr="00B8100B" w:rsidRDefault="00A95279" w:rsidP="00364C63"/>
        </w:tc>
      </w:tr>
      <w:tr w:rsidR="009E2A85" w:rsidRPr="00B8100B" w14:paraId="7DAF80C0" w14:textId="77777777" w:rsidTr="00364C63">
        <w:trPr>
          <w:trHeight w:val="240"/>
          <w:jc w:val="center"/>
        </w:trPr>
        <w:tc>
          <w:tcPr>
            <w:tcW w:w="4876" w:type="dxa"/>
            <w:tcBorders>
              <w:top w:val="nil"/>
              <w:left w:val="nil"/>
              <w:bottom w:val="nil"/>
              <w:right w:val="nil"/>
            </w:tcBorders>
          </w:tcPr>
          <w:p w14:paraId="05B8F4E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39747F0" w14:textId="77777777" w:rsidR="00A95279" w:rsidRPr="00B8100B" w:rsidRDefault="00A95279" w:rsidP="00364C63">
            <w:pPr>
              <w:pStyle w:val="AmColumnHeading"/>
            </w:pPr>
            <w:r w:rsidRPr="00B8100B">
              <w:t>Amendamentul</w:t>
            </w:r>
          </w:p>
        </w:tc>
      </w:tr>
      <w:tr w:rsidR="009E2A85" w:rsidRPr="00B8100B" w14:paraId="39C975AC" w14:textId="77777777" w:rsidTr="00364C63">
        <w:trPr>
          <w:jc w:val="center"/>
        </w:trPr>
        <w:tc>
          <w:tcPr>
            <w:tcW w:w="4876" w:type="dxa"/>
            <w:tcBorders>
              <w:top w:val="nil"/>
              <w:left w:val="nil"/>
              <w:bottom w:val="nil"/>
              <w:right w:val="nil"/>
            </w:tcBorders>
          </w:tcPr>
          <w:p w14:paraId="50EB394A" w14:textId="77777777" w:rsidR="00A95279" w:rsidRPr="00B8100B" w:rsidRDefault="00A95279" w:rsidP="00364C63">
            <w:pPr>
              <w:pStyle w:val="Normal6a"/>
            </w:pPr>
          </w:p>
        </w:tc>
        <w:tc>
          <w:tcPr>
            <w:tcW w:w="4876" w:type="dxa"/>
            <w:tcBorders>
              <w:top w:val="nil"/>
              <w:left w:val="nil"/>
              <w:bottom w:val="nil"/>
              <w:right w:val="nil"/>
            </w:tcBorders>
          </w:tcPr>
          <w:p w14:paraId="6B01A951" w14:textId="77777777" w:rsidR="00A95279" w:rsidRPr="00B8100B" w:rsidRDefault="00A95279" w:rsidP="00364C63">
            <w:pPr>
              <w:pStyle w:val="Normal6a"/>
            </w:pPr>
            <w:r w:rsidRPr="00B8100B">
              <w:rPr>
                <w:b/>
                <w:i/>
              </w:rPr>
              <w:t>–</w:t>
            </w:r>
            <w:r w:rsidRPr="00B8100B">
              <w:tab/>
            </w:r>
            <w:r w:rsidRPr="00B8100B">
              <w:rPr>
                <w:b/>
                <w:i/>
              </w:rPr>
              <w:t>având în vedere Cartea albă comună privind pregătirea pentru apărare a Europei 2030 și Regulamentul (UE) 2025/1106 al Consiliului din 27 mai 2025 de instituire a Instrumentului „Acțiunea pentru securitatea Europei” (SAFE) prin consolidarea industriei europene de apărare,</w:t>
            </w:r>
          </w:p>
        </w:tc>
      </w:tr>
    </w:tbl>
    <w:p w14:paraId="00B41B0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87DC9B1" w14:textId="77777777" w:rsidR="00A95279" w:rsidRPr="00B8100B" w:rsidRDefault="00A95279" w:rsidP="00A95279">
      <w:r w:rsidRPr="00B8100B">
        <w:rPr>
          <w:rStyle w:val="HideTWBExt"/>
          <w:noProof w:val="0"/>
        </w:rPr>
        <w:t>&lt;/Amend&gt;</w:t>
      </w:r>
    </w:p>
    <w:p w14:paraId="6A179D8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76</w:t>
      </w:r>
      <w:r w:rsidRPr="00B8100B">
        <w:rPr>
          <w:rStyle w:val="HideTWBExt"/>
          <w:b w:val="0"/>
          <w:noProof w:val="0"/>
        </w:rPr>
        <w:t>&lt;/NumAm&gt;</w:t>
      </w:r>
    </w:p>
    <w:p w14:paraId="2702E790"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357A3689" w14:textId="77777777" w:rsidR="00A95279" w:rsidRPr="00B8100B" w:rsidRDefault="00A95279" w:rsidP="00A95279">
      <w:pPr>
        <w:pStyle w:val="NormalBold"/>
      </w:pPr>
      <w:r w:rsidRPr="00B8100B">
        <w:rPr>
          <w:rStyle w:val="HideTWBExt"/>
          <w:b w:val="0"/>
          <w:noProof w:val="0"/>
        </w:rPr>
        <w:t>&lt;/RepeatBlock-By&gt;</w:t>
      </w:r>
    </w:p>
    <w:p w14:paraId="2C8AFA9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ABC3E02" w14:textId="77777777" w:rsidR="00A95279" w:rsidRPr="00B8100B" w:rsidRDefault="00A95279" w:rsidP="00A95279">
      <w:pPr>
        <w:pStyle w:val="NormalBold"/>
      </w:pPr>
      <w:r w:rsidRPr="00B8100B">
        <w:rPr>
          <w:rStyle w:val="HideTWBExt"/>
          <w:b w:val="0"/>
          <w:noProof w:val="0"/>
        </w:rPr>
        <w:t>&lt;Article&gt;</w:t>
      </w:r>
      <w:r w:rsidRPr="00B8100B">
        <w:t>Referirea 102 b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D311C0F" w14:textId="77777777" w:rsidTr="00364C63">
        <w:trPr>
          <w:trHeight w:hRule="exact" w:val="240"/>
          <w:jc w:val="center"/>
        </w:trPr>
        <w:tc>
          <w:tcPr>
            <w:tcW w:w="9752" w:type="dxa"/>
            <w:gridSpan w:val="2"/>
            <w:tcBorders>
              <w:top w:val="nil"/>
              <w:left w:val="nil"/>
              <w:bottom w:val="nil"/>
              <w:right w:val="nil"/>
            </w:tcBorders>
          </w:tcPr>
          <w:p w14:paraId="52A3B3AF" w14:textId="77777777" w:rsidR="00A95279" w:rsidRPr="00B8100B" w:rsidRDefault="00A95279" w:rsidP="00364C63"/>
        </w:tc>
      </w:tr>
      <w:tr w:rsidR="009E2A85" w:rsidRPr="00B8100B" w14:paraId="5AB27421" w14:textId="77777777" w:rsidTr="00364C63">
        <w:trPr>
          <w:trHeight w:val="240"/>
          <w:jc w:val="center"/>
        </w:trPr>
        <w:tc>
          <w:tcPr>
            <w:tcW w:w="4876" w:type="dxa"/>
            <w:tcBorders>
              <w:top w:val="nil"/>
              <w:left w:val="nil"/>
              <w:bottom w:val="nil"/>
              <w:right w:val="nil"/>
            </w:tcBorders>
          </w:tcPr>
          <w:p w14:paraId="100E635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305A5B3" w14:textId="77777777" w:rsidR="00A95279" w:rsidRPr="00B8100B" w:rsidRDefault="00A95279" w:rsidP="00364C63">
            <w:pPr>
              <w:pStyle w:val="AmColumnHeading"/>
            </w:pPr>
            <w:r w:rsidRPr="00B8100B">
              <w:t>Amendamentul</w:t>
            </w:r>
          </w:p>
        </w:tc>
      </w:tr>
      <w:tr w:rsidR="009E2A85" w:rsidRPr="00B8100B" w14:paraId="7FEF3FFE" w14:textId="77777777" w:rsidTr="00364C63">
        <w:trPr>
          <w:jc w:val="center"/>
        </w:trPr>
        <w:tc>
          <w:tcPr>
            <w:tcW w:w="4876" w:type="dxa"/>
            <w:tcBorders>
              <w:top w:val="nil"/>
              <w:left w:val="nil"/>
              <w:bottom w:val="nil"/>
              <w:right w:val="nil"/>
            </w:tcBorders>
          </w:tcPr>
          <w:p w14:paraId="0B1E075C" w14:textId="77777777" w:rsidR="00A95279" w:rsidRPr="00B8100B" w:rsidRDefault="00A95279" w:rsidP="00364C63">
            <w:pPr>
              <w:pStyle w:val="Normal6a"/>
            </w:pPr>
          </w:p>
        </w:tc>
        <w:tc>
          <w:tcPr>
            <w:tcW w:w="4876" w:type="dxa"/>
            <w:tcBorders>
              <w:top w:val="nil"/>
              <w:left w:val="nil"/>
              <w:bottom w:val="nil"/>
              <w:right w:val="nil"/>
            </w:tcBorders>
          </w:tcPr>
          <w:p w14:paraId="1A0D0115" w14:textId="77777777" w:rsidR="00A95279" w:rsidRPr="00B8100B" w:rsidRDefault="00A95279" w:rsidP="00364C63">
            <w:pPr>
              <w:pStyle w:val="Normal6a"/>
            </w:pPr>
            <w:r w:rsidRPr="00B8100B">
              <w:rPr>
                <w:b/>
                <w:i/>
              </w:rPr>
              <w:t>–</w:t>
            </w:r>
            <w:r w:rsidRPr="00B8100B">
              <w:tab/>
            </w:r>
            <w:r w:rsidRPr="00B8100B">
              <w:rPr>
                <w:b/>
                <w:i/>
              </w:rPr>
              <w:t>având în vedere rezoluția sa din 14 septembrie 2017 referitoare la transparența, responsabilitatea și integritatea în instituțiile UE,</w:t>
            </w:r>
          </w:p>
        </w:tc>
      </w:tr>
    </w:tbl>
    <w:p w14:paraId="1876EA6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50B90CB" w14:textId="77777777" w:rsidR="00A95279" w:rsidRPr="00B8100B" w:rsidRDefault="00A95279" w:rsidP="00A95279">
      <w:r w:rsidRPr="00B8100B">
        <w:rPr>
          <w:rStyle w:val="HideTWBExt"/>
          <w:noProof w:val="0"/>
        </w:rPr>
        <w:t>&lt;/Amend&gt;</w:t>
      </w:r>
    </w:p>
    <w:p w14:paraId="4940002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77</w:t>
      </w:r>
      <w:r w:rsidRPr="00B8100B">
        <w:rPr>
          <w:rStyle w:val="HideTWBExt"/>
          <w:b w:val="0"/>
          <w:noProof w:val="0"/>
        </w:rPr>
        <w:t>&lt;/NumAm&gt;</w:t>
      </w:r>
    </w:p>
    <w:p w14:paraId="37533EA6"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0F9735A8" w14:textId="77777777" w:rsidR="00A95279" w:rsidRPr="00B8100B" w:rsidRDefault="00A95279" w:rsidP="00A95279">
      <w:pPr>
        <w:pStyle w:val="NormalBold"/>
      </w:pPr>
      <w:r w:rsidRPr="00B8100B">
        <w:rPr>
          <w:rStyle w:val="HideTWBExt"/>
          <w:b w:val="0"/>
          <w:noProof w:val="0"/>
        </w:rPr>
        <w:t>&lt;/RepeatBlock-By&gt;</w:t>
      </w:r>
    </w:p>
    <w:p w14:paraId="36F22F3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40A523C" w14:textId="77777777" w:rsidR="00A95279" w:rsidRPr="00B8100B" w:rsidRDefault="00A95279" w:rsidP="00A95279">
      <w:pPr>
        <w:pStyle w:val="NormalBold"/>
      </w:pPr>
      <w:r w:rsidRPr="00B8100B">
        <w:rPr>
          <w:rStyle w:val="HideTWBExt"/>
          <w:b w:val="0"/>
          <w:noProof w:val="0"/>
        </w:rPr>
        <w:t>&lt;Article&gt;</w:t>
      </w:r>
      <w:r w:rsidRPr="00B8100B">
        <w:t>Referirea 104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4C8C83F" w14:textId="77777777" w:rsidTr="00364C63">
        <w:trPr>
          <w:trHeight w:hRule="exact" w:val="240"/>
          <w:jc w:val="center"/>
        </w:trPr>
        <w:tc>
          <w:tcPr>
            <w:tcW w:w="9752" w:type="dxa"/>
            <w:gridSpan w:val="2"/>
            <w:tcBorders>
              <w:top w:val="nil"/>
              <w:left w:val="nil"/>
              <w:bottom w:val="nil"/>
              <w:right w:val="nil"/>
            </w:tcBorders>
          </w:tcPr>
          <w:p w14:paraId="1B0187F0" w14:textId="77777777" w:rsidR="00A95279" w:rsidRPr="00B8100B" w:rsidRDefault="00A95279" w:rsidP="00364C63"/>
        </w:tc>
      </w:tr>
      <w:tr w:rsidR="009E2A85" w:rsidRPr="00B8100B" w14:paraId="41114A35" w14:textId="77777777" w:rsidTr="00364C63">
        <w:trPr>
          <w:trHeight w:val="240"/>
          <w:jc w:val="center"/>
        </w:trPr>
        <w:tc>
          <w:tcPr>
            <w:tcW w:w="4876" w:type="dxa"/>
            <w:tcBorders>
              <w:top w:val="nil"/>
              <w:left w:val="nil"/>
              <w:bottom w:val="nil"/>
              <w:right w:val="nil"/>
            </w:tcBorders>
          </w:tcPr>
          <w:p w14:paraId="45B6EC5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596463D" w14:textId="77777777" w:rsidR="00A95279" w:rsidRPr="00B8100B" w:rsidRDefault="00A95279" w:rsidP="00364C63">
            <w:pPr>
              <w:pStyle w:val="AmColumnHeading"/>
            </w:pPr>
            <w:r w:rsidRPr="00B8100B">
              <w:t>Amendamentul</w:t>
            </w:r>
          </w:p>
        </w:tc>
      </w:tr>
      <w:tr w:rsidR="009E2A85" w:rsidRPr="00B8100B" w14:paraId="6C730C26" w14:textId="77777777" w:rsidTr="00364C63">
        <w:trPr>
          <w:jc w:val="center"/>
        </w:trPr>
        <w:tc>
          <w:tcPr>
            <w:tcW w:w="4876" w:type="dxa"/>
            <w:tcBorders>
              <w:top w:val="nil"/>
              <w:left w:val="nil"/>
              <w:bottom w:val="nil"/>
              <w:right w:val="nil"/>
            </w:tcBorders>
          </w:tcPr>
          <w:p w14:paraId="4F58A7FF" w14:textId="77777777" w:rsidR="00A95279" w:rsidRPr="00B8100B" w:rsidRDefault="00A95279" w:rsidP="00364C63">
            <w:pPr>
              <w:pStyle w:val="Normal6a"/>
            </w:pPr>
          </w:p>
        </w:tc>
        <w:tc>
          <w:tcPr>
            <w:tcW w:w="4876" w:type="dxa"/>
            <w:tcBorders>
              <w:top w:val="nil"/>
              <w:left w:val="nil"/>
              <w:bottom w:val="nil"/>
              <w:right w:val="nil"/>
            </w:tcBorders>
          </w:tcPr>
          <w:p w14:paraId="1731CC30" w14:textId="2BF58C74" w:rsidR="00A95279" w:rsidRPr="00B8100B" w:rsidRDefault="00A95279" w:rsidP="00364C63">
            <w:pPr>
              <w:pStyle w:val="Normal6a"/>
            </w:pPr>
            <w:r w:rsidRPr="00B8100B">
              <w:rPr>
                <w:b/>
                <w:i/>
              </w:rPr>
              <w:t>–</w:t>
            </w:r>
            <w:r w:rsidRPr="00B8100B">
              <w:tab/>
            </w:r>
            <w:r w:rsidRPr="00B8100B">
              <w:rPr>
                <w:b/>
                <w:i/>
              </w:rPr>
              <w:t>având în vedere Rezoluția Parlamentului European din 17 decembrie 2025 referitoare la aplicarea dispozițiilor tratatului referitoare la principiile subsidiarității și proporționalității și la rolul parlamentelor naționale în procesul legislativ european (2025/2042(INI))</w:t>
            </w:r>
            <w:r w:rsidR="004C2E66" w:rsidRPr="00B8100B">
              <w:rPr>
                <w:b/>
                <w:i/>
              </w:rPr>
              <w:t>,</w:t>
            </w:r>
          </w:p>
        </w:tc>
      </w:tr>
    </w:tbl>
    <w:p w14:paraId="14A60F4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1A51233" w14:textId="77777777" w:rsidR="00A95279" w:rsidRPr="00B8100B" w:rsidRDefault="00A95279" w:rsidP="00A95279">
      <w:r w:rsidRPr="00B8100B">
        <w:rPr>
          <w:rStyle w:val="HideTWBExt"/>
          <w:noProof w:val="0"/>
        </w:rPr>
        <w:t>&lt;/Amend&gt;</w:t>
      </w:r>
    </w:p>
    <w:p w14:paraId="3F08513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78</w:t>
      </w:r>
      <w:r w:rsidRPr="00B8100B">
        <w:rPr>
          <w:rStyle w:val="HideTWBExt"/>
          <w:b w:val="0"/>
          <w:noProof w:val="0"/>
        </w:rPr>
        <w:t>&lt;/NumAm&gt;</w:t>
      </w:r>
    </w:p>
    <w:p w14:paraId="3D214277" w14:textId="77777777" w:rsidR="00A95279" w:rsidRPr="00B8100B" w:rsidRDefault="00A95279" w:rsidP="00A95279">
      <w:pPr>
        <w:pStyle w:val="NormalBold"/>
      </w:pPr>
      <w:r w:rsidRPr="00B8100B">
        <w:rPr>
          <w:rStyle w:val="HideTWBExt"/>
          <w:b w:val="0"/>
          <w:noProof w:val="0"/>
        </w:rPr>
        <w:t>&lt;RepeatBlock-By&gt;&lt;Members&gt;</w:t>
      </w:r>
      <w:r w:rsidRPr="00B8100B">
        <w:t>Tomáš Zdechovský, Dan-Ștefan Motreanu, Eszter Lakos, Lukas Mandl, Sandra Kalniete, Marta Wcisło, Andrey Kovatchev</w:t>
      </w:r>
      <w:r w:rsidRPr="00B8100B">
        <w:rPr>
          <w:rStyle w:val="HideTWBExt"/>
          <w:b w:val="0"/>
          <w:noProof w:val="0"/>
        </w:rPr>
        <w:t>&lt;/Members&gt;</w:t>
      </w:r>
    </w:p>
    <w:p w14:paraId="3FFF96A3" w14:textId="77777777" w:rsidR="00A95279" w:rsidRPr="00B8100B" w:rsidRDefault="00A95279" w:rsidP="00A95279">
      <w:pPr>
        <w:pStyle w:val="NormalBold"/>
      </w:pPr>
      <w:r w:rsidRPr="00B8100B">
        <w:rPr>
          <w:rStyle w:val="HideTWBExt"/>
          <w:b w:val="0"/>
          <w:noProof w:val="0"/>
        </w:rPr>
        <w:t>&lt;/RepeatBlock-By&gt;</w:t>
      </w:r>
    </w:p>
    <w:p w14:paraId="4B42C906"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C26D4E7" w14:textId="77777777" w:rsidR="00A95279" w:rsidRPr="00B8100B" w:rsidRDefault="00A95279" w:rsidP="00A95279">
      <w:pPr>
        <w:pStyle w:val="NormalBold"/>
      </w:pPr>
      <w:r w:rsidRPr="00B8100B">
        <w:rPr>
          <w:rStyle w:val="HideTWBExt"/>
          <w:b w:val="0"/>
          <w:noProof w:val="0"/>
        </w:rPr>
        <w:t>&lt;Article&gt;</w:t>
      </w:r>
      <w:r w:rsidRPr="00B8100B">
        <w:t>Referirea 104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9C49F9F" w14:textId="77777777" w:rsidTr="00364C63">
        <w:trPr>
          <w:trHeight w:hRule="exact" w:val="240"/>
          <w:jc w:val="center"/>
        </w:trPr>
        <w:tc>
          <w:tcPr>
            <w:tcW w:w="9752" w:type="dxa"/>
            <w:gridSpan w:val="2"/>
            <w:tcBorders>
              <w:top w:val="nil"/>
              <w:left w:val="nil"/>
              <w:bottom w:val="nil"/>
              <w:right w:val="nil"/>
            </w:tcBorders>
          </w:tcPr>
          <w:p w14:paraId="58C28712" w14:textId="77777777" w:rsidR="00A95279" w:rsidRPr="00B8100B" w:rsidRDefault="00A95279" w:rsidP="00364C63"/>
        </w:tc>
      </w:tr>
      <w:tr w:rsidR="009E2A85" w:rsidRPr="00B8100B" w14:paraId="49056ECC" w14:textId="77777777" w:rsidTr="00364C63">
        <w:trPr>
          <w:trHeight w:val="240"/>
          <w:jc w:val="center"/>
        </w:trPr>
        <w:tc>
          <w:tcPr>
            <w:tcW w:w="4876" w:type="dxa"/>
            <w:tcBorders>
              <w:top w:val="nil"/>
              <w:left w:val="nil"/>
              <w:bottom w:val="nil"/>
              <w:right w:val="nil"/>
            </w:tcBorders>
          </w:tcPr>
          <w:p w14:paraId="472C67A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D928503" w14:textId="77777777" w:rsidR="00A95279" w:rsidRPr="00B8100B" w:rsidRDefault="00A95279" w:rsidP="00364C63">
            <w:pPr>
              <w:pStyle w:val="AmColumnHeading"/>
            </w:pPr>
            <w:r w:rsidRPr="00B8100B">
              <w:t>Amendamentul</w:t>
            </w:r>
          </w:p>
        </w:tc>
      </w:tr>
      <w:tr w:rsidR="009E2A85" w:rsidRPr="00B8100B" w14:paraId="5F5431B5" w14:textId="77777777" w:rsidTr="00364C63">
        <w:trPr>
          <w:jc w:val="center"/>
        </w:trPr>
        <w:tc>
          <w:tcPr>
            <w:tcW w:w="4876" w:type="dxa"/>
            <w:tcBorders>
              <w:top w:val="nil"/>
              <w:left w:val="nil"/>
              <w:bottom w:val="nil"/>
              <w:right w:val="nil"/>
            </w:tcBorders>
          </w:tcPr>
          <w:p w14:paraId="7078767A" w14:textId="77777777" w:rsidR="00A95279" w:rsidRPr="00B8100B" w:rsidRDefault="00A95279" w:rsidP="00364C63">
            <w:pPr>
              <w:pStyle w:val="Normal6a"/>
            </w:pPr>
          </w:p>
        </w:tc>
        <w:tc>
          <w:tcPr>
            <w:tcW w:w="4876" w:type="dxa"/>
            <w:tcBorders>
              <w:top w:val="nil"/>
              <w:left w:val="nil"/>
              <w:bottom w:val="nil"/>
              <w:right w:val="nil"/>
            </w:tcBorders>
          </w:tcPr>
          <w:p w14:paraId="58661583" w14:textId="77777777" w:rsidR="00A95279" w:rsidRPr="00B8100B" w:rsidRDefault="00A95279" w:rsidP="00364C63">
            <w:pPr>
              <w:pStyle w:val="Normal6a"/>
            </w:pPr>
            <w:r w:rsidRPr="00B8100B">
              <w:rPr>
                <w:b/>
                <w:i/>
              </w:rPr>
              <w:t>–</w:t>
            </w:r>
            <w:r w:rsidRPr="00B8100B">
              <w:tab/>
            </w:r>
            <w:r w:rsidRPr="00B8100B">
              <w:rPr>
                <w:b/>
                <w:i/>
              </w:rPr>
              <w:t>având în vedere Politica de securitate națională a SUA din 2025, publicată la 5 decembrie 2025, care impune o acțiune europeană urgentă și ambițioasă ca răspuns,</w:t>
            </w:r>
          </w:p>
        </w:tc>
      </w:tr>
    </w:tbl>
    <w:p w14:paraId="3C03D4E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A0B8E30" w14:textId="77777777" w:rsidR="00A95279" w:rsidRPr="00B8100B" w:rsidRDefault="00A95279" w:rsidP="00A95279">
      <w:r w:rsidRPr="00B8100B">
        <w:rPr>
          <w:rStyle w:val="HideTWBExt"/>
          <w:noProof w:val="0"/>
        </w:rPr>
        <w:t>&lt;/Amend&gt;</w:t>
      </w:r>
    </w:p>
    <w:p w14:paraId="6CF6759D"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79</w:t>
      </w:r>
      <w:r w:rsidRPr="00B8100B">
        <w:rPr>
          <w:rStyle w:val="HideTWBExt"/>
          <w:b w:val="0"/>
          <w:noProof w:val="0"/>
        </w:rPr>
        <w:t>&lt;/NumAm&gt;</w:t>
      </w:r>
    </w:p>
    <w:p w14:paraId="460B005F" w14:textId="77777777" w:rsidR="00A95279" w:rsidRPr="00B8100B" w:rsidRDefault="00A95279" w:rsidP="00A95279">
      <w:pPr>
        <w:pStyle w:val="NormalBold"/>
      </w:pPr>
      <w:r w:rsidRPr="00B8100B">
        <w:rPr>
          <w:rStyle w:val="HideTWBExt"/>
          <w:b w:val="0"/>
          <w:noProof w:val="0"/>
        </w:rPr>
        <w:t>&lt;RepeatBlock-By&gt;&lt;Members&gt;</w:t>
      </w:r>
      <w:r w:rsidRPr="00B8100B">
        <w:t>Csaba Dömötör, Ernő Schaller-Baross, Virginie Joron, António Tânger Corrêa</w:t>
      </w:r>
      <w:r w:rsidRPr="00B8100B">
        <w:rPr>
          <w:rStyle w:val="HideTWBExt"/>
          <w:b w:val="0"/>
          <w:noProof w:val="0"/>
        </w:rPr>
        <w:t>&lt;/Members&gt;</w:t>
      </w:r>
    </w:p>
    <w:p w14:paraId="2F1A0B90" w14:textId="77777777" w:rsidR="00A95279" w:rsidRPr="00B8100B" w:rsidRDefault="00A95279" w:rsidP="00A95279">
      <w:pPr>
        <w:pStyle w:val="NormalBold"/>
      </w:pPr>
      <w:r w:rsidRPr="00B8100B">
        <w:rPr>
          <w:rStyle w:val="HideTWBExt"/>
          <w:b w:val="0"/>
          <w:noProof w:val="0"/>
        </w:rPr>
        <w:t>&lt;/RepeatBlock-By&gt;</w:t>
      </w:r>
    </w:p>
    <w:p w14:paraId="153A5EF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B5AFB47" w14:textId="77777777" w:rsidR="00A95279" w:rsidRPr="00B8100B" w:rsidRDefault="00A95279" w:rsidP="00A95279">
      <w:pPr>
        <w:pStyle w:val="NormalBold"/>
      </w:pPr>
      <w:r w:rsidRPr="00B8100B">
        <w:rPr>
          <w:rStyle w:val="HideTWBExt"/>
          <w:b w:val="0"/>
          <w:noProof w:val="0"/>
        </w:rPr>
        <w:t>&lt;Article&gt;</w:t>
      </w:r>
      <w:r w:rsidRPr="00B8100B">
        <w:t>Referirea 104 a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1659F0A" w14:textId="77777777" w:rsidTr="00364C63">
        <w:trPr>
          <w:trHeight w:hRule="exact" w:val="240"/>
          <w:jc w:val="center"/>
        </w:trPr>
        <w:tc>
          <w:tcPr>
            <w:tcW w:w="9752" w:type="dxa"/>
            <w:gridSpan w:val="2"/>
            <w:tcBorders>
              <w:top w:val="nil"/>
              <w:left w:val="nil"/>
              <w:bottom w:val="nil"/>
              <w:right w:val="nil"/>
            </w:tcBorders>
          </w:tcPr>
          <w:p w14:paraId="6C66DE28" w14:textId="77777777" w:rsidR="00A95279" w:rsidRPr="00B8100B" w:rsidRDefault="00A95279" w:rsidP="00364C63"/>
        </w:tc>
      </w:tr>
      <w:tr w:rsidR="009E2A85" w:rsidRPr="00B8100B" w14:paraId="106EEDE8" w14:textId="77777777" w:rsidTr="00364C63">
        <w:trPr>
          <w:trHeight w:val="240"/>
          <w:jc w:val="center"/>
        </w:trPr>
        <w:tc>
          <w:tcPr>
            <w:tcW w:w="4876" w:type="dxa"/>
            <w:tcBorders>
              <w:top w:val="nil"/>
              <w:left w:val="nil"/>
              <w:bottom w:val="nil"/>
              <w:right w:val="nil"/>
            </w:tcBorders>
          </w:tcPr>
          <w:p w14:paraId="72931BD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0A120AB" w14:textId="77777777" w:rsidR="00A95279" w:rsidRPr="00B8100B" w:rsidRDefault="00A95279" w:rsidP="00364C63">
            <w:pPr>
              <w:pStyle w:val="AmColumnHeading"/>
            </w:pPr>
            <w:r w:rsidRPr="00B8100B">
              <w:t>Amendamentul</w:t>
            </w:r>
          </w:p>
        </w:tc>
      </w:tr>
      <w:tr w:rsidR="009E2A85" w:rsidRPr="00B8100B" w14:paraId="4F1AB62D" w14:textId="77777777" w:rsidTr="00364C63">
        <w:trPr>
          <w:jc w:val="center"/>
        </w:trPr>
        <w:tc>
          <w:tcPr>
            <w:tcW w:w="4876" w:type="dxa"/>
            <w:tcBorders>
              <w:top w:val="nil"/>
              <w:left w:val="nil"/>
              <w:bottom w:val="nil"/>
              <w:right w:val="nil"/>
            </w:tcBorders>
          </w:tcPr>
          <w:p w14:paraId="0AA99016" w14:textId="77777777" w:rsidR="00A95279" w:rsidRPr="00B8100B" w:rsidRDefault="00A95279" w:rsidP="00364C63">
            <w:pPr>
              <w:pStyle w:val="Normal6a"/>
            </w:pPr>
          </w:p>
        </w:tc>
        <w:tc>
          <w:tcPr>
            <w:tcW w:w="4876" w:type="dxa"/>
            <w:tcBorders>
              <w:top w:val="nil"/>
              <w:left w:val="nil"/>
              <w:bottom w:val="nil"/>
              <w:right w:val="nil"/>
            </w:tcBorders>
          </w:tcPr>
          <w:p w14:paraId="26095550" w14:textId="77777777" w:rsidR="00A95279" w:rsidRPr="00B8100B" w:rsidRDefault="00A95279" w:rsidP="00364C63">
            <w:pPr>
              <w:pStyle w:val="Normal6a"/>
            </w:pPr>
            <w:r w:rsidRPr="00B8100B">
              <w:rPr>
                <w:b/>
                <w:i/>
              </w:rPr>
              <w:t>–</w:t>
            </w:r>
            <w:r w:rsidRPr="00B8100B">
              <w:tab/>
            </w:r>
            <w:r w:rsidRPr="00B8100B">
              <w:rPr>
                <w:b/>
                <w:i/>
              </w:rPr>
              <w:t>având în vedere articolul 5 din Tratatul privind Uniunea Europeană, în special principiul atribuirii, al subsidiarității și al proporționalității,</w:t>
            </w:r>
          </w:p>
        </w:tc>
      </w:tr>
    </w:tbl>
    <w:p w14:paraId="4ECBCD9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B99F8C2" w14:textId="77777777" w:rsidR="00A95279" w:rsidRPr="00B8100B" w:rsidRDefault="00A95279" w:rsidP="00A95279">
      <w:r w:rsidRPr="00B8100B">
        <w:rPr>
          <w:rStyle w:val="HideTWBExt"/>
          <w:noProof w:val="0"/>
        </w:rPr>
        <w:t>&lt;/Amend&gt;</w:t>
      </w:r>
    </w:p>
    <w:p w14:paraId="0E6AC4B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80</w:t>
      </w:r>
      <w:r w:rsidRPr="00B8100B">
        <w:rPr>
          <w:rStyle w:val="HideTWBExt"/>
          <w:b w:val="0"/>
          <w:noProof w:val="0"/>
        </w:rPr>
        <w:t>&lt;/NumAm&gt;</w:t>
      </w:r>
    </w:p>
    <w:p w14:paraId="31089E7C" w14:textId="77777777" w:rsidR="00A95279" w:rsidRPr="00B8100B" w:rsidRDefault="00A95279" w:rsidP="00A95279">
      <w:pPr>
        <w:pStyle w:val="NormalBold"/>
      </w:pPr>
      <w:r w:rsidRPr="00B8100B">
        <w:rPr>
          <w:rStyle w:val="HideTWBExt"/>
          <w:b w:val="0"/>
          <w:noProof w:val="0"/>
        </w:rPr>
        <w:t>&lt;RepeatBlock-By&gt;&lt;Members&gt;</w:t>
      </w:r>
      <w:r w:rsidRPr="00B8100B">
        <w:t>Csaba Dömötör, Ernő Schaller-Baross, Virginie Joron, António Tânger Corrêa</w:t>
      </w:r>
      <w:r w:rsidRPr="00B8100B">
        <w:rPr>
          <w:rStyle w:val="HideTWBExt"/>
          <w:b w:val="0"/>
          <w:noProof w:val="0"/>
        </w:rPr>
        <w:t>&lt;/Members&gt;</w:t>
      </w:r>
    </w:p>
    <w:p w14:paraId="32B4BFE8" w14:textId="77777777" w:rsidR="00A95279" w:rsidRPr="00B8100B" w:rsidRDefault="00A95279" w:rsidP="00A95279">
      <w:pPr>
        <w:pStyle w:val="NormalBold"/>
      </w:pPr>
      <w:r w:rsidRPr="00B8100B">
        <w:rPr>
          <w:rStyle w:val="HideTWBExt"/>
          <w:b w:val="0"/>
          <w:noProof w:val="0"/>
        </w:rPr>
        <w:t>&lt;/RepeatBlock-By&gt;</w:t>
      </w:r>
    </w:p>
    <w:p w14:paraId="5B32FE5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E5478B8" w14:textId="77777777" w:rsidR="00A95279" w:rsidRPr="00B8100B" w:rsidRDefault="00A95279" w:rsidP="00A95279">
      <w:pPr>
        <w:pStyle w:val="NormalBold"/>
      </w:pPr>
      <w:r w:rsidRPr="00B8100B">
        <w:rPr>
          <w:rStyle w:val="HideTWBExt"/>
          <w:b w:val="0"/>
          <w:noProof w:val="0"/>
        </w:rPr>
        <w:t>&lt;Article&gt;</w:t>
      </w:r>
      <w:r w:rsidRPr="00B8100B">
        <w:t>Referirea 104 b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D91E1B4" w14:textId="77777777" w:rsidTr="00364C63">
        <w:trPr>
          <w:trHeight w:hRule="exact" w:val="240"/>
          <w:jc w:val="center"/>
        </w:trPr>
        <w:tc>
          <w:tcPr>
            <w:tcW w:w="9752" w:type="dxa"/>
            <w:gridSpan w:val="2"/>
            <w:tcBorders>
              <w:top w:val="nil"/>
              <w:left w:val="nil"/>
              <w:bottom w:val="nil"/>
              <w:right w:val="nil"/>
            </w:tcBorders>
          </w:tcPr>
          <w:p w14:paraId="19A80343" w14:textId="77777777" w:rsidR="00A95279" w:rsidRPr="00B8100B" w:rsidRDefault="00A95279" w:rsidP="00364C63"/>
        </w:tc>
      </w:tr>
      <w:tr w:rsidR="009E2A85" w:rsidRPr="00B8100B" w14:paraId="03D28E90" w14:textId="77777777" w:rsidTr="00364C63">
        <w:trPr>
          <w:trHeight w:val="240"/>
          <w:jc w:val="center"/>
        </w:trPr>
        <w:tc>
          <w:tcPr>
            <w:tcW w:w="4876" w:type="dxa"/>
            <w:tcBorders>
              <w:top w:val="nil"/>
              <w:left w:val="nil"/>
              <w:bottom w:val="nil"/>
              <w:right w:val="nil"/>
            </w:tcBorders>
          </w:tcPr>
          <w:p w14:paraId="408C915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BB1172A" w14:textId="77777777" w:rsidR="00A95279" w:rsidRPr="00B8100B" w:rsidRDefault="00A95279" w:rsidP="00364C63">
            <w:pPr>
              <w:pStyle w:val="AmColumnHeading"/>
            </w:pPr>
            <w:r w:rsidRPr="00B8100B">
              <w:t>Amendamentul</w:t>
            </w:r>
          </w:p>
        </w:tc>
      </w:tr>
      <w:tr w:rsidR="009E2A85" w:rsidRPr="00B8100B" w14:paraId="1A80BB3A" w14:textId="77777777" w:rsidTr="00364C63">
        <w:trPr>
          <w:jc w:val="center"/>
        </w:trPr>
        <w:tc>
          <w:tcPr>
            <w:tcW w:w="4876" w:type="dxa"/>
            <w:tcBorders>
              <w:top w:val="nil"/>
              <w:left w:val="nil"/>
              <w:bottom w:val="nil"/>
              <w:right w:val="nil"/>
            </w:tcBorders>
          </w:tcPr>
          <w:p w14:paraId="3FB3D7CB" w14:textId="77777777" w:rsidR="00A95279" w:rsidRPr="00B8100B" w:rsidRDefault="00A95279" w:rsidP="00364C63">
            <w:pPr>
              <w:pStyle w:val="Normal6a"/>
            </w:pPr>
          </w:p>
        </w:tc>
        <w:tc>
          <w:tcPr>
            <w:tcW w:w="4876" w:type="dxa"/>
            <w:tcBorders>
              <w:top w:val="nil"/>
              <w:left w:val="nil"/>
              <w:bottom w:val="nil"/>
              <w:right w:val="nil"/>
            </w:tcBorders>
          </w:tcPr>
          <w:p w14:paraId="716A6A66" w14:textId="061A1882" w:rsidR="00A95279" w:rsidRPr="00B8100B" w:rsidRDefault="00A95279" w:rsidP="00364C63">
            <w:pPr>
              <w:pStyle w:val="Normal6a"/>
            </w:pPr>
            <w:r w:rsidRPr="00B8100B">
              <w:rPr>
                <w:b/>
                <w:i/>
              </w:rPr>
              <w:t>–</w:t>
            </w:r>
            <w:r w:rsidRPr="00B8100B">
              <w:tab/>
            </w:r>
            <w:r w:rsidRPr="00B8100B">
              <w:rPr>
                <w:b/>
                <w:i/>
              </w:rPr>
              <w:t>având în vedere rapoartele și recomandările Curții de Conturi Europene, în special Raportul special nr. 11/2025: Transparența finanțării acordate de UE ONG-urilor</w:t>
            </w:r>
            <w:r w:rsidR="004C2E66" w:rsidRPr="00B8100B">
              <w:rPr>
                <w:b/>
                <w:i/>
              </w:rPr>
              <w:t>,</w:t>
            </w:r>
          </w:p>
        </w:tc>
      </w:tr>
    </w:tbl>
    <w:p w14:paraId="579B506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C6838F6" w14:textId="77777777" w:rsidR="00A95279" w:rsidRPr="00B8100B" w:rsidRDefault="00A95279" w:rsidP="00A95279">
      <w:r w:rsidRPr="00B8100B">
        <w:rPr>
          <w:rStyle w:val="HideTWBExt"/>
          <w:noProof w:val="0"/>
        </w:rPr>
        <w:t>&lt;/Amend&gt;</w:t>
      </w:r>
    </w:p>
    <w:p w14:paraId="64696FC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81</w:t>
      </w:r>
      <w:r w:rsidRPr="00B8100B">
        <w:rPr>
          <w:rStyle w:val="HideTWBExt"/>
          <w:b w:val="0"/>
          <w:noProof w:val="0"/>
        </w:rPr>
        <w:t>&lt;/NumAm&gt;</w:t>
      </w:r>
    </w:p>
    <w:p w14:paraId="3BF12E75" w14:textId="77777777" w:rsidR="00A95279" w:rsidRPr="00B8100B" w:rsidRDefault="00A95279" w:rsidP="00A95279">
      <w:pPr>
        <w:pStyle w:val="NormalBold"/>
      </w:pPr>
      <w:r w:rsidRPr="00B8100B">
        <w:rPr>
          <w:rStyle w:val="HideTWBExt"/>
          <w:b w:val="0"/>
          <w:noProof w:val="0"/>
        </w:rPr>
        <w:t>&lt;RepeatBlock-By&gt;&lt;Members&gt;</w:t>
      </w:r>
      <w:r w:rsidRPr="00B8100B">
        <w:t>Tomáš Zdechovský, Dan-Ștefan Motreanu, Lukas Mandl, Sandra Kalniete, Tomas Tobé, Mika Aaltola, Marta Wcisło, Fredis Beleris, Andrey Kovatchev</w:t>
      </w:r>
      <w:r w:rsidRPr="00B8100B">
        <w:rPr>
          <w:rStyle w:val="HideTWBExt"/>
          <w:b w:val="0"/>
          <w:noProof w:val="0"/>
        </w:rPr>
        <w:t>&lt;/Members&gt;</w:t>
      </w:r>
    </w:p>
    <w:p w14:paraId="2E901533" w14:textId="77777777" w:rsidR="00A95279" w:rsidRPr="00B8100B" w:rsidRDefault="00A95279" w:rsidP="00A95279">
      <w:pPr>
        <w:pStyle w:val="NormalBold"/>
      </w:pPr>
      <w:r w:rsidRPr="00B8100B">
        <w:rPr>
          <w:rStyle w:val="HideTWBExt"/>
          <w:b w:val="0"/>
          <w:noProof w:val="0"/>
        </w:rPr>
        <w:t>&lt;/RepeatBlock-By&gt;</w:t>
      </w:r>
    </w:p>
    <w:p w14:paraId="6889FF1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10B4290" w14:textId="77777777" w:rsidR="00A95279" w:rsidRPr="00B8100B" w:rsidRDefault="00A95279" w:rsidP="00A95279">
      <w:pPr>
        <w:pStyle w:val="NormalBold"/>
      </w:pPr>
      <w:r w:rsidRPr="00B8100B">
        <w:rPr>
          <w:rStyle w:val="HideTWBExt"/>
          <w:b w:val="0"/>
          <w:noProof w:val="0"/>
        </w:rPr>
        <w:t>&lt;Article&gt;</w:t>
      </w:r>
      <w:r w:rsidRPr="00B8100B">
        <w:t>Referirea 104 b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E60410A" w14:textId="77777777" w:rsidTr="00364C63">
        <w:trPr>
          <w:trHeight w:hRule="exact" w:val="240"/>
          <w:jc w:val="center"/>
        </w:trPr>
        <w:tc>
          <w:tcPr>
            <w:tcW w:w="9752" w:type="dxa"/>
            <w:gridSpan w:val="2"/>
            <w:tcBorders>
              <w:top w:val="nil"/>
              <w:left w:val="nil"/>
              <w:bottom w:val="nil"/>
              <w:right w:val="nil"/>
            </w:tcBorders>
          </w:tcPr>
          <w:p w14:paraId="78054CCD" w14:textId="77777777" w:rsidR="00A95279" w:rsidRPr="00B8100B" w:rsidRDefault="00A95279" w:rsidP="00364C63"/>
        </w:tc>
      </w:tr>
      <w:tr w:rsidR="009E2A85" w:rsidRPr="00B8100B" w14:paraId="04FC3F9F" w14:textId="77777777" w:rsidTr="00364C63">
        <w:trPr>
          <w:trHeight w:val="240"/>
          <w:jc w:val="center"/>
        </w:trPr>
        <w:tc>
          <w:tcPr>
            <w:tcW w:w="4876" w:type="dxa"/>
            <w:tcBorders>
              <w:top w:val="nil"/>
              <w:left w:val="nil"/>
              <w:bottom w:val="nil"/>
              <w:right w:val="nil"/>
            </w:tcBorders>
          </w:tcPr>
          <w:p w14:paraId="4DAC247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000424C" w14:textId="77777777" w:rsidR="00A95279" w:rsidRPr="00B8100B" w:rsidRDefault="00A95279" w:rsidP="00364C63">
            <w:pPr>
              <w:pStyle w:val="AmColumnHeading"/>
            </w:pPr>
            <w:r w:rsidRPr="00B8100B">
              <w:t>Amendamentul</w:t>
            </w:r>
          </w:p>
        </w:tc>
      </w:tr>
      <w:tr w:rsidR="009E2A85" w:rsidRPr="00B8100B" w14:paraId="79B34EF2" w14:textId="77777777" w:rsidTr="00364C63">
        <w:trPr>
          <w:jc w:val="center"/>
        </w:trPr>
        <w:tc>
          <w:tcPr>
            <w:tcW w:w="4876" w:type="dxa"/>
            <w:tcBorders>
              <w:top w:val="nil"/>
              <w:left w:val="nil"/>
              <w:bottom w:val="nil"/>
              <w:right w:val="nil"/>
            </w:tcBorders>
          </w:tcPr>
          <w:p w14:paraId="5C215A5A" w14:textId="77777777" w:rsidR="00A95279" w:rsidRPr="00B8100B" w:rsidRDefault="00A95279" w:rsidP="00364C63">
            <w:pPr>
              <w:pStyle w:val="Normal6a"/>
            </w:pPr>
          </w:p>
        </w:tc>
        <w:tc>
          <w:tcPr>
            <w:tcW w:w="4876" w:type="dxa"/>
            <w:tcBorders>
              <w:top w:val="nil"/>
              <w:left w:val="nil"/>
              <w:bottom w:val="nil"/>
              <w:right w:val="nil"/>
            </w:tcBorders>
          </w:tcPr>
          <w:p w14:paraId="06941341" w14:textId="77777777" w:rsidR="00A95279" w:rsidRPr="00B8100B" w:rsidRDefault="00A95279" w:rsidP="00364C63">
            <w:pPr>
              <w:pStyle w:val="Normal6a"/>
            </w:pPr>
            <w:r w:rsidRPr="00B8100B">
              <w:rPr>
                <w:b/>
                <w:i/>
              </w:rPr>
              <w:t>–</w:t>
            </w:r>
            <w:r w:rsidRPr="00B8100B">
              <w:tab/>
            </w:r>
            <w:r w:rsidRPr="00B8100B">
              <w:rPr>
                <w:b/>
                <w:i/>
              </w:rPr>
              <w:t>având în vedere discursul președintei von der Leyen privind starea Uniunii din septembrie 2025, în care s-a subliniat că este important și urgent să se ia măsuri pentru promovarea rezilienței democratice,</w:t>
            </w:r>
          </w:p>
        </w:tc>
      </w:tr>
    </w:tbl>
    <w:p w14:paraId="6EE88BC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A483B45" w14:textId="77777777" w:rsidR="00A95279" w:rsidRPr="00B8100B" w:rsidRDefault="00A95279" w:rsidP="00A95279">
      <w:r w:rsidRPr="00B8100B">
        <w:rPr>
          <w:rStyle w:val="HideTWBExt"/>
          <w:noProof w:val="0"/>
        </w:rPr>
        <w:t>&lt;/Amend&gt;</w:t>
      </w:r>
    </w:p>
    <w:p w14:paraId="6197E31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82</w:t>
      </w:r>
      <w:r w:rsidRPr="00B8100B">
        <w:rPr>
          <w:rStyle w:val="HideTWBExt"/>
          <w:b w:val="0"/>
          <w:noProof w:val="0"/>
        </w:rPr>
        <w:t>&lt;/NumAm&gt;</w:t>
      </w:r>
    </w:p>
    <w:p w14:paraId="1AF0559B" w14:textId="77777777" w:rsidR="00A95279" w:rsidRPr="00B8100B" w:rsidRDefault="00A95279" w:rsidP="00A95279">
      <w:pPr>
        <w:pStyle w:val="NormalBold"/>
      </w:pPr>
      <w:r w:rsidRPr="00B8100B">
        <w:rPr>
          <w:rStyle w:val="HideTWBExt"/>
          <w:b w:val="0"/>
          <w:noProof w:val="0"/>
        </w:rPr>
        <w:t>&lt;RepeatBlock-By&gt;&lt;Members&gt;</w:t>
      </w:r>
      <w:r w:rsidRPr="00B8100B">
        <w:t>Csaba Dömötör, Ernő Schaller-Baross, Virginie Joron, António Tânger Corrêa</w:t>
      </w:r>
      <w:r w:rsidRPr="00B8100B">
        <w:rPr>
          <w:rStyle w:val="HideTWBExt"/>
          <w:b w:val="0"/>
          <w:noProof w:val="0"/>
        </w:rPr>
        <w:t>&lt;/Members&gt;</w:t>
      </w:r>
    </w:p>
    <w:p w14:paraId="1110EA23" w14:textId="77777777" w:rsidR="00A95279" w:rsidRPr="00B8100B" w:rsidRDefault="00A95279" w:rsidP="00A95279">
      <w:pPr>
        <w:pStyle w:val="NormalBold"/>
      </w:pPr>
      <w:r w:rsidRPr="00B8100B">
        <w:rPr>
          <w:rStyle w:val="HideTWBExt"/>
          <w:b w:val="0"/>
          <w:noProof w:val="0"/>
        </w:rPr>
        <w:t>&lt;/RepeatBlock-By&gt;</w:t>
      </w:r>
    </w:p>
    <w:p w14:paraId="50F2F77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40D47C9" w14:textId="77777777" w:rsidR="00A95279" w:rsidRPr="00B8100B" w:rsidRDefault="00A95279" w:rsidP="00A95279">
      <w:pPr>
        <w:pStyle w:val="NormalBold"/>
      </w:pPr>
      <w:r w:rsidRPr="00B8100B">
        <w:rPr>
          <w:rStyle w:val="HideTWBExt"/>
          <w:b w:val="0"/>
          <w:noProof w:val="0"/>
        </w:rPr>
        <w:t>&lt;Article&gt;</w:t>
      </w:r>
      <w:r w:rsidRPr="00B8100B">
        <w:t>Referirea 104 c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B33117A" w14:textId="77777777" w:rsidTr="00364C63">
        <w:trPr>
          <w:trHeight w:hRule="exact" w:val="240"/>
          <w:jc w:val="center"/>
        </w:trPr>
        <w:tc>
          <w:tcPr>
            <w:tcW w:w="9752" w:type="dxa"/>
            <w:gridSpan w:val="2"/>
            <w:tcBorders>
              <w:top w:val="nil"/>
              <w:left w:val="nil"/>
              <w:bottom w:val="nil"/>
              <w:right w:val="nil"/>
            </w:tcBorders>
          </w:tcPr>
          <w:p w14:paraId="5C87A789" w14:textId="77777777" w:rsidR="00A95279" w:rsidRPr="00B8100B" w:rsidRDefault="00A95279" w:rsidP="00364C63"/>
        </w:tc>
      </w:tr>
      <w:tr w:rsidR="009E2A85" w:rsidRPr="00B8100B" w14:paraId="0AFAB7D5" w14:textId="77777777" w:rsidTr="00364C63">
        <w:trPr>
          <w:trHeight w:val="240"/>
          <w:jc w:val="center"/>
        </w:trPr>
        <w:tc>
          <w:tcPr>
            <w:tcW w:w="4876" w:type="dxa"/>
            <w:tcBorders>
              <w:top w:val="nil"/>
              <w:left w:val="nil"/>
              <w:bottom w:val="nil"/>
              <w:right w:val="nil"/>
            </w:tcBorders>
          </w:tcPr>
          <w:p w14:paraId="513265F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57D8241" w14:textId="77777777" w:rsidR="00A95279" w:rsidRPr="00B8100B" w:rsidRDefault="00A95279" w:rsidP="00364C63">
            <w:pPr>
              <w:pStyle w:val="AmColumnHeading"/>
            </w:pPr>
            <w:r w:rsidRPr="00B8100B">
              <w:t>Amendamentul</w:t>
            </w:r>
          </w:p>
        </w:tc>
      </w:tr>
      <w:tr w:rsidR="009E2A85" w:rsidRPr="00B8100B" w14:paraId="2B5ECD85" w14:textId="77777777" w:rsidTr="00364C63">
        <w:trPr>
          <w:jc w:val="center"/>
        </w:trPr>
        <w:tc>
          <w:tcPr>
            <w:tcW w:w="4876" w:type="dxa"/>
            <w:tcBorders>
              <w:top w:val="nil"/>
              <w:left w:val="nil"/>
              <w:bottom w:val="nil"/>
              <w:right w:val="nil"/>
            </w:tcBorders>
          </w:tcPr>
          <w:p w14:paraId="4F6B0D0B" w14:textId="77777777" w:rsidR="00A95279" w:rsidRPr="00B8100B" w:rsidRDefault="00A95279" w:rsidP="00364C63">
            <w:pPr>
              <w:pStyle w:val="Normal6a"/>
            </w:pPr>
          </w:p>
        </w:tc>
        <w:tc>
          <w:tcPr>
            <w:tcW w:w="4876" w:type="dxa"/>
            <w:tcBorders>
              <w:top w:val="nil"/>
              <w:left w:val="nil"/>
              <w:bottom w:val="nil"/>
              <w:right w:val="nil"/>
            </w:tcBorders>
          </w:tcPr>
          <w:p w14:paraId="58E02E58" w14:textId="322AE8F4" w:rsidR="00A95279" w:rsidRPr="00B8100B" w:rsidRDefault="00A95279" w:rsidP="00364C63">
            <w:pPr>
              <w:pStyle w:val="Normal6a"/>
            </w:pPr>
            <w:r w:rsidRPr="00B8100B">
              <w:rPr>
                <w:b/>
                <w:i/>
              </w:rPr>
              <w:t>–</w:t>
            </w:r>
            <w:r w:rsidRPr="00B8100B">
              <w:tab/>
            </w:r>
            <w:r w:rsidRPr="00B8100B">
              <w:rPr>
                <w:b/>
                <w:i/>
              </w:rPr>
              <w:t>având în vedere declarația Meta Platforms, Inc. din 7 ianuarie 2025, intitulată „More Speech and Fewer Mistakes” (Mai multă comunicare și mai puține erori), prin care anunță încetarea programului său de verificare de către terți a informațiilor publicate, pe motiv că acesta a condus la o eliminare excesivă de conținuturi și la cenzurarea dezbaterii publice legitime</w:t>
            </w:r>
            <w:r w:rsidR="007C4E65" w:rsidRPr="00B8100B">
              <w:rPr>
                <w:b/>
                <w:i/>
              </w:rPr>
              <w:t>,</w:t>
            </w:r>
          </w:p>
        </w:tc>
      </w:tr>
    </w:tbl>
    <w:p w14:paraId="6EFF423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19BAB64" w14:textId="77777777" w:rsidR="00A95279" w:rsidRPr="00B8100B" w:rsidRDefault="00A95279" w:rsidP="00A95279">
      <w:r w:rsidRPr="00B8100B">
        <w:rPr>
          <w:rStyle w:val="HideTWBExt"/>
          <w:noProof w:val="0"/>
        </w:rPr>
        <w:t>&lt;/Amend&gt;</w:t>
      </w:r>
    </w:p>
    <w:p w14:paraId="5FB2FBA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83</w:t>
      </w:r>
      <w:r w:rsidRPr="00B8100B">
        <w:rPr>
          <w:rStyle w:val="HideTWBExt"/>
          <w:b w:val="0"/>
          <w:noProof w:val="0"/>
        </w:rPr>
        <w:t>&lt;/NumAm&gt;</w:t>
      </w:r>
    </w:p>
    <w:p w14:paraId="706C5229" w14:textId="77777777" w:rsidR="00A95279" w:rsidRPr="00B8100B" w:rsidRDefault="00A95279" w:rsidP="00A95279">
      <w:pPr>
        <w:pStyle w:val="NormalBold"/>
      </w:pPr>
      <w:r w:rsidRPr="00B8100B">
        <w:rPr>
          <w:rStyle w:val="HideTWBExt"/>
          <w:b w:val="0"/>
          <w:noProof w:val="0"/>
        </w:rPr>
        <w:t>&lt;RepeatBlock-By&gt;&lt;Members&gt;</w:t>
      </w:r>
      <w:r w:rsidRPr="00B8100B">
        <w:t>Tomáš Zdechovský</w:t>
      </w:r>
      <w:r w:rsidRPr="00B8100B">
        <w:rPr>
          <w:rStyle w:val="HideTWBExt"/>
          <w:b w:val="0"/>
          <w:noProof w:val="0"/>
        </w:rPr>
        <w:t>&lt;/Members&gt;</w:t>
      </w:r>
    </w:p>
    <w:p w14:paraId="0698E6B5" w14:textId="77777777" w:rsidR="00A95279" w:rsidRPr="00B8100B" w:rsidRDefault="00A95279" w:rsidP="00A95279">
      <w:pPr>
        <w:pStyle w:val="NormalBold"/>
      </w:pPr>
      <w:r w:rsidRPr="00B8100B">
        <w:rPr>
          <w:rStyle w:val="HideTWBExt"/>
          <w:b w:val="0"/>
          <w:noProof w:val="0"/>
        </w:rPr>
        <w:t>&lt;/RepeatBlock-By&gt;</w:t>
      </w:r>
    </w:p>
    <w:p w14:paraId="32D7725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E49489F" w14:textId="77777777" w:rsidR="00A95279" w:rsidRPr="00B8100B" w:rsidRDefault="00A95279" w:rsidP="00A95279">
      <w:pPr>
        <w:pStyle w:val="NormalBold"/>
      </w:pPr>
      <w:r w:rsidRPr="00B8100B">
        <w:rPr>
          <w:rStyle w:val="HideTWBExt"/>
          <w:b w:val="0"/>
          <w:noProof w:val="0"/>
        </w:rPr>
        <w:t>&lt;Article&gt;</w:t>
      </w:r>
      <w:r w:rsidRPr="00B8100B">
        <w:t>Referirea 104 c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FF0A7FB" w14:textId="77777777" w:rsidTr="00364C63">
        <w:trPr>
          <w:trHeight w:hRule="exact" w:val="240"/>
          <w:jc w:val="center"/>
        </w:trPr>
        <w:tc>
          <w:tcPr>
            <w:tcW w:w="9752" w:type="dxa"/>
            <w:gridSpan w:val="2"/>
            <w:tcBorders>
              <w:top w:val="nil"/>
              <w:left w:val="nil"/>
              <w:bottom w:val="nil"/>
              <w:right w:val="nil"/>
            </w:tcBorders>
          </w:tcPr>
          <w:p w14:paraId="2C73C245" w14:textId="77777777" w:rsidR="00A95279" w:rsidRPr="00B8100B" w:rsidRDefault="00A95279" w:rsidP="00364C63"/>
        </w:tc>
      </w:tr>
      <w:tr w:rsidR="009E2A85" w:rsidRPr="00B8100B" w14:paraId="48007A2B" w14:textId="77777777" w:rsidTr="00364C63">
        <w:trPr>
          <w:trHeight w:val="240"/>
          <w:jc w:val="center"/>
        </w:trPr>
        <w:tc>
          <w:tcPr>
            <w:tcW w:w="4876" w:type="dxa"/>
            <w:tcBorders>
              <w:top w:val="nil"/>
              <w:left w:val="nil"/>
              <w:bottom w:val="nil"/>
              <w:right w:val="nil"/>
            </w:tcBorders>
          </w:tcPr>
          <w:p w14:paraId="7E693CF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655E35F" w14:textId="77777777" w:rsidR="00A95279" w:rsidRPr="00B8100B" w:rsidRDefault="00A95279" w:rsidP="00364C63">
            <w:pPr>
              <w:pStyle w:val="AmColumnHeading"/>
            </w:pPr>
            <w:r w:rsidRPr="00B8100B">
              <w:t>Amendamentul</w:t>
            </w:r>
          </w:p>
        </w:tc>
      </w:tr>
      <w:tr w:rsidR="009E2A85" w:rsidRPr="00B8100B" w14:paraId="197C1A74" w14:textId="77777777" w:rsidTr="00364C63">
        <w:trPr>
          <w:jc w:val="center"/>
        </w:trPr>
        <w:tc>
          <w:tcPr>
            <w:tcW w:w="4876" w:type="dxa"/>
            <w:tcBorders>
              <w:top w:val="nil"/>
              <w:left w:val="nil"/>
              <w:bottom w:val="nil"/>
              <w:right w:val="nil"/>
            </w:tcBorders>
          </w:tcPr>
          <w:p w14:paraId="555BA879" w14:textId="77777777" w:rsidR="00A95279" w:rsidRPr="00B8100B" w:rsidRDefault="00A95279" w:rsidP="00364C63">
            <w:pPr>
              <w:pStyle w:val="Normal6a"/>
            </w:pPr>
          </w:p>
        </w:tc>
        <w:tc>
          <w:tcPr>
            <w:tcW w:w="4876" w:type="dxa"/>
            <w:tcBorders>
              <w:top w:val="nil"/>
              <w:left w:val="nil"/>
              <w:bottom w:val="nil"/>
              <w:right w:val="nil"/>
            </w:tcBorders>
          </w:tcPr>
          <w:p w14:paraId="385B1687" w14:textId="7750B1F8" w:rsidR="00A95279" w:rsidRPr="00B8100B" w:rsidRDefault="00A95279" w:rsidP="00364C63">
            <w:pPr>
              <w:pStyle w:val="Normal6a"/>
            </w:pPr>
            <w:r w:rsidRPr="00B8100B">
              <w:rPr>
                <w:b/>
                <w:i/>
              </w:rPr>
              <w:t>–</w:t>
            </w:r>
            <w:r w:rsidRPr="00B8100B">
              <w:tab/>
            </w:r>
            <w:r w:rsidRPr="00B8100B">
              <w:rPr>
                <w:b/>
                <w:i/>
              </w:rPr>
              <w:t xml:space="preserve">având în vedere Concluziile Consiliului din 28 noiembrie 2025 privind accesul la știri de încredere ca parte a </w:t>
            </w:r>
            <w:r w:rsidR="0072774D" w:rsidRPr="00B8100B">
              <w:rPr>
                <w:b/>
                <w:i/>
              </w:rPr>
              <w:t>Scutul</w:t>
            </w:r>
            <w:r w:rsidR="0072774D" w:rsidRPr="00B8100B">
              <w:rPr>
                <w:b/>
                <w:i/>
              </w:rPr>
              <w:t>ui</w:t>
            </w:r>
            <w:r w:rsidR="0072774D" w:rsidRPr="00B8100B">
              <w:rPr>
                <w:b/>
                <w:i/>
              </w:rPr>
              <w:t xml:space="preserve"> pentru democrația europeană</w:t>
            </w:r>
            <w:r w:rsidRPr="00B8100B">
              <w:rPr>
                <w:b/>
                <w:i/>
              </w:rPr>
              <w:t>,</w:t>
            </w:r>
          </w:p>
        </w:tc>
      </w:tr>
    </w:tbl>
    <w:p w14:paraId="490F8CB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4960146" w14:textId="77777777" w:rsidR="00A95279" w:rsidRPr="00B8100B" w:rsidRDefault="00A95279" w:rsidP="00A95279">
      <w:r w:rsidRPr="00B8100B">
        <w:rPr>
          <w:rStyle w:val="HideTWBExt"/>
          <w:noProof w:val="0"/>
        </w:rPr>
        <w:t>&lt;/Amend&gt;</w:t>
      </w:r>
    </w:p>
    <w:p w14:paraId="4071274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84</w:t>
      </w:r>
      <w:r w:rsidRPr="00B8100B">
        <w:rPr>
          <w:rStyle w:val="HideTWBExt"/>
          <w:b w:val="0"/>
          <w:noProof w:val="0"/>
        </w:rPr>
        <w:t>&lt;/NumAm&gt;</w:t>
      </w:r>
    </w:p>
    <w:p w14:paraId="4FFCFA74" w14:textId="77777777" w:rsidR="00A95279" w:rsidRPr="00B8100B" w:rsidRDefault="00A95279" w:rsidP="00A95279">
      <w:pPr>
        <w:pStyle w:val="NormalBold"/>
      </w:pPr>
      <w:r w:rsidRPr="00B8100B">
        <w:rPr>
          <w:rStyle w:val="HideTWBExt"/>
          <w:b w:val="0"/>
          <w:noProof w:val="0"/>
        </w:rPr>
        <w:t>&lt;RepeatBlock-By&gt;&lt;Members&gt;</w:t>
      </w:r>
      <w:r w:rsidRPr="00B8100B">
        <w:t>Tomáš Zdechovský</w:t>
      </w:r>
      <w:r w:rsidRPr="00B8100B">
        <w:rPr>
          <w:rStyle w:val="HideTWBExt"/>
          <w:b w:val="0"/>
          <w:noProof w:val="0"/>
        </w:rPr>
        <w:t>&lt;/Members&gt;</w:t>
      </w:r>
    </w:p>
    <w:p w14:paraId="3721134D" w14:textId="77777777" w:rsidR="00A95279" w:rsidRPr="00B8100B" w:rsidRDefault="00A95279" w:rsidP="00A95279">
      <w:pPr>
        <w:pStyle w:val="NormalBold"/>
      </w:pPr>
      <w:r w:rsidRPr="00B8100B">
        <w:rPr>
          <w:rStyle w:val="HideTWBExt"/>
          <w:b w:val="0"/>
          <w:noProof w:val="0"/>
        </w:rPr>
        <w:t>&lt;/RepeatBlock-By&gt;</w:t>
      </w:r>
    </w:p>
    <w:p w14:paraId="0AEE3EA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0E7342F" w14:textId="77777777" w:rsidR="00A95279" w:rsidRPr="00B8100B" w:rsidRDefault="00A95279" w:rsidP="00A95279">
      <w:pPr>
        <w:pStyle w:val="NormalBold"/>
      </w:pPr>
      <w:r w:rsidRPr="00B8100B">
        <w:rPr>
          <w:rStyle w:val="HideTWBExt"/>
          <w:b w:val="0"/>
          <w:noProof w:val="0"/>
        </w:rPr>
        <w:t>&lt;Article&gt;</w:t>
      </w:r>
      <w:r w:rsidRPr="00B8100B">
        <w:t>Referirea 104 d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A6C70E5" w14:textId="77777777" w:rsidTr="00364C63">
        <w:trPr>
          <w:trHeight w:hRule="exact" w:val="240"/>
          <w:jc w:val="center"/>
        </w:trPr>
        <w:tc>
          <w:tcPr>
            <w:tcW w:w="9752" w:type="dxa"/>
            <w:gridSpan w:val="2"/>
            <w:tcBorders>
              <w:top w:val="nil"/>
              <w:left w:val="nil"/>
              <w:bottom w:val="nil"/>
              <w:right w:val="nil"/>
            </w:tcBorders>
          </w:tcPr>
          <w:p w14:paraId="70C9D7E5" w14:textId="77777777" w:rsidR="00A95279" w:rsidRPr="00B8100B" w:rsidRDefault="00A95279" w:rsidP="00364C63"/>
        </w:tc>
      </w:tr>
      <w:tr w:rsidR="009E2A85" w:rsidRPr="00B8100B" w14:paraId="066277C8" w14:textId="77777777" w:rsidTr="00364C63">
        <w:trPr>
          <w:trHeight w:val="240"/>
          <w:jc w:val="center"/>
        </w:trPr>
        <w:tc>
          <w:tcPr>
            <w:tcW w:w="4876" w:type="dxa"/>
            <w:tcBorders>
              <w:top w:val="nil"/>
              <w:left w:val="nil"/>
              <w:bottom w:val="nil"/>
              <w:right w:val="nil"/>
            </w:tcBorders>
          </w:tcPr>
          <w:p w14:paraId="7D33A8A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1DAEA7C" w14:textId="77777777" w:rsidR="00A95279" w:rsidRPr="00B8100B" w:rsidRDefault="00A95279" w:rsidP="00364C63">
            <w:pPr>
              <w:pStyle w:val="AmColumnHeading"/>
            </w:pPr>
            <w:r w:rsidRPr="00B8100B">
              <w:t>Amendamentul</w:t>
            </w:r>
          </w:p>
        </w:tc>
      </w:tr>
      <w:tr w:rsidR="009E2A85" w:rsidRPr="00B8100B" w14:paraId="3CD09AB0" w14:textId="77777777" w:rsidTr="00364C63">
        <w:trPr>
          <w:jc w:val="center"/>
        </w:trPr>
        <w:tc>
          <w:tcPr>
            <w:tcW w:w="4876" w:type="dxa"/>
            <w:tcBorders>
              <w:top w:val="nil"/>
              <w:left w:val="nil"/>
              <w:bottom w:val="nil"/>
              <w:right w:val="nil"/>
            </w:tcBorders>
          </w:tcPr>
          <w:p w14:paraId="0A99FA3E" w14:textId="77777777" w:rsidR="00A95279" w:rsidRPr="00B8100B" w:rsidRDefault="00A95279" w:rsidP="00364C63">
            <w:pPr>
              <w:pStyle w:val="Normal6a"/>
            </w:pPr>
          </w:p>
        </w:tc>
        <w:tc>
          <w:tcPr>
            <w:tcW w:w="4876" w:type="dxa"/>
            <w:tcBorders>
              <w:top w:val="nil"/>
              <w:left w:val="nil"/>
              <w:bottom w:val="nil"/>
              <w:right w:val="nil"/>
            </w:tcBorders>
          </w:tcPr>
          <w:p w14:paraId="5021D40B" w14:textId="77777777" w:rsidR="00A95279" w:rsidRPr="00B8100B" w:rsidRDefault="00A95279" w:rsidP="00364C63">
            <w:pPr>
              <w:pStyle w:val="Normal6a"/>
            </w:pPr>
            <w:r w:rsidRPr="00B8100B">
              <w:rPr>
                <w:b/>
                <w:i/>
              </w:rPr>
              <w:t>–</w:t>
            </w:r>
            <w:r w:rsidRPr="00B8100B">
              <w:tab/>
            </w:r>
            <w:r w:rsidRPr="00B8100B">
              <w:rPr>
                <w:b/>
                <w:i/>
              </w:rPr>
              <w:t>având în vedere studiile relevante și acțiunile Comisiei privind impactul publicității digitale și utilizarea conținutului online în scopuri de IA,</w:t>
            </w:r>
          </w:p>
        </w:tc>
      </w:tr>
    </w:tbl>
    <w:p w14:paraId="29CB32F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36F368C" w14:textId="77777777" w:rsidR="00A95279" w:rsidRPr="00B8100B" w:rsidRDefault="00A95279" w:rsidP="00A95279">
      <w:r w:rsidRPr="00B8100B">
        <w:rPr>
          <w:rStyle w:val="HideTWBExt"/>
          <w:noProof w:val="0"/>
        </w:rPr>
        <w:t>&lt;/Amend&gt;</w:t>
      </w:r>
    </w:p>
    <w:p w14:paraId="3550DA5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85</w:t>
      </w:r>
      <w:r w:rsidRPr="00B8100B">
        <w:rPr>
          <w:rStyle w:val="HideTWBExt"/>
          <w:b w:val="0"/>
          <w:noProof w:val="0"/>
        </w:rPr>
        <w:t>&lt;/NumAm&gt;</w:t>
      </w:r>
    </w:p>
    <w:p w14:paraId="79D483DB" w14:textId="77777777" w:rsidR="00A95279" w:rsidRPr="00B8100B" w:rsidRDefault="00A95279" w:rsidP="00A95279">
      <w:pPr>
        <w:pStyle w:val="NormalBold"/>
      </w:pPr>
      <w:r w:rsidRPr="00B8100B">
        <w:rPr>
          <w:rStyle w:val="HideTWBExt"/>
          <w:b w:val="0"/>
          <w:noProof w:val="0"/>
        </w:rPr>
        <w:t>&lt;RepeatBlock-By&gt;&lt;Members&gt;</w:t>
      </w:r>
      <w:r w:rsidRPr="00B8100B">
        <w:t>Tomáš Zdechovský</w:t>
      </w:r>
      <w:r w:rsidRPr="00B8100B">
        <w:rPr>
          <w:rStyle w:val="HideTWBExt"/>
          <w:b w:val="0"/>
          <w:noProof w:val="0"/>
        </w:rPr>
        <w:t>&lt;/Members&gt;</w:t>
      </w:r>
    </w:p>
    <w:p w14:paraId="68D3635D" w14:textId="77777777" w:rsidR="00A95279" w:rsidRPr="00B8100B" w:rsidRDefault="00A95279" w:rsidP="00A95279">
      <w:pPr>
        <w:pStyle w:val="NormalBold"/>
      </w:pPr>
      <w:r w:rsidRPr="00B8100B">
        <w:rPr>
          <w:rStyle w:val="HideTWBExt"/>
          <w:b w:val="0"/>
          <w:noProof w:val="0"/>
        </w:rPr>
        <w:t>&lt;/RepeatBlock-By&gt;</w:t>
      </w:r>
    </w:p>
    <w:p w14:paraId="1097DBE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CDBDCB9" w14:textId="77777777" w:rsidR="00A95279" w:rsidRPr="00B8100B" w:rsidRDefault="00A95279" w:rsidP="00A95279">
      <w:pPr>
        <w:pStyle w:val="NormalBold"/>
      </w:pPr>
      <w:r w:rsidRPr="00B8100B">
        <w:rPr>
          <w:rStyle w:val="HideTWBExt"/>
          <w:b w:val="0"/>
          <w:noProof w:val="0"/>
        </w:rPr>
        <w:t>&lt;Article&gt;</w:t>
      </w:r>
      <w:r w:rsidRPr="00B8100B">
        <w:t>Referirea 104 e (nouă)</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C030889" w14:textId="77777777" w:rsidTr="00364C63">
        <w:trPr>
          <w:trHeight w:hRule="exact" w:val="240"/>
          <w:jc w:val="center"/>
        </w:trPr>
        <w:tc>
          <w:tcPr>
            <w:tcW w:w="9752" w:type="dxa"/>
            <w:gridSpan w:val="2"/>
            <w:tcBorders>
              <w:top w:val="nil"/>
              <w:left w:val="nil"/>
              <w:bottom w:val="nil"/>
              <w:right w:val="nil"/>
            </w:tcBorders>
          </w:tcPr>
          <w:p w14:paraId="09AF7AB4" w14:textId="77777777" w:rsidR="00A95279" w:rsidRPr="00B8100B" w:rsidRDefault="00A95279" w:rsidP="00364C63"/>
        </w:tc>
      </w:tr>
      <w:tr w:rsidR="009E2A85" w:rsidRPr="00B8100B" w14:paraId="2BC81018" w14:textId="77777777" w:rsidTr="00364C63">
        <w:trPr>
          <w:trHeight w:val="240"/>
          <w:jc w:val="center"/>
        </w:trPr>
        <w:tc>
          <w:tcPr>
            <w:tcW w:w="4876" w:type="dxa"/>
            <w:tcBorders>
              <w:top w:val="nil"/>
              <w:left w:val="nil"/>
              <w:bottom w:val="nil"/>
              <w:right w:val="nil"/>
            </w:tcBorders>
          </w:tcPr>
          <w:p w14:paraId="0B6B2BA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975EB13" w14:textId="77777777" w:rsidR="00A95279" w:rsidRPr="00B8100B" w:rsidRDefault="00A95279" w:rsidP="00364C63">
            <w:pPr>
              <w:pStyle w:val="AmColumnHeading"/>
            </w:pPr>
            <w:r w:rsidRPr="00B8100B">
              <w:t>Amendamentul</w:t>
            </w:r>
          </w:p>
        </w:tc>
      </w:tr>
      <w:tr w:rsidR="009E2A85" w:rsidRPr="00B8100B" w14:paraId="3DFD1FDA" w14:textId="77777777" w:rsidTr="00364C63">
        <w:trPr>
          <w:jc w:val="center"/>
        </w:trPr>
        <w:tc>
          <w:tcPr>
            <w:tcW w:w="4876" w:type="dxa"/>
            <w:tcBorders>
              <w:top w:val="nil"/>
              <w:left w:val="nil"/>
              <w:bottom w:val="nil"/>
              <w:right w:val="nil"/>
            </w:tcBorders>
          </w:tcPr>
          <w:p w14:paraId="351E3A8B" w14:textId="77777777" w:rsidR="00A95279" w:rsidRPr="00B8100B" w:rsidRDefault="00A95279" w:rsidP="00364C63">
            <w:pPr>
              <w:pStyle w:val="Normal6a"/>
            </w:pPr>
          </w:p>
        </w:tc>
        <w:tc>
          <w:tcPr>
            <w:tcW w:w="4876" w:type="dxa"/>
            <w:tcBorders>
              <w:top w:val="nil"/>
              <w:left w:val="nil"/>
              <w:bottom w:val="nil"/>
              <w:right w:val="nil"/>
            </w:tcBorders>
          </w:tcPr>
          <w:p w14:paraId="63B8A775" w14:textId="77777777" w:rsidR="00A95279" w:rsidRPr="00B8100B" w:rsidRDefault="00A95279" w:rsidP="00364C63">
            <w:pPr>
              <w:pStyle w:val="Normal6a"/>
            </w:pPr>
            <w:r w:rsidRPr="00B8100B">
              <w:rPr>
                <w:b/>
                <w:i/>
              </w:rPr>
              <w:t>–</w:t>
            </w:r>
            <w:r w:rsidRPr="00B8100B">
              <w:tab/>
            </w:r>
            <w:r w:rsidRPr="00B8100B">
              <w:rPr>
                <w:b/>
                <w:i/>
              </w:rPr>
              <w:t>având în vedere activitatea Parlamentului European privind drepturile de autor și inteligența artificială generativă,</w:t>
            </w:r>
          </w:p>
        </w:tc>
      </w:tr>
    </w:tbl>
    <w:p w14:paraId="32BBBAB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6F629F6" w14:textId="77777777" w:rsidR="00A95279" w:rsidRPr="00B8100B" w:rsidRDefault="00A95279" w:rsidP="00A95279">
      <w:r w:rsidRPr="00B8100B">
        <w:rPr>
          <w:rStyle w:val="HideTWBExt"/>
          <w:noProof w:val="0"/>
        </w:rPr>
        <w:t>&lt;/Amend&gt;</w:t>
      </w:r>
    </w:p>
    <w:p w14:paraId="4F9587F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86</w:t>
      </w:r>
      <w:r w:rsidRPr="00B8100B">
        <w:rPr>
          <w:rStyle w:val="HideTWBExt"/>
          <w:b w:val="0"/>
          <w:noProof w:val="0"/>
        </w:rPr>
        <w:t>&lt;/NumAm&gt;</w:t>
      </w:r>
    </w:p>
    <w:p w14:paraId="368EE9E0"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23AEFE9C" w14:textId="77777777" w:rsidR="00A95279" w:rsidRPr="00B8100B" w:rsidRDefault="00A95279" w:rsidP="00A95279">
      <w:pPr>
        <w:pStyle w:val="NormalBold"/>
      </w:pPr>
      <w:r w:rsidRPr="00B8100B">
        <w:rPr>
          <w:rStyle w:val="HideTWBExt"/>
          <w:b w:val="0"/>
          <w:noProof w:val="0"/>
        </w:rPr>
        <w:t>&lt;/RepeatBlock-By&gt;</w:t>
      </w:r>
    </w:p>
    <w:p w14:paraId="0B6A5E0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AA6AEC1" w14:textId="77777777" w:rsidR="00A95279" w:rsidRPr="00B8100B" w:rsidRDefault="00A95279" w:rsidP="00A95279">
      <w:pPr>
        <w:pStyle w:val="NormalBold"/>
      </w:pPr>
      <w:r w:rsidRPr="00B8100B">
        <w:rPr>
          <w:rStyle w:val="HideTWBExt"/>
          <w:b w:val="0"/>
          <w:noProof w:val="0"/>
        </w:rPr>
        <w:t>&lt;Article&gt;</w:t>
      </w:r>
      <w:r w:rsidRPr="00B8100B">
        <w:t>Considerentul A</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680F8E2" w14:textId="77777777" w:rsidTr="00364C63">
        <w:trPr>
          <w:trHeight w:hRule="exact" w:val="240"/>
          <w:jc w:val="center"/>
        </w:trPr>
        <w:tc>
          <w:tcPr>
            <w:tcW w:w="9752" w:type="dxa"/>
            <w:gridSpan w:val="2"/>
            <w:tcBorders>
              <w:top w:val="nil"/>
              <w:left w:val="nil"/>
              <w:bottom w:val="nil"/>
              <w:right w:val="nil"/>
            </w:tcBorders>
          </w:tcPr>
          <w:p w14:paraId="378AE506" w14:textId="77777777" w:rsidR="00A95279" w:rsidRPr="00B8100B" w:rsidRDefault="00A95279" w:rsidP="00364C63"/>
        </w:tc>
      </w:tr>
      <w:tr w:rsidR="009E2A85" w:rsidRPr="00B8100B" w14:paraId="5069BE23" w14:textId="77777777" w:rsidTr="00364C63">
        <w:trPr>
          <w:trHeight w:val="240"/>
          <w:jc w:val="center"/>
        </w:trPr>
        <w:tc>
          <w:tcPr>
            <w:tcW w:w="4876" w:type="dxa"/>
            <w:tcBorders>
              <w:top w:val="nil"/>
              <w:left w:val="nil"/>
              <w:bottom w:val="nil"/>
              <w:right w:val="nil"/>
            </w:tcBorders>
          </w:tcPr>
          <w:p w14:paraId="7CD8F0E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99EE952" w14:textId="77777777" w:rsidR="00A95279" w:rsidRPr="00B8100B" w:rsidRDefault="00A95279" w:rsidP="00364C63">
            <w:pPr>
              <w:pStyle w:val="AmColumnHeading"/>
            </w:pPr>
            <w:r w:rsidRPr="00B8100B">
              <w:t>Amendamentul</w:t>
            </w:r>
          </w:p>
        </w:tc>
      </w:tr>
      <w:tr w:rsidR="009E2A85" w:rsidRPr="00B8100B" w14:paraId="27F3125C" w14:textId="77777777" w:rsidTr="00364C63">
        <w:trPr>
          <w:jc w:val="center"/>
        </w:trPr>
        <w:tc>
          <w:tcPr>
            <w:tcW w:w="4876" w:type="dxa"/>
            <w:tcBorders>
              <w:top w:val="nil"/>
              <w:left w:val="nil"/>
              <w:bottom w:val="nil"/>
              <w:right w:val="nil"/>
            </w:tcBorders>
          </w:tcPr>
          <w:p w14:paraId="03B02C45" w14:textId="251076D9" w:rsidR="00A95279" w:rsidRPr="00B8100B" w:rsidRDefault="00A95279" w:rsidP="00364C63">
            <w:pPr>
              <w:pStyle w:val="Normal6a"/>
            </w:pPr>
            <w:r w:rsidRPr="00B8100B">
              <w:t>A.</w:t>
            </w:r>
            <w:r w:rsidRPr="00B8100B">
              <w:tab/>
              <w:t xml:space="preserve">întrucât, la 12 noiembrie 2025, Comisia și Înaltul Reprezentant al Uniunii pentru afaceri externe și politica de securitate au prezentat o comunicare comună privind instituirea </w:t>
            </w:r>
            <w:r w:rsidR="0072774D" w:rsidRPr="00B8100B">
              <w:t>Scutul</w:t>
            </w:r>
            <w:r w:rsidR="0072774D" w:rsidRPr="00B8100B">
              <w:t>ui</w:t>
            </w:r>
            <w:r w:rsidR="0072774D" w:rsidRPr="00B8100B">
              <w:t xml:space="preserve"> pentru democrația europeană</w:t>
            </w:r>
            <w:r w:rsidRPr="00B8100B">
              <w:t>, care stabilește o serie de măsuri pentru consolidarea, protejarea și promovarea unor democrații puternice și reziliente în întreaga UE;</w:t>
            </w:r>
          </w:p>
        </w:tc>
        <w:tc>
          <w:tcPr>
            <w:tcW w:w="4876" w:type="dxa"/>
            <w:tcBorders>
              <w:top w:val="nil"/>
              <w:left w:val="nil"/>
              <w:bottom w:val="nil"/>
              <w:right w:val="nil"/>
            </w:tcBorders>
          </w:tcPr>
          <w:p w14:paraId="189F0798" w14:textId="431673C5" w:rsidR="00A95279" w:rsidRPr="00B8100B" w:rsidRDefault="00A95279" w:rsidP="00364C63">
            <w:pPr>
              <w:pStyle w:val="Normal6a"/>
            </w:pPr>
            <w:r w:rsidRPr="00B8100B">
              <w:t>A.</w:t>
            </w:r>
            <w:r w:rsidRPr="00B8100B">
              <w:tab/>
              <w:t>întrucât, la 12 noiembrie 2025, Comisia și Înaltul Reprezentant al Uniunii pentru afaceri externe și politica de securitate au prezentat</w:t>
            </w:r>
            <w:r w:rsidRPr="00B8100B">
              <w:rPr>
                <w:b/>
                <w:bCs/>
                <w:i/>
                <w:iCs/>
              </w:rPr>
              <w:t>, după o întârziere considerabilă,</w:t>
            </w:r>
            <w:r w:rsidRPr="00B8100B">
              <w:t xml:space="preserve"> o comunicare comună privind instituirea </w:t>
            </w:r>
            <w:r w:rsidR="0072774D" w:rsidRPr="00B8100B">
              <w:t>Scutul</w:t>
            </w:r>
            <w:r w:rsidR="0072774D" w:rsidRPr="00B8100B">
              <w:t>ui</w:t>
            </w:r>
            <w:r w:rsidR="0072774D" w:rsidRPr="00B8100B">
              <w:t xml:space="preserve"> pentru democrația europeană</w:t>
            </w:r>
            <w:r w:rsidRPr="00B8100B">
              <w:t xml:space="preserve">, care stabilește o serie de măsuri pentru consolidarea, protejarea și promovarea unor democrații puternice și reziliente în întreaga UE; </w:t>
            </w:r>
            <w:r w:rsidRPr="00B8100B">
              <w:rPr>
                <w:b/>
                <w:i/>
              </w:rPr>
              <w:t>întrucât anumite sugestii ale Comisiei riscă să contribuie la centralizarea suplimentară a competențelor la nivelul UE în detrimentul prerogativelor democratice ale statelor membre; întrucât măsurile propuse nu reflectă deficitele democratice existente, deficiențele în materie de supraveghere, scandalurile recente, dubla măsură și lipsa evidentă de obiectivitate din cadrul instituțiilor UE;</w:t>
            </w:r>
          </w:p>
        </w:tc>
      </w:tr>
    </w:tbl>
    <w:p w14:paraId="3314197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5225728" w14:textId="77777777" w:rsidR="00A95279" w:rsidRPr="00B8100B" w:rsidRDefault="00A95279" w:rsidP="00A95279">
      <w:r w:rsidRPr="00B8100B">
        <w:rPr>
          <w:rStyle w:val="HideTWBExt"/>
          <w:noProof w:val="0"/>
        </w:rPr>
        <w:t>&lt;/Amend&gt;</w:t>
      </w:r>
    </w:p>
    <w:p w14:paraId="1BD7B0F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87</w:t>
      </w:r>
      <w:r w:rsidRPr="00B8100B">
        <w:rPr>
          <w:rStyle w:val="HideTWBExt"/>
          <w:b w:val="0"/>
          <w:noProof w:val="0"/>
        </w:rPr>
        <w:t>&lt;/NumAm&gt;</w:t>
      </w:r>
    </w:p>
    <w:p w14:paraId="3CAD630D" w14:textId="77777777" w:rsidR="00A95279" w:rsidRPr="00B8100B" w:rsidRDefault="00A95279" w:rsidP="00A95279">
      <w:pPr>
        <w:pStyle w:val="NormalBold"/>
      </w:pPr>
      <w:r w:rsidRPr="00B8100B">
        <w:rPr>
          <w:rStyle w:val="HideTWBExt"/>
          <w:b w:val="0"/>
          <w:noProof w:val="0"/>
        </w:rPr>
        <w:t>&lt;RepeatBlock-By&gt;&lt;Members&gt;</w:t>
      </w:r>
      <w:r w:rsidRPr="00B8100B">
        <w:t>Vasile Dîncu</w:t>
      </w:r>
      <w:r w:rsidRPr="00B8100B">
        <w:rPr>
          <w:rStyle w:val="HideTWBExt"/>
          <w:b w:val="0"/>
          <w:noProof w:val="0"/>
        </w:rPr>
        <w:t>&lt;/Members&gt;</w:t>
      </w:r>
    </w:p>
    <w:p w14:paraId="62BDC9B4" w14:textId="77777777" w:rsidR="00A95279" w:rsidRPr="00B8100B" w:rsidRDefault="00A95279" w:rsidP="00A95279">
      <w:pPr>
        <w:pStyle w:val="NormalBold"/>
      </w:pPr>
      <w:r w:rsidRPr="00B8100B">
        <w:rPr>
          <w:rStyle w:val="HideTWBExt"/>
          <w:b w:val="0"/>
          <w:noProof w:val="0"/>
        </w:rPr>
        <w:t>&lt;/RepeatBlock-By&gt;</w:t>
      </w:r>
    </w:p>
    <w:p w14:paraId="25EFF26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13253FA" w14:textId="77777777" w:rsidR="00A95279" w:rsidRPr="00B8100B" w:rsidRDefault="00A95279" w:rsidP="00A95279">
      <w:pPr>
        <w:pStyle w:val="NormalBold"/>
      </w:pPr>
      <w:r w:rsidRPr="00B8100B">
        <w:rPr>
          <w:rStyle w:val="HideTWBExt"/>
          <w:b w:val="0"/>
          <w:noProof w:val="0"/>
        </w:rPr>
        <w:t>&lt;Article&gt;</w:t>
      </w:r>
      <w:r w:rsidRPr="00B8100B">
        <w:t>Considerentul Aa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074E384" w14:textId="77777777" w:rsidTr="00364C63">
        <w:trPr>
          <w:trHeight w:hRule="exact" w:val="240"/>
          <w:jc w:val="center"/>
        </w:trPr>
        <w:tc>
          <w:tcPr>
            <w:tcW w:w="9752" w:type="dxa"/>
            <w:gridSpan w:val="2"/>
            <w:tcBorders>
              <w:top w:val="nil"/>
              <w:left w:val="nil"/>
              <w:bottom w:val="nil"/>
              <w:right w:val="nil"/>
            </w:tcBorders>
          </w:tcPr>
          <w:p w14:paraId="02CC3E0B" w14:textId="77777777" w:rsidR="00A95279" w:rsidRPr="00B8100B" w:rsidRDefault="00A95279" w:rsidP="00364C63"/>
        </w:tc>
      </w:tr>
      <w:tr w:rsidR="009E2A85" w:rsidRPr="00B8100B" w14:paraId="01AA61A5" w14:textId="77777777" w:rsidTr="00364C63">
        <w:trPr>
          <w:trHeight w:val="240"/>
          <w:jc w:val="center"/>
        </w:trPr>
        <w:tc>
          <w:tcPr>
            <w:tcW w:w="4876" w:type="dxa"/>
            <w:tcBorders>
              <w:top w:val="nil"/>
              <w:left w:val="nil"/>
              <w:bottom w:val="nil"/>
              <w:right w:val="nil"/>
            </w:tcBorders>
          </w:tcPr>
          <w:p w14:paraId="4F493B2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76ED33B" w14:textId="77777777" w:rsidR="00A95279" w:rsidRPr="00B8100B" w:rsidRDefault="00A95279" w:rsidP="00364C63">
            <w:pPr>
              <w:pStyle w:val="AmColumnHeading"/>
            </w:pPr>
            <w:r w:rsidRPr="00B8100B">
              <w:t>Amendamentul</w:t>
            </w:r>
          </w:p>
        </w:tc>
      </w:tr>
      <w:tr w:rsidR="009E2A85" w:rsidRPr="00B8100B" w14:paraId="196CE550" w14:textId="77777777" w:rsidTr="00364C63">
        <w:trPr>
          <w:jc w:val="center"/>
        </w:trPr>
        <w:tc>
          <w:tcPr>
            <w:tcW w:w="4876" w:type="dxa"/>
            <w:tcBorders>
              <w:top w:val="nil"/>
              <w:left w:val="nil"/>
              <w:bottom w:val="nil"/>
              <w:right w:val="nil"/>
            </w:tcBorders>
          </w:tcPr>
          <w:p w14:paraId="007096F1" w14:textId="77777777" w:rsidR="00A95279" w:rsidRPr="00B8100B" w:rsidRDefault="00A95279" w:rsidP="00364C63">
            <w:pPr>
              <w:pStyle w:val="Normal6a"/>
            </w:pPr>
          </w:p>
        </w:tc>
        <w:tc>
          <w:tcPr>
            <w:tcW w:w="4876" w:type="dxa"/>
            <w:tcBorders>
              <w:top w:val="nil"/>
              <w:left w:val="nil"/>
              <w:bottom w:val="nil"/>
              <w:right w:val="nil"/>
            </w:tcBorders>
          </w:tcPr>
          <w:p w14:paraId="7A5B3E2B" w14:textId="1523B9EF" w:rsidR="00A95279" w:rsidRPr="00B8100B" w:rsidRDefault="00A95279" w:rsidP="00364C63">
            <w:pPr>
              <w:pStyle w:val="Normal6a"/>
            </w:pPr>
            <w:r w:rsidRPr="00B8100B">
              <w:rPr>
                <w:b/>
                <w:i/>
              </w:rPr>
              <w:t>Aa.</w:t>
            </w:r>
            <w:r w:rsidRPr="00B8100B">
              <w:tab/>
            </w:r>
            <w:r w:rsidRPr="00B8100B">
              <w:rPr>
                <w:b/>
                <w:i/>
              </w:rPr>
              <w:t xml:space="preserve">întrucât între reziliența democratică și securitatea europeană există o legătură din ce în ce mai strânsă; întrucât amenințările hibride, ingerințele străine și dezinformarea sunt utilizate în mod deliberat ca instrumente de război și de coerciție; întrucât consolidarea </w:t>
            </w:r>
            <w:r w:rsidR="0072774D" w:rsidRPr="00B8100B">
              <w:rPr>
                <w:b/>
                <w:i/>
              </w:rPr>
              <w:t>Scutul</w:t>
            </w:r>
            <w:r w:rsidR="0072774D" w:rsidRPr="00B8100B">
              <w:rPr>
                <w:b/>
                <w:i/>
              </w:rPr>
              <w:t>ui</w:t>
            </w:r>
            <w:r w:rsidR="0072774D" w:rsidRPr="00B8100B">
              <w:rPr>
                <w:b/>
                <w:i/>
              </w:rPr>
              <w:t xml:space="preserve"> pentru democrația europeană</w:t>
            </w:r>
            <w:r w:rsidRPr="00B8100B">
              <w:rPr>
                <w:b/>
                <w:i/>
              </w:rPr>
              <w:t xml:space="preserve"> contribuie, prin urmare, și la autonomia Uniunii în materie de securitate și apărare;</w:t>
            </w:r>
          </w:p>
        </w:tc>
      </w:tr>
    </w:tbl>
    <w:p w14:paraId="01A5F1E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63CE09C" w14:textId="77777777" w:rsidR="00A95279" w:rsidRPr="00B8100B" w:rsidRDefault="00A95279" w:rsidP="00A95279">
      <w:r w:rsidRPr="00B8100B">
        <w:rPr>
          <w:rStyle w:val="HideTWBExt"/>
          <w:noProof w:val="0"/>
        </w:rPr>
        <w:t>&lt;/Amend&gt;</w:t>
      </w:r>
    </w:p>
    <w:p w14:paraId="12B296D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88</w:t>
      </w:r>
      <w:r w:rsidRPr="00B8100B">
        <w:rPr>
          <w:rStyle w:val="HideTWBExt"/>
          <w:b w:val="0"/>
          <w:noProof w:val="0"/>
        </w:rPr>
        <w:t>&lt;/NumAm&gt;</w:t>
      </w:r>
    </w:p>
    <w:p w14:paraId="6850EDB9"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03BCC095" w14:textId="77777777" w:rsidR="00A95279" w:rsidRPr="00B8100B" w:rsidRDefault="00A95279" w:rsidP="00A95279">
      <w:pPr>
        <w:pStyle w:val="NormalBold"/>
      </w:pPr>
      <w:r w:rsidRPr="00B8100B">
        <w:rPr>
          <w:rStyle w:val="HideTWBExt"/>
          <w:b w:val="0"/>
          <w:noProof w:val="0"/>
        </w:rPr>
        <w:t>&lt;/RepeatBlock-By&gt;</w:t>
      </w:r>
    </w:p>
    <w:p w14:paraId="7B34B69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04DD457" w14:textId="77777777" w:rsidR="00A95279" w:rsidRPr="00B8100B" w:rsidRDefault="00A95279" w:rsidP="00A95279">
      <w:pPr>
        <w:pStyle w:val="NormalBold"/>
      </w:pPr>
      <w:r w:rsidRPr="00B8100B">
        <w:rPr>
          <w:rStyle w:val="HideTWBExt"/>
          <w:b w:val="0"/>
          <w:noProof w:val="0"/>
        </w:rPr>
        <w:t>&lt;Article&gt;</w:t>
      </w:r>
      <w:r w:rsidRPr="00B8100B">
        <w:t>Considerentul Aa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63EFB78" w14:textId="77777777" w:rsidTr="00364C63">
        <w:trPr>
          <w:trHeight w:hRule="exact" w:val="240"/>
          <w:jc w:val="center"/>
        </w:trPr>
        <w:tc>
          <w:tcPr>
            <w:tcW w:w="9752" w:type="dxa"/>
            <w:gridSpan w:val="2"/>
            <w:tcBorders>
              <w:top w:val="nil"/>
              <w:left w:val="nil"/>
              <w:bottom w:val="nil"/>
              <w:right w:val="nil"/>
            </w:tcBorders>
          </w:tcPr>
          <w:p w14:paraId="34D7CF78" w14:textId="77777777" w:rsidR="00A95279" w:rsidRPr="00B8100B" w:rsidRDefault="00A95279" w:rsidP="00364C63"/>
        </w:tc>
      </w:tr>
      <w:tr w:rsidR="009E2A85" w:rsidRPr="00B8100B" w14:paraId="30E9EAB1" w14:textId="77777777" w:rsidTr="00364C63">
        <w:trPr>
          <w:trHeight w:val="240"/>
          <w:jc w:val="center"/>
        </w:trPr>
        <w:tc>
          <w:tcPr>
            <w:tcW w:w="4876" w:type="dxa"/>
            <w:tcBorders>
              <w:top w:val="nil"/>
              <w:left w:val="nil"/>
              <w:bottom w:val="nil"/>
              <w:right w:val="nil"/>
            </w:tcBorders>
          </w:tcPr>
          <w:p w14:paraId="4942125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6C78FF2" w14:textId="77777777" w:rsidR="00A95279" w:rsidRPr="00B8100B" w:rsidRDefault="00A95279" w:rsidP="00364C63">
            <w:pPr>
              <w:pStyle w:val="AmColumnHeading"/>
            </w:pPr>
            <w:r w:rsidRPr="00B8100B">
              <w:t>Amendamentul</w:t>
            </w:r>
          </w:p>
        </w:tc>
      </w:tr>
      <w:tr w:rsidR="009E2A85" w:rsidRPr="00B8100B" w14:paraId="777A305C" w14:textId="77777777" w:rsidTr="00364C63">
        <w:trPr>
          <w:jc w:val="center"/>
        </w:trPr>
        <w:tc>
          <w:tcPr>
            <w:tcW w:w="4876" w:type="dxa"/>
            <w:tcBorders>
              <w:top w:val="nil"/>
              <w:left w:val="nil"/>
              <w:bottom w:val="nil"/>
              <w:right w:val="nil"/>
            </w:tcBorders>
          </w:tcPr>
          <w:p w14:paraId="18DD4F7C" w14:textId="77777777" w:rsidR="00A95279" w:rsidRPr="00B8100B" w:rsidRDefault="00A95279" w:rsidP="00364C63">
            <w:pPr>
              <w:pStyle w:val="Normal6a"/>
            </w:pPr>
          </w:p>
        </w:tc>
        <w:tc>
          <w:tcPr>
            <w:tcW w:w="4876" w:type="dxa"/>
            <w:tcBorders>
              <w:top w:val="nil"/>
              <w:left w:val="nil"/>
              <w:bottom w:val="nil"/>
              <w:right w:val="nil"/>
            </w:tcBorders>
          </w:tcPr>
          <w:p w14:paraId="7D3F10F3" w14:textId="77777777" w:rsidR="00A95279" w:rsidRPr="00B8100B" w:rsidRDefault="00A95279" w:rsidP="00364C63">
            <w:pPr>
              <w:pStyle w:val="Normal6a"/>
            </w:pPr>
            <w:r w:rsidRPr="00B8100B">
              <w:rPr>
                <w:b/>
                <w:i/>
              </w:rPr>
              <w:t>Aa.</w:t>
            </w:r>
            <w:r w:rsidRPr="00B8100B">
              <w:tab/>
            </w:r>
            <w:r w:rsidRPr="00B8100B">
              <w:rPr>
                <w:b/>
                <w:i/>
              </w:rPr>
              <w:t>întrucât campaniile străine de manipulare a informațiilor se desfășoară adesea prin tactici cu costuri reduse, cu intensitate scăzută și persistente; întrucât răspunsurile la astfel de activități trebuie să rămână proporționale, bazate pe dovezi și ferm ancorate în statul de drept, astfel încât să se evite normalizarea intervențiilor permanente de tipul celor de urgență în spațiul informațional;</w:t>
            </w:r>
          </w:p>
        </w:tc>
      </w:tr>
    </w:tbl>
    <w:p w14:paraId="259E43D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39C6F49" w14:textId="77777777" w:rsidR="00A95279" w:rsidRPr="00B8100B" w:rsidRDefault="00A95279" w:rsidP="00A95279">
      <w:r w:rsidRPr="00B8100B">
        <w:rPr>
          <w:rStyle w:val="HideTWBExt"/>
          <w:noProof w:val="0"/>
        </w:rPr>
        <w:t>&lt;/Amend&gt;</w:t>
      </w:r>
    </w:p>
    <w:p w14:paraId="051BD19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89</w:t>
      </w:r>
      <w:r w:rsidRPr="00B8100B">
        <w:rPr>
          <w:rStyle w:val="HideTWBExt"/>
          <w:b w:val="0"/>
          <w:noProof w:val="0"/>
        </w:rPr>
        <w:t>&lt;/NumAm&gt;</w:t>
      </w:r>
    </w:p>
    <w:p w14:paraId="1743AFAC"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1AB726F6" w14:textId="77777777" w:rsidR="00A95279" w:rsidRPr="00B8100B" w:rsidRDefault="00A95279" w:rsidP="00A95279">
      <w:pPr>
        <w:pStyle w:val="NormalBold"/>
      </w:pPr>
      <w:r w:rsidRPr="00B8100B">
        <w:rPr>
          <w:rStyle w:val="HideTWBExt"/>
          <w:b w:val="0"/>
          <w:noProof w:val="0"/>
        </w:rPr>
        <w:t>&lt;/RepeatBlock-By&gt;</w:t>
      </w:r>
    </w:p>
    <w:p w14:paraId="7F5E7E2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71AE015" w14:textId="77777777" w:rsidR="00A95279" w:rsidRPr="00B8100B" w:rsidRDefault="00A95279" w:rsidP="00A95279">
      <w:pPr>
        <w:pStyle w:val="NormalBold"/>
      </w:pPr>
      <w:r w:rsidRPr="00B8100B">
        <w:rPr>
          <w:rStyle w:val="HideTWBExt"/>
          <w:b w:val="0"/>
          <w:noProof w:val="0"/>
        </w:rPr>
        <w:t>&lt;Article&gt;</w:t>
      </w:r>
      <w:r w:rsidRPr="00B8100B">
        <w:t>Considerentul Aa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BC0CA93" w14:textId="77777777" w:rsidTr="00364C63">
        <w:trPr>
          <w:trHeight w:hRule="exact" w:val="240"/>
          <w:jc w:val="center"/>
        </w:trPr>
        <w:tc>
          <w:tcPr>
            <w:tcW w:w="9752" w:type="dxa"/>
            <w:gridSpan w:val="2"/>
            <w:tcBorders>
              <w:top w:val="nil"/>
              <w:left w:val="nil"/>
              <w:bottom w:val="nil"/>
              <w:right w:val="nil"/>
            </w:tcBorders>
          </w:tcPr>
          <w:p w14:paraId="0D1362C5" w14:textId="77777777" w:rsidR="00A95279" w:rsidRPr="00B8100B" w:rsidRDefault="00A95279" w:rsidP="00364C63"/>
        </w:tc>
      </w:tr>
      <w:tr w:rsidR="009E2A85" w:rsidRPr="00B8100B" w14:paraId="27338BE7" w14:textId="77777777" w:rsidTr="00364C63">
        <w:trPr>
          <w:trHeight w:val="240"/>
          <w:jc w:val="center"/>
        </w:trPr>
        <w:tc>
          <w:tcPr>
            <w:tcW w:w="4876" w:type="dxa"/>
            <w:tcBorders>
              <w:top w:val="nil"/>
              <w:left w:val="nil"/>
              <w:bottom w:val="nil"/>
              <w:right w:val="nil"/>
            </w:tcBorders>
          </w:tcPr>
          <w:p w14:paraId="6E284D4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B29A1DE" w14:textId="77777777" w:rsidR="00A95279" w:rsidRPr="00B8100B" w:rsidRDefault="00A95279" w:rsidP="00364C63">
            <w:pPr>
              <w:pStyle w:val="AmColumnHeading"/>
            </w:pPr>
            <w:r w:rsidRPr="00B8100B">
              <w:t>Amendamentul</w:t>
            </w:r>
          </w:p>
        </w:tc>
      </w:tr>
      <w:tr w:rsidR="009E2A85" w:rsidRPr="00B8100B" w14:paraId="41AEC2F1" w14:textId="77777777" w:rsidTr="00364C63">
        <w:trPr>
          <w:jc w:val="center"/>
        </w:trPr>
        <w:tc>
          <w:tcPr>
            <w:tcW w:w="4876" w:type="dxa"/>
            <w:tcBorders>
              <w:top w:val="nil"/>
              <w:left w:val="nil"/>
              <w:bottom w:val="nil"/>
              <w:right w:val="nil"/>
            </w:tcBorders>
          </w:tcPr>
          <w:p w14:paraId="7F8AF6FA" w14:textId="77777777" w:rsidR="00A95279" w:rsidRPr="00B8100B" w:rsidRDefault="00A95279" w:rsidP="00364C63">
            <w:pPr>
              <w:pStyle w:val="Normal6a"/>
            </w:pPr>
          </w:p>
        </w:tc>
        <w:tc>
          <w:tcPr>
            <w:tcW w:w="4876" w:type="dxa"/>
            <w:tcBorders>
              <w:top w:val="nil"/>
              <w:left w:val="nil"/>
              <w:bottom w:val="nil"/>
              <w:right w:val="nil"/>
            </w:tcBorders>
          </w:tcPr>
          <w:p w14:paraId="1131E1C3" w14:textId="77777777" w:rsidR="00A95279" w:rsidRPr="00B8100B" w:rsidRDefault="00A95279" w:rsidP="00364C63">
            <w:pPr>
              <w:pStyle w:val="Normal6a"/>
            </w:pPr>
            <w:r w:rsidRPr="00B8100B">
              <w:rPr>
                <w:b/>
                <w:i/>
              </w:rPr>
              <w:t>Aa.</w:t>
            </w:r>
            <w:r w:rsidRPr="00B8100B">
              <w:tab/>
            </w:r>
            <w:r w:rsidRPr="00B8100B">
              <w:rPr>
                <w:b/>
                <w:i/>
              </w:rPr>
              <w:t>întrucât în articolul 19 din Declarația universală a drepturilor omului se afirmă că orice persoană are dreptul la libertatea de opinie și de exprimare; întrucât acest drept include libertatea de a avea opinii fără vreo ingerință, precum și libertatea de a căuta, de a primi și de a răspândi informații și idei prin orice mijloace și independent de frontierele de stat;</w:t>
            </w:r>
          </w:p>
        </w:tc>
      </w:tr>
    </w:tbl>
    <w:p w14:paraId="68796DD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578C115" w14:textId="77777777" w:rsidR="00A95279" w:rsidRPr="00B8100B" w:rsidRDefault="00A95279" w:rsidP="00A95279">
      <w:r w:rsidRPr="00B8100B">
        <w:rPr>
          <w:rStyle w:val="HideTWBExt"/>
          <w:noProof w:val="0"/>
        </w:rPr>
        <w:t>&lt;/Amend&gt;</w:t>
      </w:r>
    </w:p>
    <w:p w14:paraId="418CB0F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90</w:t>
      </w:r>
      <w:r w:rsidRPr="00B8100B">
        <w:rPr>
          <w:rStyle w:val="HideTWBExt"/>
          <w:b w:val="0"/>
          <w:noProof w:val="0"/>
        </w:rPr>
        <w:t>&lt;/NumAm&gt;</w:t>
      </w:r>
    </w:p>
    <w:p w14:paraId="4D6ED278"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2F8D2966" w14:textId="77777777" w:rsidR="00A95279" w:rsidRPr="00B8100B" w:rsidRDefault="00A95279" w:rsidP="00A95279">
      <w:pPr>
        <w:pStyle w:val="NormalBold"/>
      </w:pPr>
      <w:r w:rsidRPr="00B8100B">
        <w:rPr>
          <w:rStyle w:val="HideTWBExt"/>
          <w:b w:val="0"/>
          <w:noProof w:val="0"/>
        </w:rPr>
        <w:t>&lt;/RepeatBlock-By&gt;</w:t>
      </w:r>
    </w:p>
    <w:p w14:paraId="557A05C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53D317C" w14:textId="77777777" w:rsidR="00A95279" w:rsidRPr="00B8100B" w:rsidRDefault="00A95279" w:rsidP="00A95279">
      <w:pPr>
        <w:pStyle w:val="NormalBold"/>
      </w:pPr>
      <w:r w:rsidRPr="00B8100B">
        <w:rPr>
          <w:rStyle w:val="HideTWBExt"/>
          <w:b w:val="0"/>
          <w:noProof w:val="0"/>
        </w:rPr>
        <w:t>&lt;Article&gt;</w:t>
      </w:r>
      <w:r w:rsidRPr="00B8100B">
        <w:t>Considerentul Aa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9208565" w14:textId="77777777" w:rsidTr="00364C63">
        <w:trPr>
          <w:trHeight w:hRule="exact" w:val="240"/>
          <w:jc w:val="center"/>
        </w:trPr>
        <w:tc>
          <w:tcPr>
            <w:tcW w:w="9752" w:type="dxa"/>
            <w:gridSpan w:val="2"/>
            <w:tcBorders>
              <w:top w:val="nil"/>
              <w:left w:val="nil"/>
              <w:bottom w:val="nil"/>
              <w:right w:val="nil"/>
            </w:tcBorders>
          </w:tcPr>
          <w:p w14:paraId="57A03BBC" w14:textId="77777777" w:rsidR="00A95279" w:rsidRPr="00B8100B" w:rsidRDefault="00A95279" w:rsidP="00364C63"/>
        </w:tc>
      </w:tr>
      <w:tr w:rsidR="009E2A85" w:rsidRPr="00B8100B" w14:paraId="4ADBD949" w14:textId="77777777" w:rsidTr="00364C63">
        <w:trPr>
          <w:trHeight w:val="240"/>
          <w:jc w:val="center"/>
        </w:trPr>
        <w:tc>
          <w:tcPr>
            <w:tcW w:w="4876" w:type="dxa"/>
            <w:tcBorders>
              <w:top w:val="nil"/>
              <w:left w:val="nil"/>
              <w:bottom w:val="nil"/>
              <w:right w:val="nil"/>
            </w:tcBorders>
          </w:tcPr>
          <w:p w14:paraId="2FAA555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4981EA1" w14:textId="77777777" w:rsidR="00A95279" w:rsidRPr="00B8100B" w:rsidRDefault="00A95279" w:rsidP="00364C63">
            <w:pPr>
              <w:pStyle w:val="AmColumnHeading"/>
            </w:pPr>
            <w:r w:rsidRPr="00B8100B">
              <w:t>Amendamentul</w:t>
            </w:r>
          </w:p>
        </w:tc>
      </w:tr>
      <w:tr w:rsidR="009E2A85" w:rsidRPr="00B8100B" w14:paraId="32F0CA42" w14:textId="77777777" w:rsidTr="00364C63">
        <w:trPr>
          <w:jc w:val="center"/>
        </w:trPr>
        <w:tc>
          <w:tcPr>
            <w:tcW w:w="4876" w:type="dxa"/>
            <w:tcBorders>
              <w:top w:val="nil"/>
              <w:left w:val="nil"/>
              <w:bottom w:val="nil"/>
              <w:right w:val="nil"/>
            </w:tcBorders>
          </w:tcPr>
          <w:p w14:paraId="6F2B9457" w14:textId="77777777" w:rsidR="00A95279" w:rsidRPr="00B8100B" w:rsidRDefault="00A95279" w:rsidP="00364C63">
            <w:pPr>
              <w:pStyle w:val="Normal6a"/>
            </w:pPr>
          </w:p>
        </w:tc>
        <w:tc>
          <w:tcPr>
            <w:tcW w:w="4876" w:type="dxa"/>
            <w:tcBorders>
              <w:top w:val="nil"/>
              <w:left w:val="nil"/>
              <w:bottom w:val="nil"/>
              <w:right w:val="nil"/>
            </w:tcBorders>
          </w:tcPr>
          <w:p w14:paraId="75E6D11A" w14:textId="77777777" w:rsidR="00A95279" w:rsidRPr="00B8100B" w:rsidRDefault="00A95279" w:rsidP="00364C63">
            <w:pPr>
              <w:pStyle w:val="Normal6a"/>
            </w:pPr>
            <w:r w:rsidRPr="00B8100B">
              <w:rPr>
                <w:b/>
                <w:i/>
              </w:rPr>
              <w:t>Aa.</w:t>
            </w:r>
            <w:r w:rsidRPr="00B8100B">
              <w:tab/>
            </w:r>
            <w:r w:rsidRPr="00B8100B">
              <w:rPr>
                <w:b/>
                <w:i/>
              </w:rPr>
              <w:t>întrucât Scutul pentru democrație oferă o oportunitate unică de a construi o apărare eficientă, la nivelul întregii societăți, a democrației, a libertății, a competitivității și a prosperității europene;</w:t>
            </w:r>
          </w:p>
        </w:tc>
      </w:tr>
    </w:tbl>
    <w:p w14:paraId="5A8C0A8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97D0B53" w14:textId="77777777" w:rsidR="00A95279" w:rsidRPr="00B8100B" w:rsidRDefault="00A95279" w:rsidP="00A95279">
      <w:r w:rsidRPr="00B8100B">
        <w:rPr>
          <w:rStyle w:val="HideTWBExt"/>
          <w:noProof w:val="0"/>
        </w:rPr>
        <w:t>&lt;/Amend&gt;</w:t>
      </w:r>
    </w:p>
    <w:p w14:paraId="2D92BF9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91</w:t>
      </w:r>
      <w:r w:rsidRPr="00B8100B">
        <w:rPr>
          <w:rStyle w:val="HideTWBExt"/>
          <w:b w:val="0"/>
          <w:noProof w:val="0"/>
        </w:rPr>
        <w:t>&lt;/NumAm&gt;</w:t>
      </w:r>
    </w:p>
    <w:p w14:paraId="71CDA048"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788AD779" w14:textId="77777777" w:rsidR="00A95279" w:rsidRPr="00B8100B" w:rsidRDefault="00A95279" w:rsidP="00A95279">
      <w:pPr>
        <w:pStyle w:val="NormalBold"/>
      </w:pPr>
      <w:r w:rsidRPr="00B8100B">
        <w:rPr>
          <w:rStyle w:val="HideTWBExt"/>
          <w:b w:val="0"/>
          <w:noProof w:val="0"/>
        </w:rPr>
        <w:t>&lt;/RepeatBlock-By&gt;</w:t>
      </w:r>
    </w:p>
    <w:p w14:paraId="01793DC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3431E9C" w14:textId="77777777" w:rsidR="00A95279" w:rsidRPr="00B8100B" w:rsidRDefault="00A95279" w:rsidP="00A95279">
      <w:pPr>
        <w:pStyle w:val="NormalBold"/>
      </w:pPr>
      <w:r w:rsidRPr="00B8100B">
        <w:rPr>
          <w:rStyle w:val="HideTWBExt"/>
          <w:b w:val="0"/>
          <w:noProof w:val="0"/>
        </w:rPr>
        <w:t>&lt;Article&gt;</w:t>
      </w:r>
      <w:r w:rsidRPr="00B8100B">
        <w:t>Considerentul Ab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2C76C6A" w14:textId="77777777" w:rsidTr="00364C63">
        <w:trPr>
          <w:trHeight w:hRule="exact" w:val="240"/>
          <w:jc w:val="center"/>
        </w:trPr>
        <w:tc>
          <w:tcPr>
            <w:tcW w:w="9752" w:type="dxa"/>
            <w:gridSpan w:val="2"/>
            <w:tcBorders>
              <w:top w:val="nil"/>
              <w:left w:val="nil"/>
              <w:bottom w:val="nil"/>
              <w:right w:val="nil"/>
            </w:tcBorders>
          </w:tcPr>
          <w:p w14:paraId="60FA0610" w14:textId="77777777" w:rsidR="00A95279" w:rsidRPr="00B8100B" w:rsidRDefault="00A95279" w:rsidP="00364C63"/>
        </w:tc>
      </w:tr>
      <w:tr w:rsidR="009E2A85" w:rsidRPr="00B8100B" w14:paraId="5719E176" w14:textId="77777777" w:rsidTr="00364C63">
        <w:trPr>
          <w:trHeight w:val="240"/>
          <w:jc w:val="center"/>
        </w:trPr>
        <w:tc>
          <w:tcPr>
            <w:tcW w:w="4876" w:type="dxa"/>
            <w:tcBorders>
              <w:top w:val="nil"/>
              <w:left w:val="nil"/>
              <w:bottom w:val="nil"/>
              <w:right w:val="nil"/>
            </w:tcBorders>
          </w:tcPr>
          <w:p w14:paraId="6797038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76E8CBC" w14:textId="77777777" w:rsidR="00A95279" w:rsidRPr="00B8100B" w:rsidRDefault="00A95279" w:rsidP="00364C63">
            <w:pPr>
              <w:pStyle w:val="AmColumnHeading"/>
            </w:pPr>
            <w:r w:rsidRPr="00B8100B">
              <w:t>Amendamentul</w:t>
            </w:r>
          </w:p>
        </w:tc>
      </w:tr>
      <w:tr w:rsidR="009E2A85" w:rsidRPr="00B8100B" w14:paraId="2B842C76" w14:textId="77777777" w:rsidTr="00364C63">
        <w:trPr>
          <w:jc w:val="center"/>
        </w:trPr>
        <w:tc>
          <w:tcPr>
            <w:tcW w:w="4876" w:type="dxa"/>
            <w:tcBorders>
              <w:top w:val="nil"/>
              <w:left w:val="nil"/>
              <w:bottom w:val="nil"/>
              <w:right w:val="nil"/>
            </w:tcBorders>
          </w:tcPr>
          <w:p w14:paraId="16EB4B8E" w14:textId="77777777" w:rsidR="00A95279" w:rsidRPr="00B8100B" w:rsidRDefault="00A95279" w:rsidP="00364C63">
            <w:pPr>
              <w:pStyle w:val="Normal6a"/>
            </w:pPr>
          </w:p>
        </w:tc>
        <w:tc>
          <w:tcPr>
            <w:tcW w:w="4876" w:type="dxa"/>
            <w:tcBorders>
              <w:top w:val="nil"/>
              <w:left w:val="nil"/>
              <w:bottom w:val="nil"/>
              <w:right w:val="nil"/>
            </w:tcBorders>
          </w:tcPr>
          <w:p w14:paraId="5BBE3856" w14:textId="77777777" w:rsidR="00A95279" w:rsidRPr="00B8100B" w:rsidRDefault="00A95279" w:rsidP="00364C63">
            <w:pPr>
              <w:pStyle w:val="Normal6a"/>
            </w:pPr>
            <w:r w:rsidRPr="00B8100B">
              <w:rPr>
                <w:b/>
                <w:i/>
              </w:rPr>
              <w:t>Ab.</w:t>
            </w:r>
            <w:r w:rsidRPr="00B8100B">
              <w:tab/>
            </w:r>
            <w:r w:rsidRPr="00B8100B">
              <w:rPr>
                <w:b/>
                <w:i/>
              </w:rPr>
              <w:t>întrucât articolul 10 din Convenția europeană a drepturilor omului garantează dreptul oricărei persoane la libertatea de exprimare, inclusiv la libertatea de opinie și la libertatea de a primi sau de a transmite informații sau idei fără amestecul autorităților publice și fără a ține seama de frontiere;</w:t>
            </w:r>
          </w:p>
        </w:tc>
      </w:tr>
    </w:tbl>
    <w:p w14:paraId="08AA6FF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D95A941" w14:textId="77777777" w:rsidR="00A95279" w:rsidRPr="00B8100B" w:rsidRDefault="00A95279" w:rsidP="00A95279">
      <w:r w:rsidRPr="00B8100B">
        <w:rPr>
          <w:rStyle w:val="HideTWBExt"/>
          <w:noProof w:val="0"/>
        </w:rPr>
        <w:t>&lt;/Amend&gt;</w:t>
      </w:r>
    </w:p>
    <w:p w14:paraId="48065B0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92</w:t>
      </w:r>
      <w:r w:rsidRPr="00B8100B">
        <w:rPr>
          <w:rStyle w:val="HideTWBExt"/>
          <w:b w:val="0"/>
          <w:noProof w:val="0"/>
        </w:rPr>
        <w:t>&lt;/NumAm&gt;</w:t>
      </w:r>
    </w:p>
    <w:p w14:paraId="36DEB3AC"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189F93B2" w14:textId="77777777" w:rsidR="00A95279" w:rsidRPr="00B8100B" w:rsidRDefault="00A95279" w:rsidP="00A95279">
      <w:pPr>
        <w:pStyle w:val="NormalBold"/>
      </w:pPr>
      <w:r w:rsidRPr="00B8100B">
        <w:rPr>
          <w:rStyle w:val="HideTWBExt"/>
          <w:b w:val="0"/>
          <w:noProof w:val="0"/>
        </w:rPr>
        <w:t>&lt;/RepeatBlock-By&gt;</w:t>
      </w:r>
    </w:p>
    <w:p w14:paraId="3CF1CEB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393D4B1" w14:textId="77777777" w:rsidR="00A95279" w:rsidRPr="00B8100B" w:rsidRDefault="00A95279" w:rsidP="00A95279">
      <w:pPr>
        <w:pStyle w:val="NormalBold"/>
      </w:pPr>
      <w:r w:rsidRPr="00B8100B">
        <w:rPr>
          <w:rStyle w:val="HideTWBExt"/>
          <w:b w:val="0"/>
          <w:noProof w:val="0"/>
        </w:rPr>
        <w:t>&lt;Article&gt;</w:t>
      </w:r>
      <w:r w:rsidRPr="00B8100B">
        <w:t>Considerentul Ac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A41E3C9" w14:textId="77777777" w:rsidTr="00364C63">
        <w:trPr>
          <w:trHeight w:hRule="exact" w:val="240"/>
          <w:jc w:val="center"/>
        </w:trPr>
        <w:tc>
          <w:tcPr>
            <w:tcW w:w="9752" w:type="dxa"/>
            <w:gridSpan w:val="2"/>
            <w:tcBorders>
              <w:top w:val="nil"/>
              <w:left w:val="nil"/>
              <w:bottom w:val="nil"/>
              <w:right w:val="nil"/>
            </w:tcBorders>
          </w:tcPr>
          <w:p w14:paraId="79534318" w14:textId="77777777" w:rsidR="00A95279" w:rsidRPr="00B8100B" w:rsidRDefault="00A95279" w:rsidP="00364C63"/>
        </w:tc>
      </w:tr>
      <w:tr w:rsidR="009E2A85" w:rsidRPr="00B8100B" w14:paraId="3466F441" w14:textId="77777777" w:rsidTr="00364C63">
        <w:trPr>
          <w:trHeight w:val="240"/>
          <w:jc w:val="center"/>
        </w:trPr>
        <w:tc>
          <w:tcPr>
            <w:tcW w:w="4876" w:type="dxa"/>
            <w:tcBorders>
              <w:top w:val="nil"/>
              <w:left w:val="nil"/>
              <w:bottom w:val="nil"/>
              <w:right w:val="nil"/>
            </w:tcBorders>
          </w:tcPr>
          <w:p w14:paraId="1CCC576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64306C0" w14:textId="77777777" w:rsidR="00A95279" w:rsidRPr="00B8100B" w:rsidRDefault="00A95279" w:rsidP="00364C63">
            <w:pPr>
              <w:pStyle w:val="AmColumnHeading"/>
            </w:pPr>
            <w:r w:rsidRPr="00B8100B">
              <w:t>Amendamentul</w:t>
            </w:r>
          </w:p>
        </w:tc>
      </w:tr>
      <w:tr w:rsidR="009E2A85" w:rsidRPr="00B8100B" w14:paraId="5A13E040" w14:textId="77777777" w:rsidTr="00364C63">
        <w:trPr>
          <w:jc w:val="center"/>
        </w:trPr>
        <w:tc>
          <w:tcPr>
            <w:tcW w:w="4876" w:type="dxa"/>
            <w:tcBorders>
              <w:top w:val="nil"/>
              <w:left w:val="nil"/>
              <w:bottom w:val="nil"/>
              <w:right w:val="nil"/>
            </w:tcBorders>
          </w:tcPr>
          <w:p w14:paraId="6CB528CB" w14:textId="77777777" w:rsidR="00A95279" w:rsidRPr="00B8100B" w:rsidRDefault="00A95279" w:rsidP="00364C63">
            <w:pPr>
              <w:pStyle w:val="Normal6a"/>
            </w:pPr>
          </w:p>
        </w:tc>
        <w:tc>
          <w:tcPr>
            <w:tcW w:w="4876" w:type="dxa"/>
            <w:tcBorders>
              <w:top w:val="nil"/>
              <w:left w:val="nil"/>
              <w:bottom w:val="nil"/>
              <w:right w:val="nil"/>
            </w:tcBorders>
          </w:tcPr>
          <w:p w14:paraId="7CEAE303" w14:textId="77777777" w:rsidR="00A95279" w:rsidRPr="00B8100B" w:rsidRDefault="00A95279" w:rsidP="00364C63">
            <w:pPr>
              <w:pStyle w:val="Normal6a"/>
            </w:pPr>
            <w:r w:rsidRPr="00B8100B">
              <w:rPr>
                <w:b/>
                <w:i/>
              </w:rPr>
              <w:t>Ac.</w:t>
            </w:r>
            <w:r w:rsidRPr="00B8100B">
              <w:tab/>
            </w:r>
            <w:r w:rsidRPr="00B8100B">
              <w:rPr>
                <w:b/>
                <w:i/>
              </w:rPr>
              <w:t>întrucât Comisia Europeană nu a răspuns solicitărilor Parlamentului European de a include, în raportul său anual privind statul de drept, un capitol dedicat evaluării situației din cadrul instituțiilor UE;</w:t>
            </w:r>
          </w:p>
        </w:tc>
      </w:tr>
    </w:tbl>
    <w:p w14:paraId="478EE25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F8D5348" w14:textId="77777777" w:rsidR="00A95279" w:rsidRPr="00B8100B" w:rsidRDefault="00A95279" w:rsidP="00A95279">
      <w:r w:rsidRPr="00B8100B">
        <w:rPr>
          <w:rStyle w:val="HideTWBExt"/>
          <w:noProof w:val="0"/>
        </w:rPr>
        <w:t>&lt;/Amend&gt;</w:t>
      </w:r>
    </w:p>
    <w:p w14:paraId="075AEA2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93</w:t>
      </w:r>
      <w:r w:rsidRPr="00B8100B">
        <w:rPr>
          <w:rStyle w:val="HideTWBExt"/>
          <w:b w:val="0"/>
          <w:noProof w:val="0"/>
        </w:rPr>
        <w:t>&lt;/NumAm&gt;</w:t>
      </w:r>
    </w:p>
    <w:p w14:paraId="45D61184"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406AE100" w14:textId="77777777" w:rsidR="00A95279" w:rsidRPr="00B8100B" w:rsidRDefault="00A95279" w:rsidP="00A95279">
      <w:pPr>
        <w:pStyle w:val="NormalBold"/>
      </w:pPr>
      <w:r w:rsidRPr="00B8100B">
        <w:rPr>
          <w:rStyle w:val="HideTWBExt"/>
          <w:b w:val="0"/>
          <w:noProof w:val="0"/>
        </w:rPr>
        <w:t>&lt;/RepeatBlock-By&gt;</w:t>
      </w:r>
    </w:p>
    <w:p w14:paraId="5F4693F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1A84CB1" w14:textId="77777777" w:rsidR="00A95279" w:rsidRPr="00B8100B" w:rsidRDefault="00A95279" w:rsidP="00A95279">
      <w:pPr>
        <w:pStyle w:val="NormalBold"/>
      </w:pPr>
      <w:r w:rsidRPr="00B8100B">
        <w:rPr>
          <w:rStyle w:val="HideTWBExt"/>
          <w:b w:val="0"/>
          <w:noProof w:val="0"/>
        </w:rPr>
        <w:t>&lt;Article&gt;</w:t>
      </w:r>
      <w:r w:rsidRPr="00B8100B">
        <w:t>Considerentul B</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2473E18" w14:textId="77777777" w:rsidTr="00364C63">
        <w:trPr>
          <w:trHeight w:hRule="exact" w:val="240"/>
          <w:jc w:val="center"/>
        </w:trPr>
        <w:tc>
          <w:tcPr>
            <w:tcW w:w="9752" w:type="dxa"/>
            <w:gridSpan w:val="2"/>
            <w:tcBorders>
              <w:top w:val="nil"/>
              <w:left w:val="nil"/>
              <w:bottom w:val="nil"/>
              <w:right w:val="nil"/>
            </w:tcBorders>
          </w:tcPr>
          <w:p w14:paraId="2092FED7" w14:textId="77777777" w:rsidR="00A95279" w:rsidRPr="00B8100B" w:rsidRDefault="00A95279" w:rsidP="00364C63"/>
        </w:tc>
      </w:tr>
      <w:tr w:rsidR="009E2A85" w:rsidRPr="00B8100B" w14:paraId="40E4ED5F" w14:textId="77777777" w:rsidTr="00364C63">
        <w:trPr>
          <w:trHeight w:val="240"/>
          <w:jc w:val="center"/>
        </w:trPr>
        <w:tc>
          <w:tcPr>
            <w:tcW w:w="4876" w:type="dxa"/>
            <w:tcBorders>
              <w:top w:val="nil"/>
              <w:left w:val="nil"/>
              <w:bottom w:val="nil"/>
              <w:right w:val="nil"/>
            </w:tcBorders>
          </w:tcPr>
          <w:p w14:paraId="4225FD3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66F8F9A" w14:textId="77777777" w:rsidR="00A95279" w:rsidRPr="00B8100B" w:rsidRDefault="00A95279" w:rsidP="00364C63">
            <w:pPr>
              <w:pStyle w:val="AmColumnHeading"/>
            </w:pPr>
            <w:r w:rsidRPr="00B8100B">
              <w:t>Amendamentul</w:t>
            </w:r>
          </w:p>
        </w:tc>
      </w:tr>
      <w:tr w:rsidR="009E2A85" w:rsidRPr="00B8100B" w14:paraId="46024997" w14:textId="77777777" w:rsidTr="00364C63">
        <w:trPr>
          <w:jc w:val="center"/>
        </w:trPr>
        <w:tc>
          <w:tcPr>
            <w:tcW w:w="4876" w:type="dxa"/>
            <w:tcBorders>
              <w:top w:val="nil"/>
              <w:left w:val="nil"/>
              <w:bottom w:val="nil"/>
              <w:right w:val="nil"/>
            </w:tcBorders>
          </w:tcPr>
          <w:p w14:paraId="29733AF7" w14:textId="0A1DA9F7" w:rsidR="00A95279" w:rsidRPr="00B8100B" w:rsidRDefault="00A95279" w:rsidP="00364C63">
            <w:pPr>
              <w:pStyle w:val="Normal6a"/>
            </w:pPr>
            <w:r w:rsidRPr="00B8100B">
              <w:t>B.</w:t>
            </w:r>
            <w:r w:rsidRPr="00B8100B">
              <w:tab/>
              <w:t xml:space="preserve">întrucât </w:t>
            </w:r>
            <w:r w:rsidRPr="00B8100B">
              <w:rPr>
                <w:b/>
                <w:bCs/>
                <w:i/>
                <w:iCs/>
              </w:rPr>
              <w:t>Centrul european pentru reziliența democratică</w:t>
            </w:r>
            <w:r w:rsidRPr="00B8100B">
              <w:t xml:space="preserve"> constituie elementul central al </w:t>
            </w:r>
            <w:r w:rsidR="0072774D" w:rsidRPr="00B8100B">
              <w:t>Scutul</w:t>
            </w:r>
            <w:r w:rsidR="0072774D" w:rsidRPr="00B8100B">
              <w:t>ui</w:t>
            </w:r>
            <w:r w:rsidR="0072774D" w:rsidRPr="00B8100B">
              <w:t xml:space="preserve"> pentru democrația europeană</w:t>
            </w:r>
            <w:r w:rsidRPr="00B8100B">
              <w:t xml:space="preserve">; întrucât ambele comisii speciale ale Parlamentului privind ingerințele externe în toate procesele democratice din cadrul Uniunii Europene, inclusiv privind dezinformarea (INGE și INGE 2), au cerut deja </w:t>
            </w:r>
            <w:r w:rsidRPr="00B8100B">
              <w:rPr>
                <w:b/>
                <w:bCs/>
                <w:i/>
                <w:iCs/>
              </w:rPr>
              <w:t>înființarea unei structuri a</w:t>
            </w:r>
            <w:r w:rsidRPr="00B8100B">
              <w:t xml:space="preserve"> UE pentru </w:t>
            </w:r>
            <w:r w:rsidRPr="00B8100B">
              <w:rPr>
                <w:b/>
                <w:bCs/>
                <w:i/>
                <w:iCs/>
              </w:rPr>
              <w:t>a combate acțiunile</w:t>
            </w:r>
            <w:r w:rsidRPr="00B8100B">
              <w:t xml:space="preserve"> străine de manipulare a informațiilor și </w:t>
            </w:r>
            <w:r w:rsidRPr="00B8100B">
              <w:rPr>
                <w:b/>
                <w:bCs/>
                <w:i/>
                <w:iCs/>
              </w:rPr>
              <w:t>ingerințele</w:t>
            </w:r>
            <w:r w:rsidRPr="00B8100B">
              <w:t xml:space="preserve"> străine (FIMI);</w:t>
            </w:r>
          </w:p>
        </w:tc>
        <w:tc>
          <w:tcPr>
            <w:tcW w:w="4876" w:type="dxa"/>
            <w:tcBorders>
              <w:top w:val="nil"/>
              <w:left w:val="nil"/>
              <w:bottom w:val="nil"/>
              <w:right w:val="nil"/>
            </w:tcBorders>
          </w:tcPr>
          <w:p w14:paraId="44A9ED52" w14:textId="3DE4D743" w:rsidR="00A95279" w:rsidRPr="00B8100B" w:rsidRDefault="00A95279" w:rsidP="00364C63">
            <w:pPr>
              <w:pStyle w:val="Normal6a"/>
            </w:pPr>
            <w:r w:rsidRPr="00B8100B">
              <w:t>B.</w:t>
            </w:r>
            <w:r w:rsidRPr="00B8100B">
              <w:tab/>
              <w:t xml:space="preserve">întrucât </w:t>
            </w:r>
            <w:r w:rsidRPr="00B8100B">
              <w:rPr>
                <w:b/>
                <w:bCs/>
                <w:i/>
                <w:iCs/>
              </w:rPr>
              <w:t>societățile libere</w:t>
            </w:r>
            <w:r w:rsidRPr="00B8100B">
              <w:t xml:space="preserve"> constituie elementul central al </w:t>
            </w:r>
            <w:r w:rsidR="0072774D" w:rsidRPr="00B8100B">
              <w:t>Scutul</w:t>
            </w:r>
            <w:r w:rsidR="0072774D" w:rsidRPr="00B8100B">
              <w:t>ui</w:t>
            </w:r>
            <w:r w:rsidR="0072774D" w:rsidRPr="00B8100B">
              <w:t xml:space="preserve"> pentru democrația europeană</w:t>
            </w:r>
            <w:r w:rsidRPr="00B8100B">
              <w:t xml:space="preserve"> </w:t>
            </w:r>
            <w:r w:rsidRPr="00B8100B">
              <w:rPr>
                <w:b/>
                <w:bCs/>
                <w:i/>
                <w:iCs/>
              </w:rPr>
              <w:t>și nicio instituție de la Bruxelles nu poate înlocui sau influența procesele democratice din statele membre</w:t>
            </w:r>
            <w:r w:rsidRPr="00B8100B">
              <w:t xml:space="preserve">; întrucât ambele comisii speciale ale Parlamentului privind ingerințele externe în toate procesele democratice din cadrul Uniunii Europene, inclusiv privind dezinformarea (INGE și INGE 2), au cerut deja </w:t>
            </w:r>
            <w:r w:rsidRPr="00B8100B">
              <w:rPr>
                <w:b/>
                <w:bCs/>
                <w:i/>
                <w:iCs/>
              </w:rPr>
              <w:t>consolidarea structurii</w:t>
            </w:r>
            <w:r w:rsidRPr="00B8100B">
              <w:t xml:space="preserve"> UE pentru </w:t>
            </w:r>
            <w:r w:rsidRPr="00B8100B">
              <w:rPr>
                <w:b/>
                <w:bCs/>
                <w:i/>
                <w:iCs/>
              </w:rPr>
              <w:t>combaterea acțiunilor</w:t>
            </w:r>
            <w:r w:rsidRPr="00B8100B">
              <w:t xml:space="preserve"> străine de manipulare a informațiilor și </w:t>
            </w:r>
            <w:r w:rsidRPr="00B8100B">
              <w:rPr>
                <w:b/>
                <w:bCs/>
                <w:i/>
                <w:iCs/>
              </w:rPr>
              <w:t>a ingerințelor</w:t>
            </w:r>
            <w:r w:rsidRPr="00B8100B">
              <w:t xml:space="preserve"> străine (FIMI)</w:t>
            </w:r>
            <w:r w:rsidRPr="00B8100B">
              <w:rPr>
                <w:b/>
                <w:bCs/>
                <w:i/>
                <w:iCs/>
              </w:rPr>
              <w:t>, care ar trebui să fie încadrată în mod adecvat în SEAE, alături de organisme cu tradiție, precum grupul operativ East Stratcom, care au o metodologie de lucru bine stabilită și care au cooperat cu succes mulți ani cu Parlamentul European, cu Comisia, cu statele membre, cu organizațiile partenere și cu comunitatea de experți</w:t>
            </w:r>
            <w:r w:rsidRPr="00B8100B">
              <w:t>;</w:t>
            </w:r>
          </w:p>
        </w:tc>
      </w:tr>
    </w:tbl>
    <w:p w14:paraId="60CE07C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B0D935E" w14:textId="77777777" w:rsidR="00A95279" w:rsidRPr="00B8100B" w:rsidRDefault="00A95279" w:rsidP="00A95279">
      <w:r w:rsidRPr="00B8100B">
        <w:rPr>
          <w:rStyle w:val="HideTWBExt"/>
          <w:noProof w:val="0"/>
        </w:rPr>
        <w:t>&lt;/Amend&gt;</w:t>
      </w:r>
    </w:p>
    <w:p w14:paraId="383053A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94</w:t>
      </w:r>
      <w:r w:rsidRPr="00B8100B">
        <w:rPr>
          <w:rStyle w:val="HideTWBExt"/>
          <w:b w:val="0"/>
          <w:noProof w:val="0"/>
        </w:rPr>
        <w:t>&lt;/NumAm&gt;</w:t>
      </w:r>
    </w:p>
    <w:p w14:paraId="3106A0A9"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664E4F8E" w14:textId="77777777" w:rsidR="00A95279" w:rsidRPr="00B8100B" w:rsidRDefault="00A95279" w:rsidP="00A95279">
      <w:pPr>
        <w:pStyle w:val="NormalBold"/>
      </w:pPr>
      <w:r w:rsidRPr="00B8100B">
        <w:rPr>
          <w:rStyle w:val="HideTWBExt"/>
          <w:b w:val="0"/>
          <w:noProof w:val="0"/>
        </w:rPr>
        <w:t>&lt;/RepeatBlock-By&gt;</w:t>
      </w:r>
    </w:p>
    <w:p w14:paraId="654EE47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E9F4F99" w14:textId="77777777" w:rsidR="00A95279" w:rsidRPr="00B8100B" w:rsidRDefault="00A95279" w:rsidP="00A95279">
      <w:pPr>
        <w:pStyle w:val="NormalBold"/>
      </w:pPr>
      <w:r w:rsidRPr="00B8100B">
        <w:rPr>
          <w:rStyle w:val="HideTWBExt"/>
          <w:b w:val="0"/>
          <w:noProof w:val="0"/>
        </w:rPr>
        <w:t>&lt;Article&gt;</w:t>
      </w:r>
      <w:r w:rsidRPr="00B8100B">
        <w:t>Considerentul B</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A4E951F" w14:textId="77777777" w:rsidTr="00364C63">
        <w:trPr>
          <w:trHeight w:hRule="exact" w:val="240"/>
          <w:jc w:val="center"/>
        </w:trPr>
        <w:tc>
          <w:tcPr>
            <w:tcW w:w="9752" w:type="dxa"/>
            <w:gridSpan w:val="2"/>
            <w:tcBorders>
              <w:top w:val="nil"/>
              <w:left w:val="nil"/>
              <w:bottom w:val="nil"/>
              <w:right w:val="nil"/>
            </w:tcBorders>
          </w:tcPr>
          <w:p w14:paraId="60BD540E" w14:textId="77777777" w:rsidR="00A95279" w:rsidRPr="00B8100B" w:rsidRDefault="00A95279" w:rsidP="00364C63"/>
        </w:tc>
      </w:tr>
      <w:tr w:rsidR="009E2A85" w:rsidRPr="00B8100B" w14:paraId="3917F7F2" w14:textId="77777777" w:rsidTr="00364C63">
        <w:trPr>
          <w:trHeight w:val="240"/>
          <w:jc w:val="center"/>
        </w:trPr>
        <w:tc>
          <w:tcPr>
            <w:tcW w:w="4876" w:type="dxa"/>
            <w:tcBorders>
              <w:top w:val="nil"/>
              <w:left w:val="nil"/>
              <w:bottom w:val="nil"/>
              <w:right w:val="nil"/>
            </w:tcBorders>
          </w:tcPr>
          <w:p w14:paraId="13BB9FA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FE897E5" w14:textId="77777777" w:rsidR="00A95279" w:rsidRPr="00B8100B" w:rsidRDefault="00A95279" w:rsidP="00364C63">
            <w:pPr>
              <w:pStyle w:val="AmColumnHeading"/>
            </w:pPr>
            <w:r w:rsidRPr="00B8100B">
              <w:t>Amendamentul</w:t>
            </w:r>
          </w:p>
        </w:tc>
      </w:tr>
      <w:tr w:rsidR="009E2A85" w:rsidRPr="00B8100B" w14:paraId="24E8B3A3" w14:textId="77777777" w:rsidTr="00364C63">
        <w:trPr>
          <w:jc w:val="center"/>
        </w:trPr>
        <w:tc>
          <w:tcPr>
            <w:tcW w:w="4876" w:type="dxa"/>
            <w:tcBorders>
              <w:top w:val="nil"/>
              <w:left w:val="nil"/>
              <w:bottom w:val="nil"/>
              <w:right w:val="nil"/>
            </w:tcBorders>
          </w:tcPr>
          <w:p w14:paraId="678FCAE4" w14:textId="346C2B8E" w:rsidR="00A95279" w:rsidRPr="00B8100B" w:rsidRDefault="00A95279" w:rsidP="00364C63">
            <w:pPr>
              <w:pStyle w:val="Normal6a"/>
            </w:pPr>
            <w:r w:rsidRPr="00B8100B">
              <w:t>B.</w:t>
            </w:r>
            <w:r w:rsidRPr="00B8100B">
              <w:tab/>
              <w:t xml:space="preserve">întrucât </w:t>
            </w:r>
            <w:r w:rsidRPr="00B8100B">
              <w:rPr>
                <w:b/>
                <w:bCs/>
                <w:i/>
                <w:iCs/>
              </w:rPr>
              <w:t>Centrul</w:t>
            </w:r>
            <w:r w:rsidRPr="00B8100B">
              <w:t xml:space="preserve"> european pentru reziliența democratică </w:t>
            </w:r>
            <w:r w:rsidRPr="00B8100B">
              <w:rPr>
                <w:b/>
                <w:bCs/>
                <w:i/>
                <w:iCs/>
              </w:rPr>
              <w:t xml:space="preserve">constituie elementul central </w:t>
            </w:r>
            <w:r w:rsidRPr="00B8100B">
              <w:t xml:space="preserve">al </w:t>
            </w:r>
            <w:r w:rsidR="0072774D" w:rsidRPr="00B8100B">
              <w:t>Scutul</w:t>
            </w:r>
            <w:r w:rsidR="0072774D" w:rsidRPr="00B8100B">
              <w:t>ui</w:t>
            </w:r>
            <w:r w:rsidR="0072774D" w:rsidRPr="00B8100B">
              <w:t xml:space="preserve"> pentru democrația europeană</w:t>
            </w:r>
            <w:r w:rsidRPr="00B8100B">
              <w:t>; întrucât ambele comisii speciale ale Parlamentului privind ingerințele externe în toate procesele democratice din cadrul Uniunii Europene, inclusiv privind dezinformarea (INGE și INGE 2), au cerut deja înființarea unei structuri a UE pentru a combate acțiunile străine de manipulare a informațiilor și ingerințele străine (FIMI);</w:t>
            </w:r>
          </w:p>
        </w:tc>
        <w:tc>
          <w:tcPr>
            <w:tcW w:w="4876" w:type="dxa"/>
            <w:tcBorders>
              <w:top w:val="nil"/>
              <w:left w:val="nil"/>
              <w:bottom w:val="nil"/>
              <w:right w:val="nil"/>
            </w:tcBorders>
          </w:tcPr>
          <w:p w14:paraId="12676DB7" w14:textId="35081981" w:rsidR="00A95279" w:rsidRPr="00B8100B" w:rsidRDefault="00A95279" w:rsidP="00364C63">
            <w:pPr>
              <w:pStyle w:val="Normal6a"/>
            </w:pPr>
            <w:r w:rsidRPr="00B8100B">
              <w:t>B.</w:t>
            </w:r>
            <w:r w:rsidRPr="00B8100B">
              <w:tab/>
              <w:t xml:space="preserve">întrucât </w:t>
            </w:r>
            <w:r w:rsidRPr="00B8100B">
              <w:rPr>
                <w:b/>
                <w:bCs/>
                <w:i/>
                <w:iCs/>
              </w:rPr>
              <w:t xml:space="preserve">Comunicarea comună privind </w:t>
            </w:r>
            <w:r w:rsidR="0072774D" w:rsidRPr="00B8100B">
              <w:rPr>
                <w:b/>
                <w:bCs/>
                <w:i/>
                <w:iCs/>
              </w:rPr>
              <w:t>Scutul pentru democrația europeană</w:t>
            </w:r>
            <w:r w:rsidRPr="00B8100B">
              <w:rPr>
                <w:b/>
                <w:bCs/>
                <w:i/>
                <w:iCs/>
              </w:rPr>
              <w:t xml:space="preserve"> conține mai multe recomandări și propuneri valoroase, cum ar fi înființarea unui Centru </w:t>
            </w:r>
            <w:r w:rsidRPr="00B8100B">
              <w:t>european pentru reziliența democratică</w:t>
            </w:r>
            <w:r w:rsidRPr="00B8100B">
              <w:rPr>
                <w:b/>
                <w:bCs/>
                <w:i/>
                <w:iCs/>
              </w:rPr>
              <w:t xml:space="preserve">, extinderea domeniului de aplicare </w:t>
            </w:r>
            <w:r w:rsidRPr="00B8100B">
              <w:t>al scutului</w:t>
            </w:r>
            <w:r w:rsidRPr="00B8100B">
              <w:rPr>
                <w:b/>
                <w:bCs/>
                <w:i/>
                <w:iCs/>
              </w:rPr>
              <w:t xml:space="preserve"> la țările în curs de aderare și la vecinătatea UE sau asigurarea respectării pe deplin a actelor legislative esențiale ale UE</w:t>
            </w:r>
            <w:r w:rsidRPr="00B8100B">
              <w:t>; întrucât ambele comisii speciale ale Parlamentului privind ingerințele externe în toate procesele democratice din cadrul Uniunii Europene, inclusiv privind dezinformarea (INGE și INGE 2), au cerut deja înființarea unei structuri a UE</w:t>
            </w:r>
            <w:r w:rsidRPr="00B8100B">
              <w:rPr>
                <w:b/>
                <w:bCs/>
                <w:i/>
                <w:iCs/>
              </w:rPr>
              <w:t>, similare cu Centrul european pentru reziliența democratică propus,</w:t>
            </w:r>
            <w:r w:rsidRPr="00B8100B">
              <w:t xml:space="preserve"> pentru a combate acțiunile străine de manipulare a informațiilor și ingerințele străine (FIMI);</w:t>
            </w:r>
          </w:p>
        </w:tc>
      </w:tr>
    </w:tbl>
    <w:p w14:paraId="0E4049D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35E4800" w14:textId="77777777" w:rsidR="00A95279" w:rsidRPr="00B8100B" w:rsidRDefault="00A95279" w:rsidP="00A95279">
      <w:r w:rsidRPr="00B8100B">
        <w:rPr>
          <w:rStyle w:val="HideTWBExt"/>
          <w:noProof w:val="0"/>
        </w:rPr>
        <w:t>&lt;/Amend&gt;</w:t>
      </w:r>
    </w:p>
    <w:p w14:paraId="1A3D8C3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95</w:t>
      </w:r>
      <w:r w:rsidRPr="00B8100B">
        <w:rPr>
          <w:rStyle w:val="HideTWBExt"/>
          <w:b w:val="0"/>
          <w:noProof w:val="0"/>
        </w:rPr>
        <w:t>&lt;/NumAm&gt;</w:t>
      </w:r>
    </w:p>
    <w:p w14:paraId="46383A99" w14:textId="77777777" w:rsidR="00A95279" w:rsidRPr="00B8100B" w:rsidRDefault="00A95279" w:rsidP="00A95279">
      <w:pPr>
        <w:pStyle w:val="NormalBold"/>
      </w:pPr>
      <w:r w:rsidRPr="00B8100B">
        <w:rPr>
          <w:rStyle w:val="HideTWBExt"/>
          <w:b w:val="0"/>
          <w:noProof w:val="0"/>
        </w:rPr>
        <w:t>&lt;RepeatBlock-By&gt;&lt;Members&gt;</w:t>
      </w:r>
      <w:r w:rsidRPr="00B8100B">
        <w:t>Stefano Cavedagna</w:t>
      </w:r>
      <w:r w:rsidRPr="00B8100B">
        <w:rPr>
          <w:rStyle w:val="HideTWBExt"/>
          <w:b w:val="0"/>
          <w:noProof w:val="0"/>
        </w:rPr>
        <w:t>&lt;/Members&gt;</w:t>
      </w:r>
    </w:p>
    <w:p w14:paraId="762CD0A7" w14:textId="77777777" w:rsidR="00A95279" w:rsidRPr="00B8100B" w:rsidRDefault="00A95279" w:rsidP="00A95279">
      <w:pPr>
        <w:pStyle w:val="NormalBold"/>
      </w:pPr>
      <w:r w:rsidRPr="00B8100B">
        <w:rPr>
          <w:rStyle w:val="HideTWBExt"/>
          <w:b w:val="0"/>
          <w:noProof w:val="0"/>
        </w:rPr>
        <w:t>&lt;/RepeatBlock-By&gt;</w:t>
      </w:r>
    </w:p>
    <w:p w14:paraId="304D850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8F5998A" w14:textId="77777777" w:rsidR="00A95279" w:rsidRPr="00B8100B" w:rsidRDefault="00A95279" w:rsidP="00A95279">
      <w:pPr>
        <w:pStyle w:val="NormalBold"/>
      </w:pPr>
      <w:r w:rsidRPr="00B8100B">
        <w:rPr>
          <w:rStyle w:val="HideTWBExt"/>
          <w:b w:val="0"/>
          <w:noProof w:val="0"/>
        </w:rPr>
        <w:t>&lt;Article&gt;</w:t>
      </w:r>
      <w:r w:rsidRPr="00B8100B">
        <w:t>Considerentul B</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0B03F97" w14:textId="77777777" w:rsidTr="00364C63">
        <w:trPr>
          <w:trHeight w:hRule="exact" w:val="240"/>
          <w:jc w:val="center"/>
        </w:trPr>
        <w:tc>
          <w:tcPr>
            <w:tcW w:w="9752" w:type="dxa"/>
            <w:gridSpan w:val="2"/>
            <w:tcBorders>
              <w:top w:val="nil"/>
              <w:left w:val="nil"/>
              <w:bottom w:val="nil"/>
              <w:right w:val="nil"/>
            </w:tcBorders>
          </w:tcPr>
          <w:p w14:paraId="711012DB" w14:textId="77777777" w:rsidR="00A95279" w:rsidRPr="00B8100B" w:rsidRDefault="00A95279" w:rsidP="00364C63"/>
        </w:tc>
      </w:tr>
      <w:tr w:rsidR="009E2A85" w:rsidRPr="00B8100B" w14:paraId="4D38FC0F" w14:textId="77777777" w:rsidTr="00364C63">
        <w:trPr>
          <w:trHeight w:val="240"/>
          <w:jc w:val="center"/>
        </w:trPr>
        <w:tc>
          <w:tcPr>
            <w:tcW w:w="4876" w:type="dxa"/>
            <w:tcBorders>
              <w:top w:val="nil"/>
              <w:left w:val="nil"/>
              <w:bottom w:val="nil"/>
              <w:right w:val="nil"/>
            </w:tcBorders>
          </w:tcPr>
          <w:p w14:paraId="54844A3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21FE8F5" w14:textId="77777777" w:rsidR="00A95279" w:rsidRPr="00B8100B" w:rsidRDefault="00A95279" w:rsidP="00364C63">
            <w:pPr>
              <w:pStyle w:val="AmColumnHeading"/>
            </w:pPr>
            <w:r w:rsidRPr="00B8100B">
              <w:t>Amendamentul</w:t>
            </w:r>
          </w:p>
        </w:tc>
      </w:tr>
      <w:tr w:rsidR="009E2A85" w:rsidRPr="00B8100B" w14:paraId="181BE103" w14:textId="77777777" w:rsidTr="00364C63">
        <w:trPr>
          <w:jc w:val="center"/>
        </w:trPr>
        <w:tc>
          <w:tcPr>
            <w:tcW w:w="4876" w:type="dxa"/>
            <w:tcBorders>
              <w:top w:val="nil"/>
              <w:left w:val="nil"/>
              <w:bottom w:val="nil"/>
              <w:right w:val="nil"/>
            </w:tcBorders>
          </w:tcPr>
          <w:p w14:paraId="1E2AAB6F" w14:textId="24342D8E" w:rsidR="00A95279" w:rsidRPr="00B8100B" w:rsidRDefault="00A95279" w:rsidP="00364C63">
            <w:pPr>
              <w:pStyle w:val="Normal6a"/>
            </w:pPr>
            <w:r w:rsidRPr="00B8100B">
              <w:t>B.</w:t>
            </w:r>
            <w:r w:rsidRPr="00B8100B">
              <w:tab/>
              <w:t xml:space="preserve">întrucât Centrul european pentru reziliența democratică constituie elementul central al </w:t>
            </w:r>
            <w:r w:rsidR="0072774D" w:rsidRPr="00B8100B">
              <w:t>Scutul</w:t>
            </w:r>
            <w:r w:rsidR="0072774D" w:rsidRPr="00B8100B">
              <w:t>ui</w:t>
            </w:r>
            <w:r w:rsidR="0072774D" w:rsidRPr="00B8100B">
              <w:t xml:space="preserve"> pentru democrația europeană</w:t>
            </w:r>
            <w:r w:rsidRPr="00B8100B">
              <w:t>; întrucât ambele comisii speciale ale Parlamentului privind ingerințele externe în toate procesele democratice din cadrul Uniunii Europene, inclusiv privind dezinformarea (INGE și INGE 2), au cerut deja înființarea unei structuri a UE pentru a combate acțiunile străine de manipulare a informațiilor și ingerințele străine (FIMI);</w:t>
            </w:r>
          </w:p>
        </w:tc>
        <w:tc>
          <w:tcPr>
            <w:tcW w:w="4876" w:type="dxa"/>
            <w:tcBorders>
              <w:top w:val="nil"/>
              <w:left w:val="nil"/>
              <w:bottom w:val="nil"/>
              <w:right w:val="nil"/>
            </w:tcBorders>
          </w:tcPr>
          <w:p w14:paraId="65FF8EF3" w14:textId="74677779" w:rsidR="00A95279" w:rsidRPr="00B8100B" w:rsidRDefault="00A95279" w:rsidP="00364C63">
            <w:pPr>
              <w:pStyle w:val="Normal6a"/>
            </w:pPr>
            <w:r w:rsidRPr="00B8100B">
              <w:t>B.</w:t>
            </w:r>
            <w:r w:rsidRPr="00B8100B">
              <w:tab/>
              <w:t xml:space="preserve">întrucât Centrul european pentru reziliența democratică constituie elementul central al </w:t>
            </w:r>
            <w:r w:rsidR="0072774D" w:rsidRPr="00B8100B">
              <w:t>Scutul</w:t>
            </w:r>
            <w:r w:rsidR="0072774D" w:rsidRPr="00B8100B">
              <w:t>ui</w:t>
            </w:r>
            <w:r w:rsidR="0072774D" w:rsidRPr="00B8100B">
              <w:t xml:space="preserve"> pentru democrația europeană</w:t>
            </w:r>
            <w:r w:rsidRPr="00B8100B">
              <w:rPr>
                <w:b/>
                <w:bCs/>
                <w:i/>
                <w:iCs/>
              </w:rPr>
              <w:t>, dar ridică semne de întrebare cu privire la respectarea identității naționale a statelor membre, prevăzută la articolul 4 alineatul (1) din TUE, precum și la responsabilitatea exclusivă a statelor membre pentru securitatea națională, prevăzută la articolul 4 alineatul (2) din TUE</w:t>
            </w:r>
            <w:r w:rsidRPr="00B8100B">
              <w:t>; întrucât ambele comisii speciale ale Parlamentului privind ingerințele externe în toate procesele democratice din cadrul Uniunii Europene, inclusiv privind dezinformarea (INGE și INGE 2), au cerut deja înființarea unei structuri a UE pentru a combate acțiunile străine de manipulare a informațiilor și ingerințele străine (FIMI);</w:t>
            </w:r>
          </w:p>
        </w:tc>
      </w:tr>
    </w:tbl>
    <w:p w14:paraId="0093F6A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76B025F" w14:textId="77777777" w:rsidR="00A95279" w:rsidRPr="00B8100B" w:rsidRDefault="00A95279" w:rsidP="00A95279">
      <w:r w:rsidRPr="00B8100B">
        <w:rPr>
          <w:rStyle w:val="HideTWBExt"/>
          <w:noProof w:val="0"/>
        </w:rPr>
        <w:t>&lt;/Amend&gt;</w:t>
      </w:r>
    </w:p>
    <w:p w14:paraId="70F8650D"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96</w:t>
      </w:r>
      <w:r w:rsidRPr="00B8100B">
        <w:rPr>
          <w:rStyle w:val="HideTWBExt"/>
          <w:b w:val="0"/>
          <w:noProof w:val="0"/>
        </w:rPr>
        <w:t>&lt;/NumAm&gt;</w:t>
      </w:r>
    </w:p>
    <w:p w14:paraId="04499731"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1639E2D5" w14:textId="77777777" w:rsidR="00A95279" w:rsidRPr="00B8100B" w:rsidRDefault="00A95279" w:rsidP="00A95279">
      <w:pPr>
        <w:pStyle w:val="NormalBold"/>
      </w:pPr>
      <w:r w:rsidRPr="00B8100B">
        <w:rPr>
          <w:rStyle w:val="HideTWBExt"/>
          <w:b w:val="0"/>
          <w:noProof w:val="0"/>
        </w:rPr>
        <w:t>&lt;/RepeatBlock-By&gt;</w:t>
      </w:r>
    </w:p>
    <w:p w14:paraId="45BFC96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99EBEA6" w14:textId="77777777" w:rsidR="00A95279" w:rsidRPr="00B8100B" w:rsidRDefault="00A95279" w:rsidP="00A95279">
      <w:pPr>
        <w:pStyle w:val="NormalBold"/>
      </w:pPr>
      <w:r w:rsidRPr="00B8100B">
        <w:rPr>
          <w:rStyle w:val="HideTWBExt"/>
          <w:b w:val="0"/>
          <w:noProof w:val="0"/>
        </w:rPr>
        <w:t>&lt;Article&gt;</w:t>
      </w:r>
      <w:r w:rsidRPr="00B8100B">
        <w:t>Considerentul B</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4B92CB0" w14:textId="77777777" w:rsidTr="00364C63">
        <w:trPr>
          <w:trHeight w:hRule="exact" w:val="240"/>
          <w:jc w:val="center"/>
        </w:trPr>
        <w:tc>
          <w:tcPr>
            <w:tcW w:w="9752" w:type="dxa"/>
            <w:gridSpan w:val="2"/>
            <w:tcBorders>
              <w:top w:val="nil"/>
              <w:left w:val="nil"/>
              <w:bottom w:val="nil"/>
              <w:right w:val="nil"/>
            </w:tcBorders>
          </w:tcPr>
          <w:p w14:paraId="0A04C9AA" w14:textId="77777777" w:rsidR="00A95279" w:rsidRPr="00B8100B" w:rsidRDefault="00A95279" w:rsidP="00364C63"/>
        </w:tc>
      </w:tr>
      <w:tr w:rsidR="009E2A85" w:rsidRPr="00B8100B" w14:paraId="106EE7D8" w14:textId="77777777" w:rsidTr="00364C63">
        <w:trPr>
          <w:trHeight w:val="240"/>
          <w:jc w:val="center"/>
        </w:trPr>
        <w:tc>
          <w:tcPr>
            <w:tcW w:w="4876" w:type="dxa"/>
            <w:tcBorders>
              <w:top w:val="nil"/>
              <w:left w:val="nil"/>
              <w:bottom w:val="nil"/>
              <w:right w:val="nil"/>
            </w:tcBorders>
          </w:tcPr>
          <w:p w14:paraId="7EF4430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BBCAE12" w14:textId="77777777" w:rsidR="00A95279" w:rsidRPr="00B8100B" w:rsidRDefault="00A95279" w:rsidP="00364C63">
            <w:pPr>
              <w:pStyle w:val="AmColumnHeading"/>
            </w:pPr>
            <w:r w:rsidRPr="00B8100B">
              <w:t>Amendamentul</w:t>
            </w:r>
          </w:p>
        </w:tc>
      </w:tr>
      <w:tr w:rsidR="009E2A85" w:rsidRPr="00B8100B" w14:paraId="5178DEC5" w14:textId="77777777" w:rsidTr="00364C63">
        <w:trPr>
          <w:jc w:val="center"/>
        </w:trPr>
        <w:tc>
          <w:tcPr>
            <w:tcW w:w="4876" w:type="dxa"/>
            <w:tcBorders>
              <w:top w:val="nil"/>
              <w:left w:val="nil"/>
              <w:bottom w:val="nil"/>
              <w:right w:val="nil"/>
            </w:tcBorders>
          </w:tcPr>
          <w:p w14:paraId="09C11453" w14:textId="13A181C0" w:rsidR="00A95279" w:rsidRPr="00B8100B" w:rsidRDefault="00A95279" w:rsidP="00364C63">
            <w:pPr>
              <w:pStyle w:val="Normal6a"/>
            </w:pPr>
            <w:r w:rsidRPr="00B8100B">
              <w:t>B.</w:t>
            </w:r>
            <w:r w:rsidRPr="00B8100B">
              <w:tab/>
              <w:t xml:space="preserve">întrucât Centrul european pentru reziliența democratică constituie elementul central al </w:t>
            </w:r>
            <w:r w:rsidR="0072774D" w:rsidRPr="00B8100B">
              <w:t>Scutul</w:t>
            </w:r>
            <w:r w:rsidR="0072774D" w:rsidRPr="00B8100B">
              <w:t>ui</w:t>
            </w:r>
            <w:r w:rsidR="0072774D" w:rsidRPr="00B8100B">
              <w:t xml:space="preserve"> pentru democrația europeană</w:t>
            </w:r>
            <w:r w:rsidRPr="00B8100B">
              <w:t>; întrucât ambele comisii speciale ale Parlamentului privind ingerințele externe în toate procesele democratice din cadrul Uniunii Europene, inclusiv privind dezinformarea (INGE și INGE 2), au cerut deja înființarea unei structuri a UE pentru a combate acțiunile străine de manipulare a informațiilor și ingerințele străine (FIMI);</w:t>
            </w:r>
          </w:p>
        </w:tc>
        <w:tc>
          <w:tcPr>
            <w:tcW w:w="4876" w:type="dxa"/>
            <w:tcBorders>
              <w:top w:val="nil"/>
              <w:left w:val="nil"/>
              <w:bottom w:val="nil"/>
              <w:right w:val="nil"/>
            </w:tcBorders>
          </w:tcPr>
          <w:p w14:paraId="4F35793C" w14:textId="5DBCC678" w:rsidR="00A95279" w:rsidRPr="00B8100B" w:rsidRDefault="00A95279" w:rsidP="00364C63">
            <w:pPr>
              <w:pStyle w:val="Normal6a"/>
            </w:pPr>
            <w:r w:rsidRPr="00B8100B">
              <w:t>B.</w:t>
            </w:r>
            <w:r w:rsidRPr="00B8100B">
              <w:tab/>
              <w:t xml:space="preserve">întrucât Centrul european pentru reziliența democratică constituie elementul central al </w:t>
            </w:r>
            <w:r w:rsidR="0072774D" w:rsidRPr="00B8100B">
              <w:t>Scutul</w:t>
            </w:r>
            <w:r w:rsidR="0072774D" w:rsidRPr="00B8100B">
              <w:t>ui</w:t>
            </w:r>
            <w:r w:rsidR="0072774D" w:rsidRPr="00B8100B">
              <w:t xml:space="preserve"> pentru democrația europeană</w:t>
            </w:r>
            <w:r w:rsidRPr="00B8100B">
              <w:t xml:space="preserve">; întrucât ambele comisii speciale ale Parlamentului privind ingerințele externe în toate procesele democratice din cadrul Uniunii Europene, inclusiv privind dezinformarea (INGE și INGE 2), au cerut deja înființarea unei structuri a UE pentru a combate acțiunile străine de manipulare a informațiilor și ingerințele străine (FIMI); </w:t>
            </w:r>
            <w:r w:rsidRPr="00B8100B">
              <w:rPr>
                <w:b/>
                <w:i/>
              </w:rPr>
              <w:t>întrucât o astfel de structură nu ar trebui să dubleze instrumentele, capacitățile și competențele existente, ci să le consolideze în cadrul unei singure entități care să aibă o viziune, un mandat, competențe reale și finanțare clare;</w:t>
            </w:r>
          </w:p>
        </w:tc>
      </w:tr>
    </w:tbl>
    <w:p w14:paraId="2506FB9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7EEA966" w14:textId="77777777" w:rsidR="00A95279" w:rsidRPr="00B8100B" w:rsidRDefault="00A95279" w:rsidP="00A95279">
      <w:r w:rsidRPr="00B8100B">
        <w:rPr>
          <w:rStyle w:val="HideTWBExt"/>
          <w:noProof w:val="0"/>
        </w:rPr>
        <w:t>&lt;/Amend&gt;</w:t>
      </w:r>
    </w:p>
    <w:p w14:paraId="2E16643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97</w:t>
      </w:r>
      <w:r w:rsidRPr="00B8100B">
        <w:rPr>
          <w:rStyle w:val="HideTWBExt"/>
          <w:b w:val="0"/>
          <w:noProof w:val="0"/>
        </w:rPr>
        <w:t>&lt;/NumAm&gt;</w:t>
      </w:r>
    </w:p>
    <w:p w14:paraId="2C107884" w14:textId="77777777" w:rsidR="00A95279" w:rsidRPr="00B8100B" w:rsidRDefault="00A95279" w:rsidP="00A95279">
      <w:pPr>
        <w:pStyle w:val="NormalBold"/>
      </w:pPr>
      <w:r w:rsidRPr="00B8100B">
        <w:rPr>
          <w:rStyle w:val="HideTWBExt"/>
          <w:b w:val="0"/>
          <w:noProof w:val="0"/>
        </w:rPr>
        <w:t>&lt;RepeatBlock-By&gt;&lt;Members&gt;</w:t>
      </w:r>
      <w:r w:rsidRPr="00B8100B">
        <w:t>Petar Volgin, Christine Anderson</w:t>
      </w:r>
      <w:r w:rsidRPr="00B8100B">
        <w:rPr>
          <w:rStyle w:val="HideTWBExt"/>
          <w:b w:val="0"/>
          <w:noProof w:val="0"/>
        </w:rPr>
        <w:t>&lt;/Members&gt;</w:t>
      </w:r>
    </w:p>
    <w:p w14:paraId="0EEC1934" w14:textId="77777777" w:rsidR="00A95279" w:rsidRPr="00B8100B" w:rsidRDefault="00A95279" w:rsidP="00A95279">
      <w:pPr>
        <w:pStyle w:val="NormalBold"/>
      </w:pPr>
      <w:r w:rsidRPr="00B8100B">
        <w:rPr>
          <w:rStyle w:val="HideTWBExt"/>
          <w:b w:val="0"/>
          <w:noProof w:val="0"/>
        </w:rPr>
        <w:t>&lt;/RepeatBlock-By&gt;</w:t>
      </w:r>
    </w:p>
    <w:p w14:paraId="128F8AA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7C7DDD3" w14:textId="77777777" w:rsidR="00A95279" w:rsidRPr="00B8100B" w:rsidRDefault="00A95279" w:rsidP="00A95279">
      <w:pPr>
        <w:pStyle w:val="NormalBold"/>
      </w:pPr>
      <w:r w:rsidRPr="00B8100B">
        <w:rPr>
          <w:rStyle w:val="HideTWBExt"/>
          <w:b w:val="0"/>
          <w:noProof w:val="0"/>
        </w:rPr>
        <w:t>&lt;Article&gt;</w:t>
      </w:r>
      <w:r w:rsidRPr="00B8100B">
        <w:t>Considerentul B</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E0234EA" w14:textId="77777777" w:rsidTr="00364C63">
        <w:trPr>
          <w:trHeight w:hRule="exact" w:val="240"/>
          <w:jc w:val="center"/>
        </w:trPr>
        <w:tc>
          <w:tcPr>
            <w:tcW w:w="9752" w:type="dxa"/>
            <w:gridSpan w:val="2"/>
            <w:tcBorders>
              <w:top w:val="nil"/>
              <w:left w:val="nil"/>
              <w:bottom w:val="nil"/>
              <w:right w:val="nil"/>
            </w:tcBorders>
          </w:tcPr>
          <w:p w14:paraId="3995AC5D" w14:textId="77777777" w:rsidR="00A95279" w:rsidRPr="00B8100B" w:rsidRDefault="00A95279" w:rsidP="00364C63"/>
        </w:tc>
      </w:tr>
      <w:tr w:rsidR="009E2A85" w:rsidRPr="00B8100B" w14:paraId="5603BAA8" w14:textId="77777777" w:rsidTr="00364C63">
        <w:trPr>
          <w:trHeight w:val="240"/>
          <w:jc w:val="center"/>
        </w:trPr>
        <w:tc>
          <w:tcPr>
            <w:tcW w:w="4876" w:type="dxa"/>
            <w:tcBorders>
              <w:top w:val="nil"/>
              <w:left w:val="nil"/>
              <w:bottom w:val="nil"/>
              <w:right w:val="nil"/>
            </w:tcBorders>
          </w:tcPr>
          <w:p w14:paraId="75B4D9A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60E19E2" w14:textId="77777777" w:rsidR="00A95279" w:rsidRPr="00B8100B" w:rsidRDefault="00A95279" w:rsidP="00364C63">
            <w:pPr>
              <w:pStyle w:val="AmColumnHeading"/>
            </w:pPr>
            <w:r w:rsidRPr="00B8100B">
              <w:t>Amendamentul</w:t>
            </w:r>
          </w:p>
        </w:tc>
      </w:tr>
      <w:tr w:rsidR="009E2A85" w:rsidRPr="00B8100B" w14:paraId="0E4312D6" w14:textId="77777777" w:rsidTr="00364C63">
        <w:trPr>
          <w:jc w:val="center"/>
        </w:trPr>
        <w:tc>
          <w:tcPr>
            <w:tcW w:w="4876" w:type="dxa"/>
            <w:tcBorders>
              <w:top w:val="nil"/>
              <w:left w:val="nil"/>
              <w:bottom w:val="nil"/>
              <w:right w:val="nil"/>
            </w:tcBorders>
          </w:tcPr>
          <w:p w14:paraId="681CAAC7" w14:textId="15645D84" w:rsidR="00A95279" w:rsidRPr="00B8100B" w:rsidRDefault="00A95279" w:rsidP="00364C63">
            <w:pPr>
              <w:pStyle w:val="Normal6a"/>
            </w:pPr>
            <w:r w:rsidRPr="00B8100B">
              <w:t>B.</w:t>
            </w:r>
            <w:r w:rsidRPr="00B8100B">
              <w:tab/>
              <w:t xml:space="preserve">întrucât Centrul european pentru reziliența democratică </w:t>
            </w:r>
            <w:r w:rsidRPr="00B8100B">
              <w:rPr>
                <w:b/>
                <w:bCs/>
                <w:i/>
                <w:iCs/>
              </w:rPr>
              <w:t xml:space="preserve">constituie elementul central al </w:t>
            </w:r>
            <w:r w:rsidR="0072774D" w:rsidRPr="00B8100B">
              <w:rPr>
                <w:b/>
                <w:bCs/>
                <w:i/>
                <w:iCs/>
              </w:rPr>
              <w:t>Scutul</w:t>
            </w:r>
            <w:r w:rsidR="0072774D" w:rsidRPr="00B8100B">
              <w:rPr>
                <w:b/>
                <w:bCs/>
                <w:i/>
                <w:iCs/>
              </w:rPr>
              <w:t>ui</w:t>
            </w:r>
            <w:r w:rsidR="0072774D" w:rsidRPr="00B8100B">
              <w:rPr>
                <w:b/>
                <w:bCs/>
                <w:i/>
                <w:iCs/>
              </w:rPr>
              <w:t xml:space="preserve"> pentru democrația europeană</w:t>
            </w:r>
            <w:r w:rsidRPr="00B8100B">
              <w:rPr>
                <w:b/>
                <w:bCs/>
                <w:i/>
                <w:iCs/>
              </w:rPr>
              <w:t>;</w:t>
            </w:r>
            <w:r w:rsidRPr="00B8100B">
              <w:rPr>
                <w:b/>
                <w:i/>
              </w:rPr>
              <w:t xml:space="preserve"> </w:t>
            </w:r>
            <w:r w:rsidRPr="00B8100B">
              <w:rPr>
                <w:b/>
                <w:bCs/>
                <w:i/>
                <w:iCs/>
              </w:rPr>
              <w:t>întrucât ambele comisii speciale ale Parlamentului privind ingerințele externe în toate procesele democratice din cadrul Uniunii Europene, inclusiv privind dezinformarea (INGE și INGE 2), au cerut deja înființarea unei structuri a UE pentru a combate acțiunile străine de manipulare a informațiilor și ingerințele străine (FIMI)</w:t>
            </w:r>
            <w:r w:rsidRPr="00B8100B">
              <w:t>;</w:t>
            </w:r>
          </w:p>
        </w:tc>
        <w:tc>
          <w:tcPr>
            <w:tcW w:w="4876" w:type="dxa"/>
            <w:tcBorders>
              <w:top w:val="nil"/>
              <w:left w:val="nil"/>
              <w:bottom w:val="nil"/>
              <w:right w:val="nil"/>
            </w:tcBorders>
          </w:tcPr>
          <w:p w14:paraId="2ED075C7" w14:textId="77777777" w:rsidR="00A95279" w:rsidRPr="00B8100B" w:rsidRDefault="00A95279" w:rsidP="00364C63">
            <w:pPr>
              <w:pStyle w:val="Normal6a"/>
            </w:pPr>
            <w:r w:rsidRPr="00B8100B">
              <w:t>B.</w:t>
            </w:r>
            <w:r w:rsidRPr="00B8100B">
              <w:tab/>
              <w:t>întrucât Centrul european pentru reziliența democratică</w:t>
            </w:r>
            <w:r w:rsidRPr="00B8100B">
              <w:rPr>
                <w:b/>
                <w:bCs/>
                <w:i/>
                <w:iCs/>
              </w:rPr>
              <w:t xml:space="preserve"> este promovat drept cadru pentru schimburi și pentru cooperare operațională și coordonare între statele membre participante, țările candidate la aderarea la UE, țările potențial candidate și instituțiile UE</w:t>
            </w:r>
            <w:r w:rsidRPr="00B8100B">
              <w:t>;</w:t>
            </w:r>
          </w:p>
        </w:tc>
      </w:tr>
    </w:tbl>
    <w:p w14:paraId="3E36506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4B7E6F2" w14:textId="77777777" w:rsidR="00A95279" w:rsidRPr="00B8100B" w:rsidRDefault="00A95279" w:rsidP="00A95279">
      <w:r w:rsidRPr="00B8100B">
        <w:rPr>
          <w:rStyle w:val="HideTWBExt"/>
          <w:noProof w:val="0"/>
        </w:rPr>
        <w:t>&lt;/Amend&gt;</w:t>
      </w:r>
    </w:p>
    <w:p w14:paraId="7644D59D"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98</w:t>
      </w:r>
      <w:r w:rsidRPr="00B8100B">
        <w:rPr>
          <w:rStyle w:val="HideTWBExt"/>
          <w:b w:val="0"/>
          <w:noProof w:val="0"/>
        </w:rPr>
        <w:t>&lt;/NumAm&gt;</w:t>
      </w:r>
    </w:p>
    <w:p w14:paraId="49C3D5CE"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w:t>
      </w:r>
      <w:r w:rsidRPr="00B8100B">
        <w:rPr>
          <w:rStyle w:val="HideTWBExt"/>
          <w:b w:val="0"/>
          <w:noProof w:val="0"/>
        </w:rPr>
        <w:t>&lt;/Members&gt;</w:t>
      </w:r>
    </w:p>
    <w:p w14:paraId="78EE1DB8" w14:textId="77777777" w:rsidR="00A95279" w:rsidRPr="00B8100B" w:rsidRDefault="00A95279" w:rsidP="00A95279">
      <w:pPr>
        <w:pStyle w:val="NormalBold"/>
      </w:pPr>
      <w:r w:rsidRPr="00B8100B">
        <w:rPr>
          <w:rStyle w:val="HideTWBExt"/>
          <w:b w:val="0"/>
          <w:noProof w:val="0"/>
        </w:rPr>
        <w:t>&lt;/RepeatBlock-By&gt;</w:t>
      </w:r>
    </w:p>
    <w:p w14:paraId="61F70C8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DA8C4CD" w14:textId="77777777" w:rsidR="00A95279" w:rsidRPr="00B8100B" w:rsidRDefault="00A95279" w:rsidP="00A95279">
      <w:pPr>
        <w:pStyle w:val="NormalBold"/>
      </w:pPr>
      <w:r w:rsidRPr="00B8100B">
        <w:rPr>
          <w:rStyle w:val="HideTWBExt"/>
          <w:b w:val="0"/>
          <w:noProof w:val="0"/>
        </w:rPr>
        <w:t>&lt;Article&gt;</w:t>
      </w:r>
      <w:r w:rsidRPr="00B8100B">
        <w:t>Considerentul B</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1194DDC" w14:textId="77777777" w:rsidTr="00364C63">
        <w:trPr>
          <w:trHeight w:hRule="exact" w:val="240"/>
          <w:jc w:val="center"/>
        </w:trPr>
        <w:tc>
          <w:tcPr>
            <w:tcW w:w="9752" w:type="dxa"/>
            <w:gridSpan w:val="2"/>
            <w:tcBorders>
              <w:top w:val="nil"/>
              <w:left w:val="nil"/>
              <w:bottom w:val="nil"/>
              <w:right w:val="nil"/>
            </w:tcBorders>
          </w:tcPr>
          <w:p w14:paraId="2E92CEEE" w14:textId="77777777" w:rsidR="00A95279" w:rsidRPr="00B8100B" w:rsidRDefault="00A95279" w:rsidP="00364C63"/>
        </w:tc>
      </w:tr>
      <w:tr w:rsidR="009E2A85" w:rsidRPr="00B8100B" w14:paraId="20332572" w14:textId="77777777" w:rsidTr="00364C63">
        <w:trPr>
          <w:trHeight w:val="240"/>
          <w:jc w:val="center"/>
        </w:trPr>
        <w:tc>
          <w:tcPr>
            <w:tcW w:w="4876" w:type="dxa"/>
            <w:tcBorders>
              <w:top w:val="nil"/>
              <w:left w:val="nil"/>
              <w:bottom w:val="nil"/>
              <w:right w:val="nil"/>
            </w:tcBorders>
          </w:tcPr>
          <w:p w14:paraId="52CCE31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931A27C" w14:textId="77777777" w:rsidR="00A95279" w:rsidRPr="00B8100B" w:rsidRDefault="00A95279" w:rsidP="00364C63">
            <w:pPr>
              <w:pStyle w:val="AmColumnHeading"/>
            </w:pPr>
            <w:r w:rsidRPr="00B8100B">
              <w:t>Amendamentul</w:t>
            </w:r>
          </w:p>
        </w:tc>
      </w:tr>
      <w:tr w:rsidR="009E2A85" w:rsidRPr="00B8100B" w14:paraId="2737D021" w14:textId="77777777" w:rsidTr="00364C63">
        <w:trPr>
          <w:jc w:val="center"/>
        </w:trPr>
        <w:tc>
          <w:tcPr>
            <w:tcW w:w="4876" w:type="dxa"/>
            <w:tcBorders>
              <w:top w:val="nil"/>
              <w:left w:val="nil"/>
              <w:bottom w:val="nil"/>
              <w:right w:val="nil"/>
            </w:tcBorders>
          </w:tcPr>
          <w:p w14:paraId="65305B4E" w14:textId="578D0B91" w:rsidR="00A95279" w:rsidRPr="00B8100B" w:rsidRDefault="00A95279" w:rsidP="00364C63">
            <w:pPr>
              <w:pStyle w:val="Normal6a"/>
            </w:pPr>
            <w:r w:rsidRPr="00B8100B">
              <w:t>B.</w:t>
            </w:r>
            <w:r w:rsidRPr="00B8100B">
              <w:tab/>
              <w:t xml:space="preserve">întrucât </w:t>
            </w:r>
            <w:r w:rsidRPr="00B8100B">
              <w:rPr>
                <w:b/>
                <w:bCs/>
                <w:i/>
                <w:iCs/>
              </w:rPr>
              <w:t>Centrul european pentru reziliența democratică constituie elementul central al Scutului</w:t>
            </w:r>
            <w:r w:rsidRPr="00B8100B">
              <w:t xml:space="preserve"> </w:t>
            </w:r>
            <w:r w:rsidR="0072774D" w:rsidRPr="00B8100B">
              <w:t>pentru democrația europeană</w:t>
            </w:r>
            <w:r w:rsidRPr="00B8100B">
              <w:rPr>
                <w:b/>
                <w:bCs/>
                <w:i/>
                <w:iCs/>
              </w:rPr>
              <w:t>;</w:t>
            </w:r>
            <w:r w:rsidRPr="00B8100B">
              <w:rPr>
                <w:b/>
                <w:i/>
              </w:rPr>
              <w:t xml:space="preserve"> </w:t>
            </w:r>
            <w:r w:rsidRPr="00B8100B">
              <w:rPr>
                <w:b/>
                <w:bCs/>
                <w:i/>
                <w:iCs/>
              </w:rPr>
              <w:t xml:space="preserve">întrucât ambele comisii speciale ale Parlamentului privind ingerințele externe în toate procesele democratice din cadrul </w:t>
            </w:r>
            <w:r w:rsidRPr="00B8100B">
              <w:t xml:space="preserve">Uniunii </w:t>
            </w:r>
            <w:r w:rsidRPr="00B8100B">
              <w:rPr>
                <w:b/>
                <w:bCs/>
                <w:i/>
                <w:iCs/>
              </w:rPr>
              <w:t>Europene, inclusiv privind dezinformarea (INGE și INGE 2), au cerut deja înființarea unei structuri a UE pentru a combate acțiunile străine de manipulare a informațiilor și ingerințele străine (FIMI)</w:t>
            </w:r>
            <w:r w:rsidRPr="00B8100B">
              <w:t>;</w:t>
            </w:r>
          </w:p>
        </w:tc>
        <w:tc>
          <w:tcPr>
            <w:tcW w:w="4876" w:type="dxa"/>
            <w:tcBorders>
              <w:top w:val="nil"/>
              <w:left w:val="nil"/>
              <w:bottom w:val="nil"/>
              <w:right w:val="nil"/>
            </w:tcBorders>
          </w:tcPr>
          <w:p w14:paraId="0B2BB7D3" w14:textId="61D2D418" w:rsidR="00A95279" w:rsidRPr="00B8100B" w:rsidRDefault="00A95279" w:rsidP="00364C63">
            <w:pPr>
              <w:pStyle w:val="Normal6a"/>
            </w:pPr>
            <w:r w:rsidRPr="00B8100B">
              <w:t>B.</w:t>
            </w:r>
            <w:r w:rsidRPr="00B8100B">
              <w:tab/>
              <w:t xml:space="preserve">întrucât </w:t>
            </w:r>
            <w:r w:rsidRPr="00B8100B">
              <w:rPr>
                <w:b/>
                <w:bCs/>
                <w:i/>
                <w:iCs/>
              </w:rPr>
              <w:t>Scutul</w:t>
            </w:r>
            <w:r w:rsidR="0072774D" w:rsidRPr="00B8100B">
              <w:t xml:space="preserve"> pentru democrația europeană</w:t>
            </w:r>
            <w:r w:rsidRPr="00B8100B">
              <w:t xml:space="preserve"> </w:t>
            </w:r>
            <w:r w:rsidRPr="00B8100B">
              <w:rPr>
                <w:b/>
                <w:bCs/>
                <w:i/>
                <w:iCs/>
              </w:rPr>
              <w:t xml:space="preserve">ar trebui să completeze, nu să dubleze sau să înlocuiască, activitatea serviciilor de securitate și de informații și a autorităților de aplicare a legii ale statelor membre, și nici a organismelor și a instituțiilor relevante ale </w:t>
            </w:r>
            <w:r w:rsidRPr="00B8100B">
              <w:t>Uniunii</w:t>
            </w:r>
            <w:r w:rsidRPr="00B8100B">
              <w:rPr>
                <w:b/>
                <w:bCs/>
                <w:i/>
                <w:iCs/>
              </w:rPr>
              <w:t xml:space="preserve"> în acest domeniu</w:t>
            </w:r>
            <w:r w:rsidRPr="00B8100B">
              <w:t>;</w:t>
            </w:r>
          </w:p>
        </w:tc>
      </w:tr>
    </w:tbl>
    <w:p w14:paraId="2338377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EB58469" w14:textId="77777777" w:rsidR="00A95279" w:rsidRPr="00B8100B" w:rsidRDefault="00A95279" w:rsidP="00A95279">
      <w:r w:rsidRPr="00B8100B">
        <w:rPr>
          <w:rStyle w:val="HideTWBExt"/>
          <w:noProof w:val="0"/>
        </w:rPr>
        <w:t>&lt;/Amend&gt;</w:t>
      </w:r>
    </w:p>
    <w:p w14:paraId="3FF10BA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99</w:t>
      </w:r>
      <w:r w:rsidRPr="00B8100B">
        <w:rPr>
          <w:rStyle w:val="HideTWBExt"/>
          <w:b w:val="0"/>
          <w:noProof w:val="0"/>
        </w:rPr>
        <w:t>&lt;/NumAm&gt;</w:t>
      </w:r>
    </w:p>
    <w:p w14:paraId="1D58E847"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76D3A0C4" w14:textId="77777777" w:rsidR="00A95279" w:rsidRPr="00B8100B" w:rsidRDefault="00A95279" w:rsidP="00A95279">
      <w:pPr>
        <w:pStyle w:val="NormalBold"/>
      </w:pPr>
      <w:r w:rsidRPr="00B8100B">
        <w:rPr>
          <w:rStyle w:val="HideTWBExt"/>
          <w:b w:val="0"/>
          <w:noProof w:val="0"/>
        </w:rPr>
        <w:t>&lt;/RepeatBlock-By&gt;</w:t>
      </w:r>
    </w:p>
    <w:p w14:paraId="2FCB692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98DD104" w14:textId="77777777" w:rsidR="00A95279" w:rsidRPr="00B8100B" w:rsidRDefault="00A95279" w:rsidP="00A95279">
      <w:pPr>
        <w:pStyle w:val="NormalBold"/>
      </w:pPr>
      <w:r w:rsidRPr="00B8100B">
        <w:rPr>
          <w:rStyle w:val="HideTWBExt"/>
          <w:b w:val="0"/>
          <w:noProof w:val="0"/>
        </w:rPr>
        <w:t>&lt;Article&gt;</w:t>
      </w:r>
      <w:r w:rsidRPr="00B8100B">
        <w:t>Considerentul B</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C6BC031" w14:textId="77777777" w:rsidTr="00364C63">
        <w:trPr>
          <w:trHeight w:hRule="exact" w:val="240"/>
          <w:jc w:val="center"/>
        </w:trPr>
        <w:tc>
          <w:tcPr>
            <w:tcW w:w="9752" w:type="dxa"/>
            <w:gridSpan w:val="2"/>
            <w:tcBorders>
              <w:top w:val="nil"/>
              <w:left w:val="nil"/>
              <w:bottom w:val="nil"/>
              <w:right w:val="nil"/>
            </w:tcBorders>
          </w:tcPr>
          <w:p w14:paraId="409843BF" w14:textId="77777777" w:rsidR="00A95279" w:rsidRPr="00B8100B" w:rsidRDefault="00A95279" w:rsidP="00364C63"/>
        </w:tc>
      </w:tr>
      <w:tr w:rsidR="009E2A85" w:rsidRPr="00B8100B" w14:paraId="04F89158" w14:textId="77777777" w:rsidTr="00364C63">
        <w:trPr>
          <w:trHeight w:val="240"/>
          <w:jc w:val="center"/>
        </w:trPr>
        <w:tc>
          <w:tcPr>
            <w:tcW w:w="4876" w:type="dxa"/>
            <w:tcBorders>
              <w:top w:val="nil"/>
              <w:left w:val="nil"/>
              <w:bottom w:val="nil"/>
              <w:right w:val="nil"/>
            </w:tcBorders>
          </w:tcPr>
          <w:p w14:paraId="3CB8EE6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D9F57D0" w14:textId="77777777" w:rsidR="00A95279" w:rsidRPr="00B8100B" w:rsidRDefault="00A95279" w:rsidP="00364C63">
            <w:pPr>
              <w:pStyle w:val="AmColumnHeading"/>
            </w:pPr>
            <w:r w:rsidRPr="00B8100B">
              <w:t>Amendamentul</w:t>
            </w:r>
          </w:p>
        </w:tc>
      </w:tr>
      <w:tr w:rsidR="009E2A85" w:rsidRPr="00B8100B" w14:paraId="1E52DCDC" w14:textId="77777777" w:rsidTr="00364C63">
        <w:trPr>
          <w:jc w:val="center"/>
        </w:trPr>
        <w:tc>
          <w:tcPr>
            <w:tcW w:w="4876" w:type="dxa"/>
            <w:tcBorders>
              <w:top w:val="nil"/>
              <w:left w:val="nil"/>
              <w:bottom w:val="nil"/>
              <w:right w:val="nil"/>
            </w:tcBorders>
          </w:tcPr>
          <w:p w14:paraId="4EEC9B15" w14:textId="79B95E81" w:rsidR="00A95279" w:rsidRPr="00B8100B" w:rsidRDefault="00A95279" w:rsidP="00364C63">
            <w:pPr>
              <w:pStyle w:val="Normal6a"/>
            </w:pPr>
            <w:r w:rsidRPr="00B8100B">
              <w:t>B.</w:t>
            </w:r>
            <w:r w:rsidRPr="00B8100B">
              <w:tab/>
              <w:t xml:space="preserve">întrucât Centrul european pentru reziliența democratică constituie elementul central al </w:t>
            </w:r>
            <w:r w:rsidR="0072774D" w:rsidRPr="00B8100B">
              <w:t>Scutul</w:t>
            </w:r>
            <w:r w:rsidR="0072774D" w:rsidRPr="00B8100B">
              <w:t>ui</w:t>
            </w:r>
            <w:r w:rsidR="0072774D" w:rsidRPr="00B8100B">
              <w:t xml:space="preserve"> pentru democrația europeană</w:t>
            </w:r>
            <w:r w:rsidRPr="00B8100B">
              <w:t>; întrucât ambele comisii speciale ale Parlamentului privind ingerințele externe în toate procesele democratice din cadrul Uniunii Europene, inclusiv privind dezinformarea (INGE și INGE 2), au cerut deja înființarea unei structuri a UE pentru a combate acțiunile străine de manipulare a informațiilor și ingerințele străine (FIMI);</w:t>
            </w:r>
          </w:p>
        </w:tc>
        <w:tc>
          <w:tcPr>
            <w:tcW w:w="4876" w:type="dxa"/>
            <w:tcBorders>
              <w:top w:val="nil"/>
              <w:left w:val="nil"/>
              <w:bottom w:val="nil"/>
              <w:right w:val="nil"/>
            </w:tcBorders>
          </w:tcPr>
          <w:p w14:paraId="660664B8" w14:textId="3FD781F9" w:rsidR="00A95279" w:rsidRPr="00B8100B" w:rsidRDefault="00A95279" w:rsidP="00364C63">
            <w:pPr>
              <w:pStyle w:val="Normal6a"/>
            </w:pPr>
            <w:r w:rsidRPr="00B8100B">
              <w:t>B.</w:t>
            </w:r>
            <w:r w:rsidRPr="00B8100B">
              <w:tab/>
              <w:t xml:space="preserve">întrucât Centrul european pentru reziliența democratică constituie elementul central al </w:t>
            </w:r>
            <w:r w:rsidR="0072774D" w:rsidRPr="00B8100B">
              <w:t>Scutul</w:t>
            </w:r>
            <w:r w:rsidR="0072774D" w:rsidRPr="00B8100B">
              <w:t>ui</w:t>
            </w:r>
            <w:r w:rsidR="0072774D" w:rsidRPr="00B8100B">
              <w:t xml:space="preserve"> pentru democrația europeană</w:t>
            </w:r>
            <w:r w:rsidRPr="00B8100B">
              <w:t>; întrucât ambele comisii speciale ale Parlamentului privind ingerințele externe în toate procesele democratice din cadrul Uniunii Europene, inclusiv privind dezinformarea (INGE și INGE 2), au cerut deja înființarea unei structuri a UE pentru a combate acțiunile străine de manipulare a informațiilor și ingerințele străine (FIMI)</w:t>
            </w:r>
            <w:r w:rsidRPr="00B8100B">
              <w:rPr>
                <w:b/>
                <w:bCs/>
                <w:i/>
                <w:iCs/>
              </w:rPr>
              <w:t>, precum și dezinformarea</w:t>
            </w:r>
            <w:r w:rsidRPr="00B8100B">
              <w:t>;</w:t>
            </w:r>
          </w:p>
        </w:tc>
      </w:tr>
    </w:tbl>
    <w:p w14:paraId="6BEF9A9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20B902A" w14:textId="77777777" w:rsidR="00A95279" w:rsidRPr="00B8100B" w:rsidRDefault="00A95279" w:rsidP="00A95279">
      <w:r w:rsidRPr="00B8100B">
        <w:rPr>
          <w:rStyle w:val="HideTWBExt"/>
          <w:noProof w:val="0"/>
        </w:rPr>
        <w:t>&lt;/Amend&gt;</w:t>
      </w:r>
    </w:p>
    <w:p w14:paraId="7FD8F23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100</w:t>
      </w:r>
      <w:r w:rsidRPr="00B8100B">
        <w:rPr>
          <w:rStyle w:val="HideTWBExt"/>
          <w:b w:val="0"/>
          <w:noProof w:val="0"/>
        </w:rPr>
        <w:t>&lt;/NumAm&gt;</w:t>
      </w:r>
    </w:p>
    <w:p w14:paraId="40D12BEE"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338F1E5B" w14:textId="77777777" w:rsidR="00A95279" w:rsidRPr="00B8100B" w:rsidRDefault="00A95279" w:rsidP="00A95279">
      <w:pPr>
        <w:pStyle w:val="NormalBold"/>
      </w:pPr>
      <w:r w:rsidRPr="00B8100B">
        <w:rPr>
          <w:rStyle w:val="HideTWBExt"/>
          <w:b w:val="0"/>
          <w:noProof w:val="0"/>
        </w:rPr>
        <w:t>&lt;/RepeatBlock-By&gt;</w:t>
      </w:r>
    </w:p>
    <w:p w14:paraId="148C5B2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792D08C" w14:textId="77777777" w:rsidR="00A95279" w:rsidRPr="00B8100B" w:rsidRDefault="00A95279" w:rsidP="00A95279">
      <w:pPr>
        <w:pStyle w:val="NormalBold"/>
      </w:pPr>
      <w:r w:rsidRPr="00B8100B">
        <w:rPr>
          <w:rStyle w:val="HideTWBExt"/>
          <w:b w:val="0"/>
          <w:noProof w:val="0"/>
        </w:rPr>
        <w:t>&lt;Article&gt;</w:t>
      </w:r>
      <w:r w:rsidRPr="00B8100B">
        <w:t>Considerentul Ba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20C9535" w14:textId="77777777" w:rsidTr="00364C63">
        <w:trPr>
          <w:trHeight w:hRule="exact" w:val="240"/>
          <w:jc w:val="center"/>
        </w:trPr>
        <w:tc>
          <w:tcPr>
            <w:tcW w:w="9752" w:type="dxa"/>
            <w:gridSpan w:val="2"/>
            <w:tcBorders>
              <w:top w:val="nil"/>
              <w:left w:val="nil"/>
              <w:bottom w:val="nil"/>
              <w:right w:val="nil"/>
            </w:tcBorders>
          </w:tcPr>
          <w:p w14:paraId="065766BA" w14:textId="77777777" w:rsidR="00A95279" w:rsidRPr="00B8100B" w:rsidRDefault="00A95279" w:rsidP="00364C63"/>
        </w:tc>
      </w:tr>
      <w:tr w:rsidR="009E2A85" w:rsidRPr="00B8100B" w14:paraId="620840CC" w14:textId="77777777" w:rsidTr="00364C63">
        <w:trPr>
          <w:trHeight w:val="240"/>
          <w:jc w:val="center"/>
        </w:trPr>
        <w:tc>
          <w:tcPr>
            <w:tcW w:w="4876" w:type="dxa"/>
            <w:tcBorders>
              <w:top w:val="nil"/>
              <w:left w:val="nil"/>
              <w:bottom w:val="nil"/>
              <w:right w:val="nil"/>
            </w:tcBorders>
          </w:tcPr>
          <w:p w14:paraId="17C4EF7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9238091" w14:textId="77777777" w:rsidR="00A95279" w:rsidRPr="00B8100B" w:rsidRDefault="00A95279" w:rsidP="00364C63">
            <w:pPr>
              <w:pStyle w:val="AmColumnHeading"/>
            </w:pPr>
            <w:r w:rsidRPr="00B8100B">
              <w:t>Amendamentul</w:t>
            </w:r>
          </w:p>
        </w:tc>
      </w:tr>
      <w:tr w:rsidR="009E2A85" w:rsidRPr="00B8100B" w14:paraId="22E2BDF2" w14:textId="77777777" w:rsidTr="00364C63">
        <w:trPr>
          <w:jc w:val="center"/>
        </w:trPr>
        <w:tc>
          <w:tcPr>
            <w:tcW w:w="4876" w:type="dxa"/>
            <w:tcBorders>
              <w:top w:val="nil"/>
              <w:left w:val="nil"/>
              <w:bottom w:val="nil"/>
              <w:right w:val="nil"/>
            </w:tcBorders>
          </w:tcPr>
          <w:p w14:paraId="71AAB157" w14:textId="77777777" w:rsidR="00A95279" w:rsidRPr="00B8100B" w:rsidRDefault="00A95279" w:rsidP="00364C63">
            <w:pPr>
              <w:pStyle w:val="Normal6a"/>
            </w:pPr>
          </w:p>
        </w:tc>
        <w:tc>
          <w:tcPr>
            <w:tcW w:w="4876" w:type="dxa"/>
            <w:tcBorders>
              <w:top w:val="nil"/>
              <w:left w:val="nil"/>
              <w:bottom w:val="nil"/>
              <w:right w:val="nil"/>
            </w:tcBorders>
          </w:tcPr>
          <w:p w14:paraId="3C6251A3" w14:textId="77777777" w:rsidR="00A95279" w:rsidRPr="00B8100B" w:rsidRDefault="00A95279" w:rsidP="00364C63">
            <w:pPr>
              <w:pStyle w:val="Normal6a"/>
            </w:pPr>
            <w:r w:rsidRPr="00B8100B">
              <w:rPr>
                <w:b/>
                <w:i/>
              </w:rPr>
              <w:t>Ba.</w:t>
            </w:r>
            <w:r w:rsidRPr="00B8100B">
              <w:tab/>
            </w:r>
            <w:r w:rsidRPr="00B8100B">
              <w:rPr>
                <w:b/>
                <w:i/>
              </w:rPr>
              <w:t>întrucât caracterul voluntar al participării la propunerea care stă la baza Centrului european pentru reziliența democratică poate crea limitări structurale și obstacole practice în calea funcționării eficiente a acestuia, subminând capacitatea Centrului de a acționa și de a coordona răspunsul la amenințările la adresa proceselor democratice din întreaga Uniune;</w:t>
            </w:r>
          </w:p>
        </w:tc>
      </w:tr>
    </w:tbl>
    <w:p w14:paraId="6F9DBDA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182DB70" w14:textId="77777777" w:rsidR="00A95279" w:rsidRPr="00B8100B" w:rsidRDefault="00A95279" w:rsidP="00A95279">
      <w:r w:rsidRPr="00B8100B">
        <w:rPr>
          <w:rStyle w:val="HideTWBExt"/>
          <w:noProof w:val="0"/>
        </w:rPr>
        <w:t>&lt;/Amend&gt;</w:t>
      </w:r>
    </w:p>
    <w:p w14:paraId="27D352C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101</w:t>
      </w:r>
      <w:r w:rsidRPr="00B8100B">
        <w:rPr>
          <w:rStyle w:val="HideTWBExt"/>
          <w:b w:val="0"/>
          <w:noProof w:val="0"/>
        </w:rPr>
        <w:t>&lt;/NumAm&gt;</w:t>
      </w:r>
    </w:p>
    <w:p w14:paraId="711B7B26" w14:textId="77777777" w:rsidR="00A95279" w:rsidRPr="00B8100B" w:rsidRDefault="00A95279" w:rsidP="00A95279">
      <w:pPr>
        <w:pStyle w:val="NormalBold"/>
      </w:pPr>
      <w:r w:rsidRPr="00B8100B">
        <w:rPr>
          <w:rStyle w:val="HideTWBExt"/>
          <w:b w:val="0"/>
          <w:noProof w:val="0"/>
        </w:rPr>
        <w:t>&lt;RepeatBlock-By&gt;&lt;Members&gt;</w:t>
      </w:r>
      <w:r w:rsidRPr="00B8100B">
        <w:t>Jaroslav Bžoch, Fidias Panayiotou</w:t>
      </w:r>
      <w:r w:rsidRPr="00B8100B">
        <w:rPr>
          <w:rStyle w:val="HideTWBExt"/>
          <w:b w:val="0"/>
          <w:noProof w:val="0"/>
        </w:rPr>
        <w:t>&lt;/Members&gt;</w:t>
      </w:r>
    </w:p>
    <w:p w14:paraId="46505F5C" w14:textId="77777777" w:rsidR="00A95279" w:rsidRPr="00B8100B" w:rsidRDefault="00A95279" w:rsidP="00A95279">
      <w:pPr>
        <w:pStyle w:val="NormalBold"/>
      </w:pPr>
      <w:r w:rsidRPr="00B8100B">
        <w:rPr>
          <w:rStyle w:val="HideTWBExt"/>
          <w:b w:val="0"/>
          <w:noProof w:val="0"/>
        </w:rPr>
        <w:t>&lt;/RepeatBlock-By&gt;</w:t>
      </w:r>
    </w:p>
    <w:p w14:paraId="14671E5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302F7B8" w14:textId="77777777" w:rsidR="00A95279" w:rsidRPr="00B8100B" w:rsidRDefault="00A95279" w:rsidP="00A95279">
      <w:pPr>
        <w:pStyle w:val="NormalBold"/>
      </w:pPr>
      <w:r w:rsidRPr="00B8100B">
        <w:rPr>
          <w:rStyle w:val="HideTWBExt"/>
          <w:b w:val="0"/>
          <w:noProof w:val="0"/>
        </w:rPr>
        <w:t>&lt;Article&gt;</w:t>
      </w:r>
      <w:r w:rsidRPr="00B8100B">
        <w:t>Considerentul Ba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1B51D6B" w14:textId="77777777" w:rsidTr="00364C63">
        <w:trPr>
          <w:trHeight w:hRule="exact" w:val="240"/>
          <w:jc w:val="center"/>
        </w:trPr>
        <w:tc>
          <w:tcPr>
            <w:tcW w:w="9752" w:type="dxa"/>
            <w:gridSpan w:val="2"/>
            <w:tcBorders>
              <w:top w:val="nil"/>
              <w:left w:val="nil"/>
              <w:bottom w:val="nil"/>
              <w:right w:val="nil"/>
            </w:tcBorders>
          </w:tcPr>
          <w:p w14:paraId="33E63612" w14:textId="77777777" w:rsidR="00A95279" w:rsidRPr="00B8100B" w:rsidRDefault="00A95279" w:rsidP="00364C63"/>
        </w:tc>
      </w:tr>
      <w:tr w:rsidR="009E2A85" w:rsidRPr="00B8100B" w14:paraId="4733A46A" w14:textId="77777777" w:rsidTr="00364C63">
        <w:trPr>
          <w:trHeight w:val="240"/>
          <w:jc w:val="center"/>
        </w:trPr>
        <w:tc>
          <w:tcPr>
            <w:tcW w:w="4876" w:type="dxa"/>
            <w:tcBorders>
              <w:top w:val="nil"/>
              <w:left w:val="nil"/>
              <w:bottom w:val="nil"/>
              <w:right w:val="nil"/>
            </w:tcBorders>
          </w:tcPr>
          <w:p w14:paraId="3C36534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B25E0F4" w14:textId="77777777" w:rsidR="00A95279" w:rsidRPr="00B8100B" w:rsidRDefault="00A95279" w:rsidP="00364C63">
            <w:pPr>
              <w:pStyle w:val="AmColumnHeading"/>
            </w:pPr>
            <w:r w:rsidRPr="00B8100B">
              <w:t>Amendamentul</w:t>
            </w:r>
          </w:p>
        </w:tc>
      </w:tr>
      <w:tr w:rsidR="009E2A85" w:rsidRPr="00B8100B" w14:paraId="4C5220FF" w14:textId="77777777" w:rsidTr="00364C63">
        <w:trPr>
          <w:jc w:val="center"/>
        </w:trPr>
        <w:tc>
          <w:tcPr>
            <w:tcW w:w="4876" w:type="dxa"/>
            <w:tcBorders>
              <w:top w:val="nil"/>
              <w:left w:val="nil"/>
              <w:bottom w:val="nil"/>
              <w:right w:val="nil"/>
            </w:tcBorders>
          </w:tcPr>
          <w:p w14:paraId="2337640E" w14:textId="77777777" w:rsidR="00A95279" w:rsidRPr="00B8100B" w:rsidRDefault="00A95279" w:rsidP="00364C63">
            <w:pPr>
              <w:pStyle w:val="Normal6a"/>
            </w:pPr>
          </w:p>
        </w:tc>
        <w:tc>
          <w:tcPr>
            <w:tcW w:w="4876" w:type="dxa"/>
            <w:tcBorders>
              <w:top w:val="nil"/>
              <w:left w:val="nil"/>
              <w:bottom w:val="nil"/>
              <w:right w:val="nil"/>
            </w:tcBorders>
          </w:tcPr>
          <w:p w14:paraId="1F0635FE" w14:textId="77777777" w:rsidR="00A95279" w:rsidRPr="00B8100B" w:rsidRDefault="00A95279" w:rsidP="00364C63">
            <w:pPr>
              <w:pStyle w:val="Normal6a"/>
            </w:pPr>
            <w:r w:rsidRPr="00B8100B">
              <w:rPr>
                <w:b/>
                <w:i/>
              </w:rPr>
              <w:t>Ba.</w:t>
            </w:r>
            <w:r w:rsidRPr="00B8100B">
              <w:tab/>
            </w:r>
            <w:r w:rsidRPr="00B8100B">
              <w:rPr>
                <w:b/>
                <w:i/>
              </w:rPr>
              <w:t>întrucât ambele comisii speciale ale Parlamentului privind ingerințele externe în toate procesele democratice din cadrul Uniunii Europene, inclusiv privind dezinformarea (INGE și INGE 2), au cerut deja înființarea unei structuri a UE pentru a combate acțiunile străine de manipulare a informațiilor și ingerințele străine (FIMI);</w:t>
            </w:r>
          </w:p>
        </w:tc>
      </w:tr>
    </w:tbl>
    <w:p w14:paraId="05C8BAA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0ADF868" w14:textId="77777777" w:rsidR="00A95279" w:rsidRPr="00B8100B" w:rsidRDefault="00A95279" w:rsidP="00A95279">
      <w:r w:rsidRPr="00B8100B">
        <w:rPr>
          <w:rStyle w:val="HideTWBExt"/>
          <w:noProof w:val="0"/>
        </w:rPr>
        <w:t>&lt;/Amend&gt;</w:t>
      </w:r>
    </w:p>
    <w:p w14:paraId="24ADABF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102</w:t>
      </w:r>
      <w:r w:rsidRPr="00B8100B">
        <w:rPr>
          <w:rStyle w:val="HideTWBExt"/>
          <w:b w:val="0"/>
          <w:noProof w:val="0"/>
        </w:rPr>
        <w:t>&lt;/NumAm&gt;</w:t>
      </w:r>
    </w:p>
    <w:p w14:paraId="35AAAA13"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6F4B6D19" w14:textId="77777777" w:rsidR="00A95279" w:rsidRPr="00B8100B" w:rsidRDefault="00A95279" w:rsidP="00A95279">
      <w:pPr>
        <w:pStyle w:val="NormalBold"/>
      </w:pPr>
      <w:r w:rsidRPr="00B8100B">
        <w:rPr>
          <w:rStyle w:val="HideTWBExt"/>
          <w:b w:val="0"/>
          <w:noProof w:val="0"/>
        </w:rPr>
        <w:t>&lt;/RepeatBlock-By&gt;</w:t>
      </w:r>
    </w:p>
    <w:p w14:paraId="3BA53BE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CF74B35" w14:textId="77777777" w:rsidR="00A95279" w:rsidRPr="00B8100B" w:rsidRDefault="00A95279" w:rsidP="00A95279">
      <w:pPr>
        <w:pStyle w:val="NormalBold"/>
      </w:pPr>
      <w:r w:rsidRPr="00B8100B">
        <w:rPr>
          <w:rStyle w:val="HideTWBExt"/>
          <w:b w:val="0"/>
          <w:noProof w:val="0"/>
        </w:rPr>
        <w:t>&lt;Article&gt;</w:t>
      </w:r>
      <w:r w:rsidRPr="00B8100B">
        <w:t>Considerentul Ba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B91402D" w14:textId="77777777" w:rsidTr="00364C63">
        <w:trPr>
          <w:trHeight w:hRule="exact" w:val="240"/>
          <w:jc w:val="center"/>
        </w:trPr>
        <w:tc>
          <w:tcPr>
            <w:tcW w:w="9752" w:type="dxa"/>
            <w:gridSpan w:val="2"/>
            <w:tcBorders>
              <w:top w:val="nil"/>
              <w:left w:val="nil"/>
              <w:bottom w:val="nil"/>
              <w:right w:val="nil"/>
            </w:tcBorders>
          </w:tcPr>
          <w:p w14:paraId="460CFEA1" w14:textId="77777777" w:rsidR="00A95279" w:rsidRPr="00B8100B" w:rsidRDefault="00A95279" w:rsidP="00364C63"/>
        </w:tc>
      </w:tr>
      <w:tr w:rsidR="009E2A85" w:rsidRPr="00B8100B" w14:paraId="28E87CD6" w14:textId="77777777" w:rsidTr="00364C63">
        <w:trPr>
          <w:trHeight w:val="240"/>
          <w:jc w:val="center"/>
        </w:trPr>
        <w:tc>
          <w:tcPr>
            <w:tcW w:w="4876" w:type="dxa"/>
            <w:tcBorders>
              <w:top w:val="nil"/>
              <w:left w:val="nil"/>
              <w:bottom w:val="nil"/>
              <w:right w:val="nil"/>
            </w:tcBorders>
          </w:tcPr>
          <w:p w14:paraId="0E57E87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D7D3F0B" w14:textId="77777777" w:rsidR="00A95279" w:rsidRPr="00B8100B" w:rsidRDefault="00A95279" w:rsidP="00364C63">
            <w:pPr>
              <w:pStyle w:val="AmColumnHeading"/>
            </w:pPr>
            <w:r w:rsidRPr="00B8100B">
              <w:t>Amendamentul</w:t>
            </w:r>
          </w:p>
        </w:tc>
      </w:tr>
      <w:tr w:rsidR="009E2A85" w:rsidRPr="00B8100B" w14:paraId="26C11024" w14:textId="77777777" w:rsidTr="00364C63">
        <w:trPr>
          <w:jc w:val="center"/>
        </w:trPr>
        <w:tc>
          <w:tcPr>
            <w:tcW w:w="4876" w:type="dxa"/>
            <w:tcBorders>
              <w:top w:val="nil"/>
              <w:left w:val="nil"/>
              <w:bottom w:val="nil"/>
              <w:right w:val="nil"/>
            </w:tcBorders>
          </w:tcPr>
          <w:p w14:paraId="7A09F089" w14:textId="77777777" w:rsidR="00A95279" w:rsidRPr="00B8100B" w:rsidRDefault="00A95279" w:rsidP="00364C63">
            <w:pPr>
              <w:pStyle w:val="Normal6a"/>
            </w:pPr>
          </w:p>
        </w:tc>
        <w:tc>
          <w:tcPr>
            <w:tcW w:w="4876" w:type="dxa"/>
            <w:tcBorders>
              <w:top w:val="nil"/>
              <w:left w:val="nil"/>
              <w:bottom w:val="nil"/>
              <w:right w:val="nil"/>
            </w:tcBorders>
          </w:tcPr>
          <w:p w14:paraId="6A5DACF5" w14:textId="77777777" w:rsidR="00A95279" w:rsidRPr="00B8100B" w:rsidRDefault="00A95279" w:rsidP="00364C63">
            <w:pPr>
              <w:pStyle w:val="Normal6a"/>
            </w:pPr>
            <w:r w:rsidRPr="00B8100B">
              <w:rPr>
                <w:b/>
                <w:i/>
              </w:rPr>
              <w:t>Ba.</w:t>
            </w:r>
            <w:r w:rsidRPr="00B8100B">
              <w:tab/>
            </w:r>
            <w:r w:rsidRPr="00B8100B">
              <w:rPr>
                <w:b/>
                <w:i/>
              </w:rPr>
              <w:t>întrucât, în comunicarea sa, Comisia nu a identificat un temei juridic pentru înființarea Centrului;</w:t>
            </w:r>
          </w:p>
        </w:tc>
      </w:tr>
    </w:tbl>
    <w:p w14:paraId="5795067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B254DA9" w14:textId="77777777" w:rsidR="00A95279" w:rsidRPr="00B8100B" w:rsidRDefault="00A95279" w:rsidP="00A95279">
      <w:r w:rsidRPr="00B8100B">
        <w:rPr>
          <w:rStyle w:val="HideTWBExt"/>
          <w:noProof w:val="0"/>
        </w:rPr>
        <w:t>&lt;/Amend&gt;</w:t>
      </w:r>
    </w:p>
    <w:p w14:paraId="074D3CD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103</w:t>
      </w:r>
      <w:r w:rsidRPr="00B8100B">
        <w:rPr>
          <w:rStyle w:val="HideTWBExt"/>
          <w:b w:val="0"/>
          <w:noProof w:val="0"/>
        </w:rPr>
        <w:t>&lt;/NumAm&gt;</w:t>
      </w:r>
    </w:p>
    <w:p w14:paraId="3923E2AA"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Birgit Sippel, Christel Schaldemose</w:t>
      </w:r>
      <w:r w:rsidRPr="00B8100B">
        <w:rPr>
          <w:rStyle w:val="HideTWBExt"/>
          <w:b w:val="0"/>
          <w:noProof w:val="0"/>
        </w:rPr>
        <w:t>&lt;/Members&gt;</w:t>
      </w:r>
    </w:p>
    <w:p w14:paraId="30BB7671" w14:textId="77777777" w:rsidR="00A95279" w:rsidRPr="00B8100B" w:rsidRDefault="00A95279" w:rsidP="00A95279">
      <w:pPr>
        <w:pStyle w:val="NormalBold"/>
      </w:pPr>
      <w:r w:rsidRPr="00B8100B">
        <w:rPr>
          <w:rStyle w:val="HideTWBExt"/>
          <w:b w:val="0"/>
          <w:noProof w:val="0"/>
        </w:rPr>
        <w:t>&lt;/RepeatBlock-By&gt;</w:t>
      </w:r>
    </w:p>
    <w:p w14:paraId="22BB88F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F835E1B" w14:textId="77777777" w:rsidR="00A95279" w:rsidRPr="00B8100B" w:rsidRDefault="00A95279" w:rsidP="00A95279">
      <w:pPr>
        <w:pStyle w:val="NormalBold"/>
      </w:pPr>
      <w:r w:rsidRPr="00B8100B">
        <w:rPr>
          <w:rStyle w:val="HideTWBExt"/>
          <w:b w:val="0"/>
          <w:noProof w:val="0"/>
        </w:rPr>
        <w:t>&lt;Article&gt;</w:t>
      </w:r>
      <w:r w:rsidRPr="00B8100B">
        <w:t>Considerentul Bb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8349D26" w14:textId="77777777" w:rsidTr="00364C63">
        <w:trPr>
          <w:trHeight w:hRule="exact" w:val="240"/>
          <w:jc w:val="center"/>
        </w:trPr>
        <w:tc>
          <w:tcPr>
            <w:tcW w:w="9752" w:type="dxa"/>
            <w:gridSpan w:val="2"/>
            <w:tcBorders>
              <w:top w:val="nil"/>
              <w:left w:val="nil"/>
              <w:bottom w:val="nil"/>
              <w:right w:val="nil"/>
            </w:tcBorders>
          </w:tcPr>
          <w:p w14:paraId="3DBDDF84" w14:textId="77777777" w:rsidR="00A95279" w:rsidRPr="00B8100B" w:rsidRDefault="00A95279" w:rsidP="00364C63"/>
        </w:tc>
      </w:tr>
      <w:tr w:rsidR="009E2A85" w:rsidRPr="00B8100B" w14:paraId="16DC16E3" w14:textId="77777777" w:rsidTr="00364C63">
        <w:trPr>
          <w:trHeight w:val="240"/>
          <w:jc w:val="center"/>
        </w:trPr>
        <w:tc>
          <w:tcPr>
            <w:tcW w:w="4876" w:type="dxa"/>
            <w:tcBorders>
              <w:top w:val="nil"/>
              <w:left w:val="nil"/>
              <w:bottom w:val="nil"/>
              <w:right w:val="nil"/>
            </w:tcBorders>
          </w:tcPr>
          <w:p w14:paraId="557D9E9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F3A9E6A" w14:textId="77777777" w:rsidR="00A95279" w:rsidRPr="00B8100B" w:rsidRDefault="00A95279" w:rsidP="00364C63">
            <w:pPr>
              <w:pStyle w:val="AmColumnHeading"/>
            </w:pPr>
            <w:r w:rsidRPr="00B8100B">
              <w:t>Amendamentul</w:t>
            </w:r>
          </w:p>
        </w:tc>
      </w:tr>
      <w:tr w:rsidR="009E2A85" w:rsidRPr="00B8100B" w14:paraId="460E8051" w14:textId="77777777" w:rsidTr="00364C63">
        <w:trPr>
          <w:jc w:val="center"/>
        </w:trPr>
        <w:tc>
          <w:tcPr>
            <w:tcW w:w="4876" w:type="dxa"/>
            <w:tcBorders>
              <w:top w:val="nil"/>
              <w:left w:val="nil"/>
              <w:bottom w:val="nil"/>
              <w:right w:val="nil"/>
            </w:tcBorders>
          </w:tcPr>
          <w:p w14:paraId="1466B5CB" w14:textId="77777777" w:rsidR="00A95279" w:rsidRPr="00B8100B" w:rsidRDefault="00A95279" w:rsidP="00364C63">
            <w:pPr>
              <w:pStyle w:val="Normal6a"/>
            </w:pPr>
          </w:p>
        </w:tc>
        <w:tc>
          <w:tcPr>
            <w:tcW w:w="4876" w:type="dxa"/>
            <w:tcBorders>
              <w:top w:val="nil"/>
              <w:left w:val="nil"/>
              <w:bottom w:val="nil"/>
              <w:right w:val="nil"/>
            </w:tcBorders>
          </w:tcPr>
          <w:p w14:paraId="4358F07B" w14:textId="77777777" w:rsidR="00A95279" w:rsidRPr="00B8100B" w:rsidRDefault="00A95279" w:rsidP="00364C63">
            <w:pPr>
              <w:pStyle w:val="Normal6a"/>
            </w:pPr>
            <w:r w:rsidRPr="00B8100B">
              <w:rPr>
                <w:b/>
                <w:i/>
              </w:rPr>
              <w:t>Bb.</w:t>
            </w:r>
            <w:r w:rsidRPr="00B8100B">
              <w:tab/>
            </w:r>
            <w:r w:rsidRPr="00B8100B">
              <w:rPr>
                <w:b/>
                <w:i/>
              </w:rPr>
              <w:t>întrucât, la aproape trei ani de la adoptarea Recomandării Parlamentului European din 15 iunie 2023 adresate Consiliului și Comisiei, marea majoritate a recomandărilor formulate în cadrul documentului nu au fost încă puse în aplicare, deși sunt deosebit de importante pentru protejarea drepturilor fundamentale, a democrației și a statului de drept împotriva utilizării abuzive a programelor de spionaj și a tehnologiilor de supraveghere intruzive;</w:t>
            </w:r>
          </w:p>
        </w:tc>
      </w:tr>
    </w:tbl>
    <w:p w14:paraId="355D70E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CC120B6" w14:textId="77777777" w:rsidR="00A95279" w:rsidRPr="00B8100B" w:rsidRDefault="00A95279" w:rsidP="00A95279">
      <w:r w:rsidRPr="00B8100B">
        <w:rPr>
          <w:rStyle w:val="HideTWBExt"/>
          <w:noProof w:val="0"/>
        </w:rPr>
        <w:t>&lt;/Amend&gt;</w:t>
      </w:r>
    </w:p>
    <w:p w14:paraId="1F420EE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104</w:t>
      </w:r>
      <w:r w:rsidRPr="00B8100B">
        <w:rPr>
          <w:rStyle w:val="HideTWBExt"/>
          <w:b w:val="0"/>
          <w:noProof w:val="0"/>
        </w:rPr>
        <w:t>&lt;/NumAm&gt;</w:t>
      </w:r>
    </w:p>
    <w:p w14:paraId="44417E38"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1F93F1D4" w14:textId="77777777" w:rsidR="00A95279" w:rsidRPr="00B8100B" w:rsidRDefault="00A95279" w:rsidP="00A95279">
      <w:pPr>
        <w:pStyle w:val="NormalBold"/>
      </w:pPr>
      <w:r w:rsidRPr="00B8100B">
        <w:rPr>
          <w:rStyle w:val="HideTWBExt"/>
          <w:b w:val="0"/>
          <w:noProof w:val="0"/>
        </w:rPr>
        <w:t>&lt;/RepeatBlock-By&gt;</w:t>
      </w:r>
    </w:p>
    <w:p w14:paraId="09B1106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8D03190" w14:textId="77777777" w:rsidR="00A95279" w:rsidRPr="00B8100B" w:rsidRDefault="00A95279" w:rsidP="00A95279">
      <w:pPr>
        <w:pStyle w:val="NormalBold"/>
      </w:pPr>
      <w:r w:rsidRPr="00B8100B">
        <w:rPr>
          <w:rStyle w:val="HideTWBExt"/>
          <w:b w:val="0"/>
          <w:noProof w:val="0"/>
        </w:rPr>
        <w:t>&lt;Article&gt;</w:t>
      </w:r>
      <w:r w:rsidRPr="00B8100B">
        <w:t>Considerentul Bb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34C84AB" w14:textId="77777777" w:rsidTr="00364C63">
        <w:trPr>
          <w:trHeight w:hRule="exact" w:val="240"/>
          <w:jc w:val="center"/>
        </w:trPr>
        <w:tc>
          <w:tcPr>
            <w:tcW w:w="9752" w:type="dxa"/>
            <w:gridSpan w:val="2"/>
            <w:tcBorders>
              <w:top w:val="nil"/>
              <w:left w:val="nil"/>
              <w:bottom w:val="nil"/>
              <w:right w:val="nil"/>
            </w:tcBorders>
          </w:tcPr>
          <w:p w14:paraId="160A46D8" w14:textId="77777777" w:rsidR="00A95279" w:rsidRPr="00B8100B" w:rsidRDefault="00A95279" w:rsidP="00364C63"/>
        </w:tc>
      </w:tr>
      <w:tr w:rsidR="009E2A85" w:rsidRPr="00B8100B" w14:paraId="66DE8819" w14:textId="77777777" w:rsidTr="00364C63">
        <w:trPr>
          <w:trHeight w:val="240"/>
          <w:jc w:val="center"/>
        </w:trPr>
        <w:tc>
          <w:tcPr>
            <w:tcW w:w="4876" w:type="dxa"/>
            <w:tcBorders>
              <w:top w:val="nil"/>
              <w:left w:val="nil"/>
              <w:bottom w:val="nil"/>
              <w:right w:val="nil"/>
            </w:tcBorders>
          </w:tcPr>
          <w:p w14:paraId="498A507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A3CBAFE" w14:textId="77777777" w:rsidR="00A95279" w:rsidRPr="00B8100B" w:rsidRDefault="00A95279" w:rsidP="00364C63">
            <w:pPr>
              <w:pStyle w:val="AmColumnHeading"/>
            </w:pPr>
            <w:r w:rsidRPr="00B8100B">
              <w:t>Amendamentul</w:t>
            </w:r>
          </w:p>
        </w:tc>
      </w:tr>
      <w:tr w:rsidR="009E2A85" w:rsidRPr="00B8100B" w14:paraId="6115709C" w14:textId="77777777" w:rsidTr="00364C63">
        <w:trPr>
          <w:jc w:val="center"/>
        </w:trPr>
        <w:tc>
          <w:tcPr>
            <w:tcW w:w="4876" w:type="dxa"/>
            <w:tcBorders>
              <w:top w:val="nil"/>
              <w:left w:val="nil"/>
              <w:bottom w:val="nil"/>
              <w:right w:val="nil"/>
            </w:tcBorders>
          </w:tcPr>
          <w:p w14:paraId="02182185" w14:textId="77777777" w:rsidR="00A95279" w:rsidRPr="00B8100B" w:rsidRDefault="00A95279" w:rsidP="00364C63">
            <w:pPr>
              <w:pStyle w:val="Normal6a"/>
            </w:pPr>
          </w:p>
        </w:tc>
        <w:tc>
          <w:tcPr>
            <w:tcW w:w="4876" w:type="dxa"/>
            <w:tcBorders>
              <w:top w:val="nil"/>
              <w:left w:val="nil"/>
              <w:bottom w:val="nil"/>
              <w:right w:val="nil"/>
            </w:tcBorders>
          </w:tcPr>
          <w:p w14:paraId="72CA9726" w14:textId="77777777" w:rsidR="00A95279" w:rsidRPr="00B8100B" w:rsidRDefault="00A95279" w:rsidP="00364C63">
            <w:pPr>
              <w:pStyle w:val="Normal6a"/>
            </w:pPr>
            <w:r w:rsidRPr="00B8100B">
              <w:rPr>
                <w:b/>
                <w:i/>
              </w:rPr>
              <w:t>Bb.</w:t>
            </w:r>
            <w:r w:rsidRPr="00B8100B">
              <w:tab/>
            </w:r>
            <w:r w:rsidRPr="00B8100B">
              <w:rPr>
                <w:b/>
                <w:i/>
              </w:rPr>
              <w:t>întrucât SEAE a întreprins, pe parcursul multor ani, acțiuni eficiente pentru a monitoriza și a aborda Rusia și China în calitate de actori implicați în FIMI, în cooperare cu instituțiile NATO și cu G7, inclusiv prin activități de dezvăluire, prin atribuirea răspunderii politice și prin adoptarea de sancțiuni; întrucât Comisia are competențe limitate în acest domeniu;</w:t>
            </w:r>
          </w:p>
        </w:tc>
      </w:tr>
    </w:tbl>
    <w:p w14:paraId="0E8DFF7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88F510C" w14:textId="77777777" w:rsidR="00A95279" w:rsidRPr="00B8100B" w:rsidRDefault="00A95279" w:rsidP="00A95279">
      <w:r w:rsidRPr="00B8100B">
        <w:rPr>
          <w:rStyle w:val="HideTWBExt"/>
          <w:noProof w:val="0"/>
        </w:rPr>
        <w:t>&lt;/Amend&gt;</w:t>
      </w:r>
    </w:p>
    <w:p w14:paraId="0EFDDE2D"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105</w:t>
      </w:r>
      <w:r w:rsidRPr="00B8100B">
        <w:rPr>
          <w:rStyle w:val="HideTWBExt"/>
          <w:b w:val="0"/>
          <w:noProof w:val="0"/>
        </w:rPr>
        <w:t>&lt;/NumAm&gt;</w:t>
      </w:r>
    </w:p>
    <w:p w14:paraId="3C41101B"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2713B8A6" w14:textId="77777777" w:rsidR="00A95279" w:rsidRPr="00B8100B" w:rsidRDefault="00A95279" w:rsidP="00A95279">
      <w:pPr>
        <w:pStyle w:val="NormalBold"/>
      </w:pPr>
      <w:r w:rsidRPr="00B8100B">
        <w:rPr>
          <w:rStyle w:val="HideTWBExt"/>
          <w:b w:val="0"/>
          <w:noProof w:val="0"/>
        </w:rPr>
        <w:t>&lt;/RepeatBlock-By&gt;</w:t>
      </w:r>
    </w:p>
    <w:p w14:paraId="3A9F6DC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14445D7" w14:textId="77777777" w:rsidR="00A95279" w:rsidRPr="00B8100B" w:rsidRDefault="00A95279" w:rsidP="00A95279">
      <w:pPr>
        <w:pStyle w:val="NormalBold"/>
      </w:pPr>
      <w:r w:rsidRPr="00B8100B">
        <w:rPr>
          <w:rStyle w:val="HideTWBExt"/>
          <w:b w:val="0"/>
          <w:noProof w:val="0"/>
        </w:rPr>
        <w:t>&lt;Article&gt;</w:t>
      </w:r>
      <w:r w:rsidRPr="00B8100B">
        <w:t>Considerentul Bc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6630BFC" w14:textId="77777777" w:rsidTr="00364C63">
        <w:trPr>
          <w:trHeight w:hRule="exact" w:val="240"/>
          <w:jc w:val="center"/>
        </w:trPr>
        <w:tc>
          <w:tcPr>
            <w:tcW w:w="9752" w:type="dxa"/>
            <w:gridSpan w:val="2"/>
            <w:tcBorders>
              <w:top w:val="nil"/>
              <w:left w:val="nil"/>
              <w:bottom w:val="nil"/>
              <w:right w:val="nil"/>
            </w:tcBorders>
          </w:tcPr>
          <w:p w14:paraId="0337FFF5" w14:textId="77777777" w:rsidR="00A95279" w:rsidRPr="00B8100B" w:rsidRDefault="00A95279" w:rsidP="00364C63"/>
        </w:tc>
      </w:tr>
      <w:tr w:rsidR="009E2A85" w:rsidRPr="00B8100B" w14:paraId="4A81CB3E" w14:textId="77777777" w:rsidTr="00364C63">
        <w:trPr>
          <w:trHeight w:val="240"/>
          <w:jc w:val="center"/>
        </w:trPr>
        <w:tc>
          <w:tcPr>
            <w:tcW w:w="4876" w:type="dxa"/>
            <w:tcBorders>
              <w:top w:val="nil"/>
              <w:left w:val="nil"/>
              <w:bottom w:val="nil"/>
              <w:right w:val="nil"/>
            </w:tcBorders>
          </w:tcPr>
          <w:p w14:paraId="70CF7BF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2D2C2A3" w14:textId="77777777" w:rsidR="00A95279" w:rsidRPr="00B8100B" w:rsidRDefault="00A95279" w:rsidP="00364C63">
            <w:pPr>
              <w:pStyle w:val="AmColumnHeading"/>
            </w:pPr>
            <w:r w:rsidRPr="00B8100B">
              <w:t>Amendamentul</w:t>
            </w:r>
          </w:p>
        </w:tc>
      </w:tr>
      <w:tr w:rsidR="009E2A85" w:rsidRPr="00B8100B" w14:paraId="309D8C87" w14:textId="77777777" w:rsidTr="00364C63">
        <w:trPr>
          <w:jc w:val="center"/>
        </w:trPr>
        <w:tc>
          <w:tcPr>
            <w:tcW w:w="4876" w:type="dxa"/>
            <w:tcBorders>
              <w:top w:val="nil"/>
              <w:left w:val="nil"/>
              <w:bottom w:val="nil"/>
              <w:right w:val="nil"/>
            </w:tcBorders>
          </w:tcPr>
          <w:p w14:paraId="705EF62B" w14:textId="77777777" w:rsidR="00A95279" w:rsidRPr="00B8100B" w:rsidRDefault="00A95279" w:rsidP="00364C63">
            <w:pPr>
              <w:pStyle w:val="Normal6a"/>
            </w:pPr>
          </w:p>
        </w:tc>
        <w:tc>
          <w:tcPr>
            <w:tcW w:w="4876" w:type="dxa"/>
            <w:tcBorders>
              <w:top w:val="nil"/>
              <w:left w:val="nil"/>
              <w:bottom w:val="nil"/>
              <w:right w:val="nil"/>
            </w:tcBorders>
          </w:tcPr>
          <w:p w14:paraId="0616B800" w14:textId="77777777" w:rsidR="00A95279" w:rsidRPr="00B8100B" w:rsidRDefault="00A95279" w:rsidP="00364C63">
            <w:pPr>
              <w:pStyle w:val="Normal6a"/>
            </w:pPr>
            <w:r w:rsidRPr="00B8100B">
              <w:rPr>
                <w:b/>
                <w:i/>
              </w:rPr>
              <w:t>Bc.</w:t>
            </w:r>
            <w:r w:rsidRPr="00B8100B">
              <w:tab/>
            </w:r>
            <w:r w:rsidRPr="00B8100B">
              <w:rPr>
                <w:b/>
                <w:i/>
              </w:rPr>
              <w:t>întrucât, sub auspiciile UE, Centrul European de Excelență pentru Contracararea Amenințărilor Hibride este deja operațional; întrucât Centrul de excelență pentru comunicații strategice al NATO desfășoară de mai mulți ani o activitate extrem de eficientă în acest domeniu; întrucât Comisia primește produse analitice elaborate de aceste organisme și poate solicita analize suplimentare din partea acestora, dacă este necesar; întrucât, prin urmare, nu este nevoie să se creeze structuri suplimentare care ar dubla capacitățile existente sau care ar priva entitățile cu tradiție de competențele lor pentru a subordona aceste activități Comisiei, care nu are mandatul corespunzător;</w:t>
            </w:r>
          </w:p>
        </w:tc>
      </w:tr>
    </w:tbl>
    <w:p w14:paraId="2724D72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B5FEC22" w14:textId="77777777" w:rsidR="00A95279" w:rsidRPr="00B8100B" w:rsidRDefault="00A95279" w:rsidP="00A95279">
      <w:r w:rsidRPr="00B8100B">
        <w:rPr>
          <w:rStyle w:val="HideTWBExt"/>
          <w:noProof w:val="0"/>
        </w:rPr>
        <w:t>&lt;/Amend&gt;</w:t>
      </w:r>
    </w:p>
    <w:p w14:paraId="22FF861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106</w:t>
      </w:r>
      <w:r w:rsidRPr="00B8100B">
        <w:rPr>
          <w:rStyle w:val="HideTWBExt"/>
          <w:b w:val="0"/>
          <w:noProof w:val="0"/>
        </w:rPr>
        <w:t>&lt;/NumAm&gt;</w:t>
      </w:r>
    </w:p>
    <w:p w14:paraId="3FC73549"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5853F5B4" w14:textId="77777777" w:rsidR="00A95279" w:rsidRPr="00B8100B" w:rsidRDefault="00A95279" w:rsidP="00A95279">
      <w:pPr>
        <w:pStyle w:val="NormalBold"/>
      </w:pPr>
      <w:r w:rsidRPr="00B8100B">
        <w:rPr>
          <w:rStyle w:val="HideTWBExt"/>
          <w:b w:val="0"/>
          <w:noProof w:val="0"/>
        </w:rPr>
        <w:t>&lt;/RepeatBlock-By&gt;</w:t>
      </w:r>
    </w:p>
    <w:p w14:paraId="2805DF7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45AD9B6" w14:textId="77777777" w:rsidR="00A95279" w:rsidRPr="00B8100B" w:rsidRDefault="00A95279" w:rsidP="00A95279">
      <w:pPr>
        <w:pStyle w:val="NormalBold"/>
      </w:pPr>
      <w:r w:rsidRPr="00B8100B">
        <w:rPr>
          <w:rStyle w:val="HideTWBExt"/>
          <w:b w:val="0"/>
          <w:noProof w:val="0"/>
        </w:rPr>
        <w:t>&lt;Article&gt;</w:t>
      </w:r>
      <w:r w:rsidRPr="00B8100B">
        <w:t>Considerentul C</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B70772B" w14:textId="77777777" w:rsidTr="00364C63">
        <w:trPr>
          <w:trHeight w:hRule="exact" w:val="240"/>
          <w:jc w:val="center"/>
        </w:trPr>
        <w:tc>
          <w:tcPr>
            <w:tcW w:w="9752" w:type="dxa"/>
            <w:gridSpan w:val="2"/>
            <w:tcBorders>
              <w:top w:val="nil"/>
              <w:left w:val="nil"/>
              <w:bottom w:val="nil"/>
              <w:right w:val="nil"/>
            </w:tcBorders>
          </w:tcPr>
          <w:p w14:paraId="2C5EC9CD" w14:textId="77777777" w:rsidR="00A95279" w:rsidRPr="00B8100B" w:rsidRDefault="00A95279" w:rsidP="00364C63"/>
        </w:tc>
      </w:tr>
      <w:tr w:rsidR="009E2A85" w:rsidRPr="00B8100B" w14:paraId="35A4492D" w14:textId="77777777" w:rsidTr="00364C63">
        <w:trPr>
          <w:trHeight w:val="240"/>
          <w:jc w:val="center"/>
        </w:trPr>
        <w:tc>
          <w:tcPr>
            <w:tcW w:w="4876" w:type="dxa"/>
            <w:tcBorders>
              <w:top w:val="nil"/>
              <w:left w:val="nil"/>
              <w:bottom w:val="nil"/>
              <w:right w:val="nil"/>
            </w:tcBorders>
          </w:tcPr>
          <w:p w14:paraId="3498813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9A1F797" w14:textId="77777777" w:rsidR="00A95279" w:rsidRPr="00B8100B" w:rsidRDefault="00A95279" w:rsidP="00364C63">
            <w:pPr>
              <w:pStyle w:val="AmColumnHeading"/>
            </w:pPr>
            <w:r w:rsidRPr="00B8100B">
              <w:t>Amendamentul</w:t>
            </w:r>
          </w:p>
        </w:tc>
      </w:tr>
      <w:tr w:rsidR="009E2A85" w:rsidRPr="00B8100B" w14:paraId="1F8CCCE0" w14:textId="77777777" w:rsidTr="00364C63">
        <w:trPr>
          <w:jc w:val="center"/>
        </w:trPr>
        <w:tc>
          <w:tcPr>
            <w:tcW w:w="4876" w:type="dxa"/>
            <w:tcBorders>
              <w:top w:val="nil"/>
              <w:left w:val="nil"/>
              <w:bottom w:val="nil"/>
              <w:right w:val="nil"/>
            </w:tcBorders>
          </w:tcPr>
          <w:p w14:paraId="7A981DB5" w14:textId="77777777" w:rsidR="00A95279" w:rsidRPr="00B8100B" w:rsidRDefault="00A95279" w:rsidP="00364C63">
            <w:pPr>
              <w:pStyle w:val="Normal6a"/>
            </w:pPr>
            <w:r w:rsidRPr="00B8100B">
              <w:t>C.</w:t>
            </w:r>
            <w:r w:rsidRPr="00B8100B">
              <w:tab/>
              <w:t>întrucât rapoartele recente ale SEAE despre amenințările legate de acțiunile străine de manipulare a informațiilor și ingerințele străine demonstrează o înțelegere din ce în ce mai detaliată a metodologiilor actorilor răuvoitori, a infrastructurii tehnice și a discursurilor intenționate, însă această conștientizare a situației nu a fost transpusă în mecanisme operaționale susținute care să permită UE să ia contramăsuri coordonate și la timp; întrucât legăturile dintre instituțiile UE sunt o țintă principală a campaniilor ostile de manipulare a informațiilor; întrucât UE suferă din cauza unei abordări fragmentate în combaterea acțiunilor străine de manipulare a informațiilor și a ingerințelor străine și a dezinformării</w:t>
            </w:r>
            <w:r w:rsidRPr="00B8100B">
              <w:rPr>
                <w:b/>
                <w:bCs/>
                <w:i/>
                <w:iCs/>
              </w:rPr>
              <w:t>,</w:t>
            </w:r>
            <w:r w:rsidRPr="00B8100B">
              <w:t xml:space="preserve"> </w:t>
            </w:r>
            <w:r w:rsidRPr="00B8100B">
              <w:rPr>
                <w:b/>
                <w:bCs/>
                <w:i/>
                <w:iCs/>
              </w:rPr>
              <w:t>cu</w:t>
            </w:r>
            <w:r w:rsidRPr="00B8100B">
              <w:t xml:space="preserve"> diferențe semnificative între capacitățile statelor membre </w:t>
            </w:r>
            <w:r w:rsidRPr="00B8100B">
              <w:rPr>
                <w:b/>
                <w:bCs/>
                <w:i/>
                <w:iCs/>
              </w:rPr>
              <w:t xml:space="preserve">și fără un </w:t>
            </w:r>
            <w:r w:rsidRPr="00B8100B">
              <w:t xml:space="preserve">cadru strategic </w:t>
            </w:r>
            <w:r w:rsidRPr="00B8100B">
              <w:rPr>
                <w:b/>
                <w:bCs/>
                <w:i/>
                <w:iCs/>
              </w:rPr>
              <w:t>general</w:t>
            </w:r>
            <w:r w:rsidRPr="00B8100B">
              <w:t xml:space="preserve"> care să coreleze răspunsul operațional cu informațiile despre amenințări;</w:t>
            </w:r>
          </w:p>
        </w:tc>
        <w:tc>
          <w:tcPr>
            <w:tcW w:w="4876" w:type="dxa"/>
            <w:tcBorders>
              <w:top w:val="nil"/>
              <w:left w:val="nil"/>
              <w:bottom w:val="nil"/>
              <w:right w:val="nil"/>
            </w:tcBorders>
          </w:tcPr>
          <w:p w14:paraId="38B8AB34" w14:textId="77777777" w:rsidR="00A95279" w:rsidRPr="00B8100B" w:rsidRDefault="00A95279" w:rsidP="00364C63">
            <w:pPr>
              <w:pStyle w:val="Normal6a"/>
            </w:pPr>
            <w:r w:rsidRPr="00B8100B">
              <w:t>C.</w:t>
            </w:r>
            <w:r w:rsidRPr="00B8100B">
              <w:tab/>
              <w:t xml:space="preserve">întrucât rapoartele recente ale SEAE despre amenințările legate de acțiunile străine de manipulare a informațiilor și ingerințele străine demonstrează o înțelegere din ce în ce mai detaliată a metodologiilor actorilor răuvoitori, a infrastructurii tehnice și a discursurilor intenționate, însă această conștientizare a situației nu a fost transpusă în mecanisme operaționale susținute care să permită UE să ia contramăsuri coordonate și la timp; întrucât legăturile dintre instituțiile UE </w:t>
            </w:r>
            <w:r w:rsidRPr="00B8100B">
              <w:rPr>
                <w:b/>
                <w:bCs/>
                <w:i/>
                <w:iCs/>
              </w:rPr>
              <w:t>nu</w:t>
            </w:r>
            <w:r w:rsidRPr="00B8100B">
              <w:t xml:space="preserve"> sunt o țintă principală a campaniilor ostile de manipulare a informațiilor</w:t>
            </w:r>
            <w:r w:rsidRPr="00B8100B">
              <w:rPr>
                <w:b/>
                <w:bCs/>
                <w:i/>
                <w:iCs/>
              </w:rPr>
              <w:t>, deoarece acțiunile ostile, desfășurate într-un mod sofisticat și adaptat fiecărei situații, vizează în mod deliberat societățile statelor membre</w:t>
            </w:r>
            <w:r w:rsidRPr="00B8100B">
              <w:t>;</w:t>
            </w:r>
            <w:r w:rsidRPr="00B8100B">
              <w:rPr>
                <w:b/>
                <w:i/>
              </w:rPr>
              <w:t xml:space="preserve"> </w:t>
            </w:r>
            <w:r w:rsidRPr="00B8100B">
              <w:rPr>
                <w:b/>
                <w:bCs/>
                <w:i/>
                <w:iCs/>
              </w:rPr>
              <w:t>întrucât astfel de atacuri sofisticate nu pot fi combătute de un organism centralizat al UE</w:t>
            </w:r>
            <w:r w:rsidRPr="00B8100B">
              <w:t xml:space="preserve">; întrucât UE </w:t>
            </w:r>
            <w:r w:rsidRPr="00B8100B">
              <w:rPr>
                <w:b/>
                <w:bCs/>
                <w:i/>
                <w:iCs/>
              </w:rPr>
              <w:t>nu</w:t>
            </w:r>
            <w:r w:rsidRPr="00B8100B">
              <w:t xml:space="preserve"> suferă din cauza unei abordări fragmentate în combaterea acțiunilor străine de manipulare a informațiilor și a ingerințelor străine și a dezinformării</w:t>
            </w:r>
            <w:r w:rsidRPr="00B8100B">
              <w:rPr>
                <w:b/>
                <w:bCs/>
                <w:i/>
                <w:iCs/>
              </w:rPr>
              <w:t>;</w:t>
            </w:r>
            <w:r w:rsidRPr="00B8100B">
              <w:rPr>
                <w:b/>
                <w:i/>
              </w:rPr>
              <w:t xml:space="preserve"> </w:t>
            </w:r>
            <w:r w:rsidRPr="00B8100B">
              <w:rPr>
                <w:b/>
                <w:bCs/>
                <w:i/>
                <w:iCs/>
              </w:rPr>
              <w:t xml:space="preserve">întrucât trebuie să existe </w:t>
            </w:r>
            <w:r w:rsidRPr="00B8100B">
              <w:t>diferențe semnificative între capacitățile statelor membre</w:t>
            </w:r>
            <w:r w:rsidRPr="00B8100B">
              <w:rPr>
                <w:b/>
                <w:bCs/>
                <w:i/>
                <w:iCs/>
              </w:rPr>
              <w:t>, având în vedere diversitatea statelor membre;</w:t>
            </w:r>
            <w:r w:rsidRPr="00B8100B">
              <w:rPr>
                <w:b/>
                <w:i/>
              </w:rPr>
              <w:t xml:space="preserve"> întrucât Comisia nu are mandatul de a înlocui capacitățile statelor membre, deoarece acest lucru ar încălca principiul subsidiarității; </w:t>
            </w:r>
            <w:r w:rsidRPr="00B8100B">
              <w:rPr>
                <w:b/>
                <w:bCs/>
                <w:i/>
                <w:iCs/>
              </w:rPr>
              <w:t>întrucât afirmația conform căreia nu există cadre strategice generale și niciun</w:t>
            </w:r>
            <w:r w:rsidRPr="00B8100B">
              <w:t xml:space="preserve"> cadru strategic care să coreleze răspunsul operațional cu informațiile despre amenințări</w:t>
            </w:r>
            <w:r w:rsidRPr="00B8100B">
              <w:rPr>
                <w:b/>
                <w:bCs/>
              </w:rPr>
              <w:t>,</w:t>
            </w:r>
            <w:r w:rsidRPr="00B8100B">
              <w:rPr>
                <w:b/>
                <w:bCs/>
                <w:i/>
                <w:iCs/>
              </w:rPr>
              <w:t xml:space="preserve"> ca bază pentru o extindere periculoasă a competențelor Comisiei, nu este adevărată</w:t>
            </w:r>
            <w:r w:rsidRPr="00B8100B">
              <w:t xml:space="preserve">; </w:t>
            </w:r>
            <w:r w:rsidRPr="00B8100B">
              <w:rPr>
                <w:b/>
                <w:i/>
              </w:rPr>
              <w:t>întrucât astfel de acțiuni pot fi realizate eficient prin cooperarea dintre statele membre, SEAE, NATO, diverși parteneri, inclusiv societatea civilă, context în care Comisia poate juca un rol de sprijin în limitele competențelor care îi sunt conferite;</w:t>
            </w:r>
          </w:p>
        </w:tc>
      </w:tr>
    </w:tbl>
    <w:p w14:paraId="779C5ED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4EEC05C" w14:textId="77777777" w:rsidR="00A95279" w:rsidRPr="00B8100B" w:rsidRDefault="00A95279" w:rsidP="00A95279">
      <w:r w:rsidRPr="00B8100B">
        <w:rPr>
          <w:rStyle w:val="HideTWBExt"/>
          <w:noProof w:val="0"/>
        </w:rPr>
        <w:t>&lt;/Amend&gt;</w:t>
      </w:r>
    </w:p>
    <w:p w14:paraId="7338C1B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107</w:t>
      </w:r>
      <w:r w:rsidRPr="00B8100B">
        <w:rPr>
          <w:rStyle w:val="HideTWBExt"/>
          <w:b w:val="0"/>
          <w:noProof w:val="0"/>
        </w:rPr>
        <w:t>&lt;/NumAm&gt;</w:t>
      </w:r>
    </w:p>
    <w:p w14:paraId="636C7740"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5327B022" w14:textId="77777777" w:rsidR="00A95279" w:rsidRPr="00B8100B" w:rsidRDefault="00A95279" w:rsidP="00A95279">
      <w:pPr>
        <w:pStyle w:val="NormalBold"/>
      </w:pPr>
      <w:r w:rsidRPr="00B8100B">
        <w:rPr>
          <w:rStyle w:val="HideTWBExt"/>
          <w:b w:val="0"/>
          <w:noProof w:val="0"/>
        </w:rPr>
        <w:t>&lt;/RepeatBlock-By&gt;</w:t>
      </w:r>
    </w:p>
    <w:p w14:paraId="349CF90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50AFC08" w14:textId="77777777" w:rsidR="00A95279" w:rsidRPr="00B8100B" w:rsidRDefault="00A95279" w:rsidP="00A95279">
      <w:pPr>
        <w:pStyle w:val="NormalBold"/>
      </w:pPr>
      <w:r w:rsidRPr="00B8100B">
        <w:rPr>
          <w:rStyle w:val="HideTWBExt"/>
          <w:b w:val="0"/>
          <w:noProof w:val="0"/>
        </w:rPr>
        <w:t>&lt;Article&gt;</w:t>
      </w:r>
      <w:r w:rsidRPr="00B8100B">
        <w:t>Considerentul C</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6427C67" w14:textId="77777777" w:rsidTr="00364C63">
        <w:trPr>
          <w:trHeight w:hRule="exact" w:val="240"/>
          <w:jc w:val="center"/>
        </w:trPr>
        <w:tc>
          <w:tcPr>
            <w:tcW w:w="9752" w:type="dxa"/>
            <w:gridSpan w:val="2"/>
            <w:tcBorders>
              <w:top w:val="nil"/>
              <w:left w:val="nil"/>
              <w:bottom w:val="nil"/>
              <w:right w:val="nil"/>
            </w:tcBorders>
          </w:tcPr>
          <w:p w14:paraId="11737B00" w14:textId="77777777" w:rsidR="00A95279" w:rsidRPr="00B8100B" w:rsidRDefault="00A95279" w:rsidP="00364C63"/>
        </w:tc>
      </w:tr>
      <w:tr w:rsidR="009E2A85" w:rsidRPr="00B8100B" w14:paraId="7A1ADE23" w14:textId="77777777" w:rsidTr="00364C63">
        <w:trPr>
          <w:trHeight w:val="240"/>
          <w:jc w:val="center"/>
        </w:trPr>
        <w:tc>
          <w:tcPr>
            <w:tcW w:w="4876" w:type="dxa"/>
            <w:tcBorders>
              <w:top w:val="nil"/>
              <w:left w:val="nil"/>
              <w:bottom w:val="nil"/>
              <w:right w:val="nil"/>
            </w:tcBorders>
          </w:tcPr>
          <w:p w14:paraId="0FAB474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8D90ED5" w14:textId="77777777" w:rsidR="00A95279" w:rsidRPr="00B8100B" w:rsidRDefault="00A95279" w:rsidP="00364C63">
            <w:pPr>
              <w:pStyle w:val="AmColumnHeading"/>
            </w:pPr>
            <w:r w:rsidRPr="00B8100B">
              <w:t>Amendamentul</w:t>
            </w:r>
          </w:p>
        </w:tc>
      </w:tr>
      <w:tr w:rsidR="009E2A85" w:rsidRPr="00B8100B" w14:paraId="03C25B8D" w14:textId="77777777" w:rsidTr="00364C63">
        <w:trPr>
          <w:jc w:val="center"/>
        </w:trPr>
        <w:tc>
          <w:tcPr>
            <w:tcW w:w="4876" w:type="dxa"/>
            <w:tcBorders>
              <w:top w:val="nil"/>
              <w:left w:val="nil"/>
              <w:bottom w:val="nil"/>
              <w:right w:val="nil"/>
            </w:tcBorders>
          </w:tcPr>
          <w:p w14:paraId="73C8DFF8" w14:textId="77777777" w:rsidR="00A95279" w:rsidRPr="00B8100B" w:rsidRDefault="00A95279" w:rsidP="00364C63">
            <w:pPr>
              <w:pStyle w:val="Normal6a"/>
            </w:pPr>
            <w:r w:rsidRPr="00B8100B">
              <w:t>C.</w:t>
            </w:r>
            <w:r w:rsidRPr="00B8100B">
              <w:tab/>
              <w:t xml:space="preserve">întrucât rapoartele recente ale SEAE despre </w:t>
            </w:r>
            <w:r w:rsidRPr="00B8100B">
              <w:rPr>
                <w:b/>
                <w:bCs/>
                <w:i/>
                <w:iCs/>
              </w:rPr>
              <w:t>amenințările</w:t>
            </w:r>
            <w:r w:rsidRPr="00B8100B">
              <w:t xml:space="preserve"> legate de acțiunile străine de manipulare a informațiilor și ingerințele străine demonstrează o înțelegere din ce în ce mai detaliată a metodologiilor actorilor răuvoitori, a infrastructurii tehnice și a discursurilor intenționate, însă această conștientizare a situației nu a fost transpusă în mecanisme operaționale susținute care să permită UE să ia contramăsuri coordonate și la timp; întrucât </w:t>
            </w:r>
            <w:r w:rsidRPr="00B8100B">
              <w:rPr>
                <w:b/>
                <w:bCs/>
                <w:i/>
                <w:iCs/>
              </w:rPr>
              <w:t>legăturile dintre instituțiile UE</w:t>
            </w:r>
            <w:r w:rsidRPr="00B8100B">
              <w:t xml:space="preserve"> sunt</w:t>
            </w:r>
            <w:r w:rsidRPr="00B8100B">
              <w:rPr>
                <w:b/>
                <w:bCs/>
                <w:i/>
                <w:iCs/>
              </w:rPr>
              <w:t xml:space="preserve"> o țintă</w:t>
            </w:r>
            <w:r w:rsidRPr="00B8100B">
              <w:t xml:space="preserve"> principală a campaniilor ostile de manipulare a informațiilor; întrucât UE suferă din cauza unei abordări fragmentate în combaterea acțiunilor străine de manipulare a informațiilor și a ingerințelor străine și a dezinformării, cu diferențe semnificative între capacitățile statelor membre și fără un cadru strategic general care să coreleze răspunsul operațional cu informațiile despre amenințări;</w:t>
            </w:r>
          </w:p>
        </w:tc>
        <w:tc>
          <w:tcPr>
            <w:tcW w:w="4876" w:type="dxa"/>
            <w:tcBorders>
              <w:top w:val="nil"/>
              <w:left w:val="nil"/>
              <w:bottom w:val="nil"/>
              <w:right w:val="nil"/>
            </w:tcBorders>
          </w:tcPr>
          <w:p w14:paraId="7C4525A6" w14:textId="77777777" w:rsidR="00A95279" w:rsidRPr="00B8100B" w:rsidRDefault="00A95279" w:rsidP="00364C63">
            <w:pPr>
              <w:pStyle w:val="Normal6a"/>
            </w:pPr>
            <w:r w:rsidRPr="00B8100B">
              <w:t>C.</w:t>
            </w:r>
            <w:r w:rsidRPr="00B8100B">
              <w:tab/>
              <w:t xml:space="preserve">întrucât rapoartele recente ale SEAE despre </w:t>
            </w:r>
            <w:r w:rsidRPr="00B8100B">
              <w:rPr>
                <w:b/>
                <w:bCs/>
                <w:i/>
                <w:iCs/>
              </w:rPr>
              <w:t>atacurile</w:t>
            </w:r>
            <w:r w:rsidRPr="00B8100B">
              <w:t xml:space="preserve"> legate de acțiunile străine de manipulare a informațiilor și ingerințele străine demonstrează o înțelegere din ce în ce mai detaliată a metodologiilor actorilor răuvoitori, a infrastructurii tehnice și a discursurilor intenționate, însă această conștientizare a situației nu a fost transpusă în mecanisme operaționale susținute care să </w:t>
            </w:r>
            <w:r w:rsidRPr="00B8100B">
              <w:rPr>
                <w:b/>
                <w:bCs/>
                <w:i/>
                <w:iCs/>
              </w:rPr>
              <w:t>le</w:t>
            </w:r>
            <w:r w:rsidRPr="00B8100B">
              <w:t xml:space="preserve"> permită </w:t>
            </w:r>
            <w:r w:rsidRPr="00B8100B">
              <w:rPr>
                <w:b/>
                <w:bCs/>
                <w:i/>
                <w:iCs/>
              </w:rPr>
              <w:t>statelor membre și</w:t>
            </w:r>
            <w:r w:rsidRPr="00B8100B">
              <w:t xml:space="preserve"> UE să ia contramăsuri coordonate și la timp; întrucât </w:t>
            </w:r>
            <w:r w:rsidRPr="00B8100B">
              <w:rPr>
                <w:b/>
                <w:bCs/>
                <w:i/>
                <w:iCs/>
              </w:rPr>
              <w:t xml:space="preserve">alegerile naționale și europene </w:t>
            </w:r>
            <w:r w:rsidRPr="00B8100B">
              <w:t xml:space="preserve">sunt </w:t>
            </w:r>
            <w:r w:rsidRPr="00B8100B">
              <w:rPr>
                <w:b/>
                <w:bCs/>
                <w:i/>
                <w:iCs/>
              </w:rPr>
              <w:t>ținta</w:t>
            </w:r>
            <w:r w:rsidRPr="00B8100B">
              <w:t xml:space="preserve"> principală a campaniilor ostile de manipulare a informațiilor</w:t>
            </w:r>
            <w:r w:rsidRPr="00B8100B">
              <w:rPr>
                <w:b/>
                <w:bCs/>
                <w:i/>
                <w:iCs/>
              </w:rPr>
              <w:t>;</w:t>
            </w:r>
            <w:r w:rsidRPr="00B8100B">
              <w:rPr>
                <w:b/>
                <w:i/>
              </w:rPr>
              <w:t xml:space="preserve"> întrucât aceste campanii denigrează anumiți candidați sau partide politice, încearcă să discrediteze procesul electoral în sine, instrumentalizează aspectele care provoacă discordie și încearcă să discrediteze mass-media tradițională; </w:t>
            </w:r>
            <w:r w:rsidRPr="00B8100B">
              <w:rPr>
                <w:b/>
                <w:bCs/>
                <w:i/>
                <w:iCs/>
              </w:rPr>
              <w:t>întrucât instituțiile UE și ale statelor membre sunt, de asemenea, atacate frecvent</w:t>
            </w:r>
            <w:r w:rsidRPr="00B8100B">
              <w:t>; întrucât UE suferă din cauza unei abordări fragmentate în combaterea acțiunilor străine de manipulare a informațiilor și a ingerințelor străine și a dezinformării, cu diferențe semnificative între capacitățile statelor membre și fără un cadru strategic general care să coreleze răspunsul operațional cu informațiile despre amenințări;</w:t>
            </w:r>
          </w:p>
        </w:tc>
      </w:tr>
    </w:tbl>
    <w:p w14:paraId="523EE8A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26FD32A" w14:textId="77777777" w:rsidR="00A95279" w:rsidRPr="00B8100B" w:rsidRDefault="00A95279" w:rsidP="00A95279">
      <w:r w:rsidRPr="00B8100B">
        <w:rPr>
          <w:rStyle w:val="HideTWBExt"/>
          <w:noProof w:val="0"/>
        </w:rPr>
        <w:t>&lt;/Amend&gt;</w:t>
      </w:r>
    </w:p>
    <w:p w14:paraId="79AA1A9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108</w:t>
      </w:r>
      <w:r w:rsidRPr="00B8100B">
        <w:rPr>
          <w:rStyle w:val="HideTWBExt"/>
          <w:b w:val="0"/>
          <w:noProof w:val="0"/>
        </w:rPr>
        <w:t>&lt;/NumAm&gt;</w:t>
      </w:r>
    </w:p>
    <w:p w14:paraId="0DCA86DF"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2DA4CA17"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25E9AD39" w14:textId="77777777" w:rsidR="00A95279" w:rsidRPr="00B8100B" w:rsidRDefault="00A95279" w:rsidP="00A95279">
      <w:pPr>
        <w:pStyle w:val="NormalBold"/>
      </w:pPr>
      <w:r w:rsidRPr="00B8100B">
        <w:rPr>
          <w:rStyle w:val="HideTWBExt"/>
          <w:b w:val="0"/>
          <w:noProof w:val="0"/>
        </w:rPr>
        <w:t>&lt;/RepeatBlock-By&gt;</w:t>
      </w:r>
    </w:p>
    <w:p w14:paraId="10A7278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7A3DB8D" w14:textId="77777777" w:rsidR="00A95279" w:rsidRPr="00B8100B" w:rsidRDefault="00A95279" w:rsidP="00A95279">
      <w:pPr>
        <w:pStyle w:val="NormalBold"/>
      </w:pPr>
      <w:r w:rsidRPr="00B8100B">
        <w:rPr>
          <w:rStyle w:val="HideTWBExt"/>
          <w:b w:val="0"/>
          <w:noProof w:val="0"/>
        </w:rPr>
        <w:t>&lt;Article&gt;</w:t>
      </w:r>
      <w:r w:rsidRPr="00B8100B">
        <w:t>Considerentul C</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246B3CC" w14:textId="77777777" w:rsidTr="00364C63">
        <w:trPr>
          <w:trHeight w:hRule="exact" w:val="240"/>
          <w:jc w:val="center"/>
        </w:trPr>
        <w:tc>
          <w:tcPr>
            <w:tcW w:w="9752" w:type="dxa"/>
            <w:gridSpan w:val="2"/>
            <w:tcBorders>
              <w:top w:val="nil"/>
              <w:left w:val="nil"/>
              <w:bottom w:val="nil"/>
              <w:right w:val="nil"/>
            </w:tcBorders>
          </w:tcPr>
          <w:p w14:paraId="642A9FF0" w14:textId="77777777" w:rsidR="00A95279" w:rsidRPr="00B8100B" w:rsidRDefault="00A95279" w:rsidP="00364C63"/>
        </w:tc>
      </w:tr>
      <w:tr w:rsidR="009E2A85" w:rsidRPr="00B8100B" w14:paraId="615D6DC8" w14:textId="77777777" w:rsidTr="00364C63">
        <w:trPr>
          <w:trHeight w:val="240"/>
          <w:jc w:val="center"/>
        </w:trPr>
        <w:tc>
          <w:tcPr>
            <w:tcW w:w="4876" w:type="dxa"/>
            <w:tcBorders>
              <w:top w:val="nil"/>
              <w:left w:val="nil"/>
              <w:bottom w:val="nil"/>
              <w:right w:val="nil"/>
            </w:tcBorders>
          </w:tcPr>
          <w:p w14:paraId="7D6C6B6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3605303" w14:textId="77777777" w:rsidR="00A95279" w:rsidRPr="00B8100B" w:rsidRDefault="00A95279" w:rsidP="00364C63">
            <w:pPr>
              <w:pStyle w:val="AmColumnHeading"/>
            </w:pPr>
            <w:r w:rsidRPr="00B8100B">
              <w:t>Amendamentul</w:t>
            </w:r>
          </w:p>
        </w:tc>
      </w:tr>
      <w:tr w:rsidR="009E2A85" w:rsidRPr="00B8100B" w14:paraId="664ABE9F" w14:textId="77777777" w:rsidTr="00364C63">
        <w:trPr>
          <w:jc w:val="center"/>
        </w:trPr>
        <w:tc>
          <w:tcPr>
            <w:tcW w:w="4876" w:type="dxa"/>
            <w:tcBorders>
              <w:top w:val="nil"/>
              <w:left w:val="nil"/>
              <w:bottom w:val="nil"/>
              <w:right w:val="nil"/>
            </w:tcBorders>
          </w:tcPr>
          <w:p w14:paraId="58498DBD" w14:textId="77777777" w:rsidR="00A95279" w:rsidRPr="00B8100B" w:rsidRDefault="00A95279" w:rsidP="00364C63">
            <w:pPr>
              <w:pStyle w:val="Normal6a"/>
            </w:pPr>
            <w:r w:rsidRPr="00B8100B">
              <w:t>C.</w:t>
            </w:r>
            <w:r w:rsidRPr="00B8100B">
              <w:tab/>
              <w:t>întrucât rapoartele recente ale SEAE despre amenințările legate de acțiunile străine de manipulare a informațiilor și ingerințele străine demonstrează o înțelegere din ce în ce mai detaliată a metodologiilor actorilor răuvoitori, a infrastructurii tehnice și a discursurilor intenționate, însă această conștientizare a situației nu a fost transpusă în mecanisme operaționale susținute care să permită UE să ia contramăsuri coordonate și la timp; întrucât legăturile dintre instituțiile UE sunt o țintă principală a campaniilor ostile de manipulare a informațiilor; întrucât UE suferă din cauza unei abordări fragmentate în combaterea acțiunilor străine de manipulare a informațiilor și a ingerințelor străine și a dezinformării, cu diferențe semnificative între capacitățile statelor membre și fără un cadru strategic general care să coreleze răspunsul operațional cu informațiile despre amenințări;</w:t>
            </w:r>
          </w:p>
        </w:tc>
        <w:tc>
          <w:tcPr>
            <w:tcW w:w="4876" w:type="dxa"/>
            <w:tcBorders>
              <w:top w:val="nil"/>
              <w:left w:val="nil"/>
              <w:bottom w:val="nil"/>
              <w:right w:val="nil"/>
            </w:tcBorders>
          </w:tcPr>
          <w:p w14:paraId="18CF5DB6" w14:textId="77777777" w:rsidR="00A95279" w:rsidRPr="00B8100B" w:rsidRDefault="00A95279" w:rsidP="00364C63">
            <w:pPr>
              <w:pStyle w:val="Normal6a"/>
            </w:pPr>
            <w:r w:rsidRPr="00B8100B">
              <w:t>C.</w:t>
            </w:r>
            <w:r w:rsidRPr="00B8100B">
              <w:tab/>
              <w:t xml:space="preserve">întrucât rapoartele recente ale SEAE despre amenințările legate de acțiunile străine de manipulare a informațiilor și ingerințele străine demonstrează o înțelegere din ce în ce mai detaliată a metodologiilor actorilor răuvoitori, a infrastructurii tehnice și a discursurilor intenționate, însă această conștientizare a situației nu a fost transpusă în mecanisme operaționale susținute care să permită UE să ia contramăsuri coordonate și la timp; întrucât legăturile dintre instituțiile UE sunt o țintă principală a campaniilor ostile de manipulare a informațiilor; întrucât UE suferă din cauza unei abordări fragmentate în combaterea acțiunilor străine de manipulare a informațiilor și a ingerințelor străine și a dezinformării, cu diferențe semnificative între capacitățile statelor membre și fără un cadru strategic general </w:t>
            </w:r>
            <w:r w:rsidRPr="00B8100B">
              <w:rPr>
                <w:b/>
                <w:bCs/>
                <w:i/>
                <w:iCs/>
              </w:rPr>
              <w:t xml:space="preserve">sau mecanisme de cooperare transnațională și/sau europeană funcționale </w:t>
            </w:r>
            <w:r w:rsidRPr="00B8100B">
              <w:t>care să coreleze răspunsul operațional cu informațiile despre amenințări;</w:t>
            </w:r>
          </w:p>
        </w:tc>
      </w:tr>
    </w:tbl>
    <w:p w14:paraId="5C7FB9B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B05A204" w14:textId="77777777" w:rsidR="00A95279" w:rsidRPr="00B8100B" w:rsidRDefault="00A95279" w:rsidP="00A95279">
      <w:r w:rsidRPr="00B8100B">
        <w:rPr>
          <w:rStyle w:val="HideTWBExt"/>
          <w:noProof w:val="0"/>
        </w:rPr>
        <w:t>&lt;/Amend&gt;</w:t>
      </w:r>
    </w:p>
    <w:p w14:paraId="51E9B6E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109</w:t>
      </w:r>
      <w:r w:rsidRPr="00B8100B">
        <w:rPr>
          <w:rStyle w:val="HideTWBExt"/>
          <w:b w:val="0"/>
          <w:noProof w:val="0"/>
        </w:rPr>
        <w:t>&lt;/NumAm&gt;</w:t>
      </w:r>
    </w:p>
    <w:p w14:paraId="0E1AB566"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31ADC686" w14:textId="77777777" w:rsidR="00A95279" w:rsidRPr="00B8100B" w:rsidRDefault="00A95279" w:rsidP="00A95279">
      <w:pPr>
        <w:pStyle w:val="NormalBold"/>
      </w:pPr>
      <w:r w:rsidRPr="00B8100B">
        <w:rPr>
          <w:rStyle w:val="HideTWBExt"/>
          <w:b w:val="0"/>
          <w:noProof w:val="0"/>
        </w:rPr>
        <w:t>&lt;/RepeatBlock-By&gt;</w:t>
      </w:r>
    </w:p>
    <w:p w14:paraId="72A5CC8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DA56788" w14:textId="77777777" w:rsidR="00A95279" w:rsidRPr="00B8100B" w:rsidRDefault="00A95279" w:rsidP="00A95279">
      <w:pPr>
        <w:pStyle w:val="NormalBold"/>
      </w:pPr>
      <w:r w:rsidRPr="00B8100B">
        <w:rPr>
          <w:rStyle w:val="HideTWBExt"/>
          <w:b w:val="0"/>
          <w:noProof w:val="0"/>
        </w:rPr>
        <w:t>&lt;Article&gt;</w:t>
      </w:r>
      <w:r w:rsidRPr="00B8100B">
        <w:t>Considerentul C</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6D596E1" w14:textId="77777777" w:rsidTr="00364C63">
        <w:trPr>
          <w:trHeight w:hRule="exact" w:val="240"/>
          <w:jc w:val="center"/>
        </w:trPr>
        <w:tc>
          <w:tcPr>
            <w:tcW w:w="9752" w:type="dxa"/>
            <w:gridSpan w:val="2"/>
            <w:tcBorders>
              <w:top w:val="nil"/>
              <w:left w:val="nil"/>
              <w:bottom w:val="nil"/>
              <w:right w:val="nil"/>
            </w:tcBorders>
          </w:tcPr>
          <w:p w14:paraId="2D81C7AA" w14:textId="77777777" w:rsidR="00A95279" w:rsidRPr="00B8100B" w:rsidRDefault="00A95279" w:rsidP="00364C63"/>
        </w:tc>
      </w:tr>
      <w:tr w:rsidR="009E2A85" w:rsidRPr="00B8100B" w14:paraId="4CA797B4" w14:textId="77777777" w:rsidTr="00364C63">
        <w:trPr>
          <w:trHeight w:val="240"/>
          <w:jc w:val="center"/>
        </w:trPr>
        <w:tc>
          <w:tcPr>
            <w:tcW w:w="4876" w:type="dxa"/>
            <w:tcBorders>
              <w:top w:val="nil"/>
              <w:left w:val="nil"/>
              <w:bottom w:val="nil"/>
              <w:right w:val="nil"/>
            </w:tcBorders>
          </w:tcPr>
          <w:p w14:paraId="2B0A129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C776D44" w14:textId="77777777" w:rsidR="00A95279" w:rsidRPr="00B8100B" w:rsidRDefault="00A95279" w:rsidP="00364C63">
            <w:pPr>
              <w:pStyle w:val="AmColumnHeading"/>
            </w:pPr>
            <w:r w:rsidRPr="00B8100B">
              <w:t>Amendamentul</w:t>
            </w:r>
          </w:p>
        </w:tc>
      </w:tr>
      <w:tr w:rsidR="009E2A85" w:rsidRPr="00B8100B" w14:paraId="13AF8548" w14:textId="77777777" w:rsidTr="00364C63">
        <w:trPr>
          <w:jc w:val="center"/>
        </w:trPr>
        <w:tc>
          <w:tcPr>
            <w:tcW w:w="4876" w:type="dxa"/>
            <w:tcBorders>
              <w:top w:val="nil"/>
              <w:left w:val="nil"/>
              <w:bottom w:val="nil"/>
              <w:right w:val="nil"/>
            </w:tcBorders>
          </w:tcPr>
          <w:p w14:paraId="5473B19A" w14:textId="77777777" w:rsidR="00A95279" w:rsidRPr="00B8100B" w:rsidRDefault="00A95279" w:rsidP="00364C63">
            <w:pPr>
              <w:pStyle w:val="Normal6a"/>
            </w:pPr>
            <w:r w:rsidRPr="00B8100B">
              <w:t>C.</w:t>
            </w:r>
            <w:r w:rsidRPr="00B8100B">
              <w:tab/>
              <w:t>întrucât rapoartele recente ale SEAE despre amenințările legate de acțiunile străine de manipulare a informațiilor și ingerințele străine demonstrează o înțelegere din ce în ce mai detaliată a metodologiilor actorilor răuvoitori, a infrastructurii tehnice și a discursurilor intenționate, însă această conștientizare a situației nu a fost transpusă în mecanisme operaționale susținute care să permită UE să ia contramăsuri coordonate și la timp; întrucât legăturile dintre instituțiile UE sunt o țintă principală a campaniilor ostile de manipulare a informațiilor; întrucât UE suferă din cauza unei abordări fragmentate în combaterea acțiunilor străine de manipulare a informațiilor și a ingerințelor străine și a dezinformării, cu diferențe semnificative între capacitățile statelor membre și fără un cadru strategic general care să coreleze răspunsul operațional cu informațiile despre amenințări;</w:t>
            </w:r>
          </w:p>
        </w:tc>
        <w:tc>
          <w:tcPr>
            <w:tcW w:w="4876" w:type="dxa"/>
            <w:tcBorders>
              <w:top w:val="nil"/>
              <w:left w:val="nil"/>
              <w:bottom w:val="nil"/>
              <w:right w:val="nil"/>
            </w:tcBorders>
          </w:tcPr>
          <w:p w14:paraId="75713948" w14:textId="77777777" w:rsidR="00A95279" w:rsidRPr="00B8100B" w:rsidRDefault="00A95279" w:rsidP="00364C63">
            <w:pPr>
              <w:pStyle w:val="Normal6a"/>
            </w:pPr>
            <w:r w:rsidRPr="00B8100B">
              <w:t>C.</w:t>
            </w:r>
            <w:r w:rsidRPr="00B8100B">
              <w:tab/>
              <w:t xml:space="preserve">întrucât rapoartele recente ale SEAE despre amenințările legate de acțiunile străine de manipulare a informațiilor și ingerințele străine demonstrează o înțelegere din ce în ce mai detaliată a metodologiilor actorilor răuvoitori, a infrastructurii tehnice și a discursurilor intenționate, însă această conștientizare a situației nu a fost transpusă în mecanisme operaționale susținute care să permită UE să ia contramăsuri coordonate și la timp; întrucât legăturile dintre instituțiile UE sunt o țintă principală a campaniilor ostile de manipulare a informațiilor </w:t>
            </w:r>
            <w:r w:rsidRPr="00B8100B">
              <w:rPr>
                <w:b/>
                <w:bCs/>
                <w:i/>
                <w:iCs/>
              </w:rPr>
              <w:t>și a altor forme de atacuri răuvoitoare</w:t>
            </w:r>
            <w:r w:rsidRPr="00B8100B">
              <w:t>; întrucât UE suferă din cauza unei abordări fragmentate în combaterea acțiunilor străine de manipulare a informațiilor și a ingerințelor străine și a dezinformării, cu diferențe semnificative între capacitățile statelor membre și fără un cadru strategic general care să coreleze răspunsul operațional cu informațiile despre amenințări;</w:t>
            </w:r>
          </w:p>
        </w:tc>
      </w:tr>
    </w:tbl>
    <w:p w14:paraId="4F98D40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50AE537" w14:textId="77777777" w:rsidR="00A95279" w:rsidRPr="00B8100B" w:rsidRDefault="00A95279" w:rsidP="00A95279">
      <w:r w:rsidRPr="00B8100B">
        <w:rPr>
          <w:rStyle w:val="HideTWBExt"/>
          <w:noProof w:val="0"/>
        </w:rPr>
        <w:t>&lt;/Amend&gt;</w:t>
      </w:r>
    </w:p>
    <w:p w14:paraId="00D849E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110</w:t>
      </w:r>
      <w:r w:rsidRPr="00B8100B">
        <w:rPr>
          <w:rStyle w:val="HideTWBExt"/>
          <w:b w:val="0"/>
          <w:noProof w:val="0"/>
        </w:rPr>
        <w:t>&lt;/NumAm&gt;</w:t>
      </w:r>
    </w:p>
    <w:p w14:paraId="0496BF84"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263DD3B8" w14:textId="77777777" w:rsidR="00A95279" w:rsidRPr="00B8100B" w:rsidRDefault="00A95279" w:rsidP="00A95279">
      <w:pPr>
        <w:pStyle w:val="NormalBold"/>
      </w:pPr>
      <w:r w:rsidRPr="00B8100B">
        <w:rPr>
          <w:rStyle w:val="HideTWBExt"/>
          <w:b w:val="0"/>
          <w:noProof w:val="0"/>
        </w:rPr>
        <w:t>&lt;/RepeatBlock-By&gt;</w:t>
      </w:r>
    </w:p>
    <w:p w14:paraId="2CEFF1A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C154F06" w14:textId="77777777" w:rsidR="00A95279" w:rsidRPr="00B8100B" w:rsidRDefault="00A95279" w:rsidP="00A95279">
      <w:pPr>
        <w:pStyle w:val="NormalBold"/>
      </w:pPr>
      <w:r w:rsidRPr="00B8100B">
        <w:rPr>
          <w:rStyle w:val="HideTWBExt"/>
          <w:b w:val="0"/>
          <w:noProof w:val="0"/>
        </w:rPr>
        <w:t>&lt;Article&gt;</w:t>
      </w:r>
      <w:r w:rsidRPr="00B8100B">
        <w:t>Considerentul C</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B9CF8FF" w14:textId="77777777" w:rsidTr="00364C63">
        <w:trPr>
          <w:trHeight w:hRule="exact" w:val="240"/>
          <w:jc w:val="center"/>
        </w:trPr>
        <w:tc>
          <w:tcPr>
            <w:tcW w:w="9752" w:type="dxa"/>
            <w:gridSpan w:val="2"/>
            <w:tcBorders>
              <w:top w:val="nil"/>
              <w:left w:val="nil"/>
              <w:bottom w:val="nil"/>
              <w:right w:val="nil"/>
            </w:tcBorders>
          </w:tcPr>
          <w:p w14:paraId="28854461" w14:textId="77777777" w:rsidR="00A95279" w:rsidRPr="00B8100B" w:rsidRDefault="00A95279" w:rsidP="00364C63"/>
        </w:tc>
      </w:tr>
      <w:tr w:rsidR="009E2A85" w:rsidRPr="00B8100B" w14:paraId="2392859F" w14:textId="77777777" w:rsidTr="00364C63">
        <w:trPr>
          <w:trHeight w:val="240"/>
          <w:jc w:val="center"/>
        </w:trPr>
        <w:tc>
          <w:tcPr>
            <w:tcW w:w="4876" w:type="dxa"/>
            <w:tcBorders>
              <w:top w:val="nil"/>
              <w:left w:val="nil"/>
              <w:bottom w:val="nil"/>
              <w:right w:val="nil"/>
            </w:tcBorders>
          </w:tcPr>
          <w:p w14:paraId="70090FD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6B25C7A" w14:textId="77777777" w:rsidR="00A95279" w:rsidRPr="00B8100B" w:rsidRDefault="00A95279" w:rsidP="00364C63">
            <w:pPr>
              <w:pStyle w:val="AmColumnHeading"/>
            </w:pPr>
            <w:r w:rsidRPr="00B8100B">
              <w:t>Amendamentul</w:t>
            </w:r>
          </w:p>
        </w:tc>
      </w:tr>
      <w:tr w:rsidR="009E2A85" w:rsidRPr="00B8100B" w14:paraId="26E9534A" w14:textId="77777777" w:rsidTr="00364C63">
        <w:trPr>
          <w:jc w:val="center"/>
        </w:trPr>
        <w:tc>
          <w:tcPr>
            <w:tcW w:w="4876" w:type="dxa"/>
            <w:tcBorders>
              <w:top w:val="nil"/>
              <w:left w:val="nil"/>
              <w:bottom w:val="nil"/>
              <w:right w:val="nil"/>
            </w:tcBorders>
          </w:tcPr>
          <w:p w14:paraId="471CDB4F" w14:textId="77777777" w:rsidR="00A95279" w:rsidRPr="00B8100B" w:rsidRDefault="00A95279" w:rsidP="00364C63">
            <w:pPr>
              <w:pStyle w:val="Normal6a"/>
            </w:pPr>
            <w:r w:rsidRPr="00B8100B">
              <w:t>C.</w:t>
            </w:r>
            <w:r w:rsidRPr="00B8100B">
              <w:tab/>
              <w:t>întrucât rapoartele recente ale SEAE despre amenințările legate de acțiunile străine de manipulare a informațiilor și ingerințele străine demonstrează o înțelegere din ce în ce mai detaliată a metodologiilor actorilor răuvoitori, a infrastructurii tehnice și a discursurilor intenționate, însă această conștientizare a situației nu a fost transpusă în mecanisme operaționale susținute care să permită UE să ia contramăsuri coordonate și la timp; întrucât legăturile dintre instituțiile UE sunt o țintă principală a campaniilor ostile de manipulare a informațiilor; întrucât UE suferă din cauza unei abordări fragmentate în combaterea acțiunilor străine de manipulare a informațiilor și a ingerințelor străine și a dezinformării, cu diferențe semnificative între capacitățile statelor membre și fără un cadru strategic general care să coreleze răspunsul operațional cu informațiile despre amenințări;</w:t>
            </w:r>
          </w:p>
        </w:tc>
        <w:tc>
          <w:tcPr>
            <w:tcW w:w="4876" w:type="dxa"/>
            <w:tcBorders>
              <w:top w:val="nil"/>
              <w:left w:val="nil"/>
              <w:bottom w:val="nil"/>
              <w:right w:val="nil"/>
            </w:tcBorders>
          </w:tcPr>
          <w:p w14:paraId="39164888" w14:textId="77777777" w:rsidR="00A95279" w:rsidRPr="00B8100B" w:rsidRDefault="00A95279" w:rsidP="00364C63">
            <w:pPr>
              <w:pStyle w:val="Normal6a"/>
            </w:pPr>
            <w:r w:rsidRPr="00B8100B">
              <w:t>C.</w:t>
            </w:r>
            <w:r w:rsidRPr="00B8100B">
              <w:tab/>
              <w:t xml:space="preserve">întrucât rapoartele recente ale SEAE despre amenințările legate de acțiunile străine de manipulare a informațiilor și ingerințele străine demonstrează o înțelegere din ce în ce mai detaliată a metodologiilor actorilor răuvoitori, a infrastructurii tehnice și a discursurilor intenționate, însă această conștientizare a situației nu a fost transpusă în mecanisme operaționale susținute care să permită UE să </w:t>
            </w:r>
            <w:r w:rsidRPr="00B8100B">
              <w:rPr>
                <w:b/>
                <w:bCs/>
                <w:i/>
                <w:iCs/>
              </w:rPr>
              <w:t xml:space="preserve">anticipeze, să prevină, să detecteze și să </w:t>
            </w:r>
            <w:r w:rsidRPr="00B8100B">
              <w:t>ia contramăsuri coordonate și la timp; întrucât legăturile dintre instituțiile UE sunt o țintă principală a campaniilor ostile de manipulare a informațiilor; întrucât UE suferă din cauza unei abordări fragmentate în combaterea acțiunilor străine de manipulare a informațiilor și a ingerințelor străine și a dezinformării, cu diferențe semnificative între capacitățile statelor membre și fără un cadru strategic general care să coreleze răspunsul operațional cu informațiile despre amenințări;</w:t>
            </w:r>
          </w:p>
        </w:tc>
      </w:tr>
    </w:tbl>
    <w:p w14:paraId="602CF51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7C3E1A1" w14:textId="77777777" w:rsidR="00A95279" w:rsidRPr="00B8100B" w:rsidRDefault="00A95279" w:rsidP="00A95279">
      <w:r w:rsidRPr="00B8100B">
        <w:rPr>
          <w:rStyle w:val="HideTWBExt"/>
          <w:noProof w:val="0"/>
        </w:rPr>
        <w:t>&lt;/Amend&gt;</w:t>
      </w:r>
    </w:p>
    <w:p w14:paraId="63BBFB1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111</w:t>
      </w:r>
      <w:r w:rsidRPr="00B8100B">
        <w:rPr>
          <w:rStyle w:val="HideTWBExt"/>
          <w:b w:val="0"/>
          <w:noProof w:val="0"/>
        </w:rPr>
        <w:t>&lt;/NumAm&gt;</w:t>
      </w:r>
    </w:p>
    <w:p w14:paraId="3D9BE4AA"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Fidias Panayiotou</w:t>
      </w:r>
      <w:r w:rsidRPr="00B8100B">
        <w:rPr>
          <w:rStyle w:val="HideTWBExt"/>
          <w:b w:val="0"/>
          <w:noProof w:val="0"/>
        </w:rPr>
        <w:t>&lt;/Members&gt;</w:t>
      </w:r>
    </w:p>
    <w:p w14:paraId="20A022A7" w14:textId="77777777" w:rsidR="00A95279" w:rsidRPr="00B8100B" w:rsidRDefault="00A95279" w:rsidP="00A95279">
      <w:pPr>
        <w:pStyle w:val="NormalBold"/>
      </w:pPr>
      <w:r w:rsidRPr="00B8100B">
        <w:rPr>
          <w:rStyle w:val="HideTWBExt"/>
          <w:b w:val="0"/>
          <w:noProof w:val="0"/>
        </w:rPr>
        <w:t>&lt;/RepeatBlock-By&gt;</w:t>
      </w:r>
    </w:p>
    <w:p w14:paraId="3A5E32C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ACF4C38" w14:textId="77777777" w:rsidR="00A95279" w:rsidRPr="00B8100B" w:rsidRDefault="00A95279" w:rsidP="00A95279">
      <w:pPr>
        <w:pStyle w:val="NormalBold"/>
      </w:pPr>
      <w:r w:rsidRPr="00B8100B">
        <w:rPr>
          <w:rStyle w:val="HideTWBExt"/>
          <w:b w:val="0"/>
          <w:noProof w:val="0"/>
        </w:rPr>
        <w:t>&lt;Article&gt;</w:t>
      </w:r>
      <w:r w:rsidRPr="00B8100B">
        <w:t>Considerentul C</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52BAB42" w14:textId="77777777" w:rsidTr="00364C63">
        <w:trPr>
          <w:trHeight w:hRule="exact" w:val="240"/>
          <w:jc w:val="center"/>
        </w:trPr>
        <w:tc>
          <w:tcPr>
            <w:tcW w:w="9752" w:type="dxa"/>
            <w:gridSpan w:val="2"/>
            <w:tcBorders>
              <w:top w:val="nil"/>
              <w:left w:val="nil"/>
              <w:bottom w:val="nil"/>
              <w:right w:val="nil"/>
            </w:tcBorders>
          </w:tcPr>
          <w:p w14:paraId="0DABDC36" w14:textId="77777777" w:rsidR="00A95279" w:rsidRPr="00B8100B" w:rsidRDefault="00A95279" w:rsidP="00364C63"/>
        </w:tc>
      </w:tr>
      <w:tr w:rsidR="009E2A85" w:rsidRPr="00B8100B" w14:paraId="66C10F08" w14:textId="77777777" w:rsidTr="00364C63">
        <w:trPr>
          <w:trHeight w:val="240"/>
          <w:jc w:val="center"/>
        </w:trPr>
        <w:tc>
          <w:tcPr>
            <w:tcW w:w="4876" w:type="dxa"/>
            <w:tcBorders>
              <w:top w:val="nil"/>
              <w:left w:val="nil"/>
              <w:bottom w:val="nil"/>
              <w:right w:val="nil"/>
            </w:tcBorders>
          </w:tcPr>
          <w:p w14:paraId="4755B9D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EC6ABFE" w14:textId="77777777" w:rsidR="00A95279" w:rsidRPr="00B8100B" w:rsidRDefault="00A95279" w:rsidP="00364C63">
            <w:pPr>
              <w:pStyle w:val="AmColumnHeading"/>
            </w:pPr>
            <w:r w:rsidRPr="00B8100B">
              <w:t>Amendamentul</w:t>
            </w:r>
          </w:p>
        </w:tc>
      </w:tr>
      <w:tr w:rsidR="009E2A85" w:rsidRPr="00B8100B" w14:paraId="0A84D130" w14:textId="77777777" w:rsidTr="00364C63">
        <w:trPr>
          <w:jc w:val="center"/>
        </w:trPr>
        <w:tc>
          <w:tcPr>
            <w:tcW w:w="4876" w:type="dxa"/>
            <w:tcBorders>
              <w:top w:val="nil"/>
              <w:left w:val="nil"/>
              <w:bottom w:val="nil"/>
              <w:right w:val="nil"/>
            </w:tcBorders>
          </w:tcPr>
          <w:p w14:paraId="176A84FE" w14:textId="77777777" w:rsidR="00A95279" w:rsidRPr="00B8100B" w:rsidRDefault="00A95279" w:rsidP="00364C63">
            <w:pPr>
              <w:pStyle w:val="Normal6a"/>
            </w:pPr>
            <w:r w:rsidRPr="00B8100B">
              <w:t>C.</w:t>
            </w:r>
            <w:r w:rsidRPr="00B8100B">
              <w:tab/>
              <w:t xml:space="preserve">întrucât rapoartele recente ale SEAE despre amenințările legate de acțiunile străine de manipulare a informațiilor și ingerințele străine demonstrează o înțelegere din ce în ce mai detaliată a metodologiilor actorilor răuvoitori, a infrastructurii tehnice și a discursurilor intenționate, însă această conștientizare a situației nu a fost transpusă în mecanisme operaționale susținute care să permită UE să ia contramăsuri coordonate și la timp; întrucât legăturile dintre instituțiile UE </w:t>
            </w:r>
            <w:r w:rsidRPr="00B8100B">
              <w:rPr>
                <w:b/>
                <w:bCs/>
                <w:i/>
                <w:iCs/>
              </w:rPr>
              <w:t>sunt o țintă principală a</w:t>
            </w:r>
            <w:r w:rsidRPr="00B8100B">
              <w:t xml:space="preserve"> campaniilor ostile de manipulare a informațiilor; întrucât UE</w:t>
            </w:r>
            <w:r w:rsidRPr="00B8100B">
              <w:rPr>
                <w:b/>
                <w:bCs/>
                <w:i/>
                <w:iCs/>
              </w:rPr>
              <w:t xml:space="preserve"> suferă din cauza unei abordări fragmentate în</w:t>
            </w:r>
            <w:r w:rsidRPr="00B8100B">
              <w:t xml:space="preserve"> combaterea acțiunilor străine de manipulare a informațiilor și a ingerințelor străine și a dezinformării, cu diferențe semnificative între capacitățile statelor membre și fără un cadru strategic </w:t>
            </w:r>
            <w:r w:rsidRPr="00B8100B">
              <w:rPr>
                <w:b/>
                <w:bCs/>
                <w:i/>
                <w:iCs/>
              </w:rPr>
              <w:t>general</w:t>
            </w:r>
            <w:r w:rsidRPr="00B8100B">
              <w:t xml:space="preserve"> care să coreleze răspunsul operațional cu informațiile despre amenințări;</w:t>
            </w:r>
          </w:p>
        </w:tc>
        <w:tc>
          <w:tcPr>
            <w:tcW w:w="4876" w:type="dxa"/>
            <w:tcBorders>
              <w:top w:val="nil"/>
              <w:left w:val="nil"/>
              <w:bottom w:val="nil"/>
              <w:right w:val="nil"/>
            </w:tcBorders>
          </w:tcPr>
          <w:p w14:paraId="6C7CCB01" w14:textId="77777777" w:rsidR="00A95279" w:rsidRPr="00B8100B" w:rsidRDefault="00A95279" w:rsidP="00364C63">
            <w:pPr>
              <w:pStyle w:val="Normal6a"/>
            </w:pPr>
            <w:r w:rsidRPr="00B8100B">
              <w:t>C.</w:t>
            </w:r>
            <w:r w:rsidRPr="00B8100B">
              <w:tab/>
              <w:t xml:space="preserve">întrucât rapoartele recente ale SEAE despre amenințările legate de acțiunile străine de manipulare a informațiilor și ingerințele străine demonstrează o înțelegere din ce în ce mai detaliată a metodologiilor actorilor răuvoitori, a infrastructurii tehnice și a discursurilor intenționate, însă această conștientizare a situației nu a fost transpusă în mecanisme operaționale susținute care să permită UE să ia contramăsuri coordonate și la timp; întrucât legăturile dintre instituțiile UE </w:t>
            </w:r>
            <w:r w:rsidRPr="00B8100B">
              <w:rPr>
                <w:b/>
                <w:bCs/>
                <w:i/>
                <w:iCs/>
              </w:rPr>
              <w:t>constituie una dintre țintele</w:t>
            </w:r>
            <w:r w:rsidRPr="00B8100B">
              <w:t xml:space="preserve"> campaniilor ostile de manipulare a informațiilor; întrucât UE</w:t>
            </w:r>
            <w:r w:rsidRPr="00B8100B">
              <w:rPr>
                <w:b/>
                <w:bCs/>
                <w:i/>
                <w:iCs/>
              </w:rPr>
              <w:t xml:space="preserve"> nu dispune de o abordare coerentă pentru</w:t>
            </w:r>
            <w:r w:rsidRPr="00B8100B">
              <w:t xml:space="preserve"> combaterea acțiunilor străine de manipulare a informațiilor și a ingerințelor străine și a dezinformării, cu diferențe semnificative între capacitățile statelor membre și fără un cadru strategic </w:t>
            </w:r>
            <w:r w:rsidRPr="00B8100B">
              <w:rPr>
                <w:b/>
                <w:bCs/>
                <w:i/>
                <w:iCs/>
              </w:rPr>
              <w:t>recomandat</w:t>
            </w:r>
            <w:r w:rsidRPr="00B8100B">
              <w:t xml:space="preserve"> care să coreleze răspunsul operațional cu informațiile despre amenințări;</w:t>
            </w:r>
          </w:p>
        </w:tc>
      </w:tr>
    </w:tbl>
    <w:p w14:paraId="2459E09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70A3655" w14:textId="77777777" w:rsidR="00A95279" w:rsidRPr="00B8100B" w:rsidRDefault="00A95279" w:rsidP="00A95279">
      <w:r w:rsidRPr="00B8100B">
        <w:rPr>
          <w:rStyle w:val="HideTWBExt"/>
          <w:noProof w:val="0"/>
        </w:rPr>
        <w:t>&lt;/Amend&gt;</w:t>
      </w:r>
    </w:p>
    <w:p w14:paraId="1206A91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112</w:t>
      </w:r>
      <w:r w:rsidRPr="00B8100B">
        <w:rPr>
          <w:rStyle w:val="HideTWBExt"/>
          <w:b w:val="0"/>
          <w:noProof w:val="0"/>
        </w:rPr>
        <w:t>&lt;/NumAm&gt;</w:t>
      </w:r>
    </w:p>
    <w:p w14:paraId="2492AB28"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29BCED68" w14:textId="77777777" w:rsidR="00A95279" w:rsidRPr="00B8100B" w:rsidRDefault="00A95279" w:rsidP="00A95279">
      <w:pPr>
        <w:pStyle w:val="NormalBold"/>
      </w:pPr>
      <w:r w:rsidRPr="00B8100B">
        <w:rPr>
          <w:rStyle w:val="HideTWBExt"/>
          <w:b w:val="0"/>
          <w:noProof w:val="0"/>
        </w:rPr>
        <w:t>&lt;/RepeatBlock-By&gt;</w:t>
      </w:r>
    </w:p>
    <w:p w14:paraId="4FEC7A6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E1FE602" w14:textId="77777777" w:rsidR="00A95279" w:rsidRPr="00B8100B" w:rsidRDefault="00A95279" w:rsidP="00A95279">
      <w:pPr>
        <w:pStyle w:val="NormalBold"/>
      </w:pPr>
      <w:r w:rsidRPr="00B8100B">
        <w:rPr>
          <w:rStyle w:val="HideTWBExt"/>
          <w:b w:val="0"/>
          <w:noProof w:val="0"/>
        </w:rPr>
        <w:t>&lt;Article&gt;</w:t>
      </w:r>
      <w:r w:rsidRPr="00B8100B">
        <w:t>Considerentul Ca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CF1982E" w14:textId="77777777" w:rsidTr="00364C63">
        <w:trPr>
          <w:trHeight w:hRule="exact" w:val="240"/>
          <w:jc w:val="center"/>
        </w:trPr>
        <w:tc>
          <w:tcPr>
            <w:tcW w:w="9752" w:type="dxa"/>
            <w:gridSpan w:val="2"/>
            <w:tcBorders>
              <w:top w:val="nil"/>
              <w:left w:val="nil"/>
              <w:bottom w:val="nil"/>
              <w:right w:val="nil"/>
            </w:tcBorders>
          </w:tcPr>
          <w:p w14:paraId="68C79D7C" w14:textId="77777777" w:rsidR="00A95279" w:rsidRPr="00B8100B" w:rsidRDefault="00A95279" w:rsidP="00364C63"/>
        </w:tc>
      </w:tr>
      <w:tr w:rsidR="009E2A85" w:rsidRPr="00B8100B" w14:paraId="7E21F26C" w14:textId="77777777" w:rsidTr="00364C63">
        <w:trPr>
          <w:trHeight w:val="240"/>
          <w:jc w:val="center"/>
        </w:trPr>
        <w:tc>
          <w:tcPr>
            <w:tcW w:w="4876" w:type="dxa"/>
            <w:tcBorders>
              <w:top w:val="nil"/>
              <w:left w:val="nil"/>
              <w:bottom w:val="nil"/>
              <w:right w:val="nil"/>
            </w:tcBorders>
          </w:tcPr>
          <w:p w14:paraId="6B67F96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ED78BFC" w14:textId="77777777" w:rsidR="00A95279" w:rsidRPr="00B8100B" w:rsidRDefault="00A95279" w:rsidP="00364C63">
            <w:pPr>
              <w:pStyle w:val="AmColumnHeading"/>
            </w:pPr>
            <w:r w:rsidRPr="00B8100B">
              <w:t>Amendamentul</w:t>
            </w:r>
          </w:p>
        </w:tc>
      </w:tr>
      <w:tr w:rsidR="009E2A85" w:rsidRPr="00B8100B" w14:paraId="45B46FCD" w14:textId="77777777" w:rsidTr="00364C63">
        <w:trPr>
          <w:jc w:val="center"/>
        </w:trPr>
        <w:tc>
          <w:tcPr>
            <w:tcW w:w="4876" w:type="dxa"/>
            <w:tcBorders>
              <w:top w:val="nil"/>
              <w:left w:val="nil"/>
              <w:bottom w:val="nil"/>
              <w:right w:val="nil"/>
            </w:tcBorders>
          </w:tcPr>
          <w:p w14:paraId="775E1C0E" w14:textId="77777777" w:rsidR="00A95279" w:rsidRPr="00B8100B" w:rsidRDefault="00A95279" w:rsidP="00364C63">
            <w:pPr>
              <w:pStyle w:val="Normal6a"/>
            </w:pPr>
          </w:p>
        </w:tc>
        <w:tc>
          <w:tcPr>
            <w:tcW w:w="4876" w:type="dxa"/>
            <w:tcBorders>
              <w:top w:val="nil"/>
              <w:left w:val="nil"/>
              <w:bottom w:val="nil"/>
              <w:right w:val="nil"/>
            </w:tcBorders>
          </w:tcPr>
          <w:p w14:paraId="70674AFB" w14:textId="77777777" w:rsidR="00A95279" w:rsidRPr="00B8100B" w:rsidRDefault="00A95279" w:rsidP="00364C63">
            <w:pPr>
              <w:pStyle w:val="Normal6a"/>
            </w:pPr>
            <w:r w:rsidRPr="00B8100B">
              <w:rPr>
                <w:b/>
                <w:i/>
              </w:rPr>
              <w:t>Ca.</w:t>
            </w:r>
            <w:r w:rsidRPr="00B8100B">
              <w:tab/>
            </w:r>
            <w:r w:rsidRPr="00B8100B">
              <w:rPr>
                <w:b/>
                <w:i/>
              </w:rPr>
              <w:t>întrucât organizarea și desfășurarea alegerilor, inclusiv reglementarea discursului politic și a peisajului mediatic, rămân o competență a statelor membre, în conformitate cu articolul 4 alineatul (2) și cu articolul 5 din TUE; întrucât acțiunea Uniunii în acest domeniu trebuie să rămână strict limitată la ingerințele străine și nu trebuie să se extindă la reglementarea discursului democratic intern;</w:t>
            </w:r>
          </w:p>
        </w:tc>
      </w:tr>
    </w:tbl>
    <w:p w14:paraId="3631E59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3427F38" w14:textId="77777777" w:rsidR="00A95279" w:rsidRPr="00B8100B" w:rsidRDefault="00A95279" w:rsidP="00A95279">
      <w:r w:rsidRPr="00B8100B">
        <w:rPr>
          <w:rStyle w:val="HideTWBExt"/>
          <w:noProof w:val="0"/>
        </w:rPr>
        <w:t>&lt;/Amend&gt;</w:t>
      </w:r>
    </w:p>
    <w:p w14:paraId="4B5894F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113</w:t>
      </w:r>
      <w:r w:rsidRPr="00B8100B">
        <w:rPr>
          <w:rStyle w:val="HideTWBExt"/>
          <w:b w:val="0"/>
          <w:noProof w:val="0"/>
        </w:rPr>
        <w:t>&lt;/NumAm&gt;</w:t>
      </w:r>
    </w:p>
    <w:p w14:paraId="2057ADC9"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5EB2BAA1" w14:textId="77777777" w:rsidR="00A95279" w:rsidRPr="00B8100B" w:rsidRDefault="00A95279" w:rsidP="00A95279">
      <w:pPr>
        <w:pStyle w:val="NormalBold"/>
      </w:pPr>
      <w:r w:rsidRPr="00B8100B">
        <w:rPr>
          <w:rStyle w:val="HideTWBExt"/>
          <w:b w:val="0"/>
          <w:noProof w:val="0"/>
        </w:rPr>
        <w:t>&lt;/RepeatBlock-By&gt;</w:t>
      </w:r>
    </w:p>
    <w:p w14:paraId="09AE9EB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B0A8482" w14:textId="77777777" w:rsidR="00A95279" w:rsidRPr="00B8100B" w:rsidRDefault="00A95279" w:rsidP="00A95279">
      <w:pPr>
        <w:pStyle w:val="NormalBold"/>
      </w:pPr>
      <w:r w:rsidRPr="00B8100B">
        <w:rPr>
          <w:rStyle w:val="HideTWBExt"/>
          <w:b w:val="0"/>
          <w:noProof w:val="0"/>
        </w:rPr>
        <w:t>&lt;Article&gt;</w:t>
      </w:r>
      <w:r w:rsidRPr="00B8100B">
        <w:t>Considerentul Ca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57C5AEC" w14:textId="77777777" w:rsidTr="00364C63">
        <w:trPr>
          <w:trHeight w:hRule="exact" w:val="240"/>
          <w:jc w:val="center"/>
        </w:trPr>
        <w:tc>
          <w:tcPr>
            <w:tcW w:w="9752" w:type="dxa"/>
            <w:gridSpan w:val="2"/>
            <w:tcBorders>
              <w:top w:val="nil"/>
              <w:left w:val="nil"/>
              <w:bottom w:val="nil"/>
              <w:right w:val="nil"/>
            </w:tcBorders>
          </w:tcPr>
          <w:p w14:paraId="2D8A160A" w14:textId="77777777" w:rsidR="00A95279" w:rsidRPr="00B8100B" w:rsidRDefault="00A95279" w:rsidP="00364C63"/>
        </w:tc>
      </w:tr>
      <w:tr w:rsidR="009E2A85" w:rsidRPr="00B8100B" w14:paraId="1262E24B" w14:textId="77777777" w:rsidTr="00364C63">
        <w:trPr>
          <w:trHeight w:val="240"/>
          <w:jc w:val="center"/>
        </w:trPr>
        <w:tc>
          <w:tcPr>
            <w:tcW w:w="4876" w:type="dxa"/>
            <w:tcBorders>
              <w:top w:val="nil"/>
              <w:left w:val="nil"/>
              <w:bottom w:val="nil"/>
              <w:right w:val="nil"/>
            </w:tcBorders>
          </w:tcPr>
          <w:p w14:paraId="2EB8C8A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1F796DA" w14:textId="77777777" w:rsidR="00A95279" w:rsidRPr="00B8100B" w:rsidRDefault="00A95279" w:rsidP="00364C63">
            <w:pPr>
              <w:pStyle w:val="AmColumnHeading"/>
            </w:pPr>
            <w:r w:rsidRPr="00B8100B">
              <w:t>Amendamentul</w:t>
            </w:r>
          </w:p>
        </w:tc>
      </w:tr>
      <w:tr w:rsidR="009E2A85" w:rsidRPr="00B8100B" w14:paraId="5B13E28A" w14:textId="77777777" w:rsidTr="00364C63">
        <w:trPr>
          <w:jc w:val="center"/>
        </w:trPr>
        <w:tc>
          <w:tcPr>
            <w:tcW w:w="4876" w:type="dxa"/>
            <w:tcBorders>
              <w:top w:val="nil"/>
              <w:left w:val="nil"/>
              <w:bottom w:val="nil"/>
              <w:right w:val="nil"/>
            </w:tcBorders>
          </w:tcPr>
          <w:p w14:paraId="76901A75" w14:textId="77777777" w:rsidR="00A95279" w:rsidRPr="00B8100B" w:rsidRDefault="00A95279" w:rsidP="00364C63">
            <w:pPr>
              <w:pStyle w:val="Normal6a"/>
            </w:pPr>
          </w:p>
        </w:tc>
        <w:tc>
          <w:tcPr>
            <w:tcW w:w="4876" w:type="dxa"/>
            <w:tcBorders>
              <w:top w:val="nil"/>
              <w:left w:val="nil"/>
              <w:bottom w:val="nil"/>
              <w:right w:val="nil"/>
            </w:tcBorders>
          </w:tcPr>
          <w:p w14:paraId="1153E8BA" w14:textId="77777777" w:rsidR="00A95279" w:rsidRPr="00B8100B" w:rsidRDefault="00A95279" w:rsidP="00364C63">
            <w:pPr>
              <w:pStyle w:val="Normal6a"/>
            </w:pPr>
            <w:r w:rsidRPr="00B8100B">
              <w:rPr>
                <w:b/>
                <w:i/>
              </w:rPr>
              <w:t>Ca.</w:t>
            </w:r>
            <w:r w:rsidRPr="00B8100B">
              <w:tab/>
            </w:r>
            <w:r w:rsidRPr="00B8100B">
              <w:rPr>
                <w:b/>
                <w:i/>
              </w:rPr>
              <w:t>întrucât Parlamentul European joacă un rol esențial în protejarea și promovarea democrației atât în Uniunea Europeană, cât și în afara acesteia;</w:t>
            </w:r>
          </w:p>
        </w:tc>
      </w:tr>
    </w:tbl>
    <w:p w14:paraId="24E6A01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E98C25D" w14:textId="77777777" w:rsidR="00A95279" w:rsidRPr="00B8100B" w:rsidRDefault="00A95279" w:rsidP="00A95279">
      <w:r w:rsidRPr="00B8100B">
        <w:rPr>
          <w:rStyle w:val="HideTWBExt"/>
          <w:noProof w:val="0"/>
        </w:rPr>
        <w:t>&lt;/Amend&gt;</w:t>
      </w:r>
    </w:p>
    <w:p w14:paraId="78D026C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114</w:t>
      </w:r>
      <w:r w:rsidRPr="00B8100B">
        <w:rPr>
          <w:rStyle w:val="HideTWBExt"/>
          <w:b w:val="0"/>
          <w:noProof w:val="0"/>
        </w:rPr>
        <w:t>&lt;/NumAm&gt;</w:t>
      </w:r>
    </w:p>
    <w:p w14:paraId="646CDB76" w14:textId="77777777" w:rsidR="00A95279" w:rsidRPr="00B8100B" w:rsidRDefault="00A95279" w:rsidP="00A95279">
      <w:pPr>
        <w:pStyle w:val="NormalBold"/>
      </w:pPr>
      <w:r w:rsidRPr="00B8100B">
        <w:rPr>
          <w:rStyle w:val="HideTWBExt"/>
          <w:b w:val="0"/>
          <w:noProof w:val="0"/>
        </w:rPr>
        <w:t>&lt;RepeatBlock-By&gt;&lt;Members&gt;</w:t>
      </w:r>
      <w:r w:rsidRPr="00B8100B">
        <w:t>Fabrice Leggeri, Virginie Joron, Marieke Ehlers</w:t>
      </w:r>
      <w:r w:rsidRPr="00B8100B">
        <w:rPr>
          <w:rStyle w:val="HideTWBExt"/>
          <w:b w:val="0"/>
          <w:noProof w:val="0"/>
        </w:rPr>
        <w:t>&lt;/Members&gt;</w:t>
      </w:r>
    </w:p>
    <w:p w14:paraId="3F2C342E" w14:textId="77777777" w:rsidR="00A95279" w:rsidRPr="00B8100B" w:rsidRDefault="00A95279" w:rsidP="00A95279">
      <w:pPr>
        <w:pStyle w:val="NormalBold"/>
      </w:pPr>
      <w:r w:rsidRPr="00B8100B">
        <w:rPr>
          <w:rStyle w:val="HideTWBExt"/>
          <w:b w:val="0"/>
          <w:noProof w:val="0"/>
        </w:rPr>
        <w:t>&lt;/RepeatBlock-By&gt;</w:t>
      </w:r>
    </w:p>
    <w:p w14:paraId="1DDA9B4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683F970" w14:textId="77777777" w:rsidR="00A95279" w:rsidRPr="00B8100B" w:rsidRDefault="00A95279" w:rsidP="00A95279">
      <w:pPr>
        <w:pStyle w:val="NormalBold"/>
      </w:pPr>
      <w:r w:rsidRPr="00B8100B">
        <w:rPr>
          <w:rStyle w:val="HideTWBExt"/>
          <w:b w:val="0"/>
          <w:noProof w:val="0"/>
        </w:rPr>
        <w:t>&lt;Article&gt;</w:t>
      </w:r>
      <w:r w:rsidRPr="00B8100B">
        <w:t>Considerentul D</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0BD2CB0" w14:textId="77777777" w:rsidTr="00364C63">
        <w:trPr>
          <w:trHeight w:hRule="exact" w:val="240"/>
          <w:jc w:val="center"/>
        </w:trPr>
        <w:tc>
          <w:tcPr>
            <w:tcW w:w="9752" w:type="dxa"/>
            <w:gridSpan w:val="2"/>
            <w:tcBorders>
              <w:top w:val="nil"/>
              <w:left w:val="nil"/>
              <w:bottom w:val="nil"/>
              <w:right w:val="nil"/>
            </w:tcBorders>
          </w:tcPr>
          <w:p w14:paraId="7005272F" w14:textId="77777777" w:rsidR="00A95279" w:rsidRPr="00B8100B" w:rsidRDefault="00A95279" w:rsidP="00364C63"/>
        </w:tc>
      </w:tr>
      <w:tr w:rsidR="009E2A85" w:rsidRPr="00B8100B" w14:paraId="54EA12EC" w14:textId="77777777" w:rsidTr="00364C63">
        <w:trPr>
          <w:trHeight w:val="240"/>
          <w:jc w:val="center"/>
        </w:trPr>
        <w:tc>
          <w:tcPr>
            <w:tcW w:w="4876" w:type="dxa"/>
            <w:tcBorders>
              <w:top w:val="nil"/>
              <w:left w:val="nil"/>
              <w:bottom w:val="nil"/>
              <w:right w:val="nil"/>
            </w:tcBorders>
          </w:tcPr>
          <w:p w14:paraId="4468241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A3D837C" w14:textId="77777777" w:rsidR="00A95279" w:rsidRPr="00B8100B" w:rsidRDefault="00A95279" w:rsidP="00364C63">
            <w:pPr>
              <w:pStyle w:val="AmColumnHeading"/>
            </w:pPr>
            <w:r w:rsidRPr="00B8100B">
              <w:t>Amendamentul</w:t>
            </w:r>
          </w:p>
        </w:tc>
      </w:tr>
      <w:tr w:rsidR="009E2A85" w:rsidRPr="00B8100B" w14:paraId="0F503452" w14:textId="77777777" w:rsidTr="00364C63">
        <w:trPr>
          <w:jc w:val="center"/>
        </w:trPr>
        <w:tc>
          <w:tcPr>
            <w:tcW w:w="4876" w:type="dxa"/>
            <w:tcBorders>
              <w:top w:val="nil"/>
              <w:left w:val="nil"/>
              <w:bottom w:val="nil"/>
              <w:right w:val="nil"/>
            </w:tcBorders>
          </w:tcPr>
          <w:p w14:paraId="32E4D0A3" w14:textId="77777777" w:rsidR="00A95279" w:rsidRPr="00B8100B" w:rsidRDefault="00A95279" w:rsidP="00364C63">
            <w:pPr>
              <w:pStyle w:val="Normal6a"/>
            </w:pPr>
            <w:r w:rsidRPr="00B8100B">
              <w:rPr>
                <w:b/>
                <w:i/>
              </w:rPr>
              <w:t>D.</w:t>
            </w:r>
            <w:r w:rsidRPr="00B8100B">
              <w:tab/>
            </w:r>
            <w:r w:rsidRPr="00B8100B">
              <w:rPr>
                <w:b/>
                <w:i/>
              </w:rPr>
              <w:t>întrucât ECNE, sistemul de alertă rapidă (RAS) și Observatorul european al mass-mediei digitale (EDMO) sunt componente valoroase ale rezilienței globale a UE la acțiunile străine de manipulare a informațiilor și ingerințele străine și la dezinformare, însă eficacitatea lor este substanțial limitată de lipsa unei structuri operaționale dedicate a UE cu autoritatea de a coordona activitățile de consolidare a rezilienței și a unor mecanisme de răspuns rapid și de sesizare a instanțelor superioare care să conecteze capacitățile operaționale naționale la coordonarea la nivelul UE;</w:t>
            </w:r>
          </w:p>
        </w:tc>
        <w:tc>
          <w:tcPr>
            <w:tcW w:w="4876" w:type="dxa"/>
            <w:tcBorders>
              <w:top w:val="nil"/>
              <w:left w:val="nil"/>
              <w:bottom w:val="nil"/>
              <w:right w:val="nil"/>
            </w:tcBorders>
          </w:tcPr>
          <w:p w14:paraId="0F24BC15" w14:textId="77777777" w:rsidR="00A95279" w:rsidRPr="00B8100B" w:rsidRDefault="00A95279" w:rsidP="00364C63">
            <w:pPr>
              <w:pStyle w:val="Normal6a"/>
            </w:pPr>
            <w:r w:rsidRPr="00B8100B">
              <w:rPr>
                <w:b/>
                <w:i/>
              </w:rPr>
              <w:t>eliminat</w:t>
            </w:r>
          </w:p>
        </w:tc>
      </w:tr>
    </w:tbl>
    <w:p w14:paraId="12F3D43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F2195E1" w14:textId="77777777" w:rsidR="00A95279" w:rsidRPr="00B8100B" w:rsidRDefault="00A95279" w:rsidP="00A95279">
      <w:r w:rsidRPr="00B8100B">
        <w:rPr>
          <w:rStyle w:val="HideTWBExt"/>
          <w:noProof w:val="0"/>
        </w:rPr>
        <w:t>&lt;/Amend&gt;</w:t>
      </w:r>
    </w:p>
    <w:p w14:paraId="34F3752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115</w:t>
      </w:r>
      <w:r w:rsidRPr="00B8100B">
        <w:rPr>
          <w:rStyle w:val="HideTWBExt"/>
          <w:b w:val="0"/>
          <w:noProof w:val="0"/>
        </w:rPr>
        <w:t>&lt;/NumAm&gt;</w:t>
      </w:r>
    </w:p>
    <w:p w14:paraId="7AE196A1" w14:textId="77777777" w:rsidR="00A95279" w:rsidRPr="00B8100B" w:rsidRDefault="00A95279" w:rsidP="00A95279">
      <w:pPr>
        <w:pStyle w:val="NormalBold"/>
      </w:pPr>
      <w:r w:rsidRPr="00B8100B">
        <w:rPr>
          <w:rStyle w:val="HideTWBExt"/>
          <w:b w:val="0"/>
          <w:noProof w:val="0"/>
        </w:rPr>
        <w:t>&lt;RepeatBlock-By&gt;&lt;Members&gt;</w:t>
      </w:r>
      <w:r w:rsidRPr="00B8100B">
        <w:t>Stefano Cavedagna</w:t>
      </w:r>
      <w:r w:rsidRPr="00B8100B">
        <w:rPr>
          <w:rStyle w:val="HideTWBExt"/>
          <w:b w:val="0"/>
          <w:noProof w:val="0"/>
        </w:rPr>
        <w:t>&lt;/Members&gt;</w:t>
      </w:r>
    </w:p>
    <w:p w14:paraId="3B5C934D" w14:textId="77777777" w:rsidR="00A95279" w:rsidRPr="00B8100B" w:rsidRDefault="00A95279" w:rsidP="00A95279">
      <w:pPr>
        <w:pStyle w:val="NormalBold"/>
      </w:pPr>
      <w:r w:rsidRPr="00B8100B">
        <w:rPr>
          <w:rStyle w:val="HideTWBExt"/>
          <w:b w:val="0"/>
          <w:noProof w:val="0"/>
        </w:rPr>
        <w:t>&lt;/RepeatBlock-By&gt;</w:t>
      </w:r>
    </w:p>
    <w:p w14:paraId="698BD1B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3F8D356" w14:textId="77777777" w:rsidR="00A95279" w:rsidRPr="00B8100B" w:rsidRDefault="00A95279" w:rsidP="00A95279">
      <w:pPr>
        <w:pStyle w:val="NormalBold"/>
      </w:pPr>
      <w:r w:rsidRPr="00B8100B">
        <w:rPr>
          <w:rStyle w:val="HideTWBExt"/>
          <w:b w:val="0"/>
          <w:noProof w:val="0"/>
        </w:rPr>
        <w:t>&lt;Article&gt;</w:t>
      </w:r>
      <w:r w:rsidRPr="00B8100B">
        <w:t>Considerentul D</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5378451" w14:textId="77777777" w:rsidTr="00364C63">
        <w:trPr>
          <w:trHeight w:hRule="exact" w:val="240"/>
          <w:jc w:val="center"/>
        </w:trPr>
        <w:tc>
          <w:tcPr>
            <w:tcW w:w="9752" w:type="dxa"/>
            <w:gridSpan w:val="2"/>
            <w:tcBorders>
              <w:top w:val="nil"/>
              <w:left w:val="nil"/>
              <w:bottom w:val="nil"/>
              <w:right w:val="nil"/>
            </w:tcBorders>
          </w:tcPr>
          <w:p w14:paraId="6BD06820" w14:textId="77777777" w:rsidR="00A95279" w:rsidRPr="00B8100B" w:rsidRDefault="00A95279" w:rsidP="00364C63"/>
        </w:tc>
      </w:tr>
      <w:tr w:rsidR="009E2A85" w:rsidRPr="00B8100B" w14:paraId="68C7E4C4" w14:textId="77777777" w:rsidTr="00364C63">
        <w:trPr>
          <w:trHeight w:val="240"/>
          <w:jc w:val="center"/>
        </w:trPr>
        <w:tc>
          <w:tcPr>
            <w:tcW w:w="4876" w:type="dxa"/>
            <w:tcBorders>
              <w:top w:val="nil"/>
              <w:left w:val="nil"/>
              <w:bottom w:val="nil"/>
              <w:right w:val="nil"/>
            </w:tcBorders>
          </w:tcPr>
          <w:p w14:paraId="2DDBF87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AD782F5" w14:textId="77777777" w:rsidR="00A95279" w:rsidRPr="00B8100B" w:rsidRDefault="00A95279" w:rsidP="00364C63">
            <w:pPr>
              <w:pStyle w:val="AmColumnHeading"/>
            </w:pPr>
            <w:r w:rsidRPr="00B8100B">
              <w:t>Amendamentul</w:t>
            </w:r>
          </w:p>
        </w:tc>
      </w:tr>
      <w:tr w:rsidR="009E2A85" w:rsidRPr="00B8100B" w14:paraId="2BFFC1DE" w14:textId="77777777" w:rsidTr="00364C63">
        <w:trPr>
          <w:jc w:val="center"/>
        </w:trPr>
        <w:tc>
          <w:tcPr>
            <w:tcW w:w="4876" w:type="dxa"/>
            <w:tcBorders>
              <w:top w:val="nil"/>
              <w:left w:val="nil"/>
              <w:bottom w:val="nil"/>
              <w:right w:val="nil"/>
            </w:tcBorders>
          </w:tcPr>
          <w:p w14:paraId="57A02578" w14:textId="77777777" w:rsidR="00A95279" w:rsidRPr="00B8100B" w:rsidRDefault="00A95279" w:rsidP="00364C63">
            <w:pPr>
              <w:pStyle w:val="Normal6a"/>
            </w:pPr>
            <w:r w:rsidRPr="00B8100B">
              <w:rPr>
                <w:b/>
                <w:i/>
              </w:rPr>
              <w:t>D.</w:t>
            </w:r>
            <w:r w:rsidRPr="00B8100B">
              <w:tab/>
            </w:r>
            <w:r w:rsidRPr="00B8100B">
              <w:rPr>
                <w:b/>
                <w:i/>
              </w:rPr>
              <w:t>întrucât ECNE, sistemul de alertă rapidă (RAS) și Observatorul european al mass-mediei digitale (EDMO) sunt componente valoroase ale rezilienței globale a UE la acțiunile străine de manipulare a informațiilor și ingerințele străine și la dezinformare, însă eficacitatea lor este substanțial limitată de lipsa unei structuri operaționale dedicate a UE cu autoritatea de a coordona activitățile de consolidare a rezilienței și a unor mecanisme de răspuns rapid și de sesizare a instanțelor superioare care să conecteze capacitățile operaționale naționale la coordonarea la nivelul UE;</w:t>
            </w:r>
          </w:p>
        </w:tc>
        <w:tc>
          <w:tcPr>
            <w:tcW w:w="4876" w:type="dxa"/>
            <w:tcBorders>
              <w:top w:val="nil"/>
              <w:left w:val="nil"/>
              <w:bottom w:val="nil"/>
              <w:right w:val="nil"/>
            </w:tcBorders>
          </w:tcPr>
          <w:p w14:paraId="35CA4682" w14:textId="77777777" w:rsidR="00A95279" w:rsidRPr="00B8100B" w:rsidRDefault="00A95279" w:rsidP="00364C63">
            <w:pPr>
              <w:pStyle w:val="Normal6a"/>
            </w:pPr>
            <w:r w:rsidRPr="00B8100B">
              <w:rPr>
                <w:b/>
                <w:i/>
              </w:rPr>
              <w:t>eliminat</w:t>
            </w:r>
          </w:p>
        </w:tc>
      </w:tr>
    </w:tbl>
    <w:p w14:paraId="0DBD36E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EF0A3F9" w14:textId="77777777" w:rsidR="00A95279" w:rsidRPr="00B8100B" w:rsidRDefault="00A95279" w:rsidP="00A95279">
      <w:r w:rsidRPr="00B8100B">
        <w:rPr>
          <w:rStyle w:val="HideTWBExt"/>
          <w:noProof w:val="0"/>
        </w:rPr>
        <w:t>&lt;/Amend&gt;</w:t>
      </w:r>
    </w:p>
    <w:p w14:paraId="4480D88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116</w:t>
      </w:r>
      <w:r w:rsidRPr="00B8100B">
        <w:rPr>
          <w:rStyle w:val="HideTWBExt"/>
          <w:b w:val="0"/>
          <w:noProof w:val="0"/>
        </w:rPr>
        <w:t>&lt;/NumAm&gt;</w:t>
      </w:r>
    </w:p>
    <w:p w14:paraId="1E0089B1"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15AF176E" w14:textId="77777777" w:rsidR="00A95279" w:rsidRPr="00B8100B" w:rsidRDefault="00A95279" w:rsidP="00A95279">
      <w:pPr>
        <w:pStyle w:val="NormalBold"/>
      </w:pPr>
      <w:r w:rsidRPr="00B8100B">
        <w:rPr>
          <w:rStyle w:val="HideTWBExt"/>
          <w:b w:val="0"/>
          <w:noProof w:val="0"/>
        </w:rPr>
        <w:t>&lt;/RepeatBlock-By&gt;</w:t>
      </w:r>
    </w:p>
    <w:p w14:paraId="79229F6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04A9826" w14:textId="77777777" w:rsidR="00A95279" w:rsidRPr="00B8100B" w:rsidRDefault="00A95279" w:rsidP="00A95279">
      <w:pPr>
        <w:pStyle w:val="NormalBold"/>
      </w:pPr>
      <w:r w:rsidRPr="00B8100B">
        <w:rPr>
          <w:rStyle w:val="HideTWBExt"/>
          <w:b w:val="0"/>
          <w:noProof w:val="0"/>
        </w:rPr>
        <w:t>&lt;Article&gt;</w:t>
      </w:r>
      <w:r w:rsidRPr="00B8100B">
        <w:t>Considerentul D</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5CEE84E" w14:textId="77777777" w:rsidTr="00364C63">
        <w:trPr>
          <w:trHeight w:hRule="exact" w:val="240"/>
          <w:jc w:val="center"/>
        </w:trPr>
        <w:tc>
          <w:tcPr>
            <w:tcW w:w="9752" w:type="dxa"/>
            <w:gridSpan w:val="2"/>
            <w:tcBorders>
              <w:top w:val="nil"/>
              <w:left w:val="nil"/>
              <w:bottom w:val="nil"/>
              <w:right w:val="nil"/>
            </w:tcBorders>
          </w:tcPr>
          <w:p w14:paraId="08BBC05A" w14:textId="77777777" w:rsidR="00A95279" w:rsidRPr="00B8100B" w:rsidRDefault="00A95279" w:rsidP="00364C63"/>
        </w:tc>
      </w:tr>
      <w:tr w:rsidR="009E2A85" w:rsidRPr="00B8100B" w14:paraId="68D1672B" w14:textId="77777777" w:rsidTr="00364C63">
        <w:trPr>
          <w:trHeight w:val="240"/>
          <w:jc w:val="center"/>
        </w:trPr>
        <w:tc>
          <w:tcPr>
            <w:tcW w:w="4876" w:type="dxa"/>
            <w:tcBorders>
              <w:top w:val="nil"/>
              <w:left w:val="nil"/>
              <w:bottom w:val="nil"/>
              <w:right w:val="nil"/>
            </w:tcBorders>
          </w:tcPr>
          <w:p w14:paraId="0DB2C73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E922CE7" w14:textId="77777777" w:rsidR="00A95279" w:rsidRPr="00B8100B" w:rsidRDefault="00A95279" w:rsidP="00364C63">
            <w:pPr>
              <w:pStyle w:val="AmColumnHeading"/>
            </w:pPr>
            <w:r w:rsidRPr="00B8100B">
              <w:t>Amendamentul</w:t>
            </w:r>
          </w:p>
        </w:tc>
      </w:tr>
      <w:tr w:rsidR="009E2A85" w:rsidRPr="00B8100B" w14:paraId="5B856C53" w14:textId="77777777" w:rsidTr="00364C63">
        <w:trPr>
          <w:jc w:val="center"/>
        </w:trPr>
        <w:tc>
          <w:tcPr>
            <w:tcW w:w="4876" w:type="dxa"/>
            <w:tcBorders>
              <w:top w:val="nil"/>
              <w:left w:val="nil"/>
              <w:bottom w:val="nil"/>
              <w:right w:val="nil"/>
            </w:tcBorders>
          </w:tcPr>
          <w:p w14:paraId="446FC0E0" w14:textId="77777777" w:rsidR="00A95279" w:rsidRPr="00B8100B" w:rsidRDefault="00A95279" w:rsidP="00364C63">
            <w:pPr>
              <w:pStyle w:val="Normal6a"/>
            </w:pPr>
            <w:r w:rsidRPr="00B8100B">
              <w:t>D.</w:t>
            </w:r>
            <w:r w:rsidRPr="00B8100B">
              <w:tab/>
              <w:t>întrucât ECNE, sistemul de alertă rapidă (RAS) și Observatorul european al mass-mediei digitale (EDMO) sunt componente valoroase ale rezilienței globale a UE la acțiunile străine de manipulare a informațiilor și ingerințele străine și la dezinformare</w:t>
            </w:r>
            <w:r w:rsidRPr="00B8100B">
              <w:rPr>
                <w:b/>
                <w:bCs/>
                <w:i/>
                <w:iCs/>
              </w:rPr>
              <w:t>, însă eficacitatea lor este substanțial limitată de lipsa unei structuri operaționale dedicate a UE cu autoritatea de a coordona activitățile de consolidare a rezilienței și a unor mecanisme de răspuns rapid și de sesizare a instanțelor superioare care să conecteze capacitățile operaționale naționale la coordonarea la nivelul UE</w:t>
            </w:r>
            <w:r w:rsidRPr="00B8100B">
              <w:t>;</w:t>
            </w:r>
          </w:p>
        </w:tc>
        <w:tc>
          <w:tcPr>
            <w:tcW w:w="4876" w:type="dxa"/>
            <w:tcBorders>
              <w:top w:val="nil"/>
              <w:left w:val="nil"/>
              <w:bottom w:val="nil"/>
              <w:right w:val="nil"/>
            </w:tcBorders>
          </w:tcPr>
          <w:p w14:paraId="0E472C91" w14:textId="77777777" w:rsidR="00A95279" w:rsidRPr="00B8100B" w:rsidRDefault="00A95279" w:rsidP="00364C63">
            <w:pPr>
              <w:pStyle w:val="Normal6a"/>
            </w:pPr>
            <w:r w:rsidRPr="00B8100B">
              <w:t>D.</w:t>
            </w:r>
            <w:r w:rsidRPr="00B8100B">
              <w:tab/>
              <w:t>întrucât ECNE, sistemul de alertă rapidă (RAS) și Observatorul european al mass-mediei digitale (EDMO) sunt componente valoroase ale rezilienței globale a UE la acțiunile străine de manipulare a informațiilor și ingerințele străine și la dezinformare;</w:t>
            </w:r>
          </w:p>
        </w:tc>
      </w:tr>
    </w:tbl>
    <w:p w14:paraId="2899881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506AF53" w14:textId="77777777" w:rsidR="00A95279" w:rsidRPr="00B8100B" w:rsidRDefault="00A95279" w:rsidP="00A95279">
      <w:r w:rsidRPr="00B8100B">
        <w:rPr>
          <w:rStyle w:val="HideTWBExt"/>
          <w:noProof w:val="0"/>
        </w:rPr>
        <w:t>&lt;/Amend&gt;</w:t>
      </w:r>
    </w:p>
    <w:p w14:paraId="62EC1A5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117</w:t>
      </w:r>
      <w:r w:rsidRPr="00B8100B">
        <w:rPr>
          <w:rStyle w:val="HideTWBExt"/>
          <w:b w:val="0"/>
          <w:noProof w:val="0"/>
        </w:rPr>
        <w:t>&lt;/NumAm&gt;</w:t>
      </w:r>
    </w:p>
    <w:p w14:paraId="16BC2C31"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4BF81570" w14:textId="77777777" w:rsidR="00A95279" w:rsidRPr="00B8100B" w:rsidRDefault="00A95279" w:rsidP="00A95279">
      <w:pPr>
        <w:pStyle w:val="NormalBold"/>
      </w:pPr>
      <w:r w:rsidRPr="00B8100B">
        <w:rPr>
          <w:rStyle w:val="HideTWBExt"/>
          <w:b w:val="0"/>
          <w:noProof w:val="0"/>
        </w:rPr>
        <w:t>&lt;/RepeatBlock-By&gt;</w:t>
      </w:r>
    </w:p>
    <w:p w14:paraId="075B480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3E6DBF4" w14:textId="77777777" w:rsidR="00A95279" w:rsidRPr="00B8100B" w:rsidRDefault="00A95279" w:rsidP="00A95279">
      <w:pPr>
        <w:pStyle w:val="NormalBold"/>
      </w:pPr>
      <w:r w:rsidRPr="00B8100B">
        <w:rPr>
          <w:rStyle w:val="HideTWBExt"/>
          <w:b w:val="0"/>
          <w:noProof w:val="0"/>
        </w:rPr>
        <w:t>&lt;Article&gt;</w:t>
      </w:r>
      <w:r w:rsidRPr="00B8100B">
        <w:t>Considerentul D</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9DED168" w14:textId="77777777" w:rsidTr="00364C63">
        <w:trPr>
          <w:trHeight w:hRule="exact" w:val="240"/>
          <w:jc w:val="center"/>
        </w:trPr>
        <w:tc>
          <w:tcPr>
            <w:tcW w:w="9752" w:type="dxa"/>
            <w:gridSpan w:val="2"/>
            <w:tcBorders>
              <w:top w:val="nil"/>
              <w:left w:val="nil"/>
              <w:bottom w:val="nil"/>
              <w:right w:val="nil"/>
            </w:tcBorders>
          </w:tcPr>
          <w:p w14:paraId="5A910E4F" w14:textId="77777777" w:rsidR="00A95279" w:rsidRPr="00B8100B" w:rsidRDefault="00A95279" w:rsidP="00364C63"/>
        </w:tc>
      </w:tr>
      <w:tr w:rsidR="009E2A85" w:rsidRPr="00B8100B" w14:paraId="0C9A59B3" w14:textId="77777777" w:rsidTr="00364C63">
        <w:trPr>
          <w:trHeight w:val="240"/>
          <w:jc w:val="center"/>
        </w:trPr>
        <w:tc>
          <w:tcPr>
            <w:tcW w:w="4876" w:type="dxa"/>
            <w:tcBorders>
              <w:top w:val="nil"/>
              <w:left w:val="nil"/>
              <w:bottom w:val="nil"/>
              <w:right w:val="nil"/>
            </w:tcBorders>
          </w:tcPr>
          <w:p w14:paraId="44143B0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72A4B5F" w14:textId="77777777" w:rsidR="00A95279" w:rsidRPr="00B8100B" w:rsidRDefault="00A95279" w:rsidP="00364C63">
            <w:pPr>
              <w:pStyle w:val="AmColumnHeading"/>
            </w:pPr>
            <w:r w:rsidRPr="00B8100B">
              <w:t>Amendamentul</w:t>
            </w:r>
          </w:p>
        </w:tc>
      </w:tr>
      <w:tr w:rsidR="009E2A85" w:rsidRPr="00B8100B" w14:paraId="7857621E" w14:textId="77777777" w:rsidTr="00364C63">
        <w:trPr>
          <w:jc w:val="center"/>
        </w:trPr>
        <w:tc>
          <w:tcPr>
            <w:tcW w:w="4876" w:type="dxa"/>
            <w:tcBorders>
              <w:top w:val="nil"/>
              <w:left w:val="nil"/>
              <w:bottom w:val="nil"/>
              <w:right w:val="nil"/>
            </w:tcBorders>
          </w:tcPr>
          <w:p w14:paraId="186FE7DE" w14:textId="77777777" w:rsidR="00A95279" w:rsidRPr="00B8100B" w:rsidRDefault="00A95279" w:rsidP="00364C63">
            <w:pPr>
              <w:pStyle w:val="Normal6a"/>
            </w:pPr>
            <w:r w:rsidRPr="00B8100B">
              <w:t>D.</w:t>
            </w:r>
            <w:r w:rsidRPr="00B8100B">
              <w:tab/>
              <w:t>întrucât ECNE, sistemul de alertă rapidă (RAS) și Observatorul european al mass-mediei digitale (EDMO) sunt componente valoroase ale rezilienței globale a UE la acțiunile străine de manipulare a informațiilor și ingerințele străine și la dezinformare</w:t>
            </w:r>
            <w:r w:rsidRPr="00B8100B">
              <w:rPr>
                <w:b/>
                <w:bCs/>
                <w:i/>
                <w:iCs/>
              </w:rPr>
              <w:t>, însă eficacitatea lor este substanțial limitată de lipsa unei structuri operaționale dedicate a UE cu autoritatea de a coordona activitățile de consolidare a rezilienței și a unor mecanisme de răspuns rapid și de sesizare a instanțelor superioare care să conecteze capacitățile operaționale naționale la coordonarea la nivelul UE</w:t>
            </w:r>
            <w:r w:rsidRPr="00B8100B">
              <w:t>;</w:t>
            </w:r>
          </w:p>
        </w:tc>
        <w:tc>
          <w:tcPr>
            <w:tcW w:w="4876" w:type="dxa"/>
            <w:tcBorders>
              <w:top w:val="nil"/>
              <w:left w:val="nil"/>
              <w:bottom w:val="nil"/>
              <w:right w:val="nil"/>
            </w:tcBorders>
          </w:tcPr>
          <w:p w14:paraId="181F0033" w14:textId="77777777" w:rsidR="00A95279" w:rsidRPr="00B8100B" w:rsidRDefault="00A95279" w:rsidP="00364C63">
            <w:pPr>
              <w:pStyle w:val="Normal6a"/>
            </w:pPr>
            <w:r w:rsidRPr="00B8100B">
              <w:t>D.</w:t>
            </w:r>
            <w:r w:rsidRPr="00B8100B">
              <w:tab/>
              <w:t>întrucât ECNE, sistemul de alertă rapidă (RAS) și Observatorul european al mass-mediei digitale (EDMO) sunt componente valoroase ale rezilienței globale a UE la acțiunile străine de manipulare a informațiilor și ingerințele străine și la dezinformare;</w:t>
            </w:r>
          </w:p>
        </w:tc>
      </w:tr>
    </w:tbl>
    <w:p w14:paraId="4B5BFE9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34239FA" w14:textId="77777777" w:rsidR="00A95279" w:rsidRPr="00B8100B" w:rsidRDefault="00A95279" w:rsidP="00A95279">
      <w:r w:rsidRPr="00B8100B">
        <w:rPr>
          <w:rStyle w:val="HideTWBExt"/>
          <w:noProof w:val="0"/>
        </w:rPr>
        <w:t>&lt;/Amend&gt;</w:t>
      </w:r>
    </w:p>
    <w:p w14:paraId="742DD32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118</w:t>
      </w:r>
      <w:r w:rsidRPr="00B8100B">
        <w:rPr>
          <w:rStyle w:val="HideTWBExt"/>
          <w:b w:val="0"/>
          <w:noProof w:val="0"/>
        </w:rPr>
        <w:t>&lt;/NumAm&gt;</w:t>
      </w:r>
    </w:p>
    <w:p w14:paraId="1D09B584"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António Tânger Corrêa</w:t>
      </w:r>
      <w:r w:rsidRPr="00B8100B">
        <w:rPr>
          <w:rStyle w:val="HideTWBExt"/>
          <w:b w:val="0"/>
          <w:noProof w:val="0"/>
        </w:rPr>
        <w:t>&lt;/Members&gt;</w:t>
      </w:r>
    </w:p>
    <w:p w14:paraId="18854DAA" w14:textId="77777777" w:rsidR="00A95279" w:rsidRPr="00B8100B" w:rsidRDefault="00A95279" w:rsidP="00A95279">
      <w:pPr>
        <w:pStyle w:val="NormalBold"/>
      </w:pPr>
      <w:r w:rsidRPr="00B8100B">
        <w:rPr>
          <w:rStyle w:val="HideTWBExt"/>
          <w:b w:val="0"/>
          <w:noProof w:val="0"/>
        </w:rPr>
        <w:t>&lt;/RepeatBlock-By&gt;</w:t>
      </w:r>
    </w:p>
    <w:p w14:paraId="4D013BE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3635818" w14:textId="77777777" w:rsidR="00A95279" w:rsidRPr="00B8100B" w:rsidRDefault="00A95279" w:rsidP="00A95279">
      <w:pPr>
        <w:pStyle w:val="NormalBold"/>
      </w:pPr>
      <w:r w:rsidRPr="00B8100B">
        <w:rPr>
          <w:rStyle w:val="HideTWBExt"/>
          <w:b w:val="0"/>
          <w:noProof w:val="0"/>
        </w:rPr>
        <w:t>&lt;Article&gt;</w:t>
      </w:r>
      <w:r w:rsidRPr="00B8100B">
        <w:t>Considerentul D</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9AC655F" w14:textId="77777777" w:rsidTr="00364C63">
        <w:trPr>
          <w:trHeight w:hRule="exact" w:val="240"/>
          <w:jc w:val="center"/>
        </w:trPr>
        <w:tc>
          <w:tcPr>
            <w:tcW w:w="9752" w:type="dxa"/>
            <w:gridSpan w:val="2"/>
            <w:tcBorders>
              <w:top w:val="nil"/>
              <w:left w:val="nil"/>
              <w:bottom w:val="nil"/>
              <w:right w:val="nil"/>
            </w:tcBorders>
          </w:tcPr>
          <w:p w14:paraId="55376862" w14:textId="77777777" w:rsidR="00A95279" w:rsidRPr="00B8100B" w:rsidRDefault="00A95279" w:rsidP="00364C63"/>
        </w:tc>
      </w:tr>
      <w:tr w:rsidR="009E2A85" w:rsidRPr="00B8100B" w14:paraId="3F9970D1" w14:textId="77777777" w:rsidTr="00364C63">
        <w:trPr>
          <w:trHeight w:val="240"/>
          <w:jc w:val="center"/>
        </w:trPr>
        <w:tc>
          <w:tcPr>
            <w:tcW w:w="4876" w:type="dxa"/>
            <w:tcBorders>
              <w:top w:val="nil"/>
              <w:left w:val="nil"/>
              <w:bottom w:val="nil"/>
              <w:right w:val="nil"/>
            </w:tcBorders>
          </w:tcPr>
          <w:p w14:paraId="75B9CB5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3B9F283" w14:textId="77777777" w:rsidR="00A95279" w:rsidRPr="00B8100B" w:rsidRDefault="00A95279" w:rsidP="00364C63">
            <w:pPr>
              <w:pStyle w:val="AmColumnHeading"/>
            </w:pPr>
            <w:r w:rsidRPr="00B8100B">
              <w:t>Amendamentul</w:t>
            </w:r>
          </w:p>
        </w:tc>
      </w:tr>
      <w:tr w:rsidR="009E2A85" w:rsidRPr="00B8100B" w14:paraId="10AA2F9D" w14:textId="77777777" w:rsidTr="00364C63">
        <w:trPr>
          <w:jc w:val="center"/>
        </w:trPr>
        <w:tc>
          <w:tcPr>
            <w:tcW w:w="4876" w:type="dxa"/>
            <w:tcBorders>
              <w:top w:val="nil"/>
              <w:left w:val="nil"/>
              <w:bottom w:val="nil"/>
              <w:right w:val="nil"/>
            </w:tcBorders>
          </w:tcPr>
          <w:p w14:paraId="7C89EB0C" w14:textId="77777777" w:rsidR="00A95279" w:rsidRPr="00B8100B" w:rsidRDefault="00A95279" w:rsidP="00364C63">
            <w:pPr>
              <w:pStyle w:val="Normal6a"/>
            </w:pPr>
            <w:r w:rsidRPr="00B8100B">
              <w:t>D.</w:t>
            </w:r>
            <w:r w:rsidRPr="00B8100B">
              <w:tab/>
              <w:t xml:space="preserve">întrucât ECNE, sistemul de alertă rapidă (RAS) și Observatorul european al mass-mediei digitale (EDMO) </w:t>
            </w:r>
            <w:r w:rsidRPr="00B8100B">
              <w:rPr>
                <w:b/>
                <w:bCs/>
                <w:i/>
                <w:iCs/>
              </w:rPr>
              <w:t>sunt</w:t>
            </w:r>
            <w:r w:rsidRPr="00B8100B">
              <w:t xml:space="preserve"> componente </w:t>
            </w:r>
            <w:r w:rsidRPr="00B8100B">
              <w:rPr>
                <w:b/>
                <w:bCs/>
                <w:i/>
                <w:iCs/>
              </w:rPr>
              <w:t>valoroase</w:t>
            </w:r>
            <w:r w:rsidRPr="00B8100B">
              <w:t xml:space="preserve"> ale rezilienței globale a UE la acțiunile străine de manipulare a informațiilor și ingerințele străine și la dezinformare</w:t>
            </w:r>
            <w:r w:rsidRPr="00B8100B">
              <w:rPr>
                <w:b/>
                <w:bCs/>
                <w:i/>
                <w:iCs/>
              </w:rPr>
              <w:t>, însă eficacitatea lor este substanțial limitată de lipsa unei structuri operaționale dedicate a UE cu autoritatea de a coordona activitățile de consolidare a rezilienței și a unor mecanisme de răspuns rapid și de sesizare a instanțelor superioare care să conecteze capacitățile operaționale naționale la coordonarea la nivelul UE</w:t>
            </w:r>
            <w:r w:rsidRPr="00B8100B">
              <w:t>;</w:t>
            </w:r>
          </w:p>
        </w:tc>
        <w:tc>
          <w:tcPr>
            <w:tcW w:w="4876" w:type="dxa"/>
            <w:tcBorders>
              <w:top w:val="nil"/>
              <w:left w:val="nil"/>
              <w:bottom w:val="nil"/>
              <w:right w:val="nil"/>
            </w:tcBorders>
          </w:tcPr>
          <w:p w14:paraId="520B257E" w14:textId="77777777" w:rsidR="00A95279" w:rsidRPr="00B8100B" w:rsidRDefault="00A95279" w:rsidP="00364C63">
            <w:pPr>
              <w:pStyle w:val="Normal6a"/>
            </w:pPr>
            <w:r w:rsidRPr="00B8100B">
              <w:t>D.</w:t>
            </w:r>
            <w:r w:rsidRPr="00B8100B">
              <w:tab/>
              <w:t xml:space="preserve">întrucât ECNE, sistemul de alertă rapidă (RAS) și Observatorul european al mass-mediei digitale (EDMO) </w:t>
            </w:r>
            <w:r w:rsidRPr="00B8100B">
              <w:rPr>
                <w:b/>
                <w:bCs/>
                <w:i/>
                <w:iCs/>
              </w:rPr>
              <w:t xml:space="preserve">există deja, fiind </w:t>
            </w:r>
            <w:r w:rsidRPr="00B8100B">
              <w:t xml:space="preserve">componente ale rezilienței globale a UE la acțiunile străine de manipulare a informațiilor și ingerințele străine și la dezinformare </w:t>
            </w:r>
            <w:r w:rsidRPr="00B8100B">
              <w:rPr>
                <w:b/>
                <w:bCs/>
                <w:i/>
                <w:iCs/>
              </w:rPr>
              <w:t>și oferind sprijin consultativ autorităților competente ale statelor membre, precum și organismelor și instituțiilor relevante ale Uniunii</w:t>
            </w:r>
            <w:r w:rsidRPr="00B8100B">
              <w:t>;</w:t>
            </w:r>
          </w:p>
        </w:tc>
      </w:tr>
    </w:tbl>
    <w:p w14:paraId="6BF14F8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38508C6" w14:textId="77777777" w:rsidR="00A95279" w:rsidRPr="00B8100B" w:rsidRDefault="00A95279" w:rsidP="00A95279">
      <w:r w:rsidRPr="00B8100B">
        <w:rPr>
          <w:rStyle w:val="HideTWBExt"/>
          <w:noProof w:val="0"/>
        </w:rPr>
        <w:t>&lt;/Amend&gt;</w:t>
      </w:r>
    </w:p>
    <w:p w14:paraId="382345FD"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119</w:t>
      </w:r>
      <w:r w:rsidRPr="00B8100B">
        <w:rPr>
          <w:rStyle w:val="HideTWBExt"/>
          <w:b w:val="0"/>
          <w:noProof w:val="0"/>
        </w:rPr>
        <w:t>&lt;/NumAm&gt;</w:t>
      </w:r>
    </w:p>
    <w:p w14:paraId="3C40DBDE"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1F3FAF23" w14:textId="77777777" w:rsidR="00A95279" w:rsidRPr="00B8100B" w:rsidRDefault="00A95279" w:rsidP="00A95279">
      <w:pPr>
        <w:pStyle w:val="NormalBold"/>
      </w:pPr>
      <w:r w:rsidRPr="00B8100B">
        <w:rPr>
          <w:rStyle w:val="HideTWBExt"/>
          <w:b w:val="0"/>
          <w:noProof w:val="0"/>
        </w:rPr>
        <w:t>&lt;/RepeatBlock-By&gt;</w:t>
      </w:r>
    </w:p>
    <w:p w14:paraId="692EA33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D39269D" w14:textId="77777777" w:rsidR="00A95279" w:rsidRPr="00B8100B" w:rsidRDefault="00A95279" w:rsidP="00A95279">
      <w:pPr>
        <w:pStyle w:val="NormalBold"/>
      </w:pPr>
      <w:r w:rsidRPr="00B8100B">
        <w:rPr>
          <w:rStyle w:val="HideTWBExt"/>
          <w:b w:val="0"/>
          <w:noProof w:val="0"/>
        </w:rPr>
        <w:t>&lt;Article&gt;</w:t>
      </w:r>
      <w:r w:rsidRPr="00B8100B">
        <w:t>Considerentul D</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A10BEDD" w14:textId="77777777" w:rsidTr="00364C63">
        <w:trPr>
          <w:trHeight w:hRule="exact" w:val="240"/>
          <w:jc w:val="center"/>
        </w:trPr>
        <w:tc>
          <w:tcPr>
            <w:tcW w:w="9752" w:type="dxa"/>
            <w:gridSpan w:val="2"/>
            <w:tcBorders>
              <w:top w:val="nil"/>
              <w:left w:val="nil"/>
              <w:bottom w:val="nil"/>
              <w:right w:val="nil"/>
            </w:tcBorders>
          </w:tcPr>
          <w:p w14:paraId="548B2B80" w14:textId="77777777" w:rsidR="00A95279" w:rsidRPr="00B8100B" w:rsidRDefault="00A95279" w:rsidP="00364C63"/>
        </w:tc>
      </w:tr>
      <w:tr w:rsidR="009E2A85" w:rsidRPr="00B8100B" w14:paraId="478BD80B" w14:textId="77777777" w:rsidTr="00364C63">
        <w:trPr>
          <w:trHeight w:val="240"/>
          <w:jc w:val="center"/>
        </w:trPr>
        <w:tc>
          <w:tcPr>
            <w:tcW w:w="4876" w:type="dxa"/>
            <w:tcBorders>
              <w:top w:val="nil"/>
              <w:left w:val="nil"/>
              <w:bottom w:val="nil"/>
              <w:right w:val="nil"/>
            </w:tcBorders>
          </w:tcPr>
          <w:p w14:paraId="6F771DA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7BA0CDA" w14:textId="77777777" w:rsidR="00A95279" w:rsidRPr="00B8100B" w:rsidRDefault="00A95279" w:rsidP="00364C63">
            <w:pPr>
              <w:pStyle w:val="AmColumnHeading"/>
            </w:pPr>
            <w:r w:rsidRPr="00B8100B">
              <w:t>Amendamentul</w:t>
            </w:r>
          </w:p>
        </w:tc>
      </w:tr>
      <w:tr w:rsidR="009E2A85" w:rsidRPr="00B8100B" w14:paraId="5E5D1071" w14:textId="77777777" w:rsidTr="00364C63">
        <w:trPr>
          <w:jc w:val="center"/>
        </w:trPr>
        <w:tc>
          <w:tcPr>
            <w:tcW w:w="4876" w:type="dxa"/>
            <w:tcBorders>
              <w:top w:val="nil"/>
              <w:left w:val="nil"/>
              <w:bottom w:val="nil"/>
              <w:right w:val="nil"/>
            </w:tcBorders>
          </w:tcPr>
          <w:p w14:paraId="5AEBF776" w14:textId="77777777" w:rsidR="00A95279" w:rsidRPr="00B8100B" w:rsidRDefault="00A95279" w:rsidP="00364C63">
            <w:pPr>
              <w:pStyle w:val="Normal6a"/>
            </w:pPr>
            <w:r w:rsidRPr="00B8100B">
              <w:t>D.</w:t>
            </w:r>
            <w:r w:rsidRPr="00B8100B">
              <w:tab/>
              <w:t xml:space="preserve">întrucât ECNE, sistemul de alertă rapidă (RAS) și Observatorul european al mass-mediei digitale (EDMO) sunt componente valoroase ale rezilienței globale a UE la acțiunile străine de manipulare a informațiilor și ingerințele străine și la dezinformare, însă eficacitatea lor este substanțial limitată de lipsa unei structuri operaționale dedicate a UE cu autoritatea de a </w:t>
            </w:r>
            <w:r w:rsidRPr="00B8100B">
              <w:rPr>
                <w:b/>
                <w:bCs/>
                <w:i/>
                <w:iCs/>
              </w:rPr>
              <w:t>coordona</w:t>
            </w:r>
            <w:r w:rsidRPr="00B8100B">
              <w:t xml:space="preserve"> activitățile de consolidare a rezilienței și a unor mecanisme de răspuns rapid și de sesizare a instanțelor superioare care să conecteze capacitățile operaționale naționale la </w:t>
            </w:r>
            <w:r w:rsidRPr="00B8100B">
              <w:rPr>
                <w:b/>
                <w:bCs/>
                <w:i/>
                <w:iCs/>
              </w:rPr>
              <w:t>coordonarea</w:t>
            </w:r>
            <w:r w:rsidRPr="00B8100B">
              <w:t xml:space="preserve"> la nivelul UE;</w:t>
            </w:r>
          </w:p>
        </w:tc>
        <w:tc>
          <w:tcPr>
            <w:tcW w:w="4876" w:type="dxa"/>
            <w:tcBorders>
              <w:top w:val="nil"/>
              <w:left w:val="nil"/>
              <w:bottom w:val="nil"/>
              <w:right w:val="nil"/>
            </w:tcBorders>
          </w:tcPr>
          <w:p w14:paraId="29813F10" w14:textId="77777777" w:rsidR="00A95279" w:rsidRPr="00B8100B" w:rsidRDefault="00A95279" w:rsidP="00364C63">
            <w:pPr>
              <w:pStyle w:val="Normal6a"/>
            </w:pPr>
            <w:r w:rsidRPr="00B8100B">
              <w:t>D.</w:t>
            </w:r>
            <w:r w:rsidRPr="00B8100B">
              <w:tab/>
              <w:t xml:space="preserve">întrucât ECNE, sistemul de alertă rapidă (RAS) și Observatorul european al mass-mediei digitale (EDMO) sunt componente valoroase ale rezilienței globale a UE la acțiunile străine de manipulare a informațiilor și ingerințele străine și la dezinformare, însă eficacitatea lor este substanțial limitată de lipsa unei structuri operaționale dedicate a UE cu autoritatea de a </w:t>
            </w:r>
            <w:r w:rsidRPr="00B8100B">
              <w:rPr>
                <w:b/>
                <w:bCs/>
                <w:i/>
                <w:iCs/>
              </w:rPr>
              <w:t>îmbunătăți schimbul de bune practici, formarea,</w:t>
            </w:r>
            <w:r w:rsidRPr="00B8100B">
              <w:t xml:space="preserve"> activitățile de consolidare a </w:t>
            </w:r>
            <w:r w:rsidRPr="00B8100B">
              <w:rPr>
                <w:b/>
                <w:bCs/>
                <w:i/>
                <w:iCs/>
              </w:rPr>
              <w:t xml:space="preserve">capacităților și a </w:t>
            </w:r>
            <w:r w:rsidRPr="00B8100B">
              <w:t xml:space="preserve">rezilienței și a unor mecanisme de răspuns rapid și de sesizare a instanțelor superioare care să conecteze capacitățile operaționale naționale la </w:t>
            </w:r>
            <w:r w:rsidRPr="00B8100B">
              <w:rPr>
                <w:b/>
                <w:bCs/>
                <w:i/>
                <w:iCs/>
              </w:rPr>
              <w:t>armonizarea</w:t>
            </w:r>
            <w:r w:rsidRPr="00B8100B">
              <w:t xml:space="preserve"> la nivelul UE;</w:t>
            </w:r>
          </w:p>
        </w:tc>
      </w:tr>
    </w:tbl>
    <w:p w14:paraId="334CB1C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04C8991" w14:textId="77777777" w:rsidR="00A95279" w:rsidRPr="00B8100B" w:rsidRDefault="00A95279" w:rsidP="00A95279">
      <w:r w:rsidRPr="00B8100B">
        <w:rPr>
          <w:rStyle w:val="HideTWBExt"/>
          <w:noProof w:val="0"/>
        </w:rPr>
        <w:t>&lt;/Amend&gt;</w:t>
      </w:r>
    </w:p>
    <w:p w14:paraId="44F72C2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120</w:t>
      </w:r>
      <w:r w:rsidRPr="00B8100B">
        <w:rPr>
          <w:rStyle w:val="HideTWBExt"/>
          <w:b w:val="0"/>
          <w:noProof w:val="0"/>
        </w:rPr>
        <w:t>&lt;/NumAm&gt;</w:t>
      </w:r>
    </w:p>
    <w:p w14:paraId="5965117B"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155C8290" w14:textId="77777777" w:rsidR="00A95279" w:rsidRPr="00B8100B" w:rsidRDefault="00A95279" w:rsidP="00A95279">
      <w:pPr>
        <w:pStyle w:val="NormalBold"/>
      </w:pPr>
      <w:r w:rsidRPr="00B8100B">
        <w:rPr>
          <w:rStyle w:val="HideTWBExt"/>
          <w:b w:val="0"/>
          <w:noProof w:val="0"/>
        </w:rPr>
        <w:t>&lt;/RepeatBlock-By&gt;</w:t>
      </w:r>
    </w:p>
    <w:p w14:paraId="190990D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F06BA10" w14:textId="77777777" w:rsidR="00A95279" w:rsidRPr="00B8100B" w:rsidRDefault="00A95279" w:rsidP="00A95279">
      <w:pPr>
        <w:pStyle w:val="NormalBold"/>
      </w:pPr>
      <w:r w:rsidRPr="00B8100B">
        <w:rPr>
          <w:rStyle w:val="HideTWBExt"/>
          <w:b w:val="0"/>
          <w:noProof w:val="0"/>
        </w:rPr>
        <w:t>&lt;Article&gt;</w:t>
      </w:r>
      <w:r w:rsidRPr="00B8100B">
        <w:t>Considerentul D</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92B8D4D" w14:textId="77777777" w:rsidTr="00364C63">
        <w:trPr>
          <w:trHeight w:hRule="exact" w:val="240"/>
          <w:jc w:val="center"/>
        </w:trPr>
        <w:tc>
          <w:tcPr>
            <w:tcW w:w="9752" w:type="dxa"/>
            <w:gridSpan w:val="2"/>
            <w:tcBorders>
              <w:top w:val="nil"/>
              <w:left w:val="nil"/>
              <w:bottom w:val="nil"/>
              <w:right w:val="nil"/>
            </w:tcBorders>
          </w:tcPr>
          <w:p w14:paraId="601CBA7F" w14:textId="77777777" w:rsidR="00A95279" w:rsidRPr="00B8100B" w:rsidRDefault="00A95279" w:rsidP="00364C63"/>
        </w:tc>
      </w:tr>
      <w:tr w:rsidR="009E2A85" w:rsidRPr="00B8100B" w14:paraId="6071B404" w14:textId="77777777" w:rsidTr="00364C63">
        <w:trPr>
          <w:trHeight w:val="240"/>
          <w:jc w:val="center"/>
        </w:trPr>
        <w:tc>
          <w:tcPr>
            <w:tcW w:w="4876" w:type="dxa"/>
            <w:tcBorders>
              <w:top w:val="nil"/>
              <w:left w:val="nil"/>
              <w:bottom w:val="nil"/>
              <w:right w:val="nil"/>
            </w:tcBorders>
          </w:tcPr>
          <w:p w14:paraId="26D8A3C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00FFD35" w14:textId="77777777" w:rsidR="00A95279" w:rsidRPr="00B8100B" w:rsidRDefault="00A95279" w:rsidP="00364C63">
            <w:pPr>
              <w:pStyle w:val="AmColumnHeading"/>
            </w:pPr>
            <w:r w:rsidRPr="00B8100B">
              <w:t>Amendamentul</w:t>
            </w:r>
          </w:p>
        </w:tc>
      </w:tr>
      <w:tr w:rsidR="009E2A85" w:rsidRPr="00B8100B" w14:paraId="19942FDE" w14:textId="77777777" w:rsidTr="00364C63">
        <w:trPr>
          <w:jc w:val="center"/>
        </w:trPr>
        <w:tc>
          <w:tcPr>
            <w:tcW w:w="4876" w:type="dxa"/>
            <w:tcBorders>
              <w:top w:val="nil"/>
              <w:left w:val="nil"/>
              <w:bottom w:val="nil"/>
              <w:right w:val="nil"/>
            </w:tcBorders>
          </w:tcPr>
          <w:p w14:paraId="0513EE86" w14:textId="77777777" w:rsidR="00A95279" w:rsidRPr="00B8100B" w:rsidRDefault="00A95279" w:rsidP="00364C63">
            <w:pPr>
              <w:pStyle w:val="Normal6a"/>
            </w:pPr>
            <w:r w:rsidRPr="00B8100B">
              <w:t>D.</w:t>
            </w:r>
            <w:r w:rsidRPr="00B8100B">
              <w:tab/>
              <w:t xml:space="preserve">întrucât ECNE, sistemul de alertă rapidă (RAS) și Observatorul european al mass-mediei digitale (EDMO) </w:t>
            </w:r>
            <w:r w:rsidRPr="00B8100B">
              <w:rPr>
                <w:b/>
                <w:bCs/>
                <w:i/>
                <w:iCs/>
              </w:rPr>
              <w:t>sunt</w:t>
            </w:r>
            <w:r w:rsidRPr="00B8100B">
              <w:t xml:space="preserve"> componente valoroase ale rezilienței globale a UE la acțiunile străine de manipulare a informațiilor și ingerințele străine și la dezinformare, însă eficacitatea lor este substanțial limitată de lipsa unei structuri operaționale dedicate a UE cu autoritatea de a coordona activitățile de consolidare a rezilienței și a unor mecanisme de răspuns rapid și de sesizare a instanțelor superioare care să conecteze capacitățile operaționale naționale la coordonarea la nivelul UE;</w:t>
            </w:r>
          </w:p>
        </w:tc>
        <w:tc>
          <w:tcPr>
            <w:tcW w:w="4876" w:type="dxa"/>
            <w:tcBorders>
              <w:top w:val="nil"/>
              <w:left w:val="nil"/>
              <w:bottom w:val="nil"/>
              <w:right w:val="nil"/>
            </w:tcBorders>
          </w:tcPr>
          <w:p w14:paraId="68B241D3" w14:textId="77777777" w:rsidR="00A95279" w:rsidRPr="00B8100B" w:rsidRDefault="00A95279" w:rsidP="00364C63">
            <w:pPr>
              <w:pStyle w:val="Normal6a"/>
            </w:pPr>
            <w:r w:rsidRPr="00B8100B">
              <w:t>D.</w:t>
            </w:r>
            <w:r w:rsidRPr="00B8100B">
              <w:tab/>
              <w:t xml:space="preserve">întrucât ECNE, sistemul de alertă rapidă (RAS) și Observatorul european al mass-mediei digitale (EDMO) </w:t>
            </w:r>
            <w:r w:rsidRPr="00B8100B">
              <w:rPr>
                <w:b/>
                <w:bCs/>
                <w:i/>
                <w:iCs/>
              </w:rPr>
              <w:t>pot fi</w:t>
            </w:r>
            <w:r w:rsidRPr="00B8100B">
              <w:t xml:space="preserve"> componente valoroase ale rezilienței globale a UE la acțiunile străine de manipulare a informațiilor și ingerințele străine și la dezinformare, însă eficacitatea lor este substanțial limitată de lipsa unei structuri operaționale dedicate a UE cu autoritatea de a coordona activitățile de consolidare a rezilienței și a unor mecanisme de răspuns rapid și de sesizare a instanțelor superioare care să conecteze capacitățile operaționale naționale la coordonarea la nivelul UE;</w:t>
            </w:r>
          </w:p>
        </w:tc>
      </w:tr>
    </w:tbl>
    <w:p w14:paraId="64FD26E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ECB0C51" w14:textId="77777777" w:rsidR="00A95279" w:rsidRPr="00B8100B" w:rsidRDefault="00A95279" w:rsidP="00A95279">
      <w:r w:rsidRPr="00B8100B">
        <w:rPr>
          <w:rStyle w:val="HideTWBExt"/>
          <w:noProof w:val="0"/>
        </w:rPr>
        <w:t>&lt;/Amend&gt;</w:t>
      </w:r>
    </w:p>
    <w:p w14:paraId="0CF968B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121</w:t>
      </w:r>
      <w:r w:rsidRPr="00B8100B">
        <w:rPr>
          <w:rStyle w:val="HideTWBExt"/>
          <w:b w:val="0"/>
          <w:noProof w:val="0"/>
        </w:rPr>
        <w:t>&lt;/NumAm&gt;</w:t>
      </w:r>
    </w:p>
    <w:p w14:paraId="57325F96"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4289DF0D" w14:textId="77777777" w:rsidR="00A95279" w:rsidRPr="00B8100B" w:rsidRDefault="00A95279" w:rsidP="00A95279">
      <w:pPr>
        <w:pStyle w:val="NormalBold"/>
      </w:pPr>
      <w:r w:rsidRPr="00B8100B">
        <w:rPr>
          <w:rStyle w:val="HideTWBExt"/>
          <w:b w:val="0"/>
          <w:noProof w:val="0"/>
        </w:rPr>
        <w:t>&lt;/RepeatBlock-By&gt;</w:t>
      </w:r>
    </w:p>
    <w:p w14:paraId="3E3EBC3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7C7FA5B" w14:textId="77777777" w:rsidR="00A95279" w:rsidRPr="00B8100B" w:rsidRDefault="00A95279" w:rsidP="00A95279">
      <w:pPr>
        <w:pStyle w:val="NormalBold"/>
      </w:pPr>
      <w:r w:rsidRPr="00B8100B">
        <w:rPr>
          <w:rStyle w:val="HideTWBExt"/>
          <w:b w:val="0"/>
          <w:noProof w:val="0"/>
        </w:rPr>
        <w:t>&lt;Article&gt;</w:t>
      </w:r>
      <w:r w:rsidRPr="00B8100B">
        <w:t>Considerentul Da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056F51A" w14:textId="77777777" w:rsidTr="00364C63">
        <w:trPr>
          <w:trHeight w:hRule="exact" w:val="240"/>
          <w:jc w:val="center"/>
        </w:trPr>
        <w:tc>
          <w:tcPr>
            <w:tcW w:w="9752" w:type="dxa"/>
            <w:gridSpan w:val="2"/>
            <w:tcBorders>
              <w:top w:val="nil"/>
              <w:left w:val="nil"/>
              <w:bottom w:val="nil"/>
              <w:right w:val="nil"/>
            </w:tcBorders>
          </w:tcPr>
          <w:p w14:paraId="1DDC1D26" w14:textId="77777777" w:rsidR="00A95279" w:rsidRPr="00B8100B" w:rsidRDefault="00A95279" w:rsidP="00364C63"/>
        </w:tc>
      </w:tr>
      <w:tr w:rsidR="009E2A85" w:rsidRPr="00B8100B" w14:paraId="5380A575" w14:textId="77777777" w:rsidTr="00364C63">
        <w:trPr>
          <w:trHeight w:val="240"/>
          <w:jc w:val="center"/>
        </w:trPr>
        <w:tc>
          <w:tcPr>
            <w:tcW w:w="4876" w:type="dxa"/>
            <w:tcBorders>
              <w:top w:val="nil"/>
              <w:left w:val="nil"/>
              <w:bottom w:val="nil"/>
              <w:right w:val="nil"/>
            </w:tcBorders>
          </w:tcPr>
          <w:p w14:paraId="4305A60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AC06F75" w14:textId="77777777" w:rsidR="00A95279" w:rsidRPr="00B8100B" w:rsidRDefault="00A95279" w:rsidP="00364C63">
            <w:pPr>
              <w:pStyle w:val="AmColumnHeading"/>
            </w:pPr>
            <w:r w:rsidRPr="00B8100B">
              <w:t>Amendamentul</w:t>
            </w:r>
          </w:p>
        </w:tc>
      </w:tr>
      <w:tr w:rsidR="009E2A85" w:rsidRPr="00B8100B" w14:paraId="61B31B55" w14:textId="77777777" w:rsidTr="00364C63">
        <w:trPr>
          <w:jc w:val="center"/>
        </w:trPr>
        <w:tc>
          <w:tcPr>
            <w:tcW w:w="4876" w:type="dxa"/>
            <w:tcBorders>
              <w:top w:val="nil"/>
              <w:left w:val="nil"/>
              <w:bottom w:val="nil"/>
              <w:right w:val="nil"/>
            </w:tcBorders>
          </w:tcPr>
          <w:p w14:paraId="09585E10" w14:textId="77777777" w:rsidR="00A95279" w:rsidRPr="00B8100B" w:rsidRDefault="00A95279" w:rsidP="00364C63">
            <w:pPr>
              <w:pStyle w:val="Normal6a"/>
            </w:pPr>
          </w:p>
        </w:tc>
        <w:tc>
          <w:tcPr>
            <w:tcW w:w="4876" w:type="dxa"/>
            <w:tcBorders>
              <w:top w:val="nil"/>
              <w:left w:val="nil"/>
              <w:bottom w:val="nil"/>
              <w:right w:val="nil"/>
            </w:tcBorders>
          </w:tcPr>
          <w:p w14:paraId="1E1D3626" w14:textId="77777777" w:rsidR="00A95279" w:rsidRPr="00B8100B" w:rsidRDefault="00A95279" w:rsidP="00364C63">
            <w:pPr>
              <w:pStyle w:val="Normal6a"/>
            </w:pPr>
            <w:r w:rsidRPr="00B8100B">
              <w:rPr>
                <w:b/>
                <w:i/>
              </w:rPr>
              <w:t>Da.</w:t>
            </w:r>
            <w:r w:rsidRPr="00B8100B">
              <w:tab/>
            </w:r>
            <w:r w:rsidRPr="00B8100B">
              <w:rPr>
                <w:b/>
                <w:i/>
              </w:rPr>
              <w:t>întrucât anumiți actori internaționali, în special statele autoritare, pun în pericol securitatea și stabilitatea europeană printr-o gamă largă de tactici hibride care includ, printre altele, atacuri cibernetice, sabotarea infrastructurilor critice, presiuni economice, șantaj alimentar și energetic, influența politică subversivă și încercări coordonate și continue de a se amesteca în funcționarea democratică a țărilor noastre prin acțiuni străine de manipulare a informațiilor și ingerințe străine, îndeosebi în procesele electorale; întrucât utilizarea acestor tactici hibride de către actori străini răuvoitori reprezintă o amenințare reală la adresa securității UE și a statelor sale membre, cu un impact semnificativ asupra democrației;</w:t>
            </w:r>
          </w:p>
        </w:tc>
      </w:tr>
    </w:tbl>
    <w:p w14:paraId="2F2C695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5D10F4F" w14:textId="77777777" w:rsidR="00A95279" w:rsidRPr="00B8100B" w:rsidRDefault="00A95279" w:rsidP="00A95279">
      <w:r w:rsidRPr="00B8100B">
        <w:rPr>
          <w:rStyle w:val="HideTWBExt"/>
          <w:noProof w:val="0"/>
        </w:rPr>
        <w:t>&lt;/Amend&gt;</w:t>
      </w:r>
    </w:p>
    <w:p w14:paraId="6550A86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122</w:t>
      </w:r>
      <w:r w:rsidRPr="00B8100B">
        <w:rPr>
          <w:rStyle w:val="HideTWBExt"/>
          <w:b w:val="0"/>
          <w:noProof w:val="0"/>
        </w:rPr>
        <w:t>&lt;/NumAm&gt;</w:t>
      </w:r>
    </w:p>
    <w:p w14:paraId="6259C2FF" w14:textId="77777777" w:rsidR="00A95279" w:rsidRPr="00B8100B" w:rsidRDefault="00A95279" w:rsidP="00A95279">
      <w:pPr>
        <w:pStyle w:val="NormalBold"/>
      </w:pPr>
      <w:r w:rsidRPr="00B8100B">
        <w:rPr>
          <w:rStyle w:val="HideTWBExt"/>
          <w:b w:val="0"/>
          <w:noProof w:val="0"/>
        </w:rPr>
        <w:t>&lt;RepeatBlock-By&gt;&lt;Members&gt;</w:t>
      </w:r>
      <w:r w:rsidRPr="00B8100B">
        <w:t>Virginie Joron, Fabrice Leggeri</w:t>
      </w:r>
      <w:r w:rsidRPr="00B8100B">
        <w:rPr>
          <w:rStyle w:val="HideTWBExt"/>
          <w:b w:val="0"/>
          <w:noProof w:val="0"/>
        </w:rPr>
        <w:t>&lt;/Members&gt;</w:t>
      </w:r>
    </w:p>
    <w:p w14:paraId="289A9E55" w14:textId="77777777" w:rsidR="00A95279" w:rsidRPr="00B8100B" w:rsidRDefault="00A95279" w:rsidP="00A95279">
      <w:pPr>
        <w:pStyle w:val="NormalBold"/>
      </w:pPr>
      <w:r w:rsidRPr="00B8100B">
        <w:rPr>
          <w:rStyle w:val="HideTWBExt"/>
          <w:b w:val="0"/>
          <w:noProof w:val="0"/>
        </w:rPr>
        <w:t>&lt;/RepeatBlock-By&gt;</w:t>
      </w:r>
    </w:p>
    <w:p w14:paraId="4EB8F9B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950F5B1" w14:textId="77777777" w:rsidR="00A95279" w:rsidRPr="00B8100B" w:rsidRDefault="00A95279" w:rsidP="00A95279">
      <w:pPr>
        <w:pStyle w:val="NormalBold"/>
      </w:pPr>
      <w:r w:rsidRPr="00B8100B">
        <w:rPr>
          <w:rStyle w:val="HideTWBExt"/>
          <w:b w:val="0"/>
          <w:noProof w:val="0"/>
        </w:rPr>
        <w:t>&lt;Article&gt;</w:t>
      </w:r>
      <w:r w:rsidRPr="00B8100B">
        <w:t>Considerentul Da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CF56315" w14:textId="77777777" w:rsidTr="00364C63">
        <w:trPr>
          <w:trHeight w:hRule="exact" w:val="240"/>
          <w:jc w:val="center"/>
        </w:trPr>
        <w:tc>
          <w:tcPr>
            <w:tcW w:w="9752" w:type="dxa"/>
            <w:gridSpan w:val="2"/>
            <w:tcBorders>
              <w:top w:val="nil"/>
              <w:left w:val="nil"/>
              <w:bottom w:val="nil"/>
              <w:right w:val="nil"/>
            </w:tcBorders>
          </w:tcPr>
          <w:p w14:paraId="21EE45B8" w14:textId="77777777" w:rsidR="00A95279" w:rsidRPr="00B8100B" w:rsidRDefault="00A95279" w:rsidP="00364C63"/>
        </w:tc>
      </w:tr>
      <w:tr w:rsidR="009E2A85" w:rsidRPr="00B8100B" w14:paraId="5993302F" w14:textId="77777777" w:rsidTr="00364C63">
        <w:trPr>
          <w:trHeight w:val="240"/>
          <w:jc w:val="center"/>
        </w:trPr>
        <w:tc>
          <w:tcPr>
            <w:tcW w:w="4876" w:type="dxa"/>
            <w:tcBorders>
              <w:top w:val="nil"/>
              <w:left w:val="nil"/>
              <w:bottom w:val="nil"/>
              <w:right w:val="nil"/>
            </w:tcBorders>
          </w:tcPr>
          <w:p w14:paraId="7CE7022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54A9717" w14:textId="77777777" w:rsidR="00A95279" w:rsidRPr="00B8100B" w:rsidRDefault="00A95279" w:rsidP="00364C63">
            <w:pPr>
              <w:pStyle w:val="AmColumnHeading"/>
            </w:pPr>
            <w:r w:rsidRPr="00B8100B">
              <w:t>Amendamentul</w:t>
            </w:r>
          </w:p>
        </w:tc>
      </w:tr>
      <w:tr w:rsidR="009E2A85" w:rsidRPr="00B8100B" w14:paraId="3EA7A7FC" w14:textId="77777777" w:rsidTr="00364C63">
        <w:trPr>
          <w:jc w:val="center"/>
        </w:trPr>
        <w:tc>
          <w:tcPr>
            <w:tcW w:w="4876" w:type="dxa"/>
            <w:tcBorders>
              <w:top w:val="nil"/>
              <w:left w:val="nil"/>
              <w:bottom w:val="nil"/>
              <w:right w:val="nil"/>
            </w:tcBorders>
          </w:tcPr>
          <w:p w14:paraId="7EAC6B50" w14:textId="77777777" w:rsidR="00A95279" w:rsidRPr="00B8100B" w:rsidRDefault="00A95279" w:rsidP="00364C63">
            <w:pPr>
              <w:pStyle w:val="Normal6a"/>
            </w:pPr>
          </w:p>
        </w:tc>
        <w:tc>
          <w:tcPr>
            <w:tcW w:w="4876" w:type="dxa"/>
            <w:tcBorders>
              <w:top w:val="nil"/>
              <w:left w:val="nil"/>
              <w:bottom w:val="nil"/>
              <w:right w:val="nil"/>
            </w:tcBorders>
          </w:tcPr>
          <w:p w14:paraId="379DE003" w14:textId="77777777" w:rsidR="00A95279" w:rsidRPr="00B8100B" w:rsidRDefault="00A95279" w:rsidP="00364C63">
            <w:pPr>
              <w:pStyle w:val="Normal6a"/>
            </w:pPr>
            <w:r w:rsidRPr="00B8100B">
              <w:rPr>
                <w:b/>
                <w:i/>
              </w:rPr>
              <w:t>Da.</w:t>
            </w:r>
            <w:r w:rsidRPr="00B8100B">
              <w:tab/>
            </w:r>
            <w:r w:rsidRPr="00B8100B">
              <w:rPr>
                <w:b/>
                <w:i/>
              </w:rPr>
              <w:t xml:space="preserve">întrucât orice structură democratică ar trebui să includă reprezentanți ai partidelor de opoziție, cel puțin în calitate de observatori; </w:t>
            </w:r>
            <w:r w:rsidRPr="00B8100B">
              <w:br/>
            </w:r>
            <w:r w:rsidRPr="00B8100B">
              <w:br/>
            </w:r>
            <w:r w:rsidRPr="00B8100B">
              <w:rPr>
                <w:b/>
                <w:i/>
              </w:rPr>
              <w:t>întrucât propunerile privind EDMO, ECNE sau Centrul european pentru reziliența democratică nu menționează acest lucru; întrucât în unele parlamente președinția Comisiei pentru finanțe este încredințată opoziției;</w:t>
            </w:r>
          </w:p>
        </w:tc>
      </w:tr>
    </w:tbl>
    <w:p w14:paraId="40E440A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{FR}</w:t>
      </w:r>
      <w:r w:rsidRPr="00B8100B">
        <w:t>fr</w:t>
      </w:r>
      <w:r w:rsidRPr="00B8100B">
        <w:rPr>
          <w:rStyle w:val="HideTWBExt"/>
          <w:noProof w:val="0"/>
        </w:rPr>
        <w:t>&lt;/Original&gt;</w:t>
      </w:r>
    </w:p>
    <w:p w14:paraId="0F91BCF6" w14:textId="77777777" w:rsidR="00A95279" w:rsidRPr="00B8100B" w:rsidRDefault="00A95279" w:rsidP="00A95279">
      <w:r w:rsidRPr="00B8100B">
        <w:rPr>
          <w:rStyle w:val="HideTWBExt"/>
          <w:noProof w:val="0"/>
        </w:rPr>
        <w:t>&lt;/Amend&gt;</w:t>
      </w:r>
    </w:p>
    <w:p w14:paraId="78F4FE1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123</w:t>
      </w:r>
      <w:r w:rsidRPr="00B8100B">
        <w:rPr>
          <w:rStyle w:val="HideTWBExt"/>
          <w:b w:val="0"/>
          <w:noProof w:val="0"/>
        </w:rPr>
        <w:t>&lt;/NumAm&gt;</w:t>
      </w:r>
    </w:p>
    <w:p w14:paraId="69C45D85"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Birgit Sippel, Christel Schaldemose</w:t>
      </w:r>
      <w:r w:rsidRPr="00B8100B">
        <w:rPr>
          <w:rStyle w:val="HideTWBExt"/>
          <w:b w:val="0"/>
          <w:noProof w:val="0"/>
        </w:rPr>
        <w:t>&lt;/Members&gt;</w:t>
      </w:r>
    </w:p>
    <w:p w14:paraId="2D4494C1" w14:textId="77777777" w:rsidR="00A95279" w:rsidRPr="00B8100B" w:rsidRDefault="00A95279" w:rsidP="00A95279">
      <w:pPr>
        <w:pStyle w:val="NormalBold"/>
      </w:pPr>
      <w:r w:rsidRPr="00B8100B">
        <w:rPr>
          <w:rStyle w:val="HideTWBExt"/>
          <w:b w:val="0"/>
          <w:noProof w:val="0"/>
        </w:rPr>
        <w:t>&lt;/RepeatBlock-By&gt;</w:t>
      </w:r>
    </w:p>
    <w:p w14:paraId="3B0B76F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1E0E808" w14:textId="77777777" w:rsidR="00A95279" w:rsidRPr="00B8100B" w:rsidRDefault="00A95279" w:rsidP="00A95279">
      <w:pPr>
        <w:pStyle w:val="NormalBold"/>
      </w:pPr>
      <w:r w:rsidRPr="00B8100B">
        <w:rPr>
          <w:rStyle w:val="HideTWBExt"/>
          <w:b w:val="0"/>
          <w:noProof w:val="0"/>
        </w:rPr>
        <w:t>&lt;Article&gt;</w:t>
      </w:r>
      <w:r w:rsidRPr="00B8100B">
        <w:t>Considerentul Db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2DE4A10" w14:textId="77777777" w:rsidTr="00364C63">
        <w:trPr>
          <w:trHeight w:hRule="exact" w:val="240"/>
          <w:jc w:val="center"/>
        </w:trPr>
        <w:tc>
          <w:tcPr>
            <w:tcW w:w="9752" w:type="dxa"/>
            <w:gridSpan w:val="2"/>
            <w:tcBorders>
              <w:top w:val="nil"/>
              <w:left w:val="nil"/>
              <w:bottom w:val="nil"/>
              <w:right w:val="nil"/>
            </w:tcBorders>
          </w:tcPr>
          <w:p w14:paraId="6C325B1D" w14:textId="77777777" w:rsidR="00A95279" w:rsidRPr="00B8100B" w:rsidRDefault="00A95279" w:rsidP="00364C63"/>
        </w:tc>
      </w:tr>
      <w:tr w:rsidR="009E2A85" w:rsidRPr="00B8100B" w14:paraId="369243E3" w14:textId="77777777" w:rsidTr="00364C63">
        <w:trPr>
          <w:trHeight w:val="240"/>
          <w:jc w:val="center"/>
        </w:trPr>
        <w:tc>
          <w:tcPr>
            <w:tcW w:w="4876" w:type="dxa"/>
            <w:tcBorders>
              <w:top w:val="nil"/>
              <w:left w:val="nil"/>
              <w:bottom w:val="nil"/>
              <w:right w:val="nil"/>
            </w:tcBorders>
          </w:tcPr>
          <w:p w14:paraId="04CC42A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B249C70" w14:textId="77777777" w:rsidR="00A95279" w:rsidRPr="00B8100B" w:rsidRDefault="00A95279" w:rsidP="00364C63">
            <w:pPr>
              <w:pStyle w:val="AmColumnHeading"/>
            </w:pPr>
            <w:r w:rsidRPr="00B8100B">
              <w:t>Amendamentul</w:t>
            </w:r>
          </w:p>
        </w:tc>
      </w:tr>
      <w:tr w:rsidR="009E2A85" w:rsidRPr="00B8100B" w14:paraId="6D52BF71" w14:textId="77777777" w:rsidTr="00364C63">
        <w:trPr>
          <w:jc w:val="center"/>
        </w:trPr>
        <w:tc>
          <w:tcPr>
            <w:tcW w:w="4876" w:type="dxa"/>
            <w:tcBorders>
              <w:top w:val="nil"/>
              <w:left w:val="nil"/>
              <w:bottom w:val="nil"/>
              <w:right w:val="nil"/>
            </w:tcBorders>
          </w:tcPr>
          <w:p w14:paraId="24433515" w14:textId="77777777" w:rsidR="00A95279" w:rsidRPr="00B8100B" w:rsidRDefault="00A95279" w:rsidP="00364C63">
            <w:pPr>
              <w:pStyle w:val="Normal6a"/>
            </w:pPr>
          </w:p>
        </w:tc>
        <w:tc>
          <w:tcPr>
            <w:tcW w:w="4876" w:type="dxa"/>
            <w:tcBorders>
              <w:top w:val="nil"/>
              <w:left w:val="nil"/>
              <w:bottom w:val="nil"/>
              <w:right w:val="nil"/>
            </w:tcBorders>
          </w:tcPr>
          <w:p w14:paraId="41582365" w14:textId="77777777" w:rsidR="00A95279" w:rsidRPr="00B8100B" w:rsidRDefault="00A95279" w:rsidP="00364C63">
            <w:pPr>
              <w:pStyle w:val="Normal6a"/>
            </w:pPr>
            <w:r w:rsidRPr="00B8100B">
              <w:rPr>
                <w:b/>
                <w:i/>
              </w:rPr>
              <w:t>Db.</w:t>
            </w:r>
            <w:r w:rsidRPr="00B8100B">
              <w:tab/>
            </w:r>
            <w:r w:rsidRPr="00B8100B">
              <w:rPr>
                <w:b/>
                <w:i/>
              </w:rPr>
              <w:t>întrucât mediul geopolitic trece printr-o transformare rapidă, marcată de poziția din ce în ce mai comercială și coercitivă a anumitor parteneri considerați în mod tradițional aliați; întrucât utilizarea recurentă a presiunii politice și economice, inclusiv amenințările tarifare și încercările de a impune cerințe strategice unilaterale de către Statele Unite, subminează încrederea reciprocă și expune vulnerabilitățile strategice ale Uniunii; întrucât astfel de practici evidențiază nevoia urgentă ca Uniunea să își consolideze autonomia strategică și capacitatea de a-și proteja suveranitatea, securitatea și procesele decizionale democratice în toate circumstanțele;</w:t>
            </w:r>
          </w:p>
        </w:tc>
      </w:tr>
    </w:tbl>
    <w:p w14:paraId="1A87458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282AF58" w14:textId="77777777" w:rsidR="00A95279" w:rsidRPr="00B8100B" w:rsidRDefault="00A95279" w:rsidP="00A95279">
      <w:r w:rsidRPr="00B8100B">
        <w:rPr>
          <w:rStyle w:val="HideTWBExt"/>
          <w:noProof w:val="0"/>
        </w:rPr>
        <w:t>&lt;/Amend&gt;</w:t>
      </w:r>
    </w:p>
    <w:p w14:paraId="1C3EB8C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124</w:t>
      </w:r>
      <w:r w:rsidRPr="00B8100B">
        <w:rPr>
          <w:rStyle w:val="HideTWBExt"/>
          <w:b w:val="0"/>
          <w:noProof w:val="0"/>
        </w:rPr>
        <w:t>&lt;/NumAm&gt;</w:t>
      </w:r>
    </w:p>
    <w:p w14:paraId="2D42B016"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726A0C03" w14:textId="77777777" w:rsidR="00A95279" w:rsidRPr="00B8100B" w:rsidRDefault="00A95279" w:rsidP="00A95279">
      <w:pPr>
        <w:pStyle w:val="NormalBold"/>
      </w:pPr>
      <w:r w:rsidRPr="00B8100B">
        <w:rPr>
          <w:rStyle w:val="HideTWBExt"/>
          <w:b w:val="0"/>
          <w:noProof w:val="0"/>
        </w:rPr>
        <w:t>&lt;/RepeatBlock-By&gt;</w:t>
      </w:r>
    </w:p>
    <w:p w14:paraId="695BCEF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220C284" w14:textId="77777777" w:rsidR="00A95279" w:rsidRPr="00B8100B" w:rsidRDefault="00A95279" w:rsidP="00A95279">
      <w:pPr>
        <w:pStyle w:val="NormalBold"/>
      </w:pPr>
      <w:r w:rsidRPr="00B8100B">
        <w:rPr>
          <w:rStyle w:val="HideTWBExt"/>
          <w:b w:val="0"/>
          <w:noProof w:val="0"/>
        </w:rPr>
        <w:t>&lt;Article&gt;</w:t>
      </w:r>
      <w:r w:rsidRPr="00B8100B">
        <w:t>Considerentul Dc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ED10925" w14:textId="77777777" w:rsidTr="00364C63">
        <w:trPr>
          <w:trHeight w:hRule="exact" w:val="240"/>
          <w:jc w:val="center"/>
        </w:trPr>
        <w:tc>
          <w:tcPr>
            <w:tcW w:w="9752" w:type="dxa"/>
            <w:gridSpan w:val="2"/>
            <w:tcBorders>
              <w:top w:val="nil"/>
              <w:left w:val="nil"/>
              <w:bottom w:val="nil"/>
              <w:right w:val="nil"/>
            </w:tcBorders>
          </w:tcPr>
          <w:p w14:paraId="3DD2E612" w14:textId="77777777" w:rsidR="00A95279" w:rsidRPr="00B8100B" w:rsidRDefault="00A95279" w:rsidP="00364C63"/>
        </w:tc>
      </w:tr>
      <w:tr w:rsidR="009E2A85" w:rsidRPr="00B8100B" w14:paraId="1EB2754B" w14:textId="77777777" w:rsidTr="00364C63">
        <w:trPr>
          <w:trHeight w:val="240"/>
          <w:jc w:val="center"/>
        </w:trPr>
        <w:tc>
          <w:tcPr>
            <w:tcW w:w="4876" w:type="dxa"/>
            <w:tcBorders>
              <w:top w:val="nil"/>
              <w:left w:val="nil"/>
              <w:bottom w:val="nil"/>
              <w:right w:val="nil"/>
            </w:tcBorders>
          </w:tcPr>
          <w:p w14:paraId="1458C1A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C0A357B" w14:textId="77777777" w:rsidR="00A95279" w:rsidRPr="00B8100B" w:rsidRDefault="00A95279" w:rsidP="00364C63">
            <w:pPr>
              <w:pStyle w:val="AmColumnHeading"/>
            </w:pPr>
            <w:r w:rsidRPr="00B8100B">
              <w:t>Amendamentul</w:t>
            </w:r>
          </w:p>
        </w:tc>
      </w:tr>
      <w:tr w:rsidR="009E2A85" w:rsidRPr="00B8100B" w14:paraId="12100479" w14:textId="77777777" w:rsidTr="00364C63">
        <w:trPr>
          <w:jc w:val="center"/>
        </w:trPr>
        <w:tc>
          <w:tcPr>
            <w:tcW w:w="4876" w:type="dxa"/>
            <w:tcBorders>
              <w:top w:val="nil"/>
              <w:left w:val="nil"/>
              <w:bottom w:val="nil"/>
              <w:right w:val="nil"/>
            </w:tcBorders>
          </w:tcPr>
          <w:p w14:paraId="3F4A8E45" w14:textId="77777777" w:rsidR="00A95279" w:rsidRPr="00B8100B" w:rsidRDefault="00A95279" w:rsidP="00364C63">
            <w:pPr>
              <w:pStyle w:val="Normal6a"/>
            </w:pPr>
          </w:p>
        </w:tc>
        <w:tc>
          <w:tcPr>
            <w:tcW w:w="4876" w:type="dxa"/>
            <w:tcBorders>
              <w:top w:val="nil"/>
              <w:left w:val="nil"/>
              <w:bottom w:val="nil"/>
              <w:right w:val="nil"/>
            </w:tcBorders>
          </w:tcPr>
          <w:p w14:paraId="2A40C69B" w14:textId="77777777" w:rsidR="00A95279" w:rsidRPr="00B8100B" w:rsidRDefault="00A95279" w:rsidP="00364C63">
            <w:pPr>
              <w:pStyle w:val="Normal6a"/>
            </w:pPr>
            <w:r w:rsidRPr="00B8100B">
              <w:rPr>
                <w:b/>
                <w:i/>
              </w:rPr>
              <w:t>Dc.</w:t>
            </w:r>
            <w:r w:rsidRPr="00B8100B">
              <w:tab/>
            </w:r>
            <w:r w:rsidRPr="00B8100B">
              <w:rPr>
                <w:b/>
                <w:i/>
              </w:rPr>
              <w:t>întrucât, în comparație cu versiunea din 2021, Strategia națională de securitate a SUA (NSS) din 4 decembrie 2025 reflectă o schimbare radicală a politicii externe de lungă durată a SUA, de exemplu în evaluarea provocărilor reprezentate de statul agresor Rusia și de China rivală, și include referiri critice la presupuse deficiențe democratice în anumite state membre ale UE și anunță acțiuni similare ingerințelor străine; întrucât NSS a fost salutată public de purtătorul de cuvânt al Kremlinului și a fost întâmpinată cu îngrijorare în mai multe capitale ale UE; întrucât NSS acuză nejustificat UE că blochează eforturile SUA de a pune capăt războiului din Ucraina;</w:t>
            </w:r>
          </w:p>
        </w:tc>
      </w:tr>
    </w:tbl>
    <w:p w14:paraId="0B88597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8DD1D53" w14:textId="77777777" w:rsidR="00A95279" w:rsidRPr="00B8100B" w:rsidRDefault="00A95279" w:rsidP="00A95279">
      <w:r w:rsidRPr="00B8100B">
        <w:rPr>
          <w:rStyle w:val="HideTWBExt"/>
          <w:noProof w:val="0"/>
        </w:rPr>
        <w:t>&lt;/Amend&gt;</w:t>
      </w:r>
    </w:p>
    <w:p w14:paraId="21F3DEC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125</w:t>
      </w:r>
      <w:r w:rsidRPr="00B8100B">
        <w:rPr>
          <w:rStyle w:val="HideTWBExt"/>
          <w:b w:val="0"/>
          <w:noProof w:val="0"/>
        </w:rPr>
        <w:t>&lt;/NumAm&gt;</w:t>
      </w:r>
    </w:p>
    <w:p w14:paraId="23B54B49"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7D15F9B2" w14:textId="77777777" w:rsidR="00A95279" w:rsidRPr="00B8100B" w:rsidRDefault="00A95279" w:rsidP="00A95279">
      <w:pPr>
        <w:pStyle w:val="NormalBold"/>
      </w:pPr>
      <w:r w:rsidRPr="00B8100B">
        <w:rPr>
          <w:rStyle w:val="HideTWBExt"/>
          <w:b w:val="0"/>
          <w:noProof w:val="0"/>
        </w:rPr>
        <w:t>&lt;/RepeatBlock-By&gt;</w:t>
      </w:r>
    </w:p>
    <w:p w14:paraId="4F191B1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1325F0A" w14:textId="77777777" w:rsidR="00A95279" w:rsidRPr="00B8100B" w:rsidRDefault="00A95279" w:rsidP="00A95279">
      <w:pPr>
        <w:pStyle w:val="NormalBold"/>
      </w:pPr>
      <w:r w:rsidRPr="00B8100B">
        <w:rPr>
          <w:rStyle w:val="HideTWBExt"/>
          <w:b w:val="0"/>
          <w:noProof w:val="0"/>
        </w:rPr>
        <w:t>&lt;Article&gt;</w:t>
      </w:r>
      <w:r w:rsidRPr="00B8100B">
        <w:t>Considerentul Dd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B8C8C95" w14:textId="77777777" w:rsidTr="00364C63">
        <w:trPr>
          <w:trHeight w:hRule="exact" w:val="240"/>
          <w:jc w:val="center"/>
        </w:trPr>
        <w:tc>
          <w:tcPr>
            <w:tcW w:w="9752" w:type="dxa"/>
            <w:gridSpan w:val="2"/>
            <w:tcBorders>
              <w:top w:val="nil"/>
              <w:left w:val="nil"/>
              <w:bottom w:val="nil"/>
              <w:right w:val="nil"/>
            </w:tcBorders>
          </w:tcPr>
          <w:p w14:paraId="5474AFE3" w14:textId="77777777" w:rsidR="00A95279" w:rsidRPr="00B8100B" w:rsidRDefault="00A95279" w:rsidP="00364C63"/>
        </w:tc>
      </w:tr>
      <w:tr w:rsidR="009E2A85" w:rsidRPr="00B8100B" w14:paraId="543C6C01" w14:textId="77777777" w:rsidTr="00364C63">
        <w:trPr>
          <w:trHeight w:val="240"/>
          <w:jc w:val="center"/>
        </w:trPr>
        <w:tc>
          <w:tcPr>
            <w:tcW w:w="4876" w:type="dxa"/>
            <w:tcBorders>
              <w:top w:val="nil"/>
              <w:left w:val="nil"/>
              <w:bottom w:val="nil"/>
              <w:right w:val="nil"/>
            </w:tcBorders>
          </w:tcPr>
          <w:p w14:paraId="79F9DFE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210A952" w14:textId="77777777" w:rsidR="00A95279" w:rsidRPr="00B8100B" w:rsidRDefault="00A95279" w:rsidP="00364C63">
            <w:pPr>
              <w:pStyle w:val="AmColumnHeading"/>
            </w:pPr>
            <w:r w:rsidRPr="00B8100B">
              <w:t>Amendamentul</w:t>
            </w:r>
          </w:p>
        </w:tc>
      </w:tr>
      <w:tr w:rsidR="009E2A85" w:rsidRPr="00B8100B" w14:paraId="065F7997" w14:textId="77777777" w:rsidTr="00364C63">
        <w:trPr>
          <w:jc w:val="center"/>
        </w:trPr>
        <w:tc>
          <w:tcPr>
            <w:tcW w:w="4876" w:type="dxa"/>
            <w:tcBorders>
              <w:top w:val="nil"/>
              <w:left w:val="nil"/>
              <w:bottom w:val="nil"/>
              <w:right w:val="nil"/>
            </w:tcBorders>
          </w:tcPr>
          <w:p w14:paraId="2D084B91" w14:textId="77777777" w:rsidR="00A95279" w:rsidRPr="00B8100B" w:rsidRDefault="00A95279" w:rsidP="00364C63">
            <w:pPr>
              <w:pStyle w:val="Normal6a"/>
            </w:pPr>
          </w:p>
        </w:tc>
        <w:tc>
          <w:tcPr>
            <w:tcW w:w="4876" w:type="dxa"/>
            <w:tcBorders>
              <w:top w:val="nil"/>
              <w:left w:val="nil"/>
              <w:bottom w:val="nil"/>
              <w:right w:val="nil"/>
            </w:tcBorders>
          </w:tcPr>
          <w:p w14:paraId="3247C50E" w14:textId="3C386CA6" w:rsidR="00A95279" w:rsidRPr="00B8100B" w:rsidRDefault="00A95279" w:rsidP="00364C63">
            <w:pPr>
              <w:pStyle w:val="Normal6a"/>
            </w:pPr>
            <w:r w:rsidRPr="00B8100B">
              <w:rPr>
                <w:b/>
                <w:i/>
              </w:rPr>
              <w:t>Dd.</w:t>
            </w:r>
            <w:r w:rsidRPr="00B8100B">
              <w:tab/>
            </w:r>
            <w:r w:rsidRPr="00B8100B">
              <w:rPr>
                <w:b/>
                <w:i/>
              </w:rPr>
              <w:t xml:space="preserve">întrucât, pe lângă abordarea democrației din perspectiva securității și plasarea unor probleme precum FIMI în prim-planul </w:t>
            </w:r>
            <w:r w:rsidR="00B8100B" w:rsidRPr="00B8100B">
              <w:rPr>
                <w:b/>
                <w:i/>
              </w:rPr>
              <w:t>S</w:t>
            </w:r>
            <w:r w:rsidRPr="00B8100B">
              <w:rPr>
                <w:b/>
                <w:i/>
              </w:rPr>
              <w:t>cutului</w:t>
            </w:r>
            <w:r w:rsidR="003746DA" w:rsidRPr="00B8100B">
              <w:rPr>
                <w:b/>
                <w:i/>
              </w:rPr>
              <w:t xml:space="preserve"> pentru</w:t>
            </w:r>
            <w:r w:rsidRPr="00B8100B">
              <w:rPr>
                <w:b/>
                <w:i/>
              </w:rPr>
              <w:t xml:space="preserve"> democra</w:t>
            </w:r>
            <w:r w:rsidR="003746DA" w:rsidRPr="00B8100B">
              <w:rPr>
                <w:b/>
                <w:i/>
              </w:rPr>
              <w:t>ție</w:t>
            </w:r>
            <w:r w:rsidRPr="00B8100B">
              <w:rPr>
                <w:b/>
                <w:i/>
              </w:rPr>
              <w:t>, ar trebui, de asemenea, să se abordeze problema amenințărilor interne la adresa democrației din UE, să li se acorde prioritate și să li se aloce resurse;</w:t>
            </w:r>
          </w:p>
        </w:tc>
      </w:tr>
    </w:tbl>
    <w:p w14:paraId="17C83E9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817060B" w14:textId="77777777" w:rsidR="00A95279" w:rsidRPr="00B8100B" w:rsidRDefault="00A95279" w:rsidP="00A95279">
      <w:r w:rsidRPr="00B8100B">
        <w:rPr>
          <w:rStyle w:val="HideTWBExt"/>
          <w:noProof w:val="0"/>
        </w:rPr>
        <w:t>&lt;/Amend&gt;</w:t>
      </w:r>
    </w:p>
    <w:p w14:paraId="24002ED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126</w:t>
      </w:r>
      <w:r w:rsidRPr="00B8100B">
        <w:rPr>
          <w:rStyle w:val="HideTWBExt"/>
          <w:b w:val="0"/>
          <w:noProof w:val="0"/>
        </w:rPr>
        <w:t>&lt;/NumAm&gt;</w:t>
      </w:r>
    </w:p>
    <w:p w14:paraId="3610D939"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Birgit Sippel, Christel Schaldemose</w:t>
      </w:r>
      <w:r w:rsidRPr="00B8100B">
        <w:rPr>
          <w:rStyle w:val="HideTWBExt"/>
          <w:b w:val="0"/>
          <w:noProof w:val="0"/>
        </w:rPr>
        <w:t>&lt;/Members&gt;</w:t>
      </w:r>
    </w:p>
    <w:p w14:paraId="3F6A3C9E" w14:textId="77777777" w:rsidR="00A95279" w:rsidRPr="00B8100B" w:rsidRDefault="00A95279" w:rsidP="00A95279">
      <w:pPr>
        <w:pStyle w:val="NormalBold"/>
      </w:pPr>
      <w:r w:rsidRPr="00B8100B">
        <w:rPr>
          <w:rStyle w:val="HideTWBExt"/>
          <w:b w:val="0"/>
          <w:noProof w:val="0"/>
        </w:rPr>
        <w:t>&lt;/RepeatBlock-By&gt;</w:t>
      </w:r>
    </w:p>
    <w:p w14:paraId="69A45C3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1730D50" w14:textId="77777777" w:rsidR="00A95279" w:rsidRPr="00B8100B" w:rsidRDefault="00A95279" w:rsidP="00A95279">
      <w:pPr>
        <w:pStyle w:val="NormalBold"/>
      </w:pPr>
      <w:r w:rsidRPr="00B8100B">
        <w:rPr>
          <w:rStyle w:val="HideTWBExt"/>
          <w:b w:val="0"/>
          <w:noProof w:val="0"/>
        </w:rPr>
        <w:t>&lt;Article&gt;</w:t>
      </w:r>
      <w:r w:rsidRPr="00B8100B">
        <w:t>Considerentul De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A771C20" w14:textId="77777777" w:rsidTr="00364C63">
        <w:trPr>
          <w:trHeight w:hRule="exact" w:val="240"/>
          <w:jc w:val="center"/>
        </w:trPr>
        <w:tc>
          <w:tcPr>
            <w:tcW w:w="9752" w:type="dxa"/>
            <w:gridSpan w:val="2"/>
            <w:tcBorders>
              <w:top w:val="nil"/>
              <w:left w:val="nil"/>
              <w:bottom w:val="nil"/>
              <w:right w:val="nil"/>
            </w:tcBorders>
          </w:tcPr>
          <w:p w14:paraId="15D293A7" w14:textId="77777777" w:rsidR="00A95279" w:rsidRPr="00B8100B" w:rsidRDefault="00A95279" w:rsidP="00364C63"/>
        </w:tc>
      </w:tr>
      <w:tr w:rsidR="009E2A85" w:rsidRPr="00B8100B" w14:paraId="0CEBCBBE" w14:textId="77777777" w:rsidTr="00364C63">
        <w:trPr>
          <w:trHeight w:val="240"/>
          <w:jc w:val="center"/>
        </w:trPr>
        <w:tc>
          <w:tcPr>
            <w:tcW w:w="4876" w:type="dxa"/>
            <w:tcBorders>
              <w:top w:val="nil"/>
              <w:left w:val="nil"/>
              <w:bottom w:val="nil"/>
              <w:right w:val="nil"/>
            </w:tcBorders>
          </w:tcPr>
          <w:p w14:paraId="567EC2C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8032D40" w14:textId="77777777" w:rsidR="00A95279" w:rsidRPr="00B8100B" w:rsidRDefault="00A95279" w:rsidP="00364C63">
            <w:pPr>
              <w:pStyle w:val="AmColumnHeading"/>
            </w:pPr>
            <w:r w:rsidRPr="00B8100B">
              <w:t>Amendamentul</w:t>
            </w:r>
          </w:p>
        </w:tc>
      </w:tr>
      <w:tr w:rsidR="009E2A85" w:rsidRPr="00B8100B" w14:paraId="3A2E0A83" w14:textId="77777777" w:rsidTr="00364C63">
        <w:trPr>
          <w:jc w:val="center"/>
        </w:trPr>
        <w:tc>
          <w:tcPr>
            <w:tcW w:w="4876" w:type="dxa"/>
            <w:tcBorders>
              <w:top w:val="nil"/>
              <w:left w:val="nil"/>
              <w:bottom w:val="nil"/>
              <w:right w:val="nil"/>
            </w:tcBorders>
          </w:tcPr>
          <w:p w14:paraId="4CF3E32F" w14:textId="77777777" w:rsidR="00A95279" w:rsidRPr="00B8100B" w:rsidRDefault="00A95279" w:rsidP="00364C63">
            <w:pPr>
              <w:pStyle w:val="Normal6a"/>
            </w:pPr>
          </w:p>
        </w:tc>
        <w:tc>
          <w:tcPr>
            <w:tcW w:w="4876" w:type="dxa"/>
            <w:tcBorders>
              <w:top w:val="nil"/>
              <w:left w:val="nil"/>
              <w:bottom w:val="nil"/>
              <w:right w:val="nil"/>
            </w:tcBorders>
          </w:tcPr>
          <w:p w14:paraId="435F4D87" w14:textId="77777777" w:rsidR="00A95279" w:rsidRPr="00B8100B" w:rsidRDefault="00A95279" w:rsidP="00364C63">
            <w:pPr>
              <w:pStyle w:val="Normal6a"/>
            </w:pPr>
            <w:r w:rsidRPr="00B8100B">
              <w:rPr>
                <w:b/>
                <w:i/>
              </w:rPr>
              <w:t>De.</w:t>
            </w:r>
            <w:r w:rsidRPr="00B8100B">
              <w:tab/>
            </w:r>
            <w:r w:rsidRPr="00B8100B">
              <w:rPr>
                <w:b/>
                <w:i/>
              </w:rPr>
              <w:t>întrucât atacurile prin FIMI și dezinformare sunt facilitate de vulnerabilitățile infrastructurilor digitale esențiale, în special ale serviciilor furnizate de platformele de comunicare socială, atât în ceea ce privește structura acestora, cât și modelul lor de afaceri;</w:t>
            </w:r>
          </w:p>
        </w:tc>
      </w:tr>
    </w:tbl>
    <w:p w14:paraId="13560E9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77AB03D" w14:textId="77777777" w:rsidR="00A95279" w:rsidRPr="00B8100B" w:rsidRDefault="00A95279" w:rsidP="00A95279">
      <w:r w:rsidRPr="00B8100B">
        <w:rPr>
          <w:rStyle w:val="HideTWBExt"/>
          <w:noProof w:val="0"/>
        </w:rPr>
        <w:t>&lt;/Amend&gt;</w:t>
      </w:r>
    </w:p>
    <w:p w14:paraId="3415DA6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127</w:t>
      </w:r>
      <w:r w:rsidRPr="00B8100B">
        <w:rPr>
          <w:rStyle w:val="HideTWBExt"/>
          <w:b w:val="0"/>
          <w:noProof w:val="0"/>
        </w:rPr>
        <w:t>&lt;/NumAm&gt;</w:t>
      </w:r>
    </w:p>
    <w:p w14:paraId="4567C016"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3840E7B5" w14:textId="77777777" w:rsidR="00A95279" w:rsidRPr="00B8100B" w:rsidRDefault="00A95279" w:rsidP="00A95279">
      <w:pPr>
        <w:pStyle w:val="NormalBold"/>
      </w:pPr>
      <w:r w:rsidRPr="00B8100B">
        <w:rPr>
          <w:rStyle w:val="HideTWBExt"/>
          <w:b w:val="0"/>
          <w:noProof w:val="0"/>
        </w:rPr>
        <w:t>&lt;/RepeatBlock-By&gt;</w:t>
      </w:r>
    </w:p>
    <w:p w14:paraId="2D05CAD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2429961" w14:textId="77777777" w:rsidR="00A95279" w:rsidRPr="00B8100B" w:rsidRDefault="00A95279" w:rsidP="00A95279">
      <w:pPr>
        <w:pStyle w:val="NormalBold"/>
      </w:pPr>
      <w:r w:rsidRPr="00B8100B">
        <w:rPr>
          <w:rStyle w:val="HideTWBExt"/>
          <w:b w:val="0"/>
          <w:noProof w:val="0"/>
        </w:rPr>
        <w:t>&lt;Article&gt;</w:t>
      </w:r>
      <w:r w:rsidRPr="00B8100B">
        <w:t>Considerentul Df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C9DACD1" w14:textId="77777777" w:rsidTr="00364C63">
        <w:trPr>
          <w:trHeight w:hRule="exact" w:val="240"/>
          <w:jc w:val="center"/>
        </w:trPr>
        <w:tc>
          <w:tcPr>
            <w:tcW w:w="9752" w:type="dxa"/>
            <w:gridSpan w:val="2"/>
            <w:tcBorders>
              <w:top w:val="nil"/>
              <w:left w:val="nil"/>
              <w:bottom w:val="nil"/>
              <w:right w:val="nil"/>
            </w:tcBorders>
          </w:tcPr>
          <w:p w14:paraId="6002F5D4" w14:textId="77777777" w:rsidR="00A95279" w:rsidRPr="00B8100B" w:rsidRDefault="00A95279" w:rsidP="00364C63"/>
        </w:tc>
      </w:tr>
      <w:tr w:rsidR="009E2A85" w:rsidRPr="00B8100B" w14:paraId="5A3A85E7" w14:textId="77777777" w:rsidTr="00364C63">
        <w:trPr>
          <w:trHeight w:val="240"/>
          <w:jc w:val="center"/>
        </w:trPr>
        <w:tc>
          <w:tcPr>
            <w:tcW w:w="4876" w:type="dxa"/>
            <w:tcBorders>
              <w:top w:val="nil"/>
              <w:left w:val="nil"/>
              <w:bottom w:val="nil"/>
              <w:right w:val="nil"/>
            </w:tcBorders>
          </w:tcPr>
          <w:p w14:paraId="77FBAFD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D964DFC" w14:textId="77777777" w:rsidR="00A95279" w:rsidRPr="00B8100B" w:rsidRDefault="00A95279" w:rsidP="00364C63">
            <w:pPr>
              <w:pStyle w:val="AmColumnHeading"/>
            </w:pPr>
            <w:r w:rsidRPr="00B8100B">
              <w:t>Amendamentul</w:t>
            </w:r>
          </w:p>
        </w:tc>
      </w:tr>
      <w:tr w:rsidR="009E2A85" w:rsidRPr="00B8100B" w14:paraId="20D396ED" w14:textId="77777777" w:rsidTr="00364C63">
        <w:trPr>
          <w:jc w:val="center"/>
        </w:trPr>
        <w:tc>
          <w:tcPr>
            <w:tcW w:w="4876" w:type="dxa"/>
            <w:tcBorders>
              <w:top w:val="nil"/>
              <w:left w:val="nil"/>
              <w:bottom w:val="nil"/>
              <w:right w:val="nil"/>
            </w:tcBorders>
          </w:tcPr>
          <w:p w14:paraId="122FC217" w14:textId="77777777" w:rsidR="00A95279" w:rsidRPr="00B8100B" w:rsidRDefault="00A95279" w:rsidP="00364C63">
            <w:pPr>
              <w:pStyle w:val="Normal6a"/>
            </w:pPr>
          </w:p>
        </w:tc>
        <w:tc>
          <w:tcPr>
            <w:tcW w:w="4876" w:type="dxa"/>
            <w:tcBorders>
              <w:top w:val="nil"/>
              <w:left w:val="nil"/>
              <w:bottom w:val="nil"/>
              <w:right w:val="nil"/>
            </w:tcBorders>
          </w:tcPr>
          <w:p w14:paraId="4D35B7A8" w14:textId="77777777" w:rsidR="00A95279" w:rsidRPr="00B8100B" w:rsidRDefault="00A95279" w:rsidP="00364C63">
            <w:pPr>
              <w:pStyle w:val="Normal6a"/>
            </w:pPr>
            <w:r w:rsidRPr="00B8100B">
              <w:rPr>
                <w:b/>
                <w:i/>
              </w:rPr>
              <w:t>Df.</w:t>
            </w:r>
            <w:r w:rsidRPr="00B8100B">
              <w:tab/>
            </w:r>
            <w:r w:rsidRPr="00B8100B">
              <w:rPr>
                <w:b/>
                <w:i/>
              </w:rPr>
              <w:t>întrucât acțiunile străine de manipulare a informațiilor și ingerințele străine sunt rareori izolate, dar sunt utilizate, de obicei, în combinație cu alte acțiuni ostile, cum ar fi presiunea economică și politică sau chiar amenințările militare, ori sunt utilizate în scopul modelării mediului strategic în pregătirea altor operațiuni și activități răuvoitoare;</w:t>
            </w:r>
          </w:p>
        </w:tc>
      </w:tr>
    </w:tbl>
    <w:p w14:paraId="7051D55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E72633E" w14:textId="77777777" w:rsidR="00A95279" w:rsidRPr="00B8100B" w:rsidRDefault="00A95279" w:rsidP="00A95279">
      <w:r w:rsidRPr="00B8100B">
        <w:rPr>
          <w:rStyle w:val="HideTWBExt"/>
          <w:noProof w:val="0"/>
        </w:rPr>
        <w:t>&lt;/Amend&gt;</w:t>
      </w:r>
    </w:p>
    <w:p w14:paraId="3891CD9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128</w:t>
      </w:r>
      <w:r w:rsidRPr="00B8100B">
        <w:rPr>
          <w:rStyle w:val="HideTWBExt"/>
          <w:b w:val="0"/>
          <w:noProof w:val="0"/>
        </w:rPr>
        <w:t>&lt;/NumAm&gt;</w:t>
      </w:r>
    </w:p>
    <w:p w14:paraId="4C87DDC9"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Birgit Sippel, Christel Schaldemose</w:t>
      </w:r>
      <w:r w:rsidRPr="00B8100B">
        <w:rPr>
          <w:rStyle w:val="HideTWBExt"/>
          <w:b w:val="0"/>
          <w:noProof w:val="0"/>
        </w:rPr>
        <w:t>&lt;/Members&gt;</w:t>
      </w:r>
    </w:p>
    <w:p w14:paraId="13544502" w14:textId="77777777" w:rsidR="00A95279" w:rsidRPr="00B8100B" w:rsidRDefault="00A95279" w:rsidP="00A95279">
      <w:pPr>
        <w:pStyle w:val="NormalBold"/>
      </w:pPr>
      <w:r w:rsidRPr="00B8100B">
        <w:rPr>
          <w:rStyle w:val="HideTWBExt"/>
          <w:b w:val="0"/>
          <w:noProof w:val="0"/>
        </w:rPr>
        <w:t>&lt;/RepeatBlock-By&gt;</w:t>
      </w:r>
    </w:p>
    <w:p w14:paraId="22E8212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E4D0E04" w14:textId="77777777" w:rsidR="00A95279" w:rsidRPr="00B8100B" w:rsidRDefault="00A95279" w:rsidP="00A95279">
      <w:pPr>
        <w:pStyle w:val="NormalBold"/>
      </w:pPr>
      <w:r w:rsidRPr="00B8100B">
        <w:rPr>
          <w:rStyle w:val="HideTWBExt"/>
          <w:b w:val="0"/>
          <w:noProof w:val="0"/>
        </w:rPr>
        <w:t>&lt;Article&gt;</w:t>
      </w:r>
      <w:r w:rsidRPr="00B8100B">
        <w:t>Considerentul Dg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E80ECCE" w14:textId="77777777" w:rsidTr="00364C63">
        <w:trPr>
          <w:trHeight w:hRule="exact" w:val="240"/>
          <w:jc w:val="center"/>
        </w:trPr>
        <w:tc>
          <w:tcPr>
            <w:tcW w:w="9752" w:type="dxa"/>
            <w:gridSpan w:val="2"/>
            <w:tcBorders>
              <w:top w:val="nil"/>
              <w:left w:val="nil"/>
              <w:bottom w:val="nil"/>
              <w:right w:val="nil"/>
            </w:tcBorders>
          </w:tcPr>
          <w:p w14:paraId="2D1F8D6A" w14:textId="77777777" w:rsidR="00A95279" w:rsidRPr="00B8100B" w:rsidRDefault="00A95279" w:rsidP="00364C63"/>
        </w:tc>
      </w:tr>
      <w:tr w:rsidR="009E2A85" w:rsidRPr="00B8100B" w14:paraId="6ABED739" w14:textId="77777777" w:rsidTr="00364C63">
        <w:trPr>
          <w:trHeight w:val="240"/>
          <w:jc w:val="center"/>
        </w:trPr>
        <w:tc>
          <w:tcPr>
            <w:tcW w:w="4876" w:type="dxa"/>
            <w:tcBorders>
              <w:top w:val="nil"/>
              <w:left w:val="nil"/>
              <w:bottom w:val="nil"/>
              <w:right w:val="nil"/>
            </w:tcBorders>
          </w:tcPr>
          <w:p w14:paraId="230977C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D43BD38" w14:textId="77777777" w:rsidR="00A95279" w:rsidRPr="00B8100B" w:rsidRDefault="00A95279" w:rsidP="00364C63">
            <w:pPr>
              <w:pStyle w:val="AmColumnHeading"/>
            </w:pPr>
            <w:r w:rsidRPr="00B8100B">
              <w:t>Amendamentul</w:t>
            </w:r>
          </w:p>
        </w:tc>
      </w:tr>
      <w:tr w:rsidR="009E2A85" w:rsidRPr="00B8100B" w14:paraId="11C2BC55" w14:textId="77777777" w:rsidTr="00364C63">
        <w:trPr>
          <w:jc w:val="center"/>
        </w:trPr>
        <w:tc>
          <w:tcPr>
            <w:tcW w:w="4876" w:type="dxa"/>
            <w:tcBorders>
              <w:top w:val="nil"/>
              <w:left w:val="nil"/>
              <w:bottom w:val="nil"/>
              <w:right w:val="nil"/>
            </w:tcBorders>
          </w:tcPr>
          <w:p w14:paraId="3653834B" w14:textId="77777777" w:rsidR="00A95279" w:rsidRPr="00B8100B" w:rsidRDefault="00A95279" w:rsidP="00364C63">
            <w:pPr>
              <w:pStyle w:val="Normal6a"/>
            </w:pPr>
          </w:p>
        </w:tc>
        <w:tc>
          <w:tcPr>
            <w:tcW w:w="4876" w:type="dxa"/>
            <w:tcBorders>
              <w:top w:val="nil"/>
              <w:left w:val="nil"/>
              <w:bottom w:val="nil"/>
              <w:right w:val="nil"/>
            </w:tcBorders>
          </w:tcPr>
          <w:p w14:paraId="3CE0A911" w14:textId="77777777" w:rsidR="00A95279" w:rsidRPr="00B8100B" w:rsidRDefault="00A95279" w:rsidP="00364C63">
            <w:pPr>
              <w:pStyle w:val="Normal6a"/>
            </w:pPr>
            <w:r w:rsidRPr="00B8100B">
              <w:rPr>
                <w:b/>
                <w:i/>
              </w:rPr>
              <w:t>Dg.</w:t>
            </w:r>
            <w:r w:rsidRPr="00B8100B">
              <w:tab/>
            </w:r>
            <w:r w:rsidRPr="00B8100B">
              <w:rPr>
                <w:b/>
                <w:i/>
              </w:rPr>
              <w:t>întrucât sărăcia, deprivarea socioeconomică și marginalizarea pot face ca anumite segmente ale societății să fie deosebit de expuse și vulnerabile la ingerințe externe și la operațiuni de informare ostile;</w:t>
            </w:r>
          </w:p>
        </w:tc>
      </w:tr>
    </w:tbl>
    <w:p w14:paraId="76BFC37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5BAD472" w14:textId="77777777" w:rsidR="00A95279" w:rsidRPr="00B8100B" w:rsidRDefault="00A95279" w:rsidP="00A95279">
      <w:r w:rsidRPr="00B8100B">
        <w:rPr>
          <w:rStyle w:val="HideTWBExt"/>
          <w:noProof w:val="0"/>
        </w:rPr>
        <w:t>&lt;/Amend&gt;</w:t>
      </w:r>
    </w:p>
    <w:p w14:paraId="6134863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129</w:t>
      </w:r>
      <w:r w:rsidRPr="00B8100B">
        <w:rPr>
          <w:rStyle w:val="HideTWBExt"/>
          <w:b w:val="0"/>
          <w:noProof w:val="0"/>
        </w:rPr>
        <w:t>&lt;/NumAm&gt;</w:t>
      </w:r>
    </w:p>
    <w:p w14:paraId="370D3B5A" w14:textId="77777777" w:rsidR="00A95279" w:rsidRPr="00B8100B" w:rsidRDefault="00A95279" w:rsidP="00A95279">
      <w:pPr>
        <w:pStyle w:val="NormalBold"/>
      </w:pPr>
      <w:r w:rsidRPr="00B8100B">
        <w:rPr>
          <w:rStyle w:val="HideTWBExt"/>
          <w:b w:val="0"/>
          <w:noProof w:val="0"/>
        </w:rPr>
        <w:t>&lt;RepeatBlock-By&gt;&lt;Members&gt;</w:t>
      </w:r>
      <w:r w:rsidRPr="00B8100B">
        <w:t>Petar Volgin</w:t>
      </w:r>
      <w:r w:rsidRPr="00B8100B">
        <w:rPr>
          <w:rStyle w:val="HideTWBExt"/>
          <w:b w:val="0"/>
          <w:noProof w:val="0"/>
        </w:rPr>
        <w:t>&lt;/Members&gt;</w:t>
      </w:r>
    </w:p>
    <w:p w14:paraId="11AAC9F5" w14:textId="77777777" w:rsidR="00A95279" w:rsidRPr="00B8100B" w:rsidRDefault="00A95279" w:rsidP="00A95279">
      <w:pPr>
        <w:pStyle w:val="NormalBold"/>
      </w:pPr>
      <w:r w:rsidRPr="00B8100B">
        <w:rPr>
          <w:rStyle w:val="HideTWBExt"/>
          <w:b w:val="0"/>
          <w:noProof w:val="0"/>
        </w:rPr>
        <w:t>&lt;/RepeatBlock-By&gt;</w:t>
      </w:r>
    </w:p>
    <w:p w14:paraId="601282C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13131FD" w14:textId="77777777" w:rsidR="00A95279" w:rsidRPr="00B8100B" w:rsidRDefault="00A95279" w:rsidP="00A95279">
      <w:pPr>
        <w:pStyle w:val="NormalBold"/>
      </w:pPr>
      <w:r w:rsidRPr="00B8100B">
        <w:rPr>
          <w:rStyle w:val="HideTWBExt"/>
          <w:b w:val="0"/>
          <w:noProof w:val="0"/>
        </w:rPr>
        <w:t>&lt;Article&gt;</w:t>
      </w:r>
      <w:r w:rsidRPr="00B8100B">
        <w:t>Considerentul E</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6EB5552" w14:textId="77777777" w:rsidTr="00364C63">
        <w:trPr>
          <w:trHeight w:hRule="exact" w:val="240"/>
          <w:jc w:val="center"/>
        </w:trPr>
        <w:tc>
          <w:tcPr>
            <w:tcW w:w="9752" w:type="dxa"/>
            <w:gridSpan w:val="2"/>
            <w:tcBorders>
              <w:top w:val="nil"/>
              <w:left w:val="nil"/>
              <w:bottom w:val="nil"/>
              <w:right w:val="nil"/>
            </w:tcBorders>
          </w:tcPr>
          <w:p w14:paraId="17579B3E" w14:textId="77777777" w:rsidR="00A95279" w:rsidRPr="00B8100B" w:rsidRDefault="00A95279" w:rsidP="00364C63"/>
        </w:tc>
      </w:tr>
      <w:tr w:rsidR="009E2A85" w:rsidRPr="00B8100B" w14:paraId="0204831C" w14:textId="77777777" w:rsidTr="00364C63">
        <w:trPr>
          <w:trHeight w:val="240"/>
          <w:jc w:val="center"/>
        </w:trPr>
        <w:tc>
          <w:tcPr>
            <w:tcW w:w="4876" w:type="dxa"/>
            <w:tcBorders>
              <w:top w:val="nil"/>
              <w:left w:val="nil"/>
              <w:bottom w:val="nil"/>
              <w:right w:val="nil"/>
            </w:tcBorders>
          </w:tcPr>
          <w:p w14:paraId="5D34DC5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FF4EBBD" w14:textId="77777777" w:rsidR="00A95279" w:rsidRPr="00B8100B" w:rsidRDefault="00A95279" w:rsidP="00364C63">
            <w:pPr>
              <w:pStyle w:val="AmColumnHeading"/>
            </w:pPr>
            <w:r w:rsidRPr="00B8100B">
              <w:t>Amendamentul</w:t>
            </w:r>
          </w:p>
        </w:tc>
      </w:tr>
      <w:tr w:rsidR="009E2A85" w:rsidRPr="00B8100B" w14:paraId="765CF563" w14:textId="77777777" w:rsidTr="00364C63">
        <w:trPr>
          <w:jc w:val="center"/>
        </w:trPr>
        <w:tc>
          <w:tcPr>
            <w:tcW w:w="4876" w:type="dxa"/>
            <w:tcBorders>
              <w:top w:val="nil"/>
              <w:left w:val="nil"/>
              <w:bottom w:val="nil"/>
              <w:right w:val="nil"/>
            </w:tcBorders>
          </w:tcPr>
          <w:p w14:paraId="02268DA9" w14:textId="77777777" w:rsidR="00A95279" w:rsidRPr="00B8100B" w:rsidRDefault="00A95279" w:rsidP="00364C63">
            <w:pPr>
              <w:pStyle w:val="Normal6a"/>
            </w:pPr>
            <w:r w:rsidRPr="00B8100B">
              <w:rPr>
                <w:b/>
                <w:i/>
              </w:rPr>
              <w:t>E.</w:t>
            </w:r>
            <w:r w:rsidRPr="00B8100B">
              <w:tab/>
            </w:r>
            <w:r w:rsidRPr="00B8100B">
              <w:rPr>
                <w:b/>
                <w:i/>
              </w:rPr>
              <w:t>întrucât amenințările reprezentate de acțiunile străine de manipulare a informațiilor și ingerințele străine și de dezinformare se extind dincolo de statele membre individuale, reprezentând un atac asupra esenței înseși a proiectului european; întrucât operațiunile străine de manipulare a informațiilor și ingerințele străine vizează în mod sistematic valorile democratice fundamentale prevăzute la articolul 2 din TUE și principiul proceselor decizionale deschise și transparente consacrat la articolul 1 din TUE, într-o manieră care afectează în mod negativ interesele UE;</w:t>
            </w:r>
          </w:p>
        </w:tc>
        <w:tc>
          <w:tcPr>
            <w:tcW w:w="4876" w:type="dxa"/>
            <w:tcBorders>
              <w:top w:val="nil"/>
              <w:left w:val="nil"/>
              <w:bottom w:val="nil"/>
              <w:right w:val="nil"/>
            </w:tcBorders>
          </w:tcPr>
          <w:p w14:paraId="1C1540A0" w14:textId="77777777" w:rsidR="00A95279" w:rsidRPr="00B8100B" w:rsidRDefault="00A95279" w:rsidP="00364C63">
            <w:pPr>
              <w:pStyle w:val="Normal6a"/>
            </w:pPr>
            <w:r w:rsidRPr="00B8100B">
              <w:rPr>
                <w:b/>
                <w:i/>
              </w:rPr>
              <w:t>eliminat</w:t>
            </w:r>
          </w:p>
        </w:tc>
      </w:tr>
    </w:tbl>
    <w:p w14:paraId="673EC32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DD1E0D2" w14:textId="77777777" w:rsidR="00A95279" w:rsidRPr="00B8100B" w:rsidRDefault="00A95279" w:rsidP="00A95279">
      <w:r w:rsidRPr="00B8100B">
        <w:rPr>
          <w:rStyle w:val="HideTWBExt"/>
          <w:noProof w:val="0"/>
        </w:rPr>
        <w:t>&lt;/Amend&gt;</w:t>
      </w:r>
    </w:p>
    <w:p w14:paraId="11EB1EB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130</w:t>
      </w:r>
      <w:r w:rsidRPr="00B8100B">
        <w:rPr>
          <w:rStyle w:val="HideTWBExt"/>
          <w:b w:val="0"/>
          <w:noProof w:val="0"/>
        </w:rPr>
        <w:t>&lt;/NumAm&gt;</w:t>
      </w:r>
    </w:p>
    <w:p w14:paraId="04051212"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5192DEA1" w14:textId="77777777" w:rsidR="00A95279" w:rsidRPr="00B8100B" w:rsidRDefault="00A95279" w:rsidP="00A95279">
      <w:pPr>
        <w:pStyle w:val="NormalBold"/>
      </w:pPr>
      <w:r w:rsidRPr="00B8100B">
        <w:rPr>
          <w:rStyle w:val="HideTWBExt"/>
          <w:b w:val="0"/>
          <w:noProof w:val="0"/>
        </w:rPr>
        <w:t>&lt;/RepeatBlock-By&gt;</w:t>
      </w:r>
    </w:p>
    <w:p w14:paraId="0A73B92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491FD62" w14:textId="77777777" w:rsidR="00A95279" w:rsidRPr="00B8100B" w:rsidRDefault="00A95279" w:rsidP="00A95279">
      <w:pPr>
        <w:pStyle w:val="NormalBold"/>
      </w:pPr>
      <w:r w:rsidRPr="00B8100B">
        <w:rPr>
          <w:rStyle w:val="HideTWBExt"/>
          <w:b w:val="0"/>
          <w:noProof w:val="0"/>
        </w:rPr>
        <w:t>&lt;Article&gt;</w:t>
      </w:r>
      <w:r w:rsidRPr="00B8100B">
        <w:t>Considerentul E</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898B05B" w14:textId="77777777" w:rsidTr="00364C63">
        <w:trPr>
          <w:trHeight w:hRule="exact" w:val="240"/>
          <w:jc w:val="center"/>
        </w:trPr>
        <w:tc>
          <w:tcPr>
            <w:tcW w:w="9752" w:type="dxa"/>
            <w:gridSpan w:val="2"/>
            <w:tcBorders>
              <w:top w:val="nil"/>
              <w:left w:val="nil"/>
              <w:bottom w:val="nil"/>
              <w:right w:val="nil"/>
            </w:tcBorders>
          </w:tcPr>
          <w:p w14:paraId="3FB25CA3" w14:textId="77777777" w:rsidR="00A95279" w:rsidRPr="00B8100B" w:rsidRDefault="00A95279" w:rsidP="00364C63"/>
        </w:tc>
      </w:tr>
      <w:tr w:rsidR="009E2A85" w:rsidRPr="00B8100B" w14:paraId="02DA6394" w14:textId="77777777" w:rsidTr="00364C63">
        <w:trPr>
          <w:trHeight w:val="240"/>
          <w:jc w:val="center"/>
        </w:trPr>
        <w:tc>
          <w:tcPr>
            <w:tcW w:w="4876" w:type="dxa"/>
            <w:tcBorders>
              <w:top w:val="nil"/>
              <w:left w:val="nil"/>
              <w:bottom w:val="nil"/>
              <w:right w:val="nil"/>
            </w:tcBorders>
          </w:tcPr>
          <w:p w14:paraId="54B2766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D7594CD" w14:textId="77777777" w:rsidR="00A95279" w:rsidRPr="00B8100B" w:rsidRDefault="00A95279" w:rsidP="00364C63">
            <w:pPr>
              <w:pStyle w:val="AmColumnHeading"/>
            </w:pPr>
            <w:r w:rsidRPr="00B8100B">
              <w:t>Amendamentul</w:t>
            </w:r>
          </w:p>
        </w:tc>
      </w:tr>
      <w:tr w:rsidR="009E2A85" w:rsidRPr="00B8100B" w14:paraId="2392F60F" w14:textId="77777777" w:rsidTr="00364C63">
        <w:trPr>
          <w:jc w:val="center"/>
        </w:trPr>
        <w:tc>
          <w:tcPr>
            <w:tcW w:w="4876" w:type="dxa"/>
            <w:tcBorders>
              <w:top w:val="nil"/>
              <w:left w:val="nil"/>
              <w:bottom w:val="nil"/>
              <w:right w:val="nil"/>
            </w:tcBorders>
          </w:tcPr>
          <w:p w14:paraId="0F2AD5D9" w14:textId="77777777" w:rsidR="00A95279" w:rsidRPr="00B8100B" w:rsidRDefault="00A95279" w:rsidP="00364C63">
            <w:pPr>
              <w:pStyle w:val="Normal6a"/>
            </w:pPr>
            <w:r w:rsidRPr="00B8100B">
              <w:t>E.</w:t>
            </w:r>
            <w:r w:rsidRPr="00B8100B">
              <w:tab/>
              <w:t>întrucât amenințările reprezentate de acțiunile străine de manipulare a informațiilor și ingerințele străine și de dezinformare se extind dincolo de statele membre individuale, reprezentând un atac asupra esenței înseși a proiectului european; întrucât operațiunile străine de manipulare a informațiilor și ingerințele străine vizează în mod sistematic valorile democratice fundamentale prevăzute la articolul 2 din TUE și principiul proceselor decizionale deschise și transparente consacrat la articolul 1 din TUE, într-o manieră care afectează în mod negativ interesele UE;</w:t>
            </w:r>
          </w:p>
        </w:tc>
        <w:tc>
          <w:tcPr>
            <w:tcW w:w="4876" w:type="dxa"/>
            <w:tcBorders>
              <w:top w:val="nil"/>
              <w:left w:val="nil"/>
              <w:bottom w:val="nil"/>
              <w:right w:val="nil"/>
            </w:tcBorders>
          </w:tcPr>
          <w:p w14:paraId="795A9855" w14:textId="77777777" w:rsidR="00A95279" w:rsidRPr="00B8100B" w:rsidRDefault="00A95279" w:rsidP="00364C63">
            <w:pPr>
              <w:pStyle w:val="Normal6a"/>
            </w:pPr>
            <w:r w:rsidRPr="00B8100B">
              <w:t>E.</w:t>
            </w:r>
            <w:r w:rsidRPr="00B8100B">
              <w:tab/>
              <w:t xml:space="preserve">întrucât amenințările reprezentate de acțiunile străine de manipulare a informațiilor și ingerințele străine și de dezinformare se extind dincolo de statele membre individuale, reprezentând un atac asupra esenței înseși a proiectului european; întrucât operațiunile străine de manipulare a informațiilor și ingerințele străine vizează în mod sistematic valorile democratice fundamentale prevăzute la articolul 2 din TUE și principiul proceselor decizionale deschise și transparente consacrat la articolul 1 din TUE, într-o manieră care afectează în mod negativ interesele UE; </w:t>
            </w:r>
            <w:r w:rsidRPr="00B8100B">
              <w:rPr>
                <w:b/>
                <w:i/>
              </w:rPr>
              <w:t>întrucât, în ultimă instanță, cetățenii europeni sunt principalele victime ale acestor practici, deoarece accesul lor la informații fiabile, capacitatea de a-și forma opinii independente și participarea semnificativă la viața democratică sunt slăbite în mod direct, securitatea publică și stabilitatea societală fiind, de asemenea, periclitate;</w:t>
            </w:r>
          </w:p>
        </w:tc>
      </w:tr>
    </w:tbl>
    <w:p w14:paraId="57F6569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065DBF1" w14:textId="77777777" w:rsidR="00A95279" w:rsidRPr="00B8100B" w:rsidRDefault="00A95279" w:rsidP="00A95279">
      <w:r w:rsidRPr="00B8100B">
        <w:rPr>
          <w:rStyle w:val="HideTWBExt"/>
          <w:noProof w:val="0"/>
        </w:rPr>
        <w:t>&lt;/Amend&gt;</w:t>
      </w:r>
    </w:p>
    <w:p w14:paraId="3FADF77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131</w:t>
      </w:r>
      <w:r w:rsidRPr="00B8100B">
        <w:rPr>
          <w:rStyle w:val="HideTWBExt"/>
          <w:b w:val="0"/>
          <w:noProof w:val="0"/>
        </w:rPr>
        <w:t>&lt;/NumAm&gt;</w:t>
      </w:r>
    </w:p>
    <w:p w14:paraId="0FFB9395"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41597E91" w14:textId="77777777" w:rsidR="00A95279" w:rsidRPr="00B8100B" w:rsidRDefault="00A95279" w:rsidP="00A95279">
      <w:pPr>
        <w:pStyle w:val="NormalBold"/>
      </w:pPr>
      <w:r w:rsidRPr="00B8100B">
        <w:rPr>
          <w:rStyle w:val="HideTWBExt"/>
          <w:b w:val="0"/>
          <w:noProof w:val="0"/>
        </w:rPr>
        <w:t>&lt;/RepeatBlock-By&gt;</w:t>
      </w:r>
    </w:p>
    <w:p w14:paraId="2159467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8EFEE48" w14:textId="77777777" w:rsidR="00A95279" w:rsidRPr="00B8100B" w:rsidRDefault="00A95279" w:rsidP="00A95279">
      <w:pPr>
        <w:pStyle w:val="NormalBold"/>
      </w:pPr>
      <w:r w:rsidRPr="00B8100B">
        <w:rPr>
          <w:rStyle w:val="HideTWBExt"/>
          <w:b w:val="0"/>
          <w:noProof w:val="0"/>
        </w:rPr>
        <w:t>&lt;Article&gt;</w:t>
      </w:r>
      <w:r w:rsidRPr="00B8100B">
        <w:t>Considerentul E</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28B29EA" w14:textId="77777777" w:rsidTr="00364C63">
        <w:trPr>
          <w:trHeight w:hRule="exact" w:val="240"/>
          <w:jc w:val="center"/>
        </w:trPr>
        <w:tc>
          <w:tcPr>
            <w:tcW w:w="9752" w:type="dxa"/>
            <w:gridSpan w:val="2"/>
            <w:tcBorders>
              <w:top w:val="nil"/>
              <w:left w:val="nil"/>
              <w:bottom w:val="nil"/>
              <w:right w:val="nil"/>
            </w:tcBorders>
          </w:tcPr>
          <w:p w14:paraId="279537D2" w14:textId="77777777" w:rsidR="00A95279" w:rsidRPr="00B8100B" w:rsidRDefault="00A95279" w:rsidP="00364C63"/>
        </w:tc>
      </w:tr>
      <w:tr w:rsidR="009E2A85" w:rsidRPr="00B8100B" w14:paraId="673F45F1" w14:textId="77777777" w:rsidTr="00364C63">
        <w:trPr>
          <w:trHeight w:val="240"/>
          <w:jc w:val="center"/>
        </w:trPr>
        <w:tc>
          <w:tcPr>
            <w:tcW w:w="4876" w:type="dxa"/>
            <w:tcBorders>
              <w:top w:val="nil"/>
              <w:left w:val="nil"/>
              <w:bottom w:val="nil"/>
              <w:right w:val="nil"/>
            </w:tcBorders>
          </w:tcPr>
          <w:p w14:paraId="4FD3B97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87E102D" w14:textId="77777777" w:rsidR="00A95279" w:rsidRPr="00B8100B" w:rsidRDefault="00A95279" w:rsidP="00364C63">
            <w:pPr>
              <w:pStyle w:val="AmColumnHeading"/>
            </w:pPr>
            <w:r w:rsidRPr="00B8100B">
              <w:t>Amendamentul</w:t>
            </w:r>
          </w:p>
        </w:tc>
      </w:tr>
      <w:tr w:rsidR="009E2A85" w:rsidRPr="00B8100B" w14:paraId="202497E0" w14:textId="77777777" w:rsidTr="00364C63">
        <w:trPr>
          <w:jc w:val="center"/>
        </w:trPr>
        <w:tc>
          <w:tcPr>
            <w:tcW w:w="4876" w:type="dxa"/>
            <w:tcBorders>
              <w:top w:val="nil"/>
              <w:left w:val="nil"/>
              <w:bottom w:val="nil"/>
              <w:right w:val="nil"/>
            </w:tcBorders>
          </w:tcPr>
          <w:p w14:paraId="016B2637" w14:textId="77777777" w:rsidR="00A95279" w:rsidRPr="00B8100B" w:rsidRDefault="00A95279" w:rsidP="00364C63">
            <w:pPr>
              <w:pStyle w:val="Normal6a"/>
            </w:pPr>
            <w:r w:rsidRPr="00B8100B">
              <w:t>E.</w:t>
            </w:r>
            <w:r w:rsidRPr="00B8100B">
              <w:tab/>
              <w:t>întrucât amenințările reprezentate de acțiunile străine de manipulare a informațiilor și ingerințele străine și de dezinformare se extind dincolo de statele membre individuale, reprezentând un atac asupra esenței înseși a proiectului european; întrucât operațiunile străine de manipulare a informațiilor și ingerințele străine vizează în mod sistematic valorile democratice fundamentale prevăzute la articolul 2 din TUE și principiul proceselor decizionale deschise și transparente consacrat la articolul 1 din TUE, într-o manieră care afectează în mod negativ interesele UE;</w:t>
            </w:r>
          </w:p>
        </w:tc>
        <w:tc>
          <w:tcPr>
            <w:tcW w:w="4876" w:type="dxa"/>
            <w:tcBorders>
              <w:top w:val="nil"/>
              <w:left w:val="nil"/>
              <w:bottom w:val="nil"/>
              <w:right w:val="nil"/>
            </w:tcBorders>
          </w:tcPr>
          <w:p w14:paraId="06A5C288" w14:textId="77777777" w:rsidR="00A95279" w:rsidRPr="00B8100B" w:rsidRDefault="00A95279" w:rsidP="00364C63">
            <w:pPr>
              <w:pStyle w:val="Normal6a"/>
            </w:pPr>
            <w:r w:rsidRPr="00B8100B">
              <w:t>E.</w:t>
            </w:r>
            <w:r w:rsidRPr="00B8100B">
              <w:tab/>
              <w:t xml:space="preserve">întrucât amenințările reprezentate de acțiunile străine de manipulare a informațiilor și ingerințele străine și de dezinformare se extind </w:t>
            </w:r>
            <w:r w:rsidRPr="00B8100B">
              <w:rPr>
                <w:b/>
                <w:bCs/>
                <w:i/>
                <w:iCs/>
              </w:rPr>
              <w:t>adesea</w:t>
            </w:r>
            <w:r w:rsidRPr="00B8100B">
              <w:t xml:space="preserve"> dincolo de statele membre individuale, reprezentând un atac asupra esenței înseși a proiectului european </w:t>
            </w:r>
            <w:r w:rsidRPr="00B8100B">
              <w:rPr>
                <w:b/>
                <w:bCs/>
                <w:i/>
                <w:iCs/>
              </w:rPr>
              <w:t>și a legăturii transatlantice</w:t>
            </w:r>
            <w:r w:rsidRPr="00B8100B">
              <w:t xml:space="preserve">; întrucât operațiunile străine de manipulare a informațiilor și ingerințele străine vizează în mod sistematic valorile democratice fundamentale prevăzute la articolul 2 din TUE și principiul proceselor decizionale deschise și transparente consacrat la articolul 1 din TUE, într-o manieră care afectează în mod negativ interesele UE; </w:t>
            </w:r>
            <w:r w:rsidRPr="00B8100B">
              <w:rPr>
                <w:b/>
                <w:bCs/>
                <w:i/>
                <w:iCs/>
              </w:rPr>
              <w:t>întrucât aceste provocări impun Uniunii să învețe din propriile greșeli, mai degrabă decât să suprime criticile legitime;</w:t>
            </w:r>
          </w:p>
        </w:tc>
      </w:tr>
    </w:tbl>
    <w:p w14:paraId="36E341C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75E4757" w14:textId="77777777" w:rsidR="00A95279" w:rsidRPr="00B8100B" w:rsidRDefault="00A95279" w:rsidP="00A95279">
      <w:r w:rsidRPr="00B8100B">
        <w:rPr>
          <w:rStyle w:val="HideTWBExt"/>
          <w:noProof w:val="0"/>
        </w:rPr>
        <w:t>&lt;/Amend&gt;</w:t>
      </w:r>
    </w:p>
    <w:p w14:paraId="44C2ABE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132</w:t>
      </w:r>
      <w:r w:rsidRPr="00B8100B">
        <w:rPr>
          <w:rStyle w:val="HideTWBExt"/>
          <w:b w:val="0"/>
          <w:noProof w:val="0"/>
        </w:rPr>
        <w:t>&lt;/NumAm&gt;</w:t>
      </w:r>
    </w:p>
    <w:p w14:paraId="7B4A2D49"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67B83E55" w14:textId="77777777" w:rsidR="00A95279" w:rsidRPr="00B8100B" w:rsidRDefault="00A95279" w:rsidP="00A95279">
      <w:pPr>
        <w:pStyle w:val="NormalBold"/>
      </w:pPr>
      <w:r w:rsidRPr="00B8100B">
        <w:rPr>
          <w:rStyle w:val="HideTWBExt"/>
          <w:b w:val="0"/>
          <w:noProof w:val="0"/>
        </w:rPr>
        <w:t>&lt;/RepeatBlock-By&gt;</w:t>
      </w:r>
    </w:p>
    <w:p w14:paraId="223C239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82F049D" w14:textId="77777777" w:rsidR="00A95279" w:rsidRPr="00B8100B" w:rsidRDefault="00A95279" w:rsidP="00A95279">
      <w:pPr>
        <w:pStyle w:val="NormalBold"/>
      </w:pPr>
      <w:r w:rsidRPr="00B8100B">
        <w:rPr>
          <w:rStyle w:val="HideTWBExt"/>
          <w:b w:val="0"/>
          <w:noProof w:val="0"/>
        </w:rPr>
        <w:t>&lt;Article&gt;</w:t>
      </w:r>
      <w:r w:rsidRPr="00B8100B">
        <w:t>Considerentul E</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2DE5DEC" w14:textId="77777777" w:rsidTr="00364C63">
        <w:trPr>
          <w:trHeight w:hRule="exact" w:val="240"/>
          <w:jc w:val="center"/>
        </w:trPr>
        <w:tc>
          <w:tcPr>
            <w:tcW w:w="9752" w:type="dxa"/>
            <w:gridSpan w:val="2"/>
            <w:tcBorders>
              <w:top w:val="nil"/>
              <w:left w:val="nil"/>
              <w:bottom w:val="nil"/>
              <w:right w:val="nil"/>
            </w:tcBorders>
          </w:tcPr>
          <w:p w14:paraId="3ED0FF49" w14:textId="77777777" w:rsidR="00A95279" w:rsidRPr="00B8100B" w:rsidRDefault="00A95279" w:rsidP="00364C63"/>
        </w:tc>
      </w:tr>
      <w:tr w:rsidR="009E2A85" w:rsidRPr="00B8100B" w14:paraId="2560B4A1" w14:textId="77777777" w:rsidTr="00364C63">
        <w:trPr>
          <w:trHeight w:val="240"/>
          <w:jc w:val="center"/>
        </w:trPr>
        <w:tc>
          <w:tcPr>
            <w:tcW w:w="4876" w:type="dxa"/>
            <w:tcBorders>
              <w:top w:val="nil"/>
              <w:left w:val="nil"/>
              <w:bottom w:val="nil"/>
              <w:right w:val="nil"/>
            </w:tcBorders>
          </w:tcPr>
          <w:p w14:paraId="57C60EB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43020A1" w14:textId="77777777" w:rsidR="00A95279" w:rsidRPr="00B8100B" w:rsidRDefault="00A95279" w:rsidP="00364C63">
            <w:pPr>
              <w:pStyle w:val="AmColumnHeading"/>
            </w:pPr>
            <w:r w:rsidRPr="00B8100B">
              <w:t>Amendamentul</w:t>
            </w:r>
          </w:p>
        </w:tc>
      </w:tr>
      <w:tr w:rsidR="009E2A85" w:rsidRPr="00B8100B" w14:paraId="327FD66A" w14:textId="77777777" w:rsidTr="00364C63">
        <w:trPr>
          <w:jc w:val="center"/>
        </w:trPr>
        <w:tc>
          <w:tcPr>
            <w:tcW w:w="4876" w:type="dxa"/>
            <w:tcBorders>
              <w:top w:val="nil"/>
              <w:left w:val="nil"/>
              <w:bottom w:val="nil"/>
              <w:right w:val="nil"/>
            </w:tcBorders>
          </w:tcPr>
          <w:p w14:paraId="09FE4CCC" w14:textId="77777777" w:rsidR="00A95279" w:rsidRPr="00B8100B" w:rsidRDefault="00A95279" w:rsidP="00364C63">
            <w:pPr>
              <w:pStyle w:val="Normal6a"/>
            </w:pPr>
            <w:r w:rsidRPr="00B8100B">
              <w:t>E.</w:t>
            </w:r>
            <w:r w:rsidRPr="00B8100B">
              <w:tab/>
              <w:t xml:space="preserve">întrucât amenințările reprezentate de acțiunile străine de manipulare a informațiilor și ingerințele străine și de dezinformare se </w:t>
            </w:r>
            <w:r w:rsidRPr="00B8100B">
              <w:rPr>
                <w:b/>
                <w:bCs/>
                <w:i/>
                <w:iCs/>
              </w:rPr>
              <w:t>extind</w:t>
            </w:r>
            <w:r w:rsidRPr="00B8100B">
              <w:t xml:space="preserve"> dincolo de statele membre individuale, </w:t>
            </w:r>
            <w:r w:rsidRPr="00B8100B">
              <w:rPr>
                <w:b/>
                <w:bCs/>
                <w:i/>
                <w:iCs/>
              </w:rPr>
              <w:t>reprezentând</w:t>
            </w:r>
            <w:r w:rsidRPr="00B8100B">
              <w:t xml:space="preserve"> un atac asupra esenței înseși a </w:t>
            </w:r>
            <w:r w:rsidRPr="00B8100B">
              <w:rPr>
                <w:b/>
                <w:bCs/>
                <w:i/>
                <w:iCs/>
              </w:rPr>
              <w:t>proiectului european</w:t>
            </w:r>
            <w:r w:rsidRPr="00B8100B">
              <w:t>; întrucât operațiunile străine de manipulare a informațiilor și ingerințele străine vizează în mod sistematic valorile democratice fundamentale prevăzute la articolul 2 din TUE și principiul proceselor decizionale deschise și transparente consacrat la articolul 1 din TUE, într-o manieră care afectează în mod negativ interesele UE;</w:t>
            </w:r>
          </w:p>
        </w:tc>
        <w:tc>
          <w:tcPr>
            <w:tcW w:w="4876" w:type="dxa"/>
            <w:tcBorders>
              <w:top w:val="nil"/>
              <w:left w:val="nil"/>
              <w:bottom w:val="nil"/>
              <w:right w:val="nil"/>
            </w:tcBorders>
          </w:tcPr>
          <w:p w14:paraId="7BD4EC72" w14:textId="77777777" w:rsidR="00A95279" w:rsidRPr="00B8100B" w:rsidRDefault="00A95279" w:rsidP="00364C63">
            <w:pPr>
              <w:pStyle w:val="Normal6a"/>
            </w:pPr>
            <w:r w:rsidRPr="00B8100B">
              <w:t>E.</w:t>
            </w:r>
            <w:r w:rsidRPr="00B8100B">
              <w:tab/>
              <w:t>întrucât amenințările reprezentate de acțiunile străine de manipulare a informațiilor și ingerințele străine și de dezinformare se</w:t>
            </w:r>
            <w:r w:rsidRPr="00B8100B">
              <w:rPr>
                <w:b/>
                <w:bCs/>
                <w:i/>
                <w:iCs/>
              </w:rPr>
              <w:t xml:space="preserve"> pot extinde</w:t>
            </w:r>
            <w:r w:rsidRPr="00B8100B">
              <w:t xml:space="preserve"> dincolo de statele membre individuale, </w:t>
            </w:r>
            <w:r w:rsidRPr="00B8100B">
              <w:rPr>
                <w:b/>
                <w:bCs/>
                <w:i/>
                <w:iCs/>
              </w:rPr>
              <w:t>putând reprezenta, în astfel de cazuri,</w:t>
            </w:r>
            <w:r w:rsidRPr="00B8100B">
              <w:t xml:space="preserve"> un atac asupra esenței înseși a </w:t>
            </w:r>
            <w:r w:rsidRPr="00B8100B">
              <w:rPr>
                <w:b/>
                <w:bCs/>
                <w:i/>
                <w:iCs/>
              </w:rPr>
              <w:t>valorilor europene pe care se întemeiază Uniunea</w:t>
            </w:r>
            <w:r w:rsidRPr="00B8100B">
              <w:t xml:space="preserve">; întrucât operațiunile străine de manipulare a informațiilor și ingerințele străine vizează </w:t>
            </w:r>
            <w:r w:rsidRPr="00B8100B">
              <w:rPr>
                <w:b/>
                <w:bCs/>
                <w:i/>
                <w:iCs/>
              </w:rPr>
              <w:t>adesea</w:t>
            </w:r>
            <w:r w:rsidRPr="00B8100B">
              <w:t xml:space="preserve"> în mod sistematic valorile democratice fundamentale prevăzute la articolul 2 din TUE și principiul proceselor decizionale deschise și transparente consacrat la articolul 1 din TUE, într-o manieră care afectează în mod negativ interesele UE </w:t>
            </w:r>
            <w:r w:rsidRPr="00B8100B">
              <w:rPr>
                <w:b/>
                <w:bCs/>
                <w:i/>
                <w:iCs/>
              </w:rPr>
              <w:t>și/sau ale statelor sale membre, promovând în același timp interesele și obiectivele unor țări terțe</w:t>
            </w:r>
            <w:r w:rsidRPr="00B8100B">
              <w:t>;</w:t>
            </w:r>
          </w:p>
        </w:tc>
      </w:tr>
    </w:tbl>
    <w:p w14:paraId="6D5163D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67120CD" w14:textId="77777777" w:rsidR="00A95279" w:rsidRPr="00B8100B" w:rsidRDefault="00A95279" w:rsidP="00A95279">
      <w:r w:rsidRPr="00B8100B">
        <w:rPr>
          <w:rStyle w:val="HideTWBExt"/>
          <w:noProof w:val="0"/>
        </w:rPr>
        <w:t>&lt;/Amend&gt;</w:t>
      </w:r>
    </w:p>
    <w:p w14:paraId="7E51122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133</w:t>
      </w:r>
      <w:r w:rsidRPr="00B8100B">
        <w:rPr>
          <w:rStyle w:val="HideTWBExt"/>
          <w:b w:val="0"/>
          <w:noProof w:val="0"/>
        </w:rPr>
        <w:t>&lt;/NumAm&gt;</w:t>
      </w:r>
    </w:p>
    <w:p w14:paraId="0731ABEC"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179D4318"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0723B8B4" w14:textId="77777777" w:rsidR="00A95279" w:rsidRPr="00B8100B" w:rsidRDefault="00A95279" w:rsidP="00A95279">
      <w:pPr>
        <w:pStyle w:val="NormalBold"/>
      </w:pPr>
      <w:r w:rsidRPr="00B8100B">
        <w:rPr>
          <w:rStyle w:val="HideTWBExt"/>
          <w:b w:val="0"/>
          <w:noProof w:val="0"/>
        </w:rPr>
        <w:t>&lt;/RepeatBlock-By&gt;</w:t>
      </w:r>
    </w:p>
    <w:p w14:paraId="007181B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D8A4FC1" w14:textId="77777777" w:rsidR="00A95279" w:rsidRPr="00B8100B" w:rsidRDefault="00A95279" w:rsidP="00A95279">
      <w:pPr>
        <w:pStyle w:val="NormalBold"/>
      </w:pPr>
      <w:r w:rsidRPr="00B8100B">
        <w:rPr>
          <w:rStyle w:val="HideTWBExt"/>
          <w:b w:val="0"/>
          <w:noProof w:val="0"/>
        </w:rPr>
        <w:t>&lt;Article&gt;</w:t>
      </w:r>
      <w:r w:rsidRPr="00B8100B">
        <w:t>Considerentul E</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8A726EB" w14:textId="77777777" w:rsidTr="00364C63">
        <w:trPr>
          <w:trHeight w:hRule="exact" w:val="240"/>
          <w:jc w:val="center"/>
        </w:trPr>
        <w:tc>
          <w:tcPr>
            <w:tcW w:w="9752" w:type="dxa"/>
            <w:gridSpan w:val="2"/>
            <w:tcBorders>
              <w:top w:val="nil"/>
              <w:left w:val="nil"/>
              <w:bottom w:val="nil"/>
              <w:right w:val="nil"/>
            </w:tcBorders>
          </w:tcPr>
          <w:p w14:paraId="5E2265C5" w14:textId="77777777" w:rsidR="00A95279" w:rsidRPr="00B8100B" w:rsidRDefault="00A95279" w:rsidP="00364C63"/>
        </w:tc>
      </w:tr>
      <w:tr w:rsidR="009E2A85" w:rsidRPr="00B8100B" w14:paraId="33EABDB1" w14:textId="77777777" w:rsidTr="00364C63">
        <w:trPr>
          <w:trHeight w:val="240"/>
          <w:jc w:val="center"/>
        </w:trPr>
        <w:tc>
          <w:tcPr>
            <w:tcW w:w="4876" w:type="dxa"/>
            <w:tcBorders>
              <w:top w:val="nil"/>
              <w:left w:val="nil"/>
              <w:bottom w:val="nil"/>
              <w:right w:val="nil"/>
            </w:tcBorders>
          </w:tcPr>
          <w:p w14:paraId="6F8D008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F5B12BE" w14:textId="77777777" w:rsidR="00A95279" w:rsidRPr="00B8100B" w:rsidRDefault="00A95279" w:rsidP="00364C63">
            <w:pPr>
              <w:pStyle w:val="AmColumnHeading"/>
            </w:pPr>
            <w:r w:rsidRPr="00B8100B">
              <w:t>Amendamentul</w:t>
            </w:r>
          </w:p>
        </w:tc>
      </w:tr>
      <w:tr w:rsidR="009E2A85" w:rsidRPr="00B8100B" w14:paraId="6074DF90" w14:textId="77777777" w:rsidTr="00364C63">
        <w:trPr>
          <w:jc w:val="center"/>
        </w:trPr>
        <w:tc>
          <w:tcPr>
            <w:tcW w:w="4876" w:type="dxa"/>
            <w:tcBorders>
              <w:top w:val="nil"/>
              <w:left w:val="nil"/>
              <w:bottom w:val="nil"/>
              <w:right w:val="nil"/>
            </w:tcBorders>
          </w:tcPr>
          <w:p w14:paraId="4F7C11C2" w14:textId="77777777" w:rsidR="00A95279" w:rsidRPr="00B8100B" w:rsidRDefault="00A95279" w:rsidP="00364C63">
            <w:pPr>
              <w:pStyle w:val="Normal6a"/>
            </w:pPr>
            <w:r w:rsidRPr="00B8100B">
              <w:t>E.</w:t>
            </w:r>
            <w:r w:rsidRPr="00B8100B">
              <w:tab/>
              <w:t>întrucât amenințările reprezentate de acțiunile străine de manipulare a informațiilor și ingerințele străine și de dezinformare se extind dincolo de statele membre individuale, reprezentând un atac asupra esenței înseși a proiectului european; întrucât operațiunile străine de manipulare a informațiilor și ingerințele străine vizează în mod sistematic valorile democratice fundamentale prevăzute la articolul 2 din TUE și principiul proceselor decizionale deschise și transparente consacrat la articolul 1 din TUE, într-o manieră care afectează în mod negativ interesele UE;</w:t>
            </w:r>
          </w:p>
        </w:tc>
        <w:tc>
          <w:tcPr>
            <w:tcW w:w="4876" w:type="dxa"/>
            <w:tcBorders>
              <w:top w:val="nil"/>
              <w:left w:val="nil"/>
              <w:bottom w:val="nil"/>
              <w:right w:val="nil"/>
            </w:tcBorders>
          </w:tcPr>
          <w:p w14:paraId="65C20CE0" w14:textId="77777777" w:rsidR="00A95279" w:rsidRPr="00B8100B" w:rsidRDefault="00A95279" w:rsidP="00364C63">
            <w:pPr>
              <w:pStyle w:val="Normal6a"/>
            </w:pPr>
            <w:r w:rsidRPr="00B8100B">
              <w:t>E.</w:t>
            </w:r>
            <w:r w:rsidRPr="00B8100B">
              <w:tab/>
              <w:t xml:space="preserve">întrucât amenințările reprezentate de acțiunile străine de manipulare a informațiilor și ingerințele străine și de dezinformare se extind dincolo de statele membre individuale, reprezentând un atac asupra esenței înseși a proiectului european; întrucât operațiunile străine de manipulare a informațiilor și ingerințele străine vizează în mod sistematic valorile democratice fundamentale prevăzute la articolul 2 din TUE și principiul proceselor decizionale deschise și transparente consacrat la articolul 1 din TUE, într-o manieră care afectează în mod negativ interesele UE </w:t>
            </w:r>
            <w:r w:rsidRPr="00B8100B">
              <w:rPr>
                <w:b/>
                <w:bCs/>
                <w:i/>
                <w:iCs/>
              </w:rPr>
              <w:t>și procesele democratice din statele membre ale acesteia</w:t>
            </w:r>
            <w:r w:rsidRPr="00B8100B">
              <w:t>;</w:t>
            </w:r>
          </w:p>
        </w:tc>
      </w:tr>
    </w:tbl>
    <w:p w14:paraId="7EB1909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D060085" w14:textId="77777777" w:rsidR="00A95279" w:rsidRPr="00B8100B" w:rsidRDefault="00A95279" w:rsidP="00A95279">
      <w:r w:rsidRPr="00B8100B">
        <w:rPr>
          <w:rStyle w:val="HideTWBExt"/>
          <w:noProof w:val="0"/>
        </w:rPr>
        <w:t>&lt;/Amend&gt;</w:t>
      </w:r>
    </w:p>
    <w:p w14:paraId="4310142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134</w:t>
      </w:r>
      <w:r w:rsidRPr="00B8100B">
        <w:rPr>
          <w:rStyle w:val="HideTWBExt"/>
          <w:b w:val="0"/>
          <w:noProof w:val="0"/>
        </w:rPr>
        <w:t>&lt;/NumAm&gt;</w:t>
      </w:r>
    </w:p>
    <w:p w14:paraId="5AE1EA51"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27E71093" w14:textId="77777777" w:rsidR="00A95279" w:rsidRPr="00B8100B" w:rsidRDefault="00A95279" w:rsidP="00A95279">
      <w:pPr>
        <w:pStyle w:val="NormalBold"/>
      </w:pPr>
      <w:r w:rsidRPr="00B8100B">
        <w:rPr>
          <w:rStyle w:val="HideTWBExt"/>
          <w:b w:val="0"/>
          <w:noProof w:val="0"/>
        </w:rPr>
        <w:t>&lt;/RepeatBlock-By&gt;</w:t>
      </w:r>
    </w:p>
    <w:p w14:paraId="6673A78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DEDBA01" w14:textId="77777777" w:rsidR="00A95279" w:rsidRPr="00B8100B" w:rsidRDefault="00A95279" w:rsidP="00A95279">
      <w:pPr>
        <w:pStyle w:val="NormalBold"/>
      </w:pPr>
      <w:r w:rsidRPr="00B8100B">
        <w:rPr>
          <w:rStyle w:val="HideTWBExt"/>
          <w:b w:val="0"/>
          <w:noProof w:val="0"/>
        </w:rPr>
        <w:t>&lt;Article&gt;</w:t>
      </w:r>
      <w:r w:rsidRPr="00B8100B">
        <w:t>Considerentul Ea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A416788" w14:textId="77777777" w:rsidTr="00364C63">
        <w:trPr>
          <w:trHeight w:hRule="exact" w:val="240"/>
          <w:jc w:val="center"/>
        </w:trPr>
        <w:tc>
          <w:tcPr>
            <w:tcW w:w="9752" w:type="dxa"/>
            <w:gridSpan w:val="2"/>
            <w:tcBorders>
              <w:top w:val="nil"/>
              <w:left w:val="nil"/>
              <w:bottom w:val="nil"/>
              <w:right w:val="nil"/>
            </w:tcBorders>
          </w:tcPr>
          <w:p w14:paraId="2405B6C5" w14:textId="77777777" w:rsidR="00A95279" w:rsidRPr="00B8100B" w:rsidRDefault="00A95279" w:rsidP="00364C63"/>
        </w:tc>
      </w:tr>
      <w:tr w:rsidR="009E2A85" w:rsidRPr="00B8100B" w14:paraId="2D1A736D" w14:textId="77777777" w:rsidTr="00364C63">
        <w:trPr>
          <w:trHeight w:val="240"/>
          <w:jc w:val="center"/>
        </w:trPr>
        <w:tc>
          <w:tcPr>
            <w:tcW w:w="4876" w:type="dxa"/>
            <w:tcBorders>
              <w:top w:val="nil"/>
              <w:left w:val="nil"/>
              <w:bottom w:val="nil"/>
              <w:right w:val="nil"/>
            </w:tcBorders>
          </w:tcPr>
          <w:p w14:paraId="0A2D763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D1D0376" w14:textId="77777777" w:rsidR="00A95279" w:rsidRPr="00B8100B" w:rsidRDefault="00A95279" w:rsidP="00364C63">
            <w:pPr>
              <w:pStyle w:val="AmColumnHeading"/>
            </w:pPr>
            <w:r w:rsidRPr="00B8100B">
              <w:t>Amendamentul</w:t>
            </w:r>
          </w:p>
        </w:tc>
      </w:tr>
      <w:tr w:rsidR="009E2A85" w:rsidRPr="00B8100B" w14:paraId="05799A74" w14:textId="77777777" w:rsidTr="00364C63">
        <w:trPr>
          <w:jc w:val="center"/>
        </w:trPr>
        <w:tc>
          <w:tcPr>
            <w:tcW w:w="4876" w:type="dxa"/>
            <w:tcBorders>
              <w:top w:val="nil"/>
              <w:left w:val="nil"/>
              <w:bottom w:val="nil"/>
              <w:right w:val="nil"/>
            </w:tcBorders>
          </w:tcPr>
          <w:p w14:paraId="6ACAE0DB" w14:textId="77777777" w:rsidR="00A95279" w:rsidRPr="00B8100B" w:rsidRDefault="00A95279" w:rsidP="00364C63">
            <w:pPr>
              <w:pStyle w:val="Normal6a"/>
            </w:pPr>
          </w:p>
        </w:tc>
        <w:tc>
          <w:tcPr>
            <w:tcW w:w="4876" w:type="dxa"/>
            <w:tcBorders>
              <w:top w:val="nil"/>
              <w:left w:val="nil"/>
              <w:bottom w:val="nil"/>
              <w:right w:val="nil"/>
            </w:tcBorders>
          </w:tcPr>
          <w:p w14:paraId="04211D9C" w14:textId="77777777" w:rsidR="00A95279" w:rsidRPr="00B8100B" w:rsidRDefault="00A95279" w:rsidP="00364C63">
            <w:pPr>
              <w:pStyle w:val="Normal6a"/>
            </w:pPr>
            <w:r w:rsidRPr="00B8100B">
              <w:rPr>
                <w:b/>
                <w:i/>
              </w:rPr>
              <w:t>Ea.</w:t>
            </w:r>
            <w:r w:rsidRPr="00B8100B">
              <w:tab/>
            </w:r>
            <w:r w:rsidRPr="00B8100B">
              <w:rPr>
                <w:b/>
                <w:i/>
              </w:rPr>
              <w:t>întrucât ingerințele străine în Uniune nu s-au limitat la campanii de dezinformare externe, ci au exploatat și deficiențele interne ale instituțiilor UE și ale statelor membre, inclusiv corupția, conflictele de interese, practicile de lobby lipsite de transparență și insuficiența garanțiilor etice, subminând astfel reziliența democratică din interior;</w:t>
            </w:r>
          </w:p>
        </w:tc>
      </w:tr>
    </w:tbl>
    <w:p w14:paraId="2527112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6C919A5" w14:textId="77777777" w:rsidR="00A95279" w:rsidRPr="00B8100B" w:rsidRDefault="00A95279" w:rsidP="00A95279">
      <w:r w:rsidRPr="00B8100B">
        <w:rPr>
          <w:rStyle w:val="HideTWBExt"/>
          <w:noProof w:val="0"/>
        </w:rPr>
        <w:t>&lt;/Amend&gt;</w:t>
      </w:r>
    </w:p>
    <w:p w14:paraId="469C684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135</w:t>
      </w:r>
      <w:r w:rsidRPr="00B8100B">
        <w:rPr>
          <w:rStyle w:val="HideTWBExt"/>
          <w:b w:val="0"/>
          <w:noProof w:val="0"/>
        </w:rPr>
        <w:t>&lt;/NumAm&gt;</w:t>
      </w:r>
    </w:p>
    <w:p w14:paraId="79599B59"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7DA99592" w14:textId="77777777" w:rsidR="00A95279" w:rsidRPr="00B8100B" w:rsidRDefault="00A95279" w:rsidP="00A95279">
      <w:pPr>
        <w:pStyle w:val="NormalBold"/>
      </w:pPr>
      <w:r w:rsidRPr="00B8100B">
        <w:rPr>
          <w:rStyle w:val="HideTWBExt"/>
          <w:b w:val="0"/>
          <w:noProof w:val="0"/>
        </w:rPr>
        <w:t>&lt;/RepeatBlock-By&gt;</w:t>
      </w:r>
    </w:p>
    <w:p w14:paraId="6DDC062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CE44F8C" w14:textId="77777777" w:rsidR="00A95279" w:rsidRPr="00B8100B" w:rsidRDefault="00A95279" w:rsidP="00A95279">
      <w:pPr>
        <w:pStyle w:val="NormalBold"/>
      </w:pPr>
      <w:r w:rsidRPr="00B8100B">
        <w:rPr>
          <w:rStyle w:val="HideTWBExt"/>
          <w:b w:val="0"/>
          <w:noProof w:val="0"/>
        </w:rPr>
        <w:t>&lt;Article&gt;</w:t>
      </w:r>
      <w:r w:rsidRPr="00B8100B">
        <w:t>Considerentul Ea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81D4B1E" w14:textId="77777777" w:rsidTr="00364C63">
        <w:trPr>
          <w:trHeight w:hRule="exact" w:val="240"/>
          <w:jc w:val="center"/>
        </w:trPr>
        <w:tc>
          <w:tcPr>
            <w:tcW w:w="9752" w:type="dxa"/>
            <w:gridSpan w:val="2"/>
            <w:tcBorders>
              <w:top w:val="nil"/>
              <w:left w:val="nil"/>
              <w:bottom w:val="nil"/>
              <w:right w:val="nil"/>
            </w:tcBorders>
          </w:tcPr>
          <w:p w14:paraId="4DCC77D0" w14:textId="77777777" w:rsidR="00A95279" w:rsidRPr="00B8100B" w:rsidRDefault="00A95279" w:rsidP="00364C63"/>
        </w:tc>
      </w:tr>
      <w:tr w:rsidR="009E2A85" w:rsidRPr="00B8100B" w14:paraId="0995C29C" w14:textId="77777777" w:rsidTr="00364C63">
        <w:trPr>
          <w:trHeight w:val="240"/>
          <w:jc w:val="center"/>
        </w:trPr>
        <w:tc>
          <w:tcPr>
            <w:tcW w:w="4876" w:type="dxa"/>
            <w:tcBorders>
              <w:top w:val="nil"/>
              <w:left w:val="nil"/>
              <w:bottom w:val="nil"/>
              <w:right w:val="nil"/>
            </w:tcBorders>
          </w:tcPr>
          <w:p w14:paraId="56D78E9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6864F1D" w14:textId="77777777" w:rsidR="00A95279" w:rsidRPr="00B8100B" w:rsidRDefault="00A95279" w:rsidP="00364C63">
            <w:pPr>
              <w:pStyle w:val="AmColumnHeading"/>
            </w:pPr>
            <w:r w:rsidRPr="00B8100B">
              <w:t>Amendamentul</w:t>
            </w:r>
          </w:p>
        </w:tc>
      </w:tr>
      <w:tr w:rsidR="009E2A85" w:rsidRPr="00B8100B" w14:paraId="351C5864" w14:textId="77777777" w:rsidTr="00364C63">
        <w:trPr>
          <w:jc w:val="center"/>
        </w:trPr>
        <w:tc>
          <w:tcPr>
            <w:tcW w:w="4876" w:type="dxa"/>
            <w:tcBorders>
              <w:top w:val="nil"/>
              <w:left w:val="nil"/>
              <w:bottom w:val="nil"/>
              <w:right w:val="nil"/>
            </w:tcBorders>
          </w:tcPr>
          <w:p w14:paraId="5157A18E" w14:textId="77777777" w:rsidR="00A95279" w:rsidRPr="00B8100B" w:rsidRDefault="00A95279" w:rsidP="00364C63">
            <w:pPr>
              <w:pStyle w:val="Normal6a"/>
            </w:pPr>
          </w:p>
        </w:tc>
        <w:tc>
          <w:tcPr>
            <w:tcW w:w="4876" w:type="dxa"/>
            <w:tcBorders>
              <w:top w:val="nil"/>
              <w:left w:val="nil"/>
              <w:bottom w:val="nil"/>
              <w:right w:val="nil"/>
            </w:tcBorders>
          </w:tcPr>
          <w:p w14:paraId="29DD97FC" w14:textId="77777777" w:rsidR="00A95279" w:rsidRPr="00B8100B" w:rsidRDefault="00A95279" w:rsidP="00364C63">
            <w:pPr>
              <w:pStyle w:val="Normal6a"/>
            </w:pPr>
            <w:r w:rsidRPr="00B8100B">
              <w:rPr>
                <w:b/>
                <w:i/>
              </w:rPr>
              <w:t>Ea.</w:t>
            </w:r>
            <w:r w:rsidRPr="00B8100B">
              <w:tab/>
            </w:r>
            <w:r w:rsidRPr="00B8100B">
              <w:rPr>
                <w:b/>
                <w:i/>
              </w:rPr>
              <w:t>întrucât nu toate formele de comunicare politică polarizantă, controversată sau coordonată constituie acțiuni străine de manipulare a informațiilor și ingerințe străine, chiar dacă provin din străinătate; întrucât societățile democratice se caracterizează în mod inerent prin contestări, dezacorduri și activism, inclusiv prin mobilizare și campanii legale la scară largă;</w:t>
            </w:r>
          </w:p>
        </w:tc>
      </w:tr>
    </w:tbl>
    <w:p w14:paraId="1B77D6D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F7A8A4A" w14:textId="77777777" w:rsidR="00A95279" w:rsidRPr="00B8100B" w:rsidRDefault="00A95279" w:rsidP="00A95279">
      <w:r w:rsidRPr="00B8100B">
        <w:rPr>
          <w:rStyle w:val="HideTWBExt"/>
          <w:noProof w:val="0"/>
        </w:rPr>
        <w:t>&lt;/Amend&gt;</w:t>
      </w:r>
    </w:p>
    <w:p w14:paraId="7C431D4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136</w:t>
      </w:r>
      <w:r w:rsidRPr="00B8100B">
        <w:rPr>
          <w:rStyle w:val="HideTWBExt"/>
          <w:b w:val="0"/>
          <w:noProof w:val="0"/>
        </w:rPr>
        <w:t>&lt;/NumAm&gt;</w:t>
      </w:r>
    </w:p>
    <w:p w14:paraId="35C76B43"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3E6AB8FD" w14:textId="77777777" w:rsidR="00A95279" w:rsidRPr="00B8100B" w:rsidRDefault="00A95279" w:rsidP="00A95279">
      <w:pPr>
        <w:pStyle w:val="NormalBold"/>
      </w:pPr>
      <w:r w:rsidRPr="00B8100B">
        <w:rPr>
          <w:rStyle w:val="HideTWBExt"/>
          <w:b w:val="0"/>
          <w:noProof w:val="0"/>
        </w:rPr>
        <w:t>&lt;/RepeatBlock-By&gt;</w:t>
      </w:r>
    </w:p>
    <w:p w14:paraId="1F479EF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9AA80DD" w14:textId="77777777" w:rsidR="00A95279" w:rsidRPr="00B8100B" w:rsidRDefault="00A95279" w:rsidP="00A95279">
      <w:pPr>
        <w:pStyle w:val="NormalBold"/>
      </w:pPr>
      <w:r w:rsidRPr="00B8100B">
        <w:rPr>
          <w:rStyle w:val="HideTWBExt"/>
          <w:b w:val="0"/>
          <w:noProof w:val="0"/>
        </w:rPr>
        <w:t>&lt;Article&gt;</w:t>
      </w:r>
      <w:r w:rsidRPr="00B8100B">
        <w:t>Considerentul Eb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152BF12" w14:textId="77777777" w:rsidTr="00364C63">
        <w:trPr>
          <w:trHeight w:hRule="exact" w:val="240"/>
          <w:jc w:val="center"/>
        </w:trPr>
        <w:tc>
          <w:tcPr>
            <w:tcW w:w="9752" w:type="dxa"/>
            <w:gridSpan w:val="2"/>
            <w:tcBorders>
              <w:top w:val="nil"/>
              <w:left w:val="nil"/>
              <w:bottom w:val="nil"/>
              <w:right w:val="nil"/>
            </w:tcBorders>
          </w:tcPr>
          <w:p w14:paraId="3D1E5FEC" w14:textId="77777777" w:rsidR="00A95279" w:rsidRPr="00B8100B" w:rsidRDefault="00A95279" w:rsidP="00364C63"/>
        </w:tc>
      </w:tr>
      <w:tr w:rsidR="009E2A85" w:rsidRPr="00B8100B" w14:paraId="7F9984B5" w14:textId="77777777" w:rsidTr="00364C63">
        <w:trPr>
          <w:trHeight w:val="240"/>
          <w:jc w:val="center"/>
        </w:trPr>
        <w:tc>
          <w:tcPr>
            <w:tcW w:w="4876" w:type="dxa"/>
            <w:tcBorders>
              <w:top w:val="nil"/>
              <w:left w:val="nil"/>
              <w:bottom w:val="nil"/>
              <w:right w:val="nil"/>
            </w:tcBorders>
          </w:tcPr>
          <w:p w14:paraId="6E78E35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EB562BC" w14:textId="77777777" w:rsidR="00A95279" w:rsidRPr="00B8100B" w:rsidRDefault="00A95279" w:rsidP="00364C63">
            <w:pPr>
              <w:pStyle w:val="AmColumnHeading"/>
            </w:pPr>
            <w:r w:rsidRPr="00B8100B">
              <w:t>Amendamentul</w:t>
            </w:r>
          </w:p>
        </w:tc>
      </w:tr>
      <w:tr w:rsidR="009E2A85" w:rsidRPr="00B8100B" w14:paraId="43070A12" w14:textId="77777777" w:rsidTr="00364C63">
        <w:trPr>
          <w:jc w:val="center"/>
        </w:trPr>
        <w:tc>
          <w:tcPr>
            <w:tcW w:w="4876" w:type="dxa"/>
            <w:tcBorders>
              <w:top w:val="nil"/>
              <w:left w:val="nil"/>
              <w:bottom w:val="nil"/>
              <w:right w:val="nil"/>
            </w:tcBorders>
          </w:tcPr>
          <w:p w14:paraId="3F851FB8" w14:textId="77777777" w:rsidR="00A95279" w:rsidRPr="00B8100B" w:rsidRDefault="00A95279" w:rsidP="00364C63">
            <w:pPr>
              <w:pStyle w:val="Normal6a"/>
            </w:pPr>
          </w:p>
        </w:tc>
        <w:tc>
          <w:tcPr>
            <w:tcW w:w="4876" w:type="dxa"/>
            <w:tcBorders>
              <w:top w:val="nil"/>
              <w:left w:val="nil"/>
              <w:bottom w:val="nil"/>
              <w:right w:val="nil"/>
            </w:tcBorders>
          </w:tcPr>
          <w:p w14:paraId="711EBB5E" w14:textId="77777777" w:rsidR="00A95279" w:rsidRPr="00B8100B" w:rsidRDefault="00A95279" w:rsidP="00364C63">
            <w:pPr>
              <w:pStyle w:val="Normal6a"/>
            </w:pPr>
            <w:r w:rsidRPr="00B8100B">
              <w:rPr>
                <w:b/>
                <w:i/>
              </w:rPr>
              <w:t>Eb.</w:t>
            </w:r>
            <w:r w:rsidRPr="00B8100B">
              <w:tab/>
            </w:r>
            <w:r w:rsidRPr="00B8100B">
              <w:rPr>
                <w:b/>
                <w:i/>
              </w:rPr>
              <w:t>întrucât lideri politici de rang înalt din statele membre au ocupat, după plecarea din funcție, poziții de nivel înalt în întreprinderi controlate de stat din țări terțe ostile, mai ales în sectorul energetic rusesc, în special la Gazprom, cel mai notoriu exemplu fiind fostul cancelar german Gerhard Schröder, ale cărui numiri după încetarea mandatului exemplifică fenomenul „ușilor turnante” și stârnesc îngrijorări serioase cu privire la dependența strategică, influența externă și credibilitatea conducerii politice din anumite state membre influente;</w:t>
            </w:r>
          </w:p>
        </w:tc>
      </w:tr>
    </w:tbl>
    <w:p w14:paraId="001A376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8CB0165" w14:textId="77777777" w:rsidR="00A95279" w:rsidRPr="00B8100B" w:rsidRDefault="00A95279" w:rsidP="00A95279">
      <w:r w:rsidRPr="00B8100B">
        <w:rPr>
          <w:rStyle w:val="HideTWBExt"/>
          <w:noProof w:val="0"/>
        </w:rPr>
        <w:t>&lt;/Amend&gt;</w:t>
      </w:r>
    </w:p>
    <w:p w14:paraId="7BECE31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137</w:t>
      </w:r>
      <w:r w:rsidRPr="00B8100B">
        <w:rPr>
          <w:rStyle w:val="HideTWBExt"/>
          <w:b w:val="0"/>
          <w:noProof w:val="0"/>
        </w:rPr>
        <w:t>&lt;/NumAm&gt;</w:t>
      </w:r>
    </w:p>
    <w:p w14:paraId="49D00B78"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4D54E404" w14:textId="77777777" w:rsidR="00A95279" w:rsidRPr="00B8100B" w:rsidRDefault="00A95279" w:rsidP="00A95279">
      <w:pPr>
        <w:pStyle w:val="NormalBold"/>
      </w:pPr>
      <w:r w:rsidRPr="00B8100B">
        <w:rPr>
          <w:rStyle w:val="HideTWBExt"/>
          <w:b w:val="0"/>
          <w:noProof w:val="0"/>
        </w:rPr>
        <w:t>&lt;/RepeatBlock-By&gt;</w:t>
      </w:r>
    </w:p>
    <w:p w14:paraId="4CBC5D1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14C5448" w14:textId="77777777" w:rsidR="00A95279" w:rsidRPr="00B8100B" w:rsidRDefault="00A95279" w:rsidP="00A95279">
      <w:pPr>
        <w:pStyle w:val="NormalBold"/>
      </w:pPr>
      <w:r w:rsidRPr="00B8100B">
        <w:rPr>
          <w:rStyle w:val="HideTWBExt"/>
          <w:b w:val="0"/>
          <w:noProof w:val="0"/>
        </w:rPr>
        <w:t>&lt;Article&gt;</w:t>
      </w:r>
      <w:r w:rsidRPr="00B8100B">
        <w:t>Considerentul Ec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41D6311" w14:textId="77777777" w:rsidTr="00364C63">
        <w:trPr>
          <w:trHeight w:hRule="exact" w:val="240"/>
          <w:jc w:val="center"/>
        </w:trPr>
        <w:tc>
          <w:tcPr>
            <w:tcW w:w="9752" w:type="dxa"/>
            <w:gridSpan w:val="2"/>
            <w:tcBorders>
              <w:top w:val="nil"/>
              <w:left w:val="nil"/>
              <w:bottom w:val="nil"/>
              <w:right w:val="nil"/>
            </w:tcBorders>
          </w:tcPr>
          <w:p w14:paraId="184A43F2" w14:textId="77777777" w:rsidR="00A95279" w:rsidRPr="00B8100B" w:rsidRDefault="00A95279" w:rsidP="00364C63"/>
        </w:tc>
      </w:tr>
      <w:tr w:rsidR="009E2A85" w:rsidRPr="00B8100B" w14:paraId="5AB61B42" w14:textId="77777777" w:rsidTr="00364C63">
        <w:trPr>
          <w:trHeight w:val="240"/>
          <w:jc w:val="center"/>
        </w:trPr>
        <w:tc>
          <w:tcPr>
            <w:tcW w:w="4876" w:type="dxa"/>
            <w:tcBorders>
              <w:top w:val="nil"/>
              <w:left w:val="nil"/>
              <w:bottom w:val="nil"/>
              <w:right w:val="nil"/>
            </w:tcBorders>
          </w:tcPr>
          <w:p w14:paraId="266E804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83D175C" w14:textId="77777777" w:rsidR="00A95279" w:rsidRPr="00B8100B" w:rsidRDefault="00A95279" w:rsidP="00364C63">
            <w:pPr>
              <w:pStyle w:val="AmColumnHeading"/>
            </w:pPr>
            <w:r w:rsidRPr="00B8100B">
              <w:t>Amendamentul</w:t>
            </w:r>
          </w:p>
        </w:tc>
      </w:tr>
      <w:tr w:rsidR="009E2A85" w:rsidRPr="00B8100B" w14:paraId="58829D29" w14:textId="77777777" w:rsidTr="00364C63">
        <w:trPr>
          <w:jc w:val="center"/>
        </w:trPr>
        <w:tc>
          <w:tcPr>
            <w:tcW w:w="4876" w:type="dxa"/>
            <w:tcBorders>
              <w:top w:val="nil"/>
              <w:left w:val="nil"/>
              <w:bottom w:val="nil"/>
              <w:right w:val="nil"/>
            </w:tcBorders>
          </w:tcPr>
          <w:p w14:paraId="1740901E" w14:textId="77777777" w:rsidR="00A95279" w:rsidRPr="00B8100B" w:rsidRDefault="00A95279" w:rsidP="00364C63">
            <w:pPr>
              <w:pStyle w:val="Normal6a"/>
            </w:pPr>
          </w:p>
        </w:tc>
        <w:tc>
          <w:tcPr>
            <w:tcW w:w="4876" w:type="dxa"/>
            <w:tcBorders>
              <w:top w:val="nil"/>
              <w:left w:val="nil"/>
              <w:bottom w:val="nil"/>
              <w:right w:val="nil"/>
            </w:tcBorders>
          </w:tcPr>
          <w:p w14:paraId="22E579E9" w14:textId="77777777" w:rsidR="00A95279" w:rsidRPr="00B8100B" w:rsidRDefault="00A95279" w:rsidP="00364C63">
            <w:pPr>
              <w:pStyle w:val="Normal6a"/>
            </w:pPr>
            <w:r w:rsidRPr="00B8100B">
              <w:rPr>
                <w:b/>
                <w:i/>
              </w:rPr>
              <w:t>Ec.</w:t>
            </w:r>
            <w:r w:rsidRPr="00B8100B">
              <w:tab/>
            </w:r>
            <w:r w:rsidRPr="00B8100B">
              <w:rPr>
                <w:b/>
                <w:i/>
              </w:rPr>
              <w:t>întrucât întâlnirile și contactele documentate dintre înalți funcționari ai UE, inclusiv fostul comisar pentru justiție Didier Reynders și persoane strâns asociate cu oligarhi ruși sancționați, cum ar fi Oleg Deripaska, un aliat apropiat al lui Putin, au dezvăluit existența unor deficiențe grave în ceea ce privește transparența, supravegherea etică și conștientizarea riscurilor în cadrul instituțiilor UE, creând astfel ocazii pentru o influență străină necuvenită;</w:t>
            </w:r>
          </w:p>
        </w:tc>
      </w:tr>
    </w:tbl>
    <w:p w14:paraId="25D40C9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2F46090" w14:textId="77777777" w:rsidR="00A95279" w:rsidRPr="00B8100B" w:rsidRDefault="00A95279" w:rsidP="00A95279">
      <w:r w:rsidRPr="00B8100B">
        <w:rPr>
          <w:rStyle w:val="HideTWBExt"/>
          <w:noProof w:val="0"/>
        </w:rPr>
        <w:t>&lt;/Amend&gt;</w:t>
      </w:r>
    </w:p>
    <w:p w14:paraId="6DBFF3E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138</w:t>
      </w:r>
      <w:r w:rsidRPr="00B8100B">
        <w:rPr>
          <w:rStyle w:val="HideTWBExt"/>
          <w:b w:val="0"/>
          <w:noProof w:val="0"/>
        </w:rPr>
        <w:t>&lt;/NumAm&gt;</w:t>
      </w:r>
    </w:p>
    <w:p w14:paraId="77FC1D6F"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1E0220BD" w14:textId="77777777" w:rsidR="00A95279" w:rsidRPr="00B8100B" w:rsidRDefault="00A95279" w:rsidP="00A95279">
      <w:pPr>
        <w:pStyle w:val="NormalBold"/>
      </w:pPr>
      <w:r w:rsidRPr="00B8100B">
        <w:rPr>
          <w:rStyle w:val="HideTWBExt"/>
          <w:b w:val="0"/>
          <w:noProof w:val="0"/>
        </w:rPr>
        <w:t>&lt;/RepeatBlock-By&gt;</w:t>
      </w:r>
    </w:p>
    <w:p w14:paraId="52AEBE6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4CBB47D" w14:textId="77777777" w:rsidR="00A95279" w:rsidRPr="00B8100B" w:rsidRDefault="00A95279" w:rsidP="00A95279">
      <w:pPr>
        <w:pStyle w:val="NormalBold"/>
      </w:pPr>
      <w:r w:rsidRPr="00B8100B">
        <w:rPr>
          <w:rStyle w:val="HideTWBExt"/>
          <w:b w:val="0"/>
          <w:noProof w:val="0"/>
        </w:rPr>
        <w:t>&lt;Article&gt;</w:t>
      </w:r>
      <w:r w:rsidRPr="00B8100B">
        <w:t>Considerentul Ed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4D053FB" w14:textId="77777777" w:rsidTr="00364C63">
        <w:trPr>
          <w:trHeight w:hRule="exact" w:val="240"/>
          <w:jc w:val="center"/>
        </w:trPr>
        <w:tc>
          <w:tcPr>
            <w:tcW w:w="9752" w:type="dxa"/>
            <w:gridSpan w:val="2"/>
            <w:tcBorders>
              <w:top w:val="nil"/>
              <w:left w:val="nil"/>
              <w:bottom w:val="nil"/>
              <w:right w:val="nil"/>
            </w:tcBorders>
          </w:tcPr>
          <w:p w14:paraId="65D7D9ED" w14:textId="77777777" w:rsidR="00A95279" w:rsidRPr="00B8100B" w:rsidRDefault="00A95279" w:rsidP="00364C63"/>
        </w:tc>
      </w:tr>
      <w:tr w:rsidR="009E2A85" w:rsidRPr="00B8100B" w14:paraId="204FE3B6" w14:textId="77777777" w:rsidTr="00364C63">
        <w:trPr>
          <w:trHeight w:val="240"/>
          <w:jc w:val="center"/>
        </w:trPr>
        <w:tc>
          <w:tcPr>
            <w:tcW w:w="4876" w:type="dxa"/>
            <w:tcBorders>
              <w:top w:val="nil"/>
              <w:left w:val="nil"/>
              <w:bottom w:val="nil"/>
              <w:right w:val="nil"/>
            </w:tcBorders>
          </w:tcPr>
          <w:p w14:paraId="673299D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B442519" w14:textId="77777777" w:rsidR="00A95279" w:rsidRPr="00B8100B" w:rsidRDefault="00A95279" w:rsidP="00364C63">
            <w:pPr>
              <w:pStyle w:val="AmColumnHeading"/>
            </w:pPr>
            <w:r w:rsidRPr="00B8100B">
              <w:t>Amendamentul</w:t>
            </w:r>
          </w:p>
        </w:tc>
      </w:tr>
      <w:tr w:rsidR="009E2A85" w:rsidRPr="00B8100B" w14:paraId="2AFA05CD" w14:textId="77777777" w:rsidTr="00364C63">
        <w:trPr>
          <w:jc w:val="center"/>
        </w:trPr>
        <w:tc>
          <w:tcPr>
            <w:tcW w:w="4876" w:type="dxa"/>
            <w:tcBorders>
              <w:top w:val="nil"/>
              <w:left w:val="nil"/>
              <w:bottom w:val="nil"/>
              <w:right w:val="nil"/>
            </w:tcBorders>
          </w:tcPr>
          <w:p w14:paraId="33DF765D" w14:textId="77777777" w:rsidR="00A95279" w:rsidRPr="00B8100B" w:rsidRDefault="00A95279" w:rsidP="00364C63">
            <w:pPr>
              <w:pStyle w:val="Normal6a"/>
            </w:pPr>
          </w:p>
        </w:tc>
        <w:tc>
          <w:tcPr>
            <w:tcW w:w="4876" w:type="dxa"/>
            <w:tcBorders>
              <w:top w:val="nil"/>
              <w:left w:val="nil"/>
              <w:bottom w:val="nil"/>
              <w:right w:val="nil"/>
            </w:tcBorders>
          </w:tcPr>
          <w:p w14:paraId="1ECC9EEF" w14:textId="77777777" w:rsidR="00A95279" w:rsidRPr="00B8100B" w:rsidRDefault="00A95279" w:rsidP="00364C63">
            <w:pPr>
              <w:pStyle w:val="Normal6a"/>
            </w:pPr>
            <w:r w:rsidRPr="00B8100B">
              <w:rPr>
                <w:b/>
                <w:i/>
              </w:rPr>
              <w:t>Ed.</w:t>
            </w:r>
            <w:r w:rsidRPr="00B8100B">
              <w:tab/>
            </w:r>
            <w:r w:rsidRPr="00B8100B">
              <w:rPr>
                <w:b/>
                <w:i/>
              </w:rPr>
              <w:t>întrucât scandalul de corupție „Qatargate” a demonstrat, potrivit anchetelor judiciare în curs și constatărilor relatate pe scară largă în mass-media, că o țară terță ar fi reușit să pătrundă în Parlamentul European prin stimulente financiare, intermediari și rețele secrete, fiind implicați inclusiv deputați influenți în Parlamentul European și directorul DG MOVE a Comisiei; întrucât aceste evoluții au dezvăluit deficiențe structurale grave în ceea ce privește integritatea internă a Uniunii, etica și cadrele de securitate ale acesteia, arătând că ingerințele străine pot opera chiar din interiorul instituțiilor UE;</w:t>
            </w:r>
          </w:p>
        </w:tc>
      </w:tr>
    </w:tbl>
    <w:p w14:paraId="54BD4E2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D6D2A33" w14:textId="77777777" w:rsidR="00A95279" w:rsidRPr="00B8100B" w:rsidRDefault="00A95279" w:rsidP="00A95279">
      <w:r w:rsidRPr="00B8100B">
        <w:rPr>
          <w:rStyle w:val="HideTWBExt"/>
          <w:noProof w:val="0"/>
        </w:rPr>
        <w:t>&lt;/Amend&gt;</w:t>
      </w:r>
    </w:p>
    <w:p w14:paraId="48E1839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139</w:t>
      </w:r>
      <w:r w:rsidRPr="00B8100B">
        <w:rPr>
          <w:rStyle w:val="HideTWBExt"/>
          <w:b w:val="0"/>
          <w:noProof w:val="0"/>
        </w:rPr>
        <w:t>&lt;/NumAm&gt;</w:t>
      </w:r>
    </w:p>
    <w:p w14:paraId="0E833E63"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5BFD045A" w14:textId="77777777" w:rsidR="00A95279" w:rsidRPr="00B8100B" w:rsidRDefault="00A95279" w:rsidP="00A95279">
      <w:pPr>
        <w:pStyle w:val="NormalBold"/>
      </w:pPr>
      <w:r w:rsidRPr="00B8100B">
        <w:rPr>
          <w:rStyle w:val="HideTWBExt"/>
          <w:b w:val="0"/>
          <w:noProof w:val="0"/>
        </w:rPr>
        <w:t>&lt;/RepeatBlock-By&gt;</w:t>
      </w:r>
    </w:p>
    <w:p w14:paraId="149CC6D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D85E1C7" w14:textId="77777777" w:rsidR="00A95279" w:rsidRPr="00B8100B" w:rsidRDefault="00A95279" w:rsidP="00A95279">
      <w:pPr>
        <w:pStyle w:val="NormalBold"/>
      </w:pPr>
      <w:r w:rsidRPr="00B8100B">
        <w:rPr>
          <w:rStyle w:val="HideTWBExt"/>
          <w:b w:val="0"/>
          <w:noProof w:val="0"/>
        </w:rPr>
        <w:t>&lt;Article&gt;</w:t>
      </w:r>
      <w:r w:rsidRPr="00B8100B">
        <w:t>Considerentul Ee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4C7DE56" w14:textId="77777777" w:rsidTr="00364C63">
        <w:trPr>
          <w:trHeight w:hRule="exact" w:val="240"/>
          <w:jc w:val="center"/>
        </w:trPr>
        <w:tc>
          <w:tcPr>
            <w:tcW w:w="9752" w:type="dxa"/>
            <w:gridSpan w:val="2"/>
            <w:tcBorders>
              <w:top w:val="nil"/>
              <w:left w:val="nil"/>
              <w:bottom w:val="nil"/>
              <w:right w:val="nil"/>
            </w:tcBorders>
          </w:tcPr>
          <w:p w14:paraId="743372CB" w14:textId="77777777" w:rsidR="00A95279" w:rsidRPr="00B8100B" w:rsidRDefault="00A95279" w:rsidP="00364C63"/>
        </w:tc>
      </w:tr>
      <w:tr w:rsidR="009E2A85" w:rsidRPr="00B8100B" w14:paraId="582FA1D1" w14:textId="77777777" w:rsidTr="00364C63">
        <w:trPr>
          <w:trHeight w:val="240"/>
          <w:jc w:val="center"/>
        </w:trPr>
        <w:tc>
          <w:tcPr>
            <w:tcW w:w="4876" w:type="dxa"/>
            <w:tcBorders>
              <w:top w:val="nil"/>
              <w:left w:val="nil"/>
              <w:bottom w:val="nil"/>
              <w:right w:val="nil"/>
            </w:tcBorders>
          </w:tcPr>
          <w:p w14:paraId="32A98E8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DCE235E" w14:textId="77777777" w:rsidR="00A95279" w:rsidRPr="00B8100B" w:rsidRDefault="00A95279" w:rsidP="00364C63">
            <w:pPr>
              <w:pStyle w:val="AmColumnHeading"/>
            </w:pPr>
            <w:r w:rsidRPr="00B8100B">
              <w:t>Amendamentul</w:t>
            </w:r>
          </w:p>
        </w:tc>
      </w:tr>
      <w:tr w:rsidR="009E2A85" w:rsidRPr="00B8100B" w14:paraId="6486888C" w14:textId="77777777" w:rsidTr="00364C63">
        <w:trPr>
          <w:jc w:val="center"/>
        </w:trPr>
        <w:tc>
          <w:tcPr>
            <w:tcW w:w="4876" w:type="dxa"/>
            <w:tcBorders>
              <w:top w:val="nil"/>
              <w:left w:val="nil"/>
              <w:bottom w:val="nil"/>
              <w:right w:val="nil"/>
            </w:tcBorders>
          </w:tcPr>
          <w:p w14:paraId="365FB282" w14:textId="77777777" w:rsidR="00A95279" w:rsidRPr="00B8100B" w:rsidRDefault="00A95279" w:rsidP="00364C63">
            <w:pPr>
              <w:pStyle w:val="Normal6a"/>
            </w:pPr>
          </w:p>
        </w:tc>
        <w:tc>
          <w:tcPr>
            <w:tcW w:w="4876" w:type="dxa"/>
            <w:tcBorders>
              <w:top w:val="nil"/>
              <w:left w:val="nil"/>
              <w:bottom w:val="nil"/>
              <w:right w:val="nil"/>
            </w:tcBorders>
          </w:tcPr>
          <w:p w14:paraId="104FE811" w14:textId="77777777" w:rsidR="00A95279" w:rsidRPr="00B8100B" w:rsidRDefault="00A95279" w:rsidP="00364C63">
            <w:pPr>
              <w:pStyle w:val="Normal6a"/>
            </w:pPr>
            <w:r w:rsidRPr="00B8100B">
              <w:rPr>
                <w:b/>
                <w:i/>
              </w:rPr>
              <w:t>Ee.</w:t>
            </w:r>
            <w:r w:rsidRPr="00B8100B">
              <w:tab/>
            </w:r>
            <w:r w:rsidRPr="00B8100B">
              <w:rPr>
                <w:b/>
                <w:i/>
              </w:rPr>
              <w:t>întrucât acuzațiile grave, cunoscute în mod obișnuit ca afacerea „Greengate”, arată că anumite organizații neguvernamentale care beneficiază de finanțare din partea Uniunii ar fi putut fi însărcinate să exercite o influență disproporționată și netransparentă asupra proceselor legislative; întrucât dezbaterea publică și relatările din mass-media au ridicat, de asemenea, semne de întrebare cu privire la responsabilitatea politică a unor personalități de rang înalt din cadrul Comisiei, inclusiv a fostului vicepreședinte executiv Frans Timmermans, în ceea ce privește structurile de finanțare și coordonarea politicilor; întrucât aceste evoluții stârnesc îngrijorări cu privire la capturarea instituțiilor, la deturnarea fondurilor publice și la riscul de ingerințe străine sau ideologice indirecte;</w:t>
            </w:r>
          </w:p>
        </w:tc>
      </w:tr>
    </w:tbl>
    <w:p w14:paraId="183161C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98150AF" w14:textId="77777777" w:rsidR="00A95279" w:rsidRPr="00B8100B" w:rsidRDefault="00A95279" w:rsidP="00A95279">
      <w:r w:rsidRPr="00B8100B">
        <w:rPr>
          <w:rStyle w:val="HideTWBExt"/>
          <w:noProof w:val="0"/>
        </w:rPr>
        <w:t>&lt;/Amend&gt;</w:t>
      </w:r>
    </w:p>
    <w:p w14:paraId="12061D3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140</w:t>
      </w:r>
      <w:r w:rsidRPr="00B8100B">
        <w:rPr>
          <w:rStyle w:val="HideTWBExt"/>
          <w:b w:val="0"/>
          <w:noProof w:val="0"/>
        </w:rPr>
        <w:t>&lt;/NumAm&gt;</w:t>
      </w:r>
    </w:p>
    <w:p w14:paraId="0F9A8B10"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36D5A95F" w14:textId="77777777" w:rsidR="00A95279" w:rsidRPr="00B8100B" w:rsidRDefault="00A95279" w:rsidP="00A95279">
      <w:pPr>
        <w:pStyle w:val="NormalBold"/>
      </w:pPr>
      <w:r w:rsidRPr="00B8100B">
        <w:rPr>
          <w:rStyle w:val="HideTWBExt"/>
          <w:b w:val="0"/>
          <w:noProof w:val="0"/>
        </w:rPr>
        <w:t>&lt;/RepeatBlock-By&gt;</w:t>
      </w:r>
    </w:p>
    <w:p w14:paraId="3DCF831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CE4100C" w14:textId="77777777" w:rsidR="00A95279" w:rsidRPr="00B8100B" w:rsidRDefault="00A95279" w:rsidP="00A95279">
      <w:pPr>
        <w:pStyle w:val="NormalBold"/>
      </w:pPr>
      <w:r w:rsidRPr="00B8100B">
        <w:rPr>
          <w:rStyle w:val="HideTWBExt"/>
          <w:b w:val="0"/>
          <w:noProof w:val="0"/>
        </w:rPr>
        <w:t>&lt;Article&gt;</w:t>
      </w:r>
      <w:r w:rsidRPr="00B8100B">
        <w:t>Considerentul Ef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A7B393E" w14:textId="77777777" w:rsidTr="00364C63">
        <w:trPr>
          <w:trHeight w:hRule="exact" w:val="240"/>
          <w:jc w:val="center"/>
        </w:trPr>
        <w:tc>
          <w:tcPr>
            <w:tcW w:w="9752" w:type="dxa"/>
            <w:gridSpan w:val="2"/>
            <w:tcBorders>
              <w:top w:val="nil"/>
              <w:left w:val="nil"/>
              <w:bottom w:val="nil"/>
              <w:right w:val="nil"/>
            </w:tcBorders>
          </w:tcPr>
          <w:p w14:paraId="34487347" w14:textId="77777777" w:rsidR="00A95279" w:rsidRPr="00B8100B" w:rsidRDefault="00A95279" w:rsidP="00364C63"/>
        </w:tc>
      </w:tr>
      <w:tr w:rsidR="009E2A85" w:rsidRPr="00B8100B" w14:paraId="1C6A83F2" w14:textId="77777777" w:rsidTr="00364C63">
        <w:trPr>
          <w:trHeight w:val="240"/>
          <w:jc w:val="center"/>
        </w:trPr>
        <w:tc>
          <w:tcPr>
            <w:tcW w:w="4876" w:type="dxa"/>
            <w:tcBorders>
              <w:top w:val="nil"/>
              <w:left w:val="nil"/>
              <w:bottom w:val="nil"/>
              <w:right w:val="nil"/>
            </w:tcBorders>
          </w:tcPr>
          <w:p w14:paraId="444FE02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7582AB0" w14:textId="77777777" w:rsidR="00A95279" w:rsidRPr="00B8100B" w:rsidRDefault="00A95279" w:rsidP="00364C63">
            <w:pPr>
              <w:pStyle w:val="AmColumnHeading"/>
            </w:pPr>
            <w:r w:rsidRPr="00B8100B">
              <w:t>Amendamentul</w:t>
            </w:r>
          </w:p>
        </w:tc>
      </w:tr>
      <w:tr w:rsidR="009E2A85" w:rsidRPr="00B8100B" w14:paraId="55784496" w14:textId="77777777" w:rsidTr="00364C63">
        <w:trPr>
          <w:jc w:val="center"/>
        </w:trPr>
        <w:tc>
          <w:tcPr>
            <w:tcW w:w="4876" w:type="dxa"/>
            <w:tcBorders>
              <w:top w:val="nil"/>
              <w:left w:val="nil"/>
              <w:bottom w:val="nil"/>
              <w:right w:val="nil"/>
            </w:tcBorders>
          </w:tcPr>
          <w:p w14:paraId="3D54A4DE" w14:textId="77777777" w:rsidR="00A95279" w:rsidRPr="00B8100B" w:rsidRDefault="00A95279" w:rsidP="00364C63">
            <w:pPr>
              <w:pStyle w:val="Normal6a"/>
            </w:pPr>
          </w:p>
        </w:tc>
        <w:tc>
          <w:tcPr>
            <w:tcW w:w="4876" w:type="dxa"/>
            <w:tcBorders>
              <w:top w:val="nil"/>
              <w:left w:val="nil"/>
              <w:bottom w:val="nil"/>
              <w:right w:val="nil"/>
            </w:tcBorders>
          </w:tcPr>
          <w:p w14:paraId="7345BD33" w14:textId="77777777" w:rsidR="00A95279" w:rsidRPr="00B8100B" w:rsidRDefault="00A95279" w:rsidP="00364C63">
            <w:pPr>
              <w:pStyle w:val="Normal6a"/>
            </w:pPr>
            <w:r w:rsidRPr="00B8100B">
              <w:rPr>
                <w:b/>
                <w:i/>
              </w:rPr>
              <w:t>Ef.</w:t>
            </w:r>
            <w:r w:rsidRPr="00B8100B">
              <w:tab/>
            </w:r>
            <w:r w:rsidRPr="00B8100B">
              <w:rPr>
                <w:b/>
                <w:i/>
              </w:rPr>
              <w:t>întrucât rapoartele și inițiativele parlamentare au suscitat îngrijorări serioase cu privire la posibilitatea ca fondurile Uniunii alocate anumitor organizații să fi fost direcționate, direct sau indirect, către actori care au legături cu mișcări extremiste sau teroriste, inclusiv cu Hamas, evidențiind deficiențe critice în ceea ce privește controlul finanțării, mecanismele de monitorizare și responsabilitatea politică;</w:t>
            </w:r>
          </w:p>
        </w:tc>
      </w:tr>
    </w:tbl>
    <w:p w14:paraId="01EC207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AA60CE8" w14:textId="77777777" w:rsidR="00A95279" w:rsidRPr="00B8100B" w:rsidRDefault="00A95279" w:rsidP="00A95279">
      <w:r w:rsidRPr="00B8100B">
        <w:rPr>
          <w:rStyle w:val="HideTWBExt"/>
          <w:noProof w:val="0"/>
        </w:rPr>
        <w:t>&lt;/Amend&gt;</w:t>
      </w:r>
    </w:p>
    <w:p w14:paraId="6ECBACF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141</w:t>
      </w:r>
      <w:r w:rsidRPr="00B8100B">
        <w:rPr>
          <w:rStyle w:val="HideTWBExt"/>
          <w:b w:val="0"/>
          <w:noProof w:val="0"/>
        </w:rPr>
        <w:t>&lt;/NumAm&gt;</w:t>
      </w:r>
    </w:p>
    <w:p w14:paraId="16B768B5"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1538ADAA" w14:textId="77777777" w:rsidR="00A95279" w:rsidRPr="00B8100B" w:rsidRDefault="00A95279" w:rsidP="00A95279">
      <w:pPr>
        <w:pStyle w:val="NormalBold"/>
      </w:pPr>
      <w:r w:rsidRPr="00B8100B">
        <w:rPr>
          <w:rStyle w:val="HideTWBExt"/>
          <w:b w:val="0"/>
          <w:noProof w:val="0"/>
        </w:rPr>
        <w:t>&lt;/RepeatBlock-By&gt;</w:t>
      </w:r>
    </w:p>
    <w:p w14:paraId="3A6B184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98FBE4D" w14:textId="77777777" w:rsidR="00A95279" w:rsidRPr="00B8100B" w:rsidRDefault="00A95279" w:rsidP="00A95279">
      <w:pPr>
        <w:pStyle w:val="NormalBold"/>
      </w:pPr>
      <w:r w:rsidRPr="00B8100B">
        <w:rPr>
          <w:rStyle w:val="HideTWBExt"/>
          <w:b w:val="0"/>
          <w:noProof w:val="0"/>
        </w:rPr>
        <w:t>&lt;Article&gt;</w:t>
      </w:r>
      <w:r w:rsidRPr="00B8100B">
        <w:t>Considerentul Eg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56EBBA4" w14:textId="77777777" w:rsidTr="00364C63">
        <w:trPr>
          <w:trHeight w:hRule="exact" w:val="240"/>
          <w:jc w:val="center"/>
        </w:trPr>
        <w:tc>
          <w:tcPr>
            <w:tcW w:w="9752" w:type="dxa"/>
            <w:gridSpan w:val="2"/>
            <w:tcBorders>
              <w:top w:val="nil"/>
              <w:left w:val="nil"/>
              <w:bottom w:val="nil"/>
              <w:right w:val="nil"/>
            </w:tcBorders>
          </w:tcPr>
          <w:p w14:paraId="5A846DA2" w14:textId="77777777" w:rsidR="00A95279" w:rsidRPr="00B8100B" w:rsidRDefault="00A95279" w:rsidP="00364C63"/>
        </w:tc>
      </w:tr>
      <w:tr w:rsidR="009E2A85" w:rsidRPr="00B8100B" w14:paraId="410C4954" w14:textId="77777777" w:rsidTr="00364C63">
        <w:trPr>
          <w:trHeight w:val="240"/>
          <w:jc w:val="center"/>
        </w:trPr>
        <w:tc>
          <w:tcPr>
            <w:tcW w:w="4876" w:type="dxa"/>
            <w:tcBorders>
              <w:top w:val="nil"/>
              <w:left w:val="nil"/>
              <w:bottom w:val="nil"/>
              <w:right w:val="nil"/>
            </w:tcBorders>
          </w:tcPr>
          <w:p w14:paraId="2421499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C11C701" w14:textId="77777777" w:rsidR="00A95279" w:rsidRPr="00B8100B" w:rsidRDefault="00A95279" w:rsidP="00364C63">
            <w:pPr>
              <w:pStyle w:val="AmColumnHeading"/>
            </w:pPr>
            <w:r w:rsidRPr="00B8100B">
              <w:t>Amendamentul</w:t>
            </w:r>
          </w:p>
        </w:tc>
      </w:tr>
      <w:tr w:rsidR="009E2A85" w:rsidRPr="00B8100B" w14:paraId="4F937E8C" w14:textId="77777777" w:rsidTr="00364C63">
        <w:trPr>
          <w:jc w:val="center"/>
        </w:trPr>
        <w:tc>
          <w:tcPr>
            <w:tcW w:w="4876" w:type="dxa"/>
            <w:tcBorders>
              <w:top w:val="nil"/>
              <w:left w:val="nil"/>
              <w:bottom w:val="nil"/>
              <w:right w:val="nil"/>
            </w:tcBorders>
          </w:tcPr>
          <w:p w14:paraId="0F65FECD" w14:textId="77777777" w:rsidR="00A95279" w:rsidRPr="00B8100B" w:rsidRDefault="00A95279" w:rsidP="00364C63">
            <w:pPr>
              <w:pStyle w:val="Normal6a"/>
            </w:pPr>
          </w:p>
        </w:tc>
        <w:tc>
          <w:tcPr>
            <w:tcW w:w="4876" w:type="dxa"/>
            <w:tcBorders>
              <w:top w:val="nil"/>
              <w:left w:val="nil"/>
              <w:bottom w:val="nil"/>
              <w:right w:val="nil"/>
            </w:tcBorders>
          </w:tcPr>
          <w:p w14:paraId="56ECA56F" w14:textId="77777777" w:rsidR="00A95279" w:rsidRPr="00B8100B" w:rsidRDefault="00A95279" w:rsidP="00364C63">
            <w:pPr>
              <w:pStyle w:val="Normal6a"/>
            </w:pPr>
            <w:r w:rsidRPr="00B8100B">
              <w:rPr>
                <w:b/>
                <w:i/>
              </w:rPr>
              <w:t>Eg.</w:t>
            </w:r>
            <w:r w:rsidRPr="00B8100B">
              <w:tab/>
            </w:r>
            <w:r w:rsidRPr="00B8100B">
              <w:rPr>
                <w:b/>
                <w:i/>
              </w:rPr>
              <w:t>întrucât credibilitatea Uniunii în ceea ce privește combaterea acțiunilor străine de manipulare a informațiilor și a ingerințelor străine este fundamental slăbită dacă se abordează problema amenințărilor externe, în timp ce vulnerabilitățile interne, corupția, conflictele de interese și scandalurile sensibile din punct de vedere politic din cadrul instituțiilor UE sunt minimalizate, ignorate sau tratate cu dublă măsură;</w:t>
            </w:r>
          </w:p>
        </w:tc>
      </w:tr>
    </w:tbl>
    <w:p w14:paraId="686A97E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C533B7C" w14:textId="77777777" w:rsidR="00A95279" w:rsidRPr="00B8100B" w:rsidRDefault="00A95279" w:rsidP="00A95279">
      <w:r w:rsidRPr="00B8100B">
        <w:rPr>
          <w:rStyle w:val="HideTWBExt"/>
          <w:noProof w:val="0"/>
        </w:rPr>
        <w:t>&lt;/Amend&gt;</w:t>
      </w:r>
    </w:p>
    <w:p w14:paraId="58EA691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142</w:t>
      </w:r>
      <w:r w:rsidRPr="00B8100B">
        <w:rPr>
          <w:rStyle w:val="HideTWBExt"/>
          <w:b w:val="0"/>
          <w:noProof w:val="0"/>
        </w:rPr>
        <w:t>&lt;/NumAm&gt;</w:t>
      </w:r>
    </w:p>
    <w:p w14:paraId="33CDBD5E"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76E69337" w14:textId="77777777" w:rsidR="00A95279" w:rsidRPr="00B8100B" w:rsidRDefault="00A95279" w:rsidP="00A95279">
      <w:pPr>
        <w:pStyle w:val="NormalBold"/>
      </w:pPr>
      <w:r w:rsidRPr="00B8100B">
        <w:rPr>
          <w:rStyle w:val="HideTWBExt"/>
          <w:b w:val="0"/>
          <w:noProof w:val="0"/>
        </w:rPr>
        <w:t>&lt;/RepeatBlock-By&gt;</w:t>
      </w:r>
    </w:p>
    <w:p w14:paraId="06AA9D8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A6A9B03" w14:textId="77777777" w:rsidR="00A95279" w:rsidRPr="00B8100B" w:rsidRDefault="00A95279" w:rsidP="00A95279">
      <w:pPr>
        <w:pStyle w:val="NormalBold"/>
      </w:pPr>
      <w:r w:rsidRPr="00B8100B">
        <w:rPr>
          <w:rStyle w:val="HideTWBExt"/>
          <w:b w:val="0"/>
          <w:noProof w:val="0"/>
        </w:rPr>
        <w:t>&lt;Article&gt;</w:t>
      </w:r>
      <w:r w:rsidRPr="00B8100B">
        <w:t>Considerentul Eh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02AA2BA" w14:textId="77777777" w:rsidTr="00364C63">
        <w:trPr>
          <w:trHeight w:hRule="exact" w:val="240"/>
          <w:jc w:val="center"/>
        </w:trPr>
        <w:tc>
          <w:tcPr>
            <w:tcW w:w="9752" w:type="dxa"/>
            <w:gridSpan w:val="2"/>
            <w:tcBorders>
              <w:top w:val="nil"/>
              <w:left w:val="nil"/>
              <w:bottom w:val="nil"/>
              <w:right w:val="nil"/>
            </w:tcBorders>
          </w:tcPr>
          <w:p w14:paraId="46C9A0CD" w14:textId="77777777" w:rsidR="00A95279" w:rsidRPr="00B8100B" w:rsidRDefault="00A95279" w:rsidP="00364C63"/>
        </w:tc>
      </w:tr>
      <w:tr w:rsidR="009E2A85" w:rsidRPr="00B8100B" w14:paraId="7C400CFC" w14:textId="77777777" w:rsidTr="00364C63">
        <w:trPr>
          <w:trHeight w:val="240"/>
          <w:jc w:val="center"/>
        </w:trPr>
        <w:tc>
          <w:tcPr>
            <w:tcW w:w="4876" w:type="dxa"/>
            <w:tcBorders>
              <w:top w:val="nil"/>
              <w:left w:val="nil"/>
              <w:bottom w:val="nil"/>
              <w:right w:val="nil"/>
            </w:tcBorders>
          </w:tcPr>
          <w:p w14:paraId="3EB193A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D79946E" w14:textId="77777777" w:rsidR="00A95279" w:rsidRPr="00B8100B" w:rsidRDefault="00A95279" w:rsidP="00364C63">
            <w:pPr>
              <w:pStyle w:val="AmColumnHeading"/>
            </w:pPr>
            <w:r w:rsidRPr="00B8100B">
              <w:t>Amendamentul</w:t>
            </w:r>
          </w:p>
        </w:tc>
      </w:tr>
      <w:tr w:rsidR="009E2A85" w:rsidRPr="00B8100B" w14:paraId="039631CE" w14:textId="77777777" w:rsidTr="00364C63">
        <w:trPr>
          <w:jc w:val="center"/>
        </w:trPr>
        <w:tc>
          <w:tcPr>
            <w:tcW w:w="4876" w:type="dxa"/>
            <w:tcBorders>
              <w:top w:val="nil"/>
              <w:left w:val="nil"/>
              <w:bottom w:val="nil"/>
              <w:right w:val="nil"/>
            </w:tcBorders>
          </w:tcPr>
          <w:p w14:paraId="403F1542" w14:textId="77777777" w:rsidR="00A95279" w:rsidRPr="00B8100B" w:rsidRDefault="00A95279" w:rsidP="00364C63">
            <w:pPr>
              <w:pStyle w:val="Normal6a"/>
            </w:pPr>
          </w:p>
        </w:tc>
        <w:tc>
          <w:tcPr>
            <w:tcW w:w="4876" w:type="dxa"/>
            <w:tcBorders>
              <w:top w:val="nil"/>
              <w:left w:val="nil"/>
              <w:bottom w:val="nil"/>
              <w:right w:val="nil"/>
            </w:tcBorders>
          </w:tcPr>
          <w:p w14:paraId="4F1F6C9A" w14:textId="77777777" w:rsidR="00A95279" w:rsidRPr="00B8100B" w:rsidRDefault="00A95279" w:rsidP="00364C63">
            <w:pPr>
              <w:pStyle w:val="Normal6a"/>
            </w:pPr>
            <w:r w:rsidRPr="00B8100B">
              <w:rPr>
                <w:b/>
                <w:i/>
              </w:rPr>
              <w:t>Eh.</w:t>
            </w:r>
            <w:r w:rsidRPr="00B8100B">
              <w:tab/>
            </w:r>
            <w:r w:rsidRPr="00B8100B">
              <w:rPr>
                <w:b/>
                <w:i/>
              </w:rPr>
              <w:t>întrucât existența unei rețele de spionaj a Rusiei a fost confirmată de verdictul instanței în cazul fostului deputat în Parlamentul European, Nathan Gill, care, după cum au dezvăluit serviciile poloneze, a rostit, de la tribuna Parlamentului, discursuri scrise de serviciile de informații din Rusia în schimbul mitei și a participat la inițiative orchestrate de acestea, cum ar fi observarea alegerilor sau a referendumurilor false în teritoriile ocupate de Rusia; întrucât, conform constatărilor serviciilor poloneze, care au furnizat autorităților Parlamentului informații despre schema și metodele operațiunilor respective, autoritățile ruse plăteau o rețea care implica mai mulți deputați în Parlamentul European; întrucât, prin urmare, este nevoie de norme de integritate mai stricte pentru deputații în Parlamentul European și pentru înalții funcționari ai UE;</w:t>
            </w:r>
          </w:p>
        </w:tc>
      </w:tr>
    </w:tbl>
    <w:p w14:paraId="340167D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4FA02FE" w14:textId="77777777" w:rsidR="00A95279" w:rsidRPr="00B8100B" w:rsidRDefault="00A95279" w:rsidP="00A95279">
      <w:r w:rsidRPr="00B8100B">
        <w:rPr>
          <w:rStyle w:val="HideTWBExt"/>
          <w:noProof w:val="0"/>
        </w:rPr>
        <w:t>&lt;/Amend&gt;</w:t>
      </w:r>
    </w:p>
    <w:p w14:paraId="2D5F55AD"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143</w:t>
      </w:r>
      <w:r w:rsidRPr="00B8100B">
        <w:rPr>
          <w:rStyle w:val="HideTWBExt"/>
          <w:b w:val="0"/>
          <w:noProof w:val="0"/>
        </w:rPr>
        <w:t>&lt;/NumAm&gt;</w:t>
      </w:r>
    </w:p>
    <w:p w14:paraId="3D669807"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23E317A4" w14:textId="77777777" w:rsidR="00A95279" w:rsidRPr="00B8100B" w:rsidRDefault="00A95279" w:rsidP="00A95279">
      <w:pPr>
        <w:pStyle w:val="NormalBold"/>
      </w:pPr>
      <w:r w:rsidRPr="00B8100B">
        <w:rPr>
          <w:rStyle w:val="HideTWBExt"/>
          <w:b w:val="0"/>
          <w:noProof w:val="0"/>
        </w:rPr>
        <w:t>&lt;/RepeatBlock-By&gt;</w:t>
      </w:r>
    </w:p>
    <w:p w14:paraId="5A0EB2E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0F287AA" w14:textId="77777777" w:rsidR="00A95279" w:rsidRPr="00B8100B" w:rsidRDefault="00A95279" w:rsidP="00A95279">
      <w:pPr>
        <w:pStyle w:val="NormalBold"/>
      </w:pPr>
      <w:r w:rsidRPr="00B8100B">
        <w:rPr>
          <w:rStyle w:val="HideTWBExt"/>
          <w:b w:val="0"/>
          <w:noProof w:val="0"/>
        </w:rPr>
        <w:t>&lt;Article&gt;</w:t>
      </w:r>
      <w:r w:rsidRPr="00B8100B">
        <w:t>Considerentul F</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6ADD380" w14:textId="77777777" w:rsidTr="00364C63">
        <w:trPr>
          <w:trHeight w:hRule="exact" w:val="240"/>
          <w:jc w:val="center"/>
        </w:trPr>
        <w:tc>
          <w:tcPr>
            <w:tcW w:w="9752" w:type="dxa"/>
            <w:gridSpan w:val="2"/>
            <w:tcBorders>
              <w:top w:val="nil"/>
              <w:left w:val="nil"/>
              <w:bottom w:val="nil"/>
              <w:right w:val="nil"/>
            </w:tcBorders>
          </w:tcPr>
          <w:p w14:paraId="734B3143" w14:textId="77777777" w:rsidR="00A95279" w:rsidRPr="00B8100B" w:rsidRDefault="00A95279" w:rsidP="00364C63"/>
        </w:tc>
      </w:tr>
      <w:tr w:rsidR="009E2A85" w:rsidRPr="00B8100B" w14:paraId="26113B92" w14:textId="77777777" w:rsidTr="00364C63">
        <w:trPr>
          <w:trHeight w:val="240"/>
          <w:jc w:val="center"/>
        </w:trPr>
        <w:tc>
          <w:tcPr>
            <w:tcW w:w="4876" w:type="dxa"/>
            <w:tcBorders>
              <w:top w:val="nil"/>
              <w:left w:val="nil"/>
              <w:bottom w:val="nil"/>
              <w:right w:val="nil"/>
            </w:tcBorders>
          </w:tcPr>
          <w:p w14:paraId="759793C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30C9DDE" w14:textId="77777777" w:rsidR="00A95279" w:rsidRPr="00B8100B" w:rsidRDefault="00A95279" w:rsidP="00364C63">
            <w:pPr>
              <w:pStyle w:val="AmColumnHeading"/>
            </w:pPr>
            <w:r w:rsidRPr="00B8100B">
              <w:t>Amendamentul</w:t>
            </w:r>
          </w:p>
        </w:tc>
      </w:tr>
      <w:tr w:rsidR="009E2A85" w:rsidRPr="00B8100B" w14:paraId="57479F75" w14:textId="77777777" w:rsidTr="00364C63">
        <w:trPr>
          <w:jc w:val="center"/>
        </w:trPr>
        <w:tc>
          <w:tcPr>
            <w:tcW w:w="4876" w:type="dxa"/>
            <w:tcBorders>
              <w:top w:val="nil"/>
              <w:left w:val="nil"/>
              <w:bottom w:val="nil"/>
              <w:right w:val="nil"/>
            </w:tcBorders>
          </w:tcPr>
          <w:p w14:paraId="7E27156B" w14:textId="77777777" w:rsidR="00A95279" w:rsidRPr="00B8100B" w:rsidRDefault="00A95279" w:rsidP="00364C63">
            <w:pPr>
              <w:pStyle w:val="Normal6a"/>
            </w:pPr>
            <w:r w:rsidRPr="00B8100B">
              <w:t>F.</w:t>
            </w:r>
            <w:r w:rsidRPr="00B8100B">
              <w:tab/>
              <w:t>întrucât statele membre individuale care au investit în structuri operaționale dedicate, cu statute și mandate clare, precum și cu finanțare și personal suficiente, demonstrează ce se poate realiza, în special în cazul VIGINUM din Franța și al Agenției pentru apărare psihologică din Suedia;</w:t>
            </w:r>
          </w:p>
        </w:tc>
        <w:tc>
          <w:tcPr>
            <w:tcW w:w="4876" w:type="dxa"/>
            <w:tcBorders>
              <w:top w:val="nil"/>
              <w:left w:val="nil"/>
              <w:bottom w:val="nil"/>
              <w:right w:val="nil"/>
            </w:tcBorders>
          </w:tcPr>
          <w:p w14:paraId="3C6DB1B7" w14:textId="77777777" w:rsidR="00A95279" w:rsidRPr="00B8100B" w:rsidRDefault="00A95279" w:rsidP="00364C63">
            <w:pPr>
              <w:pStyle w:val="Normal6a"/>
            </w:pPr>
            <w:r w:rsidRPr="00B8100B">
              <w:t>F.</w:t>
            </w:r>
            <w:r w:rsidRPr="00B8100B">
              <w:tab/>
              <w:t xml:space="preserve">întrucât statele membre individuale care au investit în structuri operaționale dedicate, cu statute și mandate clare, precum și cu finanțare și personal suficiente, demonstrează ce se poate realiza, în special în cazul VIGINUM din Franța și al Agenției pentru apărare psihologică din Suedia; </w:t>
            </w:r>
            <w:r w:rsidRPr="00B8100B">
              <w:rPr>
                <w:b/>
                <w:i/>
              </w:rPr>
              <w:t>întrucât fiecare țară are propriile sale caracteristici specifice, determinate, printre altele, de circumstanțele istorice, și, drept urmare, unele state membre, cum ar fi Polonia sau statele baltice, demonstrează o reziliență mai mare în fața acțiunilor de dezinformare ale Rusiei și a manipulării istoriei decât alte țări care au menținut, în mod tradițional, o cooperare mai strânsă cu Rusia;</w:t>
            </w:r>
          </w:p>
        </w:tc>
      </w:tr>
    </w:tbl>
    <w:p w14:paraId="71BD2D8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187C48C" w14:textId="77777777" w:rsidR="00A95279" w:rsidRPr="00B8100B" w:rsidRDefault="00A95279" w:rsidP="00A95279">
      <w:r w:rsidRPr="00B8100B">
        <w:rPr>
          <w:rStyle w:val="HideTWBExt"/>
          <w:noProof w:val="0"/>
        </w:rPr>
        <w:t>&lt;/Amend&gt;</w:t>
      </w:r>
    </w:p>
    <w:p w14:paraId="1A0B3F8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144</w:t>
      </w:r>
      <w:r w:rsidRPr="00B8100B">
        <w:rPr>
          <w:rStyle w:val="HideTWBExt"/>
          <w:b w:val="0"/>
          <w:noProof w:val="0"/>
        </w:rPr>
        <w:t>&lt;/NumAm&gt;</w:t>
      </w:r>
    </w:p>
    <w:p w14:paraId="3C906E9D"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0BF057B4"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1E613FA0" w14:textId="77777777" w:rsidR="00A95279" w:rsidRPr="00B8100B" w:rsidRDefault="00A95279" w:rsidP="00A95279">
      <w:pPr>
        <w:pStyle w:val="NormalBold"/>
      </w:pPr>
      <w:r w:rsidRPr="00B8100B">
        <w:rPr>
          <w:rStyle w:val="HideTWBExt"/>
          <w:b w:val="0"/>
          <w:noProof w:val="0"/>
        </w:rPr>
        <w:t>&lt;/RepeatBlock-By&gt;</w:t>
      </w:r>
    </w:p>
    <w:p w14:paraId="13D2AF8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4A56035" w14:textId="77777777" w:rsidR="00A95279" w:rsidRPr="00B8100B" w:rsidRDefault="00A95279" w:rsidP="00A95279">
      <w:pPr>
        <w:pStyle w:val="NormalBold"/>
      </w:pPr>
      <w:r w:rsidRPr="00B8100B">
        <w:rPr>
          <w:rStyle w:val="HideTWBExt"/>
          <w:b w:val="0"/>
          <w:noProof w:val="0"/>
        </w:rPr>
        <w:t>&lt;Article&gt;</w:t>
      </w:r>
      <w:r w:rsidRPr="00B8100B">
        <w:t>Considerentul F</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34DC259" w14:textId="77777777" w:rsidTr="00364C63">
        <w:trPr>
          <w:trHeight w:hRule="exact" w:val="240"/>
          <w:jc w:val="center"/>
        </w:trPr>
        <w:tc>
          <w:tcPr>
            <w:tcW w:w="9752" w:type="dxa"/>
            <w:gridSpan w:val="2"/>
            <w:tcBorders>
              <w:top w:val="nil"/>
              <w:left w:val="nil"/>
              <w:bottom w:val="nil"/>
              <w:right w:val="nil"/>
            </w:tcBorders>
          </w:tcPr>
          <w:p w14:paraId="27689CA2" w14:textId="77777777" w:rsidR="00A95279" w:rsidRPr="00B8100B" w:rsidRDefault="00A95279" w:rsidP="00364C63"/>
        </w:tc>
      </w:tr>
      <w:tr w:rsidR="009E2A85" w:rsidRPr="00B8100B" w14:paraId="195C4714" w14:textId="77777777" w:rsidTr="00364C63">
        <w:trPr>
          <w:trHeight w:val="240"/>
          <w:jc w:val="center"/>
        </w:trPr>
        <w:tc>
          <w:tcPr>
            <w:tcW w:w="4876" w:type="dxa"/>
            <w:tcBorders>
              <w:top w:val="nil"/>
              <w:left w:val="nil"/>
              <w:bottom w:val="nil"/>
              <w:right w:val="nil"/>
            </w:tcBorders>
          </w:tcPr>
          <w:p w14:paraId="0925C5D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922DBF0" w14:textId="77777777" w:rsidR="00A95279" w:rsidRPr="00B8100B" w:rsidRDefault="00A95279" w:rsidP="00364C63">
            <w:pPr>
              <w:pStyle w:val="AmColumnHeading"/>
            </w:pPr>
            <w:r w:rsidRPr="00B8100B">
              <w:t>Amendamentul</w:t>
            </w:r>
          </w:p>
        </w:tc>
      </w:tr>
      <w:tr w:rsidR="009E2A85" w:rsidRPr="00B8100B" w14:paraId="2F814038" w14:textId="77777777" w:rsidTr="00364C63">
        <w:trPr>
          <w:jc w:val="center"/>
        </w:trPr>
        <w:tc>
          <w:tcPr>
            <w:tcW w:w="4876" w:type="dxa"/>
            <w:tcBorders>
              <w:top w:val="nil"/>
              <w:left w:val="nil"/>
              <w:bottom w:val="nil"/>
              <w:right w:val="nil"/>
            </w:tcBorders>
          </w:tcPr>
          <w:p w14:paraId="041F8949" w14:textId="77777777" w:rsidR="00A95279" w:rsidRPr="00B8100B" w:rsidRDefault="00A95279" w:rsidP="00364C63">
            <w:pPr>
              <w:pStyle w:val="Normal6a"/>
            </w:pPr>
            <w:r w:rsidRPr="00B8100B">
              <w:t>F.</w:t>
            </w:r>
            <w:r w:rsidRPr="00B8100B">
              <w:tab/>
              <w:t>întrucât statele membre individuale care au investit în structuri operaționale dedicate, cu statute și mandate clare, precum și cu finanțare și personal suficiente, demonstrează ce se poate realiza, în special în cazul VIGINUM din Franța și al Agenției pentru apărare psihologică din Suedia;</w:t>
            </w:r>
          </w:p>
        </w:tc>
        <w:tc>
          <w:tcPr>
            <w:tcW w:w="4876" w:type="dxa"/>
            <w:tcBorders>
              <w:top w:val="nil"/>
              <w:left w:val="nil"/>
              <w:bottom w:val="nil"/>
              <w:right w:val="nil"/>
            </w:tcBorders>
          </w:tcPr>
          <w:p w14:paraId="48E25FC7" w14:textId="77777777" w:rsidR="00A95279" w:rsidRPr="00B8100B" w:rsidRDefault="00A95279" w:rsidP="00364C63">
            <w:pPr>
              <w:pStyle w:val="Normal6a"/>
            </w:pPr>
            <w:r w:rsidRPr="00B8100B">
              <w:t>F.</w:t>
            </w:r>
            <w:r w:rsidRPr="00B8100B">
              <w:tab/>
              <w:t xml:space="preserve">întrucât statele membre individuale care au investit în structuri operaționale dedicate, cu statute și mandate clare, precum și cu finanțare și personal suficiente, demonstrează ce se poate realiza, în special în cazul VIGINUM din Franța și al Agenției pentru apărare psihologică din Suedia; </w:t>
            </w:r>
            <w:r w:rsidRPr="00B8100B">
              <w:rPr>
                <w:b/>
                <w:i/>
              </w:rPr>
              <w:t>întrucât, deși contribuie cu informații valoroase la cerere sau din proprie inițiativă, aceste instituții funcționează izolat și nu sunt interconectate corespunzător, ceea ce conduce la fragmentarea activității și, prin urmare, la lipsa de cooperare în ceea ce privește protecția împotriva ingerințelor;</w:t>
            </w:r>
          </w:p>
        </w:tc>
      </w:tr>
    </w:tbl>
    <w:p w14:paraId="0C895F8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D22F7A5" w14:textId="77777777" w:rsidR="00A95279" w:rsidRPr="00B8100B" w:rsidRDefault="00A95279" w:rsidP="00A95279">
      <w:r w:rsidRPr="00B8100B">
        <w:rPr>
          <w:rStyle w:val="HideTWBExt"/>
          <w:noProof w:val="0"/>
        </w:rPr>
        <w:t>&lt;/Amend&gt;</w:t>
      </w:r>
    </w:p>
    <w:p w14:paraId="68138AF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145</w:t>
      </w:r>
      <w:r w:rsidRPr="00B8100B">
        <w:rPr>
          <w:rStyle w:val="HideTWBExt"/>
          <w:b w:val="0"/>
          <w:noProof w:val="0"/>
        </w:rPr>
        <w:t>&lt;/NumAm&gt;</w:t>
      </w:r>
    </w:p>
    <w:p w14:paraId="50C7056A"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7E278B9F" w14:textId="77777777" w:rsidR="00A95279" w:rsidRPr="00B8100B" w:rsidRDefault="00A95279" w:rsidP="00A95279">
      <w:pPr>
        <w:pStyle w:val="NormalBold"/>
      </w:pPr>
      <w:r w:rsidRPr="00B8100B">
        <w:rPr>
          <w:rStyle w:val="HideTWBExt"/>
          <w:b w:val="0"/>
          <w:noProof w:val="0"/>
        </w:rPr>
        <w:t>&lt;/RepeatBlock-By&gt;</w:t>
      </w:r>
    </w:p>
    <w:p w14:paraId="4E2443F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050B957" w14:textId="77777777" w:rsidR="00A95279" w:rsidRPr="00B8100B" w:rsidRDefault="00A95279" w:rsidP="00A95279">
      <w:pPr>
        <w:pStyle w:val="NormalBold"/>
      </w:pPr>
      <w:r w:rsidRPr="00B8100B">
        <w:rPr>
          <w:rStyle w:val="HideTWBExt"/>
          <w:b w:val="0"/>
          <w:noProof w:val="0"/>
        </w:rPr>
        <w:t>&lt;Article&gt;</w:t>
      </w:r>
      <w:r w:rsidRPr="00B8100B">
        <w:t>Considerentul F</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DF093C4" w14:textId="77777777" w:rsidTr="00364C63">
        <w:trPr>
          <w:trHeight w:hRule="exact" w:val="240"/>
          <w:jc w:val="center"/>
        </w:trPr>
        <w:tc>
          <w:tcPr>
            <w:tcW w:w="9752" w:type="dxa"/>
            <w:gridSpan w:val="2"/>
            <w:tcBorders>
              <w:top w:val="nil"/>
              <w:left w:val="nil"/>
              <w:bottom w:val="nil"/>
              <w:right w:val="nil"/>
            </w:tcBorders>
          </w:tcPr>
          <w:p w14:paraId="13E3318C" w14:textId="77777777" w:rsidR="00A95279" w:rsidRPr="00B8100B" w:rsidRDefault="00A95279" w:rsidP="00364C63"/>
        </w:tc>
      </w:tr>
      <w:tr w:rsidR="009E2A85" w:rsidRPr="00B8100B" w14:paraId="5F4AF661" w14:textId="77777777" w:rsidTr="00364C63">
        <w:trPr>
          <w:trHeight w:val="240"/>
          <w:jc w:val="center"/>
        </w:trPr>
        <w:tc>
          <w:tcPr>
            <w:tcW w:w="4876" w:type="dxa"/>
            <w:tcBorders>
              <w:top w:val="nil"/>
              <w:left w:val="nil"/>
              <w:bottom w:val="nil"/>
              <w:right w:val="nil"/>
            </w:tcBorders>
          </w:tcPr>
          <w:p w14:paraId="616179C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388B9C0" w14:textId="77777777" w:rsidR="00A95279" w:rsidRPr="00B8100B" w:rsidRDefault="00A95279" w:rsidP="00364C63">
            <w:pPr>
              <w:pStyle w:val="AmColumnHeading"/>
            </w:pPr>
            <w:r w:rsidRPr="00B8100B">
              <w:t>Amendamentul</w:t>
            </w:r>
          </w:p>
        </w:tc>
      </w:tr>
      <w:tr w:rsidR="009E2A85" w:rsidRPr="00B8100B" w14:paraId="212C79C8" w14:textId="77777777" w:rsidTr="00364C63">
        <w:trPr>
          <w:jc w:val="center"/>
        </w:trPr>
        <w:tc>
          <w:tcPr>
            <w:tcW w:w="4876" w:type="dxa"/>
            <w:tcBorders>
              <w:top w:val="nil"/>
              <w:left w:val="nil"/>
              <w:bottom w:val="nil"/>
              <w:right w:val="nil"/>
            </w:tcBorders>
          </w:tcPr>
          <w:p w14:paraId="59DADC5A" w14:textId="77777777" w:rsidR="00A95279" w:rsidRPr="00B8100B" w:rsidRDefault="00A95279" w:rsidP="00364C63">
            <w:pPr>
              <w:pStyle w:val="Normal6a"/>
            </w:pPr>
            <w:r w:rsidRPr="00B8100B">
              <w:t>F.</w:t>
            </w:r>
            <w:r w:rsidRPr="00B8100B">
              <w:tab/>
              <w:t xml:space="preserve">întrucât </w:t>
            </w:r>
            <w:r w:rsidRPr="00B8100B">
              <w:rPr>
                <w:b/>
                <w:bCs/>
                <w:i/>
                <w:iCs/>
              </w:rPr>
              <w:t>statele</w:t>
            </w:r>
            <w:r w:rsidRPr="00B8100B">
              <w:t xml:space="preserve"> membre individuale care au investit în structuri operaționale dedicate, cu statute și mandate clare, precum și cu finanțare și personal suficiente, demonstrează ce se poate realiza, în special în cazul VIGINUM din Franța și al Agenției pentru apărare psihologică din Suedia;</w:t>
            </w:r>
          </w:p>
        </w:tc>
        <w:tc>
          <w:tcPr>
            <w:tcW w:w="4876" w:type="dxa"/>
            <w:tcBorders>
              <w:top w:val="nil"/>
              <w:left w:val="nil"/>
              <w:bottom w:val="nil"/>
              <w:right w:val="nil"/>
            </w:tcBorders>
          </w:tcPr>
          <w:p w14:paraId="3C443EDD" w14:textId="77777777" w:rsidR="00A95279" w:rsidRPr="00B8100B" w:rsidRDefault="00A95279" w:rsidP="00364C63">
            <w:pPr>
              <w:pStyle w:val="Normal6a"/>
            </w:pPr>
            <w:r w:rsidRPr="00B8100B">
              <w:t>F.</w:t>
            </w:r>
            <w:r w:rsidRPr="00B8100B">
              <w:tab/>
              <w:t xml:space="preserve">întrucât </w:t>
            </w:r>
            <w:r w:rsidRPr="00B8100B">
              <w:rPr>
                <w:b/>
                <w:bCs/>
                <w:i/>
                <w:iCs/>
              </w:rPr>
              <w:t>unele state</w:t>
            </w:r>
            <w:r w:rsidRPr="00B8100B">
              <w:t xml:space="preserve"> membre individuale care au investit în structuri operaționale dedicate, cu statute și mandate clare, precum și cu finanțare și personal suficiente, demonstrează ce se poate realiza, în special în cazul VIGINUM din Franța și al Agenției pentru apărare psihologică din Suedia; </w:t>
            </w:r>
            <w:r w:rsidRPr="00B8100B">
              <w:rPr>
                <w:b/>
                <w:i/>
              </w:rPr>
              <w:t>întrucât aceste agenții au adoptat o abordare bazată în mod strict pe fapte, tehnică și non-partinică;</w:t>
            </w:r>
          </w:p>
        </w:tc>
      </w:tr>
    </w:tbl>
    <w:p w14:paraId="4248AAC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8CD3656" w14:textId="77777777" w:rsidR="00A95279" w:rsidRPr="00B8100B" w:rsidRDefault="00A95279" w:rsidP="00A95279">
      <w:r w:rsidRPr="00B8100B">
        <w:rPr>
          <w:rStyle w:val="HideTWBExt"/>
          <w:noProof w:val="0"/>
        </w:rPr>
        <w:t>&lt;/Amend&gt;</w:t>
      </w:r>
    </w:p>
    <w:p w14:paraId="7EB89AC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146</w:t>
      </w:r>
      <w:r w:rsidRPr="00B8100B">
        <w:rPr>
          <w:rStyle w:val="HideTWBExt"/>
          <w:b w:val="0"/>
          <w:noProof w:val="0"/>
        </w:rPr>
        <w:t>&lt;/NumAm&gt;</w:t>
      </w:r>
    </w:p>
    <w:p w14:paraId="0B16E65E"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0890536F" w14:textId="77777777" w:rsidR="00A95279" w:rsidRPr="00B8100B" w:rsidRDefault="00A95279" w:rsidP="00A95279">
      <w:pPr>
        <w:pStyle w:val="NormalBold"/>
      </w:pPr>
      <w:r w:rsidRPr="00B8100B">
        <w:rPr>
          <w:rStyle w:val="HideTWBExt"/>
          <w:b w:val="0"/>
          <w:noProof w:val="0"/>
        </w:rPr>
        <w:t>&lt;/RepeatBlock-By&gt;</w:t>
      </w:r>
    </w:p>
    <w:p w14:paraId="23DD6E0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0D34FA0" w14:textId="77777777" w:rsidR="00A95279" w:rsidRPr="00B8100B" w:rsidRDefault="00A95279" w:rsidP="00A95279">
      <w:pPr>
        <w:pStyle w:val="NormalBold"/>
      </w:pPr>
      <w:r w:rsidRPr="00B8100B">
        <w:rPr>
          <w:rStyle w:val="HideTWBExt"/>
          <w:b w:val="0"/>
          <w:noProof w:val="0"/>
        </w:rPr>
        <w:t>&lt;Article&gt;</w:t>
      </w:r>
      <w:r w:rsidRPr="00B8100B">
        <w:t>Considerentul F</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23E1BAA" w14:textId="77777777" w:rsidTr="00364C63">
        <w:trPr>
          <w:trHeight w:hRule="exact" w:val="240"/>
          <w:jc w:val="center"/>
        </w:trPr>
        <w:tc>
          <w:tcPr>
            <w:tcW w:w="9752" w:type="dxa"/>
            <w:gridSpan w:val="2"/>
            <w:tcBorders>
              <w:top w:val="nil"/>
              <w:left w:val="nil"/>
              <w:bottom w:val="nil"/>
              <w:right w:val="nil"/>
            </w:tcBorders>
          </w:tcPr>
          <w:p w14:paraId="45A2665F" w14:textId="77777777" w:rsidR="00A95279" w:rsidRPr="00B8100B" w:rsidRDefault="00A95279" w:rsidP="00364C63"/>
        </w:tc>
      </w:tr>
      <w:tr w:rsidR="009E2A85" w:rsidRPr="00B8100B" w14:paraId="05794A1E" w14:textId="77777777" w:rsidTr="00364C63">
        <w:trPr>
          <w:trHeight w:val="240"/>
          <w:jc w:val="center"/>
        </w:trPr>
        <w:tc>
          <w:tcPr>
            <w:tcW w:w="4876" w:type="dxa"/>
            <w:tcBorders>
              <w:top w:val="nil"/>
              <w:left w:val="nil"/>
              <w:bottom w:val="nil"/>
              <w:right w:val="nil"/>
            </w:tcBorders>
          </w:tcPr>
          <w:p w14:paraId="23B7FCD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46B5A6F" w14:textId="77777777" w:rsidR="00A95279" w:rsidRPr="00B8100B" w:rsidRDefault="00A95279" w:rsidP="00364C63">
            <w:pPr>
              <w:pStyle w:val="AmColumnHeading"/>
            </w:pPr>
            <w:r w:rsidRPr="00B8100B">
              <w:t>Amendamentul</w:t>
            </w:r>
          </w:p>
        </w:tc>
      </w:tr>
      <w:tr w:rsidR="009E2A85" w:rsidRPr="00B8100B" w14:paraId="706ACE0D" w14:textId="77777777" w:rsidTr="00364C63">
        <w:trPr>
          <w:jc w:val="center"/>
        </w:trPr>
        <w:tc>
          <w:tcPr>
            <w:tcW w:w="4876" w:type="dxa"/>
            <w:tcBorders>
              <w:top w:val="nil"/>
              <w:left w:val="nil"/>
              <w:bottom w:val="nil"/>
              <w:right w:val="nil"/>
            </w:tcBorders>
          </w:tcPr>
          <w:p w14:paraId="191D02B2" w14:textId="77777777" w:rsidR="00A95279" w:rsidRPr="00B8100B" w:rsidRDefault="00A95279" w:rsidP="00364C63">
            <w:pPr>
              <w:pStyle w:val="Normal6a"/>
            </w:pPr>
            <w:r w:rsidRPr="00B8100B">
              <w:t>F.</w:t>
            </w:r>
            <w:r w:rsidRPr="00B8100B">
              <w:tab/>
              <w:t>întrucât statele membre individuale care au investit în structuri operaționale dedicate, cu statute și mandate clare, precum și cu finanțare și personal suficiente, demonstrează ce se poate realiza</w:t>
            </w:r>
            <w:r w:rsidRPr="00B8100B">
              <w:rPr>
                <w:b/>
                <w:bCs/>
                <w:i/>
                <w:iCs/>
              </w:rPr>
              <w:t>, în special în cazul VIGINUM din Franța și al Agenției pentru apărare psihologică din Suedia</w:t>
            </w:r>
            <w:r w:rsidRPr="00B8100B">
              <w:t>;</w:t>
            </w:r>
          </w:p>
        </w:tc>
        <w:tc>
          <w:tcPr>
            <w:tcW w:w="4876" w:type="dxa"/>
            <w:tcBorders>
              <w:top w:val="nil"/>
              <w:left w:val="nil"/>
              <w:bottom w:val="nil"/>
              <w:right w:val="nil"/>
            </w:tcBorders>
          </w:tcPr>
          <w:p w14:paraId="08FD1712" w14:textId="77777777" w:rsidR="00A95279" w:rsidRPr="00B8100B" w:rsidRDefault="00A95279" w:rsidP="00364C63">
            <w:pPr>
              <w:pStyle w:val="Normal6a"/>
            </w:pPr>
            <w:r w:rsidRPr="00B8100B">
              <w:t>F.</w:t>
            </w:r>
            <w:r w:rsidRPr="00B8100B">
              <w:tab/>
              <w:t>întrucât statele membre individuale care au investit în structuri operaționale dedicate, cu statute și mandate clare, precum și cu finanțare și personal suficiente, demonstrează ce se poate realiza;</w:t>
            </w:r>
          </w:p>
        </w:tc>
      </w:tr>
    </w:tbl>
    <w:p w14:paraId="4C6FB19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3FE05FD" w14:textId="77777777" w:rsidR="00A95279" w:rsidRPr="00B8100B" w:rsidRDefault="00A95279" w:rsidP="00A95279">
      <w:r w:rsidRPr="00B8100B">
        <w:rPr>
          <w:rStyle w:val="HideTWBExt"/>
          <w:noProof w:val="0"/>
        </w:rPr>
        <w:t>&lt;/Amend&gt;</w:t>
      </w:r>
    </w:p>
    <w:p w14:paraId="554FB46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147</w:t>
      </w:r>
      <w:r w:rsidRPr="00B8100B">
        <w:rPr>
          <w:rStyle w:val="HideTWBExt"/>
          <w:b w:val="0"/>
          <w:noProof w:val="0"/>
        </w:rPr>
        <w:t>&lt;/NumAm&gt;</w:t>
      </w:r>
    </w:p>
    <w:p w14:paraId="6DC9E3AF"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753096D9" w14:textId="77777777" w:rsidR="00A95279" w:rsidRPr="00B8100B" w:rsidRDefault="00A95279" w:rsidP="00A95279">
      <w:pPr>
        <w:pStyle w:val="NormalBold"/>
      </w:pPr>
      <w:r w:rsidRPr="00B8100B">
        <w:rPr>
          <w:rStyle w:val="HideTWBExt"/>
          <w:b w:val="0"/>
          <w:noProof w:val="0"/>
        </w:rPr>
        <w:t>&lt;/RepeatBlock-By&gt;</w:t>
      </w:r>
    </w:p>
    <w:p w14:paraId="641800C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7E305E6" w14:textId="77777777" w:rsidR="00A95279" w:rsidRPr="00B8100B" w:rsidRDefault="00A95279" w:rsidP="00A95279">
      <w:pPr>
        <w:pStyle w:val="NormalBold"/>
      </w:pPr>
      <w:r w:rsidRPr="00B8100B">
        <w:rPr>
          <w:rStyle w:val="HideTWBExt"/>
          <w:b w:val="0"/>
          <w:noProof w:val="0"/>
        </w:rPr>
        <w:t>&lt;Article&gt;</w:t>
      </w:r>
      <w:r w:rsidRPr="00B8100B">
        <w:t>Considerentul F</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4C45696" w14:textId="77777777" w:rsidTr="00364C63">
        <w:trPr>
          <w:trHeight w:hRule="exact" w:val="240"/>
          <w:jc w:val="center"/>
        </w:trPr>
        <w:tc>
          <w:tcPr>
            <w:tcW w:w="9752" w:type="dxa"/>
            <w:gridSpan w:val="2"/>
            <w:tcBorders>
              <w:top w:val="nil"/>
              <w:left w:val="nil"/>
              <w:bottom w:val="nil"/>
              <w:right w:val="nil"/>
            </w:tcBorders>
          </w:tcPr>
          <w:p w14:paraId="2B660B18" w14:textId="77777777" w:rsidR="00A95279" w:rsidRPr="00B8100B" w:rsidRDefault="00A95279" w:rsidP="00364C63"/>
        </w:tc>
      </w:tr>
      <w:tr w:rsidR="009E2A85" w:rsidRPr="00B8100B" w14:paraId="1047627A" w14:textId="77777777" w:rsidTr="00364C63">
        <w:trPr>
          <w:trHeight w:val="240"/>
          <w:jc w:val="center"/>
        </w:trPr>
        <w:tc>
          <w:tcPr>
            <w:tcW w:w="4876" w:type="dxa"/>
            <w:tcBorders>
              <w:top w:val="nil"/>
              <w:left w:val="nil"/>
              <w:bottom w:val="nil"/>
              <w:right w:val="nil"/>
            </w:tcBorders>
          </w:tcPr>
          <w:p w14:paraId="7B3A7B2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D946084" w14:textId="77777777" w:rsidR="00A95279" w:rsidRPr="00B8100B" w:rsidRDefault="00A95279" w:rsidP="00364C63">
            <w:pPr>
              <w:pStyle w:val="AmColumnHeading"/>
            </w:pPr>
            <w:r w:rsidRPr="00B8100B">
              <w:t>Amendamentul</w:t>
            </w:r>
          </w:p>
        </w:tc>
      </w:tr>
      <w:tr w:rsidR="009E2A85" w:rsidRPr="00B8100B" w14:paraId="20AF67D0" w14:textId="77777777" w:rsidTr="00364C63">
        <w:trPr>
          <w:jc w:val="center"/>
        </w:trPr>
        <w:tc>
          <w:tcPr>
            <w:tcW w:w="4876" w:type="dxa"/>
            <w:tcBorders>
              <w:top w:val="nil"/>
              <w:left w:val="nil"/>
              <w:bottom w:val="nil"/>
              <w:right w:val="nil"/>
            </w:tcBorders>
          </w:tcPr>
          <w:p w14:paraId="1D99907B" w14:textId="77777777" w:rsidR="00A95279" w:rsidRPr="00B8100B" w:rsidRDefault="00A95279" w:rsidP="00364C63">
            <w:pPr>
              <w:pStyle w:val="Normal6a"/>
            </w:pPr>
            <w:r w:rsidRPr="00B8100B">
              <w:t>F.</w:t>
            </w:r>
            <w:r w:rsidRPr="00B8100B">
              <w:tab/>
              <w:t>întrucât statele membre individuale care au investit în structuri operaționale dedicate, cu statute și mandate clare, precum și cu finanțare și personal suficiente, demonstrează ce se poate realiza,</w:t>
            </w:r>
            <w:r w:rsidRPr="00B8100B">
              <w:rPr>
                <w:b/>
                <w:bCs/>
                <w:i/>
                <w:iCs/>
              </w:rPr>
              <w:t xml:space="preserve"> în special</w:t>
            </w:r>
            <w:r w:rsidRPr="00B8100B">
              <w:t xml:space="preserve"> în cazul VIGINUM din Franța și al Agenției pentru apărare psihologică din Suedia;</w:t>
            </w:r>
          </w:p>
        </w:tc>
        <w:tc>
          <w:tcPr>
            <w:tcW w:w="4876" w:type="dxa"/>
            <w:tcBorders>
              <w:top w:val="nil"/>
              <w:left w:val="nil"/>
              <w:bottom w:val="nil"/>
              <w:right w:val="nil"/>
            </w:tcBorders>
          </w:tcPr>
          <w:p w14:paraId="27486DF7" w14:textId="77777777" w:rsidR="00A95279" w:rsidRPr="00B8100B" w:rsidRDefault="00A95279" w:rsidP="00364C63">
            <w:pPr>
              <w:pStyle w:val="Normal6a"/>
            </w:pPr>
            <w:r w:rsidRPr="00B8100B">
              <w:t>F.</w:t>
            </w:r>
            <w:r w:rsidRPr="00B8100B">
              <w:tab/>
              <w:t>întrucât statele membre individuale care au investit în structuri operaționale dedicate, cu statute și mandate clare, precum și cu finanțare și personal suficiente, demonstrează ce se poate realiza,</w:t>
            </w:r>
            <w:r w:rsidRPr="00B8100B">
              <w:rPr>
                <w:b/>
                <w:bCs/>
                <w:i/>
                <w:iCs/>
              </w:rPr>
              <w:t xml:space="preserve"> de exemplu</w:t>
            </w:r>
            <w:r w:rsidRPr="00B8100B">
              <w:t xml:space="preserve"> în cazul VIGINUM din Franța și al Agenției pentru apărare psihologică din Suedia;</w:t>
            </w:r>
          </w:p>
        </w:tc>
      </w:tr>
    </w:tbl>
    <w:p w14:paraId="042E4A3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EE0F30B" w14:textId="77777777" w:rsidR="00A95279" w:rsidRPr="00B8100B" w:rsidRDefault="00A95279" w:rsidP="00A95279">
      <w:r w:rsidRPr="00B8100B">
        <w:rPr>
          <w:rStyle w:val="HideTWBExt"/>
          <w:noProof w:val="0"/>
        </w:rPr>
        <w:t>&lt;/Amend&gt;</w:t>
      </w:r>
    </w:p>
    <w:p w14:paraId="213AAD0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148</w:t>
      </w:r>
      <w:r w:rsidRPr="00B8100B">
        <w:rPr>
          <w:rStyle w:val="HideTWBExt"/>
          <w:b w:val="0"/>
          <w:noProof w:val="0"/>
        </w:rPr>
        <w:t>&lt;/NumAm&gt;</w:t>
      </w:r>
    </w:p>
    <w:p w14:paraId="630B983D"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4EDC41B0" w14:textId="77777777" w:rsidR="00A95279" w:rsidRPr="00B8100B" w:rsidRDefault="00A95279" w:rsidP="00A95279">
      <w:pPr>
        <w:pStyle w:val="NormalBold"/>
      </w:pPr>
      <w:r w:rsidRPr="00B8100B">
        <w:rPr>
          <w:rStyle w:val="HideTWBExt"/>
          <w:b w:val="0"/>
          <w:noProof w:val="0"/>
        </w:rPr>
        <w:t>&lt;/RepeatBlock-By&gt;</w:t>
      </w:r>
    </w:p>
    <w:p w14:paraId="72D0DB7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18179D1" w14:textId="77777777" w:rsidR="00A95279" w:rsidRPr="00B8100B" w:rsidRDefault="00A95279" w:rsidP="00A95279">
      <w:pPr>
        <w:pStyle w:val="NormalBold"/>
      </w:pPr>
      <w:r w:rsidRPr="00B8100B">
        <w:rPr>
          <w:rStyle w:val="HideTWBExt"/>
          <w:b w:val="0"/>
          <w:noProof w:val="0"/>
        </w:rPr>
        <w:t>&lt;Article&gt;</w:t>
      </w:r>
      <w:r w:rsidRPr="00B8100B">
        <w:t>Considerentul Fa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5DC8221" w14:textId="77777777" w:rsidTr="00364C63">
        <w:trPr>
          <w:trHeight w:hRule="exact" w:val="240"/>
          <w:jc w:val="center"/>
        </w:trPr>
        <w:tc>
          <w:tcPr>
            <w:tcW w:w="9752" w:type="dxa"/>
            <w:gridSpan w:val="2"/>
            <w:tcBorders>
              <w:top w:val="nil"/>
              <w:left w:val="nil"/>
              <w:bottom w:val="nil"/>
              <w:right w:val="nil"/>
            </w:tcBorders>
          </w:tcPr>
          <w:p w14:paraId="6F2B294E" w14:textId="77777777" w:rsidR="00A95279" w:rsidRPr="00B8100B" w:rsidRDefault="00A95279" w:rsidP="00364C63"/>
        </w:tc>
      </w:tr>
      <w:tr w:rsidR="009E2A85" w:rsidRPr="00B8100B" w14:paraId="0AD8D2C8" w14:textId="77777777" w:rsidTr="00364C63">
        <w:trPr>
          <w:trHeight w:val="240"/>
          <w:jc w:val="center"/>
        </w:trPr>
        <w:tc>
          <w:tcPr>
            <w:tcW w:w="4876" w:type="dxa"/>
            <w:tcBorders>
              <w:top w:val="nil"/>
              <w:left w:val="nil"/>
              <w:bottom w:val="nil"/>
              <w:right w:val="nil"/>
            </w:tcBorders>
          </w:tcPr>
          <w:p w14:paraId="5779224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D25B68B" w14:textId="77777777" w:rsidR="00A95279" w:rsidRPr="00B8100B" w:rsidRDefault="00A95279" w:rsidP="00364C63">
            <w:pPr>
              <w:pStyle w:val="AmColumnHeading"/>
            </w:pPr>
            <w:r w:rsidRPr="00B8100B">
              <w:t>Amendamentul</w:t>
            </w:r>
          </w:p>
        </w:tc>
      </w:tr>
      <w:tr w:rsidR="009E2A85" w:rsidRPr="00B8100B" w14:paraId="7A915AB7" w14:textId="77777777" w:rsidTr="00364C63">
        <w:trPr>
          <w:jc w:val="center"/>
        </w:trPr>
        <w:tc>
          <w:tcPr>
            <w:tcW w:w="4876" w:type="dxa"/>
            <w:tcBorders>
              <w:top w:val="nil"/>
              <w:left w:val="nil"/>
              <w:bottom w:val="nil"/>
              <w:right w:val="nil"/>
            </w:tcBorders>
          </w:tcPr>
          <w:p w14:paraId="3B1B05CB" w14:textId="77777777" w:rsidR="00A95279" w:rsidRPr="00B8100B" w:rsidRDefault="00A95279" w:rsidP="00364C63">
            <w:pPr>
              <w:pStyle w:val="Normal6a"/>
            </w:pPr>
          </w:p>
        </w:tc>
        <w:tc>
          <w:tcPr>
            <w:tcW w:w="4876" w:type="dxa"/>
            <w:tcBorders>
              <w:top w:val="nil"/>
              <w:left w:val="nil"/>
              <w:bottom w:val="nil"/>
              <w:right w:val="nil"/>
            </w:tcBorders>
          </w:tcPr>
          <w:p w14:paraId="16BA0CFF" w14:textId="77777777" w:rsidR="00A95279" w:rsidRPr="00B8100B" w:rsidRDefault="00A95279" w:rsidP="00364C63">
            <w:pPr>
              <w:pStyle w:val="Normal6a"/>
            </w:pPr>
            <w:r w:rsidRPr="00B8100B">
              <w:rPr>
                <w:b/>
                <w:i/>
              </w:rPr>
              <w:t>Fa.</w:t>
            </w:r>
            <w:r w:rsidRPr="00B8100B">
              <w:tab/>
            </w:r>
            <w:r w:rsidRPr="00B8100B">
              <w:rPr>
                <w:b/>
                <w:i/>
              </w:rPr>
              <w:t>întrucât dezinformarea nu trebuie să servească drept pretext convenabil pentru a ascunde politicile urmărite în mod deliberat, care au favorizat anumite capitale și Federația Rusă în detrimentul intereselor esențiale de securitate ale altor state membre și al solidarității europene; întrucât, până în prezent, nu a fost înființată nicio comisie parlamentară de anchetă, nici la nivelul Uniunii, nici la nivel național, pentru a clarifica circumstanțele legate de construcția celebrelor conducte de gaz Nord Stream 1 și Nord Stream 2;</w:t>
            </w:r>
          </w:p>
        </w:tc>
      </w:tr>
    </w:tbl>
    <w:p w14:paraId="355214A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8EEC2A7" w14:textId="77777777" w:rsidR="00A95279" w:rsidRPr="00B8100B" w:rsidRDefault="00A95279" w:rsidP="00A95279">
      <w:r w:rsidRPr="00B8100B">
        <w:rPr>
          <w:rStyle w:val="HideTWBExt"/>
          <w:noProof w:val="0"/>
        </w:rPr>
        <w:t>&lt;/Amend&gt;</w:t>
      </w:r>
    </w:p>
    <w:p w14:paraId="4930866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149</w:t>
      </w:r>
      <w:r w:rsidRPr="00B8100B">
        <w:rPr>
          <w:rStyle w:val="HideTWBExt"/>
          <w:b w:val="0"/>
          <w:noProof w:val="0"/>
        </w:rPr>
        <w:t>&lt;/NumAm&gt;</w:t>
      </w:r>
    </w:p>
    <w:p w14:paraId="65A0715C" w14:textId="77777777" w:rsidR="00A95279" w:rsidRPr="00B8100B" w:rsidRDefault="00A95279" w:rsidP="00A95279">
      <w:pPr>
        <w:pStyle w:val="NormalBold"/>
      </w:pPr>
      <w:r w:rsidRPr="00B8100B">
        <w:rPr>
          <w:rStyle w:val="HideTWBExt"/>
          <w:b w:val="0"/>
          <w:noProof w:val="0"/>
        </w:rPr>
        <w:t>&lt;RepeatBlock-By&gt;&lt;Members&gt;</w:t>
      </w:r>
      <w:r w:rsidRPr="00B8100B">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B8100B">
        <w:rPr>
          <w:rStyle w:val="HideTWBExt"/>
          <w:b w:val="0"/>
          <w:noProof w:val="0"/>
        </w:rPr>
        <w:t>&lt;/Members&gt;</w:t>
      </w:r>
    </w:p>
    <w:p w14:paraId="5729B7C1" w14:textId="77777777" w:rsidR="00A95279" w:rsidRPr="00B8100B" w:rsidRDefault="00A95279" w:rsidP="00A95279">
      <w:pPr>
        <w:pStyle w:val="NormalBold"/>
      </w:pPr>
      <w:r w:rsidRPr="00B8100B">
        <w:rPr>
          <w:rStyle w:val="HideTWBExt"/>
          <w:b w:val="0"/>
          <w:noProof w:val="0"/>
        </w:rPr>
        <w:t>&lt;/RepeatBlock-By&gt;</w:t>
      </w:r>
    </w:p>
    <w:p w14:paraId="767B3F1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12FC58B" w14:textId="77777777" w:rsidR="00A95279" w:rsidRPr="00B8100B" w:rsidRDefault="00A95279" w:rsidP="00A95279">
      <w:pPr>
        <w:pStyle w:val="NormalBold"/>
      </w:pPr>
      <w:r w:rsidRPr="00B8100B">
        <w:rPr>
          <w:rStyle w:val="HideTWBExt"/>
          <w:b w:val="0"/>
          <w:noProof w:val="0"/>
        </w:rPr>
        <w:t>&lt;Article&gt;</w:t>
      </w:r>
      <w:r w:rsidRPr="00B8100B">
        <w:t>Considerentul Fa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7FF2B3F" w14:textId="77777777" w:rsidTr="00364C63">
        <w:trPr>
          <w:trHeight w:hRule="exact" w:val="240"/>
          <w:jc w:val="center"/>
        </w:trPr>
        <w:tc>
          <w:tcPr>
            <w:tcW w:w="9752" w:type="dxa"/>
            <w:gridSpan w:val="2"/>
            <w:tcBorders>
              <w:top w:val="nil"/>
              <w:left w:val="nil"/>
              <w:bottom w:val="nil"/>
              <w:right w:val="nil"/>
            </w:tcBorders>
          </w:tcPr>
          <w:p w14:paraId="50BA5942" w14:textId="77777777" w:rsidR="00A95279" w:rsidRPr="00B8100B" w:rsidRDefault="00A95279" w:rsidP="00364C63"/>
        </w:tc>
      </w:tr>
      <w:tr w:rsidR="009E2A85" w:rsidRPr="00B8100B" w14:paraId="164D03C9" w14:textId="77777777" w:rsidTr="00364C63">
        <w:trPr>
          <w:trHeight w:val="240"/>
          <w:jc w:val="center"/>
        </w:trPr>
        <w:tc>
          <w:tcPr>
            <w:tcW w:w="4876" w:type="dxa"/>
            <w:tcBorders>
              <w:top w:val="nil"/>
              <w:left w:val="nil"/>
              <w:bottom w:val="nil"/>
              <w:right w:val="nil"/>
            </w:tcBorders>
          </w:tcPr>
          <w:p w14:paraId="332AC37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A987855" w14:textId="77777777" w:rsidR="00A95279" w:rsidRPr="00B8100B" w:rsidRDefault="00A95279" w:rsidP="00364C63">
            <w:pPr>
              <w:pStyle w:val="AmColumnHeading"/>
            </w:pPr>
            <w:r w:rsidRPr="00B8100B">
              <w:t>Amendamentul</w:t>
            </w:r>
          </w:p>
        </w:tc>
      </w:tr>
      <w:tr w:rsidR="009E2A85" w:rsidRPr="00B8100B" w14:paraId="52076102" w14:textId="77777777" w:rsidTr="00364C63">
        <w:trPr>
          <w:jc w:val="center"/>
        </w:trPr>
        <w:tc>
          <w:tcPr>
            <w:tcW w:w="4876" w:type="dxa"/>
            <w:tcBorders>
              <w:top w:val="nil"/>
              <w:left w:val="nil"/>
              <w:bottom w:val="nil"/>
              <w:right w:val="nil"/>
            </w:tcBorders>
          </w:tcPr>
          <w:p w14:paraId="2397049F" w14:textId="77777777" w:rsidR="00A95279" w:rsidRPr="00B8100B" w:rsidRDefault="00A95279" w:rsidP="00364C63">
            <w:pPr>
              <w:pStyle w:val="Normal6a"/>
            </w:pPr>
          </w:p>
        </w:tc>
        <w:tc>
          <w:tcPr>
            <w:tcW w:w="4876" w:type="dxa"/>
            <w:tcBorders>
              <w:top w:val="nil"/>
              <w:left w:val="nil"/>
              <w:bottom w:val="nil"/>
              <w:right w:val="nil"/>
            </w:tcBorders>
          </w:tcPr>
          <w:p w14:paraId="73990FFD" w14:textId="77777777" w:rsidR="00A95279" w:rsidRPr="00B8100B" w:rsidRDefault="00A95279" w:rsidP="00364C63">
            <w:pPr>
              <w:pStyle w:val="Normal6a"/>
            </w:pPr>
            <w:r w:rsidRPr="00B8100B">
              <w:rPr>
                <w:b/>
                <w:i/>
              </w:rPr>
              <w:t>Fa.</w:t>
            </w:r>
            <w:r w:rsidRPr="00B8100B">
              <w:tab/>
            </w:r>
            <w:r w:rsidRPr="00B8100B">
              <w:rPr>
                <w:b/>
                <w:i/>
              </w:rPr>
              <w:t>întrucât, la aproape trei ani de la adoptarea Recomandării Parlamentului European din 15 iunie 2023 adresate Consiliului și Comisiei, marea majoritate a recomandărilor formulate în cadrul documentului nu au fost încă puse în aplicare, deși sunt deosebit de importante pentru protejarea drepturilor fundamentale, a democrației și a statului de drept împotriva utilizării abuzive a programelor de spionaj și a tehnologiilor de supraveghere intruzive;</w:t>
            </w:r>
          </w:p>
        </w:tc>
      </w:tr>
    </w:tbl>
    <w:p w14:paraId="00216C9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D4E73D5" w14:textId="77777777" w:rsidR="00A95279" w:rsidRPr="00B8100B" w:rsidRDefault="00A95279" w:rsidP="00A95279">
      <w:r w:rsidRPr="00B8100B">
        <w:rPr>
          <w:rStyle w:val="HideTWBExt"/>
          <w:noProof w:val="0"/>
        </w:rPr>
        <w:t>&lt;/Amend&gt;</w:t>
      </w:r>
    </w:p>
    <w:p w14:paraId="0D2D7B4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150</w:t>
      </w:r>
      <w:r w:rsidRPr="00B8100B">
        <w:rPr>
          <w:rStyle w:val="HideTWBExt"/>
          <w:b w:val="0"/>
          <w:noProof w:val="0"/>
        </w:rPr>
        <w:t>&lt;/NumAm&gt;</w:t>
      </w:r>
    </w:p>
    <w:p w14:paraId="24DED2B8" w14:textId="77777777" w:rsidR="00A95279" w:rsidRPr="00B8100B" w:rsidRDefault="00A95279" w:rsidP="00A95279">
      <w:pPr>
        <w:pStyle w:val="NormalBold"/>
      </w:pPr>
      <w:r w:rsidRPr="00B8100B">
        <w:rPr>
          <w:rStyle w:val="HideTWBExt"/>
          <w:b w:val="0"/>
          <w:noProof w:val="0"/>
        </w:rPr>
        <w:t>&lt;RepeatBlock-By&gt;&lt;Members&gt;</w:t>
      </w:r>
      <w:r w:rsidRPr="00B8100B">
        <w:t>Stefano Cavedagna</w:t>
      </w:r>
      <w:r w:rsidRPr="00B8100B">
        <w:rPr>
          <w:rStyle w:val="HideTWBExt"/>
          <w:b w:val="0"/>
          <w:noProof w:val="0"/>
        </w:rPr>
        <w:t>&lt;/Members&gt;</w:t>
      </w:r>
    </w:p>
    <w:p w14:paraId="1346AFB8" w14:textId="77777777" w:rsidR="00A95279" w:rsidRPr="00B8100B" w:rsidRDefault="00A95279" w:rsidP="00A95279">
      <w:pPr>
        <w:pStyle w:val="NormalBold"/>
      </w:pPr>
      <w:r w:rsidRPr="00B8100B">
        <w:rPr>
          <w:rStyle w:val="HideTWBExt"/>
          <w:b w:val="0"/>
          <w:noProof w:val="0"/>
        </w:rPr>
        <w:t>&lt;/RepeatBlock-By&gt;</w:t>
      </w:r>
    </w:p>
    <w:p w14:paraId="19CFD54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535B772" w14:textId="77777777" w:rsidR="00A95279" w:rsidRPr="00B8100B" w:rsidRDefault="00A95279" w:rsidP="00A95279">
      <w:pPr>
        <w:pStyle w:val="NormalBold"/>
      </w:pPr>
      <w:r w:rsidRPr="00B8100B">
        <w:rPr>
          <w:rStyle w:val="HideTWBExt"/>
          <w:b w:val="0"/>
          <w:noProof w:val="0"/>
        </w:rPr>
        <w:t>&lt;Article&gt;</w:t>
      </w:r>
      <w:r w:rsidRPr="00B8100B">
        <w:t>Considerentul Fa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D819F40" w14:textId="77777777" w:rsidTr="00364C63">
        <w:trPr>
          <w:trHeight w:hRule="exact" w:val="240"/>
          <w:jc w:val="center"/>
        </w:trPr>
        <w:tc>
          <w:tcPr>
            <w:tcW w:w="9752" w:type="dxa"/>
            <w:gridSpan w:val="2"/>
            <w:tcBorders>
              <w:top w:val="nil"/>
              <w:left w:val="nil"/>
              <w:bottom w:val="nil"/>
              <w:right w:val="nil"/>
            </w:tcBorders>
          </w:tcPr>
          <w:p w14:paraId="08CB622A" w14:textId="77777777" w:rsidR="00A95279" w:rsidRPr="00B8100B" w:rsidRDefault="00A95279" w:rsidP="00364C63"/>
        </w:tc>
      </w:tr>
      <w:tr w:rsidR="009E2A85" w:rsidRPr="00B8100B" w14:paraId="5AEE38DB" w14:textId="77777777" w:rsidTr="00364C63">
        <w:trPr>
          <w:trHeight w:val="240"/>
          <w:jc w:val="center"/>
        </w:trPr>
        <w:tc>
          <w:tcPr>
            <w:tcW w:w="4876" w:type="dxa"/>
            <w:tcBorders>
              <w:top w:val="nil"/>
              <w:left w:val="nil"/>
              <w:bottom w:val="nil"/>
              <w:right w:val="nil"/>
            </w:tcBorders>
          </w:tcPr>
          <w:p w14:paraId="70C74AB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88A410C" w14:textId="77777777" w:rsidR="00A95279" w:rsidRPr="00B8100B" w:rsidRDefault="00A95279" w:rsidP="00364C63">
            <w:pPr>
              <w:pStyle w:val="AmColumnHeading"/>
            </w:pPr>
            <w:r w:rsidRPr="00B8100B">
              <w:t>Amendamentul</w:t>
            </w:r>
          </w:p>
        </w:tc>
      </w:tr>
      <w:tr w:rsidR="009E2A85" w:rsidRPr="00B8100B" w14:paraId="413A279E" w14:textId="77777777" w:rsidTr="00364C63">
        <w:trPr>
          <w:jc w:val="center"/>
        </w:trPr>
        <w:tc>
          <w:tcPr>
            <w:tcW w:w="4876" w:type="dxa"/>
            <w:tcBorders>
              <w:top w:val="nil"/>
              <w:left w:val="nil"/>
              <w:bottom w:val="nil"/>
              <w:right w:val="nil"/>
            </w:tcBorders>
          </w:tcPr>
          <w:p w14:paraId="00081F0D" w14:textId="77777777" w:rsidR="00A95279" w:rsidRPr="00B8100B" w:rsidRDefault="00A95279" w:rsidP="00364C63">
            <w:pPr>
              <w:pStyle w:val="Normal6a"/>
            </w:pPr>
          </w:p>
        </w:tc>
        <w:tc>
          <w:tcPr>
            <w:tcW w:w="4876" w:type="dxa"/>
            <w:tcBorders>
              <w:top w:val="nil"/>
              <w:left w:val="nil"/>
              <w:bottom w:val="nil"/>
              <w:right w:val="nil"/>
            </w:tcBorders>
          </w:tcPr>
          <w:p w14:paraId="529BE201" w14:textId="77777777" w:rsidR="00A95279" w:rsidRPr="00B8100B" w:rsidRDefault="00A95279" w:rsidP="00364C63">
            <w:pPr>
              <w:pStyle w:val="Normal6a"/>
            </w:pPr>
            <w:r w:rsidRPr="00B8100B">
              <w:rPr>
                <w:b/>
                <w:i/>
              </w:rPr>
              <w:t>Fa.</w:t>
            </w:r>
            <w:r w:rsidRPr="00B8100B">
              <w:tab/>
            </w:r>
            <w:r w:rsidRPr="00B8100B">
              <w:rPr>
                <w:b/>
                <w:i/>
              </w:rPr>
              <w:t>întrucât, pentru ca astfel de inițiative să nu aibă efecte disuasive asupra exercitării libertăților fundamentale, cum ar fi libertatea de exprimare și libertatea religioasă, este necesară o evaluare amănunțită a impactului;</w:t>
            </w:r>
          </w:p>
        </w:tc>
      </w:tr>
    </w:tbl>
    <w:p w14:paraId="6F0EA50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FDEB698" w14:textId="77777777" w:rsidR="00A95279" w:rsidRPr="00B8100B" w:rsidRDefault="00A95279" w:rsidP="00A95279">
      <w:r w:rsidRPr="00B8100B">
        <w:rPr>
          <w:rStyle w:val="HideTWBExt"/>
          <w:noProof w:val="0"/>
        </w:rPr>
        <w:t>&lt;/Amend&gt;</w:t>
      </w:r>
    </w:p>
    <w:p w14:paraId="72BA0FF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151</w:t>
      </w:r>
      <w:r w:rsidRPr="00B8100B">
        <w:rPr>
          <w:rStyle w:val="HideTWBExt"/>
          <w:b w:val="0"/>
          <w:noProof w:val="0"/>
        </w:rPr>
        <w:t>&lt;/NumAm&gt;</w:t>
      </w:r>
    </w:p>
    <w:p w14:paraId="6702C739"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70A1CFEA" w14:textId="77777777" w:rsidR="00A95279" w:rsidRPr="00B8100B" w:rsidRDefault="00A95279" w:rsidP="00A95279">
      <w:pPr>
        <w:pStyle w:val="NormalBold"/>
      </w:pPr>
      <w:r w:rsidRPr="00B8100B">
        <w:rPr>
          <w:rStyle w:val="HideTWBExt"/>
          <w:b w:val="0"/>
          <w:noProof w:val="0"/>
        </w:rPr>
        <w:t>&lt;/RepeatBlock-By&gt;</w:t>
      </w:r>
    </w:p>
    <w:p w14:paraId="0AB227A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FA86EB6" w14:textId="77777777" w:rsidR="00A95279" w:rsidRPr="00B8100B" w:rsidRDefault="00A95279" w:rsidP="00A95279">
      <w:pPr>
        <w:pStyle w:val="NormalBold"/>
      </w:pPr>
      <w:r w:rsidRPr="00B8100B">
        <w:rPr>
          <w:rStyle w:val="HideTWBExt"/>
          <w:b w:val="0"/>
          <w:noProof w:val="0"/>
        </w:rPr>
        <w:t>&lt;Article&gt;</w:t>
      </w:r>
      <w:r w:rsidRPr="00B8100B">
        <w:t>Considerentul G</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56E3756" w14:textId="77777777" w:rsidTr="00364C63">
        <w:trPr>
          <w:trHeight w:hRule="exact" w:val="240"/>
          <w:jc w:val="center"/>
        </w:trPr>
        <w:tc>
          <w:tcPr>
            <w:tcW w:w="9752" w:type="dxa"/>
            <w:gridSpan w:val="2"/>
            <w:tcBorders>
              <w:top w:val="nil"/>
              <w:left w:val="nil"/>
              <w:bottom w:val="nil"/>
              <w:right w:val="nil"/>
            </w:tcBorders>
          </w:tcPr>
          <w:p w14:paraId="2BAC20AC" w14:textId="77777777" w:rsidR="00A95279" w:rsidRPr="00B8100B" w:rsidRDefault="00A95279" w:rsidP="00364C63"/>
        </w:tc>
      </w:tr>
      <w:tr w:rsidR="009E2A85" w:rsidRPr="00B8100B" w14:paraId="7038BCF6" w14:textId="77777777" w:rsidTr="00364C63">
        <w:trPr>
          <w:trHeight w:val="240"/>
          <w:jc w:val="center"/>
        </w:trPr>
        <w:tc>
          <w:tcPr>
            <w:tcW w:w="4876" w:type="dxa"/>
            <w:tcBorders>
              <w:top w:val="nil"/>
              <w:left w:val="nil"/>
              <w:bottom w:val="nil"/>
              <w:right w:val="nil"/>
            </w:tcBorders>
          </w:tcPr>
          <w:p w14:paraId="704D915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ACDB229" w14:textId="77777777" w:rsidR="00A95279" w:rsidRPr="00B8100B" w:rsidRDefault="00A95279" w:rsidP="00364C63">
            <w:pPr>
              <w:pStyle w:val="AmColumnHeading"/>
            </w:pPr>
            <w:r w:rsidRPr="00B8100B">
              <w:t>Amendamentul</w:t>
            </w:r>
          </w:p>
        </w:tc>
      </w:tr>
      <w:tr w:rsidR="009E2A85" w:rsidRPr="00B8100B" w14:paraId="16D547C8" w14:textId="77777777" w:rsidTr="00364C63">
        <w:trPr>
          <w:jc w:val="center"/>
        </w:trPr>
        <w:tc>
          <w:tcPr>
            <w:tcW w:w="4876" w:type="dxa"/>
            <w:tcBorders>
              <w:top w:val="nil"/>
              <w:left w:val="nil"/>
              <w:bottom w:val="nil"/>
              <w:right w:val="nil"/>
            </w:tcBorders>
          </w:tcPr>
          <w:p w14:paraId="4BB62320" w14:textId="77777777" w:rsidR="00A95279" w:rsidRPr="00B8100B" w:rsidRDefault="00A95279" w:rsidP="00364C63">
            <w:pPr>
              <w:pStyle w:val="Normal6a"/>
            </w:pPr>
            <w:r w:rsidRPr="00B8100B">
              <w:t>G.</w:t>
            </w:r>
            <w:r w:rsidRPr="00B8100B">
              <w:tab/>
              <w:t>întrucât progresul rapid al inteligenței artificiale (IA) și al tehnologiilor de tip deepfake depășește capacitatea de adaptare a instituțiilor naționale fragmentate; întrucât, dacă nu avem răspunsuri coordonate ale UE și capacități operaționale clare, avantajul tehnologic va favoriza din ce în ce mai mult atacatorii în detrimentul apărătorilor;</w:t>
            </w:r>
          </w:p>
        </w:tc>
        <w:tc>
          <w:tcPr>
            <w:tcW w:w="4876" w:type="dxa"/>
            <w:tcBorders>
              <w:top w:val="nil"/>
              <w:left w:val="nil"/>
              <w:bottom w:val="nil"/>
              <w:right w:val="nil"/>
            </w:tcBorders>
          </w:tcPr>
          <w:p w14:paraId="256E62E9" w14:textId="77777777" w:rsidR="00A95279" w:rsidRPr="00B8100B" w:rsidRDefault="00A95279" w:rsidP="00364C63">
            <w:pPr>
              <w:pStyle w:val="Normal6a"/>
            </w:pPr>
            <w:r w:rsidRPr="00B8100B">
              <w:t>G.</w:t>
            </w:r>
            <w:r w:rsidRPr="00B8100B">
              <w:tab/>
              <w:t>întrucât progresul rapid al inteligenței artificiale (IA) și al tehnologiilor de tip deepfake depășește capacitatea de adaptare a instituțiilor naționale fragmentate; întrucât, dacă nu avem răspunsuri coordonate ale UE</w:t>
            </w:r>
            <w:r w:rsidRPr="00B8100B">
              <w:rPr>
                <w:b/>
                <w:bCs/>
                <w:i/>
                <w:iCs/>
              </w:rPr>
              <w:t>, investiții susținute în inovare, cercetare și dezvoltare tehnologică</w:t>
            </w:r>
            <w:r w:rsidRPr="00B8100B">
              <w:t xml:space="preserve"> și capacități operaționale clare, avantajul tehnologic va favoriza din ce în ce mai mult atacatorii în detrimentul apărătorilor; </w:t>
            </w:r>
            <w:r w:rsidRPr="00B8100B">
              <w:rPr>
                <w:b/>
                <w:i/>
              </w:rPr>
              <w:t>întrucât inovarea, inclusiv dezvoltarea unor sisteme de IA de încredere, a unor instrumente de detectare și a unei infrastructuri digitale reziliente, trebuie să fie considerată o componentă centrală a strategiei defensive și preventive a Uniunii; întrucât eficacitatea oricărui cadru de reglementare sau tehnic depinde, în cele din urmă, de o voință politică susținută, de respectarea consecventă a legislației și de disponibilitatea statelor membre și a instituțiilor Uniunii de a transpune angajamentele în acțiuni concrete și întreprinse în timp util;</w:t>
            </w:r>
          </w:p>
        </w:tc>
      </w:tr>
    </w:tbl>
    <w:p w14:paraId="0F2F93E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F49F35D" w14:textId="77777777" w:rsidR="00A95279" w:rsidRPr="00B8100B" w:rsidRDefault="00A95279" w:rsidP="00A95279">
      <w:r w:rsidRPr="00B8100B">
        <w:rPr>
          <w:rStyle w:val="HideTWBExt"/>
          <w:noProof w:val="0"/>
        </w:rPr>
        <w:t>&lt;/Amend&gt;</w:t>
      </w:r>
    </w:p>
    <w:p w14:paraId="25653C1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152</w:t>
      </w:r>
      <w:r w:rsidRPr="00B8100B">
        <w:rPr>
          <w:rStyle w:val="HideTWBExt"/>
          <w:b w:val="0"/>
          <w:noProof w:val="0"/>
        </w:rPr>
        <w:t>&lt;/NumAm&gt;</w:t>
      </w:r>
    </w:p>
    <w:p w14:paraId="37BEF5F4"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Fabrice Leggeri, Fidias Panayiotou</w:t>
      </w:r>
      <w:r w:rsidRPr="00B8100B">
        <w:rPr>
          <w:rStyle w:val="HideTWBExt"/>
          <w:b w:val="0"/>
          <w:noProof w:val="0"/>
        </w:rPr>
        <w:t>&lt;/Members&gt;</w:t>
      </w:r>
    </w:p>
    <w:p w14:paraId="33EE6E71" w14:textId="77777777" w:rsidR="00A95279" w:rsidRPr="00B8100B" w:rsidRDefault="00A95279" w:rsidP="00A95279">
      <w:pPr>
        <w:pStyle w:val="NormalBold"/>
      </w:pPr>
      <w:r w:rsidRPr="00B8100B">
        <w:rPr>
          <w:rStyle w:val="HideTWBExt"/>
          <w:b w:val="0"/>
          <w:noProof w:val="0"/>
        </w:rPr>
        <w:t>&lt;/RepeatBlock-By&gt;</w:t>
      </w:r>
    </w:p>
    <w:p w14:paraId="5D0FAA4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D048611" w14:textId="77777777" w:rsidR="00A95279" w:rsidRPr="00B8100B" w:rsidRDefault="00A95279" w:rsidP="00A95279">
      <w:pPr>
        <w:pStyle w:val="NormalBold"/>
      </w:pPr>
      <w:r w:rsidRPr="00B8100B">
        <w:rPr>
          <w:rStyle w:val="HideTWBExt"/>
          <w:b w:val="0"/>
          <w:noProof w:val="0"/>
        </w:rPr>
        <w:t>&lt;Article&gt;</w:t>
      </w:r>
      <w:r w:rsidRPr="00B8100B">
        <w:t>Considerentul G</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F8FEE4A" w14:textId="77777777" w:rsidTr="00364C63">
        <w:trPr>
          <w:trHeight w:hRule="exact" w:val="240"/>
          <w:jc w:val="center"/>
        </w:trPr>
        <w:tc>
          <w:tcPr>
            <w:tcW w:w="9752" w:type="dxa"/>
            <w:gridSpan w:val="2"/>
            <w:tcBorders>
              <w:top w:val="nil"/>
              <w:left w:val="nil"/>
              <w:bottom w:val="nil"/>
              <w:right w:val="nil"/>
            </w:tcBorders>
          </w:tcPr>
          <w:p w14:paraId="719801F4" w14:textId="77777777" w:rsidR="00A95279" w:rsidRPr="00B8100B" w:rsidRDefault="00A95279" w:rsidP="00364C63"/>
        </w:tc>
      </w:tr>
      <w:tr w:rsidR="009E2A85" w:rsidRPr="00B8100B" w14:paraId="20E8CBE0" w14:textId="77777777" w:rsidTr="00364C63">
        <w:trPr>
          <w:trHeight w:val="240"/>
          <w:jc w:val="center"/>
        </w:trPr>
        <w:tc>
          <w:tcPr>
            <w:tcW w:w="4876" w:type="dxa"/>
            <w:tcBorders>
              <w:top w:val="nil"/>
              <w:left w:val="nil"/>
              <w:bottom w:val="nil"/>
              <w:right w:val="nil"/>
            </w:tcBorders>
          </w:tcPr>
          <w:p w14:paraId="7FB5887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2401EC1" w14:textId="77777777" w:rsidR="00A95279" w:rsidRPr="00B8100B" w:rsidRDefault="00A95279" w:rsidP="00364C63">
            <w:pPr>
              <w:pStyle w:val="AmColumnHeading"/>
            </w:pPr>
            <w:r w:rsidRPr="00B8100B">
              <w:t>Amendamentul</w:t>
            </w:r>
          </w:p>
        </w:tc>
      </w:tr>
      <w:tr w:rsidR="009E2A85" w:rsidRPr="00B8100B" w14:paraId="566F17A2" w14:textId="77777777" w:rsidTr="00364C63">
        <w:trPr>
          <w:jc w:val="center"/>
        </w:trPr>
        <w:tc>
          <w:tcPr>
            <w:tcW w:w="4876" w:type="dxa"/>
            <w:tcBorders>
              <w:top w:val="nil"/>
              <w:left w:val="nil"/>
              <w:bottom w:val="nil"/>
              <w:right w:val="nil"/>
            </w:tcBorders>
          </w:tcPr>
          <w:p w14:paraId="1DE20A4C" w14:textId="77777777" w:rsidR="00A95279" w:rsidRPr="00B8100B" w:rsidRDefault="00A95279" w:rsidP="00364C63">
            <w:pPr>
              <w:pStyle w:val="Normal6a"/>
            </w:pPr>
            <w:r w:rsidRPr="00B8100B">
              <w:t>G.</w:t>
            </w:r>
            <w:r w:rsidRPr="00B8100B">
              <w:tab/>
              <w:t xml:space="preserve">întrucât progresul rapid al inteligenței artificiale (IA) și al tehnologiilor de tip deepfake depășește capacitatea de adaptare a instituțiilor naționale </w:t>
            </w:r>
            <w:r w:rsidRPr="00B8100B">
              <w:rPr>
                <w:b/>
                <w:bCs/>
                <w:i/>
                <w:iCs/>
              </w:rPr>
              <w:t>fragmentate</w:t>
            </w:r>
            <w:r w:rsidRPr="00B8100B">
              <w:t>; întrucât, dacă nu avem</w:t>
            </w:r>
            <w:r w:rsidRPr="00B8100B">
              <w:rPr>
                <w:b/>
                <w:bCs/>
                <w:i/>
                <w:iCs/>
              </w:rPr>
              <w:t xml:space="preserve"> răspunsuri coordonate ale UE și capacități operaționale clare</w:t>
            </w:r>
            <w:r w:rsidRPr="00B8100B">
              <w:t>, avantajul tehnologic va favoriza din ce în ce mai mult atacatorii în detrimentul apărătorilor;</w:t>
            </w:r>
          </w:p>
        </w:tc>
        <w:tc>
          <w:tcPr>
            <w:tcW w:w="4876" w:type="dxa"/>
            <w:tcBorders>
              <w:top w:val="nil"/>
              <w:left w:val="nil"/>
              <w:bottom w:val="nil"/>
              <w:right w:val="nil"/>
            </w:tcBorders>
          </w:tcPr>
          <w:p w14:paraId="03B1C8C0" w14:textId="77777777" w:rsidR="00A95279" w:rsidRPr="00B8100B" w:rsidRDefault="00A95279" w:rsidP="00364C63">
            <w:pPr>
              <w:pStyle w:val="Normal6a"/>
            </w:pPr>
            <w:r w:rsidRPr="00B8100B">
              <w:t>G.</w:t>
            </w:r>
            <w:r w:rsidRPr="00B8100B">
              <w:tab/>
              <w:t xml:space="preserve">întrucât progresul rapid al inteligenței artificiale (IA) și al tehnologiilor de tip deepfake depășește capacitatea de adaptare a instituțiilor naționale </w:t>
            </w:r>
            <w:r w:rsidRPr="00B8100B">
              <w:rPr>
                <w:b/>
                <w:bCs/>
                <w:i/>
                <w:iCs/>
              </w:rPr>
              <w:t>și europene, având în vedere că reglementările legale sunt adesea încălcate</w:t>
            </w:r>
            <w:r w:rsidRPr="00B8100B">
              <w:t>; întrucât, dacă nu avem</w:t>
            </w:r>
            <w:r w:rsidRPr="00B8100B">
              <w:rPr>
                <w:b/>
                <w:bCs/>
                <w:i/>
                <w:iCs/>
              </w:rPr>
              <w:t xml:space="preserve"> echipamente și instrumente tehnologice specializate</w:t>
            </w:r>
            <w:r w:rsidRPr="00B8100B">
              <w:t xml:space="preserve">, avantajul tehnologic va favoriza din ce în ce mai mult atacatorii în detrimentul apărătorilor; </w:t>
            </w:r>
            <w:r w:rsidRPr="00B8100B">
              <w:rPr>
                <w:b/>
                <w:i/>
              </w:rPr>
              <w:t>întrucât tehnologiile esențiale de IA sunt controlate de entități din țări terțe, care au cea mai mare influență asupra conținutului generat și a modului în care sistemele de IA funcționează și produc rezultate pentru utilizatori, și întrucât statele membre ale UE nu au capacități suverane de IA proprii;</w:t>
            </w:r>
          </w:p>
        </w:tc>
      </w:tr>
    </w:tbl>
    <w:p w14:paraId="7EEA904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7AE8369" w14:textId="77777777" w:rsidR="00A95279" w:rsidRPr="00B8100B" w:rsidRDefault="00A95279" w:rsidP="00A95279">
      <w:r w:rsidRPr="00B8100B">
        <w:rPr>
          <w:rStyle w:val="HideTWBExt"/>
          <w:noProof w:val="0"/>
        </w:rPr>
        <w:t>&lt;/Amend&gt;</w:t>
      </w:r>
    </w:p>
    <w:p w14:paraId="7E37566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153</w:t>
      </w:r>
      <w:r w:rsidRPr="00B8100B">
        <w:rPr>
          <w:rStyle w:val="HideTWBExt"/>
          <w:b w:val="0"/>
          <w:noProof w:val="0"/>
        </w:rPr>
        <w:t>&lt;/NumAm&gt;</w:t>
      </w:r>
    </w:p>
    <w:p w14:paraId="2BFA62FE"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3FB47F51" w14:textId="77777777" w:rsidR="00A95279" w:rsidRPr="00B8100B" w:rsidRDefault="00A95279" w:rsidP="00A95279">
      <w:pPr>
        <w:pStyle w:val="NormalBold"/>
      </w:pPr>
      <w:r w:rsidRPr="00B8100B">
        <w:rPr>
          <w:rStyle w:val="HideTWBExt"/>
          <w:b w:val="0"/>
          <w:noProof w:val="0"/>
        </w:rPr>
        <w:t>&lt;/RepeatBlock-By&gt;</w:t>
      </w:r>
    </w:p>
    <w:p w14:paraId="0A85267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12237A4" w14:textId="77777777" w:rsidR="00A95279" w:rsidRPr="00B8100B" w:rsidRDefault="00A95279" w:rsidP="00A95279">
      <w:pPr>
        <w:pStyle w:val="NormalBold"/>
      </w:pPr>
      <w:r w:rsidRPr="00B8100B">
        <w:rPr>
          <w:rStyle w:val="HideTWBExt"/>
          <w:b w:val="0"/>
          <w:noProof w:val="0"/>
        </w:rPr>
        <w:t>&lt;Article&gt;</w:t>
      </w:r>
      <w:r w:rsidRPr="00B8100B">
        <w:t>Considerentul G</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5C5FDC2" w14:textId="77777777" w:rsidTr="00364C63">
        <w:trPr>
          <w:trHeight w:hRule="exact" w:val="240"/>
          <w:jc w:val="center"/>
        </w:trPr>
        <w:tc>
          <w:tcPr>
            <w:tcW w:w="9752" w:type="dxa"/>
            <w:gridSpan w:val="2"/>
            <w:tcBorders>
              <w:top w:val="nil"/>
              <w:left w:val="nil"/>
              <w:bottom w:val="nil"/>
              <w:right w:val="nil"/>
            </w:tcBorders>
          </w:tcPr>
          <w:p w14:paraId="08BD6B31" w14:textId="77777777" w:rsidR="00A95279" w:rsidRPr="00B8100B" w:rsidRDefault="00A95279" w:rsidP="00364C63"/>
        </w:tc>
      </w:tr>
      <w:tr w:rsidR="009E2A85" w:rsidRPr="00B8100B" w14:paraId="3818BBC8" w14:textId="77777777" w:rsidTr="00364C63">
        <w:trPr>
          <w:trHeight w:val="240"/>
          <w:jc w:val="center"/>
        </w:trPr>
        <w:tc>
          <w:tcPr>
            <w:tcW w:w="4876" w:type="dxa"/>
            <w:tcBorders>
              <w:top w:val="nil"/>
              <w:left w:val="nil"/>
              <w:bottom w:val="nil"/>
              <w:right w:val="nil"/>
            </w:tcBorders>
          </w:tcPr>
          <w:p w14:paraId="77A4D5D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9AC7532" w14:textId="77777777" w:rsidR="00A95279" w:rsidRPr="00B8100B" w:rsidRDefault="00A95279" w:rsidP="00364C63">
            <w:pPr>
              <w:pStyle w:val="AmColumnHeading"/>
            </w:pPr>
            <w:r w:rsidRPr="00B8100B">
              <w:t>Amendamentul</w:t>
            </w:r>
          </w:p>
        </w:tc>
      </w:tr>
      <w:tr w:rsidR="009E2A85" w:rsidRPr="00B8100B" w14:paraId="39C3118B" w14:textId="77777777" w:rsidTr="00364C63">
        <w:trPr>
          <w:jc w:val="center"/>
        </w:trPr>
        <w:tc>
          <w:tcPr>
            <w:tcW w:w="4876" w:type="dxa"/>
            <w:tcBorders>
              <w:top w:val="nil"/>
              <w:left w:val="nil"/>
              <w:bottom w:val="nil"/>
              <w:right w:val="nil"/>
            </w:tcBorders>
          </w:tcPr>
          <w:p w14:paraId="27E8BF79" w14:textId="77777777" w:rsidR="00A95279" w:rsidRPr="00B8100B" w:rsidRDefault="00A95279" w:rsidP="00364C63">
            <w:pPr>
              <w:pStyle w:val="Normal6a"/>
            </w:pPr>
            <w:r w:rsidRPr="00B8100B">
              <w:t>G.</w:t>
            </w:r>
            <w:r w:rsidRPr="00B8100B">
              <w:tab/>
              <w:t>întrucât progresul rapid al inteligenței artificiale (IA) și al tehnologiilor de tip deepfake depășește capacitatea de adaptare a instituțiilor naționale fragmentate; întrucât, dacă nu avem răspunsuri coordonate ale UE și capacități operaționale clare, avantajul tehnologic va favoriza din ce în ce mai mult atacatorii în detrimentul apărătorilor;</w:t>
            </w:r>
          </w:p>
        </w:tc>
        <w:tc>
          <w:tcPr>
            <w:tcW w:w="4876" w:type="dxa"/>
            <w:tcBorders>
              <w:top w:val="nil"/>
              <w:left w:val="nil"/>
              <w:bottom w:val="nil"/>
              <w:right w:val="nil"/>
            </w:tcBorders>
          </w:tcPr>
          <w:p w14:paraId="27065A4D" w14:textId="77777777" w:rsidR="00A95279" w:rsidRPr="00B8100B" w:rsidRDefault="00A95279" w:rsidP="00364C63">
            <w:pPr>
              <w:pStyle w:val="Normal6a"/>
            </w:pPr>
            <w:r w:rsidRPr="00B8100B">
              <w:t>G.</w:t>
            </w:r>
            <w:r w:rsidRPr="00B8100B">
              <w:tab/>
              <w:t xml:space="preserve">întrucât progresul rapid al inteligenței artificiale (IA) și al tehnologiilor de tip deepfake depășește capacitatea de adaptare a instituțiilor naționale fragmentate; întrucât, dacă nu avem răspunsuri coordonate ale UE și capacități operaționale clare, avantajul tehnologic va favoriza din ce în ce mai mult atacatorii în detrimentul apărătorilor; </w:t>
            </w:r>
            <w:r w:rsidRPr="00B8100B">
              <w:rPr>
                <w:b/>
                <w:i/>
              </w:rPr>
              <w:t>întrucât răspunsul adecvat la aceste provocări nu constă în crearea unei noi instituții la nivelul UE, ci mai degrabă într-o cooperare mai strânsă între statele membre și serviciile lor competente, în cooperarea cu întreprinderile din domeniul IT, precum și cu aliații care împărtășesc aceeași viziune din rândul partenerilor NATO și G7 care se confruntă cu amenințări similare;</w:t>
            </w:r>
          </w:p>
        </w:tc>
      </w:tr>
    </w:tbl>
    <w:p w14:paraId="0B84C59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F9DA96A" w14:textId="77777777" w:rsidR="00A95279" w:rsidRPr="00B8100B" w:rsidRDefault="00A95279" w:rsidP="00A95279">
      <w:r w:rsidRPr="00B8100B">
        <w:rPr>
          <w:rStyle w:val="HideTWBExt"/>
          <w:noProof w:val="0"/>
        </w:rPr>
        <w:t>&lt;/Amend&gt;</w:t>
      </w:r>
    </w:p>
    <w:p w14:paraId="32E3F5B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154</w:t>
      </w:r>
      <w:r w:rsidRPr="00B8100B">
        <w:rPr>
          <w:rStyle w:val="HideTWBExt"/>
          <w:b w:val="0"/>
          <w:noProof w:val="0"/>
        </w:rPr>
        <w:t>&lt;/NumAm&gt;</w:t>
      </w:r>
    </w:p>
    <w:p w14:paraId="6E5557EC"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5B1AE3A8" w14:textId="77777777" w:rsidR="00A95279" w:rsidRPr="00B8100B" w:rsidRDefault="00A95279" w:rsidP="00A95279">
      <w:pPr>
        <w:pStyle w:val="NormalBold"/>
      </w:pPr>
      <w:r w:rsidRPr="00B8100B">
        <w:rPr>
          <w:rStyle w:val="HideTWBExt"/>
          <w:b w:val="0"/>
          <w:noProof w:val="0"/>
        </w:rPr>
        <w:t>&lt;/RepeatBlock-By&gt;</w:t>
      </w:r>
    </w:p>
    <w:p w14:paraId="319C85A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CC0983B" w14:textId="77777777" w:rsidR="00A95279" w:rsidRPr="00B8100B" w:rsidRDefault="00A95279" w:rsidP="00A95279">
      <w:pPr>
        <w:pStyle w:val="NormalBold"/>
      </w:pPr>
      <w:r w:rsidRPr="00B8100B">
        <w:rPr>
          <w:rStyle w:val="HideTWBExt"/>
          <w:b w:val="0"/>
          <w:noProof w:val="0"/>
        </w:rPr>
        <w:t>&lt;Article&gt;</w:t>
      </w:r>
      <w:r w:rsidRPr="00B8100B">
        <w:t>Considerentul G</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A5F7E0C" w14:textId="77777777" w:rsidTr="00364C63">
        <w:trPr>
          <w:trHeight w:hRule="exact" w:val="240"/>
          <w:jc w:val="center"/>
        </w:trPr>
        <w:tc>
          <w:tcPr>
            <w:tcW w:w="9752" w:type="dxa"/>
            <w:gridSpan w:val="2"/>
            <w:tcBorders>
              <w:top w:val="nil"/>
              <w:left w:val="nil"/>
              <w:bottom w:val="nil"/>
              <w:right w:val="nil"/>
            </w:tcBorders>
          </w:tcPr>
          <w:p w14:paraId="639D0897" w14:textId="77777777" w:rsidR="00A95279" w:rsidRPr="00B8100B" w:rsidRDefault="00A95279" w:rsidP="00364C63"/>
        </w:tc>
      </w:tr>
      <w:tr w:rsidR="009E2A85" w:rsidRPr="00B8100B" w14:paraId="43A99316" w14:textId="77777777" w:rsidTr="00364C63">
        <w:trPr>
          <w:trHeight w:val="240"/>
          <w:jc w:val="center"/>
        </w:trPr>
        <w:tc>
          <w:tcPr>
            <w:tcW w:w="4876" w:type="dxa"/>
            <w:tcBorders>
              <w:top w:val="nil"/>
              <w:left w:val="nil"/>
              <w:bottom w:val="nil"/>
              <w:right w:val="nil"/>
            </w:tcBorders>
          </w:tcPr>
          <w:p w14:paraId="5C73492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DC96EB9" w14:textId="77777777" w:rsidR="00A95279" w:rsidRPr="00B8100B" w:rsidRDefault="00A95279" w:rsidP="00364C63">
            <w:pPr>
              <w:pStyle w:val="AmColumnHeading"/>
            </w:pPr>
            <w:r w:rsidRPr="00B8100B">
              <w:t>Amendamentul</w:t>
            </w:r>
          </w:p>
        </w:tc>
      </w:tr>
      <w:tr w:rsidR="009E2A85" w:rsidRPr="00B8100B" w14:paraId="5A644401" w14:textId="77777777" w:rsidTr="00364C63">
        <w:trPr>
          <w:jc w:val="center"/>
        </w:trPr>
        <w:tc>
          <w:tcPr>
            <w:tcW w:w="4876" w:type="dxa"/>
            <w:tcBorders>
              <w:top w:val="nil"/>
              <w:left w:val="nil"/>
              <w:bottom w:val="nil"/>
              <w:right w:val="nil"/>
            </w:tcBorders>
          </w:tcPr>
          <w:p w14:paraId="5B7C91B3" w14:textId="77777777" w:rsidR="00A95279" w:rsidRPr="00B8100B" w:rsidRDefault="00A95279" w:rsidP="00364C63">
            <w:pPr>
              <w:pStyle w:val="Normal6a"/>
            </w:pPr>
            <w:r w:rsidRPr="00B8100B">
              <w:t>G.</w:t>
            </w:r>
            <w:r w:rsidRPr="00B8100B">
              <w:tab/>
              <w:t>întrucât progresul rapid al inteligenței artificiale (IA) și al tehnologiilor de tip deepfake depășește capacitatea de adaptare a instituțiilor naționale fragmentate; întrucât, dacă nu avem răspunsuri coordonate ale UE și capacități operaționale clare, avantajul tehnologic va favoriza din ce în ce mai mult atacatorii în detrimentul apărătorilor;</w:t>
            </w:r>
          </w:p>
        </w:tc>
        <w:tc>
          <w:tcPr>
            <w:tcW w:w="4876" w:type="dxa"/>
            <w:tcBorders>
              <w:top w:val="nil"/>
              <w:left w:val="nil"/>
              <w:bottom w:val="nil"/>
              <w:right w:val="nil"/>
            </w:tcBorders>
          </w:tcPr>
          <w:p w14:paraId="54EE70A5" w14:textId="77777777" w:rsidR="00A95279" w:rsidRPr="00B8100B" w:rsidRDefault="00A95279" w:rsidP="00364C63">
            <w:pPr>
              <w:pStyle w:val="Normal6a"/>
            </w:pPr>
            <w:r w:rsidRPr="00B8100B">
              <w:t>G.</w:t>
            </w:r>
            <w:r w:rsidRPr="00B8100B">
              <w:tab/>
              <w:t xml:space="preserve">întrucât progresul rapid al inteligenței artificiale (IA) și al tehnologiilor de tip deepfake depășește capacitatea de adaptare a instituțiilor naționale fragmentate; întrucât, dacă nu avem răspunsuri coordonate ale UE și capacități operaționale </w:t>
            </w:r>
            <w:r w:rsidRPr="00B8100B">
              <w:rPr>
                <w:b/>
                <w:bCs/>
                <w:i/>
                <w:iCs/>
              </w:rPr>
              <w:t xml:space="preserve">și de cercetare </w:t>
            </w:r>
            <w:r w:rsidRPr="00B8100B">
              <w:t xml:space="preserve">clare, avantajul tehnologic va favoriza din ce în ce mai mult atacatorii în detrimentul apărătorilor; </w:t>
            </w:r>
            <w:r w:rsidRPr="00B8100B">
              <w:rPr>
                <w:b/>
                <w:i/>
              </w:rPr>
              <w:t>întrucât Regulamentul UE privind inteligența artificială (Regulamentul IA) introduce norme care impun platformelor online să eticheteze conținutul generat de IA; întrucât aplicarea normelor respective va necesita respectarea efectivă a acestora de către platformele online și o supraveghere strictă din partea UE;</w:t>
            </w:r>
          </w:p>
        </w:tc>
      </w:tr>
    </w:tbl>
    <w:p w14:paraId="5391C0F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9A3AA94" w14:textId="77777777" w:rsidR="00A95279" w:rsidRPr="00B8100B" w:rsidRDefault="00A95279" w:rsidP="00A95279">
      <w:r w:rsidRPr="00B8100B">
        <w:rPr>
          <w:rStyle w:val="HideTWBExt"/>
          <w:noProof w:val="0"/>
        </w:rPr>
        <w:t>&lt;/Amend&gt;</w:t>
      </w:r>
    </w:p>
    <w:p w14:paraId="3CA1822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155</w:t>
      </w:r>
      <w:r w:rsidRPr="00B8100B">
        <w:rPr>
          <w:rStyle w:val="HideTWBExt"/>
          <w:b w:val="0"/>
          <w:noProof w:val="0"/>
        </w:rPr>
        <w:t>&lt;/NumAm&gt;</w:t>
      </w:r>
    </w:p>
    <w:p w14:paraId="1B0B3849"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187B16BF"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45246924" w14:textId="77777777" w:rsidR="00A95279" w:rsidRPr="00B8100B" w:rsidRDefault="00A95279" w:rsidP="00A95279">
      <w:pPr>
        <w:pStyle w:val="NormalBold"/>
      </w:pPr>
      <w:r w:rsidRPr="00B8100B">
        <w:rPr>
          <w:rStyle w:val="HideTWBExt"/>
          <w:b w:val="0"/>
          <w:noProof w:val="0"/>
        </w:rPr>
        <w:t>&lt;/RepeatBlock-By&gt;</w:t>
      </w:r>
    </w:p>
    <w:p w14:paraId="20E2560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60C37F8" w14:textId="77777777" w:rsidR="00A95279" w:rsidRPr="00B8100B" w:rsidRDefault="00A95279" w:rsidP="00A95279">
      <w:pPr>
        <w:pStyle w:val="NormalBold"/>
      </w:pPr>
      <w:r w:rsidRPr="00B8100B">
        <w:rPr>
          <w:rStyle w:val="HideTWBExt"/>
          <w:b w:val="0"/>
          <w:noProof w:val="0"/>
        </w:rPr>
        <w:t>&lt;Article&gt;</w:t>
      </w:r>
      <w:r w:rsidRPr="00B8100B">
        <w:t>Considerentul G</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533D1AD" w14:textId="77777777" w:rsidTr="00364C63">
        <w:trPr>
          <w:trHeight w:hRule="exact" w:val="240"/>
          <w:jc w:val="center"/>
        </w:trPr>
        <w:tc>
          <w:tcPr>
            <w:tcW w:w="9752" w:type="dxa"/>
            <w:gridSpan w:val="2"/>
            <w:tcBorders>
              <w:top w:val="nil"/>
              <w:left w:val="nil"/>
              <w:bottom w:val="nil"/>
              <w:right w:val="nil"/>
            </w:tcBorders>
          </w:tcPr>
          <w:p w14:paraId="3DCBF99D" w14:textId="77777777" w:rsidR="00A95279" w:rsidRPr="00B8100B" w:rsidRDefault="00A95279" w:rsidP="00364C63"/>
        </w:tc>
      </w:tr>
      <w:tr w:rsidR="009E2A85" w:rsidRPr="00B8100B" w14:paraId="0E35DDA0" w14:textId="77777777" w:rsidTr="00364C63">
        <w:trPr>
          <w:trHeight w:val="240"/>
          <w:jc w:val="center"/>
        </w:trPr>
        <w:tc>
          <w:tcPr>
            <w:tcW w:w="4876" w:type="dxa"/>
            <w:tcBorders>
              <w:top w:val="nil"/>
              <w:left w:val="nil"/>
              <w:bottom w:val="nil"/>
              <w:right w:val="nil"/>
            </w:tcBorders>
          </w:tcPr>
          <w:p w14:paraId="3FFFCB4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326AFDF" w14:textId="77777777" w:rsidR="00A95279" w:rsidRPr="00B8100B" w:rsidRDefault="00A95279" w:rsidP="00364C63">
            <w:pPr>
              <w:pStyle w:val="AmColumnHeading"/>
            </w:pPr>
            <w:r w:rsidRPr="00B8100B">
              <w:t>Amendamentul</w:t>
            </w:r>
          </w:p>
        </w:tc>
      </w:tr>
      <w:tr w:rsidR="009E2A85" w:rsidRPr="00B8100B" w14:paraId="4C7EE278" w14:textId="77777777" w:rsidTr="00364C63">
        <w:trPr>
          <w:jc w:val="center"/>
        </w:trPr>
        <w:tc>
          <w:tcPr>
            <w:tcW w:w="4876" w:type="dxa"/>
            <w:tcBorders>
              <w:top w:val="nil"/>
              <w:left w:val="nil"/>
              <w:bottom w:val="nil"/>
              <w:right w:val="nil"/>
            </w:tcBorders>
          </w:tcPr>
          <w:p w14:paraId="4383EDE9" w14:textId="77777777" w:rsidR="00A95279" w:rsidRPr="00B8100B" w:rsidRDefault="00A95279" w:rsidP="00364C63">
            <w:pPr>
              <w:pStyle w:val="Normal6a"/>
            </w:pPr>
            <w:r w:rsidRPr="00B8100B">
              <w:t>G.</w:t>
            </w:r>
            <w:r w:rsidRPr="00B8100B">
              <w:tab/>
              <w:t>întrucât progresul rapid al inteligenței artificiale (IA) și al tehnologiilor de tip deepfake depășește capacitatea de adaptare a instituțiilor naționale fragmentate; întrucât, dacă nu avem răspunsuri coordonate ale UE și capacități operaționale clare, avantajul tehnologic va favoriza din ce în ce mai mult atacatorii în detrimentul apărătorilor;</w:t>
            </w:r>
          </w:p>
        </w:tc>
        <w:tc>
          <w:tcPr>
            <w:tcW w:w="4876" w:type="dxa"/>
            <w:tcBorders>
              <w:top w:val="nil"/>
              <w:left w:val="nil"/>
              <w:bottom w:val="nil"/>
              <w:right w:val="nil"/>
            </w:tcBorders>
          </w:tcPr>
          <w:p w14:paraId="374AD29F" w14:textId="77777777" w:rsidR="00A95279" w:rsidRPr="00B8100B" w:rsidRDefault="00A95279" w:rsidP="00364C63">
            <w:pPr>
              <w:pStyle w:val="Normal6a"/>
            </w:pPr>
            <w:r w:rsidRPr="00B8100B">
              <w:t>G.</w:t>
            </w:r>
            <w:r w:rsidRPr="00B8100B">
              <w:tab/>
              <w:t xml:space="preserve">întrucât progresul rapid al inteligenței artificiale (IA) și al tehnologiilor de tip deepfake depășește capacitatea de adaptare a instituțiilor naționale fragmentate; întrucât, dacă nu avem răspunsuri coordonate ale UE și capacități operaționale clare, avantajul tehnologic va favoriza din ce în ce mai mult atacatorii în detrimentul apărătorilor; </w:t>
            </w:r>
            <w:r w:rsidRPr="00B8100B">
              <w:rPr>
                <w:b/>
                <w:i/>
              </w:rPr>
              <w:t>întrucât întreprinderile din domeniul IA au redus, în loc să sporească, măsurile de siguranță menite să combată răspândirea și generarea dezinformării la nivelul serviciilor lor și întrucât respectivele întreprinderi nu au reușit să prevină „otrăvirea datelor” utilizate pentru serviciile lor;</w:t>
            </w:r>
          </w:p>
        </w:tc>
      </w:tr>
    </w:tbl>
    <w:p w14:paraId="3AC3051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6A7019E" w14:textId="77777777" w:rsidR="00A95279" w:rsidRPr="00B8100B" w:rsidRDefault="00A95279" w:rsidP="00A95279">
      <w:r w:rsidRPr="00B8100B">
        <w:rPr>
          <w:rStyle w:val="HideTWBExt"/>
          <w:noProof w:val="0"/>
        </w:rPr>
        <w:t>&lt;/Amend&gt;</w:t>
      </w:r>
    </w:p>
    <w:p w14:paraId="3005FDC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156</w:t>
      </w:r>
      <w:r w:rsidRPr="00B8100B">
        <w:rPr>
          <w:rStyle w:val="HideTWBExt"/>
          <w:b w:val="0"/>
          <w:noProof w:val="0"/>
        </w:rPr>
        <w:t>&lt;/NumAm&gt;</w:t>
      </w:r>
    </w:p>
    <w:p w14:paraId="70E4F9CE"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1B50371E" w14:textId="77777777" w:rsidR="00A95279" w:rsidRPr="00B8100B" w:rsidRDefault="00A95279" w:rsidP="00A95279">
      <w:pPr>
        <w:pStyle w:val="NormalBold"/>
      </w:pPr>
      <w:r w:rsidRPr="00B8100B">
        <w:rPr>
          <w:rStyle w:val="HideTWBExt"/>
          <w:b w:val="0"/>
          <w:noProof w:val="0"/>
        </w:rPr>
        <w:t>&lt;/RepeatBlock-By&gt;</w:t>
      </w:r>
    </w:p>
    <w:p w14:paraId="6F5F474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53F20CD" w14:textId="77777777" w:rsidR="00A95279" w:rsidRPr="00B8100B" w:rsidRDefault="00A95279" w:rsidP="00A95279">
      <w:pPr>
        <w:pStyle w:val="NormalBold"/>
      </w:pPr>
      <w:r w:rsidRPr="00B8100B">
        <w:rPr>
          <w:rStyle w:val="HideTWBExt"/>
          <w:b w:val="0"/>
          <w:noProof w:val="0"/>
        </w:rPr>
        <w:t>&lt;Article&gt;</w:t>
      </w:r>
      <w:r w:rsidRPr="00B8100B">
        <w:t>Considerentul G</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9C084A2" w14:textId="77777777" w:rsidTr="00364C63">
        <w:trPr>
          <w:trHeight w:hRule="exact" w:val="240"/>
          <w:jc w:val="center"/>
        </w:trPr>
        <w:tc>
          <w:tcPr>
            <w:tcW w:w="9752" w:type="dxa"/>
            <w:gridSpan w:val="2"/>
            <w:tcBorders>
              <w:top w:val="nil"/>
              <w:left w:val="nil"/>
              <w:bottom w:val="nil"/>
              <w:right w:val="nil"/>
            </w:tcBorders>
          </w:tcPr>
          <w:p w14:paraId="51DA2B6B" w14:textId="77777777" w:rsidR="00A95279" w:rsidRPr="00B8100B" w:rsidRDefault="00A95279" w:rsidP="00364C63"/>
        </w:tc>
      </w:tr>
      <w:tr w:rsidR="009E2A85" w:rsidRPr="00B8100B" w14:paraId="4DE82C10" w14:textId="77777777" w:rsidTr="00364C63">
        <w:trPr>
          <w:trHeight w:val="240"/>
          <w:jc w:val="center"/>
        </w:trPr>
        <w:tc>
          <w:tcPr>
            <w:tcW w:w="4876" w:type="dxa"/>
            <w:tcBorders>
              <w:top w:val="nil"/>
              <w:left w:val="nil"/>
              <w:bottom w:val="nil"/>
              <w:right w:val="nil"/>
            </w:tcBorders>
          </w:tcPr>
          <w:p w14:paraId="29AD0FB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F41E481" w14:textId="77777777" w:rsidR="00A95279" w:rsidRPr="00B8100B" w:rsidRDefault="00A95279" w:rsidP="00364C63">
            <w:pPr>
              <w:pStyle w:val="AmColumnHeading"/>
            </w:pPr>
            <w:r w:rsidRPr="00B8100B">
              <w:t>Amendamentul</w:t>
            </w:r>
          </w:p>
        </w:tc>
      </w:tr>
      <w:tr w:rsidR="009E2A85" w:rsidRPr="00B8100B" w14:paraId="530142EF" w14:textId="77777777" w:rsidTr="00364C63">
        <w:trPr>
          <w:jc w:val="center"/>
        </w:trPr>
        <w:tc>
          <w:tcPr>
            <w:tcW w:w="4876" w:type="dxa"/>
            <w:tcBorders>
              <w:top w:val="nil"/>
              <w:left w:val="nil"/>
              <w:bottom w:val="nil"/>
              <w:right w:val="nil"/>
            </w:tcBorders>
          </w:tcPr>
          <w:p w14:paraId="5EEF3DBF" w14:textId="77777777" w:rsidR="00A95279" w:rsidRPr="00B8100B" w:rsidRDefault="00A95279" w:rsidP="00364C63">
            <w:pPr>
              <w:pStyle w:val="Normal6a"/>
            </w:pPr>
            <w:r w:rsidRPr="00B8100B">
              <w:t>G.</w:t>
            </w:r>
            <w:r w:rsidRPr="00B8100B">
              <w:tab/>
              <w:t xml:space="preserve">întrucât progresul rapid al inteligenței artificiale (IA) și al tehnologiilor de tip deepfake depășește capacitatea de adaptare a instituțiilor naționale fragmentate; întrucât, dacă nu avem răspunsuri </w:t>
            </w:r>
            <w:r w:rsidRPr="00B8100B">
              <w:rPr>
                <w:b/>
                <w:bCs/>
                <w:i/>
                <w:iCs/>
              </w:rPr>
              <w:t>coordonate</w:t>
            </w:r>
            <w:r w:rsidRPr="00B8100B">
              <w:t xml:space="preserve"> ale UE și capacități operaționale clare, avantajul tehnologic va favoriza din ce în ce mai mult atacatorii în detrimentul apărătorilor;</w:t>
            </w:r>
          </w:p>
        </w:tc>
        <w:tc>
          <w:tcPr>
            <w:tcW w:w="4876" w:type="dxa"/>
            <w:tcBorders>
              <w:top w:val="nil"/>
              <w:left w:val="nil"/>
              <w:bottom w:val="nil"/>
              <w:right w:val="nil"/>
            </w:tcBorders>
          </w:tcPr>
          <w:p w14:paraId="1B20C3B9" w14:textId="77777777" w:rsidR="00A95279" w:rsidRPr="00B8100B" w:rsidRDefault="00A95279" w:rsidP="00364C63">
            <w:pPr>
              <w:pStyle w:val="Normal6a"/>
            </w:pPr>
            <w:r w:rsidRPr="00B8100B">
              <w:t>G.</w:t>
            </w:r>
            <w:r w:rsidRPr="00B8100B">
              <w:tab/>
              <w:t>întrucât progresul rapid al inteligenței artificiale (IA) și al tehnologiilor de tip deepfake depășește capacitatea de adaptare a instituțiilor naționale fragmentate; întrucât</w:t>
            </w:r>
            <w:r w:rsidRPr="00B8100B">
              <w:rPr>
                <w:b/>
                <w:bCs/>
                <w:i/>
                <w:iCs/>
              </w:rPr>
              <w:t>, deși IA facilitează campaniile de dezinformare, aceasta oferă totodată un instrument pentru îmbunătățirea capacității noastre de a le detecta, analiza și combate;</w:t>
            </w:r>
            <w:r w:rsidRPr="00B8100B">
              <w:rPr>
                <w:b/>
                <w:i/>
              </w:rPr>
              <w:t xml:space="preserve"> </w:t>
            </w:r>
            <w:r w:rsidRPr="00B8100B">
              <w:rPr>
                <w:b/>
                <w:bCs/>
                <w:i/>
                <w:iCs/>
              </w:rPr>
              <w:t>întrucât</w:t>
            </w:r>
            <w:r w:rsidRPr="00B8100B">
              <w:t xml:space="preserve">, dacă nu avem răspunsuri </w:t>
            </w:r>
            <w:r w:rsidRPr="00B8100B">
              <w:rPr>
                <w:b/>
                <w:bCs/>
                <w:i/>
                <w:iCs/>
              </w:rPr>
              <w:t>armonizate</w:t>
            </w:r>
            <w:r w:rsidRPr="00B8100B">
              <w:t xml:space="preserve"> ale UE și capacități operaționale clare, avantajul tehnologic va favoriza din ce în ce mai mult atacatorii în detrimentul apărătorilor;</w:t>
            </w:r>
          </w:p>
        </w:tc>
      </w:tr>
    </w:tbl>
    <w:p w14:paraId="7271A38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C9BC15F" w14:textId="77777777" w:rsidR="00A95279" w:rsidRPr="00B8100B" w:rsidRDefault="00A95279" w:rsidP="00A95279">
      <w:r w:rsidRPr="00B8100B">
        <w:rPr>
          <w:rStyle w:val="HideTWBExt"/>
          <w:noProof w:val="0"/>
        </w:rPr>
        <w:t>&lt;/Amend&gt;</w:t>
      </w:r>
    </w:p>
    <w:p w14:paraId="39FDA72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157</w:t>
      </w:r>
      <w:r w:rsidRPr="00B8100B">
        <w:rPr>
          <w:rStyle w:val="HideTWBExt"/>
          <w:b w:val="0"/>
          <w:noProof w:val="0"/>
        </w:rPr>
        <w:t>&lt;/NumAm&gt;</w:t>
      </w:r>
    </w:p>
    <w:p w14:paraId="53029833"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Juan Fernando López Aguilar, Pina Picierno, Christel Schaldemose</w:t>
      </w:r>
      <w:r w:rsidRPr="00B8100B">
        <w:rPr>
          <w:rStyle w:val="HideTWBExt"/>
          <w:b w:val="0"/>
          <w:noProof w:val="0"/>
        </w:rPr>
        <w:t>&lt;/Members&gt;</w:t>
      </w:r>
    </w:p>
    <w:p w14:paraId="2595C13C" w14:textId="77777777" w:rsidR="00A95279" w:rsidRPr="00B8100B" w:rsidRDefault="00A95279" w:rsidP="00A95279">
      <w:pPr>
        <w:pStyle w:val="NormalBold"/>
      </w:pPr>
      <w:r w:rsidRPr="00B8100B">
        <w:rPr>
          <w:rStyle w:val="HideTWBExt"/>
          <w:b w:val="0"/>
          <w:noProof w:val="0"/>
        </w:rPr>
        <w:t>&lt;/RepeatBlock-By&gt;</w:t>
      </w:r>
    </w:p>
    <w:p w14:paraId="7D22D31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C081CD3" w14:textId="77777777" w:rsidR="00A95279" w:rsidRPr="00B8100B" w:rsidRDefault="00A95279" w:rsidP="00A95279">
      <w:pPr>
        <w:pStyle w:val="NormalBold"/>
      </w:pPr>
      <w:r w:rsidRPr="00B8100B">
        <w:rPr>
          <w:rStyle w:val="HideTWBExt"/>
          <w:b w:val="0"/>
          <w:noProof w:val="0"/>
        </w:rPr>
        <w:t>&lt;Article&gt;</w:t>
      </w:r>
      <w:r w:rsidRPr="00B8100B">
        <w:t>Considerentul G</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7CDBFB0" w14:textId="77777777" w:rsidTr="00364C63">
        <w:trPr>
          <w:trHeight w:hRule="exact" w:val="240"/>
          <w:jc w:val="center"/>
        </w:trPr>
        <w:tc>
          <w:tcPr>
            <w:tcW w:w="9752" w:type="dxa"/>
            <w:gridSpan w:val="2"/>
            <w:tcBorders>
              <w:top w:val="nil"/>
              <w:left w:val="nil"/>
              <w:bottom w:val="nil"/>
              <w:right w:val="nil"/>
            </w:tcBorders>
          </w:tcPr>
          <w:p w14:paraId="1E46A8FD" w14:textId="77777777" w:rsidR="00A95279" w:rsidRPr="00B8100B" w:rsidRDefault="00A95279" w:rsidP="00364C63"/>
        </w:tc>
      </w:tr>
      <w:tr w:rsidR="009E2A85" w:rsidRPr="00B8100B" w14:paraId="70A1C5B4" w14:textId="77777777" w:rsidTr="00364C63">
        <w:trPr>
          <w:trHeight w:val="240"/>
          <w:jc w:val="center"/>
        </w:trPr>
        <w:tc>
          <w:tcPr>
            <w:tcW w:w="4876" w:type="dxa"/>
            <w:tcBorders>
              <w:top w:val="nil"/>
              <w:left w:val="nil"/>
              <w:bottom w:val="nil"/>
              <w:right w:val="nil"/>
            </w:tcBorders>
          </w:tcPr>
          <w:p w14:paraId="4B3F8B3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FCDAE3A" w14:textId="77777777" w:rsidR="00A95279" w:rsidRPr="00B8100B" w:rsidRDefault="00A95279" w:rsidP="00364C63">
            <w:pPr>
              <w:pStyle w:val="AmColumnHeading"/>
            </w:pPr>
            <w:r w:rsidRPr="00B8100B">
              <w:t>Amendamentul</w:t>
            </w:r>
          </w:p>
        </w:tc>
      </w:tr>
      <w:tr w:rsidR="009E2A85" w:rsidRPr="00B8100B" w14:paraId="2730D4DF" w14:textId="77777777" w:rsidTr="00364C63">
        <w:trPr>
          <w:jc w:val="center"/>
        </w:trPr>
        <w:tc>
          <w:tcPr>
            <w:tcW w:w="4876" w:type="dxa"/>
            <w:tcBorders>
              <w:top w:val="nil"/>
              <w:left w:val="nil"/>
              <w:bottom w:val="nil"/>
              <w:right w:val="nil"/>
            </w:tcBorders>
          </w:tcPr>
          <w:p w14:paraId="092A740B" w14:textId="77777777" w:rsidR="00A95279" w:rsidRPr="00B8100B" w:rsidRDefault="00A95279" w:rsidP="00364C63">
            <w:pPr>
              <w:pStyle w:val="Normal6a"/>
            </w:pPr>
            <w:r w:rsidRPr="00B8100B">
              <w:t>G.</w:t>
            </w:r>
            <w:r w:rsidRPr="00B8100B">
              <w:tab/>
              <w:t>întrucât progresul rapid al inteligenței artificiale (IA) și al tehnologiilor de tip deepfake depășește capacitatea de adaptare a instituțiilor naționale fragmentate; întrucât, dacă nu avem răspunsuri coordonate ale UE și capacități operaționale clare, avantajul tehnologic va favoriza din ce în ce mai mult atacatorii în detrimentul apărătorilor;</w:t>
            </w:r>
          </w:p>
        </w:tc>
        <w:tc>
          <w:tcPr>
            <w:tcW w:w="4876" w:type="dxa"/>
            <w:tcBorders>
              <w:top w:val="nil"/>
              <w:left w:val="nil"/>
              <w:bottom w:val="nil"/>
              <w:right w:val="nil"/>
            </w:tcBorders>
          </w:tcPr>
          <w:p w14:paraId="3CB281F8" w14:textId="77777777" w:rsidR="00A95279" w:rsidRPr="00B8100B" w:rsidRDefault="00A95279" w:rsidP="00364C63">
            <w:pPr>
              <w:pStyle w:val="Normal6a"/>
            </w:pPr>
            <w:r w:rsidRPr="00B8100B">
              <w:t>G.</w:t>
            </w:r>
            <w:r w:rsidRPr="00B8100B">
              <w:tab/>
              <w:t xml:space="preserve">întrucât progresul rapid al inteligenței artificiale (IA) și al tehnologiilor de tip deepfake depășește capacitatea de adaptare a instituțiilor naționale fragmentate </w:t>
            </w:r>
            <w:r w:rsidRPr="00B8100B">
              <w:rPr>
                <w:b/>
                <w:bCs/>
                <w:i/>
                <w:iCs/>
              </w:rPr>
              <w:t>și face ca soluțiile tradiționale, cum ar fi obligațiile de transparență sau de a depune toate eforturile, să devină desuete</w:t>
            </w:r>
            <w:r w:rsidRPr="00B8100B">
              <w:t>; întrucât, dacă nu avem răspunsuri coordonate ale UE și capacități operaționale clare, avantajul tehnologic va favoriza din ce în ce mai mult atacatorii în detrimentul apărătorilor</w:t>
            </w:r>
            <w:r w:rsidRPr="00B8100B">
              <w:rPr>
                <w:b/>
                <w:bCs/>
                <w:i/>
                <w:iCs/>
              </w:rPr>
              <w:t>, amenințând fundamentul democrațiilor noastre</w:t>
            </w:r>
            <w:r w:rsidRPr="00B8100B">
              <w:t>;</w:t>
            </w:r>
          </w:p>
        </w:tc>
      </w:tr>
    </w:tbl>
    <w:p w14:paraId="1763375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44E0321" w14:textId="77777777" w:rsidR="00A95279" w:rsidRPr="00B8100B" w:rsidRDefault="00A95279" w:rsidP="00A95279">
      <w:r w:rsidRPr="00B8100B">
        <w:rPr>
          <w:rStyle w:val="HideTWBExt"/>
          <w:noProof w:val="0"/>
        </w:rPr>
        <w:t>&lt;/Amend&gt;</w:t>
      </w:r>
    </w:p>
    <w:p w14:paraId="70CCEA4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158</w:t>
      </w:r>
      <w:r w:rsidRPr="00B8100B">
        <w:rPr>
          <w:rStyle w:val="HideTWBExt"/>
          <w:b w:val="0"/>
          <w:noProof w:val="0"/>
        </w:rPr>
        <w:t>&lt;/NumAm&gt;</w:t>
      </w:r>
    </w:p>
    <w:p w14:paraId="0043AA51" w14:textId="77777777" w:rsidR="00A95279" w:rsidRPr="00B8100B" w:rsidRDefault="00A95279" w:rsidP="00A95279">
      <w:pPr>
        <w:pStyle w:val="NormalBold"/>
      </w:pPr>
      <w:r w:rsidRPr="00B8100B">
        <w:rPr>
          <w:rStyle w:val="HideTWBExt"/>
          <w:b w:val="0"/>
          <w:noProof w:val="0"/>
        </w:rPr>
        <w:t>&lt;RepeatBlock-By&gt;&lt;Members&gt;</w:t>
      </w:r>
      <w:r w:rsidRPr="00B8100B">
        <w:t>Andrey Kovatchev</w:t>
      </w:r>
      <w:r w:rsidRPr="00B8100B">
        <w:rPr>
          <w:rStyle w:val="HideTWBExt"/>
          <w:b w:val="0"/>
          <w:noProof w:val="0"/>
        </w:rPr>
        <w:t>&lt;/Members&gt;</w:t>
      </w:r>
    </w:p>
    <w:p w14:paraId="3EE98BB7" w14:textId="77777777" w:rsidR="00A95279" w:rsidRPr="00B8100B" w:rsidRDefault="00A95279" w:rsidP="00A95279">
      <w:pPr>
        <w:pStyle w:val="NormalBold"/>
      </w:pPr>
      <w:r w:rsidRPr="00B8100B">
        <w:rPr>
          <w:rStyle w:val="HideTWBExt"/>
          <w:b w:val="0"/>
          <w:noProof w:val="0"/>
        </w:rPr>
        <w:t>&lt;/RepeatBlock-By&gt;</w:t>
      </w:r>
    </w:p>
    <w:p w14:paraId="20A1BE5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81066DF" w14:textId="77777777" w:rsidR="00A95279" w:rsidRPr="00B8100B" w:rsidRDefault="00A95279" w:rsidP="00A95279">
      <w:pPr>
        <w:pStyle w:val="NormalBold"/>
      </w:pPr>
      <w:r w:rsidRPr="00B8100B">
        <w:rPr>
          <w:rStyle w:val="HideTWBExt"/>
          <w:b w:val="0"/>
          <w:noProof w:val="0"/>
        </w:rPr>
        <w:t>&lt;Article&gt;</w:t>
      </w:r>
      <w:r w:rsidRPr="00B8100B">
        <w:t>Considerentul Ga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82A6E5A" w14:textId="77777777" w:rsidTr="00364C63">
        <w:trPr>
          <w:trHeight w:hRule="exact" w:val="240"/>
          <w:jc w:val="center"/>
        </w:trPr>
        <w:tc>
          <w:tcPr>
            <w:tcW w:w="9752" w:type="dxa"/>
            <w:gridSpan w:val="2"/>
            <w:tcBorders>
              <w:top w:val="nil"/>
              <w:left w:val="nil"/>
              <w:bottom w:val="nil"/>
              <w:right w:val="nil"/>
            </w:tcBorders>
          </w:tcPr>
          <w:p w14:paraId="28477399" w14:textId="77777777" w:rsidR="00A95279" w:rsidRPr="00B8100B" w:rsidRDefault="00A95279" w:rsidP="00364C63"/>
        </w:tc>
      </w:tr>
      <w:tr w:rsidR="009E2A85" w:rsidRPr="00B8100B" w14:paraId="3DB44D00" w14:textId="77777777" w:rsidTr="00364C63">
        <w:trPr>
          <w:trHeight w:val="240"/>
          <w:jc w:val="center"/>
        </w:trPr>
        <w:tc>
          <w:tcPr>
            <w:tcW w:w="4876" w:type="dxa"/>
            <w:tcBorders>
              <w:top w:val="nil"/>
              <w:left w:val="nil"/>
              <w:bottom w:val="nil"/>
              <w:right w:val="nil"/>
            </w:tcBorders>
          </w:tcPr>
          <w:p w14:paraId="6ED84E4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B3F1277" w14:textId="77777777" w:rsidR="00A95279" w:rsidRPr="00B8100B" w:rsidRDefault="00A95279" w:rsidP="00364C63">
            <w:pPr>
              <w:pStyle w:val="AmColumnHeading"/>
            </w:pPr>
            <w:r w:rsidRPr="00B8100B">
              <w:t>Amendamentul</w:t>
            </w:r>
          </w:p>
        </w:tc>
      </w:tr>
      <w:tr w:rsidR="009E2A85" w:rsidRPr="00B8100B" w14:paraId="14B028C8" w14:textId="77777777" w:rsidTr="00364C63">
        <w:trPr>
          <w:jc w:val="center"/>
        </w:trPr>
        <w:tc>
          <w:tcPr>
            <w:tcW w:w="4876" w:type="dxa"/>
            <w:tcBorders>
              <w:top w:val="nil"/>
              <w:left w:val="nil"/>
              <w:bottom w:val="nil"/>
              <w:right w:val="nil"/>
            </w:tcBorders>
          </w:tcPr>
          <w:p w14:paraId="48FAD6E3" w14:textId="77777777" w:rsidR="00A95279" w:rsidRPr="00B8100B" w:rsidRDefault="00A95279" w:rsidP="00364C63">
            <w:pPr>
              <w:pStyle w:val="Normal6a"/>
            </w:pPr>
          </w:p>
        </w:tc>
        <w:tc>
          <w:tcPr>
            <w:tcW w:w="4876" w:type="dxa"/>
            <w:tcBorders>
              <w:top w:val="nil"/>
              <w:left w:val="nil"/>
              <w:bottom w:val="nil"/>
              <w:right w:val="nil"/>
            </w:tcBorders>
          </w:tcPr>
          <w:p w14:paraId="5A128CCB" w14:textId="77777777" w:rsidR="00A95279" w:rsidRPr="00B8100B" w:rsidRDefault="00A95279" w:rsidP="00364C63">
            <w:pPr>
              <w:pStyle w:val="Normal6a"/>
            </w:pPr>
            <w:r w:rsidRPr="00B8100B">
              <w:rPr>
                <w:b/>
                <w:i/>
              </w:rPr>
              <w:t>Ga.</w:t>
            </w:r>
            <w:r w:rsidRPr="00B8100B">
              <w:tab/>
            </w:r>
            <w:r w:rsidRPr="00B8100B">
              <w:rPr>
                <w:b/>
                <w:i/>
              </w:rPr>
              <w:t>întrucât tehnologiile de inteligență artificială, inclusiv deepfake-urile, conținutul generativ și boții automatizați, măresc semnificativ amploarea, viteza și credibilitatea campaniilor de dezinformare; întrucât, deși costul creării de conținut a scăzut dramatic, distribuția prin intermediul sistemelor de recomandare bazate pe implicare rămâne factorul decisiv în obținerea unui impact societal la scară largă;</w:t>
            </w:r>
          </w:p>
        </w:tc>
      </w:tr>
    </w:tbl>
    <w:p w14:paraId="45193CC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43C5F26" w14:textId="77777777" w:rsidR="00A95279" w:rsidRPr="00B8100B" w:rsidRDefault="00A95279" w:rsidP="00A95279">
      <w:r w:rsidRPr="00B8100B">
        <w:rPr>
          <w:rStyle w:val="HideTWBExt"/>
          <w:noProof w:val="0"/>
        </w:rPr>
        <w:t>&lt;/Amend&gt;</w:t>
      </w:r>
    </w:p>
    <w:p w14:paraId="1AA05A9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159</w:t>
      </w:r>
      <w:r w:rsidRPr="00B8100B">
        <w:rPr>
          <w:rStyle w:val="HideTWBExt"/>
          <w:b w:val="0"/>
          <w:noProof w:val="0"/>
        </w:rPr>
        <w:t>&lt;/NumAm&gt;</w:t>
      </w:r>
    </w:p>
    <w:p w14:paraId="14C0A1A9"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3D069075" w14:textId="77777777" w:rsidR="00A95279" w:rsidRPr="00B8100B" w:rsidRDefault="00A95279" w:rsidP="00A95279">
      <w:pPr>
        <w:pStyle w:val="NormalBold"/>
      </w:pPr>
      <w:r w:rsidRPr="00B8100B">
        <w:rPr>
          <w:rStyle w:val="HideTWBExt"/>
          <w:b w:val="0"/>
          <w:noProof w:val="0"/>
        </w:rPr>
        <w:t>&lt;/RepeatBlock-By&gt;</w:t>
      </w:r>
    </w:p>
    <w:p w14:paraId="3FE0BDF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BE43799" w14:textId="77777777" w:rsidR="00A95279" w:rsidRPr="00B8100B" w:rsidRDefault="00A95279" w:rsidP="00A95279">
      <w:pPr>
        <w:pStyle w:val="NormalBold"/>
      </w:pPr>
      <w:r w:rsidRPr="00B8100B">
        <w:rPr>
          <w:rStyle w:val="HideTWBExt"/>
          <w:b w:val="0"/>
          <w:noProof w:val="0"/>
        </w:rPr>
        <w:t>&lt;Article&gt;</w:t>
      </w:r>
      <w:r w:rsidRPr="00B8100B">
        <w:t>Considerentul H</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EA206C0" w14:textId="77777777" w:rsidTr="00364C63">
        <w:trPr>
          <w:trHeight w:hRule="exact" w:val="240"/>
          <w:jc w:val="center"/>
        </w:trPr>
        <w:tc>
          <w:tcPr>
            <w:tcW w:w="9752" w:type="dxa"/>
            <w:gridSpan w:val="2"/>
            <w:tcBorders>
              <w:top w:val="nil"/>
              <w:left w:val="nil"/>
              <w:bottom w:val="nil"/>
              <w:right w:val="nil"/>
            </w:tcBorders>
          </w:tcPr>
          <w:p w14:paraId="6D35A905" w14:textId="77777777" w:rsidR="00A95279" w:rsidRPr="00B8100B" w:rsidRDefault="00A95279" w:rsidP="00364C63"/>
        </w:tc>
      </w:tr>
      <w:tr w:rsidR="009E2A85" w:rsidRPr="00B8100B" w14:paraId="353AB4AC" w14:textId="77777777" w:rsidTr="00364C63">
        <w:trPr>
          <w:trHeight w:val="240"/>
          <w:jc w:val="center"/>
        </w:trPr>
        <w:tc>
          <w:tcPr>
            <w:tcW w:w="4876" w:type="dxa"/>
            <w:tcBorders>
              <w:top w:val="nil"/>
              <w:left w:val="nil"/>
              <w:bottom w:val="nil"/>
              <w:right w:val="nil"/>
            </w:tcBorders>
          </w:tcPr>
          <w:p w14:paraId="68E9B6C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91712D7" w14:textId="77777777" w:rsidR="00A95279" w:rsidRPr="00B8100B" w:rsidRDefault="00A95279" w:rsidP="00364C63">
            <w:pPr>
              <w:pStyle w:val="AmColumnHeading"/>
            </w:pPr>
            <w:r w:rsidRPr="00B8100B">
              <w:t>Amendamentul</w:t>
            </w:r>
          </w:p>
        </w:tc>
      </w:tr>
      <w:tr w:rsidR="009E2A85" w:rsidRPr="00B8100B" w14:paraId="4AFCBA3D" w14:textId="77777777" w:rsidTr="00364C63">
        <w:trPr>
          <w:jc w:val="center"/>
        </w:trPr>
        <w:tc>
          <w:tcPr>
            <w:tcW w:w="4876" w:type="dxa"/>
            <w:tcBorders>
              <w:top w:val="nil"/>
              <w:left w:val="nil"/>
              <w:bottom w:val="nil"/>
              <w:right w:val="nil"/>
            </w:tcBorders>
          </w:tcPr>
          <w:p w14:paraId="2831F9E9" w14:textId="77777777" w:rsidR="00A95279" w:rsidRPr="00B8100B" w:rsidRDefault="00A95279" w:rsidP="00364C63">
            <w:pPr>
              <w:pStyle w:val="Normal6a"/>
            </w:pPr>
            <w:r w:rsidRPr="00B8100B">
              <w:t>H.</w:t>
            </w:r>
            <w:r w:rsidRPr="00B8100B">
              <w:tab/>
              <w:t>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de apărare împotriva acțiunilor străine de manipulare a informațiilor și ingerințelor străine;</w:t>
            </w:r>
          </w:p>
        </w:tc>
        <w:tc>
          <w:tcPr>
            <w:tcW w:w="4876" w:type="dxa"/>
            <w:tcBorders>
              <w:top w:val="nil"/>
              <w:left w:val="nil"/>
              <w:bottom w:val="nil"/>
              <w:right w:val="nil"/>
            </w:tcBorders>
          </w:tcPr>
          <w:p w14:paraId="204D27CE" w14:textId="77777777" w:rsidR="00A95279" w:rsidRPr="00B8100B" w:rsidRDefault="00A95279" w:rsidP="00364C63">
            <w:pPr>
              <w:pStyle w:val="Normal6a"/>
            </w:pPr>
            <w:r w:rsidRPr="00B8100B">
              <w:t>H.</w:t>
            </w:r>
            <w:r w:rsidRPr="00B8100B">
              <w:tab/>
              <w:t xml:space="preserve">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de apărare împotriva acțiunilor străine de manipulare a informațiilor și ingerințelor străine </w:t>
            </w:r>
            <w:r w:rsidRPr="00B8100B">
              <w:rPr>
                <w:b/>
                <w:bCs/>
                <w:i/>
                <w:iCs/>
              </w:rPr>
              <w:t>și pentru a proteja spațiul informațional</w:t>
            </w:r>
            <w:r w:rsidRPr="00B8100B">
              <w:t xml:space="preserve">; </w:t>
            </w:r>
            <w:r w:rsidRPr="00B8100B">
              <w:rPr>
                <w:b/>
                <w:i/>
              </w:rPr>
              <w:t>întrucât eficacitatea acestui cadru de reglementare depinde de aplicarea deplină, în timp util și consecventă a acestor instrumente legislative; întrucât punerea în aplicare neuniformă și întârziată în statele membre, în special în ceea ce privește EMFA, riscă să submineze impactul colectiv al acestor instrumente și să slăbească capacitatea Uniunii de a proteja integritatea sferei publice și dreptul cetățenilor de a primi informații fiabile și pluraliste;</w:t>
            </w:r>
          </w:p>
        </w:tc>
      </w:tr>
    </w:tbl>
    <w:p w14:paraId="5C819D0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3724B2B" w14:textId="77777777" w:rsidR="00A95279" w:rsidRPr="00B8100B" w:rsidRDefault="00A95279" w:rsidP="00A95279">
      <w:r w:rsidRPr="00B8100B">
        <w:rPr>
          <w:rStyle w:val="HideTWBExt"/>
          <w:noProof w:val="0"/>
        </w:rPr>
        <w:t>&lt;/Amend&gt;</w:t>
      </w:r>
    </w:p>
    <w:p w14:paraId="4FACA22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160</w:t>
      </w:r>
      <w:r w:rsidRPr="00B8100B">
        <w:rPr>
          <w:rStyle w:val="HideTWBExt"/>
          <w:b w:val="0"/>
          <w:noProof w:val="0"/>
        </w:rPr>
        <w:t>&lt;/NumAm&gt;</w:t>
      </w:r>
    </w:p>
    <w:p w14:paraId="2CD4F27B"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Fabrice Leggeri, Fidias Panayiotou</w:t>
      </w:r>
      <w:r w:rsidRPr="00B8100B">
        <w:rPr>
          <w:rStyle w:val="HideTWBExt"/>
          <w:b w:val="0"/>
          <w:noProof w:val="0"/>
        </w:rPr>
        <w:t>&lt;/Members&gt;</w:t>
      </w:r>
    </w:p>
    <w:p w14:paraId="00672364" w14:textId="77777777" w:rsidR="00A95279" w:rsidRPr="00B8100B" w:rsidRDefault="00A95279" w:rsidP="00A95279">
      <w:pPr>
        <w:pStyle w:val="NormalBold"/>
      </w:pPr>
      <w:r w:rsidRPr="00B8100B">
        <w:rPr>
          <w:rStyle w:val="HideTWBExt"/>
          <w:b w:val="0"/>
          <w:noProof w:val="0"/>
        </w:rPr>
        <w:t>&lt;/RepeatBlock-By&gt;</w:t>
      </w:r>
    </w:p>
    <w:p w14:paraId="0FC56A7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392982D" w14:textId="77777777" w:rsidR="00A95279" w:rsidRPr="00B8100B" w:rsidRDefault="00A95279" w:rsidP="00A95279">
      <w:pPr>
        <w:pStyle w:val="NormalBold"/>
      </w:pPr>
      <w:r w:rsidRPr="00B8100B">
        <w:rPr>
          <w:rStyle w:val="HideTWBExt"/>
          <w:b w:val="0"/>
          <w:noProof w:val="0"/>
        </w:rPr>
        <w:t>&lt;Article&gt;</w:t>
      </w:r>
      <w:r w:rsidRPr="00B8100B">
        <w:t>Considerentul H</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4E5B6C7" w14:textId="77777777" w:rsidTr="00364C63">
        <w:trPr>
          <w:trHeight w:hRule="exact" w:val="240"/>
          <w:jc w:val="center"/>
        </w:trPr>
        <w:tc>
          <w:tcPr>
            <w:tcW w:w="9752" w:type="dxa"/>
            <w:gridSpan w:val="2"/>
            <w:tcBorders>
              <w:top w:val="nil"/>
              <w:left w:val="nil"/>
              <w:bottom w:val="nil"/>
              <w:right w:val="nil"/>
            </w:tcBorders>
          </w:tcPr>
          <w:p w14:paraId="49E4ADA0" w14:textId="77777777" w:rsidR="00A95279" w:rsidRPr="00B8100B" w:rsidRDefault="00A95279" w:rsidP="00364C63"/>
        </w:tc>
      </w:tr>
      <w:tr w:rsidR="009E2A85" w:rsidRPr="00B8100B" w14:paraId="116C9EFD" w14:textId="77777777" w:rsidTr="00364C63">
        <w:trPr>
          <w:trHeight w:val="240"/>
          <w:jc w:val="center"/>
        </w:trPr>
        <w:tc>
          <w:tcPr>
            <w:tcW w:w="4876" w:type="dxa"/>
            <w:tcBorders>
              <w:top w:val="nil"/>
              <w:left w:val="nil"/>
              <w:bottom w:val="nil"/>
              <w:right w:val="nil"/>
            </w:tcBorders>
          </w:tcPr>
          <w:p w14:paraId="5BA1E07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C2CE57B" w14:textId="77777777" w:rsidR="00A95279" w:rsidRPr="00B8100B" w:rsidRDefault="00A95279" w:rsidP="00364C63">
            <w:pPr>
              <w:pStyle w:val="AmColumnHeading"/>
            </w:pPr>
            <w:r w:rsidRPr="00B8100B">
              <w:t>Amendamentul</w:t>
            </w:r>
          </w:p>
        </w:tc>
      </w:tr>
      <w:tr w:rsidR="009E2A85" w:rsidRPr="00B8100B" w14:paraId="3D015A7E" w14:textId="77777777" w:rsidTr="00364C63">
        <w:trPr>
          <w:jc w:val="center"/>
        </w:trPr>
        <w:tc>
          <w:tcPr>
            <w:tcW w:w="4876" w:type="dxa"/>
            <w:tcBorders>
              <w:top w:val="nil"/>
              <w:left w:val="nil"/>
              <w:bottom w:val="nil"/>
              <w:right w:val="nil"/>
            </w:tcBorders>
          </w:tcPr>
          <w:p w14:paraId="0F1C1AC4" w14:textId="77777777" w:rsidR="00A95279" w:rsidRPr="00B8100B" w:rsidRDefault="00A95279" w:rsidP="00364C63">
            <w:pPr>
              <w:pStyle w:val="Normal6a"/>
            </w:pPr>
            <w:r w:rsidRPr="00B8100B">
              <w:t>H.</w:t>
            </w:r>
            <w:r w:rsidRPr="00B8100B">
              <w:tab/>
              <w:t>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de apărare împotriva acțiunilor străine de manipulare a informațiilor și ingerințelor străine;</w:t>
            </w:r>
          </w:p>
        </w:tc>
        <w:tc>
          <w:tcPr>
            <w:tcW w:w="4876" w:type="dxa"/>
            <w:tcBorders>
              <w:top w:val="nil"/>
              <w:left w:val="nil"/>
              <w:bottom w:val="nil"/>
              <w:right w:val="nil"/>
            </w:tcBorders>
          </w:tcPr>
          <w:p w14:paraId="443B9649" w14:textId="77777777" w:rsidR="00A95279" w:rsidRPr="00B8100B" w:rsidRDefault="00A95279" w:rsidP="00364C63">
            <w:pPr>
              <w:pStyle w:val="Normal6a"/>
            </w:pPr>
            <w:r w:rsidRPr="00B8100B">
              <w:t>H.</w:t>
            </w:r>
            <w:r w:rsidRPr="00B8100B">
              <w:tab/>
              <w:t xml:space="preserve">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de apărare împotriva acțiunilor străine de manipulare a informațiilor și ingerințelor străine; </w:t>
            </w:r>
            <w:r w:rsidRPr="00B8100B">
              <w:rPr>
                <w:b/>
                <w:i/>
              </w:rPr>
              <w:t>întrucât se are în vedere îmbunătățirea schimbului de informații și a asistenței reciproce, inclusiv în ceea ce privește implementarea instrumentelor tehnologice, între statele membre și instituțiile și organismele Uniunii; întrucât regulamentele ar trebui să fie revizuite astfel încât să permită respectarea libertății de exprimare și a libertății de a primi și de a transmite informații, astfel cum sunt consacrate în Carta drepturilor fundamentale a Uniunii Europene;</w:t>
            </w:r>
          </w:p>
        </w:tc>
      </w:tr>
    </w:tbl>
    <w:p w14:paraId="77F963C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57662A6" w14:textId="77777777" w:rsidR="00A95279" w:rsidRPr="00B8100B" w:rsidRDefault="00A95279" w:rsidP="00A95279">
      <w:r w:rsidRPr="00B8100B">
        <w:rPr>
          <w:rStyle w:val="HideTWBExt"/>
          <w:noProof w:val="0"/>
        </w:rPr>
        <w:t>&lt;/Amend&gt;</w:t>
      </w:r>
    </w:p>
    <w:p w14:paraId="6268F4E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161</w:t>
      </w:r>
      <w:r w:rsidRPr="00B8100B">
        <w:rPr>
          <w:rStyle w:val="HideTWBExt"/>
          <w:b w:val="0"/>
          <w:noProof w:val="0"/>
        </w:rPr>
        <w:t>&lt;/NumAm&gt;</w:t>
      </w:r>
    </w:p>
    <w:p w14:paraId="6F89600B" w14:textId="77777777" w:rsidR="00A95279" w:rsidRPr="00B8100B" w:rsidRDefault="00A95279" w:rsidP="00A95279">
      <w:pPr>
        <w:pStyle w:val="NormalBold"/>
      </w:pPr>
      <w:r w:rsidRPr="00B8100B">
        <w:rPr>
          <w:rStyle w:val="HideTWBExt"/>
          <w:b w:val="0"/>
          <w:noProof w:val="0"/>
        </w:rPr>
        <w:t>&lt;RepeatBlock-By&gt;&lt;Members&gt;</w:t>
      </w:r>
      <w:r w:rsidRPr="00B8100B">
        <w:t>Sander Smit</w:t>
      </w:r>
      <w:r w:rsidRPr="00B8100B">
        <w:rPr>
          <w:rStyle w:val="HideTWBExt"/>
          <w:b w:val="0"/>
          <w:noProof w:val="0"/>
        </w:rPr>
        <w:t>&lt;/Members&gt;</w:t>
      </w:r>
    </w:p>
    <w:p w14:paraId="0436836E" w14:textId="77777777" w:rsidR="00A95279" w:rsidRPr="00B8100B" w:rsidRDefault="00A95279" w:rsidP="00A95279">
      <w:pPr>
        <w:pStyle w:val="NormalBold"/>
      </w:pPr>
      <w:r w:rsidRPr="00B8100B">
        <w:rPr>
          <w:rStyle w:val="HideTWBExt"/>
          <w:b w:val="0"/>
          <w:noProof w:val="0"/>
        </w:rPr>
        <w:t>&lt;/RepeatBlock-By&gt;</w:t>
      </w:r>
    </w:p>
    <w:p w14:paraId="3A5CC92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49D03B5" w14:textId="77777777" w:rsidR="00A95279" w:rsidRPr="00B8100B" w:rsidRDefault="00A95279" w:rsidP="00A95279">
      <w:pPr>
        <w:pStyle w:val="NormalBold"/>
      </w:pPr>
      <w:r w:rsidRPr="00B8100B">
        <w:rPr>
          <w:rStyle w:val="HideTWBExt"/>
          <w:b w:val="0"/>
          <w:noProof w:val="0"/>
        </w:rPr>
        <w:t>&lt;Article&gt;</w:t>
      </w:r>
      <w:r w:rsidRPr="00B8100B">
        <w:t>Considerentul H</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A0FE317" w14:textId="77777777" w:rsidTr="00364C63">
        <w:trPr>
          <w:trHeight w:hRule="exact" w:val="240"/>
          <w:jc w:val="center"/>
        </w:trPr>
        <w:tc>
          <w:tcPr>
            <w:tcW w:w="9752" w:type="dxa"/>
            <w:gridSpan w:val="2"/>
            <w:tcBorders>
              <w:top w:val="nil"/>
              <w:left w:val="nil"/>
              <w:bottom w:val="nil"/>
              <w:right w:val="nil"/>
            </w:tcBorders>
          </w:tcPr>
          <w:p w14:paraId="66A3EEE0" w14:textId="77777777" w:rsidR="00A95279" w:rsidRPr="00B8100B" w:rsidRDefault="00A95279" w:rsidP="00364C63"/>
        </w:tc>
      </w:tr>
      <w:tr w:rsidR="009E2A85" w:rsidRPr="00B8100B" w14:paraId="67386EBE" w14:textId="77777777" w:rsidTr="00364C63">
        <w:trPr>
          <w:trHeight w:val="240"/>
          <w:jc w:val="center"/>
        </w:trPr>
        <w:tc>
          <w:tcPr>
            <w:tcW w:w="4876" w:type="dxa"/>
            <w:tcBorders>
              <w:top w:val="nil"/>
              <w:left w:val="nil"/>
              <w:bottom w:val="nil"/>
              <w:right w:val="nil"/>
            </w:tcBorders>
          </w:tcPr>
          <w:p w14:paraId="0E87A96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57B5354" w14:textId="77777777" w:rsidR="00A95279" w:rsidRPr="00B8100B" w:rsidRDefault="00A95279" w:rsidP="00364C63">
            <w:pPr>
              <w:pStyle w:val="AmColumnHeading"/>
            </w:pPr>
            <w:r w:rsidRPr="00B8100B">
              <w:t>Amendamentul</w:t>
            </w:r>
          </w:p>
        </w:tc>
      </w:tr>
      <w:tr w:rsidR="009E2A85" w:rsidRPr="00B8100B" w14:paraId="18F67A8E" w14:textId="77777777" w:rsidTr="00364C63">
        <w:trPr>
          <w:jc w:val="center"/>
        </w:trPr>
        <w:tc>
          <w:tcPr>
            <w:tcW w:w="4876" w:type="dxa"/>
            <w:tcBorders>
              <w:top w:val="nil"/>
              <w:left w:val="nil"/>
              <w:bottom w:val="nil"/>
              <w:right w:val="nil"/>
            </w:tcBorders>
          </w:tcPr>
          <w:p w14:paraId="7AFD55D2" w14:textId="77777777" w:rsidR="00A95279" w:rsidRPr="00B8100B" w:rsidRDefault="00A95279" w:rsidP="00364C63">
            <w:pPr>
              <w:pStyle w:val="Normal6a"/>
            </w:pPr>
            <w:r w:rsidRPr="00B8100B">
              <w:t>H.</w:t>
            </w:r>
            <w:r w:rsidRPr="00B8100B">
              <w:tab/>
              <w:t>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de apărare împotriva acțiunilor străine de manipulare a informațiilor și ingerințelor străine;</w:t>
            </w:r>
          </w:p>
        </w:tc>
        <w:tc>
          <w:tcPr>
            <w:tcW w:w="4876" w:type="dxa"/>
            <w:tcBorders>
              <w:top w:val="nil"/>
              <w:left w:val="nil"/>
              <w:bottom w:val="nil"/>
              <w:right w:val="nil"/>
            </w:tcBorders>
          </w:tcPr>
          <w:p w14:paraId="63D26195" w14:textId="77777777" w:rsidR="00A95279" w:rsidRPr="00B8100B" w:rsidRDefault="00A95279" w:rsidP="00364C63">
            <w:pPr>
              <w:pStyle w:val="Normal6a"/>
            </w:pPr>
            <w:r w:rsidRPr="00B8100B">
              <w:t>H.</w:t>
            </w:r>
            <w:r w:rsidRPr="00B8100B">
              <w:tab/>
              <w:t xml:space="preserve">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de apărare împotriva acțiunilor străine de manipulare a informațiilor și ingerințelor străine; </w:t>
            </w:r>
            <w:r w:rsidRPr="00B8100B">
              <w:rPr>
                <w:b/>
                <w:i/>
              </w:rPr>
              <w:t>întrucât aplicarea acestora ar trebui să vizeze doar atenuarea riscurilor sistemice de dezinformare și nu trebuie să conducă la îngrădirea libertății de exprimare sau la interzicerea opiniilor nepopulare ori a disidenței politice; întrucât, în orice situație în care se aplică respectivele reglementări, trebuie să se pornească de la ideea că cetățenii își vor păstra spațiul și libertatea de a-și realiza în mod independent propriile evaluări ale informațiilor;</w:t>
            </w:r>
          </w:p>
        </w:tc>
      </w:tr>
    </w:tbl>
    <w:p w14:paraId="42C862D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C85AADA" w14:textId="77777777" w:rsidR="00A95279" w:rsidRPr="00B8100B" w:rsidRDefault="00A95279" w:rsidP="00A95279">
      <w:r w:rsidRPr="00B8100B">
        <w:rPr>
          <w:rStyle w:val="HideTWBExt"/>
          <w:noProof w:val="0"/>
        </w:rPr>
        <w:t>&lt;/Amend&gt;</w:t>
      </w:r>
    </w:p>
    <w:p w14:paraId="363B9B1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162</w:t>
      </w:r>
      <w:r w:rsidRPr="00B8100B">
        <w:rPr>
          <w:rStyle w:val="HideTWBExt"/>
          <w:b w:val="0"/>
          <w:noProof w:val="0"/>
        </w:rPr>
        <w:t>&lt;/NumAm&gt;</w:t>
      </w:r>
    </w:p>
    <w:p w14:paraId="27B8B923"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74A34502" w14:textId="77777777" w:rsidR="00A95279" w:rsidRPr="00B8100B" w:rsidRDefault="00A95279" w:rsidP="00A95279">
      <w:pPr>
        <w:pStyle w:val="NormalBold"/>
      </w:pPr>
      <w:r w:rsidRPr="00B8100B">
        <w:rPr>
          <w:rStyle w:val="HideTWBExt"/>
          <w:b w:val="0"/>
          <w:noProof w:val="0"/>
        </w:rPr>
        <w:t>&lt;/RepeatBlock-By&gt;</w:t>
      </w:r>
    </w:p>
    <w:p w14:paraId="369B610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1E51FD6" w14:textId="77777777" w:rsidR="00A95279" w:rsidRPr="00B8100B" w:rsidRDefault="00A95279" w:rsidP="00A95279">
      <w:pPr>
        <w:pStyle w:val="NormalBold"/>
      </w:pPr>
      <w:r w:rsidRPr="00B8100B">
        <w:rPr>
          <w:rStyle w:val="HideTWBExt"/>
          <w:b w:val="0"/>
          <w:noProof w:val="0"/>
        </w:rPr>
        <w:t>&lt;Article&gt;</w:t>
      </w:r>
      <w:r w:rsidRPr="00B8100B">
        <w:t>Considerentul H</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2FAD990" w14:textId="77777777" w:rsidTr="00364C63">
        <w:trPr>
          <w:trHeight w:hRule="exact" w:val="240"/>
          <w:jc w:val="center"/>
        </w:trPr>
        <w:tc>
          <w:tcPr>
            <w:tcW w:w="9752" w:type="dxa"/>
            <w:gridSpan w:val="2"/>
            <w:tcBorders>
              <w:top w:val="nil"/>
              <w:left w:val="nil"/>
              <w:bottom w:val="nil"/>
              <w:right w:val="nil"/>
            </w:tcBorders>
          </w:tcPr>
          <w:p w14:paraId="4E02F842" w14:textId="77777777" w:rsidR="00A95279" w:rsidRPr="00B8100B" w:rsidRDefault="00A95279" w:rsidP="00364C63"/>
        </w:tc>
      </w:tr>
      <w:tr w:rsidR="009E2A85" w:rsidRPr="00B8100B" w14:paraId="26BA5742" w14:textId="77777777" w:rsidTr="00364C63">
        <w:trPr>
          <w:trHeight w:val="240"/>
          <w:jc w:val="center"/>
        </w:trPr>
        <w:tc>
          <w:tcPr>
            <w:tcW w:w="4876" w:type="dxa"/>
            <w:tcBorders>
              <w:top w:val="nil"/>
              <w:left w:val="nil"/>
              <w:bottom w:val="nil"/>
              <w:right w:val="nil"/>
            </w:tcBorders>
          </w:tcPr>
          <w:p w14:paraId="4C79552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5C3E1CD" w14:textId="77777777" w:rsidR="00A95279" w:rsidRPr="00B8100B" w:rsidRDefault="00A95279" w:rsidP="00364C63">
            <w:pPr>
              <w:pStyle w:val="AmColumnHeading"/>
            </w:pPr>
            <w:r w:rsidRPr="00B8100B">
              <w:t>Amendamentul</w:t>
            </w:r>
          </w:p>
        </w:tc>
      </w:tr>
      <w:tr w:rsidR="009E2A85" w:rsidRPr="00B8100B" w14:paraId="22507DA8" w14:textId="77777777" w:rsidTr="00364C63">
        <w:trPr>
          <w:jc w:val="center"/>
        </w:trPr>
        <w:tc>
          <w:tcPr>
            <w:tcW w:w="4876" w:type="dxa"/>
            <w:tcBorders>
              <w:top w:val="nil"/>
              <w:left w:val="nil"/>
              <w:bottom w:val="nil"/>
              <w:right w:val="nil"/>
            </w:tcBorders>
          </w:tcPr>
          <w:p w14:paraId="55B23406" w14:textId="77777777" w:rsidR="00A95279" w:rsidRPr="00B8100B" w:rsidRDefault="00A95279" w:rsidP="00364C63">
            <w:pPr>
              <w:pStyle w:val="Normal6a"/>
            </w:pPr>
            <w:r w:rsidRPr="00B8100B">
              <w:t>H.</w:t>
            </w:r>
            <w:r w:rsidRPr="00B8100B">
              <w:tab/>
              <w:t>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de apărare împotriva acțiunilor străine de manipulare a informațiilor și ingerințelor străine;</w:t>
            </w:r>
          </w:p>
        </w:tc>
        <w:tc>
          <w:tcPr>
            <w:tcW w:w="4876" w:type="dxa"/>
            <w:tcBorders>
              <w:top w:val="nil"/>
              <w:left w:val="nil"/>
              <w:bottom w:val="nil"/>
              <w:right w:val="nil"/>
            </w:tcBorders>
          </w:tcPr>
          <w:p w14:paraId="3082BB19" w14:textId="77777777" w:rsidR="00A95279" w:rsidRPr="00B8100B" w:rsidRDefault="00A95279" w:rsidP="00364C63">
            <w:pPr>
              <w:pStyle w:val="Normal6a"/>
            </w:pPr>
            <w:r w:rsidRPr="00B8100B">
              <w:t>H.</w:t>
            </w:r>
            <w:r w:rsidRPr="00B8100B">
              <w:tab/>
              <w:t xml:space="preserve">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de apărare împotriva acțiunilor străine de manipulare a informațiilor și ingerințelor străine; </w:t>
            </w:r>
            <w:r w:rsidRPr="00B8100B">
              <w:rPr>
                <w:b/>
                <w:i/>
              </w:rPr>
              <w:t>întrucât, prin urmare, este deosebit de important să se combine sprijinul structurat pentru statele membre în punerea în aplicare eficace și în timp util a acestor instrumente cu capacitatea de a lua măsuri de remediere rapide și proporționale în cazul în care deficiențele, întârzierile sau transpunerea incompletă riscă să submineze reziliența democratică a Uniunii;</w:t>
            </w:r>
          </w:p>
        </w:tc>
      </w:tr>
    </w:tbl>
    <w:p w14:paraId="04F16C2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CCDD626" w14:textId="77777777" w:rsidR="00A95279" w:rsidRPr="00B8100B" w:rsidRDefault="00A95279" w:rsidP="00A95279">
      <w:r w:rsidRPr="00B8100B">
        <w:rPr>
          <w:rStyle w:val="HideTWBExt"/>
          <w:noProof w:val="0"/>
        </w:rPr>
        <w:t>&lt;/Amend&gt;</w:t>
      </w:r>
    </w:p>
    <w:p w14:paraId="201CA76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163</w:t>
      </w:r>
      <w:r w:rsidRPr="00B8100B">
        <w:rPr>
          <w:rStyle w:val="HideTWBExt"/>
          <w:b w:val="0"/>
          <w:noProof w:val="0"/>
        </w:rPr>
        <w:t>&lt;/NumAm&gt;</w:t>
      </w:r>
    </w:p>
    <w:p w14:paraId="064FA1CB"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37FEAE21" w14:textId="77777777" w:rsidR="00A95279" w:rsidRPr="00B8100B" w:rsidRDefault="00A95279" w:rsidP="00A95279">
      <w:pPr>
        <w:pStyle w:val="NormalBold"/>
      </w:pPr>
      <w:r w:rsidRPr="00B8100B">
        <w:rPr>
          <w:rStyle w:val="HideTWBExt"/>
          <w:b w:val="0"/>
          <w:noProof w:val="0"/>
        </w:rPr>
        <w:t>&lt;/RepeatBlock-By&gt;</w:t>
      </w:r>
    </w:p>
    <w:p w14:paraId="406B097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557267F" w14:textId="77777777" w:rsidR="00A95279" w:rsidRPr="00B8100B" w:rsidRDefault="00A95279" w:rsidP="00A95279">
      <w:pPr>
        <w:pStyle w:val="NormalBold"/>
      </w:pPr>
      <w:r w:rsidRPr="00B8100B">
        <w:rPr>
          <w:rStyle w:val="HideTWBExt"/>
          <w:b w:val="0"/>
          <w:noProof w:val="0"/>
        </w:rPr>
        <w:t>&lt;Article&gt;</w:t>
      </w:r>
      <w:r w:rsidRPr="00B8100B">
        <w:t>Considerentul H</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3D5D96C" w14:textId="77777777" w:rsidTr="00364C63">
        <w:trPr>
          <w:trHeight w:hRule="exact" w:val="240"/>
          <w:jc w:val="center"/>
        </w:trPr>
        <w:tc>
          <w:tcPr>
            <w:tcW w:w="9752" w:type="dxa"/>
            <w:gridSpan w:val="2"/>
            <w:tcBorders>
              <w:top w:val="nil"/>
              <w:left w:val="nil"/>
              <w:bottom w:val="nil"/>
              <w:right w:val="nil"/>
            </w:tcBorders>
          </w:tcPr>
          <w:p w14:paraId="5B6CB12C" w14:textId="77777777" w:rsidR="00A95279" w:rsidRPr="00B8100B" w:rsidRDefault="00A95279" w:rsidP="00364C63"/>
        </w:tc>
      </w:tr>
      <w:tr w:rsidR="009E2A85" w:rsidRPr="00B8100B" w14:paraId="552DE5A6" w14:textId="77777777" w:rsidTr="00364C63">
        <w:trPr>
          <w:trHeight w:val="240"/>
          <w:jc w:val="center"/>
        </w:trPr>
        <w:tc>
          <w:tcPr>
            <w:tcW w:w="4876" w:type="dxa"/>
            <w:tcBorders>
              <w:top w:val="nil"/>
              <w:left w:val="nil"/>
              <w:bottom w:val="nil"/>
              <w:right w:val="nil"/>
            </w:tcBorders>
          </w:tcPr>
          <w:p w14:paraId="6E02E86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09AFECE" w14:textId="77777777" w:rsidR="00A95279" w:rsidRPr="00B8100B" w:rsidRDefault="00A95279" w:rsidP="00364C63">
            <w:pPr>
              <w:pStyle w:val="AmColumnHeading"/>
            </w:pPr>
            <w:r w:rsidRPr="00B8100B">
              <w:t>Amendamentul</w:t>
            </w:r>
          </w:p>
        </w:tc>
      </w:tr>
      <w:tr w:rsidR="009E2A85" w:rsidRPr="00B8100B" w14:paraId="27C88578" w14:textId="77777777" w:rsidTr="00364C63">
        <w:trPr>
          <w:jc w:val="center"/>
        </w:trPr>
        <w:tc>
          <w:tcPr>
            <w:tcW w:w="4876" w:type="dxa"/>
            <w:tcBorders>
              <w:top w:val="nil"/>
              <w:left w:val="nil"/>
              <w:bottom w:val="nil"/>
              <w:right w:val="nil"/>
            </w:tcBorders>
          </w:tcPr>
          <w:p w14:paraId="5CCFEFB7" w14:textId="77777777" w:rsidR="00A95279" w:rsidRPr="00B8100B" w:rsidRDefault="00A95279" w:rsidP="00364C63">
            <w:pPr>
              <w:pStyle w:val="Normal6a"/>
            </w:pPr>
            <w:r w:rsidRPr="00B8100B">
              <w:t>H.</w:t>
            </w:r>
            <w:r w:rsidRPr="00B8100B">
              <w:tab/>
              <w:t>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de apărare împotriva acțiunilor străine de manipulare a informațiilor și ingerințelor străine;</w:t>
            </w:r>
          </w:p>
        </w:tc>
        <w:tc>
          <w:tcPr>
            <w:tcW w:w="4876" w:type="dxa"/>
            <w:tcBorders>
              <w:top w:val="nil"/>
              <w:left w:val="nil"/>
              <w:bottom w:val="nil"/>
              <w:right w:val="nil"/>
            </w:tcBorders>
          </w:tcPr>
          <w:p w14:paraId="302C1FB1" w14:textId="77777777" w:rsidR="00A95279" w:rsidRPr="00B8100B" w:rsidRDefault="00A95279" w:rsidP="00364C63">
            <w:pPr>
              <w:pStyle w:val="Normal6a"/>
            </w:pPr>
            <w:r w:rsidRPr="00B8100B">
              <w:t>H.</w:t>
            </w:r>
            <w:r w:rsidRPr="00B8100B">
              <w:tab/>
              <w:t xml:space="preserve">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de apărare împotriva acțiunilor străine de manipulare a informațiilor și ingerințelor străine; </w:t>
            </w:r>
            <w:r w:rsidRPr="00B8100B">
              <w:rPr>
                <w:b/>
                <w:i/>
              </w:rPr>
              <w:t>întrucât UE a fost supusă unor presiuni sporite din partea administrației președintelui SUA, inclusiv amenințări legate de tarifele vamale, sancțiuni personale împotriva funcționarilor UE și interdicții de acordare a vizelor, din cauza introducerii unor norme care vizează crearea unui mediu digital mai sigur, mai transparent și mai responsabil;</w:t>
            </w:r>
          </w:p>
        </w:tc>
      </w:tr>
    </w:tbl>
    <w:p w14:paraId="52B520F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9BE6B71" w14:textId="77777777" w:rsidR="00A95279" w:rsidRPr="00B8100B" w:rsidRDefault="00A95279" w:rsidP="00A95279">
      <w:r w:rsidRPr="00B8100B">
        <w:rPr>
          <w:rStyle w:val="HideTWBExt"/>
          <w:noProof w:val="0"/>
        </w:rPr>
        <w:t>&lt;/Amend&gt;</w:t>
      </w:r>
    </w:p>
    <w:p w14:paraId="6D9AE34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164</w:t>
      </w:r>
      <w:r w:rsidRPr="00B8100B">
        <w:rPr>
          <w:rStyle w:val="HideTWBExt"/>
          <w:b w:val="0"/>
          <w:noProof w:val="0"/>
        </w:rPr>
        <w:t>&lt;/NumAm&gt;</w:t>
      </w:r>
    </w:p>
    <w:p w14:paraId="6A0EB50C"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5144707D" w14:textId="77777777" w:rsidR="00A95279" w:rsidRPr="00B8100B" w:rsidRDefault="00A95279" w:rsidP="00A95279">
      <w:pPr>
        <w:pStyle w:val="NormalBold"/>
      </w:pPr>
      <w:r w:rsidRPr="00B8100B">
        <w:rPr>
          <w:rStyle w:val="HideTWBExt"/>
          <w:b w:val="0"/>
          <w:noProof w:val="0"/>
        </w:rPr>
        <w:t>&lt;/RepeatBlock-By&gt;</w:t>
      </w:r>
    </w:p>
    <w:p w14:paraId="499C512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CE2855D" w14:textId="77777777" w:rsidR="00A95279" w:rsidRPr="00B8100B" w:rsidRDefault="00A95279" w:rsidP="00A95279">
      <w:pPr>
        <w:pStyle w:val="NormalBold"/>
      </w:pPr>
      <w:r w:rsidRPr="00B8100B">
        <w:rPr>
          <w:rStyle w:val="HideTWBExt"/>
          <w:b w:val="0"/>
          <w:noProof w:val="0"/>
        </w:rPr>
        <w:t>&lt;Article&gt;</w:t>
      </w:r>
      <w:r w:rsidRPr="00B8100B">
        <w:t>Considerentul H</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C7A6616" w14:textId="77777777" w:rsidTr="00364C63">
        <w:trPr>
          <w:trHeight w:hRule="exact" w:val="240"/>
          <w:jc w:val="center"/>
        </w:trPr>
        <w:tc>
          <w:tcPr>
            <w:tcW w:w="9752" w:type="dxa"/>
            <w:gridSpan w:val="2"/>
            <w:tcBorders>
              <w:top w:val="nil"/>
              <w:left w:val="nil"/>
              <w:bottom w:val="nil"/>
              <w:right w:val="nil"/>
            </w:tcBorders>
          </w:tcPr>
          <w:p w14:paraId="6922F0BD" w14:textId="77777777" w:rsidR="00A95279" w:rsidRPr="00B8100B" w:rsidRDefault="00A95279" w:rsidP="00364C63"/>
        </w:tc>
      </w:tr>
      <w:tr w:rsidR="009E2A85" w:rsidRPr="00B8100B" w14:paraId="4082E3DF" w14:textId="77777777" w:rsidTr="00364C63">
        <w:trPr>
          <w:trHeight w:val="240"/>
          <w:jc w:val="center"/>
        </w:trPr>
        <w:tc>
          <w:tcPr>
            <w:tcW w:w="4876" w:type="dxa"/>
            <w:tcBorders>
              <w:top w:val="nil"/>
              <w:left w:val="nil"/>
              <w:bottom w:val="nil"/>
              <w:right w:val="nil"/>
            </w:tcBorders>
          </w:tcPr>
          <w:p w14:paraId="7EAB5B9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EE69F88" w14:textId="77777777" w:rsidR="00A95279" w:rsidRPr="00B8100B" w:rsidRDefault="00A95279" w:rsidP="00364C63">
            <w:pPr>
              <w:pStyle w:val="AmColumnHeading"/>
            </w:pPr>
            <w:r w:rsidRPr="00B8100B">
              <w:t>Amendamentul</w:t>
            </w:r>
          </w:p>
        </w:tc>
      </w:tr>
      <w:tr w:rsidR="009E2A85" w:rsidRPr="00B8100B" w14:paraId="685C2388" w14:textId="77777777" w:rsidTr="00364C63">
        <w:trPr>
          <w:jc w:val="center"/>
        </w:trPr>
        <w:tc>
          <w:tcPr>
            <w:tcW w:w="4876" w:type="dxa"/>
            <w:tcBorders>
              <w:top w:val="nil"/>
              <w:left w:val="nil"/>
              <w:bottom w:val="nil"/>
              <w:right w:val="nil"/>
            </w:tcBorders>
          </w:tcPr>
          <w:p w14:paraId="786CB614" w14:textId="77777777" w:rsidR="00A95279" w:rsidRPr="00B8100B" w:rsidRDefault="00A95279" w:rsidP="00364C63">
            <w:pPr>
              <w:pStyle w:val="Normal6a"/>
            </w:pPr>
            <w:r w:rsidRPr="00B8100B">
              <w:t>H.</w:t>
            </w:r>
            <w:r w:rsidRPr="00B8100B">
              <w:tab/>
              <w:t>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de apărare împotriva acțiunilor străine de manipulare a informațiilor și ingerințelor străine;</w:t>
            </w:r>
          </w:p>
        </w:tc>
        <w:tc>
          <w:tcPr>
            <w:tcW w:w="4876" w:type="dxa"/>
            <w:tcBorders>
              <w:top w:val="nil"/>
              <w:left w:val="nil"/>
              <w:bottom w:val="nil"/>
              <w:right w:val="nil"/>
            </w:tcBorders>
          </w:tcPr>
          <w:p w14:paraId="7D9215D2" w14:textId="77777777" w:rsidR="00A95279" w:rsidRPr="00B8100B" w:rsidRDefault="00A95279" w:rsidP="00364C63">
            <w:pPr>
              <w:pStyle w:val="Normal6a"/>
            </w:pPr>
            <w:r w:rsidRPr="00B8100B">
              <w:t>H.</w:t>
            </w:r>
            <w:r w:rsidRPr="00B8100B">
              <w:tab/>
              <w:t xml:space="preserve">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de apărare împotriva acțiunilor străine de manipulare a informațiilor și ingerințelor străine </w:t>
            </w:r>
            <w:r w:rsidRPr="00B8100B">
              <w:rPr>
                <w:b/>
                <w:bCs/>
                <w:i/>
                <w:iCs/>
              </w:rPr>
              <w:t>și nu servește, în niciun caz, drept pretext pentru îngrădirea libertății de exprimare în sfera publică, inclusiv online</w:t>
            </w:r>
            <w:r w:rsidRPr="00B8100B">
              <w:t>;</w:t>
            </w:r>
          </w:p>
        </w:tc>
      </w:tr>
    </w:tbl>
    <w:p w14:paraId="31CBF73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8D6E405" w14:textId="77777777" w:rsidR="00A95279" w:rsidRPr="00B8100B" w:rsidRDefault="00A95279" w:rsidP="00A95279">
      <w:r w:rsidRPr="00B8100B">
        <w:rPr>
          <w:rStyle w:val="HideTWBExt"/>
          <w:noProof w:val="0"/>
        </w:rPr>
        <w:t>&lt;/Amend&gt;</w:t>
      </w:r>
    </w:p>
    <w:p w14:paraId="60FBB9A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165</w:t>
      </w:r>
      <w:r w:rsidRPr="00B8100B">
        <w:rPr>
          <w:rStyle w:val="HideTWBExt"/>
          <w:b w:val="0"/>
          <w:noProof w:val="0"/>
        </w:rPr>
        <w:t>&lt;/NumAm&gt;</w:t>
      </w:r>
    </w:p>
    <w:p w14:paraId="340E2398"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1D785596"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2C782D64" w14:textId="77777777" w:rsidR="00A95279" w:rsidRPr="00B8100B" w:rsidRDefault="00A95279" w:rsidP="00A95279">
      <w:pPr>
        <w:pStyle w:val="NormalBold"/>
      </w:pPr>
      <w:r w:rsidRPr="00B8100B">
        <w:rPr>
          <w:rStyle w:val="HideTWBExt"/>
          <w:b w:val="0"/>
          <w:noProof w:val="0"/>
        </w:rPr>
        <w:t>&lt;/RepeatBlock-By&gt;</w:t>
      </w:r>
    </w:p>
    <w:p w14:paraId="19721D4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9D95534" w14:textId="77777777" w:rsidR="00A95279" w:rsidRPr="00B8100B" w:rsidRDefault="00A95279" w:rsidP="00A95279">
      <w:pPr>
        <w:pStyle w:val="NormalBold"/>
      </w:pPr>
      <w:r w:rsidRPr="00B8100B">
        <w:rPr>
          <w:rStyle w:val="HideTWBExt"/>
          <w:b w:val="0"/>
          <w:noProof w:val="0"/>
        </w:rPr>
        <w:t>&lt;Article&gt;</w:t>
      </w:r>
      <w:r w:rsidRPr="00B8100B">
        <w:t>Considerentul H</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A73DEFA" w14:textId="77777777" w:rsidTr="00364C63">
        <w:trPr>
          <w:trHeight w:hRule="exact" w:val="240"/>
          <w:jc w:val="center"/>
        </w:trPr>
        <w:tc>
          <w:tcPr>
            <w:tcW w:w="9752" w:type="dxa"/>
            <w:gridSpan w:val="2"/>
            <w:tcBorders>
              <w:top w:val="nil"/>
              <w:left w:val="nil"/>
              <w:bottom w:val="nil"/>
              <w:right w:val="nil"/>
            </w:tcBorders>
          </w:tcPr>
          <w:p w14:paraId="31A678C5" w14:textId="77777777" w:rsidR="00A95279" w:rsidRPr="00B8100B" w:rsidRDefault="00A95279" w:rsidP="00364C63"/>
        </w:tc>
      </w:tr>
      <w:tr w:rsidR="009E2A85" w:rsidRPr="00B8100B" w14:paraId="4B442E87" w14:textId="77777777" w:rsidTr="00364C63">
        <w:trPr>
          <w:trHeight w:val="240"/>
          <w:jc w:val="center"/>
        </w:trPr>
        <w:tc>
          <w:tcPr>
            <w:tcW w:w="4876" w:type="dxa"/>
            <w:tcBorders>
              <w:top w:val="nil"/>
              <w:left w:val="nil"/>
              <w:bottom w:val="nil"/>
              <w:right w:val="nil"/>
            </w:tcBorders>
          </w:tcPr>
          <w:p w14:paraId="2A3E0C9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976BD2D" w14:textId="77777777" w:rsidR="00A95279" w:rsidRPr="00B8100B" w:rsidRDefault="00A95279" w:rsidP="00364C63">
            <w:pPr>
              <w:pStyle w:val="AmColumnHeading"/>
            </w:pPr>
            <w:r w:rsidRPr="00B8100B">
              <w:t>Amendamentul</w:t>
            </w:r>
          </w:p>
        </w:tc>
      </w:tr>
      <w:tr w:rsidR="009E2A85" w:rsidRPr="00B8100B" w14:paraId="66C5FF0C" w14:textId="77777777" w:rsidTr="00364C63">
        <w:trPr>
          <w:jc w:val="center"/>
        </w:trPr>
        <w:tc>
          <w:tcPr>
            <w:tcW w:w="4876" w:type="dxa"/>
            <w:tcBorders>
              <w:top w:val="nil"/>
              <w:left w:val="nil"/>
              <w:bottom w:val="nil"/>
              <w:right w:val="nil"/>
            </w:tcBorders>
          </w:tcPr>
          <w:p w14:paraId="11B9E051" w14:textId="77777777" w:rsidR="00A95279" w:rsidRPr="00B8100B" w:rsidRDefault="00A95279" w:rsidP="00364C63">
            <w:pPr>
              <w:pStyle w:val="Normal6a"/>
            </w:pPr>
            <w:r w:rsidRPr="00B8100B">
              <w:t>H.</w:t>
            </w:r>
            <w:r w:rsidRPr="00B8100B">
              <w:tab/>
              <w:t xml:space="preserve">întrucât </w:t>
            </w:r>
            <w:r w:rsidRPr="00B8100B">
              <w:rPr>
                <w:b/>
                <w:bCs/>
                <w:i/>
                <w:iCs/>
              </w:rPr>
              <w:t>convergența primelor etape ale punerii</w:t>
            </w:r>
            <w:r w:rsidRPr="00B8100B">
              <w:t xml:space="preserve"> în aplicare a Regulamentului privind serviciile digitale, a Regulamentului privind piețele digitale, a Regulamentului privind inteligența artificială (Regulamentul IA) și a Regulamentului european privind libertatea mass-mediei </w:t>
            </w:r>
            <w:r w:rsidRPr="00B8100B">
              <w:rPr>
                <w:b/>
                <w:bCs/>
                <w:i/>
                <w:iCs/>
              </w:rPr>
              <w:t>creează</w:t>
            </w:r>
            <w:r w:rsidRPr="00B8100B">
              <w:t xml:space="preserve"> o ocazie pentru</w:t>
            </w:r>
            <w:r w:rsidRPr="00B8100B">
              <w:rPr>
                <w:b/>
                <w:bCs/>
                <w:i/>
                <w:iCs/>
              </w:rPr>
              <w:t xml:space="preserve"> a construi </w:t>
            </w:r>
            <w:r w:rsidRPr="00B8100B">
              <w:t xml:space="preserve">sisteme </w:t>
            </w:r>
            <w:r w:rsidRPr="00B8100B">
              <w:rPr>
                <w:b/>
                <w:bCs/>
                <w:i/>
                <w:iCs/>
              </w:rPr>
              <w:t>cuprinzătoare</w:t>
            </w:r>
            <w:r w:rsidRPr="00B8100B">
              <w:t xml:space="preserve"> de apărare împotriva acțiunilor străine de manipulare a informațiilor și ingerințelor străine;</w:t>
            </w:r>
          </w:p>
        </w:tc>
        <w:tc>
          <w:tcPr>
            <w:tcW w:w="4876" w:type="dxa"/>
            <w:tcBorders>
              <w:top w:val="nil"/>
              <w:left w:val="nil"/>
              <w:bottom w:val="nil"/>
              <w:right w:val="nil"/>
            </w:tcBorders>
          </w:tcPr>
          <w:p w14:paraId="22DF2CCA" w14:textId="77777777" w:rsidR="00A95279" w:rsidRPr="00B8100B" w:rsidRDefault="00A95279" w:rsidP="00364C63">
            <w:pPr>
              <w:pStyle w:val="Normal6a"/>
            </w:pPr>
            <w:r w:rsidRPr="00B8100B">
              <w:t>H.</w:t>
            </w:r>
            <w:r w:rsidRPr="00B8100B">
              <w:tab/>
              <w:t xml:space="preserve">întrucât </w:t>
            </w:r>
            <w:r w:rsidRPr="00B8100B">
              <w:rPr>
                <w:b/>
                <w:bCs/>
                <w:i/>
                <w:iCs/>
              </w:rPr>
              <w:t>punerea</w:t>
            </w:r>
            <w:r w:rsidRPr="00B8100B">
              <w:t xml:space="preserve"> în aplicare a Regulamentului privind serviciile digitale, a Regulamentului privind piețele digitale, a Regulamentului privind inteligența artificială (Regulamentul IA)</w:t>
            </w:r>
            <w:r w:rsidRPr="00B8100B">
              <w:rPr>
                <w:b/>
                <w:bCs/>
                <w:i/>
                <w:iCs/>
              </w:rPr>
              <w:t>, a Regulamentului privind publicitatea politică</w:t>
            </w:r>
            <w:r w:rsidRPr="00B8100B">
              <w:t xml:space="preserve"> și a Regulamentului european privind libertatea mass-mediei </w:t>
            </w:r>
            <w:r w:rsidRPr="00B8100B">
              <w:rPr>
                <w:b/>
                <w:bCs/>
                <w:i/>
                <w:iCs/>
              </w:rPr>
              <w:t>a fost lentă în multe cazuri, creând</w:t>
            </w:r>
            <w:r w:rsidRPr="00B8100B">
              <w:t xml:space="preserve"> o ocazie pentru </w:t>
            </w:r>
            <w:r w:rsidRPr="00B8100B">
              <w:rPr>
                <w:b/>
                <w:bCs/>
                <w:i/>
                <w:iCs/>
              </w:rPr>
              <w:t xml:space="preserve">ca actorii rău-intenționați să valorifice lipsa unor </w:t>
            </w:r>
            <w:r w:rsidRPr="00B8100B">
              <w:t xml:space="preserve">sisteme de apărare împotriva acțiunilor străine de manipulare a informațiilor și ingerințelor străine </w:t>
            </w:r>
            <w:r w:rsidRPr="00B8100B">
              <w:rPr>
                <w:b/>
                <w:bCs/>
                <w:i/>
                <w:iCs/>
              </w:rPr>
              <w:t>în legislația europeană</w:t>
            </w:r>
            <w:r w:rsidRPr="00B8100B">
              <w:t>;</w:t>
            </w:r>
          </w:p>
        </w:tc>
      </w:tr>
    </w:tbl>
    <w:p w14:paraId="54D65C0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E947ABD" w14:textId="77777777" w:rsidR="00A95279" w:rsidRPr="00B8100B" w:rsidRDefault="00A95279" w:rsidP="00A95279">
      <w:r w:rsidRPr="00B8100B">
        <w:rPr>
          <w:rStyle w:val="HideTWBExt"/>
          <w:noProof w:val="0"/>
        </w:rPr>
        <w:t>&lt;/Amend&gt;</w:t>
      </w:r>
    </w:p>
    <w:p w14:paraId="22A3900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166</w:t>
      </w:r>
      <w:r w:rsidRPr="00B8100B">
        <w:rPr>
          <w:rStyle w:val="HideTWBExt"/>
          <w:b w:val="0"/>
          <w:noProof w:val="0"/>
        </w:rPr>
        <w:t>&lt;/NumAm&gt;</w:t>
      </w:r>
    </w:p>
    <w:p w14:paraId="77D90EAB"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5D14A3D1" w14:textId="77777777" w:rsidR="00A95279" w:rsidRPr="00B8100B" w:rsidRDefault="00A95279" w:rsidP="00A95279">
      <w:pPr>
        <w:pStyle w:val="NormalBold"/>
      </w:pPr>
      <w:r w:rsidRPr="00B8100B">
        <w:rPr>
          <w:rStyle w:val="HideTWBExt"/>
          <w:b w:val="0"/>
          <w:noProof w:val="0"/>
        </w:rPr>
        <w:t>&lt;/RepeatBlock-By&gt;</w:t>
      </w:r>
    </w:p>
    <w:p w14:paraId="7BDD5FC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6AFD00C" w14:textId="77777777" w:rsidR="00A95279" w:rsidRPr="00B8100B" w:rsidRDefault="00A95279" w:rsidP="00A95279">
      <w:pPr>
        <w:pStyle w:val="NormalBold"/>
      </w:pPr>
      <w:r w:rsidRPr="00B8100B">
        <w:rPr>
          <w:rStyle w:val="HideTWBExt"/>
          <w:b w:val="0"/>
          <w:noProof w:val="0"/>
        </w:rPr>
        <w:t>&lt;Article&gt;</w:t>
      </w:r>
      <w:r w:rsidRPr="00B8100B">
        <w:t>Considerentul H</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A4E8122" w14:textId="77777777" w:rsidTr="00364C63">
        <w:trPr>
          <w:trHeight w:hRule="exact" w:val="240"/>
          <w:jc w:val="center"/>
        </w:trPr>
        <w:tc>
          <w:tcPr>
            <w:tcW w:w="9752" w:type="dxa"/>
            <w:gridSpan w:val="2"/>
            <w:tcBorders>
              <w:top w:val="nil"/>
              <w:left w:val="nil"/>
              <w:bottom w:val="nil"/>
              <w:right w:val="nil"/>
            </w:tcBorders>
          </w:tcPr>
          <w:p w14:paraId="51CD4149" w14:textId="77777777" w:rsidR="00A95279" w:rsidRPr="00B8100B" w:rsidRDefault="00A95279" w:rsidP="00364C63"/>
        </w:tc>
      </w:tr>
      <w:tr w:rsidR="009E2A85" w:rsidRPr="00B8100B" w14:paraId="79D4E625" w14:textId="77777777" w:rsidTr="00364C63">
        <w:trPr>
          <w:trHeight w:val="240"/>
          <w:jc w:val="center"/>
        </w:trPr>
        <w:tc>
          <w:tcPr>
            <w:tcW w:w="4876" w:type="dxa"/>
            <w:tcBorders>
              <w:top w:val="nil"/>
              <w:left w:val="nil"/>
              <w:bottom w:val="nil"/>
              <w:right w:val="nil"/>
            </w:tcBorders>
          </w:tcPr>
          <w:p w14:paraId="40BCD99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7F4EA80" w14:textId="77777777" w:rsidR="00A95279" w:rsidRPr="00B8100B" w:rsidRDefault="00A95279" w:rsidP="00364C63">
            <w:pPr>
              <w:pStyle w:val="AmColumnHeading"/>
            </w:pPr>
            <w:r w:rsidRPr="00B8100B">
              <w:t>Amendamentul</w:t>
            </w:r>
          </w:p>
        </w:tc>
      </w:tr>
      <w:tr w:rsidR="009E2A85" w:rsidRPr="00B8100B" w14:paraId="0826F550" w14:textId="77777777" w:rsidTr="00364C63">
        <w:trPr>
          <w:jc w:val="center"/>
        </w:trPr>
        <w:tc>
          <w:tcPr>
            <w:tcW w:w="4876" w:type="dxa"/>
            <w:tcBorders>
              <w:top w:val="nil"/>
              <w:left w:val="nil"/>
              <w:bottom w:val="nil"/>
              <w:right w:val="nil"/>
            </w:tcBorders>
          </w:tcPr>
          <w:p w14:paraId="778E1BBD" w14:textId="77777777" w:rsidR="00A95279" w:rsidRPr="00B8100B" w:rsidRDefault="00A95279" w:rsidP="00364C63">
            <w:pPr>
              <w:pStyle w:val="Normal6a"/>
            </w:pPr>
            <w:r w:rsidRPr="00B8100B">
              <w:t>H.</w:t>
            </w:r>
            <w:r w:rsidRPr="00B8100B">
              <w:tab/>
              <w:t xml:space="preserve">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w:t>
            </w:r>
            <w:r w:rsidRPr="00B8100B">
              <w:rPr>
                <w:b/>
                <w:bCs/>
                <w:i/>
                <w:iCs/>
              </w:rPr>
              <w:t>de apărare împotriva acțiunilor străine de manipulare a informațiilor și ingerințelor străine</w:t>
            </w:r>
            <w:r w:rsidRPr="00B8100B">
              <w:t>;</w:t>
            </w:r>
          </w:p>
        </w:tc>
        <w:tc>
          <w:tcPr>
            <w:tcW w:w="4876" w:type="dxa"/>
            <w:tcBorders>
              <w:top w:val="nil"/>
              <w:left w:val="nil"/>
              <w:bottom w:val="nil"/>
              <w:right w:val="nil"/>
            </w:tcBorders>
          </w:tcPr>
          <w:p w14:paraId="21CB1D12" w14:textId="77777777" w:rsidR="00A95279" w:rsidRPr="00B8100B" w:rsidRDefault="00A95279" w:rsidP="00364C63">
            <w:pPr>
              <w:pStyle w:val="Normal6a"/>
            </w:pPr>
            <w:r w:rsidRPr="00B8100B">
              <w:t>H.</w:t>
            </w:r>
            <w:r w:rsidRPr="00B8100B">
              <w:tab/>
              <w:t xml:space="preserve">întrucât convergența primelor etape ale punerii în aplicare a Regulamentului privind serviciile digitale, a Regulamentului privind piețele digitale, a Regulamentului privind inteligența artificială (Regulamentul IA) și a Regulamentului european privind libertatea mass-mediei creează o ocazie pentru a construi sisteme cuprinzătoare </w:t>
            </w:r>
            <w:r w:rsidRPr="00B8100B">
              <w:rPr>
                <w:b/>
                <w:bCs/>
                <w:i/>
                <w:iCs/>
              </w:rPr>
              <w:t>hibride</w:t>
            </w:r>
            <w:r w:rsidRPr="00B8100B">
              <w:t>;</w:t>
            </w:r>
          </w:p>
        </w:tc>
      </w:tr>
    </w:tbl>
    <w:p w14:paraId="599DB34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1F2E9D5" w14:textId="77777777" w:rsidR="00A95279" w:rsidRPr="00B8100B" w:rsidRDefault="00A95279" w:rsidP="00A95279">
      <w:r w:rsidRPr="00B8100B">
        <w:rPr>
          <w:rStyle w:val="HideTWBExt"/>
          <w:noProof w:val="0"/>
        </w:rPr>
        <w:t>&lt;/Amend&gt;</w:t>
      </w:r>
    </w:p>
    <w:p w14:paraId="7F7D0B9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167</w:t>
      </w:r>
      <w:r w:rsidRPr="00B8100B">
        <w:rPr>
          <w:rStyle w:val="HideTWBExt"/>
          <w:b w:val="0"/>
          <w:noProof w:val="0"/>
        </w:rPr>
        <w:t>&lt;/NumAm&gt;</w:t>
      </w:r>
    </w:p>
    <w:p w14:paraId="7B31AFE9"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3C366FC3" w14:textId="77777777" w:rsidR="00A95279" w:rsidRPr="00B8100B" w:rsidRDefault="00A95279" w:rsidP="00A95279">
      <w:pPr>
        <w:pStyle w:val="NormalBold"/>
      </w:pPr>
      <w:r w:rsidRPr="00B8100B">
        <w:rPr>
          <w:rStyle w:val="HideTWBExt"/>
          <w:b w:val="0"/>
          <w:noProof w:val="0"/>
        </w:rPr>
        <w:t>&lt;/RepeatBlock-By&gt;</w:t>
      </w:r>
    </w:p>
    <w:p w14:paraId="0F6A57E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DBAADAD" w14:textId="77777777" w:rsidR="00A95279" w:rsidRPr="00B8100B" w:rsidRDefault="00A95279" w:rsidP="00A95279">
      <w:pPr>
        <w:pStyle w:val="NormalBold"/>
      </w:pPr>
      <w:r w:rsidRPr="00B8100B">
        <w:rPr>
          <w:rStyle w:val="HideTWBExt"/>
          <w:b w:val="0"/>
          <w:noProof w:val="0"/>
        </w:rPr>
        <w:t>&lt;Article&gt;</w:t>
      </w:r>
      <w:r w:rsidRPr="00B8100B">
        <w:t>Considerentul I</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A4182C3" w14:textId="77777777" w:rsidTr="00364C63">
        <w:trPr>
          <w:trHeight w:hRule="exact" w:val="240"/>
          <w:jc w:val="center"/>
        </w:trPr>
        <w:tc>
          <w:tcPr>
            <w:tcW w:w="9752" w:type="dxa"/>
            <w:gridSpan w:val="2"/>
            <w:tcBorders>
              <w:top w:val="nil"/>
              <w:left w:val="nil"/>
              <w:bottom w:val="nil"/>
              <w:right w:val="nil"/>
            </w:tcBorders>
          </w:tcPr>
          <w:p w14:paraId="7DA5BC9B" w14:textId="77777777" w:rsidR="00A95279" w:rsidRPr="00B8100B" w:rsidRDefault="00A95279" w:rsidP="00364C63"/>
        </w:tc>
      </w:tr>
      <w:tr w:rsidR="009E2A85" w:rsidRPr="00B8100B" w14:paraId="15E2F3EA" w14:textId="77777777" w:rsidTr="00364C63">
        <w:trPr>
          <w:trHeight w:val="240"/>
          <w:jc w:val="center"/>
        </w:trPr>
        <w:tc>
          <w:tcPr>
            <w:tcW w:w="4876" w:type="dxa"/>
            <w:tcBorders>
              <w:top w:val="nil"/>
              <w:left w:val="nil"/>
              <w:bottom w:val="nil"/>
              <w:right w:val="nil"/>
            </w:tcBorders>
          </w:tcPr>
          <w:p w14:paraId="1E4267C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4951210" w14:textId="77777777" w:rsidR="00A95279" w:rsidRPr="00B8100B" w:rsidRDefault="00A95279" w:rsidP="00364C63">
            <w:pPr>
              <w:pStyle w:val="AmColumnHeading"/>
            </w:pPr>
            <w:r w:rsidRPr="00B8100B">
              <w:t>Amendamentul</w:t>
            </w:r>
          </w:p>
        </w:tc>
      </w:tr>
      <w:tr w:rsidR="009E2A85" w:rsidRPr="00B8100B" w14:paraId="2C31C01D" w14:textId="77777777" w:rsidTr="00364C63">
        <w:trPr>
          <w:jc w:val="center"/>
        </w:trPr>
        <w:tc>
          <w:tcPr>
            <w:tcW w:w="4876" w:type="dxa"/>
            <w:tcBorders>
              <w:top w:val="nil"/>
              <w:left w:val="nil"/>
              <w:bottom w:val="nil"/>
              <w:right w:val="nil"/>
            </w:tcBorders>
          </w:tcPr>
          <w:p w14:paraId="3EB4147A" w14:textId="77777777" w:rsidR="00A95279" w:rsidRPr="00B8100B" w:rsidRDefault="00A95279" w:rsidP="00364C63">
            <w:pPr>
              <w:pStyle w:val="Normal6a"/>
            </w:pPr>
            <w:r w:rsidRPr="00B8100B">
              <w:t>I.</w:t>
            </w:r>
            <w:r w:rsidRPr="00B8100B">
              <w:tab/>
              <w:t>întrucât societățile democratice din UE sunt din ce în ce mai mult vizate de amenințările hibride, de dezinformare și de acțiunile străine de manipulare a informațiilor și ingerințele străine, cu o intensitate deosebită în sfera digitală; întrucât spațiul online permite proliferarea unor noi tehnici de manipulare, inclusiv: (a) utilizarea neautentică a platformelor de comunicare socială prin programe informatice automatizate, conturi false pe platformele de comunicare socială și folosirea „fabricilor de troli”, amplificarea și implicarea bazate pe boți, (b) utilizarea tehnicilor de astroturfing și inundare pentru a influența dezbaterea publică online, (c) personalizarea, urmărirea persoanelor și microdirecționarea, (d) site-uri concepute pentru a imita surse oficiale, (e) amplificarea artificială a conținutului care generează dezbinări, (f) utilizarea conținutului sintetic, cum ar fi deepfake-urile și alte conținuturi generate de IA, și (g) sisteme de recomandare concepute în mod intenționat pentru a stimula implicarea prin polarizare;</w:t>
            </w:r>
          </w:p>
        </w:tc>
        <w:tc>
          <w:tcPr>
            <w:tcW w:w="4876" w:type="dxa"/>
            <w:tcBorders>
              <w:top w:val="nil"/>
              <w:left w:val="nil"/>
              <w:bottom w:val="nil"/>
              <w:right w:val="nil"/>
            </w:tcBorders>
          </w:tcPr>
          <w:p w14:paraId="1D825634" w14:textId="77777777" w:rsidR="00A95279" w:rsidRPr="00B8100B" w:rsidRDefault="00A95279" w:rsidP="00364C63">
            <w:pPr>
              <w:pStyle w:val="Normal6a"/>
            </w:pPr>
            <w:r w:rsidRPr="00B8100B">
              <w:t>I.</w:t>
            </w:r>
            <w:r w:rsidRPr="00B8100B">
              <w:tab/>
              <w:t xml:space="preserve">întrucât societățile democratice din UE sunt din ce în ce mai mult vizate de amenințările hibride, de dezinformare și de acțiunile străine de manipulare a informațiilor și ingerințele străine, cu o intensitate deosebită în sfera digitală; întrucât spațiul online permite proliferarea unor noi tehnici de manipulare, inclusiv: (a) utilizarea neautentică a platformelor de comunicare socială prin programe informatice automatizate, conturi false pe platformele de comunicare socială și folosirea „fabricilor de troli”, amplificarea și implicarea bazate pe boți, (b) utilizarea tehnicilor de astroturfing și inundare pentru a influența dezbaterea publică online, (c) personalizarea, urmărirea persoanelor și microdirecționarea, (d) site-uri concepute pentru a imita surse oficiale, (e) amplificarea artificială a conținutului care generează dezbinări, (f) utilizarea conținutului sintetic, cum ar fi deepfake-urile și alte conținuturi generate de IA, și (g) sisteme de recomandare concepute în mod intenționat pentru a stimula implicarea prin polarizare; </w:t>
            </w:r>
            <w:r w:rsidRPr="00B8100B">
              <w:rPr>
                <w:b/>
                <w:i/>
              </w:rPr>
              <w:t>întrucât aceste amenințări nu sunt noi și întrucât, în ultimul deceniu, statele membre, platformele online, experții și chiar societățile au dezvoltat o serie de instrumente în măsură să le combată în mod eficace;</w:t>
            </w:r>
          </w:p>
        </w:tc>
      </w:tr>
    </w:tbl>
    <w:p w14:paraId="0BA3ED5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AD58737" w14:textId="77777777" w:rsidR="00A95279" w:rsidRPr="00B8100B" w:rsidRDefault="00A95279" w:rsidP="00A95279">
      <w:r w:rsidRPr="00B8100B">
        <w:rPr>
          <w:rStyle w:val="HideTWBExt"/>
          <w:noProof w:val="0"/>
        </w:rPr>
        <w:t>&lt;/Amend&gt;</w:t>
      </w:r>
    </w:p>
    <w:p w14:paraId="202EDD2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168</w:t>
      </w:r>
      <w:r w:rsidRPr="00B8100B">
        <w:rPr>
          <w:rStyle w:val="HideTWBExt"/>
          <w:b w:val="0"/>
          <w:noProof w:val="0"/>
        </w:rPr>
        <w:t>&lt;/NumAm&gt;</w:t>
      </w:r>
    </w:p>
    <w:p w14:paraId="40E6F8D6"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77E4F125" w14:textId="77777777" w:rsidR="00A95279" w:rsidRPr="00B8100B" w:rsidRDefault="00A95279" w:rsidP="00A95279">
      <w:pPr>
        <w:pStyle w:val="NormalBold"/>
      </w:pPr>
      <w:r w:rsidRPr="00B8100B">
        <w:rPr>
          <w:rStyle w:val="HideTWBExt"/>
          <w:b w:val="0"/>
          <w:noProof w:val="0"/>
        </w:rPr>
        <w:t>&lt;/RepeatBlock-By&gt;</w:t>
      </w:r>
    </w:p>
    <w:p w14:paraId="25041C9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9CA9CC3" w14:textId="77777777" w:rsidR="00A95279" w:rsidRPr="00B8100B" w:rsidRDefault="00A95279" w:rsidP="00A95279">
      <w:pPr>
        <w:pStyle w:val="NormalBold"/>
      </w:pPr>
      <w:r w:rsidRPr="00B8100B">
        <w:rPr>
          <w:rStyle w:val="HideTWBExt"/>
          <w:b w:val="0"/>
          <w:noProof w:val="0"/>
        </w:rPr>
        <w:t>&lt;Article&gt;</w:t>
      </w:r>
      <w:r w:rsidRPr="00B8100B">
        <w:t>Considerentul I</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D4E3991" w14:textId="77777777" w:rsidTr="00364C63">
        <w:trPr>
          <w:trHeight w:hRule="exact" w:val="240"/>
          <w:jc w:val="center"/>
        </w:trPr>
        <w:tc>
          <w:tcPr>
            <w:tcW w:w="9752" w:type="dxa"/>
            <w:gridSpan w:val="2"/>
            <w:tcBorders>
              <w:top w:val="nil"/>
              <w:left w:val="nil"/>
              <w:bottom w:val="nil"/>
              <w:right w:val="nil"/>
            </w:tcBorders>
          </w:tcPr>
          <w:p w14:paraId="5CECA3A1" w14:textId="77777777" w:rsidR="00A95279" w:rsidRPr="00B8100B" w:rsidRDefault="00A95279" w:rsidP="00364C63"/>
        </w:tc>
      </w:tr>
      <w:tr w:rsidR="009E2A85" w:rsidRPr="00B8100B" w14:paraId="6244488B" w14:textId="77777777" w:rsidTr="00364C63">
        <w:trPr>
          <w:trHeight w:val="240"/>
          <w:jc w:val="center"/>
        </w:trPr>
        <w:tc>
          <w:tcPr>
            <w:tcW w:w="4876" w:type="dxa"/>
            <w:tcBorders>
              <w:top w:val="nil"/>
              <w:left w:val="nil"/>
              <w:bottom w:val="nil"/>
              <w:right w:val="nil"/>
            </w:tcBorders>
          </w:tcPr>
          <w:p w14:paraId="3D0366F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691CBCD" w14:textId="77777777" w:rsidR="00A95279" w:rsidRPr="00B8100B" w:rsidRDefault="00A95279" w:rsidP="00364C63">
            <w:pPr>
              <w:pStyle w:val="AmColumnHeading"/>
            </w:pPr>
            <w:r w:rsidRPr="00B8100B">
              <w:t>Amendamentul</w:t>
            </w:r>
          </w:p>
        </w:tc>
      </w:tr>
      <w:tr w:rsidR="009E2A85" w:rsidRPr="00B8100B" w14:paraId="6418AA70" w14:textId="77777777" w:rsidTr="00364C63">
        <w:trPr>
          <w:jc w:val="center"/>
        </w:trPr>
        <w:tc>
          <w:tcPr>
            <w:tcW w:w="4876" w:type="dxa"/>
            <w:tcBorders>
              <w:top w:val="nil"/>
              <w:left w:val="nil"/>
              <w:bottom w:val="nil"/>
              <w:right w:val="nil"/>
            </w:tcBorders>
          </w:tcPr>
          <w:p w14:paraId="709FEADD" w14:textId="77777777" w:rsidR="00A95279" w:rsidRPr="00B8100B" w:rsidRDefault="00A95279" w:rsidP="00364C63">
            <w:pPr>
              <w:pStyle w:val="Normal6a"/>
            </w:pPr>
            <w:r w:rsidRPr="00B8100B">
              <w:t>I.</w:t>
            </w:r>
            <w:r w:rsidRPr="00B8100B">
              <w:tab/>
              <w:t xml:space="preserve">întrucât societățile democratice din UE sunt din ce în ce mai mult vizate de amenințările hibride, de dezinformare și de acțiunile străine de manipulare a informațiilor și ingerințele străine, cu o intensitate deosebită în sfera digitală; întrucât spațiul online permite proliferarea unor noi tehnici de manipulare, inclusiv: (a) utilizarea neautentică a platformelor de comunicare socială prin programe informatice automatizate, conturi false pe platformele de comunicare socială și folosirea „fabricilor de troli”, amplificarea și implicarea bazate pe boți, (b) utilizarea tehnicilor de astroturfing și inundare pentru a influența dezbaterea publică online, (c) personalizarea, urmărirea persoanelor și microdirecționarea, (d) site-uri concepute pentru a imita surse oficiale, (e) amplificarea artificială </w:t>
            </w:r>
            <w:r w:rsidRPr="00B8100B">
              <w:rPr>
                <w:b/>
                <w:bCs/>
                <w:i/>
                <w:iCs/>
              </w:rPr>
              <w:t>a</w:t>
            </w:r>
            <w:r w:rsidRPr="00B8100B">
              <w:t xml:space="preserve"> conținutului care generează dezbinări, (f) utilizarea conținutului sintetic, cum ar fi deepfake-urile și alte conținuturi generate de IA, </w:t>
            </w:r>
            <w:r w:rsidRPr="00B8100B">
              <w:rPr>
                <w:b/>
                <w:bCs/>
                <w:i/>
                <w:iCs/>
              </w:rPr>
              <w:t>și</w:t>
            </w:r>
            <w:r w:rsidRPr="00B8100B">
              <w:t xml:space="preserve"> (g) sisteme de recomandare concepute în mod intenționat pentru a stimula implicarea prin polarizare;</w:t>
            </w:r>
          </w:p>
        </w:tc>
        <w:tc>
          <w:tcPr>
            <w:tcW w:w="4876" w:type="dxa"/>
            <w:tcBorders>
              <w:top w:val="nil"/>
              <w:left w:val="nil"/>
              <w:bottom w:val="nil"/>
              <w:right w:val="nil"/>
            </w:tcBorders>
          </w:tcPr>
          <w:p w14:paraId="42020F7B" w14:textId="77777777" w:rsidR="00A95279" w:rsidRPr="00B8100B" w:rsidRDefault="00A95279" w:rsidP="00364C63">
            <w:pPr>
              <w:pStyle w:val="Normal6a"/>
            </w:pPr>
            <w:r w:rsidRPr="00B8100B">
              <w:t>I.</w:t>
            </w:r>
            <w:r w:rsidRPr="00B8100B">
              <w:tab/>
              <w:t xml:space="preserve">întrucât societățile democratice din UE sunt din ce în ce mai mult vizate de amenințările hibride, de dezinformare și de acțiunile străine de manipulare a informațiilor și ingerințele străine, cu o intensitate deosebită în sfera digitală; întrucât spațiul online permite proliferarea unor noi tehnici de manipulare, inclusiv: (a) utilizarea neautentică a platformelor de comunicare socială prin programe informatice automatizate, conturi false pe platformele de comunicare socială și folosirea „fabricilor de troli”, amplificarea și implicarea bazate pe boți, (b) utilizarea tehnicilor de astroturfing și inundare pentru a influența dezbaterea publică online, (c) personalizarea, urmărirea persoanelor și microdirecționarea, (d) site-uri concepute pentru a imita surse oficiale, (e) amplificarea artificială </w:t>
            </w:r>
            <w:r w:rsidRPr="00B8100B">
              <w:rPr>
                <w:b/>
                <w:bCs/>
                <w:i/>
                <w:iCs/>
              </w:rPr>
              <w:t xml:space="preserve">și monetizarea </w:t>
            </w:r>
            <w:r w:rsidRPr="00B8100B">
              <w:t xml:space="preserve">conținutului care generează dezbinări, (f) utilizarea conținutului sintetic, cum ar fi deepfake-urile și alte conținuturi generate de IA, (g) sisteme de recomandare concepute în mod intenționat pentru a stimula implicarea prin polarizare </w:t>
            </w:r>
            <w:r w:rsidRPr="00B8100B">
              <w:rPr>
                <w:b/>
                <w:bCs/>
                <w:i/>
                <w:iCs/>
              </w:rPr>
              <w:t>și (h) manipularea modelelor lingvistice de mari dimensiuni (LLM) – alimentarea cu rea intenție a LLM cu discursuri părtinitoare, înșelătoare sau false pentru a influența antrenarea acestora</w:t>
            </w:r>
            <w:r w:rsidRPr="00B8100B">
              <w:t>;</w:t>
            </w:r>
          </w:p>
        </w:tc>
      </w:tr>
    </w:tbl>
    <w:p w14:paraId="214F72D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FF56803" w14:textId="77777777" w:rsidR="00A95279" w:rsidRPr="00B8100B" w:rsidRDefault="00A95279" w:rsidP="00A95279">
      <w:r w:rsidRPr="00B8100B">
        <w:rPr>
          <w:rStyle w:val="HideTWBExt"/>
          <w:noProof w:val="0"/>
        </w:rPr>
        <w:t>&lt;/Amend&gt;</w:t>
      </w:r>
    </w:p>
    <w:p w14:paraId="3FC5118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169</w:t>
      </w:r>
      <w:r w:rsidRPr="00B8100B">
        <w:rPr>
          <w:rStyle w:val="HideTWBExt"/>
          <w:b w:val="0"/>
          <w:noProof w:val="0"/>
        </w:rPr>
        <w:t>&lt;/NumAm&gt;</w:t>
      </w:r>
    </w:p>
    <w:p w14:paraId="063EEE5F"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374B6311"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622451A0" w14:textId="77777777" w:rsidR="00A95279" w:rsidRPr="00B8100B" w:rsidRDefault="00A95279" w:rsidP="00A95279">
      <w:pPr>
        <w:pStyle w:val="NormalBold"/>
      </w:pPr>
      <w:r w:rsidRPr="00B8100B">
        <w:rPr>
          <w:rStyle w:val="HideTWBExt"/>
          <w:b w:val="0"/>
          <w:noProof w:val="0"/>
        </w:rPr>
        <w:t>&lt;/RepeatBlock-By&gt;</w:t>
      </w:r>
    </w:p>
    <w:p w14:paraId="265C47C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D3AA9A2" w14:textId="77777777" w:rsidR="00A95279" w:rsidRPr="00B8100B" w:rsidRDefault="00A95279" w:rsidP="00A95279">
      <w:pPr>
        <w:pStyle w:val="NormalBold"/>
      </w:pPr>
      <w:r w:rsidRPr="00B8100B">
        <w:rPr>
          <w:rStyle w:val="HideTWBExt"/>
          <w:b w:val="0"/>
          <w:noProof w:val="0"/>
        </w:rPr>
        <w:t>&lt;Article&gt;</w:t>
      </w:r>
      <w:r w:rsidRPr="00B8100B">
        <w:t>Considerentul I</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470FAE0" w14:textId="77777777" w:rsidTr="00364C63">
        <w:trPr>
          <w:trHeight w:hRule="exact" w:val="240"/>
          <w:jc w:val="center"/>
        </w:trPr>
        <w:tc>
          <w:tcPr>
            <w:tcW w:w="9752" w:type="dxa"/>
            <w:gridSpan w:val="2"/>
            <w:tcBorders>
              <w:top w:val="nil"/>
              <w:left w:val="nil"/>
              <w:bottom w:val="nil"/>
              <w:right w:val="nil"/>
            </w:tcBorders>
          </w:tcPr>
          <w:p w14:paraId="0E8A8DDC" w14:textId="77777777" w:rsidR="00A95279" w:rsidRPr="00B8100B" w:rsidRDefault="00A95279" w:rsidP="00364C63"/>
        </w:tc>
      </w:tr>
      <w:tr w:rsidR="009E2A85" w:rsidRPr="00B8100B" w14:paraId="34571E2A" w14:textId="77777777" w:rsidTr="00364C63">
        <w:trPr>
          <w:trHeight w:val="240"/>
          <w:jc w:val="center"/>
        </w:trPr>
        <w:tc>
          <w:tcPr>
            <w:tcW w:w="4876" w:type="dxa"/>
            <w:tcBorders>
              <w:top w:val="nil"/>
              <w:left w:val="nil"/>
              <w:bottom w:val="nil"/>
              <w:right w:val="nil"/>
            </w:tcBorders>
          </w:tcPr>
          <w:p w14:paraId="2D5547E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BB5464F" w14:textId="77777777" w:rsidR="00A95279" w:rsidRPr="00B8100B" w:rsidRDefault="00A95279" w:rsidP="00364C63">
            <w:pPr>
              <w:pStyle w:val="AmColumnHeading"/>
            </w:pPr>
            <w:r w:rsidRPr="00B8100B">
              <w:t>Amendamentul</w:t>
            </w:r>
          </w:p>
        </w:tc>
      </w:tr>
      <w:tr w:rsidR="009E2A85" w:rsidRPr="00B8100B" w14:paraId="7EFD1347" w14:textId="77777777" w:rsidTr="00364C63">
        <w:trPr>
          <w:jc w:val="center"/>
        </w:trPr>
        <w:tc>
          <w:tcPr>
            <w:tcW w:w="4876" w:type="dxa"/>
            <w:tcBorders>
              <w:top w:val="nil"/>
              <w:left w:val="nil"/>
              <w:bottom w:val="nil"/>
              <w:right w:val="nil"/>
            </w:tcBorders>
          </w:tcPr>
          <w:p w14:paraId="0D2D0674" w14:textId="77777777" w:rsidR="00A95279" w:rsidRPr="00B8100B" w:rsidRDefault="00A95279" w:rsidP="00364C63">
            <w:pPr>
              <w:pStyle w:val="Normal6a"/>
            </w:pPr>
            <w:r w:rsidRPr="00B8100B">
              <w:t>I.</w:t>
            </w:r>
            <w:r w:rsidRPr="00B8100B">
              <w:tab/>
              <w:t xml:space="preserve">întrucât societățile democratice din UE sunt din ce în ce mai mult vizate de amenințările hibride, de dezinformare și de acțiunile străine de manipulare a informațiilor și ingerințele străine, cu o intensitate deosebită în sfera digitală; întrucât spațiul online permite proliferarea unor </w:t>
            </w:r>
            <w:r w:rsidRPr="00B8100B">
              <w:rPr>
                <w:b/>
                <w:bCs/>
                <w:i/>
                <w:iCs/>
              </w:rPr>
              <w:t>noi</w:t>
            </w:r>
            <w:r w:rsidRPr="00B8100B">
              <w:t xml:space="preserve"> tehnici de manipulare, inclusiv: (a) utilizarea neautentică a platformelor de comunicare socială prin programe informatice automatizate, conturi false pe platformele de comunicare socială și folosirea „fabricilor de troli”, amplificarea și implicarea bazate pe boți, (b) utilizarea tehnicilor de astroturfing și inundare pentru a influența dezbaterea publică online, (c) personalizarea, urmărirea persoanelor și microdirecționarea, (d) site-uri concepute pentru a imita surse oficiale, (e) amplificarea artificială a conținutului care generează dezbinări, (f) utilizarea conținutului sintetic, cum ar fi deepfake-urile și alte conținuturi generate de IA, </w:t>
            </w:r>
            <w:r w:rsidRPr="00B8100B">
              <w:rPr>
                <w:b/>
                <w:bCs/>
                <w:i/>
                <w:iCs/>
              </w:rPr>
              <w:t>și</w:t>
            </w:r>
            <w:r w:rsidRPr="00B8100B">
              <w:t xml:space="preserve"> (g) sisteme de recomandare concepute în mod intenționat pentru a stimula implicarea prin polarizare;</w:t>
            </w:r>
          </w:p>
        </w:tc>
        <w:tc>
          <w:tcPr>
            <w:tcW w:w="4876" w:type="dxa"/>
            <w:tcBorders>
              <w:top w:val="nil"/>
              <w:left w:val="nil"/>
              <w:bottom w:val="nil"/>
              <w:right w:val="nil"/>
            </w:tcBorders>
          </w:tcPr>
          <w:p w14:paraId="135D57C6" w14:textId="77777777" w:rsidR="00A95279" w:rsidRPr="00B8100B" w:rsidRDefault="00A95279" w:rsidP="00364C63">
            <w:pPr>
              <w:pStyle w:val="Normal6a"/>
            </w:pPr>
            <w:r w:rsidRPr="00B8100B">
              <w:t>I.</w:t>
            </w:r>
            <w:r w:rsidRPr="00B8100B">
              <w:tab/>
              <w:t xml:space="preserve">întrucât societățile democratice din UE sunt din ce în ce mai mult vizate de amenințările hibride, de dezinformare și de acțiunile străine de manipulare a informațiilor și ingerințele străine, cu o intensitate deosebită în sfera digitală; întrucât spațiul online permite proliferarea unor tehnici de manipulare </w:t>
            </w:r>
            <w:r w:rsidRPr="00B8100B">
              <w:rPr>
                <w:b/>
                <w:bCs/>
                <w:i/>
                <w:iCs/>
              </w:rPr>
              <w:t>noi și în continuă schimbare</w:t>
            </w:r>
            <w:r w:rsidRPr="00B8100B">
              <w:t xml:space="preserve">, inclusiv: (a) utilizarea neautentică a platformelor de comunicare socială prin programe informatice automatizate, conturi false pe platformele de comunicare socială și folosirea „fabricilor de troli”, amplificarea și implicarea bazate pe boți, (b) utilizarea tehnicilor de astroturfing și inundare pentru a influența dezbaterea publică online, (c) personalizarea, urmărirea persoanelor și microdirecționarea, (d) site-uri concepute pentru a imita surse oficiale, (e) amplificarea artificială a conținutului care generează dezbinări, (f) utilizarea conținutului sintetic, cum ar fi deepfake-urile și alte conținuturi generate de IA, (g) </w:t>
            </w:r>
            <w:r w:rsidRPr="00B8100B">
              <w:rPr>
                <w:b/>
                <w:bCs/>
                <w:i/>
                <w:iCs/>
              </w:rPr>
              <w:t xml:space="preserve">inserarea unor discursuri de dezinformare care conduc la așa-numita otrăvire a datelor cu care lucrează modelele de IA și (h) </w:t>
            </w:r>
            <w:r w:rsidRPr="00B8100B">
              <w:t>sisteme de recomandare concepute în mod intenționat pentru a stimula implicarea prin polarizare;</w:t>
            </w:r>
          </w:p>
        </w:tc>
      </w:tr>
    </w:tbl>
    <w:p w14:paraId="4DD98E8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E3D4462" w14:textId="77777777" w:rsidR="00A95279" w:rsidRPr="00B8100B" w:rsidRDefault="00A95279" w:rsidP="00A95279">
      <w:r w:rsidRPr="00B8100B">
        <w:rPr>
          <w:rStyle w:val="HideTWBExt"/>
          <w:noProof w:val="0"/>
        </w:rPr>
        <w:t>&lt;/Amend&gt;</w:t>
      </w:r>
    </w:p>
    <w:p w14:paraId="63653F4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170</w:t>
      </w:r>
      <w:r w:rsidRPr="00B8100B">
        <w:rPr>
          <w:rStyle w:val="HideTWBExt"/>
          <w:b w:val="0"/>
          <w:noProof w:val="0"/>
        </w:rPr>
        <w:t>&lt;/NumAm&gt;</w:t>
      </w:r>
    </w:p>
    <w:p w14:paraId="3E38A4CA"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w:t>
      </w:r>
      <w:r w:rsidRPr="00B8100B">
        <w:rPr>
          <w:rStyle w:val="HideTWBExt"/>
          <w:b w:val="0"/>
          <w:noProof w:val="0"/>
        </w:rPr>
        <w:t>&lt;/Members&gt;</w:t>
      </w:r>
    </w:p>
    <w:p w14:paraId="1E169CBF" w14:textId="77777777" w:rsidR="00A95279" w:rsidRPr="00B8100B" w:rsidRDefault="00A95279" w:rsidP="00A95279">
      <w:pPr>
        <w:pStyle w:val="NormalBold"/>
      </w:pPr>
      <w:r w:rsidRPr="00B8100B">
        <w:rPr>
          <w:rStyle w:val="HideTWBExt"/>
          <w:b w:val="0"/>
          <w:noProof w:val="0"/>
        </w:rPr>
        <w:t>&lt;/RepeatBlock-By&gt;</w:t>
      </w:r>
    </w:p>
    <w:p w14:paraId="64880A2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1FB426E" w14:textId="77777777" w:rsidR="00A95279" w:rsidRPr="00B8100B" w:rsidRDefault="00A95279" w:rsidP="00A95279">
      <w:pPr>
        <w:pStyle w:val="NormalBold"/>
      </w:pPr>
      <w:r w:rsidRPr="00B8100B">
        <w:rPr>
          <w:rStyle w:val="HideTWBExt"/>
          <w:b w:val="0"/>
          <w:noProof w:val="0"/>
        </w:rPr>
        <w:t>&lt;Article&gt;</w:t>
      </w:r>
      <w:r w:rsidRPr="00B8100B">
        <w:t>Considerentul I</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A1C2C88" w14:textId="77777777" w:rsidTr="00364C63">
        <w:trPr>
          <w:trHeight w:hRule="exact" w:val="240"/>
          <w:jc w:val="center"/>
        </w:trPr>
        <w:tc>
          <w:tcPr>
            <w:tcW w:w="9752" w:type="dxa"/>
            <w:gridSpan w:val="2"/>
            <w:tcBorders>
              <w:top w:val="nil"/>
              <w:left w:val="nil"/>
              <w:bottom w:val="nil"/>
              <w:right w:val="nil"/>
            </w:tcBorders>
          </w:tcPr>
          <w:p w14:paraId="2F3046E3" w14:textId="77777777" w:rsidR="00A95279" w:rsidRPr="00B8100B" w:rsidRDefault="00A95279" w:rsidP="00364C63"/>
        </w:tc>
      </w:tr>
      <w:tr w:rsidR="009E2A85" w:rsidRPr="00B8100B" w14:paraId="1A3CD327" w14:textId="77777777" w:rsidTr="00364C63">
        <w:trPr>
          <w:trHeight w:val="240"/>
          <w:jc w:val="center"/>
        </w:trPr>
        <w:tc>
          <w:tcPr>
            <w:tcW w:w="4876" w:type="dxa"/>
            <w:tcBorders>
              <w:top w:val="nil"/>
              <w:left w:val="nil"/>
              <w:bottom w:val="nil"/>
              <w:right w:val="nil"/>
            </w:tcBorders>
          </w:tcPr>
          <w:p w14:paraId="55E554D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9F4AA79" w14:textId="77777777" w:rsidR="00A95279" w:rsidRPr="00B8100B" w:rsidRDefault="00A95279" w:rsidP="00364C63">
            <w:pPr>
              <w:pStyle w:val="AmColumnHeading"/>
            </w:pPr>
            <w:r w:rsidRPr="00B8100B">
              <w:t>Amendamentul</w:t>
            </w:r>
          </w:p>
        </w:tc>
      </w:tr>
      <w:tr w:rsidR="009E2A85" w:rsidRPr="00B8100B" w14:paraId="78BD9A5F" w14:textId="77777777" w:rsidTr="00364C63">
        <w:trPr>
          <w:jc w:val="center"/>
        </w:trPr>
        <w:tc>
          <w:tcPr>
            <w:tcW w:w="4876" w:type="dxa"/>
            <w:tcBorders>
              <w:top w:val="nil"/>
              <w:left w:val="nil"/>
              <w:bottom w:val="nil"/>
              <w:right w:val="nil"/>
            </w:tcBorders>
          </w:tcPr>
          <w:p w14:paraId="2A7D47ED" w14:textId="77777777" w:rsidR="00A95279" w:rsidRPr="00B8100B" w:rsidRDefault="00A95279" w:rsidP="00364C63">
            <w:pPr>
              <w:pStyle w:val="Normal6a"/>
            </w:pPr>
            <w:r w:rsidRPr="00B8100B">
              <w:t>I.</w:t>
            </w:r>
            <w:r w:rsidRPr="00B8100B">
              <w:tab/>
              <w:t>întrucât societățile democratice din UE sunt din ce în ce mai mult vizate de amenințările hibride, de dezinformare și de acțiunile străine de manipulare a informațiilor și ingerințele străine, cu o intensitate deosebită în sfera digitală; întrucât spațiul online permite proliferarea unor noi tehnici de manipulare, inclusiv: (a) utilizarea neautentică a platformelor de comunicare socială prin programe informatice automatizate, conturi false pe platformele de comunicare</w:t>
            </w:r>
            <w:r w:rsidRPr="00B8100B">
              <w:rPr>
                <w:b/>
                <w:bCs/>
                <w:i/>
                <w:iCs/>
              </w:rPr>
              <w:t xml:space="preserve"> socială</w:t>
            </w:r>
            <w:r w:rsidRPr="00B8100B">
              <w:t xml:space="preserve"> și folosirea „fabricilor de troli”, amplificarea și implicarea bazate pe boți, (b) utilizarea tehnicilor de astroturfing și inundare pentru a influența dezbaterea publică online, (c) personalizarea, urmărirea persoanelor și microdirecționarea, (d) site-uri concepute pentru a imita surse oficiale, (e) amplificarea artificială a conținutului care generează dezbinări, (f) utilizarea conținutului sintetic, cum ar fi deepfake-urile și alte conținuturi generate de IA</w:t>
            </w:r>
            <w:r w:rsidRPr="00B8100B">
              <w:rPr>
                <w:b/>
                <w:bCs/>
                <w:i/>
                <w:iCs/>
              </w:rPr>
              <w:t>, și (g) sisteme de recomandare concepute în mod intenționat pentru a stimula implicarea prin polarizare</w:t>
            </w:r>
            <w:r w:rsidRPr="00B8100B">
              <w:t>;</w:t>
            </w:r>
          </w:p>
        </w:tc>
        <w:tc>
          <w:tcPr>
            <w:tcW w:w="4876" w:type="dxa"/>
            <w:tcBorders>
              <w:top w:val="nil"/>
              <w:left w:val="nil"/>
              <w:bottom w:val="nil"/>
              <w:right w:val="nil"/>
            </w:tcBorders>
          </w:tcPr>
          <w:p w14:paraId="233D10E3" w14:textId="77777777" w:rsidR="00A95279" w:rsidRPr="00B8100B" w:rsidRDefault="00A95279" w:rsidP="00364C63">
            <w:pPr>
              <w:pStyle w:val="Normal6a"/>
            </w:pPr>
            <w:r w:rsidRPr="00B8100B">
              <w:t>I.</w:t>
            </w:r>
            <w:r w:rsidRPr="00B8100B">
              <w:tab/>
              <w:t xml:space="preserve">întrucât societățile democratice din UE sunt din ce în ce mai mult vizate de amenințările hibride, de dezinformare și de acțiunile străine de manipulare a informațiilor și ingerințele străine, cu o intensitate deosebită în sfera digitală; întrucât spațiul online permite proliferarea unor noi tehnici de manipulare, inclusiv: (a) utilizarea neautentică a platformelor de comunicare socială prin programe informatice automatizate, conturi false </w:t>
            </w:r>
            <w:r w:rsidRPr="00B8100B">
              <w:rPr>
                <w:b/>
                <w:bCs/>
                <w:i/>
                <w:iCs/>
              </w:rPr>
              <w:t>cu țintă precisă</w:t>
            </w:r>
            <w:r w:rsidRPr="00B8100B">
              <w:t xml:space="preserve"> pe platformele de comunicare și folosirea „fabricilor de troli”, amplificarea și implicarea bazate pe boți, (b) utilizarea tehnicilor de astroturfing și inundare pentru a influența dezbaterea publică online, (c) personalizarea, urmărirea persoanelor și microdirecționarea, (d) site-uri concepute pentru a imita surse oficiale, (e) amplificarea artificială a conținutului care generează dezbinări, (f) utilizarea conținutului sintetic, cum ar fi deepfake-urile și alte conținuturi generate de IA;</w:t>
            </w:r>
          </w:p>
        </w:tc>
      </w:tr>
    </w:tbl>
    <w:p w14:paraId="1CD81A6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979F734" w14:textId="77777777" w:rsidR="00A95279" w:rsidRPr="00B8100B" w:rsidRDefault="00A95279" w:rsidP="00A95279">
      <w:r w:rsidRPr="00B8100B">
        <w:rPr>
          <w:rStyle w:val="HideTWBExt"/>
          <w:noProof w:val="0"/>
        </w:rPr>
        <w:t>&lt;/Amend&gt;</w:t>
      </w:r>
    </w:p>
    <w:p w14:paraId="07E25CC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171</w:t>
      </w:r>
      <w:r w:rsidRPr="00B8100B">
        <w:rPr>
          <w:rStyle w:val="HideTWBExt"/>
          <w:b w:val="0"/>
          <w:noProof w:val="0"/>
        </w:rPr>
        <w:t>&lt;/NumAm&gt;</w:t>
      </w:r>
    </w:p>
    <w:p w14:paraId="120DDFB7"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394C2368" w14:textId="77777777" w:rsidR="00A95279" w:rsidRPr="00B8100B" w:rsidRDefault="00A95279" w:rsidP="00A95279">
      <w:pPr>
        <w:pStyle w:val="NormalBold"/>
      </w:pPr>
      <w:r w:rsidRPr="00B8100B">
        <w:rPr>
          <w:rStyle w:val="HideTWBExt"/>
          <w:b w:val="0"/>
          <w:noProof w:val="0"/>
        </w:rPr>
        <w:t>&lt;/RepeatBlock-By&gt;</w:t>
      </w:r>
    </w:p>
    <w:p w14:paraId="38F721E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BDC5B94" w14:textId="77777777" w:rsidR="00A95279" w:rsidRPr="00B8100B" w:rsidRDefault="00A95279" w:rsidP="00A95279">
      <w:pPr>
        <w:pStyle w:val="NormalBold"/>
      </w:pPr>
      <w:r w:rsidRPr="00B8100B">
        <w:rPr>
          <w:rStyle w:val="HideTWBExt"/>
          <w:b w:val="0"/>
          <w:noProof w:val="0"/>
        </w:rPr>
        <w:t>&lt;Article&gt;</w:t>
      </w:r>
      <w:r w:rsidRPr="00B8100B">
        <w:t>Considerentul I</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2727816" w14:textId="77777777" w:rsidTr="00364C63">
        <w:trPr>
          <w:trHeight w:hRule="exact" w:val="240"/>
          <w:jc w:val="center"/>
        </w:trPr>
        <w:tc>
          <w:tcPr>
            <w:tcW w:w="9752" w:type="dxa"/>
            <w:gridSpan w:val="2"/>
            <w:tcBorders>
              <w:top w:val="nil"/>
              <w:left w:val="nil"/>
              <w:bottom w:val="nil"/>
              <w:right w:val="nil"/>
            </w:tcBorders>
          </w:tcPr>
          <w:p w14:paraId="4FB2339A" w14:textId="77777777" w:rsidR="00A95279" w:rsidRPr="00B8100B" w:rsidRDefault="00A95279" w:rsidP="00364C63"/>
        </w:tc>
      </w:tr>
      <w:tr w:rsidR="009E2A85" w:rsidRPr="00B8100B" w14:paraId="0C6F6B74" w14:textId="77777777" w:rsidTr="00364C63">
        <w:trPr>
          <w:trHeight w:val="240"/>
          <w:jc w:val="center"/>
        </w:trPr>
        <w:tc>
          <w:tcPr>
            <w:tcW w:w="4876" w:type="dxa"/>
            <w:tcBorders>
              <w:top w:val="nil"/>
              <w:left w:val="nil"/>
              <w:bottom w:val="nil"/>
              <w:right w:val="nil"/>
            </w:tcBorders>
          </w:tcPr>
          <w:p w14:paraId="7C758EF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4FBD6E2" w14:textId="77777777" w:rsidR="00A95279" w:rsidRPr="00B8100B" w:rsidRDefault="00A95279" w:rsidP="00364C63">
            <w:pPr>
              <w:pStyle w:val="AmColumnHeading"/>
            </w:pPr>
            <w:r w:rsidRPr="00B8100B">
              <w:t>Amendamentul</w:t>
            </w:r>
          </w:p>
        </w:tc>
      </w:tr>
      <w:tr w:rsidR="009E2A85" w:rsidRPr="00B8100B" w14:paraId="5C65F4EB" w14:textId="77777777" w:rsidTr="00364C63">
        <w:trPr>
          <w:jc w:val="center"/>
        </w:trPr>
        <w:tc>
          <w:tcPr>
            <w:tcW w:w="4876" w:type="dxa"/>
            <w:tcBorders>
              <w:top w:val="nil"/>
              <w:left w:val="nil"/>
              <w:bottom w:val="nil"/>
              <w:right w:val="nil"/>
            </w:tcBorders>
          </w:tcPr>
          <w:p w14:paraId="297A0254" w14:textId="77777777" w:rsidR="00A95279" w:rsidRPr="00B8100B" w:rsidRDefault="00A95279" w:rsidP="00364C63">
            <w:pPr>
              <w:pStyle w:val="Normal6a"/>
            </w:pPr>
            <w:r w:rsidRPr="00B8100B">
              <w:t>I.</w:t>
            </w:r>
            <w:r w:rsidRPr="00B8100B">
              <w:tab/>
              <w:t xml:space="preserve">întrucât societățile democratice din UE sunt din ce în ce mai mult vizate de amenințările hibride, de dezinformare și de acțiunile străine de manipulare a informațiilor și ingerințele străine, cu o intensitate deosebită în sfera digitală; întrucât spațiul online permite proliferarea unor noi tehnici de manipulare, inclusiv: (a) utilizarea neautentică a platformelor de comunicare socială prin programe informatice automatizate, conturi false pe platformele de comunicare socială și folosirea „fabricilor de troli”, amplificarea și implicarea bazate pe boți, (b) utilizarea tehnicilor de astroturfing și inundare pentru a influența dezbaterea publică online, (c) personalizarea, urmărirea persoanelor și microdirecționarea, (d) site-uri concepute pentru a imita surse oficiale, (e) amplificarea artificială a conținutului care generează dezbinări, (f) utilizarea conținutului sintetic, cum ar fi deepfake-urile și alte conținuturi generate de IA, și (g) sisteme de recomandare concepute </w:t>
            </w:r>
            <w:r w:rsidRPr="00B8100B">
              <w:rPr>
                <w:b/>
                <w:bCs/>
                <w:i/>
                <w:iCs/>
              </w:rPr>
              <w:t>în mod intenționat</w:t>
            </w:r>
            <w:r w:rsidRPr="00B8100B">
              <w:t xml:space="preserve"> pentru a stimula implicarea prin polarizare;</w:t>
            </w:r>
          </w:p>
        </w:tc>
        <w:tc>
          <w:tcPr>
            <w:tcW w:w="4876" w:type="dxa"/>
            <w:tcBorders>
              <w:top w:val="nil"/>
              <w:left w:val="nil"/>
              <w:bottom w:val="nil"/>
              <w:right w:val="nil"/>
            </w:tcBorders>
          </w:tcPr>
          <w:p w14:paraId="48B82B67" w14:textId="77777777" w:rsidR="00A95279" w:rsidRPr="00B8100B" w:rsidRDefault="00A95279" w:rsidP="00364C63">
            <w:pPr>
              <w:pStyle w:val="Normal6a"/>
            </w:pPr>
            <w:r w:rsidRPr="00B8100B">
              <w:t>I.</w:t>
            </w:r>
            <w:r w:rsidRPr="00B8100B">
              <w:tab/>
              <w:t>întrucât societățile democratice din UE sunt din ce în ce mai mult vizate de amenințările hibride, de dezinformare și de acțiunile străine de manipulare a informațiilor și ingerințele străine, cu o intensitate deosebită în sfera digitală; întrucât spațiul online permite proliferarea unor noi tehnici de manipulare, inclusiv: (a) utilizarea neautentică a platformelor de comunicare socială prin programe informatice automatizate, conturi false pe platformele de comunicare socială și folosirea „fabricilor de troli”, amplificarea și implicarea bazate pe boți, (b) utilizarea tehnicilor de astroturfing și inundare pentru a influența dezbaterea publică online, (c) personalizarea, urmărirea persoanelor și microdirecționarea, (d) site-uri concepute pentru a imita surse oficiale, (e) amplificarea artificială a conținutului care generează dezbinări, (f) utilizarea conținutului sintetic, cum ar fi deepfake-urile și alte conținuturi generate de IA, și (g) sisteme de recomandare concepute pentru a stimula implicarea prin polarizare;</w:t>
            </w:r>
          </w:p>
        </w:tc>
      </w:tr>
    </w:tbl>
    <w:p w14:paraId="4E71C7C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E0A8A36" w14:textId="77777777" w:rsidR="00A95279" w:rsidRPr="00B8100B" w:rsidRDefault="00A95279" w:rsidP="00A95279">
      <w:r w:rsidRPr="00B8100B">
        <w:rPr>
          <w:rStyle w:val="HideTWBExt"/>
          <w:noProof w:val="0"/>
        </w:rPr>
        <w:t>&lt;/Amend&gt;</w:t>
      </w:r>
    </w:p>
    <w:p w14:paraId="3E95918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172</w:t>
      </w:r>
      <w:r w:rsidRPr="00B8100B">
        <w:rPr>
          <w:rStyle w:val="HideTWBExt"/>
          <w:b w:val="0"/>
          <w:noProof w:val="0"/>
        </w:rPr>
        <w:t>&lt;/NumAm&gt;</w:t>
      </w:r>
    </w:p>
    <w:p w14:paraId="0AFD64DB" w14:textId="77777777" w:rsidR="00A95279" w:rsidRPr="00B8100B" w:rsidRDefault="00A95279" w:rsidP="00A95279">
      <w:pPr>
        <w:pStyle w:val="NormalBold"/>
      </w:pPr>
      <w:r w:rsidRPr="00B8100B">
        <w:rPr>
          <w:rStyle w:val="HideTWBExt"/>
          <w:b w:val="0"/>
          <w:noProof w:val="0"/>
        </w:rPr>
        <w:t>&lt;RepeatBlock-By&gt;&lt;Members&gt;</w:t>
      </w:r>
      <w:r w:rsidRPr="00B8100B">
        <w:t>Danilo Della Valle, Konstantinos Arvanitis</w:t>
      </w:r>
      <w:r w:rsidRPr="00B8100B">
        <w:rPr>
          <w:rStyle w:val="HideTWBExt"/>
          <w:b w:val="0"/>
          <w:noProof w:val="0"/>
        </w:rPr>
        <w:t>&lt;/Members&gt;</w:t>
      </w:r>
    </w:p>
    <w:p w14:paraId="3612D37E" w14:textId="77777777" w:rsidR="00A95279" w:rsidRPr="00B8100B" w:rsidRDefault="00A95279" w:rsidP="00A95279">
      <w:pPr>
        <w:pStyle w:val="NormalBold"/>
      </w:pPr>
      <w:r w:rsidRPr="00B8100B">
        <w:rPr>
          <w:rStyle w:val="HideTWBExt"/>
          <w:b w:val="0"/>
          <w:noProof w:val="0"/>
        </w:rPr>
        <w:t>&lt;/RepeatBlock-By&gt;</w:t>
      </w:r>
    </w:p>
    <w:p w14:paraId="0B48498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F38FE07" w14:textId="77777777" w:rsidR="00A95279" w:rsidRPr="00B8100B" w:rsidRDefault="00A95279" w:rsidP="00A95279">
      <w:pPr>
        <w:pStyle w:val="NormalBold"/>
      </w:pPr>
      <w:r w:rsidRPr="00B8100B">
        <w:rPr>
          <w:rStyle w:val="HideTWBExt"/>
          <w:b w:val="0"/>
          <w:noProof w:val="0"/>
        </w:rPr>
        <w:t>&lt;Article&gt;</w:t>
      </w:r>
      <w:r w:rsidRPr="00B8100B">
        <w:t>Considerentul I</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E2BDCE3" w14:textId="77777777" w:rsidTr="00364C63">
        <w:trPr>
          <w:trHeight w:hRule="exact" w:val="240"/>
          <w:jc w:val="center"/>
        </w:trPr>
        <w:tc>
          <w:tcPr>
            <w:tcW w:w="9752" w:type="dxa"/>
            <w:gridSpan w:val="2"/>
            <w:tcBorders>
              <w:top w:val="nil"/>
              <w:left w:val="nil"/>
              <w:bottom w:val="nil"/>
              <w:right w:val="nil"/>
            </w:tcBorders>
          </w:tcPr>
          <w:p w14:paraId="787651C5" w14:textId="77777777" w:rsidR="00A95279" w:rsidRPr="00B8100B" w:rsidRDefault="00A95279" w:rsidP="00364C63"/>
        </w:tc>
      </w:tr>
      <w:tr w:rsidR="009E2A85" w:rsidRPr="00B8100B" w14:paraId="524FB000" w14:textId="77777777" w:rsidTr="00364C63">
        <w:trPr>
          <w:trHeight w:val="240"/>
          <w:jc w:val="center"/>
        </w:trPr>
        <w:tc>
          <w:tcPr>
            <w:tcW w:w="4876" w:type="dxa"/>
            <w:tcBorders>
              <w:top w:val="nil"/>
              <w:left w:val="nil"/>
              <w:bottom w:val="nil"/>
              <w:right w:val="nil"/>
            </w:tcBorders>
          </w:tcPr>
          <w:p w14:paraId="23C5E71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A3EB26B" w14:textId="77777777" w:rsidR="00A95279" w:rsidRPr="00B8100B" w:rsidRDefault="00A95279" w:rsidP="00364C63">
            <w:pPr>
              <w:pStyle w:val="AmColumnHeading"/>
            </w:pPr>
            <w:r w:rsidRPr="00B8100B">
              <w:t>Amendamentul</w:t>
            </w:r>
          </w:p>
        </w:tc>
      </w:tr>
      <w:tr w:rsidR="009E2A85" w:rsidRPr="00B8100B" w14:paraId="079F8E71" w14:textId="77777777" w:rsidTr="00364C63">
        <w:trPr>
          <w:jc w:val="center"/>
        </w:trPr>
        <w:tc>
          <w:tcPr>
            <w:tcW w:w="4876" w:type="dxa"/>
            <w:tcBorders>
              <w:top w:val="nil"/>
              <w:left w:val="nil"/>
              <w:bottom w:val="nil"/>
              <w:right w:val="nil"/>
            </w:tcBorders>
          </w:tcPr>
          <w:p w14:paraId="561FD706" w14:textId="77777777" w:rsidR="00A95279" w:rsidRPr="00B8100B" w:rsidRDefault="00A95279" w:rsidP="00364C63">
            <w:pPr>
              <w:pStyle w:val="Normal6a"/>
            </w:pPr>
            <w:r w:rsidRPr="00B8100B">
              <w:t>I.</w:t>
            </w:r>
            <w:r w:rsidRPr="00B8100B">
              <w:tab/>
              <w:t xml:space="preserve">întrucât societățile democratice din UE sunt din ce în ce mai mult vizate </w:t>
            </w:r>
            <w:r w:rsidRPr="00B8100B">
              <w:rPr>
                <w:b/>
                <w:bCs/>
                <w:i/>
                <w:iCs/>
              </w:rPr>
              <w:t>de</w:t>
            </w:r>
            <w:r w:rsidRPr="00B8100B">
              <w:rPr>
                <w:b/>
                <w:bCs/>
              </w:rPr>
              <w:t xml:space="preserve"> </w:t>
            </w:r>
            <w:r w:rsidRPr="00B8100B">
              <w:rPr>
                <w:b/>
                <w:bCs/>
                <w:i/>
                <w:iCs/>
              </w:rPr>
              <w:t>amenințările hibride,</w:t>
            </w:r>
            <w:r w:rsidRPr="00B8100B">
              <w:t xml:space="preserve"> de dezinformare și de acțiunile străine de manipulare a informațiilor și ingerințele străine, cu o intensitate deosebită în sfera digitală; întrucât spațiul online permite proliferarea unor noi tehnici de manipulare, inclusiv: (a) utilizarea neautentică a platformelor de comunicare socială prin programe informatice automatizate, conturi false pe platformele de comunicare socială și folosirea „fabricilor de troli”, amplificarea și implicarea bazate pe boți, (b) utilizarea tehnicilor de astroturfing și inundare pentru a influența dezbaterea publică online, (c) personalizarea, urmărirea persoanelor și microdirecționarea, (d) site-uri concepute pentru a imita surse oficiale, (e) amplificarea artificială a conținutului care generează dezbinări, (f) utilizarea conținutului sintetic, cum ar fi deepfake-urile și alte conținuturi generate de IA, și (g) sisteme de recomandare concepute în mod intenționat pentru a stimula implicarea prin polarizare;</w:t>
            </w:r>
          </w:p>
        </w:tc>
        <w:tc>
          <w:tcPr>
            <w:tcW w:w="4876" w:type="dxa"/>
            <w:tcBorders>
              <w:top w:val="nil"/>
              <w:left w:val="nil"/>
              <w:bottom w:val="nil"/>
              <w:right w:val="nil"/>
            </w:tcBorders>
          </w:tcPr>
          <w:p w14:paraId="1E88F805" w14:textId="77777777" w:rsidR="00A95279" w:rsidRPr="00B8100B" w:rsidRDefault="00A95279" w:rsidP="00364C63">
            <w:pPr>
              <w:pStyle w:val="Normal6a"/>
            </w:pPr>
            <w:r w:rsidRPr="00B8100B">
              <w:t>I.</w:t>
            </w:r>
            <w:r w:rsidRPr="00B8100B">
              <w:tab/>
              <w:t>întrucât societățile democratice din UE sunt din ce în ce mai mult vizate de dezinformare și de acțiunile străine de manipulare a informațiilor și ingerințele străine, cu o intensitate deosebită în sfera digitală; întrucât spațiul online permite proliferarea unor noi tehnici de manipulare, inclusiv: (a) utilizarea neautentică a platformelor de comunicare socială prin programe informatice automatizate, conturi false pe platformele de comunicare socială și folosirea „fabricilor de troli”, amplificarea și implicarea bazate pe boți, (b) utilizarea tehnicilor de astroturfing și inundare pentru a influența dezbaterea publică online, (c) personalizarea, urmărirea persoanelor și microdirecționarea, (d) site-uri concepute pentru a imita surse oficiale, (e) amplificarea artificială a conținutului care generează dezbinări, (f) utilizarea conținutului sintetic, cum ar fi deepfake-urile și alte conținuturi generate de IA, și (g) sisteme de recomandare concepute în mod intenționat pentru a stimula implicarea prin polarizare;</w:t>
            </w:r>
          </w:p>
        </w:tc>
      </w:tr>
    </w:tbl>
    <w:p w14:paraId="0F28487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771A92C" w14:textId="77777777" w:rsidR="00A95279" w:rsidRPr="00B8100B" w:rsidRDefault="00A95279" w:rsidP="00A95279">
      <w:r w:rsidRPr="00B8100B">
        <w:rPr>
          <w:rStyle w:val="HideTWBExt"/>
          <w:noProof w:val="0"/>
        </w:rPr>
        <w:t>&lt;/Amend&gt;</w:t>
      </w:r>
    </w:p>
    <w:p w14:paraId="494F315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173</w:t>
      </w:r>
      <w:r w:rsidRPr="00B8100B">
        <w:rPr>
          <w:rStyle w:val="HideTWBExt"/>
          <w:b w:val="0"/>
          <w:noProof w:val="0"/>
        </w:rPr>
        <w:t>&lt;/NumAm&gt;</w:t>
      </w:r>
    </w:p>
    <w:p w14:paraId="7E25BF9B"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0934A30F"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436032C4" w14:textId="77777777" w:rsidR="00A95279" w:rsidRPr="00B8100B" w:rsidRDefault="00A95279" w:rsidP="00A95279">
      <w:pPr>
        <w:pStyle w:val="NormalBold"/>
      </w:pPr>
      <w:r w:rsidRPr="00B8100B">
        <w:rPr>
          <w:rStyle w:val="HideTWBExt"/>
          <w:b w:val="0"/>
          <w:noProof w:val="0"/>
        </w:rPr>
        <w:t>&lt;/RepeatBlock-By&gt;</w:t>
      </w:r>
    </w:p>
    <w:p w14:paraId="5C886B8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891400D" w14:textId="77777777" w:rsidR="00A95279" w:rsidRPr="00B8100B" w:rsidRDefault="00A95279" w:rsidP="00A95279">
      <w:pPr>
        <w:pStyle w:val="NormalBold"/>
      </w:pPr>
      <w:r w:rsidRPr="00B8100B">
        <w:rPr>
          <w:rStyle w:val="HideTWBExt"/>
          <w:b w:val="0"/>
          <w:noProof w:val="0"/>
        </w:rPr>
        <w:t>&lt;Article&gt;</w:t>
      </w:r>
      <w:r w:rsidRPr="00B8100B">
        <w:t>Considerentul Ia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CF829E1" w14:textId="77777777" w:rsidTr="00364C63">
        <w:trPr>
          <w:trHeight w:hRule="exact" w:val="240"/>
          <w:jc w:val="center"/>
        </w:trPr>
        <w:tc>
          <w:tcPr>
            <w:tcW w:w="9752" w:type="dxa"/>
            <w:gridSpan w:val="2"/>
            <w:tcBorders>
              <w:top w:val="nil"/>
              <w:left w:val="nil"/>
              <w:bottom w:val="nil"/>
              <w:right w:val="nil"/>
            </w:tcBorders>
          </w:tcPr>
          <w:p w14:paraId="77532D27" w14:textId="77777777" w:rsidR="00A95279" w:rsidRPr="00B8100B" w:rsidRDefault="00A95279" w:rsidP="00364C63"/>
        </w:tc>
      </w:tr>
      <w:tr w:rsidR="009E2A85" w:rsidRPr="00B8100B" w14:paraId="075C8013" w14:textId="77777777" w:rsidTr="00364C63">
        <w:trPr>
          <w:trHeight w:val="240"/>
          <w:jc w:val="center"/>
        </w:trPr>
        <w:tc>
          <w:tcPr>
            <w:tcW w:w="4876" w:type="dxa"/>
            <w:tcBorders>
              <w:top w:val="nil"/>
              <w:left w:val="nil"/>
              <w:bottom w:val="nil"/>
              <w:right w:val="nil"/>
            </w:tcBorders>
          </w:tcPr>
          <w:p w14:paraId="676B683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E88F645" w14:textId="77777777" w:rsidR="00A95279" w:rsidRPr="00B8100B" w:rsidRDefault="00A95279" w:rsidP="00364C63">
            <w:pPr>
              <w:pStyle w:val="AmColumnHeading"/>
            </w:pPr>
            <w:r w:rsidRPr="00B8100B">
              <w:t>Amendamentul</w:t>
            </w:r>
          </w:p>
        </w:tc>
      </w:tr>
      <w:tr w:rsidR="009E2A85" w:rsidRPr="00B8100B" w14:paraId="66D33DFC" w14:textId="77777777" w:rsidTr="00364C63">
        <w:trPr>
          <w:jc w:val="center"/>
        </w:trPr>
        <w:tc>
          <w:tcPr>
            <w:tcW w:w="4876" w:type="dxa"/>
            <w:tcBorders>
              <w:top w:val="nil"/>
              <w:left w:val="nil"/>
              <w:bottom w:val="nil"/>
              <w:right w:val="nil"/>
            </w:tcBorders>
          </w:tcPr>
          <w:p w14:paraId="02AA0590" w14:textId="77777777" w:rsidR="00A95279" w:rsidRPr="00B8100B" w:rsidRDefault="00A95279" w:rsidP="00364C63">
            <w:pPr>
              <w:pStyle w:val="Normal6a"/>
            </w:pPr>
          </w:p>
        </w:tc>
        <w:tc>
          <w:tcPr>
            <w:tcW w:w="4876" w:type="dxa"/>
            <w:tcBorders>
              <w:top w:val="nil"/>
              <w:left w:val="nil"/>
              <w:bottom w:val="nil"/>
              <w:right w:val="nil"/>
            </w:tcBorders>
          </w:tcPr>
          <w:p w14:paraId="4FA422AE" w14:textId="77777777" w:rsidR="00A95279" w:rsidRPr="00B8100B" w:rsidRDefault="00A95279" w:rsidP="00364C63">
            <w:pPr>
              <w:pStyle w:val="Normal6a"/>
            </w:pPr>
            <w:r w:rsidRPr="00B8100B">
              <w:rPr>
                <w:b/>
                <w:i/>
              </w:rPr>
              <w:t>Ia.</w:t>
            </w:r>
            <w:r w:rsidRPr="00B8100B">
              <w:tab/>
            </w:r>
            <w:r w:rsidRPr="00B8100B">
              <w:rPr>
                <w:b/>
                <w:i/>
              </w:rPr>
              <w:t>întrucât, potrivit celui mai recent sondaj Eurobarometru din toamna anului 2025, cetățenii își exprimă o profundă îngrijorare cu privire la dezinformare (69 %), discursul de incitare la ură (68 %), conținutul fals creat de inteligența artificială (IA), cum ar fi videoclipurile deepfake sau informațiile false (68 %), protecția datelor cu caracter personal online (68 %) și amenințările la adresa libertății de exprimare (67 %); întrucât controlul rețelelor de socializare de către câteva întreprinderi mari reprezintă o preocupare semnificativă în întreaga Uniune Europeană, 64 % dintre respondenți declarând că sunt „foarte îngrijorați” în legătură cu acest aspect;</w:t>
            </w:r>
          </w:p>
        </w:tc>
      </w:tr>
    </w:tbl>
    <w:p w14:paraId="50FDD60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5095A9C" w14:textId="77777777" w:rsidR="00A95279" w:rsidRPr="00B8100B" w:rsidRDefault="00A95279" w:rsidP="00A95279">
      <w:r w:rsidRPr="00B8100B">
        <w:rPr>
          <w:rStyle w:val="HideTWBExt"/>
          <w:noProof w:val="0"/>
        </w:rPr>
        <w:t>&lt;/Amend&gt;</w:t>
      </w:r>
    </w:p>
    <w:p w14:paraId="3235031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174</w:t>
      </w:r>
      <w:r w:rsidRPr="00B8100B">
        <w:rPr>
          <w:rStyle w:val="HideTWBExt"/>
          <w:b w:val="0"/>
          <w:noProof w:val="0"/>
        </w:rPr>
        <w:t>&lt;/NumAm&gt;</w:t>
      </w:r>
    </w:p>
    <w:p w14:paraId="36C340B3"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w:t>
      </w:r>
      <w:r w:rsidRPr="00B8100B">
        <w:rPr>
          <w:rStyle w:val="HideTWBExt"/>
          <w:b w:val="0"/>
          <w:noProof w:val="0"/>
        </w:rPr>
        <w:t>&lt;/Members&gt;</w:t>
      </w:r>
    </w:p>
    <w:p w14:paraId="7B95DC3B" w14:textId="77777777" w:rsidR="00A95279" w:rsidRPr="00B8100B" w:rsidRDefault="00A95279" w:rsidP="00A95279">
      <w:pPr>
        <w:pStyle w:val="NormalBold"/>
      </w:pPr>
      <w:r w:rsidRPr="00B8100B">
        <w:rPr>
          <w:rStyle w:val="HideTWBExt"/>
          <w:b w:val="0"/>
          <w:noProof w:val="0"/>
        </w:rPr>
        <w:t>&lt;/RepeatBlock-By&gt;</w:t>
      </w:r>
    </w:p>
    <w:p w14:paraId="3F2EAF0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CFD9973" w14:textId="77777777" w:rsidR="00A95279" w:rsidRPr="00B8100B" w:rsidRDefault="00A95279" w:rsidP="00A95279">
      <w:pPr>
        <w:pStyle w:val="NormalBold"/>
      </w:pPr>
      <w:r w:rsidRPr="00B8100B">
        <w:rPr>
          <w:rStyle w:val="HideTWBExt"/>
          <w:b w:val="0"/>
          <w:noProof w:val="0"/>
        </w:rPr>
        <w:t>&lt;Article&gt;</w:t>
      </w:r>
      <w:r w:rsidRPr="00B8100B">
        <w:t>Considerentul Ia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34D3E2C" w14:textId="77777777" w:rsidTr="00364C63">
        <w:trPr>
          <w:trHeight w:hRule="exact" w:val="240"/>
          <w:jc w:val="center"/>
        </w:trPr>
        <w:tc>
          <w:tcPr>
            <w:tcW w:w="9752" w:type="dxa"/>
            <w:gridSpan w:val="2"/>
            <w:tcBorders>
              <w:top w:val="nil"/>
              <w:left w:val="nil"/>
              <w:bottom w:val="nil"/>
              <w:right w:val="nil"/>
            </w:tcBorders>
          </w:tcPr>
          <w:p w14:paraId="27F4BEEC" w14:textId="77777777" w:rsidR="00A95279" w:rsidRPr="00B8100B" w:rsidRDefault="00A95279" w:rsidP="00364C63"/>
        </w:tc>
      </w:tr>
      <w:tr w:rsidR="009E2A85" w:rsidRPr="00B8100B" w14:paraId="2D5B88E9" w14:textId="77777777" w:rsidTr="00364C63">
        <w:trPr>
          <w:trHeight w:val="240"/>
          <w:jc w:val="center"/>
        </w:trPr>
        <w:tc>
          <w:tcPr>
            <w:tcW w:w="4876" w:type="dxa"/>
            <w:tcBorders>
              <w:top w:val="nil"/>
              <w:left w:val="nil"/>
              <w:bottom w:val="nil"/>
              <w:right w:val="nil"/>
            </w:tcBorders>
          </w:tcPr>
          <w:p w14:paraId="7557010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5CFBB92" w14:textId="77777777" w:rsidR="00A95279" w:rsidRPr="00B8100B" w:rsidRDefault="00A95279" w:rsidP="00364C63">
            <w:pPr>
              <w:pStyle w:val="AmColumnHeading"/>
            </w:pPr>
            <w:r w:rsidRPr="00B8100B">
              <w:t>Amendamentul</w:t>
            </w:r>
          </w:p>
        </w:tc>
      </w:tr>
      <w:tr w:rsidR="009E2A85" w:rsidRPr="00B8100B" w14:paraId="3AF87BC7" w14:textId="77777777" w:rsidTr="00364C63">
        <w:trPr>
          <w:jc w:val="center"/>
        </w:trPr>
        <w:tc>
          <w:tcPr>
            <w:tcW w:w="4876" w:type="dxa"/>
            <w:tcBorders>
              <w:top w:val="nil"/>
              <w:left w:val="nil"/>
              <w:bottom w:val="nil"/>
              <w:right w:val="nil"/>
            </w:tcBorders>
          </w:tcPr>
          <w:p w14:paraId="2BA02751" w14:textId="77777777" w:rsidR="00A95279" w:rsidRPr="00B8100B" w:rsidRDefault="00A95279" w:rsidP="00364C63">
            <w:pPr>
              <w:pStyle w:val="Normal6a"/>
            </w:pPr>
          </w:p>
        </w:tc>
        <w:tc>
          <w:tcPr>
            <w:tcW w:w="4876" w:type="dxa"/>
            <w:tcBorders>
              <w:top w:val="nil"/>
              <w:left w:val="nil"/>
              <w:bottom w:val="nil"/>
              <w:right w:val="nil"/>
            </w:tcBorders>
          </w:tcPr>
          <w:p w14:paraId="3A110BA5" w14:textId="77777777" w:rsidR="00A95279" w:rsidRPr="00B8100B" w:rsidRDefault="00A95279" w:rsidP="00364C63">
            <w:pPr>
              <w:pStyle w:val="Normal6a"/>
            </w:pPr>
            <w:r w:rsidRPr="00B8100B">
              <w:rPr>
                <w:b/>
                <w:i/>
              </w:rPr>
              <w:t>Ia.</w:t>
            </w:r>
            <w:r w:rsidRPr="00B8100B">
              <w:tab/>
            </w:r>
            <w:r w:rsidRPr="00B8100B">
              <w:rPr>
                <w:b/>
                <w:i/>
              </w:rPr>
              <w:t>întrucât abordările, metodologiile, modelele de date și taxonomiile comune privind tacticile și tehnicile de manipulare a informațiilor, actorii care generează amenințări și discursurile pot permite o colaborare eficace la scară largă între actorii care apără democrația, în vederea perturbării FIMI, a dezinformării și a operațiunilor de influențare; întrucât sprijinul pentru astfel de abordări comune și pentru colaborarea dintre cercetătorii în domeniul informațiilor din surse deschise, verificatorii veridicității informațiilor, actorii din mass-media și factorii de decizie ar trebui extins în mod semnificativ pentru a spori reziliența;</w:t>
            </w:r>
          </w:p>
        </w:tc>
      </w:tr>
    </w:tbl>
    <w:p w14:paraId="69B15C0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4247778" w14:textId="77777777" w:rsidR="00A95279" w:rsidRPr="00B8100B" w:rsidRDefault="00A95279" w:rsidP="00A95279">
      <w:r w:rsidRPr="00B8100B">
        <w:rPr>
          <w:rStyle w:val="HideTWBExt"/>
          <w:noProof w:val="0"/>
        </w:rPr>
        <w:t>&lt;/Amend&gt;</w:t>
      </w:r>
    </w:p>
    <w:p w14:paraId="2E21294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175</w:t>
      </w:r>
      <w:r w:rsidRPr="00B8100B">
        <w:rPr>
          <w:rStyle w:val="HideTWBExt"/>
          <w:b w:val="0"/>
          <w:noProof w:val="0"/>
        </w:rPr>
        <w:t>&lt;/NumAm&gt;</w:t>
      </w:r>
    </w:p>
    <w:p w14:paraId="493944E3" w14:textId="77777777" w:rsidR="00A95279" w:rsidRPr="00B8100B" w:rsidRDefault="00A95279" w:rsidP="00A95279">
      <w:pPr>
        <w:pStyle w:val="NormalBold"/>
      </w:pPr>
      <w:r w:rsidRPr="00B8100B">
        <w:rPr>
          <w:rStyle w:val="HideTWBExt"/>
          <w:b w:val="0"/>
          <w:noProof w:val="0"/>
        </w:rPr>
        <w:t>&lt;RepeatBlock-By&gt;&lt;Members&gt;</w:t>
      </w:r>
      <w:r w:rsidRPr="00B8100B">
        <w:t>Danilo Della Valle, Konstantinos Arvanitis</w:t>
      </w:r>
      <w:r w:rsidRPr="00B8100B">
        <w:rPr>
          <w:rStyle w:val="HideTWBExt"/>
          <w:b w:val="0"/>
          <w:noProof w:val="0"/>
        </w:rPr>
        <w:t>&lt;/Members&gt;</w:t>
      </w:r>
    </w:p>
    <w:p w14:paraId="351485DE" w14:textId="77777777" w:rsidR="00A95279" w:rsidRPr="00B8100B" w:rsidRDefault="00A95279" w:rsidP="00A95279">
      <w:pPr>
        <w:pStyle w:val="NormalBold"/>
      </w:pPr>
      <w:r w:rsidRPr="00B8100B">
        <w:rPr>
          <w:rStyle w:val="HideTWBExt"/>
          <w:b w:val="0"/>
          <w:noProof w:val="0"/>
        </w:rPr>
        <w:t>&lt;/RepeatBlock-By&gt;</w:t>
      </w:r>
    </w:p>
    <w:p w14:paraId="6F60617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F885844" w14:textId="77777777" w:rsidR="00A95279" w:rsidRPr="00B8100B" w:rsidRDefault="00A95279" w:rsidP="00A95279">
      <w:pPr>
        <w:pStyle w:val="NormalBold"/>
      </w:pPr>
      <w:r w:rsidRPr="00B8100B">
        <w:rPr>
          <w:rStyle w:val="HideTWBExt"/>
          <w:b w:val="0"/>
          <w:noProof w:val="0"/>
        </w:rPr>
        <w:t>&lt;Article&gt;</w:t>
      </w:r>
      <w:r w:rsidRPr="00B8100B">
        <w:t>Considerentul Ia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1745AFF" w14:textId="77777777" w:rsidTr="00364C63">
        <w:trPr>
          <w:trHeight w:hRule="exact" w:val="240"/>
          <w:jc w:val="center"/>
        </w:trPr>
        <w:tc>
          <w:tcPr>
            <w:tcW w:w="9752" w:type="dxa"/>
            <w:gridSpan w:val="2"/>
            <w:tcBorders>
              <w:top w:val="nil"/>
              <w:left w:val="nil"/>
              <w:bottom w:val="nil"/>
              <w:right w:val="nil"/>
            </w:tcBorders>
          </w:tcPr>
          <w:p w14:paraId="0CAF058B" w14:textId="77777777" w:rsidR="00A95279" w:rsidRPr="00B8100B" w:rsidRDefault="00A95279" w:rsidP="00364C63"/>
        </w:tc>
      </w:tr>
      <w:tr w:rsidR="009E2A85" w:rsidRPr="00B8100B" w14:paraId="0D3CF5F1" w14:textId="77777777" w:rsidTr="00364C63">
        <w:trPr>
          <w:trHeight w:val="240"/>
          <w:jc w:val="center"/>
        </w:trPr>
        <w:tc>
          <w:tcPr>
            <w:tcW w:w="4876" w:type="dxa"/>
            <w:tcBorders>
              <w:top w:val="nil"/>
              <w:left w:val="nil"/>
              <w:bottom w:val="nil"/>
              <w:right w:val="nil"/>
            </w:tcBorders>
          </w:tcPr>
          <w:p w14:paraId="57D3B6A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012686C" w14:textId="77777777" w:rsidR="00A95279" w:rsidRPr="00B8100B" w:rsidRDefault="00A95279" w:rsidP="00364C63">
            <w:pPr>
              <w:pStyle w:val="AmColumnHeading"/>
            </w:pPr>
            <w:r w:rsidRPr="00B8100B">
              <w:t>Amendamentul</w:t>
            </w:r>
          </w:p>
        </w:tc>
      </w:tr>
      <w:tr w:rsidR="009E2A85" w:rsidRPr="00B8100B" w14:paraId="174DB6C7" w14:textId="77777777" w:rsidTr="00364C63">
        <w:trPr>
          <w:jc w:val="center"/>
        </w:trPr>
        <w:tc>
          <w:tcPr>
            <w:tcW w:w="4876" w:type="dxa"/>
            <w:tcBorders>
              <w:top w:val="nil"/>
              <w:left w:val="nil"/>
              <w:bottom w:val="nil"/>
              <w:right w:val="nil"/>
            </w:tcBorders>
          </w:tcPr>
          <w:p w14:paraId="76B3D805" w14:textId="77777777" w:rsidR="00A95279" w:rsidRPr="00B8100B" w:rsidRDefault="00A95279" w:rsidP="00364C63">
            <w:pPr>
              <w:pStyle w:val="Normal6a"/>
            </w:pPr>
          </w:p>
        </w:tc>
        <w:tc>
          <w:tcPr>
            <w:tcW w:w="4876" w:type="dxa"/>
            <w:tcBorders>
              <w:top w:val="nil"/>
              <w:left w:val="nil"/>
              <w:bottom w:val="nil"/>
              <w:right w:val="nil"/>
            </w:tcBorders>
          </w:tcPr>
          <w:p w14:paraId="6C731DDE" w14:textId="77777777" w:rsidR="00A95279" w:rsidRPr="00B8100B" w:rsidRDefault="00A95279" w:rsidP="00364C63">
            <w:pPr>
              <w:pStyle w:val="Normal6a"/>
            </w:pPr>
            <w:r w:rsidRPr="00B8100B">
              <w:rPr>
                <w:b/>
                <w:i/>
              </w:rPr>
              <w:t>Ia.</w:t>
            </w:r>
            <w:r w:rsidRPr="00B8100B">
              <w:tab/>
            </w:r>
            <w:r w:rsidRPr="00B8100B">
              <w:rPr>
                <w:b/>
                <w:i/>
              </w:rPr>
              <w:t>întrucât utilizarea termenului „amenințări hibride” riscă să securitizeze și să instrumentalizeze migranții, solicitanții de azil și refugiații, tratând persoanele vulnerabile drept instrumente sau amenințări, nu titulari de drepturi, și subminând astfel demnitatea și siguranța acestora și obligațiile Uniunii în temeiul dreptului internațional și al dreptului drepturilor omului;</w:t>
            </w:r>
          </w:p>
        </w:tc>
      </w:tr>
    </w:tbl>
    <w:p w14:paraId="1B699DC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DD69896" w14:textId="77777777" w:rsidR="00A95279" w:rsidRPr="00B8100B" w:rsidRDefault="00A95279" w:rsidP="00A95279">
      <w:r w:rsidRPr="00B8100B">
        <w:rPr>
          <w:rStyle w:val="HideTWBExt"/>
          <w:noProof w:val="0"/>
        </w:rPr>
        <w:t>&lt;/Amend&gt;</w:t>
      </w:r>
    </w:p>
    <w:p w14:paraId="154FDF2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176</w:t>
      </w:r>
      <w:r w:rsidRPr="00B8100B">
        <w:rPr>
          <w:rStyle w:val="HideTWBExt"/>
          <w:b w:val="0"/>
          <w:noProof w:val="0"/>
        </w:rPr>
        <w:t>&lt;/NumAm&gt;</w:t>
      </w:r>
    </w:p>
    <w:p w14:paraId="34311E82" w14:textId="77777777" w:rsidR="00A95279" w:rsidRPr="00B8100B" w:rsidRDefault="00A95279" w:rsidP="00A95279">
      <w:pPr>
        <w:pStyle w:val="NormalBold"/>
      </w:pPr>
      <w:r w:rsidRPr="00B8100B">
        <w:rPr>
          <w:rStyle w:val="HideTWBExt"/>
          <w:b w:val="0"/>
          <w:noProof w:val="0"/>
        </w:rPr>
        <w:t>&lt;RepeatBlock-By&gt;&lt;Members&gt;</w:t>
      </w:r>
      <w:r w:rsidRPr="00B8100B">
        <w:t>Eugen Tomac</w:t>
      </w:r>
      <w:r w:rsidRPr="00B8100B">
        <w:rPr>
          <w:rStyle w:val="HideTWBExt"/>
          <w:b w:val="0"/>
          <w:noProof w:val="0"/>
        </w:rPr>
        <w:t>&lt;/Members&gt;</w:t>
      </w:r>
    </w:p>
    <w:p w14:paraId="5B6C294E" w14:textId="77777777" w:rsidR="00A95279" w:rsidRPr="00B8100B" w:rsidRDefault="00A95279" w:rsidP="00A95279">
      <w:pPr>
        <w:pStyle w:val="NormalBold"/>
      </w:pPr>
      <w:r w:rsidRPr="00B8100B">
        <w:rPr>
          <w:rStyle w:val="HideTWBExt"/>
          <w:b w:val="0"/>
          <w:noProof w:val="0"/>
        </w:rPr>
        <w:t>&lt;/RepeatBlock-By&gt;</w:t>
      </w:r>
    </w:p>
    <w:p w14:paraId="5F798B7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4E97222" w14:textId="77777777" w:rsidR="00A95279" w:rsidRPr="00B8100B" w:rsidRDefault="00A95279" w:rsidP="00A95279">
      <w:pPr>
        <w:pStyle w:val="NormalBold"/>
      </w:pPr>
      <w:r w:rsidRPr="00B8100B">
        <w:rPr>
          <w:rStyle w:val="HideTWBExt"/>
          <w:b w:val="0"/>
          <w:noProof w:val="0"/>
        </w:rPr>
        <w:t>&lt;Article&gt;</w:t>
      </w:r>
      <w:r w:rsidRPr="00B8100B">
        <w:t>Considerentul Ia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F2CFC20" w14:textId="77777777" w:rsidTr="00364C63">
        <w:trPr>
          <w:trHeight w:hRule="exact" w:val="240"/>
          <w:jc w:val="center"/>
        </w:trPr>
        <w:tc>
          <w:tcPr>
            <w:tcW w:w="9752" w:type="dxa"/>
            <w:gridSpan w:val="2"/>
            <w:tcBorders>
              <w:top w:val="nil"/>
              <w:left w:val="nil"/>
              <w:bottom w:val="nil"/>
              <w:right w:val="nil"/>
            </w:tcBorders>
          </w:tcPr>
          <w:p w14:paraId="1ACC6AE1" w14:textId="77777777" w:rsidR="00A95279" w:rsidRPr="00B8100B" w:rsidRDefault="00A95279" w:rsidP="00364C63"/>
        </w:tc>
      </w:tr>
      <w:tr w:rsidR="009E2A85" w:rsidRPr="00B8100B" w14:paraId="04082E07" w14:textId="77777777" w:rsidTr="00364C63">
        <w:trPr>
          <w:trHeight w:val="240"/>
          <w:jc w:val="center"/>
        </w:trPr>
        <w:tc>
          <w:tcPr>
            <w:tcW w:w="4876" w:type="dxa"/>
            <w:tcBorders>
              <w:top w:val="nil"/>
              <w:left w:val="nil"/>
              <w:bottom w:val="nil"/>
              <w:right w:val="nil"/>
            </w:tcBorders>
          </w:tcPr>
          <w:p w14:paraId="6BD12EE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301B84C" w14:textId="77777777" w:rsidR="00A95279" w:rsidRPr="00B8100B" w:rsidRDefault="00A95279" w:rsidP="00364C63">
            <w:pPr>
              <w:pStyle w:val="AmColumnHeading"/>
            </w:pPr>
            <w:r w:rsidRPr="00B8100B">
              <w:t>Amendamentul</w:t>
            </w:r>
          </w:p>
        </w:tc>
      </w:tr>
      <w:tr w:rsidR="009E2A85" w:rsidRPr="00B8100B" w14:paraId="06A7415C" w14:textId="77777777" w:rsidTr="00364C63">
        <w:trPr>
          <w:jc w:val="center"/>
        </w:trPr>
        <w:tc>
          <w:tcPr>
            <w:tcW w:w="4876" w:type="dxa"/>
            <w:tcBorders>
              <w:top w:val="nil"/>
              <w:left w:val="nil"/>
              <w:bottom w:val="nil"/>
              <w:right w:val="nil"/>
            </w:tcBorders>
          </w:tcPr>
          <w:p w14:paraId="48DA8408" w14:textId="77777777" w:rsidR="00A95279" w:rsidRPr="00B8100B" w:rsidRDefault="00A95279" w:rsidP="00364C63">
            <w:pPr>
              <w:pStyle w:val="Normal6a"/>
            </w:pPr>
          </w:p>
        </w:tc>
        <w:tc>
          <w:tcPr>
            <w:tcW w:w="4876" w:type="dxa"/>
            <w:tcBorders>
              <w:top w:val="nil"/>
              <w:left w:val="nil"/>
              <w:bottom w:val="nil"/>
              <w:right w:val="nil"/>
            </w:tcBorders>
          </w:tcPr>
          <w:p w14:paraId="0207F74F" w14:textId="77777777" w:rsidR="00A95279" w:rsidRPr="00B8100B" w:rsidRDefault="00A95279" w:rsidP="00364C63">
            <w:pPr>
              <w:pStyle w:val="Normal6a"/>
            </w:pPr>
            <w:r w:rsidRPr="00B8100B">
              <w:rPr>
                <w:b/>
                <w:i/>
              </w:rPr>
              <w:t>Ia.</w:t>
            </w:r>
            <w:r w:rsidRPr="00B8100B">
              <w:tab/>
            </w:r>
            <w:r w:rsidRPr="00B8100B">
              <w:rPr>
                <w:b/>
                <w:i/>
              </w:rPr>
              <w:t>întrucât ingerințele străine în alegeri, inclusiv FIMI, manipularea algoritmică și comportamentul neautentic coordonat, au evoluat de la incidente izolate la amenințări sistemice la adresa integrității proceselor electorale și a guvernării democratice, după cum demonstrează alegerile recente din mai multe state membre și țări învecinate;</w:t>
            </w:r>
          </w:p>
        </w:tc>
      </w:tr>
    </w:tbl>
    <w:p w14:paraId="5983079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2C814C7" w14:textId="77777777" w:rsidR="00A95279" w:rsidRPr="00B8100B" w:rsidRDefault="00A95279" w:rsidP="00A95279">
      <w:r w:rsidRPr="00B8100B">
        <w:rPr>
          <w:rStyle w:val="HideTWBExt"/>
          <w:noProof w:val="0"/>
        </w:rPr>
        <w:t>&lt;/Amend&gt;</w:t>
      </w:r>
    </w:p>
    <w:p w14:paraId="5A4D6AB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177</w:t>
      </w:r>
      <w:r w:rsidRPr="00B8100B">
        <w:rPr>
          <w:rStyle w:val="HideTWBExt"/>
          <w:b w:val="0"/>
          <w:noProof w:val="0"/>
        </w:rPr>
        <w:t>&lt;/NumAm&gt;</w:t>
      </w:r>
    </w:p>
    <w:p w14:paraId="6703D85A"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198FE7CA" w14:textId="77777777" w:rsidR="00A95279" w:rsidRPr="00B8100B" w:rsidRDefault="00A95279" w:rsidP="00A95279">
      <w:pPr>
        <w:pStyle w:val="NormalBold"/>
      </w:pPr>
      <w:r w:rsidRPr="00B8100B">
        <w:rPr>
          <w:rStyle w:val="HideTWBExt"/>
          <w:b w:val="0"/>
          <w:noProof w:val="0"/>
        </w:rPr>
        <w:t>&lt;/RepeatBlock-By&gt;</w:t>
      </w:r>
    </w:p>
    <w:p w14:paraId="40BBE3D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3214099" w14:textId="77777777" w:rsidR="00A95279" w:rsidRPr="00B8100B" w:rsidRDefault="00A95279" w:rsidP="00A95279">
      <w:pPr>
        <w:pStyle w:val="NormalBold"/>
      </w:pPr>
      <w:r w:rsidRPr="00B8100B">
        <w:rPr>
          <w:rStyle w:val="HideTWBExt"/>
          <w:b w:val="0"/>
          <w:noProof w:val="0"/>
        </w:rPr>
        <w:t>&lt;Article&gt;</w:t>
      </w:r>
      <w:r w:rsidRPr="00B8100B">
        <w:t>Considerentul Ia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2308EE7" w14:textId="77777777" w:rsidTr="00364C63">
        <w:trPr>
          <w:trHeight w:hRule="exact" w:val="240"/>
          <w:jc w:val="center"/>
        </w:trPr>
        <w:tc>
          <w:tcPr>
            <w:tcW w:w="9752" w:type="dxa"/>
            <w:gridSpan w:val="2"/>
            <w:tcBorders>
              <w:top w:val="nil"/>
              <w:left w:val="nil"/>
              <w:bottom w:val="nil"/>
              <w:right w:val="nil"/>
            </w:tcBorders>
          </w:tcPr>
          <w:p w14:paraId="2DB7E09C" w14:textId="77777777" w:rsidR="00A95279" w:rsidRPr="00B8100B" w:rsidRDefault="00A95279" w:rsidP="00364C63"/>
        </w:tc>
      </w:tr>
      <w:tr w:rsidR="009E2A85" w:rsidRPr="00B8100B" w14:paraId="170C1C2B" w14:textId="77777777" w:rsidTr="00364C63">
        <w:trPr>
          <w:trHeight w:val="240"/>
          <w:jc w:val="center"/>
        </w:trPr>
        <w:tc>
          <w:tcPr>
            <w:tcW w:w="4876" w:type="dxa"/>
            <w:tcBorders>
              <w:top w:val="nil"/>
              <w:left w:val="nil"/>
              <w:bottom w:val="nil"/>
              <w:right w:val="nil"/>
            </w:tcBorders>
          </w:tcPr>
          <w:p w14:paraId="1BE6F05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59DEFFB" w14:textId="77777777" w:rsidR="00A95279" w:rsidRPr="00B8100B" w:rsidRDefault="00A95279" w:rsidP="00364C63">
            <w:pPr>
              <w:pStyle w:val="AmColumnHeading"/>
            </w:pPr>
            <w:r w:rsidRPr="00B8100B">
              <w:t>Amendamentul</w:t>
            </w:r>
          </w:p>
        </w:tc>
      </w:tr>
      <w:tr w:rsidR="009E2A85" w:rsidRPr="00B8100B" w14:paraId="4BC1A1A0" w14:textId="77777777" w:rsidTr="00364C63">
        <w:trPr>
          <w:jc w:val="center"/>
        </w:trPr>
        <w:tc>
          <w:tcPr>
            <w:tcW w:w="4876" w:type="dxa"/>
            <w:tcBorders>
              <w:top w:val="nil"/>
              <w:left w:val="nil"/>
              <w:bottom w:val="nil"/>
              <w:right w:val="nil"/>
            </w:tcBorders>
          </w:tcPr>
          <w:p w14:paraId="46A16900" w14:textId="77777777" w:rsidR="00A95279" w:rsidRPr="00B8100B" w:rsidRDefault="00A95279" w:rsidP="00364C63">
            <w:pPr>
              <w:pStyle w:val="Normal6a"/>
            </w:pPr>
          </w:p>
        </w:tc>
        <w:tc>
          <w:tcPr>
            <w:tcW w:w="4876" w:type="dxa"/>
            <w:tcBorders>
              <w:top w:val="nil"/>
              <w:left w:val="nil"/>
              <w:bottom w:val="nil"/>
              <w:right w:val="nil"/>
            </w:tcBorders>
          </w:tcPr>
          <w:p w14:paraId="3945F480" w14:textId="77777777" w:rsidR="00A95279" w:rsidRPr="00B8100B" w:rsidRDefault="00A95279" w:rsidP="00364C63">
            <w:pPr>
              <w:pStyle w:val="Normal6a"/>
            </w:pPr>
            <w:r w:rsidRPr="00B8100B">
              <w:rPr>
                <w:b/>
                <w:i/>
              </w:rPr>
              <w:t>Ia.</w:t>
            </w:r>
            <w:r w:rsidRPr="00B8100B">
              <w:tab/>
            </w:r>
            <w:r w:rsidRPr="00B8100B">
              <w:rPr>
                <w:b/>
                <w:i/>
              </w:rPr>
              <w:t>întrucât utilizarea instrumentelor automatizate, a sistemelor de publicare algoritmică și a creării de conținut asistată de IA este din ce în ce mai integrată în comunicarea mediatică și civică; întrucât mesajele transmise prin intermediul unor astfel de instrumente pot fi protejate în continuare atunci când reflectă intenția umană, direcția editorială sau proiectarea bazată pe norme;</w:t>
            </w:r>
          </w:p>
        </w:tc>
      </w:tr>
    </w:tbl>
    <w:p w14:paraId="5E6249C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BB4F1D0" w14:textId="77777777" w:rsidR="00A95279" w:rsidRPr="00B8100B" w:rsidRDefault="00A95279" w:rsidP="00A95279">
      <w:r w:rsidRPr="00B8100B">
        <w:rPr>
          <w:rStyle w:val="HideTWBExt"/>
          <w:noProof w:val="0"/>
        </w:rPr>
        <w:t>&lt;/Amend&gt;</w:t>
      </w:r>
    </w:p>
    <w:p w14:paraId="2478C44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178</w:t>
      </w:r>
      <w:r w:rsidRPr="00B8100B">
        <w:rPr>
          <w:rStyle w:val="HideTWBExt"/>
          <w:b w:val="0"/>
          <w:noProof w:val="0"/>
        </w:rPr>
        <w:t>&lt;/NumAm&gt;</w:t>
      </w:r>
    </w:p>
    <w:p w14:paraId="480EA08C" w14:textId="77777777" w:rsidR="00A95279" w:rsidRPr="00B8100B" w:rsidRDefault="00A95279" w:rsidP="00A95279">
      <w:pPr>
        <w:pStyle w:val="NormalBold"/>
      </w:pPr>
      <w:r w:rsidRPr="00B8100B">
        <w:rPr>
          <w:rStyle w:val="HideTWBExt"/>
          <w:b w:val="0"/>
          <w:noProof w:val="0"/>
        </w:rPr>
        <w:t>&lt;RepeatBlock-By&gt;&lt;Members&gt;</w:t>
      </w:r>
      <w:r w:rsidRPr="00B8100B">
        <w:t>Tomáš Zdechovský, Dan-Ștefan Motreanu, Eszter Lakos, Lukas Mandl, Sandra Kalniete, Tomas Tobé, Mika Aaltola, Marta Wcisło, Fredis Beleris, Andrey Kovatchev</w:t>
      </w:r>
      <w:r w:rsidRPr="00B8100B">
        <w:rPr>
          <w:rStyle w:val="HideTWBExt"/>
          <w:b w:val="0"/>
          <w:noProof w:val="0"/>
        </w:rPr>
        <w:t>&lt;/Members&gt;</w:t>
      </w:r>
    </w:p>
    <w:p w14:paraId="74320302" w14:textId="77777777" w:rsidR="00A95279" w:rsidRPr="00B8100B" w:rsidRDefault="00A95279" w:rsidP="00A95279">
      <w:pPr>
        <w:pStyle w:val="NormalBold"/>
      </w:pPr>
      <w:r w:rsidRPr="00B8100B">
        <w:rPr>
          <w:rStyle w:val="HideTWBExt"/>
          <w:b w:val="0"/>
          <w:noProof w:val="0"/>
        </w:rPr>
        <w:t>&lt;/RepeatBlock-By&gt;</w:t>
      </w:r>
    </w:p>
    <w:p w14:paraId="3DAA500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9CBD59C" w14:textId="77777777" w:rsidR="00A95279" w:rsidRPr="00B8100B" w:rsidRDefault="00A95279" w:rsidP="00A95279">
      <w:pPr>
        <w:pStyle w:val="NormalBold"/>
      </w:pPr>
      <w:r w:rsidRPr="00B8100B">
        <w:rPr>
          <w:rStyle w:val="HideTWBExt"/>
          <w:b w:val="0"/>
          <w:noProof w:val="0"/>
        </w:rPr>
        <w:t>&lt;Article&gt;</w:t>
      </w:r>
      <w:r w:rsidRPr="00B8100B">
        <w:t>Considerentul Ia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EB83334" w14:textId="77777777" w:rsidTr="00364C63">
        <w:trPr>
          <w:trHeight w:hRule="exact" w:val="240"/>
          <w:jc w:val="center"/>
        </w:trPr>
        <w:tc>
          <w:tcPr>
            <w:tcW w:w="9752" w:type="dxa"/>
            <w:gridSpan w:val="2"/>
            <w:tcBorders>
              <w:top w:val="nil"/>
              <w:left w:val="nil"/>
              <w:bottom w:val="nil"/>
              <w:right w:val="nil"/>
            </w:tcBorders>
          </w:tcPr>
          <w:p w14:paraId="2BCE91B2" w14:textId="77777777" w:rsidR="00A95279" w:rsidRPr="00B8100B" w:rsidRDefault="00A95279" w:rsidP="00364C63"/>
        </w:tc>
      </w:tr>
      <w:tr w:rsidR="009E2A85" w:rsidRPr="00B8100B" w14:paraId="1A24C463" w14:textId="77777777" w:rsidTr="00364C63">
        <w:trPr>
          <w:trHeight w:val="240"/>
          <w:jc w:val="center"/>
        </w:trPr>
        <w:tc>
          <w:tcPr>
            <w:tcW w:w="4876" w:type="dxa"/>
            <w:tcBorders>
              <w:top w:val="nil"/>
              <w:left w:val="nil"/>
              <w:bottom w:val="nil"/>
              <w:right w:val="nil"/>
            </w:tcBorders>
          </w:tcPr>
          <w:p w14:paraId="6B912E0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BA09299" w14:textId="77777777" w:rsidR="00A95279" w:rsidRPr="00B8100B" w:rsidRDefault="00A95279" w:rsidP="00364C63">
            <w:pPr>
              <w:pStyle w:val="AmColumnHeading"/>
            </w:pPr>
            <w:r w:rsidRPr="00B8100B">
              <w:t>Amendamentul</w:t>
            </w:r>
          </w:p>
        </w:tc>
      </w:tr>
      <w:tr w:rsidR="009E2A85" w:rsidRPr="00B8100B" w14:paraId="0AA72F6F" w14:textId="77777777" w:rsidTr="00364C63">
        <w:trPr>
          <w:jc w:val="center"/>
        </w:trPr>
        <w:tc>
          <w:tcPr>
            <w:tcW w:w="4876" w:type="dxa"/>
            <w:tcBorders>
              <w:top w:val="nil"/>
              <w:left w:val="nil"/>
              <w:bottom w:val="nil"/>
              <w:right w:val="nil"/>
            </w:tcBorders>
          </w:tcPr>
          <w:p w14:paraId="0F8EC46A" w14:textId="77777777" w:rsidR="00A95279" w:rsidRPr="00B8100B" w:rsidRDefault="00A95279" w:rsidP="00364C63">
            <w:pPr>
              <w:pStyle w:val="Normal6a"/>
            </w:pPr>
          </w:p>
        </w:tc>
        <w:tc>
          <w:tcPr>
            <w:tcW w:w="4876" w:type="dxa"/>
            <w:tcBorders>
              <w:top w:val="nil"/>
              <w:left w:val="nil"/>
              <w:bottom w:val="nil"/>
              <w:right w:val="nil"/>
            </w:tcBorders>
          </w:tcPr>
          <w:p w14:paraId="7311BDB1" w14:textId="77777777" w:rsidR="00A95279" w:rsidRPr="00B8100B" w:rsidRDefault="00A95279" w:rsidP="00364C63">
            <w:pPr>
              <w:pStyle w:val="Normal6a"/>
            </w:pPr>
            <w:r w:rsidRPr="00B8100B">
              <w:rPr>
                <w:b/>
                <w:i/>
              </w:rPr>
              <w:t>Ia.</w:t>
            </w:r>
            <w:r w:rsidRPr="00B8100B">
              <w:tab/>
            </w:r>
            <w:r w:rsidRPr="00B8100B">
              <w:rPr>
                <w:b/>
                <w:i/>
              </w:rPr>
              <w:t>întrucât Scutul pentru democrație oferă o oportunitate unică de a construi o apărare eficientă, la nivelul întregii societăți, a democrației, a libertății, a competitivității și a prosperității europene;</w:t>
            </w:r>
          </w:p>
        </w:tc>
      </w:tr>
    </w:tbl>
    <w:p w14:paraId="4AD359D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9296C03" w14:textId="77777777" w:rsidR="00A95279" w:rsidRPr="00B8100B" w:rsidRDefault="00A95279" w:rsidP="00A95279">
      <w:r w:rsidRPr="00B8100B">
        <w:rPr>
          <w:rStyle w:val="HideTWBExt"/>
          <w:noProof w:val="0"/>
        </w:rPr>
        <w:t>&lt;/Amend&gt;</w:t>
      </w:r>
    </w:p>
    <w:p w14:paraId="75767EA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179</w:t>
      </w:r>
      <w:r w:rsidRPr="00B8100B">
        <w:rPr>
          <w:rStyle w:val="HideTWBExt"/>
          <w:b w:val="0"/>
          <w:noProof w:val="0"/>
        </w:rPr>
        <w:t>&lt;/NumAm&gt;</w:t>
      </w:r>
    </w:p>
    <w:p w14:paraId="5DE5CDB1" w14:textId="77777777" w:rsidR="00A95279" w:rsidRPr="00B8100B" w:rsidRDefault="00A95279" w:rsidP="00A95279">
      <w:pPr>
        <w:pStyle w:val="NormalBold"/>
      </w:pPr>
      <w:r w:rsidRPr="00B8100B">
        <w:rPr>
          <w:rStyle w:val="HideTWBExt"/>
          <w:b w:val="0"/>
          <w:noProof w:val="0"/>
        </w:rPr>
        <w:t>&lt;RepeatBlock-By&gt;&lt;Members&gt;</w:t>
      </w:r>
      <w:r w:rsidRPr="00B8100B">
        <w:t>Stefano Cavedagna, Nicolas Bay</w:t>
      </w:r>
      <w:r w:rsidRPr="00B8100B">
        <w:rPr>
          <w:rStyle w:val="HideTWBExt"/>
          <w:b w:val="0"/>
          <w:noProof w:val="0"/>
        </w:rPr>
        <w:t>&lt;/Members&gt;</w:t>
      </w:r>
    </w:p>
    <w:p w14:paraId="5410F769" w14:textId="77777777" w:rsidR="00A95279" w:rsidRPr="00B8100B" w:rsidRDefault="00A95279" w:rsidP="00A95279">
      <w:pPr>
        <w:pStyle w:val="NormalBold"/>
      </w:pPr>
      <w:r w:rsidRPr="00B8100B">
        <w:rPr>
          <w:rStyle w:val="HideTWBExt"/>
          <w:b w:val="0"/>
          <w:noProof w:val="0"/>
        </w:rPr>
        <w:t>&lt;/RepeatBlock-By&gt;</w:t>
      </w:r>
    </w:p>
    <w:p w14:paraId="29F0578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459B9F9" w14:textId="77777777" w:rsidR="00A95279" w:rsidRPr="00B8100B" w:rsidRDefault="00A95279" w:rsidP="00A95279">
      <w:pPr>
        <w:pStyle w:val="NormalBold"/>
      </w:pPr>
      <w:r w:rsidRPr="00B8100B">
        <w:rPr>
          <w:rStyle w:val="HideTWBExt"/>
          <w:b w:val="0"/>
          <w:noProof w:val="0"/>
        </w:rPr>
        <w:t>&lt;Article&gt;</w:t>
      </w:r>
      <w:r w:rsidRPr="00B8100B">
        <w:t>Considerentul Ia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5C6F22A" w14:textId="77777777" w:rsidTr="00364C63">
        <w:trPr>
          <w:trHeight w:hRule="exact" w:val="240"/>
          <w:jc w:val="center"/>
        </w:trPr>
        <w:tc>
          <w:tcPr>
            <w:tcW w:w="9752" w:type="dxa"/>
            <w:gridSpan w:val="2"/>
            <w:tcBorders>
              <w:top w:val="nil"/>
              <w:left w:val="nil"/>
              <w:bottom w:val="nil"/>
              <w:right w:val="nil"/>
            </w:tcBorders>
          </w:tcPr>
          <w:p w14:paraId="01402B3A" w14:textId="77777777" w:rsidR="00A95279" w:rsidRPr="00B8100B" w:rsidRDefault="00A95279" w:rsidP="00364C63"/>
        </w:tc>
      </w:tr>
      <w:tr w:rsidR="009E2A85" w:rsidRPr="00B8100B" w14:paraId="3ECA3A71" w14:textId="77777777" w:rsidTr="00364C63">
        <w:trPr>
          <w:trHeight w:val="240"/>
          <w:jc w:val="center"/>
        </w:trPr>
        <w:tc>
          <w:tcPr>
            <w:tcW w:w="4876" w:type="dxa"/>
            <w:tcBorders>
              <w:top w:val="nil"/>
              <w:left w:val="nil"/>
              <w:bottom w:val="nil"/>
              <w:right w:val="nil"/>
            </w:tcBorders>
          </w:tcPr>
          <w:p w14:paraId="0C45018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E58C6AA" w14:textId="77777777" w:rsidR="00A95279" w:rsidRPr="00B8100B" w:rsidRDefault="00A95279" w:rsidP="00364C63">
            <w:pPr>
              <w:pStyle w:val="AmColumnHeading"/>
            </w:pPr>
            <w:r w:rsidRPr="00B8100B">
              <w:t>Amendamentul</w:t>
            </w:r>
          </w:p>
        </w:tc>
      </w:tr>
      <w:tr w:rsidR="009E2A85" w:rsidRPr="00B8100B" w14:paraId="1E5FEB5B" w14:textId="77777777" w:rsidTr="00364C63">
        <w:trPr>
          <w:jc w:val="center"/>
        </w:trPr>
        <w:tc>
          <w:tcPr>
            <w:tcW w:w="4876" w:type="dxa"/>
            <w:tcBorders>
              <w:top w:val="nil"/>
              <w:left w:val="nil"/>
              <w:bottom w:val="nil"/>
              <w:right w:val="nil"/>
            </w:tcBorders>
          </w:tcPr>
          <w:p w14:paraId="6F30D891" w14:textId="77777777" w:rsidR="00A95279" w:rsidRPr="00B8100B" w:rsidRDefault="00A95279" w:rsidP="00364C63">
            <w:pPr>
              <w:pStyle w:val="Normal6a"/>
            </w:pPr>
          </w:p>
        </w:tc>
        <w:tc>
          <w:tcPr>
            <w:tcW w:w="4876" w:type="dxa"/>
            <w:tcBorders>
              <w:top w:val="nil"/>
              <w:left w:val="nil"/>
              <w:bottom w:val="nil"/>
              <w:right w:val="nil"/>
            </w:tcBorders>
          </w:tcPr>
          <w:p w14:paraId="3FF11282" w14:textId="77777777" w:rsidR="00A95279" w:rsidRPr="00B8100B" w:rsidRDefault="00A95279" w:rsidP="00364C63">
            <w:pPr>
              <w:pStyle w:val="Normal6a"/>
            </w:pPr>
            <w:r w:rsidRPr="00B8100B">
              <w:rPr>
                <w:b/>
                <w:i/>
              </w:rPr>
              <w:t>Ia.</w:t>
            </w:r>
            <w:r w:rsidRPr="00B8100B">
              <w:tab/>
            </w:r>
            <w:r w:rsidRPr="00B8100B">
              <w:rPr>
                <w:b/>
                <w:i/>
              </w:rPr>
              <w:t>întrucât finanțarea disimulată a grupurilor islamiste din Uniune de către țări terțe reprezintă o amenințare la adresa legitimității procesului democratic;</w:t>
            </w:r>
          </w:p>
        </w:tc>
      </w:tr>
    </w:tbl>
    <w:p w14:paraId="60D4CBA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E95144A" w14:textId="77777777" w:rsidR="00A95279" w:rsidRPr="00B8100B" w:rsidRDefault="00A95279" w:rsidP="00A95279">
      <w:r w:rsidRPr="00B8100B">
        <w:rPr>
          <w:rStyle w:val="HideTWBExt"/>
          <w:noProof w:val="0"/>
        </w:rPr>
        <w:t>&lt;/Amend&gt;</w:t>
      </w:r>
    </w:p>
    <w:p w14:paraId="600EF3F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180</w:t>
      </w:r>
      <w:r w:rsidRPr="00B8100B">
        <w:rPr>
          <w:rStyle w:val="HideTWBExt"/>
          <w:b w:val="0"/>
          <w:noProof w:val="0"/>
        </w:rPr>
        <w:t>&lt;/NumAm&gt;</w:t>
      </w:r>
    </w:p>
    <w:p w14:paraId="38B35740" w14:textId="77777777" w:rsidR="00A95279" w:rsidRPr="00B8100B" w:rsidRDefault="00A95279" w:rsidP="00A95279">
      <w:pPr>
        <w:pStyle w:val="NormalBold"/>
      </w:pPr>
      <w:r w:rsidRPr="00B8100B">
        <w:rPr>
          <w:rStyle w:val="HideTWBExt"/>
          <w:b w:val="0"/>
          <w:noProof w:val="0"/>
        </w:rPr>
        <w:t>&lt;RepeatBlock-By&gt;&lt;Members&gt;</w:t>
      </w:r>
      <w:r w:rsidRPr="00B8100B">
        <w:t>Stefano Cavedagna, Nicolas Bay</w:t>
      </w:r>
      <w:r w:rsidRPr="00B8100B">
        <w:rPr>
          <w:rStyle w:val="HideTWBExt"/>
          <w:b w:val="0"/>
          <w:noProof w:val="0"/>
        </w:rPr>
        <w:t>&lt;/Members&gt;</w:t>
      </w:r>
    </w:p>
    <w:p w14:paraId="53271561" w14:textId="77777777" w:rsidR="00A95279" w:rsidRPr="00B8100B" w:rsidRDefault="00A95279" w:rsidP="00A95279">
      <w:pPr>
        <w:pStyle w:val="NormalBold"/>
      </w:pPr>
      <w:r w:rsidRPr="00B8100B">
        <w:rPr>
          <w:rStyle w:val="HideTWBExt"/>
          <w:b w:val="0"/>
          <w:noProof w:val="0"/>
        </w:rPr>
        <w:t>&lt;/RepeatBlock-By&gt;</w:t>
      </w:r>
    </w:p>
    <w:p w14:paraId="1D6C0FF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5AE5060" w14:textId="77777777" w:rsidR="00A95279" w:rsidRPr="00B8100B" w:rsidRDefault="00A95279" w:rsidP="00A95279">
      <w:pPr>
        <w:pStyle w:val="NormalBold"/>
      </w:pPr>
      <w:r w:rsidRPr="00B8100B">
        <w:rPr>
          <w:rStyle w:val="HideTWBExt"/>
          <w:b w:val="0"/>
          <w:noProof w:val="0"/>
        </w:rPr>
        <w:t>&lt;Article&gt;</w:t>
      </w:r>
      <w:r w:rsidRPr="00B8100B">
        <w:t>Considerentul Ib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55AC03C" w14:textId="77777777" w:rsidTr="00364C63">
        <w:trPr>
          <w:trHeight w:hRule="exact" w:val="240"/>
          <w:jc w:val="center"/>
        </w:trPr>
        <w:tc>
          <w:tcPr>
            <w:tcW w:w="9752" w:type="dxa"/>
            <w:gridSpan w:val="2"/>
            <w:tcBorders>
              <w:top w:val="nil"/>
              <w:left w:val="nil"/>
              <w:bottom w:val="nil"/>
              <w:right w:val="nil"/>
            </w:tcBorders>
          </w:tcPr>
          <w:p w14:paraId="1B4E4932" w14:textId="77777777" w:rsidR="00A95279" w:rsidRPr="00B8100B" w:rsidRDefault="00A95279" w:rsidP="00364C63"/>
        </w:tc>
      </w:tr>
      <w:tr w:rsidR="009E2A85" w:rsidRPr="00B8100B" w14:paraId="4EF706C2" w14:textId="77777777" w:rsidTr="00364C63">
        <w:trPr>
          <w:trHeight w:val="240"/>
          <w:jc w:val="center"/>
        </w:trPr>
        <w:tc>
          <w:tcPr>
            <w:tcW w:w="4876" w:type="dxa"/>
            <w:tcBorders>
              <w:top w:val="nil"/>
              <w:left w:val="nil"/>
              <w:bottom w:val="nil"/>
              <w:right w:val="nil"/>
            </w:tcBorders>
          </w:tcPr>
          <w:p w14:paraId="258D72B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E75F9A5" w14:textId="77777777" w:rsidR="00A95279" w:rsidRPr="00B8100B" w:rsidRDefault="00A95279" w:rsidP="00364C63">
            <w:pPr>
              <w:pStyle w:val="AmColumnHeading"/>
            </w:pPr>
            <w:r w:rsidRPr="00B8100B">
              <w:t>Amendamentul</w:t>
            </w:r>
          </w:p>
        </w:tc>
      </w:tr>
      <w:tr w:rsidR="009E2A85" w:rsidRPr="00B8100B" w14:paraId="23A8322F" w14:textId="77777777" w:rsidTr="00364C63">
        <w:trPr>
          <w:jc w:val="center"/>
        </w:trPr>
        <w:tc>
          <w:tcPr>
            <w:tcW w:w="4876" w:type="dxa"/>
            <w:tcBorders>
              <w:top w:val="nil"/>
              <w:left w:val="nil"/>
              <w:bottom w:val="nil"/>
              <w:right w:val="nil"/>
            </w:tcBorders>
          </w:tcPr>
          <w:p w14:paraId="75CB15D1" w14:textId="77777777" w:rsidR="00A95279" w:rsidRPr="00B8100B" w:rsidRDefault="00A95279" w:rsidP="00364C63">
            <w:pPr>
              <w:pStyle w:val="Normal6a"/>
            </w:pPr>
          </w:p>
        </w:tc>
        <w:tc>
          <w:tcPr>
            <w:tcW w:w="4876" w:type="dxa"/>
            <w:tcBorders>
              <w:top w:val="nil"/>
              <w:left w:val="nil"/>
              <w:bottom w:val="nil"/>
              <w:right w:val="nil"/>
            </w:tcBorders>
          </w:tcPr>
          <w:p w14:paraId="0B10EEDC" w14:textId="77777777" w:rsidR="00A95279" w:rsidRPr="00B8100B" w:rsidRDefault="00A95279" w:rsidP="00364C63">
            <w:pPr>
              <w:pStyle w:val="Normal6a"/>
            </w:pPr>
            <w:r w:rsidRPr="00B8100B">
              <w:rPr>
                <w:b/>
                <w:i/>
              </w:rPr>
              <w:t>Ib.</w:t>
            </w:r>
            <w:r w:rsidRPr="00B8100B">
              <w:tab/>
            </w:r>
            <w:r w:rsidRPr="00B8100B">
              <w:rPr>
                <w:b/>
                <w:i/>
              </w:rPr>
              <w:t>întrucât Comisia Europeană nu ar trebui să le impună statelor membre să utilizeze votul electronic, având în vedere principiul suveranității naționale, nici măcar în scopul combaterii fraudei electorale;</w:t>
            </w:r>
          </w:p>
        </w:tc>
      </w:tr>
    </w:tbl>
    <w:p w14:paraId="0699FAC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C35BB78" w14:textId="77777777" w:rsidR="00A95279" w:rsidRPr="00B8100B" w:rsidRDefault="00A95279" w:rsidP="00A95279">
      <w:r w:rsidRPr="00B8100B">
        <w:rPr>
          <w:rStyle w:val="HideTWBExt"/>
          <w:noProof w:val="0"/>
        </w:rPr>
        <w:t>&lt;/Amend&gt;</w:t>
      </w:r>
    </w:p>
    <w:p w14:paraId="6E42A6C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181</w:t>
      </w:r>
      <w:r w:rsidRPr="00B8100B">
        <w:rPr>
          <w:rStyle w:val="HideTWBExt"/>
          <w:b w:val="0"/>
          <w:noProof w:val="0"/>
        </w:rPr>
        <w:t>&lt;/NumAm&gt;</w:t>
      </w:r>
    </w:p>
    <w:p w14:paraId="0E0460E8"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Cynthia Ní Mhurchú, Petras Auštrevičius</w:t>
      </w:r>
      <w:r w:rsidRPr="00B8100B">
        <w:rPr>
          <w:rStyle w:val="HideTWBExt"/>
          <w:b w:val="0"/>
          <w:noProof w:val="0"/>
        </w:rPr>
        <w:t>&lt;/Members&gt;</w:t>
      </w:r>
    </w:p>
    <w:p w14:paraId="590664A5" w14:textId="77777777" w:rsidR="00A95279" w:rsidRPr="00B8100B" w:rsidRDefault="00A95279" w:rsidP="00A95279">
      <w:pPr>
        <w:pStyle w:val="NormalBold"/>
      </w:pPr>
      <w:r w:rsidRPr="00B8100B">
        <w:rPr>
          <w:rStyle w:val="HideTWBExt"/>
          <w:b w:val="0"/>
          <w:noProof w:val="0"/>
        </w:rPr>
        <w:t>&lt;/RepeatBlock-By&gt;</w:t>
      </w:r>
    </w:p>
    <w:p w14:paraId="654FE8E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5A6D363" w14:textId="77777777" w:rsidR="00A95279" w:rsidRPr="00B8100B" w:rsidRDefault="00A95279" w:rsidP="00A95279">
      <w:pPr>
        <w:pStyle w:val="NormalBold"/>
      </w:pPr>
      <w:r w:rsidRPr="00B8100B">
        <w:rPr>
          <w:rStyle w:val="HideTWBExt"/>
          <w:b w:val="0"/>
          <w:noProof w:val="0"/>
        </w:rPr>
        <w:t>&lt;Article&gt;</w:t>
      </w:r>
      <w:r w:rsidRPr="00B8100B">
        <w:t>Considerentul J</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921B58C" w14:textId="77777777" w:rsidTr="00364C63">
        <w:trPr>
          <w:trHeight w:hRule="exact" w:val="240"/>
          <w:jc w:val="center"/>
        </w:trPr>
        <w:tc>
          <w:tcPr>
            <w:tcW w:w="9752" w:type="dxa"/>
            <w:gridSpan w:val="2"/>
            <w:tcBorders>
              <w:top w:val="nil"/>
              <w:left w:val="nil"/>
              <w:bottom w:val="nil"/>
              <w:right w:val="nil"/>
            </w:tcBorders>
          </w:tcPr>
          <w:p w14:paraId="2C086544" w14:textId="77777777" w:rsidR="00A95279" w:rsidRPr="00B8100B" w:rsidRDefault="00A95279" w:rsidP="00364C63"/>
        </w:tc>
      </w:tr>
      <w:tr w:rsidR="009E2A85" w:rsidRPr="00B8100B" w14:paraId="7E126D2A" w14:textId="77777777" w:rsidTr="00364C63">
        <w:trPr>
          <w:trHeight w:val="240"/>
          <w:jc w:val="center"/>
        </w:trPr>
        <w:tc>
          <w:tcPr>
            <w:tcW w:w="4876" w:type="dxa"/>
            <w:tcBorders>
              <w:top w:val="nil"/>
              <w:left w:val="nil"/>
              <w:bottom w:val="nil"/>
              <w:right w:val="nil"/>
            </w:tcBorders>
          </w:tcPr>
          <w:p w14:paraId="7D3E9F8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67A54C1" w14:textId="77777777" w:rsidR="00A95279" w:rsidRPr="00B8100B" w:rsidRDefault="00A95279" w:rsidP="00364C63">
            <w:pPr>
              <w:pStyle w:val="AmColumnHeading"/>
            </w:pPr>
            <w:r w:rsidRPr="00B8100B">
              <w:t>Amendamentul</w:t>
            </w:r>
          </w:p>
        </w:tc>
      </w:tr>
      <w:tr w:rsidR="009E2A85" w:rsidRPr="00B8100B" w14:paraId="08868CAB" w14:textId="77777777" w:rsidTr="00364C63">
        <w:trPr>
          <w:jc w:val="center"/>
        </w:trPr>
        <w:tc>
          <w:tcPr>
            <w:tcW w:w="4876" w:type="dxa"/>
            <w:tcBorders>
              <w:top w:val="nil"/>
              <w:left w:val="nil"/>
              <w:bottom w:val="nil"/>
              <w:right w:val="nil"/>
            </w:tcBorders>
          </w:tcPr>
          <w:p w14:paraId="23F2EA88" w14:textId="77777777" w:rsidR="00A95279" w:rsidRPr="00B8100B" w:rsidRDefault="00A95279" w:rsidP="00364C63">
            <w:pPr>
              <w:pStyle w:val="Normal6a"/>
            </w:pPr>
            <w:r w:rsidRPr="00B8100B">
              <w:t>J.</w:t>
            </w:r>
            <w:r w:rsidRPr="00B8100B">
              <w:tab/>
              <w:t>întrucât platformele online, atunci când decid dacă să promoveze sau nu conținutul în fluxul de informații al unui utilizator, își utilizează informațiile pe care le au despre preferințele și vulnerabilitățile fiecărui utilizator individual, fiind astfel mai influente decât editorii tradiționali;</w:t>
            </w:r>
          </w:p>
        </w:tc>
        <w:tc>
          <w:tcPr>
            <w:tcW w:w="4876" w:type="dxa"/>
            <w:tcBorders>
              <w:top w:val="nil"/>
              <w:left w:val="nil"/>
              <w:bottom w:val="nil"/>
              <w:right w:val="nil"/>
            </w:tcBorders>
          </w:tcPr>
          <w:p w14:paraId="391C2A10" w14:textId="77777777" w:rsidR="00A95279" w:rsidRPr="00B8100B" w:rsidRDefault="00A95279" w:rsidP="00364C63">
            <w:pPr>
              <w:pStyle w:val="Normal6a"/>
            </w:pPr>
            <w:r w:rsidRPr="00B8100B">
              <w:t>J.</w:t>
            </w:r>
            <w:r w:rsidRPr="00B8100B">
              <w:tab/>
            </w:r>
            <w:r w:rsidRPr="00B8100B">
              <w:rPr>
                <w:b/>
                <w:i/>
              </w:rPr>
              <w:t>întrucât algoritmii platformelor sunt „defecți din faza de proiectare”, provoacă dezbinare prin natura lor și sunt ușor de manipulat de către actori rău-intenționați;</w:t>
            </w:r>
            <w:r w:rsidRPr="00B8100B">
              <w:t xml:space="preserve"> întrucât platformele online, atunci când decid dacă să promoveze sau nu conținutul în fluxul de informații al unui utilizator, își utilizează informațiile pe care le au despre preferințele și vulnerabilitățile fiecărui utilizator individual, fiind astfel mai influente decât editorii tradiționali; </w:t>
            </w:r>
            <w:r w:rsidRPr="00B8100B">
              <w:rPr>
                <w:b/>
                <w:bCs/>
                <w:i/>
                <w:iCs/>
              </w:rPr>
              <w:t>întrucât algoritmii platformelor ar putea fi manipulați de proprietarii și de acționarii acestora pentru a promova conținut politic și pentru a reduce la tăcere opoziția, împiedicând, diminuând sau distorsionând astfel vizibilitatea mesajelor publicate;</w:t>
            </w:r>
          </w:p>
        </w:tc>
      </w:tr>
    </w:tbl>
    <w:p w14:paraId="2CCF425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63071ED" w14:textId="77777777" w:rsidR="00A95279" w:rsidRPr="00B8100B" w:rsidRDefault="00A95279" w:rsidP="00A95279">
      <w:r w:rsidRPr="00B8100B">
        <w:rPr>
          <w:rStyle w:val="HideTWBExt"/>
          <w:noProof w:val="0"/>
        </w:rPr>
        <w:t>&lt;/Amend&gt;</w:t>
      </w:r>
    </w:p>
    <w:p w14:paraId="776D3FB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182</w:t>
      </w:r>
      <w:r w:rsidRPr="00B8100B">
        <w:rPr>
          <w:rStyle w:val="HideTWBExt"/>
          <w:b w:val="0"/>
          <w:noProof w:val="0"/>
        </w:rPr>
        <w:t>&lt;/NumAm&gt;</w:t>
      </w:r>
    </w:p>
    <w:p w14:paraId="35316EAD"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446FA29D" w14:textId="77777777" w:rsidR="00A95279" w:rsidRPr="00B8100B" w:rsidRDefault="00A95279" w:rsidP="00A95279">
      <w:pPr>
        <w:pStyle w:val="NormalBold"/>
      </w:pPr>
      <w:r w:rsidRPr="00B8100B">
        <w:rPr>
          <w:rStyle w:val="HideTWBExt"/>
          <w:b w:val="0"/>
          <w:noProof w:val="0"/>
        </w:rPr>
        <w:t>&lt;/RepeatBlock-By&gt;</w:t>
      </w:r>
    </w:p>
    <w:p w14:paraId="09BE2A9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F75B11C" w14:textId="77777777" w:rsidR="00A95279" w:rsidRPr="00B8100B" w:rsidRDefault="00A95279" w:rsidP="00A95279">
      <w:pPr>
        <w:pStyle w:val="NormalBold"/>
      </w:pPr>
      <w:r w:rsidRPr="00B8100B">
        <w:rPr>
          <w:rStyle w:val="HideTWBExt"/>
          <w:b w:val="0"/>
          <w:noProof w:val="0"/>
        </w:rPr>
        <w:t>&lt;Article&gt;</w:t>
      </w:r>
      <w:r w:rsidRPr="00B8100B">
        <w:t>Considerentul J</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FD365F9" w14:textId="77777777" w:rsidTr="00364C63">
        <w:trPr>
          <w:trHeight w:hRule="exact" w:val="240"/>
          <w:jc w:val="center"/>
        </w:trPr>
        <w:tc>
          <w:tcPr>
            <w:tcW w:w="9752" w:type="dxa"/>
            <w:gridSpan w:val="2"/>
            <w:tcBorders>
              <w:top w:val="nil"/>
              <w:left w:val="nil"/>
              <w:bottom w:val="nil"/>
              <w:right w:val="nil"/>
            </w:tcBorders>
          </w:tcPr>
          <w:p w14:paraId="4118647A" w14:textId="77777777" w:rsidR="00A95279" w:rsidRPr="00B8100B" w:rsidRDefault="00A95279" w:rsidP="00364C63"/>
        </w:tc>
      </w:tr>
      <w:tr w:rsidR="009E2A85" w:rsidRPr="00B8100B" w14:paraId="7105E69A" w14:textId="77777777" w:rsidTr="00364C63">
        <w:trPr>
          <w:trHeight w:val="240"/>
          <w:jc w:val="center"/>
        </w:trPr>
        <w:tc>
          <w:tcPr>
            <w:tcW w:w="4876" w:type="dxa"/>
            <w:tcBorders>
              <w:top w:val="nil"/>
              <w:left w:val="nil"/>
              <w:bottom w:val="nil"/>
              <w:right w:val="nil"/>
            </w:tcBorders>
          </w:tcPr>
          <w:p w14:paraId="4BFBF08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B463FAF" w14:textId="77777777" w:rsidR="00A95279" w:rsidRPr="00B8100B" w:rsidRDefault="00A95279" w:rsidP="00364C63">
            <w:pPr>
              <w:pStyle w:val="AmColumnHeading"/>
            </w:pPr>
            <w:r w:rsidRPr="00B8100B">
              <w:t>Amendamentul</w:t>
            </w:r>
          </w:p>
        </w:tc>
      </w:tr>
      <w:tr w:rsidR="009E2A85" w:rsidRPr="00B8100B" w14:paraId="0D48A0C3" w14:textId="77777777" w:rsidTr="00364C63">
        <w:trPr>
          <w:jc w:val="center"/>
        </w:trPr>
        <w:tc>
          <w:tcPr>
            <w:tcW w:w="4876" w:type="dxa"/>
            <w:tcBorders>
              <w:top w:val="nil"/>
              <w:left w:val="nil"/>
              <w:bottom w:val="nil"/>
              <w:right w:val="nil"/>
            </w:tcBorders>
          </w:tcPr>
          <w:p w14:paraId="0A6C8D79" w14:textId="77777777" w:rsidR="00A95279" w:rsidRPr="00B8100B" w:rsidRDefault="00A95279" w:rsidP="00364C63">
            <w:pPr>
              <w:pStyle w:val="Normal6a"/>
            </w:pPr>
            <w:r w:rsidRPr="00B8100B">
              <w:t>J.</w:t>
            </w:r>
            <w:r w:rsidRPr="00B8100B">
              <w:tab/>
              <w:t>întrucât platformele online, atunci când decid dacă să promoveze sau nu conținutul în fluxul de informații al unui utilizator, își utilizează informațiile pe care le au despre preferințele și vulnerabilitățile fiecărui utilizator individual, fiind astfel mai influente decât editorii tradiționali;</w:t>
            </w:r>
          </w:p>
        </w:tc>
        <w:tc>
          <w:tcPr>
            <w:tcW w:w="4876" w:type="dxa"/>
            <w:tcBorders>
              <w:top w:val="nil"/>
              <w:left w:val="nil"/>
              <w:bottom w:val="nil"/>
              <w:right w:val="nil"/>
            </w:tcBorders>
          </w:tcPr>
          <w:p w14:paraId="017C0140" w14:textId="77777777" w:rsidR="00A95279" w:rsidRPr="00B8100B" w:rsidRDefault="00A95279" w:rsidP="00364C63">
            <w:pPr>
              <w:pStyle w:val="Normal6a"/>
            </w:pPr>
            <w:r w:rsidRPr="00B8100B">
              <w:t>J.</w:t>
            </w:r>
            <w:r w:rsidRPr="00B8100B">
              <w:tab/>
              <w:t xml:space="preserve">întrucât platformele online, atunci când decid dacă să promoveze sau nu conținutul în fluxul de informații al unui utilizator, își utilizează informațiile pe care le au despre preferințele și vulnerabilitățile fiecărui utilizator individual, fiind astfel mai influente decât editorii tradiționali; </w:t>
            </w:r>
            <w:r w:rsidRPr="00B8100B">
              <w:rPr>
                <w:b/>
                <w:i/>
              </w:rPr>
              <w:t>întrucât o astfel de influență poate fi deosebit de dăunătoare pentru grupurile vulnerabile, inclusiv pentru copii și tineri, care pot fi mai puțin pregătiți pentru a evalua critic conținutul persuasiv sau manipulator și care sunt, prin urmare, mai expuși riscurilor legate de dezinformare, de discursuri dăunătoare și de publicitate comportamentală necorespunzătoare;</w:t>
            </w:r>
          </w:p>
        </w:tc>
      </w:tr>
    </w:tbl>
    <w:p w14:paraId="364C084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DE62396" w14:textId="77777777" w:rsidR="00A95279" w:rsidRPr="00B8100B" w:rsidRDefault="00A95279" w:rsidP="00A95279">
      <w:r w:rsidRPr="00B8100B">
        <w:rPr>
          <w:rStyle w:val="HideTWBExt"/>
          <w:noProof w:val="0"/>
        </w:rPr>
        <w:t>&lt;/Amend&gt;</w:t>
      </w:r>
    </w:p>
    <w:p w14:paraId="1F54598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183</w:t>
      </w:r>
      <w:r w:rsidRPr="00B8100B">
        <w:rPr>
          <w:rStyle w:val="HideTWBExt"/>
          <w:b w:val="0"/>
          <w:noProof w:val="0"/>
        </w:rPr>
        <w:t>&lt;/NumAm&gt;</w:t>
      </w:r>
    </w:p>
    <w:p w14:paraId="01FB197D"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Birgit Sippel, Christel Schaldemose</w:t>
      </w:r>
      <w:r w:rsidRPr="00B8100B">
        <w:rPr>
          <w:rStyle w:val="HideTWBExt"/>
          <w:b w:val="0"/>
          <w:noProof w:val="0"/>
        </w:rPr>
        <w:t>&lt;/Members&gt;</w:t>
      </w:r>
    </w:p>
    <w:p w14:paraId="190D7F8B" w14:textId="77777777" w:rsidR="00A95279" w:rsidRPr="00B8100B" w:rsidRDefault="00A95279" w:rsidP="00A95279">
      <w:pPr>
        <w:pStyle w:val="NormalBold"/>
      </w:pPr>
      <w:r w:rsidRPr="00B8100B">
        <w:rPr>
          <w:rStyle w:val="HideTWBExt"/>
          <w:b w:val="0"/>
          <w:noProof w:val="0"/>
        </w:rPr>
        <w:t>&lt;/RepeatBlock-By&gt;</w:t>
      </w:r>
    </w:p>
    <w:p w14:paraId="35E2B4A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538CA73" w14:textId="77777777" w:rsidR="00A95279" w:rsidRPr="00B8100B" w:rsidRDefault="00A95279" w:rsidP="00A95279">
      <w:pPr>
        <w:pStyle w:val="NormalBold"/>
      </w:pPr>
      <w:r w:rsidRPr="00B8100B">
        <w:rPr>
          <w:rStyle w:val="HideTWBExt"/>
          <w:b w:val="0"/>
          <w:noProof w:val="0"/>
        </w:rPr>
        <w:t>&lt;Article&gt;</w:t>
      </w:r>
      <w:r w:rsidRPr="00B8100B">
        <w:t>Considerentul J</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84D810D" w14:textId="77777777" w:rsidTr="00364C63">
        <w:trPr>
          <w:trHeight w:hRule="exact" w:val="240"/>
          <w:jc w:val="center"/>
        </w:trPr>
        <w:tc>
          <w:tcPr>
            <w:tcW w:w="9752" w:type="dxa"/>
            <w:gridSpan w:val="2"/>
            <w:tcBorders>
              <w:top w:val="nil"/>
              <w:left w:val="nil"/>
              <w:bottom w:val="nil"/>
              <w:right w:val="nil"/>
            </w:tcBorders>
          </w:tcPr>
          <w:p w14:paraId="7EBB7391" w14:textId="77777777" w:rsidR="00A95279" w:rsidRPr="00B8100B" w:rsidRDefault="00A95279" w:rsidP="00364C63"/>
        </w:tc>
      </w:tr>
      <w:tr w:rsidR="009E2A85" w:rsidRPr="00B8100B" w14:paraId="3156FAA3" w14:textId="77777777" w:rsidTr="00364C63">
        <w:trPr>
          <w:trHeight w:val="240"/>
          <w:jc w:val="center"/>
        </w:trPr>
        <w:tc>
          <w:tcPr>
            <w:tcW w:w="4876" w:type="dxa"/>
            <w:tcBorders>
              <w:top w:val="nil"/>
              <w:left w:val="nil"/>
              <w:bottom w:val="nil"/>
              <w:right w:val="nil"/>
            </w:tcBorders>
          </w:tcPr>
          <w:p w14:paraId="505CC7D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26B16D1" w14:textId="77777777" w:rsidR="00A95279" w:rsidRPr="00B8100B" w:rsidRDefault="00A95279" w:rsidP="00364C63">
            <w:pPr>
              <w:pStyle w:val="AmColumnHeading"/>
            </w:pPr>
            <w:r w:rsidRPr="00B8100B">
              <w:t>Amendamentul</w:t>
            </w:r>
          </w:p>
        </w:tc>
      </w:tr>
      <w:tr w:rsidR="009E2A85" w:rsidRPr="00B8100B" w14:paraId="678D1CE3" w14:textId="77777777" w:rsidTr="00364C63">
        <w:trPr>
          <w:jc w:val="center"/>
        </w:trPr>
        <w:tc>
          <w:tcPr>
            <w:tcW w:w="4876" w:type="dxa"/>
            <w:tcBorders>
              <w:top w:val="nil"/>
              <w:left w:val="nil"/>
              <w:bottom w:val="nil"/>
              <w:right w:val="nil"/>
            </w:tcBorders>
          </w:tcPr>
          <w:p w14:paraId="70DA0738" w14:textId="77777777" w:rsidR="00A95279" w:rsidRPr="00B8100B" w:rsidRDefault="00A95279" w:rsidP="00364C63">
            <w:pPr>
              <w:pStyle w:val="Normal6a"/>
            </w:pPr>
            <w:r w:rsidRPr="00B8100B">
              <w:t>J.</w:t>
            </w:r>
            <w:r w:rsidRPr="00B8100B">
              <w:tab/>
              <w:t>întrucât platformele online, atunci când decid dacă să promoveze sau nu conținutul în fluxul de informații al unui utilizator, își utilizează informațiile pe care le au despre preferințele și vulnerabilitățile fiecărui utilizator individual, fiind astfel mai influente decât editorii tradiționali;</w:t>
            </w:r>
          </w:p>
        </w:tc>
        <w:tc>
          <w:tcPr>
            <w:tcW w:w="4876" w:type="dxa"/>
            <w:tcBorders>
              <w:top w:val="nil"/>
              <w:left w:val="nil"/>
              <w:bottom w:val="nil"/>
              <w:right w:val="nil"/>
            </w:tcBorders>
          </w:tcPr>
          <w:p w14:paraId="7753DE89" w14:textId="77777777" w:rsidR="00A95279" w:rsidRPr="00B8100B" w:rsidRDefault="00A95279" w:rsidP="00364C63">
            <w:pPr>
              <w:pStyle w:val="Normal6a"/>
            </w:pPr>
            <w:r w:rsidRPr="00B8100B">
              <w:t>J.</w:t>
            </w:r>
            <w:r w:rsidRPr="00B8100B">
              <w:tab/>
              <w:t xml:space="preserve">întrucât platformele online, atunci când decid dacă să promoveze sau nu conținutul în fluxul de informații al unui utilizator, își utilizează informațiile pe care le au despre preferințele și vulnerabilitățile fiecărui utilizator individual, fiind astfel mai influente </w:t>
            </w:r>
            <w:r w:rsidRPr="00B8100B">
              <w:rPr>
                <w:b/>
                <w:bCs/>
                <w:i/>
                <w:iCs/>
              </w:rPr>
              <w:t xml:space="preserve">și mai periculoase </w:t>
            </w:r>
            <w:r w:rsidRPr="00B8100B">
              <w:t>decât editorii tradiționali</w:t>
            </w:r>
            <w:r w:rsidRPr="00B8100B">
              <w:rPr>
                <w:b/>
                <w:bCs/>
                <w:i/>
                <w:iCs/>
              </w:rPr>
              <w:t>, iar modelele lor de afaceri sunt determinate în mare măsură de economia bazată pe atenție și de amplificarea algoritmică, creând stimulente structurale pentru polarizare, conținuturi senzaționaliste și o vulnerabilitate crescută la manipulare</w:t>
            </w:r>
            <w:r w:rsidRPr="00B8100B">
              <w:t>;</w:t>
            </w:r>
          </w:p>
        </w:tc>
      </w:tr>
    </w:tbl>
    <w:p w14:paraId="2B9A18B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1B20B2D" w14:textId="77777777" w:rsidR="00A95279" w:rsidRPr="00B8100B" w:rsidRDefault="00A95279" w:rsidP="00A95279">
      <w:r w:rsidRPr="00B8100B">
        <w:rPr>
          <w:rStyle w:val="HideTWBExt"/>
          <w:noProof w:val="0"/>
        </w:rPr>
        <w:t>&lt;/Amend&gt;</w:t>
      </w:r>
    </w:p>
    <w:p w14:paraId="0E94B53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184</w:t>
      </w:r>
      <w:r w:rsidRPr="00B8100B">
        <w:rPr>
          <w:rStyle w:val="HideTWBExt"/>
          <w:b w:val="0"/>
          <w:noProof w:val="0"/>
        </w:rPr>
        <w:t>&lt;/NumAm&gt;</w:t>
      </w:r>
    </w:p>
    <w:p w14:paraId="79F97C3C"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w:t>
      </w:r>
      <w:r w:rsidRPr="00B8100B">
        <w:rPr>
          <w:rStyle w:val="HideTWBExt"/>
          <w:b w:val="0"/>
          <w:noProof w:val="0"/>
        </w:rPr>
        <w:t>&lt;/Members&gt;</w:t>
      </w:r>
    </w:p>
    <w:p w14:paraId="732007E6" w14:textId="77777777" w:rsidR="00A95279" w:rsidRPr="00B8100B" w:rsidRDefault="00A95279" w:rsidP="00A95279">
      <w:pPr>
        <w:pStyle w:val="NormalBold"/>
      </w:pPr>
      <w:r w:rsidRPr="00B8100B">
        <w:rPr>
          <w:rStyle w:val="HideTWBExt"/>
          <w:b w:val="0"/>
          <w:noProof w:val="0"/>
        </w:rPr>
        <w:t>&lt;/RepeatBlock-By&gt;</w:t>
      </w:r>
    </w:p>
    <w:p w14:paraId="2EDBF75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7ADB1E1" w14:textId="77777777" w:rsidR="00A95279" w:rsidRPr="00B8100B" w:rsidRDefault="00A95279" w:rsidP="00A95279">
      <w:pPr>
        <w:pStyle w:val="NormalBold"/>
      </w:pPr>
      <w:r w:rsidRPr="00B8100B">
        <w:rPr>
          <w:rStyle w:val="HideTWBExt"/>
          <w:b w:val="0"/>
          <w:noProof w:val="0"/>
        </w:rPr>
        <w:t>&lt;Article&gt;</w:t>
      </w:r>
      <w:r w:rsidRPr="00B8100B">
        <w:t>Considerentul J</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97DA475" w14:textId="77777777" w:rsidTr="00364C63">
        <w:trPr>
          <w:trHeight w:hRule="exact" w:val="240"/>
          <w:jc w:val="center"/>
        </w:trPr>
        <w:tc>
          <w:tcPr>
            <w:tcW w:w="9752" w:type="dxa"/>
            <w:gridSpan w:val="2"/>
            <w:tcBorders>
              <w:top w:val="nil"/>
              <w:left w:val="nil"/>
              <w:bottom w:val="nil"/>
              <w:right w:val="nil"/>
            </w:tcBorders>
          </w:tcPr>
          <w:p w14:paraId="6D8DF1AE" w14:textId="77777777" w:rsidR="00A95279" w:rsidRPr="00B8100B" w:rsidRDefault="00A95279" w:rsidP="00364C63"/>
        </w:tc>
      </w:tr>
      <w:tr w:rsidR="009E2A85" w:rsidRPr="00B8100B" w14:paraId="2AB46262" w14:textId="77777777" w:rsidTr="00364C63">
        <w:trPr>
          <w:trHeight w:val="240"/>
          <w:jc w:val="center"/>
        </w:trPr>
        <w:tc>
          <w:tcPr>
            <w:tcW w:w="4876" w:type="dxa"/>
            <w:tcBorders>
              <w:top w:val="nil"/>
              <w:left w:val="nil"/>
              <w:bottom w:val="nil"/>
              <w:right w:val="nil"/>
            </w:tcBorders>
          </w:tcPr>
          <w:p w14:paraId="641B0D4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CD8F823" w14:textId="77777777" w:rsidR="00A95279" w:rsidRPr="00B8100B" w:rsidRDefault="00A95279" w:rsidP="00364C63">
            <w:pPr>
              <w:pStyle w:val="AmColumnHeading"/>
            </w:pPr>
            <w:r w:rsidRPr="00B8100B">
              <w:t>Amendamentul</w:t>
            </w:r>
          </w:p>
        </w:tc>
      </w:tr>
      <w:tr w:rsidR="009E2A85" w:rsidRPr="00B8100B" w14:paraId="2FE77537" w14:textId="77777777" w:rsidTr="00364C63">
        <w:trPr>
          <w:jc w:val="center"/>
        </w:trPr>
        <w:tc>
          <w:tcPr>
            <w:tcW w:w="4876" w:type="dxa"/>
            <w:tcBorders>
              <w:top w:val="nil"/>
              <w:left w:val="nil"/>
              <w:bottom w:val="nil"/>
              <w:right w:val="nil"/>
            </w:tcBorders>
          </w:tcPr>
          <w:p w14:paraId="652F1341" w14:textId="77777777" w:rsidR="00A95279" w:rsidRPr="00B8100B" w:rsidRDefault="00A95279" w:rsidP="00364C63">
            <w:pPr>
              <w:pStyle w:val="Normal6a"/>
            </w:pPr>
            <w:r w:rsidRPr="00B8100B">
              <w:t>J.</w:t>
            </w:r>
            <w:r w:rsidRPr="00B8100B">
              <w:tab/>
              <w:t>întrucât platformele online, atunci când decid dacă să promoveze sau nu conținutul în fluxul de informații al unui utilizator, își utilizează informațiile pe care le au despre preferințele și vulnerabilitățile fiecărui utilizator individual, fiind astfel mai influente decât editorii tradiționali;</w:t>
            </w:r>
          </w:p>
        </w:tc>
        <w:tc>
          <w:tcPr>
            <w:tcW w:w="4876" w:type="dxa"/>
            <w:tcBorders>
              <w:top w:val="nil"/>
              <w:left w:val="nil"/>
              <w:bottom w:val="nil"/>
              <w:right w:val="nil"/>
            </w:tcBorders>
          </w:tcPr>
          <w:p w14:paraId="5A0293A8" w14:textId="77777777" w:rsidR="00A95279" w:rsidRPr="00B8100B" w:rsidRDefault="00A95279" w:rsidP="00364C63">
            <w:pPr>
              <w:pStyle w:val="Normal6a"/>
            </w:pPr>
            <w:r w:rsidRPr="00B8100B">
              <w:t>J.</w:t>
            </w:r>
            <w:r w:rsidRPr="00B8100B">
              <w:tab/>
              <w:t>întrucât platformele online, atunci când decid dacă să promoveze sau nu conținutul în fluxul de informații al unui utilizator</w:t>
            </w:r>
            <w:r w:rsidRPr="00B8100B">
              <w:rPr>
                <w:b/>
                <w:bCs/>
                <w:i/>
                <w:iCs/>
              </w:rPr>
              <w:t>, se situează pe o poziție avantajoasă deoarece au acces la profilurile online ale utilizatorilor și, prin urmare</w:t>
            </w:r>
            <w:r w:rsidRPr="00B8100B">
              <w:t>, își utilizează informațiile pe care le au despre preferințele și vulnerabilitățile fiecărui utilizator individual</w:t>
            </w:r>
            <w:r w:rsidRPr="00B8100B">
              <w:rPr>
                <w:b/>
                <w:bCs/>
                <w:i/>
                <w:iCs/>
              </w:rPr>
              <w:t>, în principal cu scopul de a-și maximiza propriul câștig financiar</w:t>
            </w:r>
            <w:r w:rsidRPr="00B8100B">
              <w:t>, fiind astfel mai influente decât editorii tradiționali;</w:t>
            </w:r>
          </w:p>
        </w:tc>
      </w:tr>
    </w:tbl>
    <w:p w14:paraId="5D88890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9FCFD3F" w14:textId="77777777" w:rsidR="00A95279" w:rsidRPr="00B8100B" w:rsidRDefault="00A95279" w:rsidP="00A95279">
      <w:r w:rsidRPr="00B8100B">
        <w:rPr>
          <w:rStyle w:val="HideTWBExt"/>
          <w:noProof w:val="0"/>
        </w:rPr>
        <w:t>&lt;/Amend&gt;</w:t>
      </w:r>
    </w:p>
    <w:p w14:paraId="3818EA9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185</w:t>
      </w:r>
      <w:r w:rsidRPr="00B8100B">
        <w:rPr>
          <w:rStyle w:val="HideTWBExt"/>
          <w:b w:val="0"/>
          <w:noProof w:val="0"/>
        </w:rPr>
        <w:t>&lt;/NumAm&gt;</w:t>
      </w:r>
    </w:p>
    <w:p w14:paraId="2EEB6EA8" w14:textId="77777777" w:rsidR="00A95279" w:rsidRPr="00B8100B" w:rsidRDefault="00A95279" w:rsidP="00A95279">
      <w:pPr>
        <w:pStyle w:val="NormalBold"/>
      </w:pPr>
      <w:r w:rsidRPr="00B8100B">
        <w:rPr>
          <w:rStyle w:val="HideTWBExt"/>
          <w:b w:val="0"/>
          <w:noProof w:val="0"/>
        </w:rPr>
        <w:t>&lt;RepeatBlock-By&gt;&lt;Members&gt;</w:t>
      </w:r>
      <w:r w:rsidRPr="00B8100B">
        <w:t>Saskia Bricmont, Sandro Ruotolo, Krzysztof Brejza, Veronika Cifrová Ostrihoňová, Raquel García Hermida-Van Der Walle, Lucia Yar, Diana Riba i Giner, Hannah Neumann, Chloé Ridel, Leoluca Orlando</w:t>
      </w:r>
      <w:r w:rsidRPr="00B8100B">
        <w:rPr>
          <w:rStyle w:val="HideTWBExt"/>
          <w:b w:val="0"/>
          <w:noProof w:val="0"/>
        </w:rPr>
        <w:t>&lt;/Members&gt;</w:t>
      </w:r>
    </w:p>
    <w:p w14:paraId="1900DC6E" w14:textId="77777777" w:rsidR="00A95279" w:rsidRPr="00B8100B" w:rsidRDefault="00A95279" w:rsidP="00A95279">
      <w:pPr>
        <w:pStyle w:val="NormalBold"/>
      </w:pPr>
      <w:r w:rsidRPr="00B8100B">
        <w:rPr>
          <w:rStyle w:val="HideTWBExt"/>
          <w:b w:val="0"/>
          <w:noProof w:val="0"/>
        </w:rPr>
        <w:t>&lt;/RepeatBlock-By&gt;</w:t>
      </w:r>
    </w:p>
    <w:p w14:paraId="511520A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293A04F" w14:textId="77777777" w:rsidR="00A95279" w:rsidRPr="00B8100B" w:rsidRDefault="00A95279" w:rsidP="00A95279">
      <w:pPr>
        <w:pStyle w:val="NormalBold"/>
      </w:pPr>
      <w:r w:rsidRPr="00B8100B">
        <w:rPr>
          <w:rStyle w:val="HideTWBExt"/>
          <w:b w:val="0"/>
          <w:noProof w:val="0"/>
        </w:rPr>
        <w:t>&lt;Article&gt;</w:t>
      </w:r>
      <w:r w:rsidRPr="00B8100B">
        <w:t>Considerentul J</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D3432FC" w14:textId="77777777" w:rsidTr="00364C63">
        <w:trPr>
          <w:trHeight w:hRule="exact" w:val="240"/>
          <w:jc w:val="center"/>
        </w:trPr>
        <w:tc>
          <w:tcPr>
            <w:tcW w:w="9752" w:type="dxa"/>
            <w:gridSpan w:val="2"/>
            <w:tcBorders>
              <w:top w:val="nil"/>
              <w:left w:val="nil"/>
              <w:bottom w:val="nil"/>
              <w:right w:val="nil"/>
            </w:tcBorders>
          </w:tcPr>
          <w:p w14:paraId="6479BC28" w14:textId="77777777" w:rsidR="00A95279" w:rsidRPr="00B8100B" w:rsidRDefault="00A95279" w:rsidP="00364C63"/>
        </w:tc>
      </w:tr>
      <w:tr w:rsidR="009E2A85" w:rsidRPr="00B8100B" w14:paraId="660A40FE" w14:textId="77777777" w:rsidTr="00364C63">
        <w:trPr>
          <w:trHeight w:val="240"/>
          <w:jc w:val="center"/>
        </w:trPr>
        <w:tc>
          <w:tcPr>
            <w:tcW w:w="4876" w:type="dxa"/>
            <w:tcBorders>
              <w:top w:val="nil"/>
              <w:left w:val="nil"/>
              <w:bottom w:val="nil"/>
              <w:right w:val="nil"/>
            </w:tcBorders>
          </w:tcPr>
          <w:p w14:paraId="4694A8F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022E724" w14:textId="77777777" w:rsidR="00A95279" w:rsidRPr="00B8100B" w:rsidRDefault="00A95279" w:rsidP="00364C63">
            <w:pPr>
              <w:pStyle w:val="AmColumnHeading"/>
            </w:pPr>
            <w:r w:rsidRPr="00B8100B">
              <w:t>Amendamentul</w:t>
            </w:r>
          </w:p>
        </w:tc>
      </w:tr>
      <w:tr w:rsidR="009E2A85" w:rsidRPr="00B8100B" w14:paraId="4DA123A4" w14:textId="77777777" w:rsidTr="00364C63">
        <w:trPr>
          <w:jc w:val="center"/>
        </w:trPr>
        <w:tc>
          <w:tcPr>
            <w:tcW w:w="4876" w:type="dxa"/>
            <w:tcBorders>
              <w:top w:val="nil"/>
              <w:left w:val="nil"/>
              <w:bottom w:val="nil"/>
              <w:right w:val="nil"/>
            </w:tcBorders>
          </w:tcPr>
          <w:p w14:paraId="326C4636" w14:textId="77777777" w:rsidR="00A95279" w:rsidRPr="00B8100B" w:rsidRDefault="00A95279" w:rsidP="00364C63">
            <w:pPr>
              <w:pStyle w:val="Normal6a"/>
            </w:pPr>
            <w:r w:rsidRPr="00B8100B">
              <w:t>J.</w:t>
            </w:r>
            <w:r w:rsidRPr="00B8100B">
              <w:tab/>
              <w:t>întrucât platformele online</w:t>
            </w:r>
            <w:r w:rsidRPr="00B8100B">
              <w:rPr>
                <w:b/>
                <w:bCs/>
                <w:i/>
                <w:iCs/>
              </w:rPr>
              <w:t>,</w:t>
            </w:r>
            <w:r w:rsidRPr="00B8100B">
              <w:t xml:space="preserve"> atunci când decid dacă să promoveze sau nu conținutul în fluxul de informații al </w:t>
            </w:r>
            <w:r w:rsidRPr="00B8100B">
              <w:rPr>
                <w:b/>
                <w:bCs/>
                <w:i/>
                <w:iCs/>
              </w:rPr>
              <w:t>unui utilizator</w:t>
            </w:r>
            <w:r w:rsidRPr="00B8100B">
              <w:t xml:space="preserve">, </w:t>
            </w:r>
            <w:r w:rsidRPr="00B8100B">
              <w:rPr>
                <w:b/>
                <w:bCs/>
                <w:i/>
                <w:iCs/>
              </w:rPr>
              <w:t>își utilizează</w:t>
            </w:r>
            <w:r w:rsidRPr="00B8100B">
              <w:t xml:space="preserve"> informațiile pe care le au despre preferințele și vulnerabilitățile </w:t>
            </w:r>
            <w:r w:rsidRPr="00B8100B">
              <w:rPr>
                <w:b/>
                <w:bCs/>
                <w:i/>
                <w:iCs/>
              </w:rPr>
              <w:t>fiecărui utilizator individual,</w:t>
            </w:r>
            <w:r w:rsidRPr="00B8100B">
              <w:t xml:space="preserve"> fiind astfel mai influente decât editorii tradiționali;</w:t>
            </w:r>
          </w:p>
        </w:tc>
        <w:tc>
          <w:tcPr>
            <w:tcW w:w="4876" w:type="dxa"/>
            <w:tcBorders>
              <w:top w:val="nil"/>
              <w:left w:val="nil"/>
              <w:bottom w:val="nil"/>
              <w:right w:val="nil"/>
            </w:tcBorders>
          </w:tcPr>
          <w:p w14:paraId="7ECE5BB5" w14:textId="77777777" w:rsidR="00A95279" w:rsidRPr="00B8100B" w:rsidRDefault="00A95279" w:rsidP="00364C63">
            <w:pPr>
              <w:pStyle w:val="Normal6a"/>
            </w:pPr>
            <w:r w:rsidRPr="00B8100B">
              <w:t>J.</w:t>
            </w:r>
            <w:r w:rsidRPr="00B8100B">
              <w:tab/>
              <w:t xml:space="preserve">întrucât platformele online </w:t>
            </w:r>
            <w:r w:rsidRPr="00B8100B">
              <w:rPr>
                <w:b/>
                <w:bCs/>
                <w:i/>
                <w:iCs/>
              </w:rPr>
              <w:t>abuzează în mod demonstrabil de vulnerabilitățile fiecărui utilizator individual</w:t>
            </w:r>
            <w:r w:rsidRPr="00B8100B">
              <w:t xml:space="preserve"> atunci când decid dacă să promoveze sau nu conținutul în fluxul de informații al </w:t>
            </w:r>
            <w:r w:rsidRPr="00B8100B">
              <w:rPr>
                <w:b/>
                <w:bCs/>
                <w:i/>
                <w:iCs/>
              </w:rPr>
              <w:t>acestuia</w:t>
            </w:r>
            <w:r w:rsidRPr="00B8100B">
              <w:t xml:space="preserve">, </w:t>
            </w:r>
            <w:r w:rsidRPr="00B8100B">
              <w:rPr>
                <w:b/>
                <w:bCs/>
                <w:i/>
                <w:iCs/>
              </w:rPr>
              <w:t>utilizând</w:t>
            </w:r>
            <w:r w:rsidRPr="00B8100B">
              <w:t xml:space="preserve"> informațiile pe care le au despre preferințele și vulnerabilitățile </w:t>
            </w:r>
            <w:r w:rsidRPr="00B8100B">
              <w:rPr>
                <w:b/>
                <w:bCs/>
                <w:i/>
                <w:iCs/>
              </w:rPr>
              <w:t>sale și</w:t>
            </w:r>
            <w:r w:rsidRPr="00B8100B">
              <w:t xml:space="preserve"> fiind astfel mai influente decât editorii tradiționali;</w:t>
            </w:r>
          </w:p>
        </w:tc>
      </w:tr>
    </w:tbl>
    <w:p w14:paraId="39E1323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F4FD6C0" w14:textId="77777777" w:rsidR="00A95279" w:rsidRPr="00B8100B" w:rsidRDefault="00A95279" w:rsidP="00A95279">
      <w:r w:rsidRPr="00B8100B">
        <w:rPr>
          <w:rStyle w:val="HideTWBExt"/>
          <w:noProof w:val="0"/>
        </w:rPr>
        <w:t>&lt;/Amend&gt;</w:t>
      </w:r>
    </w:p>
    <w:p w14:paraId="496C7B9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186</w:t>
      </w:r>
      <w:r w:rsidRPr="00B8100B">
        <w:rPr>
          <w:rStyle w:val="HideTWBExt"/>
          <w:b w:val="0"/>
          <w:noProof w:val="0"/>
        </w:rPr>
        <w:t>&lt;/NumAm&gt;</w:t>
      </w:r>
    </w:p>
    <w:p w14:paraId="61CD5C17"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1E52C635" w14:textId="77777777" w:rsidR="00A95279" w:rsidRPr="00B8100B" w:rsidRDefault="00A95279" w:rsidP="00A95279">
      <w:pPr>
        <w:pStyle w:val="NormalBold"/>
      </w:pPr>
      <w:r w:rsidRPr="00B8100B">
        <w:rPr>
          <w:rStyle w:val="HideTWBExt"/>
          <w:b w:val="0"/>
          <w:noProof w:val="0"/>
        </w:rPr>
        <w:t>&lt;/RepeatBlock-By&gt;</w:t>
      </w:r>
    </w:p>
    <w:p w14:paraId="688AAFA6"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B816FB0" w14:textId="77777777" w:rsidR="00A95279" w:rsidRPr="00B8100B" w:rsidRDefault="00A95279" w:rsidP="00A95279">
      <w:pPr>
        <w:pStyle w:val="NormalBold"/>
      </w:pPr>
      <w:r w:rsidRPr="00B8100B">
        <w:rPr>
          <w:rStyle w:val="HideTWBExt"/>
          <w:b w:val="0"/>
          <w:noProof w:val="0"/>
        </w:rPr>
        <w:t>&lt;Article&gt;</w:t>
      </w:r>
      <w:r w:rsidRPr="00B8100B">
        <w:t>Considerentul J</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0B61F85" w14:textId="77777777" w:rsidTr="00364C63">
        <w:trPr>
          <w:trHeight w:hRule="exact" w:val="240"/>
          <w:jc w:val="center"/>
        </w:trPr>
        <w:tc>
          <w:tcPr>
            <w:tcW w:w="9752" w:type="dxa"/>
            <w:gridSpan w:val="2"/>
            <w:tcBorders>
              <w:top w:val="nil"/>
              <w:left w:val="nil"/>
              <w:bottom w:val="nil"/>
              <w:right w:val="nil"/>
            </w:tcBorders>
          </w:tcPr>
          <w:p w14:paraId="1FA67A7F" w14:textId="77777777" w:rsidR="00A95279" w:rsidRPr="00B8100B" w:rsidRDefault="00A95279" w:rsidP="00364C63"/>
        </w:tc>
      </w:tr>
      <w:tr w:rsidR="009E2A85" w:rsidRPr="00B8100B" w14:paraId="4D040821" w14:textId="77777777" w:rsidTr="00364C63">
        <w:trPr>
          <w:trHeight w:val="240"/>
          <w:jc w:val="center"/>
        </w:trPr>
        <w:tc>
          <w:tcPr>
            <w:tcW w:w="4876" w:type="dxa"/>
            <w:tcBorders>
              <w:top w:val="nil"/>
              <w:left w:val="nil"/>
              <w:bottom w:val="nil"/>
              <w:right w:val="nil"/>
            </w:tcBorders>
          </w:tcPr>
          <w:p w14:paraId="75E412C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9B20203" w14:textId="77777777" w:rsidR="00A95279" w:rsidRPr="00B8100B" w:rsidRDefault="00A95279" w:rsidP="00364C63">
            <w:pPr>
              <w:pStyle w:val="AmColumnHeading"/>
            </w:pPr>
            <w:r w:rsidRPr="00B8100B">
              <w:t>Amendamentul</w:t>
            </w:r>
          </w:p>
        </w:tc>
      </w:tr>
      <w:tr w:rsidR="009E2A85" w:rsidRPr="00B8100B" w14:paraId="0F9A517F" w14:textId="77777777" w:rsidTr="00364C63">
        <w:trPr>
          <w:jc w:val="center"/>
        </w:trPr>
        <w:tc>
          <w:tcPr>
            <w:tcW w:w="4876" w:type="dxa"/>
            <w:tcBorders>
              <w:top w:val="nil"/>
              <w:left w:val="nil"/>
              <w:bottom w:val="nil"/>
              <w:right w:val="nil"/>
            </w:tcBorders>
          </w:tcPr>
          <w:p w14:paraId="2EB8A811" w14:textId="77777777" w:rsidR="00A95279" w:rsidRPr="00B8100B" w:rsidRDefault="00A95279" w:rsidP="00364C63">
            <w:pPr>
              <w:pStyle w:val="Normal6a"/>
            </w:pPr>
            <w:r w:rsidRPr="00B8100B">
              <w:t>J.</w:t>
            </w:r>
            <w:r w:rsidRPr="00B8100B">
              <w:tab/>
              <w:t>întrucât platformele online, atunci când decid dacă să promoveze sau nu conținutul în fluxul de informații al unui utilizator, își utilizează informațiile pe care le au despre preferințele și vulnerabilitățile fiecărui utilizator individual</w:t>
            </w:r>
            <w:r w:rsidRPr="00B8100B">
              <w:rPr>
                <w:b/>
                <w:bCs/>
                <w:i/>
                <w:iCs/>
              </w:rPr>
              <w:t>, fiind astfel mai influente decât editorii tradiționali</w:t>
            </w:r>
            <w:r w:rsidRPr="00B8100B">
              <w:t>;</w:t>
            </w:r>
          </w:p>
        </w:tc>
        <w:tc>
          <w:tcPr>
            <w:tcW w:w="4876" w:type="dxa"/>
            <w:tcBorders>
              <w:top w:val="nil"/>
              <w:left w:val="nil"/>
              <w:bottom w:val="nil"/>
              <w:right w:val="nil"/>
            </w:tcBorders>
          </w:tcPr>
          <w:p w14:paraId="7D1451FD" w14:textId="77777777" w:rsidR="00A95279" w:rsidRPr="00B8100B" w:rsidRDefault="00A95279" w:rsidP="00364C63">
            <w:pPr>
              <w:pStyle w:val="Normal6a"/>
            </w:pPr>
            <w:r w:rsidRPr="00B8100B">
              <w:t>J.</w:t>
            </w:r>
            <w:r w:rsidRPr="00B8100B">
              <w:tab/>
              <w:t>întrucât platformele online, atunci când decid dacă să promoveze sau nu conținutul în fluxul de informații al unui utilizator, își utilizează informațiile pe care le au despre preferințele și vulnerabilitățile fiecărui utilizator individual;</w:t>
            </w:r>
          </w:p>
        </w:tc>
      </w:tr>
    </w:tbl>
    <w:p w14:paraId="2E352EE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95555D8" w14:textId="77777777" w:rsidR="00A95279" w:rsidRPr="00B8100B" w:rsidRDefault="00A95279" w:rsidP="00A95279">
      <w:r w:rsidRPr="00B8100B">
        <w:rPr>
          <w:rStyle w:val="HideTWBExt"/>
          <w:noProof w:val="0"/>
        </w:rPr>
        <w:t>&lt;/Amend&gt;</w:t>
      </w:r>
    </w:p>
    <w:p w14:paraId="7F4726C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187</w:t>
      </w:r>
      <w:r w:rsidRPr="00B8100B">
        <w:rPr>
          <w:rStyle w:val="HideTWBExt"/>
          <w:b w:val="0"/>
          <w:noProof w:val="0"/>
        </w:rPr>
        <w:t>&lt;/NumAm&gt;</w:t>
      </w:r>
    </w:p>
    <w:p w14:paraId="67A82D95"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39E9A670" w14:textId="77777777" w:rsidR="00A95279" w:rsidRPr="00B8100B" w:rsidRDefault="00A95279" w:rsidP="00A95279">
      <w:pPr>
        <w:pStyle w:val="NormalBold"/>
      </w:pPr>
      <w:r w:rsidRPr="00B8100B">
        <w:rPr>
          <w:rStyle w:val="HideTWBExt"/>
          <w:b w:val="0"/>
          <w:noProof w:val="0"/>
        </w:rPr>
        <w:t>&lt;/RepeatBlock-By&gt;</w:t>
      </w:r>
    </w:p>
    <w:p w14:paraId="53A2F37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D6257AC" w14:textId="77777777" w:rsidR="00A95279" w:rsidRPr="00B8100B" w:rsidRDefault="00A95279" w:rsidP="00A95279">
      <w:pPr>
        <w:pStyle w:val="NormalBold"/>
      </w:pPr>
      <w:r w:rsidRPr="00B8100B">
        <w:rPr>
          <w:rStyle w:val="HideTWBExt"/>
          <w:b w:val="0"/>
          <w:noProof w:val="0"/>
        </w:rPr>
        <w:t>&lt;Article&gt;</w:t>
      </w:r>
      <w:r w:rsidRPr="00B8100B">
        <w:t>Considerentul J</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82A9E25" w14:textId="77777777" w:rsidTr="00364C63">
        <w:trPr>
          <w:trHeight w:hRule="exact" w:val="240"/>
          <w:jc w:val="center"/>
        </w:trPr>
        <w:tc>
          <w:tcPr>
            <w:tcW w:w="9752" w:type="dxa"/>
            <w:gridSpan w:val="2"/>
            <w:tcBorders>
              <w:top w:val="nil"/>
              <w:left w:val="nil"/>
              <w:bottom w:val="nil"/>
              <w:right w:val="nil"/>
            </w:tcBorders>
          </w:tcPr>
          <w:p w14:paraId="30CA339B" w14:textId="77777777" w:rsidR="00A95279" w:rsidRPr="00B8100B" w:rsidRDefault="00A95279" w:rsidP="00364C63"/>
        </w:tc>
      </w:tr>
      <w:tr w:rsidR="009E2A85" w:rsidRPr="00B8100B" w14:paraId="04767B88" w14:textId="77777777" w:rsidTr="00364C63">
        <w:trPr>
          <w:trHeight w:val="240"/>
          <w:jc w:val="center"/>
        </w:trPr>
        <w:tc>
          <w:tcPr>
            <w:tcW w:w="4876" w:type="dxa"/>
            <w:tcBorders>
              <w:top w:val="nil"/>
              <w:left w:val="nil"/>
              <w:bottom w:val="nil"/>
              <w:right w:val="nil"/>
            </w:tcBorders>
          </w:tcPr>
          <w:p w14:paraId="7601CD4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E2DF756" w14:textId="77777777" w:rsidR="00A95279" w:rsidRPr="00B8100B" w:rsidRDefault="00A95279" w:rsidP="00364C63">
            <w:pPr>
              <w:pStyle w:val="AmColumnHeading"/>
            </w:pPr>
            <w:r w:rsidRPr="00B8100B">
              <w:t>Amendamentul</w:t>
            </w:r>
          </w:p>
        </w:tc>
      </w:tr>
      <w:tr w:rsidR="009E2A85" w:rsidRPr="00B8100B" w14:paraId="07536557" w14:textId="77777777" w:rsidTr="00364C63">
        <w:trPr>
          <w:jc w:val="center"/>
        </w:trPr>
        <w:tc>
          <w:tcPr>
            <w:tcW w:w="4876" w:type="dxa"/>
            <w:tcBorders>
              <w:top w:val="nil"/>
              <w:left w:val="nil"/>
              <w:bottom w:val="nil"/>
              <w:right w:val="nil"/>
            </w:tcBorders>
          </w:tcPr>
          <w:p w14:paraId="506DC95A" w14:textId="77777777" w:rsidR="00A95279" w:rsidRPr="00B8100B" w:rsidRDefault="00A95279" w:rsidP="00364C63">
            <w:pPr>
              <w:pStyle w:val="Normal6a"/>
            </w:pPr>
            <w:r w:rsidRPr="00B8100B">
              <w:t>J.</w:t>
            </w:r>
            <w:r w:rsidRPr="00B8100B">
              <w:tab/>
              <w:t>întrucât platformele online, atunci când decid dacă să promoveze sau nu conținutul în fluxul de informații al unui utilizator, își utilizează informațiile pe care le au despre preferințele și vulnerabilitățile fiecărui utilizator individual, fiind astfel mai influente decât editorii tradiționali;</w:t>
            </w:r>
          </w:p>
        </w:tc>
        <w:tc>
          <w:tcPr>
            <w:tcW w:w="4876" w:type="dxa"/>
            <w:tcBorders>
              <w:top w:val="nil"/>
              <w:left w:val="nil"/>
              <w:bottom w:val="nil"/>
              <w:right w:val="nil"/>
            </w:tcBorders>
          </w:tcPr>
          <w:p w14:paraId="1ED25D56" w14:textId="77777777" w:rsidR="00A95279" w:rsidRPr="00B8100B" w:rsidRDefault="00A95279" w:rsidP="00364C63">
            <w:pPr>
              <w:pStyle w:val="Normal6a"/>
            </w:pPr>
            <w:r w:rsidRPr="00B8100B">
              <w:t>J.</w:t>
            </w:r>
            <w:r w:rsidRPr="00B8100B">
              <w:tab/>
              <w:t xml:space="preserve">întrucât platformele online, atunci când decid dacă să promoveze sau nu conținutul în fluxul de informații al unui utilizator, își utilizează informațiile pe care le au despre preferințele și vulnerabilitățile fiecărui utilizator individual, fiind astfel </w:t>
            </w:r>
            <w:r w:rsidRPr="00B8100B">
              <w:rPr>
                <w:b/>
                <w:bCs/>
                <w:i/>
                <w:iCs/>
              </w:rPr>
              <w:t>semnificativ</w:t>
            </w:r>
            <w:r w:rsidRPr="00B8100B">
              <w:t xml:space="preserve"> mai influente decât editorii tradiționali;</w:t>
            </w:r>
          </w:p>
        </w:tc>
      </w:tr>
    </w:tbl>
    <w:p w14:paraId="25637DD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4DE9224" w14:textId="77777777" w:rsidR="00A95279" w:rsidRPr="00B8100B" w:rsidRDefault="00A95279" w:rsidP="00A95279">
      <w:r w:rsidRPr="00B8100B">
        <w:rPr>
          <w:rStyle w:val="HideTWBExt"/>
          <w:noProof w:val="0"/>
        </w:rPr>
        <w:t>&lt;/Amend&gt;</w:t>
      </w:r>
    </w:p>
    <w:p w14:paraId="76A1D16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188</w:t>
      </w:r>
      <w:r w:rsidRPr="00B8100B">
        <w:rPr>
          <w:rStyle w:val="HideTWBExt"/>
          <w:b w:val="0"/>
          <w:noProof w:val="0"/>
        </w:rPr>
        <w:t>&lt;/NumAm&gt;</w:t>
      </w:r>
    </w:p>
    <w:p w14:paraId="38EA97DC"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1AD0A51F"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515B53B4" w14:textId="77777777" w:rsidR="00A95279" w:rsidRPr="00B8100B" w:rsidRDefault="00A95279" w:rsidP="00A95279">
      <w:pPr>
        <w:pStyle w:val="NormalBold"/>
      </w:pPr>
      <w:r w:rsidRPr="00B8100B">
        <w:rPr>
          <w:rStyle w:val="HideTWBExt"/>
          <w:b w:val="0"/>
          <w:noProof w:val="0"/>
        </w:rPr>
        <w:t>&lt;/RepeatBlock-By&gt;</w:t>
      </w:r>
    </w:p>
    <w:p w14:paraId="37A6F82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B89FEBB" w14:textId="77777777" w:rsidR="00A95279" w:rsidRPr="00B8100B" w:rsidRDefault="00A95279" w:rsidP="00A95279">
      <w:pPr>
        <w:pStyle w:val="NormalBold"/>
      </w:pPr>
      <w:r w:rsidRPr="00B8100B">
        <w:rPr>
          <w:rStyle w:val="HideTWBExt"/>
          <w:b w:val="0"/>
          <w:noProof w:val="0"/>
        </w:rPr>
        <w:t>&lt;Article&gt;</w:t>
      </w:r>
      <w:r w:rsidRPr="00B8100B">
        <w:t>Considerentul J</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6367114" w14:textId="77777777" w:rsidTr="00364C63">
        <w:trPr>
          <w:trHeight w:hRule="exact" w:val="240"/>
          <w:jc w:val="center"/>
        </w:trPr>
        <w:tc>
          <w:tcPr>
            <w:tcW w:w="9752" w:type="dxa"/>
            <w:gridSpan w:val="2"/>
            <w:tcBorders>
              <w:top w:val="nil"/>
              <w:left w:val="nil"/>
              <w:bottom w:val="nil"/>
              <w:right w:val="nil"/>
            </w:tcBorders>
          </w:tcPr>
          <w:p w14:paraId="17FDFF43" w14:textId="77777777" w:rsidR="00A95279" w:rsidRPr="00B8100B" w:rsidRDefault="00A95279" w:rsidP="00364C63"/>
        </w:tc>
      </w:tr>
      <w:tr w:rsidR="009E2A85" w:rsidRPr="00B8100B" w14:paraId="54D363D5" w14:textId="77777777" w:rsidTr="00364C63">
        <w:trPr>
          <w:trHeight w:val="240"/>
          <w:jc w:val="center"/>
        </w:trPr>
        <w:tc>
          <w:tcPr>
            <w:tcW w:w="4876" w:type="dxa"/>
            <w:tcBorders>
              <w:top w:val="nil"/>
              <w:left w:val="nil"/>
              <w:bottom w:val="nil"/>
              <w:right w:val="nil"/>
            </w:tcBorders>
          </w:tcPr>
          <w:p w14:paraId="719CC78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69FA03F" w14:textId="77777777" w:rsidR="00A95279" w:rsidRPr="00B8100B" w:rsidRDefault="00A95279" w:rsidP="00364C63">
            <w:pPr>
              <w:pStyle w:val="AmColumnHeading"/>
            </w:pPr>
            <w:r w:rsidRPr="00B8100B">
              <w:t>Amendamentul</w:t>
            </w:r>
          </w:p>
        </w:tc>
      </w:tr>
      <w:tr w:rsidR="009E2A85" w:rsidRPr="00B8100B" w14:paraId="2990CE95" w14:textId="77777777" w:rsidTr="00364C63">
        <w:trPr>
          <w:jc w:val="center"/>
        </w:trPr>
        <w:tc>
          <w:tcPr>
            <w:tcW w:w="4876" w:type="dxa"/>
            <w:tcBorders>
              <w:top w:val="nil"/>
              <w:left w:val="nil"/>
              <w:bottom w:val="nil"/>
              <w:right w:val="nil"/>
            </w:tcBorders>
          </w:tcPr>
          <w:p w14:paraId="4CA9BF24" w14:textId="77777777" w:rsidR="00A95279" w:rsidRPr="00B8100B" w:rsidRDefault="00A95279" w:rsidP="00364C63">
            <w:pPr>
              <w:pStyle w:val="Normal6a"/>
            </w:pPr>
            <w:r w:rsidRPr="00B8100B">
              <w:t>J.</w:t>
            </w:r>
            <w:r w:rsidRPr="00B8100B">
              <w:tab/>
              <w:t>întrucât platformele online</w:t>
            </w:r>
            <w:r w:rsidRPr="00B8100B">
              <w:rPr>
                <w:b/>
                <w:bCs/>
                <w:i/>
                <w:iCs/>
              </w:rPr>
              <w:t>,</w:t>
            </w:r>
            <w:r w:rsidRPr="00B8100B">
              <w:t xml:space="preserve"> atunci când decid dacă să promoveze sau nu conținutul în fluxul de informații al </w:t>
            </w:r>
            <w:r w:rsidRPr="00B8100B">
              <w:rPr>
                <w:b/>
                <w:bCs/>
                <w:i/>
                <w:iCs/>
              </w:rPr>
              <w:t>unui utilizator</w:t>
            </w:r>
            <w:r w:rsidRPr="00B8100B">
              <w:t xml:space="preserve">, </w:t>
            </w:r>
            <w:r w:rsidRPr="00B8100B">
              <w:rPr>
                <w:b/>
                <w:bCs/>
                <w:i/>
                <w:iCs/>
              </w:rPr>
              <w:t>își utilizează</w:t>
            </w:r>
            <w:r w:rsidRPr="00B8100B">
              <w:t xml:space="preserve"> informațiile pe care le au despre preferințele </w:t>
            </w:r>
            <w:r w:rsidRPr="00B8100B">
              <w:rPr>
                <w:b/>
                <w:bCs/>
                <w:i/>
                <w:iCs/>
              </w:rPr>
              <w:t>și vulnerabilitățile fiecărui utilizator individual, fiind astfel mai influente decât editorii tradiționali</w:t>
            </w:r>
            <w:r w:rsidRPr="00B8100B">
              <w:t>;</w:t>
            </w:r>
          </w:p>
        </w:tc>
        <w:tc>
          <w:tcPr>
            <w:tcW w:w="4876" w:type="dxa"/>
            <w:tcBorders>
              <w:top w:val="nil"/>
              <w:left w:val="nil"/>
              <w:bottom w:val="nil"/>
              <w:right w:val="nil"/>
            </w:tcBorders>
          </w:tcPr>
          <w:p w14:paraId="27169CF9" w14:textId="77777777" w:rsidR="00A95279" w:rsidRPr="00B8100B" w:rsidRDefault="00A95279" w:rsidP="00364C63">
            <w:pPr>
              <w:pStyle w:val="Normal6a"/>
            </w:pPr>
            <w:r w:rsidRPr="00B8100B">
              <w:t>J.</w:t>
            </w:r>
            <w:r w:rsidRPr="00B8100B">
              <w:tab/>
              <w:t xml:space="preserve">întrucât platformele online </w:t>
            </w:r>
            <w:r w:rsidRPr="00B8100B">
              <w:rPr>
                <w:b/>
                <w:bCs/>
                <w:i/>
                <w:iCs/>
              </w:rPr>
              <w:t>abuzează în mod demonstrabil de vulnerabilitățile fiecărui utilizator individual</w:t>
            </w:r>
            <w:r w:rsidRPr="00B8100B">
              <w:t xml:space="preserve"> atunci când decid dacă să promoveze sau nu conținutul în fluxul de informații al </w:t>
            </w:r>
            <w:r w:rsidRPr="00B8100B">
              <w:rPr>
                <w:b/>
                <w:bCs/>
                <w:i/>
                <w:iCs/>
              </w:rPr>
              <w:t>acestuia</w:t>
            </w:r>
            <w:r w:rsidRPr="00B8100B">
              <w:t xml:space="preserve">, </w:t>
            </w:r>
            <w:r w:rsidRPr="00B8100B">
              <w:rPr>
                <w:b/>
                <w:bCs/>
                <w:i/>
                <w:iCs/>
              </w:rPr>
              <w:t>utilizând</w:t>
            </w:r>
            <w:r w:rsidRPr="00B8100B">
              <w:t xml:space="preserve"> informațiile pe care le au despre preferințele </w:t>
            </w:r>
            <w:r w:rsidRPr="00B8100B">
              <w:rPr>
                <w:b/>
                <w:bCs/>
                <w:i/>
                <w:iCs/>
              </w:rPr>
              <w:t>sale</w:t>
            </w:r>
            <w:r w:rsidRPr="00B8100B">
              <w:t>;</w:t>
            </w:r>
          </w:p>
        </w:tc>
      </w:tr>
    </w:tbl>
    <w:p w14:paraId="3351E09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7224FCE" w14:textId="77777777" w:rsidR="00A95279" w:rsidRPr="00B8100B" w:rsidRDefault="00A95279" w:rsidP="00A95279">
      <w:r w:rsidRPr="00B8100B">
        <w:rPr>
          <w:rStyle w:val="HideTWBExt"/>
          <w:noProof w:val="0"/>
        </w:rPr>
        <w:t>&lt;/Amend&gt;</w:t>
      </w:r>
    </w:p>
    <w:p w14:paraId="271FEE9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189</w:t>
      </w:r>
      <w:r w:rsidRPr="00B8100B">
        <w:rPr>
          <w:rStyle w:val="HideTWBExt"/>
          <w:b w:val="0"/>
          <w:noProof w:val="0"/>
        </w:rPr>
        <w:t>&lt;/NumAm&gt;</w:t>
      </w:r>
    </w:p>
    <w:p w14:paraId="0F10BF2C" w14:textId="77777777" w:rsidR="00A95279" w:rsidRPr="00B8100B" w:rsidRDefault="00A95279" w:rsidP="00A95279">
      <w:pPr>
        <w:pStyle w:val="NormalBold"/>
      </w:pPr>
      <w:r w:rsidRPr="00B8100B">
        <w:rPr>
          <w:rStyle w:val="HideTWBExt"/>
          <w:b w:val="0"/>
          <w:noProof w:val="0"/>
        </w:rPr>
        <w:t>&lt;RepeatBlock-By&gt;&lt;Members&gt;</w:t>
      </w:r>
      <w:r w:rsidRPr="00B8100B">
        <w:t>Andrey Kovatchev</w:t>
      </w:r>
      <w:r w:rsidRPr="00B8100B">
        <w:rPr>
          <w:rStyle w:val="HideTWBExt"/>
          <w:b w:val="0"/>
          <w:noProof w:val="0"/>
        </w:rPr>
        <w:t>&lt;/Members&gt;</w:t>
      </w:r>
    </w:p>
    <w:p w14:paraId="1082A3D3" w14:textId="77777777" w:rsidR="00A95279" w:rsidRPr="00B8100B" w:rsidRDefault="00A95279" w:rsidP="00A95279">
      <w:pPr>
        <w:pStyle w:val="NormalBold"/>
      </w:pPr>
      <w:r w:rsidRPr="00B8100B">
        <w:rPr>
          <w:rStyle w:val="HideTWBExt"/>
          <w:b w:val="0"/>
          <w:noProof w:val="0"/>
        </w:rPr>
        <w:t>&lt;/RepeatBlock-By&gt;</w:t>
      </w:r>
    </w:p>
    <w:p w14:paraId="7ED388E6"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437E90D" w14:textId="77777777" w:rsidR="00A95279" w:rsidRPr="00B8100B" w:rsidRDefault="00A95279" w:rsidP="00A95279">
      <w:pPr>
        <w:pStyle w:val="NormalBold"/>
      </w:pPr>
      <w:r w:rsidRPr="00B8100B">
        <w:rPr>
          <w:rStyle w:val="HideTWBExt"/>
          <w:b w:val="0"/>
          <w:noProof w:val="0"/>
        </w:rPr>
        <w:t>&lt;Article&gt;</w:t>
      </w:r>
      <w:r w:rsidRPr="00B8100B">
        <w:t>Considerentul Ja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BC1A082" w14:textId="77777777" w:rsidTr="00364C63">
        <w:trPr>
          <w:trHeight w:hRule="exact" w:val="240"/>
          <w:jc w:val="center"/>
        </w:trPr>
        <w:tc>
          <w:tcPr>
            <w:tcW w:w="9752" w:type="dxa"/>
            <w:gridSpan w:val="2"/>
            <w:tcBorders>
              <w:top w:val="nil"/>
              <w:left w:val="nil"/>
              <w:bottom w:val="nil"/>
              <w:right w:val="nil"/>
            </w:tcBorders>
          </w:tcPr>
          <w:p w14:paraId="3FF45730" w14:textId="77777777" w:rsidR="00A95279" w:rsidRPr="00B8100B" w:rsidRDefault="00A95279" w:rsidP="00364C63"/>
        </w:tc>
      </w:tr>
      <w:tr w:rsidR="009E2A85" w:rsidRPr="00B8100B" w14:paraId="0D6DD361" w14:textId="77777777" w:rsidTr="00364C63">
        <w:trPr>
          <w:trHeight w:val="240"/>
          <w:jc w:val="center"/>
        </w:trPr>
        <w:tc>
          <w:tcPr>
            <w:tcW w:w="4876" w:type="dxa"/>
            <w:tcBorders>
              <w:top w:val="nil"/>
              <w:left w:val="nil"/>
              <w:bottom w:val="nil"/>
              <w:right w:val="nil"/>
            </w:tcBorders>
          </w:tcPr>
          <w:p w14:paraId="6E376D6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F6DAC0A" w14:textId="77777777" w:rsidR="00A95279" w:rsidRPr="00B8100B" w:rsidRDefault="00A95279" w:rsidP="00364C63">
            <w:pPr>
              <w:pStyle w:val="AmColumnHeading"/>
            </w:pPr>
            <w:r w:rsidRPr="00B8100B">
              <w:t>Amendamentul</w:t>
            </w:r>
          </w:p>
        </w:tc>
      </w:tr>
      <w:tr w:rsidR="009E2A85" w:rsidRPr="00B8100B" w14:paraId="2A7B294A" w14:textId="77777777" w:rsidTr="00364C63">
        <w:trPr>
          <w:jc w:val="center"/>
        </w:trPr>
        <w:tc>
          <w:tcPr>
            <w:tcW w:w="4876" w:type="dxa"/>
            <w:tcBorders>
              <w:top w:val="nil"/>
              <w:left w:val="nil"/>
              <w:bottom w:val="nil"/>
              <w:right w:val="nil"/>
            </w:tcBorders>
          </w:tcPr>
          <w:p w14:paraId="4952D840" w14:textId="77777777" w:rsidR="00A95279" w:rsidRPr="00B8100B" w:rsidRDefault="00A95279" w:rsidP="00364C63">
            <w:pPr>
              <w:pStyle w:val="Normal6a"/>
            </w:pPr>
          </w:p>
        </w:tc>
        <w:tc>
          <w:tcPr>
            <w:tcW w:w="4876" w:type="dxa"/>
            <w:tcBorders>
              <w:top w:val="nil"/>
              <w:left w:val="nil"/>
              <w:bottom w:val="nil"/>
              <w:right w:val="nil"/>
            </w:tcBorders>
          </w:tcPr>
          <w:p w14:paraId="0A3EE8F1" w14:textId="77777777" w:rsidR="00A95279" w:rsidRPr="00B8100B" w:rsidRDefault="00A95279" w:rsidP="00364C63">
            <w:pPr>
              <w:pStyle w:val="Normal6a"/>
            </w:pPr>
            <w:r w:rsidRPr="00B8100B">
              <w:rPr>
                <w:b/>
                <w:i/>
              </w:rPr>
              <w:t>Ja.</w:t>
            </w:r>
            <w:r w:rsidRPr="00B8100B">
              <w:tab/>
            </w:r>
            <w:r w:rsidRPr="00B8100B">
              <w:rPr>
                <w:b/>
                <w:i/>
              </w:rPr>
              <w:t>întrucât transformarea digitală a ecosistemului informațional a fragmentat și a personalizat consumul de informații, guvernat din ce în ce mai mult de sisteme algoritmice opace, optimizate pentru implicare, nu pentru acuratețe sau interes public; întrucât o majoritate tot mai mare a cetățenilor tineri se bazează în principal pe platformele digitale ca principale surse de informații; întrucât inteligența artificială și sistemele algoritmice de recomandare evoluează mai rapid decât garanțiile democratice și supravegherea de reglementare, permițând ca marile platforme online și furnizorii de IA să exercite o influență structurală asupra vizibilității și amplificării discursului politic și, în cele din urmă, asupra proceselor democratice;</w:t>
            </w:r>
          </w:p>
        </w:tc>
      </w:tr>
    </w:tbl>
    <w:p w14:paraId="51EBB72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ADE20A4" w14:textId="77777777" w:rsidR="00A95279" w:rsidRPr="00B8100B" w:rsidRDefault="00A95279" w:rsidP="00A95279">
      <w:r w:rsidRPr="00B8100B">
        <w:rPr>
          <w:rStyle w:val="HideTWBExt"/>
          <w:noProof w:val="0"/>
        </w:rPr>
        <w:t>&lt;/Amend&gt;</w:t>
      </w:r>
    </w:p>
    <w:p w14:paraId="3E25AAD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190</w:t>
      </w:r>
      <w:r w:rsidRPr="00B8100B">
        <w:rPr>
          <w:rStyle w:val="HideTWBExt"/>
          <w:b w:val="0"/>
          <w:noProof w:val="0"/>
        </w:rPr>
        <w:t>&lt;/NumAm&gt;</w:t>
      </w:r>
    </w:p>
    <w:p w14:paraId="4617B78C" w14:textId="77777777" w:rsidR="00A95279" w:rsidRPr="00B8100B" w:rsidRDefault="00A95279" w:rsidP="00A95279">
      <w:pPr>
        <w:pStyle w:val="NormalBold"/>
      </w:pPr>
      <w:r w:rsidRPr="00B8100B">
        <w:rPr>
          <w:rStyle w:val="HideTWBExt"/>
          <w:b w:val="0"/>
          <w:noProof w:val="0"/>
        </w:rPr>
        <w:t>&lt;RepeatBlock-By&gt;&lt;Members&gt;</w:t>
      </w:r>
      <w:r w:rsidRPr="00B8100B">
        <w:t>Fredis Beleris</w:t>
      </w:r>
      <w:r w:rsidRPr="00B8100B">
        <w:rPr>
          <w:rStyle w:val="HideTWBExt"/>
          <w:b w:val="0"/>
          <w:noProof w:val="0"/>
        </w:rPr>
        <w:t>&lt;/Members&gt;</w:t>
      </w:r>
    </w:p>
    <w:p w14:paraId="16E94D9A" w14:textId="77777777" w:rsidR="00A95279" w:rsidRPr="00B8100B" w:rsidRDefault="00A95279" w:rsidP="00A95279">
      <w:pPr>
        <w:pStyle w:val="NormalBold"/>
      </w:pPr>
      <w:r w:rsidRPr="00B8100B">
        <w:rPr>
          <w:rStyle w:val="HideTWBExt"/>
          <w:b w:val="0"/>
          <w:noProof w:val="0"/>
        </w:rPr>
        <w:t>&lt;/RepeatBlock-By&gt;</w:t>
      </w:r>
    </w:p>
    <w:p w14:paraId="0F52DB5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8B4B27A" w14:textId="77777777" w:rsidR="00A95279" w:rsidRPr="00B8100B" w:rsidRDefault="00A95279" w:rsidP="00A95279">
      <w:pPr>
        <w:pStyle w:val="NormalBold"/>
      </w:pPr>
      <w:r w:rsidRPr="00B8100B">
        <w:rPr>
          <w:rStyle w:val="HideTWBExt"/>
          <w:b w:val="0"/>
          <w:noProof w:val="0"/>
        </w:rPr>
        <w:t>&lt;Article&gt;</w:t>
      </w:r>
      <w:r w:rsidRPr="00B8100B">
        <w:t>Considerentul Ja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227D681" w14:textId="77777777" w:rsidTr="00364C63">
        <w:trPr>
          <w:trHeight w:hRule="exact" w:val="240"/>
          <w:jc w:val="center"/>
        </w:trPr>
        <w:tc>
          <w:tcPr>
            <w:tcW w:w="9752" w:type="dxa"/>
            <w:gridSpan w:val="2"/>
            <w:tcBorders>
              <w:top w:val="nil"/>
              <w:left w:val="nil"/>
              <w:bottom w:val="nil"/>
              <w:right w:val="nil"/>
            </w:tcBorders>
          </w:tcPr>
          <w:p w14:paraId="472FDC6B" w14:textId="77777777" w:rsidR="00A95279" w:rsidRPr="00B8100B" w:rsidRDefault="00A95279" w:rsidP="00364C63"/>
        </w:tc>
      </w:tr>
      <w:tr w:rsidR="009E2A85" w:rsidRPr="00B8100B" w14:paraId="09750A3F" w14:textId="77777777" w:rsidTr="00364C63">
        <w:trPr>
          <w:trHeight w:val="240"/>
          <w:jc w:val="center"/>
        </w:trPr>
        <w:tc>
          <w:tcPr>
            <w:tcW w:w="4876" w:type="dxa"/>
            <w:tcBorders>
              <w:top w:val="nil"/>
              <w:left w:val="nil"/>
              <w:bottom w:val="nil"/>
              <w:right w:val="nil"/>
            </w:tcBorders>
          </w:tcPr>
          <w:p w14:paraId="1D5CE05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F173C68" w14:textId="77777777" w:rsidR="00A95279" w:rsidRPr="00B8100B" w:rsidRDefault="00A95279" w:rsidP="00364C63">
            <w:pPr>
              <w:pStyle w:val="AmColumnHeading"/>
            </w:pPr>
            <w:r w:rsidRPr="00B8100B">
              <w:t>Amendamentul</w:t>
            </w:r>
          </w:p>
        </w:tc>
      </w:tr>
      <w:tr w:rsidR="009E2A85" w:rsidRPr="00B8100B" w14:paraId="36A62815" w14:textId="77777777" w:rsidTr="00364C63">
        <w:trPr>
          <w:jc w:val="center"/>
        </w:trPr>
        <w:tc>
          <w:tcPr>
            <w:tcW w:w="4876" w:type="dxa"/>
            <w:tcBorders>
              <w:top w:val="nil"/>
              <w:left w:val="nil"/>
              <w:bottom w:val="nil"/>
              <w:right w:val="nil"/>
            </w:tcBorders>
          </w:tcPr>
          <w:p w14:paraId="6A16C9A8" w14:textId="77777777" w:rsidR="00A95279" w:rsidRPr="00B8100B" w:rsidRDefault="00A95279" w:rsidP="00364C63">
            <w:pPr>
              <w:pStyle w:val="Normal6a"/>
            </w:pPr>
          </w:p>
        </w:tc>
        <w:tc>
          <w:tcPr>
            <w:tcW w:w="4876" w:type="dxa"/>
            <w:tcBorders>
              <w:top w:val="nil"/>
              <w:left w:val="nil"/>
              <w:bottom w:val="nil"/>
              <w:right w:val="nil"/>
            </w:tcBorders>
          </w:tcPr>
          <w:p w14:paraId="074329C5" w14:textId="77777777" w:rsidR="00A95279" w:rsidRPr="00B8100B" w:rsidRDefault="00A95279" w:rsidP="00364C63">
            <w:pPr>
              <w:pStyle w:val="Normal6a"/>
            </w:pPr>
            <w:r w:rsidRPr="00B8100B">
              <w:rPr>
                <w:b/>
                <w:i/>
              </w:rPr>
              <w:t>Ja.</w:t>
            </w:r>
            <w:r w:rsidRPr="00B8100B">
              <w:tab/>
            </w:r>
            <w:r w:rsidRPr="00B8100B">
              <w:rPr>
                <w:b/>
                <w:i/>
              </w:rPr>
              <w:t>întrucât, potrivit Sondajului în rândul tinerilor din 2024, 42 % dintre cetățenii tineri (cu vârste cuprinse între 16 și 30 de ani) utilizează rețelele de socializare ca principală sursă de informații referitoare la aspectele politice și sociale; întrucât este nevoie de îmbunătățirea educației în domeniul mass-mediei la nivelul populației, încurajând gândirea critică și integritatea informațiilor, ca instrument esențial pentru construirea rezilienței societale împotriva FIMI, în special atunci când este introdusă de la o vârstă fragedă;</w:t>
            </w:r>
          </w:p>
        </w:tc>
      </w:tr>
    </w:tbl>
    <w:p w14:paraId="1F5C8C5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C80AFDC" w14:textId="77777777" w:rsidR="00A95279" w:rsidRPr="00B8100B" w:rsidRDefault="00A95279" w:rsidP="00A95279">
      <w:r w:rsidRPr="00B8100B">
        <w:rPr>
          <w:rStyle w:val="HideTWBExt"/>
          <w:noProof w:val="0"/>
        </w:rPr>
        <w:t>&lt;/Amend&gt;</w:t>
      </w:r>
    </w:p>
    <w:p w14:paraId="6C39EF7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191</w:t>
      </w:r>
      <w:r w:rsidRPr="00B8100B">
        <w:rPr>
          <w:rStyle w:val="HideTWBExt"/>
          <w:b w:val="0"/>
          <w:noProof w:val="0"/>
        </w:rPr>
        <w:t>&lt;/NumAm&gt;</w:t>
      </w:r>
    </w:p>
    <w:p w14:paraId="05A47303"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Birgit Sippel, Christel Schaldemose</w:t>
      </w:r>
      <w:r w:rsidRPr="00B8100B">
        <w:rPr>
          <w:rStyle w:val="HideTWBExt"/>
          <w:b w:val="0"/>
          <w:noProof w:val="0"/>
        </w:rPr>
        <w:t>&lt;/Members&gt;</w:t>
      </w:r>
    </w:p>
    <w:p w14:paraId="10DCF85C" w14:textId="77777777" w:rsidR="00A95279" w:rsidRPr="00B8100B" w:rsidRDefault="00A95279" w:rsidP="00A95279">
      <w:pPr>
        <w:pStyle w:val="NormalBold"/>
      </w:pPr>
      <w:r w:rsidRPr="00B8100B">
        <w:rPr>
          <w:rStyle w:val="HideTWBExt"/>
          <w:b w:val="0"/>
          <w:noProof w:val="0"/>
        </w:rPr>
        <w:t>&lt;/RepeatBlock-By&gt;</w:t>
      </w:r>
    </w:p>
    <w:p w14:paraId="083092B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A79B0FA" w14:textId="77777777" w:rsidR="00A95279" w:rsidRPr="00B8100B" w:rsidRDefault="00A95279" w:rsidP="00A95279">
      <w:pPr>
        <w:pStyle w:val="NormalBold"/>
      </w:pPr>
      <w:r w:rsidRPr="00B8100B">
        <w:rPr>
          <w:rStyle w:val="HideTWBExt"/>
          <w:b w:val="0"/>
          <w:noProof w:val="0"/>
        </w:rPr>
        <w:t>&lt;Article&gt;</w:t>
      </w:r>
      <w:r w:rsidRPr="00B8100B">
        <w:t>Considerentul Ja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560BE37" w14:textId="77777777" w:rsidTr="00364C63">
        <w:trPr>
          <w:trHeight w:hRule="exact" w:val="240"/>
          <w:jc w:val="center"/>
        </w:trPr>
        <w:tc>
          <w:tcPr>
            <w:tcW w:w="9752" w:type="dxa"/>
            <w:gridSpan w:val="2"/>
            <w:tcBorders>
              <w:top w:val="nil"/>
              <w:left w:val="nil"/>
              <w:bottom w:val="nil"/>
              <w:right w:val="nil"/>
            </w:tcBorders>
          </w:tcPr>
          <w:p w14:paraId="398744A2" w14:textId="77777777" w:rsidR="00A95279" w:rsidRPr="00B8100B" w:rsidRDefault="00A95279" w:rsidP="00364C63"/>
        </w:tc>
      </w:tr>
      <w:tr w:rsidR="009E2A85" w:rsidRPr="00B8100B" w14:paraId="23B0AE3B" w14:textId="77777777" w:rsidTr="00364C63">
        <w:trPr>
          <w:trHeight w:val="240"/>
          <w:jc w:val="center"/>
        </w:trPr>
        <w:tc>
          <w:tcPr>
            <w:tcW w:w="4876" w:type="dxa"/>
            <w:tcBorders>
              <w:top w:val="nil"/>
              <w:left w:val="nil"/>
              <w:bottom w:val="nil"/>
              <w:right w:val="nil"/>
            </w:tcBorders>
          </w:tcPr>
          <w:p w14:paraId="3B6E02C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66D21A7" w14:textId="77777777" w:rsidR="00A95279" w:rsidRPr="00B8100B" w:rsidRDefault="00A95279" w:rsidP="00364C63">
            <w:pPr>
              <w:pStyle w:val="AmColumnHeading"/>
            </w:pPr>
            <w:r w:rsidRPr="00B8100B">
              <w:t>Amendamentul</w:t>
            </w:r>
          </w:p>
        </w:tc>
      </w:tr>
      <w:tr w:rsidR="009E2A85" w:rsidRPr="00B8100B" w14:paraId="3EBB6F32" w14:textId="77777777" w:rsidTr="00364C63">
        <w:trPr>
          <w:jc w:val="center"/>
        </w:trPr>
        <w:tc>
          <w:tcPr>
            <w:tcW w:w="4876" w:type="dxa"/>
            <w:tcBorders>
              <w:top w:val="nil"/>
              <w:left w:val="nil"/>
              <w:bottom w:val="nil"/>
              <w:right w:val="nil"/>
            </w:tcBorders>
          </w:tcPr>
          <w:p w14:paraId="4C18C781" w14:textId="77777777" w:rsidR="00A95279" w:rsidRPr="00B8100B" w:rsidRDefault="00A95279" w:rsidP="00364C63">
            <w:pPr>
              <w:pStyle w:val="Normal6a"/>
            </w:pPr>
          </w:p>
        </w:tc>
        <w:tc>
          <w:tcPr>
            <w:tcW w:w="4876" w:type="dxa"/>
            <w:tcBorders>
              <w:top w:val="nil"/>
              <w:left w:val="nil"/>
              <w:bottom w:val="nil"/>
              <w:right w:val="nil"/>
            </w:tcBorders>
          </w:tcPr>
          <w:p w14:paraId="6DAA70EF" w14:textId="77777777" w:rsidR="00A95279" w:rsidRPr="00B8100B" w:rsidRDefault="00A95279" w:rsidP="00364C63">
            <w:pPr>
              <w:pStyle w:val="Normal6a"/>
            </w:pPr>
            <w:r w:rsidRPr="00B8100B">
              <w:rPr>
                <w:b/>
                <w:i/>
              </w:rPr>
              <w:t>Ja.</w:t>
            </w:r>
            <w:r w:rsidRPr="00B8100B">
              <w:tab/>
            </w:r>
            <w:r w:rsidRPr="00B8100B">
              <w:rPr>
                <w:b/>
                <w:i/>
              </w:rPr>
              <w:t>întrucât tinerii, femeile și persoanele în vârstă constituie grupuri deosebit de vulnerabile în mediul online; întrucât tinerii își formează din ce în ce mai mult opiniile politice și electorale în mediul online, în special prin intermediul platformelor de comunicare socială, unde sunt expuși mai frecvent la conținut direcționat, amplificare algoritmică și tehnici de manipulare;</w:t>
            </w:r>
          </w:p>
        </w:tc>
      </w:tr>
    </w:tbl>
    <w:p w14:paraId="37A59A1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7147443" w14:textId="77777777" w:rsidR="00A95279" w:rsidRPr="00B8100B" w:rsidRDefault="00A95279" w:rsidP="00A95279">
      <w:r w:rsidRPr="00B8100B">
        <w:rPr>
          <w:rStyle w:val="HideTWBExt"/>
          <w:noProof w:val="0"/>
        </w:rPr>
        <w:t>&lt;/Amend&gt;</w:t>
      </w:r>
    </w:p>
    <w:p w14:paraId="0B113C2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192</w:t>
      </w:r>
      <w:r w:rsidRPr="00B8100B">
        <w:rPr>
          <w:rStyle w:val="HideTWBExt"/>
          <w:b w:val="0"/>
          <w:noProof w:val="0"/>
        </w:rPr>
        <w:t>&lt;/NumAm&gt;</w:t>
      </w:r>
    </w:p>
    <w:p w14:paraId="2F3DDE24"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737FDE78"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0B86A82B" w14:textId="77777777" w:rsidR="00A95279" w:rsidRPr="00B8100B" w:rsidRDefault="00A95279" w:rsidP="00A95279">
      <w:pPr>
        <w:pStyle w:val="NormalBold"/>
      </w:pPr>
      <w:r w:rsidRPr="00B8100B">
        <w:rPr>
          <w:rStyle w:val="HideTWBExt"/>
          <w:b w:val="0"/>
          <w:noProof w:val="0"/>
        </w:rPr>
        <w:t>&lt;/RepeatBlock-By&gt;</w:t>
      </w:r>
    </w:p>
    <w:p w14:paraId="47EE35C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8925AC1" w14:textId="77777777" w:rsidR="00A95279" w:rsidRPr="00B8100B" w:rsidRDefault="00A95279" w:rsidP="00A95279">
      <w:pPr>
        <w:pStyle w:val="NormalBold"/>
      </w:pPr>
      <w:r w:rsidRPr="00B8100B">
        <w:rPr>
          <w:rStyle w:val="HideTWBExt"/>
          <w:b w:val="0"/>
          <w:noProof w:val="0"/>
        </w:rPr>
        <w:t>&lt;Article&gt;</w:t>
      </w:r>
      <w:r w:rsidRPr="00B8100B">
        <w:t>Considerentul K</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73EFC9C" w14:textId="77777777" w:rsidTr="00364C63">
        <w:trPr>
          <w:trHeight w:hRule="exact" w:val="240"/>
          <w:jc w:val="center"/>
        </w:trPr>
        <w:tc>
          <w:tcPr>
            <w:tcW w:w="9752" w:type="dxa"/>
            <w:gridSpan w:val="2"/>
            <w:tcBorders>
              <w:top w:val="nil"/>
              <w:left w:val="nil"/>
              <w:bottom w:val="nil"/>
              <w:right w:val="nil"/>
            </w:tcBorders>
          </w:tcPr>
          <w:p w14:paraId="41B065D2" w14:textId="77777777" w:rsidR="00A95279" w:rsidRPr="00B8100B" w:rsidRDefault="00A95279" w:rsidP="00364C63"/>
        </w:tc>
      </w:tr>
      <w:tr w:rsidR="009E2A85" w:rsidRPr="00B8100B" w14:paraId="561DD19A" w14:textId="77777777" w:rsidTr="00364C63">
        <w:trPr>
          <w:trHeight w:val="240"/>
          <w:jc w:val="center"/>
        </w:trPr>
        <w:tc>
          <w:tcPr>
            <w:tcW w:w="4876" w:type="dxa"/>
            <w:tcBorders>
              <w:top w:val="nil"/>
              <w:left w:val="nil"/>
              <w:bottom w:val="nil"/>
              <w:right w:val="nil"/>
            </w:tcBorders>
          </w:tcPr>
          <w:p w14:paraId="366DC5E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C4E624C" w14:textId="77777777" w:rsidR="00A95279" w:rsidRPr="00B8100B" w:rsidRDefault="00A95279" w:rsidP="00364C63">
            <w:pPr>
              <w:pStyle w:val="AmColumnHeading"/>
            </w:pPr>
            <w:r w:rsidRPr="00B8100B">
              <w:t>Amendamentul</w:t>
            </w:r>
          </w:p>
        </w:tc>
      </w:tr>
      <w:tr w:rsidR="009E2A85" w:rsidRPr="00B8100B" w14:paraId="4B9CD908" w14:textId="77777777" w:rsidTr="00364C63">
        <w:trPr>
          <w:jc w:val="center"/>
        </w:trPr>
        <w:tc>
          <w:tcPr>
            <w:tcW w:w="4876" w:type="dxa"/>
            <w:tcBorders>
              <w:top w:val="nil"/>
              <w:left w:val="nil"/>
              <w:bottom w:val="nil"/>
              <w:right w:val="nil"/>
            </w:tcBorders>
          </w:tcPr>
          <w:p w14:paraId="50FEF289" w14:textId="77777777" w:rsidR="00A95279" w:rsidRPr="00B8100B" w:rsidRDefault="00A95279" w:rsidP="00364C63">
            <w:pPr>
              <w:pStyle w:val="Normal6a"/>
            </w:pPr>
            <w:r w:rsidRPr="00B8100B">
              <w:t>K.</w:t>
            </w:r>
            <w:r w:rsidRPr="00B8100B">
              <w:tab/>
              <w:t xml:space="preserve">întrucât UE a adoptat recent o serie largă de acte legislative pentru a crea un spațiu online sigur și transparent, inclusiv Regulamentul privind serviciile digitale, Regulamentul privind transparența și vizarea unui public-țintă în publicitatea politică și Regulamentul IA; întrucât aceste acte legislative reprezintă un pas important înainte în tragerea la răspundere a platformelor </w:t>
            </w:r>
            <w:r w:rsidRPr="00B8100B">
              <w:rPr>
                <w:b/>
                <w:bCs/>
                <w:i/>
                <w:iCs/>
              </w:rPr>
              <w:t>digitale</w:t>
            </w:r>
            <w:r w:rsidRPr="00B8100B">
              <w:t xml:space="preserve"> și protejarea proceselor democratice, creșterea transparenței și protejarea libertății de exprimare; întrucât, în același timp, punerea lor în aplicare rămâne </w:t>
            </w:r>
            <w:r w:rsidRPr="00B8100B">
              <w:rPr>
                <w:b/>
                <w:bCs/>
                <w:i/>
                <w:iCs/>
              </w:rPr>
              <w:t>dificilă</w:t>
            </w:r>
            <w:r w:rsidRPr="00B8100B">
              <w:t>;</w:t>
            </w:r>
          </w:p>
        </w:tc>
        <w:tc>
          <w:tcPr>
            <w:tcW w:w="4876" w:type="dxa"/>
            <w:tcBorders>
              <w:top w:val="nil"/>
              <w:left w:val="nil"/>
              <w:bottom w:val="nil"/>
              <w:right w:val="nil"/>
            </w:tcBorders>
          </w:tcPr>
          <w:p w14:paraId="5FAB59B2" w14:textId="77777777" w:rsidR="00A95279" w:rsidRPr="00B8100B" w:rsidRDefault="00A95279" w:rsidP="00364C63">
            <w:pPr>
              <w:pStyle w:val="Normal6a"/>
            </w:pPr>
            <w:r w:rsidRPr="00B8100B">
              <w:t>K.</w:t>
            </w:r>
            <w:r w:rsidRPr="00B8100B">
              <w:tab/>
              <w:t xml:space="preserve">întrucât UE a adoptat recent o serie largă de acte legislative pentru a crea un spațiu online sigur și transparent, inclusiv Regulamentul privind serviciile digitale, Regulamentul privind transparența și vizarea unui public-țintă în publicitatea politică și Regulamentul IA; întrucât aceste acte legislative reprezintă un pas important înainte în tragerea la răspundere a platformelor </w:t>
            </w:r>
            <w:r w:rsidRPr="00B8100B">
              <w:rPr>
                <w:b/>
                <w:bCs/>
                <w:i/>
                <w:iCs/>
              </w:rPr>
              <w:t>online</w:t>
            </w:r>
            <w:r w:rsidRPr="00B8100B">
              <w:t xml:space="preserve"> și protejarea proceselor democratice, creșterea transparenței și protejarea libertății de exprimare; întrucât, în același timp, punerea lor în aplicare rămâne </w:t>
            </w:r>
            <w:r w:rsidRPr="00B8100B">
              <w:rPr>
                <w:b/>
                <w:bCs/>
                <w:i/>
                <w:iCs/>
              </w:rPr>
              <w:t>prea lentă, reprezentând o provocare pentru protejarea proceselor democratice</w:t>
            </w:r>
            <w:r w:rsidRPr="00B8100B">
              <w:t xml:space="preserve">; </w:t>
            </w:r>
            <w:r w:rsidRPr="00B8100B">
              <w:rPr>
                <w:b/>
                <w:i/>
              </w:rPr>
              <w:t>întrucât, în același timp, Comisia a prezentat mai multe propuneri omnibus care elimină anumite garanții prevăzute de aceste acte legislative, în special Regulamentul IA și RGPD, ceea ce pune sub semnul întrebării protecția oferită cetățenilor europeni în contextul combaterii ingerințelor străine;</w:t>
            </w:r>
          </w:p>
        </w:tc>
      </w:tr>
    </w:tbl>
    <w:p w14:paraId="5B3ED9C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5367BC5" w14:textId="77777777" w:rsidR="00A95279" w:rsidRPr="00B8100B" w:rsidRDefault="00A95279" w:rsidP="00A95279">
      <w:r w:rsidRPr="00B8100B">
        <w:rPr>
          <w:rStyle w:val="HideTWBExt"/>
          <w:noProof w:val="0"/>
        </w:rPr>
        <w:t>&lt;/Amend&gt;</w:t>
      </w:r>
    </w:p>
    <w:p w14:paraId="368BF35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193</w:t>
      </w:r>
      <w:r w:rsidRPr="00B8100B">
        <w:rPr>
          <w:rStyle w:val="HideTWBExt"/>
          <w:b w:val="0"/>
          <w:noProof w:val="0"/>
        </w:rPr>
        <w:t>&lt;/NumAm&gt;</w:t>
      </w:r>
    </w:p>
    <w:p w14:paraId="3203E29F"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5A19AB34" w14:textId="77777777" w:rsidR="00A95279" w:rsidRPr="00B8100B" w:rsidRDefault="00A95279" w:rsidP="00A95279">
      <w:pPr>
        <w:pStyle w:val="NormalBold"/>
      </w:pPr>
      <w:r w:rsidRPr="00B8100B">
        <w:rPr>
          <w:rStyle w:val="HideTWBExt"/>
          <w:b w:val="0"/>
          <w:noProof w:val="0"/>
        </w:rPr>
        <w:t>&lt;/RepeatBlock-By&gt;</w:t>
      </w:r>
    </w:p>
    <w:p w14:paraId="25C9C1A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816323A" w14:textId="77777777" w:rsidR="00A95279" w:rsidRPr="00B8100B" w:rsidRDefault="00A95279" w:rsidP="00A95279">
      <w:pPr>
        <w:pStyle w:val="NormalBold"/>
      </w:pPr>
      <w:r w:rsidRPr="00B8100B">
        <w:rPr>
          <w:rStyle w:val="HideTWBExt"/>
          <w:b w:val="0"/>
          <w:noProof w:val="0"/>
        </w:rPr>
        <w:t>&lt;Article&gt;</w:t>
      </w:r>
      <w:r w:rsidRPr="00B8100B">
        <w:t>Considerentul K</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ED06093" w14:textId="77777777" w:rsidTr="00364C63">
        <w:trPr>
          <w:trHeight w:hRule="exact" w:val="240"/>
          <w:jc w:val="center"/>
        </w:trPr>
        <w:tc>
          <w:tcPr>
            <w:tcW w:w="9752" w:type="dxa"/>
            <w:gridSpan w:val="2"/>
            <w:tcBorders>
              <w:top w:val="nil"/>
              <w:left w:val="nil"/>
              <w:bottom w:val="nil"/>
              <w:right w:val="nil"/>
            </w:tcBorders>
          </w:tcPr>
          <w:p w14:paraId="1691B4C3" w14:textId="77777777" w:rsidR="00A95279" w:rsidRPr="00B8100B" w:rsidRDefault="00A95279" w:rsidP="00364C63"/>
        </w:tc>
      </w:tr>
      <w:tr w:rsidR="009E2A85" w:rsidRPr="00B8100B" w14:paraId="0973F10F" w14:textId="77777777" w:rsidTr="00364C63">
        <w:trPr>
          <w:trHeight w:val="240"/>
          <w:jc w:val="center"/>
        </w:trPr>
        <w:tc>
          <w:tcPr>
            <w:tcW w:w="4876" w:type="dxa"/>
            <w:tcBorders>
              <w:top w:val="nil"/>
              <w:left w:val="nil"/>
              <w:bottom w:val="nil"/>
              <w:right w:val="nil"/>
            </w:tcBorders>
          </w:tcPr>
          <w:p w14:paraId="4B15C90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DCE2BD3" w14:textId="77777777" w:rsidR="00A95279" w:rsidRPr="00B8100B" w:rsidRDefault="00A95279" w:rsidP="00364C63">
            <w:pPr>
              <w:pStyle w:val="AmColumnHeading"/>
            </w:pPr>
            <w:r w:rsidRPr="00B8100B">
              <w:t>Amendamentul</w:t>
            </w:r>
          </w:p>
        </w:tc>
      </w:tr>
      <w:tr w:rsidR="009E2A85" w:rsidRPr="00B8100B" w14:paraId="60B9690A" w14:textId="77777777" w:rsidTr="00364C63">
        <w:trPr>
          <w:jc w:val="center"/>
        </w:trPr>
        <w:tc>
          <w:tcPr>
            <w:tcW w:w="4876" w:type="dxa"/>
            <w:tcBorders>
              <w:top w:val="nil"/>
              <w:left w:val="nil"/>
              <w:bottom w:val="nil"/>
              <w:right w:val="nil"/>
            </w:tcBorders>
          </w:tcPr>
          <w:p w14:paraId="3FF370CA" w14:textId="77777777" w:rsidR="00A95279" w:rsidRPr="00B8100B" w:rsidRDefault="00A95279" w:rsidP="00364C63">
            <w:pPr>
              <w:pStyle w:val="Normal6a"/>
            </w:pPr>
            <w:r w:rsidRPr="00B8100B">
              <w:t>K.</w:t>
            </w:r>
            <w:r w:rsidRPr="00B8100B">
              <w:tab/>
              <w:t xml:space="preserve">întrucât UE </w:t>
            </w:r>
            <w:r w:rsidRPr="00B8100B">
              <w:rPr>
                <w:b/>
                <w:bCs/>
                <w:i/>
                <w:iCs/>
              </w:rPr>
              <w:t>a</w:t>
            </w:r>
            <w:r w:rsidRPr="00B8100B">
              <w:t xml:space="preserve"> adoptat recent o serie largă de acte legislative pentru a crea un spațiu online sigur și transparent, inclusiv Regulamentul privind serviciile digitale, Regulamentul privind transparența și vizarea unui public-țintă în publicitatea politică și Regulamentul IA; întrucât aceste acte legislative reprezintă un pas important înainte în tragerea la răspundere a platformelor digitale și protejarea proceselor democratice, creșterea transparenței și protejarea libertății de exprimare; întrucât, în același timp, punerea lor în aplicare rămâne dificilă;</w:t>
            </w:r>
          </w:p>
        </w:tc>
        <w:tc>
          <w:tcPr>
            <w:tcW w:w="4876" w:type="dxa"/>
            <w:tcBorders>
              <w:top w:val="nil"/>
              <w:left w:val="nil"/>
              <w:bottom w:val="nil"/>
              <w:right w:val="nil"/>
            </w:tcBorders>
          </w:tcPr>
          <w:p w14:paraId="793AD2E4" w14:textId="77777777" w:rsidR="00A95279" w:rsidRPr="00B8100B" w:rsidRDefault="00A95279" w:rsidP="00364C63">
            <w:pPr>
              <w:pStyle w:val="Normal6a"/>
            </w:pPr>
            <w:r w:rsidRPr="00B8100B">
              <w:t>K.</w:t>
            </w:r>
            <w:r w:rsidRPr="00B8100B">
              <w:tab/>
              <w:t xml:space="preserve">întrucât </w:t>
            </w:r>
            <w:r w:rsidRPr="00B8100B">
              <w:rPr>
                <w:b/>
                <w:bCs/>
                <w:i/>
                <w:iCs/>
              </w:rPr>
              <w:t>statele membre și</w:t>
            </w:r>
            <w:r w:rsidRPr="00B8100B">
              <w:t xml:space="preserve"> UE</w:t>
            </w:r>
            <w:r w:rsidRPr="00B8100B">
              <w:rPr>
                <w:b/>
                <w:bCs/>
                <w:i/>
                <w:iCs/>
              </w:rPr>
              <w:t xml:space="preserve"> au</w:t>
            </w:r>
            <w:r w:rsidRPr="00B8100B">
              <w:t xml:space="preserve"> adoptat recent o serie largă de acte legislative pentru a crea un spațiu online sigur și transparent, inclusiv Regulamentul privind serviciile digitale, Regulamentul privind transparența și vizarea unui public-țintă în publicitatea politică și Regulamentul IA; întrucât aceste acte legislative reprezintă un pas important înainte în tragerea la răspundere a platformelor digitale și protejarea proceselor democratice, creșterea transparenței și protejarea libertății de exprimare; întrucât, în același timp, punerea lor în aplicare rămâne dificilă; </w:t>
            </w:r>
            <w:r w:rsidRPr="00B8100B">
              <w:rPr>
                <w:b/>
                <w:i/>
              </w:rPr>
              <w:t>întrucât felul în care au fost puse în aplicare anumite dispoziții a dat naștere unor controverse serioase privind libertatea de exprimare și transparența;</w:t>
            </w:r>
          </w:p>
        </w:tc>
      </w:tr>
    </w:tbl>
    <w:p w14:paraId="43FF9A5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FD10985" w14:textId="77777777" w:rsidR="00A95279" w:rsidRPr="00B8100B" w:rsidRDefault="00A95279" w:rsidP="00A95279">
      <w:r w:rsidRPr="00B8100B">
        <w:rPr>
          <w:rStyle w:val="HideTWBExt"/>
          <w:noProof w:val="0"/>
        </w:rPr>
        <w:t>&lt;/Amend&gt;</w:t>
      </w:r>
    </w:p>
    <w:p w14:paraId="55FB1AC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194</w:t>
      </w:r>
      <w:r w:rsidRPr="00B8100B">
        <w:rPr>
          <w:rStyle w:val="HideTWBExt"/>
          <w:b w:val="0"/>
          <w:noProof w:val="0"/>
        </w:rPr>
        <w:t>&lt;/NumAm&gt;</w:t>
      </w:r>
    </w:p>
    <w:p w14:paraId="1D3F14EB" w14:textId="77777777" w:rsidR="00A95279" w:rsidRPr="00B8100B" w:rsidRDefault="00A95279" w:rsidP="00A95279">
      <w:pPr>
        <w:pStyle w:val="NormalBold"/>
      </w:pPr>
      <w:r w:rsidRPr="00B8100B">
        <w:rPr>
          <w:rStyle w:val="HideTWBExt"/>
          <w:b w:val="0"/>
          <w:noProof w:val="0"/>
        </w:rPr>
        <w:t>&lt;RepeatBlock-By&gt;&lt;Members&gt;</w:t>
      </w:r>
      <w:r w:rsidRPr="00B8100B">
        <w:t>Petar Volgin, Christine Anderson</w:t>
      </w:r>
      <w:r w:rsidRPr="00B8100B">
        <w:rPr>
          <w:rStyle w:val="HideTWBExt"/>
          <w:b w:val="0"/>
          <w:noProof w:val="0"/>
        </w:rPr>
        <w:t>&lt;/Members&gt;</w:t>
      </w:r>
    </w:p>
    <w:p w14:paraId="18123FEF" w14:textId="77777777" w:rsidR="00A95279" w:rsidRPr="00B8100B" w:rsidRDefault="00A95279" w:rsidP="00A95279">
      <w:pPr>
        <w:pStyle w:val="NormalBold"/>
      </w:pPr>
      <w:r w:rsidRPr="00B8100B">
        <w:rPr>
          <w:rStyle w:val="HideTWBExt"/>
          <w:b w:val="0"/>
          <w:noProof w:val="0"/>
        </w:rPr>
        <w:t>&lt;/RepeatBlock-By&gt;</w:t>
      </w:r>
    </w:p>
    <w:p w14:paraId="0F2B6F0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04ED954" w14:textId="77777777" w:rsidR="00A95279" w:rsidRPr="00B8100B" w:rsidRDefault="00A95279" w:rsidP="00A95279">
      <w:pPr>
        <w:pStyle w:val="NormalBold"/>
      </w:pPr>
      <w:r w:rsidRPr="00B8100B">
        <w:rPr>
          <w:rStyle w:val="HideTWBExt"/>
          <w:b w:val="0"/>
          <w:noProof w:val="0"/>
        </w:rPr>
        <w:t>&lt;Article&gt;</w:t>
      </w:r>
      <w:r w:rsidRPr="00B8100B">
        <w:t>Considerentul K</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EE5ACFE" w14:textId="77777777" w:rsidTr="00364C63">
        <w:trPr>
          <w:trHeight w:hRule="exact" w:val="240"/>
          <w:jc w:val="center"/>
        </w:trPr>
        <w:tc>
          <w:tcPr>
            <w:tcW w:w="9752" w:type="dxa"/>
            <w:gridSpan w:val="2"/>
            <w:tcBorders>
              <w:top w:val="nil"/>
              <w:left w:val="nil"/>
              <w:bottom w:val="nil"/>
              <w:right w:val="nil"/>
            </w:tcBorders>
          </w:tcPr>
          <w:p w14:paraId="3BF41C12" w14:textId="77777777" w:rsidR="00A95279" w:rsidRPr="00B8100B" w:rsidRDefault="00A95279" w:rsidP="00364C63"/>
        </w:tc>
      </w:tr>
      <w:tr w:rsidR="009E2A85" w:rsidRPr="00B8100B" w14:paraId="7758FEBF" w14:textId="77777777" w:rsidTr="00364C63">
        <w:trPr>
          <w:trHeight w:val="240"/>
          <w:jc w:val="center"/>
        </w:trPr>
        <w:tc>
          <w:tcPr>
            <w:tcW w:w="4876" w:type="dxa"/>
            <w:tcBorders>
              <w:top w:val="nil"/>
              <w:left w:val="nil"/>
              <w:bottom w:val="nil"/>
              <w:right w:val="nil"/>
            </w:tcBorders>
          </w:tcPr>
          <w:p w14:paraId="6C2A469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CE20EA8" w14:textId="77777777" w:rsidR="00A95279" w:rsidRPr="00B8100B" w:rsidRDefault="00A95279" w:rsidP="00364C63">
            <w:pPr>
              <w:pStyle w:val="AmColumnHeading"/>
            </w:pPr>
            <w:r w:rsidRPr="00B8100B">
              <w:t>Amendamentul</w:t>
            </w:r>
          </w:p>
        </w:tc>
      </w:tr>
      <w:tr w:rsidR="009E2A85" w:rsidRPr="00B8100B" w14:paraId="5B701271" w14:textId="77777777" w:rsidTr="00364C63">
        <w:trPr>
          <w:jc w:val="center"/>
        </w:trPr>
        <w:tc>
          <w:tcPr>
            <w:tcW w:w="4876" w:type="dxa"/>
            <w:tcBorders>
              <w:top w:val="nil"/>
              <w:left w:val="nil"/>
              <w:bottom w:val="nil"/>
              <w:right w:val="nil"/>
            </w:tcBorders>
          </w:tcPr>
          <w:p w14:paraId="2C31DCAD" w14:textId="77777777" w:rsidR="00A95279" w:rsidRPr="00B8100B" w:rsidRDefault="00A95279" w:rsidP="00364C63">
            <w:pPr>
              <w:pStyle w:val="Normal6a"/>
            </w:pPr>
            <w:r w:rsidRPr="00B8100B">
              <w:t>K.</w:t>
            </w:r>
            <w:r w:rsidRPr="00B8100B">
              <w:tab/>
              <w:t xml:space="preserve">întrucât UE a adoptat recent o serie largă de acte legislative </w:t>
            </w:r>
            <w:r w:rsidRPr="00B8100B">
              <w:rPr>
                <w:b/>
                <w:bCs/>
                <w:i/>
                <w:iCs/>
              </w:rPr>
              <w:t>pentru</w:t>
            </w:r>
            <w:r w:rsidRPr="00B8100B">
              <w:t xml:space="preserve"> a crea un spațiu online sigur și transparent, inclusiv Regulamentul privind serviciile digitale, Regulamentul privind transparența și vizarea unui public-țintă în publicitatea politică și Regulamentul IA; întrucât aceste acte legislative </w:t>
            </w:r>
            <w:r w:rsidRPr="00B8100B">
              <w:rPr>
                <w:b/>
                <w:bCs/>
                <w:i/>
                <w:iCs/>
              </w:rPr>
              <w:t xml:space="preserve">reprezintă un pas important înainte în tragerea la răspundere a platformelor digitale și protejarea proceselor democratice, creșterea transparenței și protejarea </w:t>
            </w:r>
            <w:r w:rsidRPr="00B8100B">
              <w:t xml:space="preserve">libertății de exprimare; </w:t>
            </w:r>
            <w:r w:rsidRPr="00B8100B">
              <w:rPr>
                <w:b/>
                <w:i/>
              </w:rPr>
              <w:t>întrucât, în același timp, punerea lor în aplicare rămâne dificilă;</w:t>
            </w:r>
          </w:p>
        </w:tc>
        <w:tc>
          <w:tcPr>
            <w:tcW w:w="4876" w:type="dxa"/>
            <w:tcBorders>
              <w:top w:val="nil"/>
              <w:left w:val="nil"/>
              <w:bottom w:val="nil"/>
              <w:right w:val="nil"/>
            </w:tcBorders>
          </w:tcPr>
          <w:p w14:paraId="0FEB92EC" w14:textId="77777777" w:rsidR="00A95279" w:rsidRPr="00B8100B" w:rsidRDefault="00A95279" w:rsidP="00364C63">
            <w:pPr>
              <w:pStyle w:val="Normal6a"/>
            </w:pPr>
            <w:r w:rsidRPr="00B8100B">
              <w:t>K.</w:t>
            </w:r>
            <w:r w:rsidRPr="00B8100B">
              <w:tab/>
              <w:t xml:space="preserve">întrucât UE a adoptat recent o serie largă de acte legislative </w:t>
            </w:r>
            <w:r w:rsidRPr="00B8100B">
              <w:rPr>
                <w:b/>
                <w:bCs/>
                <w:i/>
                <w:iCs/>
              </w:rPr>
              <w:t>în încercarea de</w:t>
            </w:r>
            <w:r w:rsidRPr="00B8100B">
              <w:t xml:space="preserve"> a crea un spațiu online sigur și transparent, inclusiv Regulamentul privind serviciile digitale, Regulamentul privind transparența și vizarea unui public-țintă în publicitatea politică și Regulamentul IA; întrucât </w:t>
            </w:r>
            <w:r w:rsidRPr="00B8100B">
              <w:rPr>
                <w:b/>
                <w:bCs/>
                <w:i/>
                <w:iCs/>
              </w:rPr>
              <w:t>au existat încercări repetate de a instrumentaliza</w:t>
            </w:r>
            <w:r w:rsidRPr="00B8100B">
              <w:t xml:space="preserve"> aceste acte legislative </w:t>
            </w:r>
            <w:r w:rsidRPr="00B8100B">
              <w:rPr>
                <w:b/>
                <w:bCs/>
                <w:i/>
                <w:iCs/>
              </w:rPr>
              <w:t xml:space="preserve">pentru a impune forme țintite de cenzură online asupra </w:t>
            </w:r>
            <w:r w:rsidRPr="00B8100B">
              <w:t>libertății de exprimare;</w:t>
            </w:r>
          </w:p>
        </w:tc>
      </w:tr>
    </w:tbl>
    <w:p w14:paraId="7580676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A0C6310" w14:textId="77777777" w:rsidR="00A95279" w:rsidRPr="00B8100B" w:rsidRDefault="00A95279" w:rsidP="00A95279">
      <w:r w:rsidRPr="00B8100B">
        <w:rPr>
          <w:rStyle w:val="HideTWBExt"/>
          <w:noProof w:val="0"/>
        </w:rPr>
        <w:t>&lt;/Amend&gt;</w:t>
      </w:r>
    </w:p>
    <w:p w14:paraId="339EFBE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195</w:t>
      </w:r>
      <w:r w:rsidRPr="00B8100B">
        <w:rPr>
          <w:rStyle w:val="HideTWBExt"/>
          <w:b w:val="0"/>
          <w:noProof w:val="0"/>
        </w:rPr>
        <w:t>&lt;/NumAm&gt;</w:t>
      </w:r>
    </w:p>
    <w:p w14:paraId="753251A3"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2672C511" w14:textId="77777777" w:rsidR="00A95279" w:rsidRPr="00B8100B" w:rsidRDefault="00A95279" w:rsidP="00A95279">
      <w:pPr>
        <w:pStyle w:val="NormalBold"/>
      </w:pPr>
      <w:r w:rsidRPr="00B8100B">
        <w:rPr>
          <w:rStyle w:val="HideTWBExt"/>
          <w:b w:val="0"/>
          <w:noProof w:val="0"/>
        </w:rPr>
        <w:t>&lt;/RepeatBlock-By&gt;</w:t>
      </w:r>
    </w:p>
    <w:p w14:paraId="1BFED18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9B9E6CA" w14:textId="77777777" w:rsidR="00A95279" w:rsidRPr="00B8100B" w:rsidRDefault="00A95279" w:rsidP="00A95279">
      <w:pPr>
        <w:pStyle w:val="NormalBold"/>
      </w:pPr>
      <w:r w:rsidRPr="00B8100B">
        <w:rPr>
          <w:rStyle w:val="HideTWBExt"/>
          <w:b w:val="0"/>
          <w:noProof w:val="0"/>
        </w:rPr>
        <w:t>&lt;Article&gt;</w:t>
      </w:r>
      <w:r w:rsidRPr="00B8100B">
        <w:t>Considerentul K</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A62894B" w14:textId="77777777" w:rsidTr="00364C63">
        <w:trPr>
          <w:trHeight w:hRule="exact" w:val="240"/>
          <w:jc w:val="center"/>
        </w:trPr>
        <w:tc>
          <w:tcPr>
            <w:tcW w:w="9752" w:type="dxa"/>
            <w:gridSpan w:val="2"/>
            <w:tcBorders>
              <w:top w:val="nil"/>
              <w:left w:val="nil"/>
              <w:bottom w:val="nil"/>
              <w:right w:val="nil"/>
            </w:tcBorders>
          </w:tcPr>
          <w:p w14:paraId="0BD7A1B0" w14:textId="77777777" w:rsidR="00A95279" w:rsidRPr="00B8100B" w:rsidRDefault="00A95279" w:rsidP="00364C63"/>
        </w:tc>
      </w:tr>
      <w:tr w:rsidR="009E2A85" w:rsidRPr="00B8100B" w14:paraId="30F91A69" w14:textId="77777777" w:rsidTr="00364C63">
        <w:trPr>
          <w:trHeight w:val="240"/>
          <w:jc w:val="center"/>
        </w:trPr>
        <w:tc>
          <w:tcPr>
            <w:tcW w:w="4876" w:type="dxa"/>
            <w:tcBorders>
              <w:top w:val="nil"/>
              <w:left w:val="nil"/>
              <w:bottom w:val="nil"/>
              <w:right w:val="nil"/>
            </w:tcBorders>
          </w:tcPr>
          <w:p w14:paraId="6139F07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6CAE67E" w14:textId="77777777" w:rsidR="00A95279" w:rsidRPr="00B8100B" w:rsidRDefault="00A95279" w:rsidP="00364C63">
            <w:pPr>
              <w:pStyle w:val="AmColumnHeading"/>
            </w:pPr>
            <w:r w:rsidRPr="00B8100B">
              <w:t>Amendamentul</w:t>
            </w:r>
          </w:p>
        </w:tc>
      </w:tr>
      <w:tr w:rsidR="009E2A85" w:rsidRPr="00B8100B" w14:paraId="7727F3EC" w14:textId="77777777" w:rsidTr="00364C63">
        <w:trPr>
          <w:jc w:val="center"/>
        </w:trPr>
        <w:tc>
          <w:tcPr>
            <w:tcW w:w="4876" w:type="dxa"/>
            <w:tcBorders>
              <w:top w:val="nil"/>
              <w:left w:val="nil"/>
              <w:bottom w:val="nil"/>
              <w:right w:val="nil"/>
            </w:tcBorders>
          </w:tcPr>
          <w:p w14:paraId="5F76EF2E" w14:textId="77777777" w:rsidR="00A95279" w:rsidRPr="00B8100B" w:rsidRDefault="00A95279" w:rsidP="00364C63">
            <w:pPr>
              <w:pStyle w:val="Normal6a"/>
            </w:pPr>
            <w:r w:rsidRPr="00B8100B">
              <w:t>K.</w:t>
            </w:r>
            <w:r w:rsidRPr="00B8100B">
              <w:tab/>
              <w:t xml:space="preserve">întrucât UE a adoptat recent o serie largă de acte legislative </w:t>
            </w:r>
            <w:r w:rsidRPr="00B8100B">
              <w:rPr>
                <w:b/>
                <w:bCs/>
                <w:i/>
                <w:iCs/>
              </w:rPr>
              <w:t>pentru a crea un spațiu online sigur și transparent</w:t>
            </w:r>
            <w:r w:rsidRPr="00B8100B">
              <w:t xml:space="preserve">, </w:t>
            </w:r>
            <w:r w:rsidRPr="00B8100B">
              <w:rPr>
                <w:b/>
                <w:bCs/>
                <w:i/>
                <w:iCs/>
              </w:rPr>
              <w:t>inclusiv</w:t>
            </w:r>
            <w:r w:rsidRPr="00B8100B">
              <w:t xml:space="preserve"> Regulamentul privind serviciile digitale, Regulamentul privind transparența și vizarea unui public-țintă în publicitatea politică și Regulamentul IA; întrucât </w:t>
            </w:r>
            <w:r w:rsidRPr="00B8100B">
              <w:rPr>
                <w:b/>
                <w:bCs/>
                <w:i/>
                <w:iCs/>
              </w:rPr>
              <w:t>aceste acte legislative reprezintă un pas important înainte în tragerea la răspundere a platformelor digitale și protejarea proceselor democratice, creșterea transparenței și protejarea libertății de exprimare; întrucât</w:t>
            </w:r>
            <w:r w:rsidRPr="00B8100B">
              <w:t xml:space="preserve">, în același timp, </w:t>
            </w:r>
            <w:r w:rsidRPr="00B8100B">
              <w:rPr>
                <w:b/>
                <w:bCs/>
                <w:i/>
                <w:iCs/>
              </w:rPr>
              <w:t>punerea lor în aplicare rămâne dificilă</w:t>
            </w:r>
            <w:r w:rsidRPr="00B8100B">
              <w:t>;</w:t>
            </w:r>
          </w:p>
        </w:tc>
        <w:tc>
          <w:tcPr>
            <w:tcW w:w="4876" w:type="dxa"/>
            <w:tcBorders>
              <w:top w:val="nil"/>
              <w:left w:val="nil"/>
              <w:bottom w:val="nil"/>
              <w:right w:val="nil"/>
            </w:tcBorders>
          </w:tcPr>
          <w:p w14:paraId="70C2AB06" w14:textId="77777777" w:rsidR="00A95279" w:rsidRPr="00B8100B" w:rsidRDefault="00A95279" w:rsidP="00364C63">
            <w:pPr>
              <w:pStyle w:val="Normal6a"/>
            </w:pPr>
            <w:r w:rsidRPr="00B8100B">
              <w:t>K.</w:t>
            </w:r>
            <w:r w:rsidRPr="00B8100B">
              <w:tab/>
              <w:t xml:space="preserve">întrucât UE a adoptat recent o serie largă de acte legislative, </w:t>
            </w:r>
            <w:r w:rsidRPr="00B8100B">
              <w:rPr>
                <w:b/>
                <w:bCs/>
                <w:i/>
                <w:iCs/>
              </w:rPr>
              <w:t>care include, printre altele,</w:t>
            </w:r>
            <w:r w:rsidRPr="00B8100B">
              <w:t xml:space="preserve"> Regulamentul privind serviciile digitale, Regulamentul privind transparența și vizarea unui public-țintă în publicitatea politică și Regulamentul IA; întrucât, în același timp, </w:t>
            </w:r>
            <w:r w:rsidRPr="00B8100B">
              <w:rPr>
                <w:b/>
                <w:bCs/>
                <w:i/>
                <w:iCs/>
              </w:rPr>
              <w:t>se preconizează că UE va revizui anumite reglementări pentru a asigura respectarea drepturilor fundamentale consacrate în Carta drepturilor fundamentale a Uniunii Europene</w:t>
            </w:r>
            <w:r w:rsidRPr="00B8100B">
              <w:t>;</w:t>
            </w:r>
          </w:p>
        </w:tc>
      </w:tr>
    </w:tbl>
    <w:p w14:paraId="52C5908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047801D" w14:textId="77777777" w:rsidR="00A95279" w:rsidRPr="00B8100B" w:rsidRDefault="00A95279" w:rsidP="00A95279">
      <w:r w:rsidRPr="00B8100B">
        <w:rPr>
          <w:rStyle w:val="HideTWBExt"/>
          <w:noProof w:val="0"/>
        </w:rPr>
        <w:t>&lt;/Amend&gt;</w:t>
      </w:r>
    </w:p>
    <w:p w14:paraId="3E6ECB4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196</w:t>
      </w:r>
      <w:r w:rsidRPr="00B8100B">
        <w:rPr>
          <w:rStyle w:val="HideTWBExt"/>
          <w:b w:val="0"/>
          <w:noProof w:val="0"/>
        </w:rPr>
        <w:t>&lt;/NumAm&gt;</w:t>
      </w:r>
    </w:p>
    <w:p w14:paraId="3B7991E7"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Birgit Sippel, Christel Schaldemose</w:t>
      </w:r>
      <w:r w:rsidRPr="00B8100B">
        <w:rPr>
          <w:rStyle w:val="HideTWBExt"/>
          <w:b w:val="0"/>
          <w:noProof w:val="0"/>
        </w:rPr>
        <w:t>&lt;/Members&gt;</w:t>
      </w:r>
    </w:p>
    <w:p w14:paraId="41DF115A" w14:textId="77777777" w:rsidR="00A95279" w:rsidRPr="00B8100B" w:rsidRDefault="00A95279" w:rsidP="00A95279">
      <w:pPr>
        <w:pStyle w:val="NormalBold"/>
      </w:pPr>
      <w:r w:rsidRPr="00B8100B">
        <w:rPr>
          <w:rStyle w:val="HideTWBExt"/>
          <w:b w:val="0"/>
          <w:noProof w:val="0"/>
        </w:rPr>
        <w:t>&lt;/RepeatBlock-By&gt;</w:t>
      </w:r>
    </w:p>
    <w:p w14:paraId="25A979A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1AC8182" w14:textId="77777777" w:rsidR="00A95279" w:rsidRPr="00B8100B" w:rsidRDefault="00A95279" w:rsidP="00A95279">
      <w:pPr>
        <w:pStyle w:val="NormalBold"/>
      </w:pPr>
      <w:r w:rsidRPr="00B8100B">
        <w:rPr>
          <w:rStyle w:val="HideTWBExt"/>
          <w:b w:val="0"/>
          <w:noProof w:val="0"/>
        </w:rPr>
        <w:t>&lt;Article&gt;</w:t>
      </w:r>
      <w:r w:rsidRPr="00B8100B">
        <w:t>Considerentul K</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3D17A96" w14:textId="77777777" w:rsidTr="00364C63">
        <w:trPr>
          <w:trHeight w:hRule="exact" w:val="240"/>
          <w:jc w:val="center"/>
        </w:trPr>
        <w:tc>
          <w:tcPr>
            <w:tcW w:w="9752" w:type="dxa"/>
            <w:gridSpan w:val="2"/>
            <w:tcBorders>
              <w:top w:val="nil"/>
              <w:left w:val="nil"/>
              <w:bottom w:val="nil"/>
              <w:right w:val="nil"/>
            </w:tcBorders>
          </w:tcPr>
          <w:p w14:paraId="01F15EE0" w14:textId="77777777" w:rsidR="00A95279" w:rsidRPr="00B8100B" w:rsidRDefault="00A95279" w:rsidP="00364C63"/>
        </w:tc>
      </w:tr>
      <w:tr w:rsidR="009E2A85" w:rsidRPr="00B8100B" w14:paraId="2678E4BD" w14:textId="77777777" w:rsidTr="00364C63">
        <w:trPr>
          <w:trHeight w:val="240"/>
          <w:jc w:val="center"/>
        </w:trPr>
        <w:tc>
          <w:tcPr>
            <w:tcW w:w="4876" w:type="dxa"/>
            <w:tcBorders>
              <w:top w:val="nil"/>
              <w:left w:val="nil"/>
              <w:bottom w:val="nil"/>
              <w:right w:val="nil"/>
            </w:tcBorders>
          </w:tcPr>
          <w:p w14:paraId="3658A3B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18D5816" w14:textId="77777777" w:rsidR="00A95279" w:rsidRPr="00B8100B" w:rsidRDefault="00A95279" w:rsidP="00364C63">
            <w:pPr>
              <w:pStyle w:val="AmColumnHeading"/>
            </w:pPr>
            <w:r w:rsidRPr="00B8100B">
              <w:t>Amendamentul</w:t>
            </w:r>
          </w:p>
        </w:tc>
      </w:tr>
      <w:tr w:rsidR="009E2A85" w:rsidRPr="00B8100B" w14:paraId="78FABA66" w14:textId="77777777" w:rsidTr="00364C63">
        <w:trPr>
          <w:jc w:val="center"/>
        </w:trPr>
        <w:tc>
          <w:tcPr>
            <w:tcW w:w="4876" w:type="dxa"/>
            <w:tcBorders>
              <w:top w:val="nil"/>
              <w:left w:val="nil"/>
              <w:bottom w:val="nil"/>
              <w:right w:val="nil"/>
            </w:tcBorders>
          </w:tcPr>
          <w:p w14:paraId="06EBE89A" w14:textId="77777777" w:rsidR="00A95279" w:rsidRPr="00B8100B" w:rsidRDefault="00A95279" w:rsidP="00364C63">
            <w:pPr>
              <w:pStyle w:val="Normal6a"/>
            </w:pPr>
            <w:r w:rsidRPr="00B8100B">
              <w:t>K.</w:t>
            </w:r>
            <w:r w:rsidRPr="00B8100B">
              <w:tab/>
              <w:t xml:space="preserve">întrucât UE a adoptat recent o serie largă de acte legislative pentru a crea un spațiu online sigur și transparent, inclusiv Regulamentul privind serviciile digitale, Regulamentul privind transparența și vizarea unui public-țintă în publicitatea politică și Regulamentul IA; întrucât aceste acte legislative reprezintă un pas important înainte în tragerea la răspundere a platformelor digitale și protejarea proceselor democratice, creșterea transparenței și protejarea libertății de exprimare; întrucât, în același timp, </w:t>
            </w:r>
            <w:r w:rsidRPr="00B8100B">
              <w:rPr>
                <w:b/>
                <w:bCs/>
                <w:i/>
                <w:iCs/>
              </w:rPr>
              <w:t>punerea lor în</w:t>
            </w:r>
            <w:r w:rsidRPr="00B8100B">
              <w:t xml:space="preserve"> aplicare </w:t>
            </w:r>
            <w:r w:rsidRPr="00B8100B">
              <w:rPr>
                <w:b/>
                <w:bCs/>
                <w:i/>
                <w:iCs/>
              </w:rPr>
              <w:t>rămâne dificilă</w:t>
            </w:r>
            <w:r w:rsidRPr="00B8100B">
              <w:t>;</w:t>
            </w:r>
          </w:p>
        </w:tc>
        <w:tc>
          <w:tcPr>
            <w:tcW w:w="4876" w:type="dxa"/>
            <w:tcBorders>
              <w:top w:val="nil"/>
              <w:left w:val="nil"/>
              <w:bottom w:val="nil"/>
              <w:right w:val="nil"/>
            </w:tcBorders>
          </w:tcPr>
          <w:p w14:paraId="234714EE" w14:textId="77777777" w:rsidR="00A95279" w:rsidRPr="00B8100B" w:rsidRDefault="00A95279" w:rsidP="00364C63">
            <w:pPr>
              <w:pStyle w:val="Normal6a"/>
            </w:pPr>
            <w:r w:rsidRPr="00B8100B">
              <w:t>K.</w:t>
            </w:r>
            <w:r w:rsidRPr="00B8100B">
              <w:tab/>
              <w:t xml:space="preserve">întrucât UE a adoptat recent o serie largă de acte legislative pentru a crea un spațiu online sigur și transparent, inclusiv Regulamentul privind serviciile digitale, Regulamentul privind transparența și vizarea unui public-țintă în publicitatea politică și Regulamentul IA; întrucât aceste acte legislative reprezintă un pas important înainte în tragerea la răspundere a platformelor digitale și protejarea proceselor democratice, creșterea transparenței și protejarea libertății de exprimare; întrucât, în același timp, </w:t>
            </w:r>
            <w:r w:rsidRPr="00B8100B">
              <w:rPr>
                <w:b/>
                <w:bCs/>
                <w:i/>
                <w:iCs/>
              </w:rPr>
              <w:t xml:space="preserve">domeniul de </w:t>
            </w:r>
            <w:r w:rsidRPr="00B8100B">
              <w:t>aplicare</w:t>
            </w:r>
            <w:r w:rsidRPr="00B8100B">
              <w:rPr>
                <w:b/>
                <w:bCs/>
                <w:i/>
                <w:iCs/>
              </w:rPr>
              <w:t xml:space="preserve"> al acestora este în continuare limitat din cauza unor considerente geopolitice</w:t>
            </w:r>
            <w:r w:rsidRPr="00B8100B">
              <w:t>;</w:t>
            </w:r>
          </w:p>
        </w:tc>
      </w:tr>
    </w:tbl>
    <w:p w14:paraId="45CDCBA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309EFBB" w14:textId="77777777" w:rsidR="00A95279" w:rsidRPr="00B8100B" w:rsidRDefault="00A95279" w:rsidP="00A95279">
      <w:r w:rsidRPr="00B8100B">
        <w:rPr>
          <w:rStyle w:val="HideTWBExt"/>
          <w:noProof w:val="0"/>
        </w:rPr>
        <w:t>&lt;/Amend&gt;</w:t>
      </w:r>
    </w:p>
    <w:p w14:paraId="22A3D68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197</w:t>
      </w:r>
      <w:r w:rsidRPr="00B8100B">
        <w:rPr>
          <w:rStyle w:val="HideTWBExt"/>
          <w:b w:val="0"/>
          <w:noProof w:val="0"/>
        </w:rPr>
        <w:t>&lt;/NumAm&gt;</w:t>
      </w:r>
    </w:p>
    <w:p w14:paraId="0268ECB5"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0E4D8711" w14:textId="77777777" w:rsidR="00A95279" w:rsidRPr="00B8100B" w:rsidRDefault="00A95279" w:rsidP="00A95279">
      <w:pPr>
        <w:pStyle w:val="NormalBold"/>
      </w:pPr>
      <w:r w:rsidRPr="00B8100B">
        <w:rPr>
          <w:rStyle w:val="HideTWBExt"/>
          <w:b w:val="0"/>
          <w:noProof w:val="0"/>
        </w:rPr>
        <w:t>&lt;/RepeatBlock-By&gt;</w:t>
      </w:r>
    </w:p>
    <w:p w14:paraId="4F434A3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382921E" w14:textId="77777777" w:rsidR="00A95279" w:rsidRPr="00B8100B" w:rsidRDefault="00A95279" w:rsidP="00A95279">
      <w:pPr>
        <w:pStyle w:val="NormalBold"/>
      </w:pPr>
      <w:r w:rsidRPr="00B8100B">
        <w:rPr>
          <w:rStyle w:val="HideTWBExt"/>
          <w:b w:val="0"/>
          <w:noProof w:val="0"/>
        </w:rPr>
        <w:t>&lt;Article&gt;</w:t>
      </w:r>
      <w:r w:rsidRPr="00B8100B">
        <w:t>Considerentul K</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B1C4413" w14:textId="77777777" w:rsidTr="00364C63">
        <w:trPr>
          <w:trHeight w:hRule="exact" w:val="240"/>
          <w:jc w:val="center"/>
        </w:trPr>
        <w:tc>
          <w:tcPr>
            <w:tcW w:w="9752" w:type="dxa"/>
            <w:gridSpan w:val="2"/>
            <w:tcBorders>
              <w:top w:val="nil"/>
              <w:left w:val="nil"/>
              <w:bottom w:val="nil"/>
              <w:right w:val="nil"/>
            </w:tcBorders>
          </w:tcPr>
          <w:p w14:paraId="232C71F3" w14:textId="77777777" w:rsidR="00A95279" w:rsidRPr="00B8100B" w:rsidRDefault="00A95279" w:rsidP="00364C63"/>
        </w:tc>
      </w:tr>
      <w:tr w:rsidR="009E2A85" w:rsidRPr="00B8100B" w14:paraId="62F5BDE7" w14:textId="77777777" w:rsidTr="00364C63">
        <w:trPr>
          <w:trHeight w:val="240"/>
          <w:jc w:val="center"/>
        </w:trPr>
        <w:tc>
          <w:tcPr>
            <w:tcW w:w="4876" w:type="dxa"/>
            <w:tcBorders>
              <w:top w:val="nil"/>
              <w:left w:val="nil"/>
              <w:bottom w:val="nil"/>
              <w:right w:val="nil"/>
            </w:tcBorders>
          </w:tcPr>
          <w:p w14:paraId="066C941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E796A75" w14:textId="77777777" w:rsidR="00A95279" w:rsidRPr="00B8100B" w:rsidRDefault="00A95279" w:rsidP="00364C63">
            <w:pPr>
              <w:pStyle w:val="AmColumnHeading"/>
            </w:pPr>
            <w:r w:rsidRPr="00B8100B">
              <w:t>Amendamentul</w:t>
            </w:r>
          </w:p>
        </w:tc>
      </w:tr>
      <w:tr w:rsidR="009E2A85" w:rsidRPr="00B8100B" w14:paraId="17FAB94D" w14:textId="77777777" w:rsidTr="00364C63">
        <w:trPr>
          <w:jc w:val="center"/>
        </w:trPr>
        <w:tc>
          <w:tcPr>
            <w:tcW w:w="4876" w:type="dxa"/>
            <w:tcBorders>
              <w:top w:val="nil"/>
              <w:left w:val="nil"/>
              <w:bottom w:val="nil"/>
              <w:right w:val="nil"/>
            </w:tcBorders>
          </w:tcPr>
          <w:p w14:paraId="088337FD" w14:textId="77777777" w:rsidR="00A95279" w:rsidRPr="00B8100B" w:rsidRDefault="00A95279" w:rsidP="00364C63">
            <w:pPr>
              <w:pStyle w:val="Normal6a"/>
            </w:pPr>
            <w:r w:rsidRPr="00B8100B">
              <w:t>K.</w:t>
            </w:r>
            <w:r w:rsidRPr="00B8100B">
              <w:tab/>
              <w:t xml:space="preserve">întrucât UE a adoptat recent o serie largă de acte legislative pentru a crea un spațiu online sigur și transparent, inclusiv Regulamentul privind serviciile digitale, Regulamentul privind transparența și vizarea unui public-țintă în publicitatea politică și Regulamentul IA; întrucât aceste acte legislative reprezintă un pas important înainte în tragerea la răspundere a platformelor digitale și protejarea proceselor democratice, creșterea transparenței și protejarea libertății de exprimare; întrucât, în același timp, punerea lor în aplicare rămâne </w:t>
            </w:r>
            <w:r w:rsidRPr="00B8100B">
              <w:rPr>
                <w:b/>
                <w:bCs/>
                <w:i/>
                <w:iCs/>
              </w:rPr>
              <w:t>dificilă</w:t>
            </w:r>
            <w:r w:rsidRPr="00B8100B">
              <w:t>;</w:t>
            </w:r>
          </w:p>
        </w:tc>
        <w:tc>
          <w:tcPr>
            <w:tcW w:w="4876" w:type="dxa"/>
            <w:tcBorders>
              <w:top w:val="nil"/>
              <w:left w:val="nil"/>
              <w:bottom w:val="nil"/>
              <w:right w:val="nil"/>
            </w:tcBorders>
          </w:tcPr>
          <w:p w14:paraId="2D079C0F" w14:textId="77777777" w:rsidR="00A95279" w:rsidRPr="00B8100B" w:rsidRDefault="00A95279" w:rsidP="00364C63">
            <w:pPr>
              <w:pStyle w:val="Normal6a"/>
            </w:pPr>
            <w:r w:rsidRPr="00B8100B">
              <w:t>K.</w:t>
            </w:r>
            <w:r w:rsidRPr="00B8100B">
              <w:tab/>
              <w:t>întrucât UE a adoptat recent o serie largă de acte legislative pentru a crea un spațiu online sigur și transparent, inclusiv Regulamentul privind serviciile digitale, Regulamentul privind transparența și vizarea unui public-țintă în publicitatea politică</w:t>
            </w:r>
            <w:r w:rsidRPr="00B8100B">
              <w:rPr>
                <w:b/>
                <w:bCs/>
                <w:i/>
                <w:iCs/>
              </w:rPr>
              <w:t>, Regulamentul european privind libertatea mass-mediei</w:t>
            </w:r>
            <w:r w:rsidRPr="00B8100B">
              <w:t xml:space="preserve"> și Regulamentul IA; întrucât aceste acte legislative reprezintă un pas important înainte în tragerea la răspundere a platformelor digitale și protejarea proceselor democratice, creșterea transparenței și protejarea libertății de exprimare; întrucât, în același timp, punerea lor în aplicare rămâne </w:t>
            </w:r>
            <w:r w:rsidRPr="00B8100B">
              <w:rPr>
                <w:b/>
                <w:bCs/>
                <w:i/>
                <w:iCs/>
              </w:rPr>
              <w:t>insuficientă</w:t>
            </w:r>
            <w:r w:rsidRPr="00B8100B">
              <w:t>;</w:t>
            </w:r>
          </w:p>
        </w:tc>
      </w:tr>
    </w:tbl>
    <w:p w14:paraId="08A38E4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594E779" w14:textId="77777777" w:rsidR="00A95279" w:rsidRPr="00B8100B" w:rsidRDefault="00A95279" w:rsidP="00A95279">
      <w:r w:rsidRPr="00B8100B">
        <w:rPr>
          <w:rStyle w:val="HideTWBExt"/>
          <w:noProof w:val="0"/>
        </w:rPr>
        <w:t>&lt;/Amend&gt;</w:t>
      </w:r>
    </w:p>
    <w:p w14:paraId="03B8544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198</w:t>
      </w:r>
      <w:r w:rsidRPr="00B8100B">
        <w:rPr>
          <w:rStyle w:val="HideTWBExt"/>
          <w:b w:val="0"/>
          <w:noProof w:val="0"/>
        </w:rPr>
        <w:t>&lt;/NumAm&gt;</w:t>
      </w:r>
    </w:p>
    <w:p w14:paraId="51861E8E"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214F039B" w14:textId="77777777" w:rsidR="00A95279" w:rsidRPr="00B8100B" w:rsidRDefault="00A95279" w:rsidP="00A95279">
      <w:pPr>
        <w:pStyle w:val="NormalBold"/>
      </w:pPr>
      <w:r w:rsidRPr="00B8100B">
        <w:rPr>
          <w:rStyle w:val="HideTWBExt"/>
          <w:b w:val="0"/>
          <w:noProof w:val="0"/>
        </w:rPr>
        <w:t>&lt;/RepeatBlock-By&gt;</w:t>
      </w:r>
    </w:p>
    <w:p w14:paraId="6F4A18D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8A8C209" w14:textId="77777777" w:rsidR="00A95279" w:rsidRPr="00B8100B" w:rsidRDefault="00A95279" w:rsidP="00A95279">
      <w:pPr>
        <w:pStyle w:val="NormalBold"/>
      </w:pPr>
      <w:r w:rsidRPr="00B8100B">
        <w:rPr>
          <w:rStyle w:val="HideTWBExt"/>
          <w:b w:val="0"/>
          <w:noProof w:val="0"/>
        </w:rPr>
        <w:t>&lt;Article&gt;</w:t>
      </w:r>
      <w:r w:rsidRPr="00B8100B">
        <w:t>Considerentul K</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7F1119C" w14:textId="77777777" w:rsidTr="00364C63">
        <w:trPr>
          <w:trHeight w:hRule="exact" w:val="240"/>
          <w:jc w:val="center"/>
        </w:trPr>
        <w:tc>
          <w:tcPr>
            <w:tcW w:w="9752" w:type="dxa"/>
            <w:gridSpan w:val="2"/>
            <w:tcBorders>
              <w:top w:val="nil"/>
              <w:left w:val="nil"/>
              <w:bottom w:val="nil"/>
              <w:right w:val="nil"/>
            </w:tcBorders>
          </w:tcPr>
          <w:p w14:paraId="4D288E8A" w14:textId="77777777" w:rsidR="00A95279" w:rsidRPr="00B8100B" w:rsidRDefault="00A95279" w:rsidP="00364C63"/>
        </w:tc>
      </w:tr>
      <w:tr w:rsidR="009E2A85" w:rsidRPr="00B8100B" w14:paraId="3D58A802" w14:textId="77777777" w:rsidTr="00364C63">
        <w:trPr>
          <w:trHeight w:val="240"/>
          <w:jc w:val="center"/>
        </w:trPr>
        <w:tc>
          <w:tcPr>
            <w:tcW w:w="4876" w:type="dxa"/>
            <w:tcBorders>
              <w:top w:val="nil"/>
              <w:left w:val="nil"/>
              <w:bottom w:val="nil"/>
              <w:right w:val="nil"/>
            </w:tcBorders>
          </w:tcPr>
          <w:p w14:paraId="663D607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BAAAA6B" w14:textId="77777777" w:rsidR="00A95279" w:rsidRPr="00B8100B" w:rsidRDefault="00A95279" w:rsidP="00364C63">
            <w:pPr>
              <w:pStyle w:val="AmColumnHeading"/>
            </w:pPr>
            <w:r w:rsidRPr="00B8100B">
              <w:t>Amendamentul</w:t>
            </w:r>
          </w:p>
        </w:tc>
      </w:tr>
      <w:tr w:rsidR="009E2A85" w:rsidRPr="00B8100B" w14:paraId="24B66C14" w14:textId="77777777" w:rsidTr="00364C63">
        <w:trPr>
          <w:jc w:val="center"/>
        </w:trPr>
        <w:tc>
          <w:tcPr>
            <w:tcW w:w="4876" w:type="dxa"/>
            <w:tcBorders>
              <w:top w:val="nil"/>
              <w:left w:val="nil"/>
              <w:bottom w:val="nil"/>
              <w:right w:val="nil"/>
            </w:tcBorders>
          </w:tcPr>
          <w:p w14:paraId="0D32261A" w14:textId="77777777" w:rsidR="00A95279" w:rsidRPr="00B8100B" w:rsidRDefault="00A95279" w:rsidP="00364C63">
            <w:pPr>
              <w:pStyle w:val="Normal6a"/>
            </w:pPr>
            <w:r w:rsidRPr="00B8100B">
              <w:t>K.</w:t>
            </w:r>
            <w:r w:rsidRPr="00B8100B">
              <w:tab/>
              <w:t>întrucât UE a adoptat recent o serie largă de acte legislative pentru a crea un spațiu online sigur și transparent, inclusiv Regulamentul privind serviciile digitale, Regulamentul privind transparența și vizarea unui public-țintă în publicitatea politică și Regulamentul IA; întrucât aceste acte legislative reprezintă un pas important înainte în tragerea la răspundere a platformelor digitale și protejarea proceselor democratice, creșterea transparenței și protejarea libertății de exprimare; întrucât, în același timp, punerea lor în aplicare rămâne dificilă;</w:t>
            </w:r>
          </w:p>
        </w:tc>
        <w:tc>
          <w:tcPr>
            <w:tcW w:w="4876" w:type="dxa"/>
            <w:tcBorders>
              <w:top w:val="nil"/>
              <w:left w:val="nil"/>
              <w:bottom w:val="nil"/>
              <w:right w:val="nil"/>
            </w:tcBorders>
          </w:tcPr>
          <w:p w14:paraId="57EC70F6" w14:textId="77777777" w:rsidR="00A95279" w:rsidRPr="00B8100B" w:rsidRDefault="00A95279" w:rsidP="00364C63">
            <w:pPr>
              <w:pStyle w:val="Normal6a"/>
            </w:pPr>
            <w:r w:rsidRPr="00B8100B">
              <w:t>K.</w:t>
            </w:r>
            <w:r w:rsidRPr="00B8100B">
              <w:tab/>
              <w:t>întrucât UE a adoptat recent o serie largă de acte legislative pentru a crea un spațiu online sigur și transparent, inclusiv Regulamentul privind serviciile digitale</w:t>
            </w:r>
            <w:r w:rsidRPr="00B8100B">
              <w:rPr>
                <w:b/>
                <w:bCs/>
                <w:i/>
                <w:iCs/>
              </w:rPr>
              <w:t>, Regulamentul privind piețele digitale</w:t>
            </w:r>
            <w:r w:rsidRPr="00B8100B">
              <w:t>, Regulamentul privind transparența și vizarea unui public-țintă în publicitatea politică și Regulamentul IA; întrucât aceste acte legislative reprezintă un pas important înainte în tragerea la răspundere a platformelor digitale și protejarea proceselor democratice, creșterea transparenței și protejarea libertății de exprimare; întrucât, în același timp, punerea lor în aplicare rămâne dificilă;</w:t>
            </w:r>
          </w:p>
        </w:tc>
      </w:tr>
    </w:tbl>
    <w:p w14:paraId="055D058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CA99961" w14:textId="77777777" w:rsidR="00A95279" w:rsidRPr="00B8100B" w:rsidRDefault="00A95279" w:rsidP="00A95279">
      <w:r w:rsidRPr="00B8100B">
        <w:rPr>
          <w:rStyle w:val="HideTWBExt"/>
          <w:noProof w:val="0"/>
        </w:rPr>
        <w:t>&lt;/Amend&gt;</w:t>
      </w:r>
    </w:p>
    <w:p w14:paraId="1CD5801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199</w:t>
      </w:r>
      <w:r w:rsidRPr="00B8100B">
        <w:rPr>
          <w:rStyle w:val="HideTWBExt"/>
          <w:b w:val="0"/>
          <w:noProof w:val="0"/>
        </w:rPr>
        <w:t>&lt;/NumAm&gt;</w:t>
      </w:r>
    </w:p>
    <w:p w14:paraId="45A0614D" w14:textId="77777777" w:rsidR="00A95279" w:rsidRPr="00B8100B" w:rsidRDefault="00A95279" w:rsidP="00A95279">
      <w:pPr>
        <w:pStyle w:val="NormalBold"/>
      </w:pPr>
      <w:r w:rsidRPr="00B8100B">
        <w:rPr>
          <w:rStyle w:val="HideTWBExt"/>
          <w:b w:val="0"/>
          <w:noProof w:val="0"/>
        </w:rPr>
        <w:t>&lt;RepeatBlock-By&gt;&lt;Members&gt;</w:t>
      </w:r>
      <w:r w:rsidRPr="00B8100B">
        <w:t>Bart Groothuis, Petras Auštrevičius, Helmut Brandstätter</w:t>
      </w:r>
      <w:r w:rsidRPr="00B8100B">
        <w:rPr>
          <w:rStyle w:val="HideTWBExt"/>
          <w:b w:val="0"/>
          <w:noProof w:val="0"/>
        </w:rPr>
        <w:t>&lt;/Members&gt;</w:t>
      </w:r>
    </w:p>
    <w:p w14:paraId="34C1AA7A" w14:textId="77777777" w:rsidR="00A95279" w:rsidRPr="00B8100B" w:rsidRDefault="00A95279" w:rsidP="00A95279">
      <w:pPr>
        <w:pStyle w:val="NormalBold"/>
      </w:pPr>
      <w:r w:rsidRPr="00B8100B">
        <w:rPr>
          <w:rStyle w:val="HideTWBExt"/>
          <w:b w:val="0"/>
          <w:noProof w:val="0"/>
        </w:rPr>
        <w:t>&lt;/RepeatBlock-By&gt;</w:t>
      </w:r>
    </w:p>
    <w:p w14:paraId="04B5EC8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240BC15" w14:textId="77777777" w:rsidR="00A95279" w:rsidRPr="00B8100B" w:rsidRDefault="00A95279" w:rsidP="00A95279">
      <w:pPr>
        <w:pStyle w:val="NormalBold"/>
      </w:pPr>
      <w:r w:rsidRPr="00B8100B">
        <w:rPr>
          <w:rStyle w:val="HideTWBExt"/>
          <w:b w:val="0"/>
          <w:noProof w:val="0"/>
        </w:rPr>
        <w:t>&lt;Article&gt;</w:t>
      </w:r>
      <w:r w:rsidRPr="00B8100B">
        <w:t>Considerentul Ka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328CF1C" w14:textId="77777777" w:rsidTr="00364C63">
        <w:trPr>
          <w:trHeight w:hRule="exact" w:val="240"/>
          <w:jc w:val="center"/>
        </w:trPr>
        <w:tc>
          <w:tcPr>
            <w:tcW w:w="9752" w:type="dxa"/>
            <w:gridSpan w:val="2"/>
            <w:tcBorders>
              <w:top w:val="nil"/>
              <w:left w:val="nil"/>
              <w:bottom w:val="nil"/>
              <w:right w:val="nil"/>
            </w:tcBorders>
          </w:tcPr>
          <w:p w14:paraId="187C49D2" w14:textId="77777777" w:rsidR="00A95279" w:rsidRPr="00B8100B" w:rsidRDefault="00A95279" w:rsidP="00364C63"/>
        </w:tc>
      </w:tr>
      <w:tr w:rsidR="009E2A85" w:rsidRPr="00B8100B" w14:paraId="795B917E" w14:textId="77777777" w:rsidTr="00364C63">
        <w:trPr>
          <w:trHeight w:val="240"/>
          <w:jc w:val="center"/>
        </w:trPr>
        <w:tc>
          <w:tcPr>
            <w:tcW w:w="4876" w:type="dxa"/>
            <w:tcBorders>
              <w:top w:val="nil"/>
              <w:left w:val="nil"/>
              <w:bottom w:val="nil"/>
              <w:right w:val="nil"/>
            </w:tcBorders>
          </w:tcPr>
          <w:p w14:paraId="7F9E4C7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6E9908E" w14:textId="77777777" w:rsidR="00A95279" w:rsidRPr="00B8100B" w:rsidRDefault="00A95279" w:rsidP="00364C63">
            <w:pPr>
              <w:pStyle w:val="AmColumnHeading"/>
            </w:pPr>
            <w:r w:rsidRPr="00B8100B">
              <w:t>Amendamentul</w:t>
            </w:r>
          </w:p>
        </w:tc>
      </w:tr>
      <w:tr w:rsidR="009E2A85" w:rsidRPr="00B8100B" w14:paraId="3049FB47" w14:textId="77777777" w:rsidTr="00364C63">
        <w:trPr>
          <w:jc w:val="center"/>
        </w:trPr>
        <w:tc>
          <w:tcPr>
            <w:tcW w:w="4876" w:type="dxa"/>
            <w:tcBorders>
              <w:top w:val="nil"/>
              <w:left w:val="nil"/>
              <w:bottom w:val="nil"/>
              <w:right w:val="nil"/>
            </w:tcBorders>
          </w:tcPr>
          <w:p w14:paraId="48E97CFE" w14:textId="77777777" w:rsidR="00A95279" w:rsidRPr="00B8100B" w:rsidRDefault="00A95279" w:rsidP="00364C63">
            <w:pPr>
              <w:pStyle w:val="Normal6a"/>
            </w:pPr>
          </w:p>
        </w:tc>
        <w:tc>
          <w:tcPr>
            <w:tcW w:w="4876" w:type="dxa"/>
            <w:tcBorders>
              <w:top w:val="nil"/>
              <w:left w:val="nil"/>
              <w:bottom w:val="nil"/>
              <w:right w:val="nil"/>
            </w:tcBorders>
          </w:tcPr>
          <w:p w14:paraId="406CFD9B" w14:textId="77777777" w:rsidR="00A95279" w:rsidRPr="00B8100B" w:rsidRDefault="00A95279" w:rsidP="00364C63">
            <w:pPr>
              <w:pStyle w:val="Normal6a"/>
            </w:pPr>
            <w:r w:rsidRPr="00B8100B">
              <w:rPr>
                <w:b/>
                <w:i/>
              </w:rPr>
              <w:t>Ka.</w:t>
            </w:r>
            <w:r w:rsidRPr="00B8100B">
              <w:tab/>
            </w:r>
            <w:r w:rsidRPr="00B8100B">
              <w:rPr>
                <w:b/>
                <w:i/>
              </w:rPr>
              <w:t>întrucât Regulamentul privind serviciile digitale nu constituie un instrument de cenzură, ci codifică principiul juridic european cu tradiție îndelungată potrivit căruia conținutul care este ilegal în mediul offline poate fi restricționat și în mediul online, cu respectarea garanțiilor procedurale, a dreptului la căi de atac și a principiului proporționalității, astfel cum a fost confirmat în mod constant de jurisprudența Curții de Justiție a Uniunii Europene; întrucât această abordare contrastează clar cu mecanismele de cenzură impuse de stat utilizate de regimurile autoritare, în special de Federația Rusă, în care restricțiile privind conținutul sunt impuse fără să se efectueze o evaluare judiciară substanțială a legalității, a falsității sau a prejudiciului; întrucât, în hotărârea sa recentă privind amenzile substanțiale și ordinele de eliminare a conținutului, motivate politic, aplicate de către Rusia împotriva Google, Curtea Europeană a Drepturilor Omului a constatat că autoritățile ruse nu au analizat dacă conținutul vizat era fals sau dăunător, presupunând în schimb că orice abatere de la relatările oficiale constituia o amenințare la adresa intereselor naționale, fără a furniza dovezi concrete ale prejudiciului; întrucât această jurisprudență ilustrează distincția fundamentală dintre modelul de reglementare european, bazat pe legalitate, proporționalitate și drepturi fundamentale, și practicile de cenzură ale Rusiei, care instrumentalizează controlul conținutului pentru a elimina disidența și pluralismul politic;</w:t>
            </w:r>
          </w:p>
        </w:tc>
      </w:tr>
    </w:tbl>
    <w:p w14:paraId="21398FB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84B0672" w14:textId="77777777" w:rsidR="00A95279" w:rsidRPr="00B8100B" w:rsidRDefault="00A95279" w:rsidP="00A95279">
      <w:r w:rsidRPr="00B8100B">
        <w:rPr>
          <w:rStyle w:val="HideTWBExt"/>
          <w:noProof w:val="0"/>
        </w:rPr>
        <w:t>&lt;/Amend&gt;</w:t>
      </w:r>
    </w:p>
    <w:p w14:paraId="135AE17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200</w:t>
      </w:r>
      <w:r w:rsidRPr="00B8100B">
        <w:rPr>
          <w:rStyle w:val="HideTWBExt"/>
          <w:b w:val="0"/>
          <w:noProof w:val="0"/>
        </w:rPr>
        <w:t>&lt;/NumAm&gt;</w:t>
      </w:r>
    </w:p>
    <w:p w14:paraId="2088FF61"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42BA01F5" w14:textId="77777777" w:rsidR="00A95279" w:rsidRPr="00B8100B" w:rsidRDefault="00A95279" w:rsidP="00A95279">
      <w:pPr>
        <w:pStyle w:val="NormalBold"/>
      </w:pPr>
      <w:r w:rsidRPr="00B8100B">
        <w:rPr>
          <w:rStyle w:val="HideTWBExt"/>
          <w:b w:val="0"/>
          <w:noProof w:val="0"/>
        </w:rPr>
        <w:t>&lt;/RepeatBlock-By&gt;</w:t>
      </w:r>
    </w:p>
    <w:p w14:paraId="74E9E60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C2B5697" w14:textId="77777777" w:rsidR="00A95279" w:rsidRPr="00B8100B" w:rsidRDefault="00A95279" w:rsidP="00A95279">
      <w:pPr>
        <w:pStyle w:val="NormalBold"/>
      </w:pPr>
      <w:r w:rsidRPr="00B8100B">
        <w:rPr>
          <w:rStyle w:val="HideTWBExt"/>
          <w:b w:val="0"/>
          <w:noProof w:val="0"/>
        </w:rPr>
        <w:t>&lt;Article&gt;</w:t>
      </w:r>
      <w:r w:rsidRPr="00B8100B">
        <w:t>Considerentul Ka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29CCB79" w14:textId="77777777" w:rsidTr="00364C63">
        <w:trPr>
          <w:trHeight w:hRule="exact" w:val="240"/>
          <w:jc w:val="center"/>
        </w:trPr>
        <w:tc>
          <w:tcPr>
            <w:tcW w:w="9752" w:type="dxa"/>
            <w:gridSpan w:val="2"/>
            <w:tcBorders>
              <w:top w:val="nil"/>
              <w:left w:val="nil"/>
              <w:bottom w:val="nil"/>
              <w:right w:val="nil"/>
            </w:tcBorders>
          </w:tcPr>
          <w:p w14:paraId="35A5BEFD" w14:textId="77777777" w:rsidR="00A95279" w:rsidRPr="00B8100B" w:rsidRDefault="00A95279" w:rsidP="00364C63"/>
        </w:tc>
      </w:tr>
      <w:tr w:rsidR="009E2A85" w:rsidRPr="00B8100B" w14:paraId="65F66103" w14:textId="77777777" w:rsidTr="00364C63">
        <w:trPr>
          <w:trHeight w:val="240"/>
          <w:jc w:val="center"/>
        </w:trPr>
        <w:tc>
          <w:tcPr>
            <w:tcW w:w="4876" w:type="dxa"/>
            <w:tcBorders>
              <w:top w:val="nil"/>
              <w:left w:val="nil"/>
              <w:bottom w:val="nil"/>
              <w:right w:val="nil"/>
            </w:tcBorders>
          </w:tcPr>
          <w:p w14:paraId="4436B97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275381D" w14:textId="77777777" w:rsidR="00A95279" w:rsidRPr="00B8100B" w:rsidRDefault="00A95279" w:rsidP="00364C63">
            <w:pPr>
              <w:pStyle w:val="AmColumnHeading"/>
            </w:pPr>
            <w:r w:rsidRPr="00B8100B">
              <w:t>Amendamentul</w:t>
            </w:r>
          </w:p>
        </w:tc>
      </w:tr>
      <w:tr w:rsidR="009E2A85" w:rsidRPr="00B8100B" w14:paraId="641E77D8" w14:textId="77777777" w:rsidTr="00364C63">
        <w:trPr>
          <w:jc w:val="center"/>
        </w:trPr>
        <w:tc>
          <w:tcPr>
            <w:tcW w:w="4876" w:type="dxa"/>
            <w:tcBorders>
              <w:top w:val="nil"/>
              <w:left w:val="nil"/>
              <w:bottom w:val="nil"/>
              <w:right w:val="nil"/>
            </w:tcBorders>
          </w:tcPr>
          <w:p w14:paraId="37F49DF0" w14:textId="77777777" w:rsidR="00A95279" w:rsidRPr="00B8100B" w:rsidRDefault="00A95279" w:rsidP="00364C63">
            <w:pPr>
              <w:pStyle w:val="Normal6a"/>
            </w:pPr>
          </w:p>
        </w:tc>
        <w:tc>
          <w:tcPr>
            <w:tcW w:w="4876" w:type="dxa"/>
            <w:tcBorders>
              <w:top w:val="nil"/>
              <w:left w:val="nil"/>
              <w:bottom w:val="nil"/>
              <w:right w:val="nil"/>
            </w:tcBorders>
          </w:tcPr>
          <w:p w14:paraId="3E5BD59B" w14:textId="77777777" w:rsidR="00A95279" w:rsidRPr="00B8100B" w:rsidRDefault="00A95279" w:rsidP="00364C63">
            <w:pPr>
              <w:pStyle w:val="Normal6a"/>
            </w:pPr>
            <w:r w:rsidRPr="00B8100B">
              <w:rPr>
                <w:b/>
                <w:i/>
              </w:rPr>
              <w:t>Ka.</w:t>
            </w:r>
            <w:r w:rsidRPr="00B8100B">
              <w:tab/>
            </w:r>
            <w:r w:rsidRPr="00B8100B">
              <w:rPr>
                <w:b/>
                <w:i/>
              </w:rPr>
              <w:t>întrucât Comisia juridică a Camerei Reprezentanților din Statele Unite a prezentat un raport intermediar intitulat „The Foreign Censorship Threat, Part II: Europe’s Decade-Long Campaign to Censor the Global Internet and How It Harms American Speech in the United States”</w:t>
            </w:r>
            <w:r w:rsidRPr="00B8100B">
              <w:rPr>
                <w:b/>
                <w:i/>
                <w:vertAlign w:val="superscript"/>
              </w:rPr>
              <w:t xml:space="preserve">1a </w:t>
            </w:r>
            <w:r w:rsidRPr="00B8100B">
              <w:rPr>
                <w:b/>
                <w:bCs/>
                <w:i/>
                <w:iCs/>
              </w:rPr>
              <w:t>(Amenințarea cenzurii străine – Partea a II-a: Campania desfășurată de Europa în ultimul deceniu pentru a cenzura internetul global și modul în care aceasta afectează libertatea de exprimare în Statele Unite),</w:t>
            </w:r>
            <w:r w:rsidRPr="00B8100B">
              <w:rPr>
                <w:b/>
                <w:i/>
              </w:rPr>
              <w:t xml:space="preserve"> care documentează implicarea extinsă și presiunea normativă exercitate de autoritățile publice europene, inclusiv de Comisie, asupra principalelor platforme online, cu scopul de a influența practicile de moderare a conținutului pe teritoriul Uniunii și în afara acestuia; întrucât raportul stârnește îngrijorări serioase cu privire la utilizarea cadrelor de reglementare, a instrumentelor de politică și a practicilor informale de asigurare a respectării legislației ale UE pentru a exercita presiuni extrateritoriale asupra furnizorilor de servicii digitale, ceea ce a dus la eliminarea, suprimarea sau retrogradarea conținutului legal și a discursului politic, inclusiv a conținutului provenit din țări terțe; întrucât raportul subliniază, de asemenea, că astfel de practici riscă să submineze libertatea de exprimare, dezbaterea democratică și procesele electorale și pot constitui o cenzură indirectă incompatibilă cu drepturile fundamentale și cu standardele democratice internaționale;</w:t>
            </w:r>
          </w:p>
        </w:tc>
      </w:tr>
      <w:tr w:rsidR="009E2A85" w:rsidRPr="00B8100B" w14:paraId="63587CB7" w14:textId="77777777" w:rsidTr="00364C63">
        <w:trPr>
          <w:jc w:val="center"/>
        </w:trPr>
        <w:tc>
          <w:tcPr>
            <w:tcW w:w="4876" w:type="dxa"/>
            <w:tcBorders>
              <w:top w:val="nil"/>
              <w:left w:val="nil"/>
              <w:bottom w:val="nil"/>
              <w:right w:val="nil"/>
            </w:tcBorders>
          </w:tcPr>
          <w:p w14:paraId="7FE87FD1" w14:textId="77777777" w:rsidR="00A95279" w:rsidRPr="00B8100B" w:rsidRDefault="00A95279" w:rsidP="00364C63"/>
        </w:tc>
        <w:tc>
          <w:tcPr>
            <w:tcW w:w="4876" w:type="dxa"/>
            <w:tcBorders>
              <w:top w:val="nil"/>
              <w:left w:val="nil"/>
              <w:bottom w:val="nil"/>
              <w:right w:val="nil"/>
            </w:tcBorders>
          </w:tcPr>
          <w:p w14:paraId="157C79C7" w14:textId="77777777" w:rsidR="00A95279" w:rsidRPr="00B8100B" w:rsidRDefault="00A95279" w:rsidP="00364C63">
            <w:pPr>
              <w:pStyle w:val="Normal6a"/>
            </w:pPr>
            <w:r w:rsidRPr="00B8100B">
              <w:rPr>
                <w:b/>
                <w:i/>
              </w:rPr>
              <w:t>_________________</w:t>
            </w:r>
          </w:p>
        </w:tc>
      </w:tr>
      <w:tr w:rsidR="009E2A85" w:rsidRPr="00B8100B" w14:paraId="28F0AEB9" w14:textId="77777777" w:rsidTr="00364C63">
        <w:trPr>
          <w:jc w:val="center"/>
        </w:trPr>
        <w:tc>
          <w:tcPr>
            <w:tcW w:w="4876" w:type="dxa"/>
            <w:tcBorders>
              <w:top w:val="nil"/>
              <w:left w:val="nil"/>
              <w:bottom w:val="nil"/>
              <w:right w:val="nil"/>
            </w:tcBorders>
          </w:tcPr>
          <w:p w14:paraId="54B565E0" w14:textId="77777777" w:rsidR="00A95279" w:rsidRPr="00B8100B" w:rsidRDefault="00A95279" w:rsidP="00364C63"/>
        </w:tc>
        <w:tc>
          <w:tcPr>
            <w:tcW w:w="4876" w:type="dxa"/>
            <w:tcBorders>
              <w:top w:val="nil"/>
              <w:left w:val="nil"/>
              <w:bottom w:val="nil"/>
              <w:right w:val="nil"/>
            </w:tcBorders>
          </w:tcPr>
          <w:p w14:paraId="4E1223B5" w14:textId="77777777" w:rsidR="00A95279" w:rsidRPr="00B8100B" w:rsidRDefault="00A95279" w:rsidP="00364C63">
            <w:pPr>
              <w:pStyle w:val="Normal6a"/>
            </w:pPr>
            <w:r w:rsidRPr="00B8100B">
              <w:rPr>
                <w:b/>
                <w:i/>
                <w:vertAlign w:val="superscript"/>
              </w:rPr>
              <w:t>1a</w:t>
            </w:r>
            <w:r w:rsidRPr="00B8100B">
              <w:t xml:space="preserve"> </w:t>
            </w:r>
            <w:r w:rsidRPr="00B8100B">
              <w:rPr>
                <w:b/>
                <w:i/>
              </w:rPr>
              <w:t>https://judiciary.house.gov/sites/evo-subsites/republicans-judiciary.house.gov/files/2026-02/THE-FOREIGN-CENSORSHIP-THREAT-PART-II-2-3-26.pdf</w:t>
            </w:r>
          </w:p>
        </w:tc>
      </w:tr>
    </w:tbl>
    <w:p w14:paraId="346BAC2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1B714F4" w14:textId="77777777" w:rsidR="00A95279" w:rsidRPr="00B8100B" w:rsidRDefault="00A95279" w:rsidP="00A95279">
      <w:r w:rsidRPr="00B8100B">
        <w:rPr>
          <w:rStyle w:val="HideTWBExt"/>
          <w:noProof w:val="0"/>
        </w:rPr>
        <w:t>&lt;/Amend&gt;</w:t>
      </w:r>
    </w:p>
    <w:p w14:paraId="21922C2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201</w:t>
      </w:r>
      <w:r w:rsidRPr="00B8100B">
        <w:rPr>
          <w:rStyle w:val="HideTWBExt"/>
          <w:b w:val="0"/>
          <w:noProof w:val="0"/>
        </w:rPr>
        <w:t>&lt;/NumAm&gt;</w:t>
      </w:r>
    </w:p>
    <w:p w14:paraId="7FB3F2AF"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Juan Fernando López Aguilar, Pina Picierno, Birgit Sippel, Christel Schaldemose</w:t>
      </w:r>
      <w:r w:rsidRPr="00B8100B">
        <w:rPr>
          <w:rStyle w:val="HideTWBExt"/>
          <w:b w:val="0"/>
          <w:noProof w:val="0"/>
        </w:rPr>
        <w:t>&lt;/Members&gt;</w:t>
      </w:r>
    </w:p>
    <w:p w14:paraId="357217B7" w14:textId="77777777" w:rsidR="00A95279" w:rsidRPr="00B8100B" w:rsidRDefault="00A95279" w:rsidP="00A95279">
      <w:pPr>
        <w:pStyle w:val="NormalBold"/>
      </w:pPr>
      <w:r w:rsidRPr="00B8100B">
        <w:rPr>
          <w:rStyle w:val="HideTWBExt"/>
          <w:b w:val="0"/>
          <w:noProof w:val="0"/>
        </w:rPr>
        <w:t>&lt;/RepeatBlock-By&gt;</w:t>
      </w:r>
    </w:p>
    <w:p w14:paraId="75048FE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B12B677" w14:textId="77777777" w:rsidR="00A95279" w:rsidRPr="00B8100B" w:rsidRDefault="00A95279" w:rsidP="00A95279">
      <w:pPr>
        <w:pStyle w:val="NormalBold"/>
      </w:pPr>
      <w:r w:rsidRPr="00B8100B">
        <w:rPr>
          <w:rStyle w:val="HideTWBExt"/>
          <w:b w:val="0"/>
          <w:noProof w:val="0"/>
        </w:rPr>
        <w:t>&lt;Article&gt;</w:t>
      </w:r>
      <w:r w:rsidRPr="00B8100B">
        <w:t>Considerentul Ka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EBF82E8" w14:textId="77777777" w:rsidTr="00364C63">
        <w:trPr>
          <w:trHeight w:hRule="exact" w:val="240"/>
          <w:jc w:val="center"/>
        </w:trPr>
        <w:tc>
          <w:tcPr>
            <w:tcW w:w="9752" w:type="dxa"/>
            <w:gridSpan w:val="2"/>
            <w:tcBorders>
              <w:top w:val="nil"/>
              <w:left w:val="nil"/>
              <w:bottom w:val="nil"/>
              <w:right w:val="nil"/>
            </w:tcBorders>
          </w:tcPr>
          <w:p w14:paraId="27EEC9C6" w14:textId="77777777" w:rsidR="00A95279" w:rsidRPr="00B8100B" w:rsidRDefault="00A95279" w:rsidP="00364C63"/>
        </w:tc>
      </w:tr>
      <w:tr w:rsidR="009E2A85" w:rsidRPr="00B8100B" w14:paraId="0666F429" w14:textId="77777777" w:rsidTr="00364C63">
        <w:trPr>
          <w:trHeight w:val="240"/>
          <w:jc w:val="center"/>
        </w:trPr>
        <w:tc>
          <w:tcPr>
            <w:tcW w:w="4876" w:type="dxa"/>
            <w:tcBorders>
              <w:top w:val="nil"/>
              <w:left w:val="nil"/>
              <w:bottom w:val="nil"/>
              <w:right w:val="nil"/>
            </w:tcBorders>
          </w:tcPr>
          <w:p w14:paraId="640DA6D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AC58407" w14:textId="77777777" w:rsidR="00A95279" w:rsidRPr="00B8100B" w:rsidRDefault="00A95279" w:rsidP="00364C63">
            <w:pPr>
              <w:pStyle w:val="AmColumnHeading"/>
            </w:pPr>
            <w:r w:rsidRPr="00B8100B">
              <w:t>Amendamentul</w:t>
            </w:r>
          </w:p>
        </w:tc>
      </w:tr>
      <w:tr w:rsidR="009E2A85" w:rsidRPr="00B8100B" w14:paraId="44643F28" w14:textId="77777777" w:rsidTr="00364C63">
        <w:trPr>
          <w:jc w:val="center"/>
        </w:trPr>
        <w:tc>
          <w:tcPr>
            <w:tcW w:w="4876" w:type="dxa"/>
            <w:tcBorders>
              <w:top w:val="nil"/>
              <w:left w:val="nil"/>
              <w:bottom w:val="nil"/>
              <w:right w:val="nil"/>
            </w:tcBorders>
          </w:tcPr>
          <w:p w14:paraId="36B186DC" w14:textId="77777777" w:rsidR="00A95279" w:rsidRPr="00B8100B" w:rsidRDefault="00A95279" w:rsidP="00364C63">
            <w:pPr>
              <w:pStyle w:val="Normal6a"/>
            </w:pPr>
          </w:p>
        </w:tc>
        <w:tc>
          <w:tcPr>
            <w:tcW w:w="4876" w:type="dxa"/>
            <w:tcBorders>
              <w:top w:val="nil"/>
              <w:left w:val="nil"/>
              <w:bottom w:val="nil"/>
              <w:right w:val="nil"/>
            </w:tcBorders>
          </w:tcPr>
          <w:p w14:paraId="538F8814" w14:textId="77777777" w:rsidR="00A95279" w:rsidRPr="00B8100B" w:rsidRDefault="00A95279" w:rsidP="00364C63">
            <w:pPr>
              <w:pStyle w:val="Normal6a"/>
            </w:pPr>
            <w:r w:rsidRPr="00B8100B">
              <w:rPr>
                <w:b/>
                <w:i/>
              </w:rPr>
              <w:t>Ka.</w:t>
            </w:r>
            <w:r w:rsidRPr="00B8100B">
              <w:tab/>
            </w:r>
            <w:r w:rsidRPr="00B8100B">
              <w:rPr>
                <w:b/>
                <w:i/>
              </w:rPr>
              <w:t>întrucât deciziile Comisiei împotriva companiilor big tech din SUA, cum ar fi Google, ar fi fost amânate pentru a nu irita guvernul SUA în timpul negocierilor comerciale; întrucât prima amendă stabilită în temeiul Regulamentului privind serviciile digitale, într-o cauză împotriva platformei X, a fost emisă abia la 5 decembrie, la doi ani de la inițierea anchetei împotriva platformei de comunicare socială cu sediul în SUA, și ar fi fost amânată cu luni de zile din motive politice; întrucât această problemă este exacerbată de alinierea dintre guvernul SUA și întreprinderile din domeniul tehnologiei informației;</w:t>
            </w:r>
          </w:p>
        </w:tc>
      </w:tr>
    </w:tbl>
    <w:p w14:paraId="54D7BDD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39AD8EA" w14:textId="77777777" w:rsidR="00A95279" w:rsidRPr="00B8100B" w:rsidRDefault="00A95279" w:rsidP="00A95279">
      <w:r w:rsidRPr="00B8100B">
        <w:rPr>
          <w:rStyle w:val="HideTWBExt"/>
          <w:noProof w:val="0"/>
        </w:rPr>
        <w:t>&lt;/Amend&gt;</w:t>
      </w:r>
    </w:p>
    <w:p w14:paraId="0DBC260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202</w:t>
      </w:r>
      <w:r w:rsidRPr="00B8100B">
        <w:rPr>
          <w:rStyle w:val="HideTWBExt"/>
          <w:b w:val="0"/>
          <w:noProof w:val="0"/>
        </w:rPr>
        <w:t>&lt;/NumAm&gt;</w:t>
      </w:r>
    </w:p>
    <w:p w14:paraId="060B5E71"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7D32D99B" w14:textId="77777777" w:rsidR="00A95279" w:rsidRPr="00B8100B" w:rsidRDefault="00A95279" w:rsidP="00A95279">
      <w:pPr>
        <w:pStyle w:val="NormalBold"/>
      </w:pPr>
      <w:r w:rsidRPr="00B8100B">
        <w:rPr>
          <w:rStyle w:val="HideTWBExt"/>
          <w:b w:val="0"/>
          <w:noProof w:val="0"/>
        </w:rPr>
        <w:t>&lt;/RepeatBlock-By&gt;</w:t>
      </w:r>
    </w:p>
    <w:p w14:paraId="22D3173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72EF918" w14:textId="77777777" w:rsidR="00A95279" w:rsidRPr="00B8100B" w:rsidRDefault="00A95279" w:rsidP="00A95279">
      <w:pPr>
        <w:pStyle w:val="NormalBold"/>
      </w:pPr>
      <w:r w:rsidRPr="00B8100B">
        <w:rPr>
          <w:rStyle w:val="HideTWBExt"/>
          <w:b w:val="0"/>
          <w:noProof w:val="0"/>
        </w:rPr>
        <w:t>&lt;Article&gt;</w:t>
      </w:r>
      <w:r w:rsidRPr="00B8100B">
        <w:t>Considerentul Ka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5A4F9D4" w14:textId="77777777" w:rsidTr="00364C63">
        <w:trPr>
          <w:trHeight w:hRule="exact" w:val="240"/>
          <w:jc w:val="center"/>
        </w:trPr>
        <w:tc>
          <w:tcPr>
            <w:tcW w:w="9752" w:type="dxa"/>
            <w:gridSpan w:val="2"/>
            <w:tcBorders>
              <w:top w:val="nil"/>
              <w:left w:val="nil"/>
              <w:bottom w:val="nil"/>
              <w:right w:val="nil"/>
            </w:tcBorders>
          </w:tcPr>
          <w:p w14:paraId="0016CC37" w14:textId="77777777" w:rsidR="00A95279" w:rsidRPr="00B8100B" w:rsidRDefault="00A95279" w:rsidP="00364C63"/>
        </w:tc>
      </w:tr>
      <w:tr w:rsidR="009E2A85" w:rsidRPr="00B8100B" w14:paraId="1A4AB22D" w14:textId="77777777" w:rsidTr="00364C63">
        <w:trPr>
          <w:trHeight w:val="240"/>
          <w:jc w:val="center"/>
        </w:trPr>
        <w:tc>
          <w:tcPr>
            <w:tcW w:w="4876" w:type="dxa"/>
            <w:tcBorders>
              <w:top w:val="nil"/>
              <w:left w:val="nil"/>
              <w:bottom w:val="nil"/>
              <w:right w:val="nil"/>
            </w:tcBorders>
          </w:tcPr>
          <w:p w14:paraId="2510F51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6962D0B" w14:textId="77777777" w:rsidR="00A95279" w:rsidRPr="00B8100B" w:rsidRDefault="00A95279" w:rsidP="00364C63">
            <w:pPr>
              <w:pStyle w:val="AmColumnHeading"/>
            </w:pPr>
            <w:r w:rsidRPr="00B8100B">
              <w:t>Amendamentul</w:t>
            </w:r>
          </w:p>
        </w:tc>
      </w:tr>
      <w:tr w:rsidR="009E2A85" w:rsidRPr="00B8100B" w14:paraId="6D9AFF26" w14:textId="77777777" w:rsidTr="00364C63">
        <w:trPr>
          <w:jc w:val="center"/>
        </w:trPr>
        <w:tc>
          <w:tcPr>
            <w:tcW w:w="4876" w:type="dxa"/>
            <w:tcBorders>
              <w:top w:val="nil"/>
              <w:left w:val="nil"/>
              <w:bottom w:val="nil"/>
              <w:right w:val="nil"/>
            </w:tcBorders>
          </w:tcPr>
          <w:p w14:paraId="3EA21E26" w14:textId="77777777" w:rsidR="00A95279" w:rsidRPr="00B8100B" w:rsidRDefault="00A95279" w:rsidP="00364C63">
            <w:pPr>
              <w:pStyle w:val="Normal6a"/>
            </w:pPr>
          </w:p>
        </w:tc>
        <w:tc>
          <w:tcPr>
            <w:tcW w:w="4876" w:type="dxa"/>
            <w:tcBorders>
              <w:top w:val="nil"/>
              <w:left w:val="nil"/>
              <w:bottom w:val="nil"/>
              <w:right w:val="nil"/>
            </w:tcBorders>
          </w:tcPr>
          <w:p w14:paraId="6C6B5B50" w14:textId="77777777" w:rsidR="00A95279" w:rsidRPr="00B8100B" w:rsidRDefault="00A95279" w:rsidP="00364C63">
            <w:pPr>
              <w:pStyle w:val="Normal6a"/>
            </w:pPr>
            <w:r w:rsidRPr="00B8100B">
              <w:rPr>
                <w:b/>
                <w:i/>
              </w:rPr>
              <w:t>Ka.</w:t>
            </w:r>
            <w:r w:rsidRPr="00B8100B">
              <w:tab/>
            </w:r>
            <w:r w:rsidRPr="00B8100B">
              <w:rPr>
                <w:b/>
                <w:i/>
              </w:rPr>
              <w:t>întrucât măsurile de reglementare care afectează vizibilitatea, acoperirea, clasamentul sau diseminarea conținutului legal pot constitui o încălcare a libertății de exprimare în sensul articolului 11 din cartă și, prin urmare, trebuie să facă obiectul unor garanții juridice stricte, al transparenței și al controlului judiciar;</w:t>
            </w:r>
          </w:p>
        </w:tc>
      </w:tr>
    </w:tbl>
    <w:p w14:paraId="6E3B550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538FF78" w14:textId="77777777" w:rsidR="00A95279" w:rsidRPr="00B8100B" w:rsidRDefault="00A95279" w:rsidP="00A95279">
      <w:r w:rsidRPr="00B8100B">
        <w:rPr>
          <w:rStyle w:val="HideTWBExt"/>
          <w:noProof w:val="0"/>
        </w:rPr>
        <w:t>&lt;/Amend&gt;</w:t>
      </w:r>
    </w:p>
    <w:p w14:paraId="66BBC75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203</w:t>
      </w:r>
      <w:r w:rsidRPr="00B8100B">
        <w:rPr>
          <w:rStyle w:val="HideTWBExt"/>
          <w:b w:val="0"/>
          <w:noProof w:val="0"/>
        </w:rPr>
        <w:t>&lt;/NumAm&gt;</w:t>
      </w:r>
    </w:p>
    <w:p w14:paraId="4CDC4DDE"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3AA42CFE" w14:textId="77777777" w:rsidR="00A95279" w:rsidRPr="00B8100B" w:rsidRDefault="00A95279" w:rsidP="00A95279">
      <w:pPr>
        <w:pStyle w:val="NormalBold"/>
      </w:pPr>
      <w:r w:rsidRPr="00B8100B">
        <w:rPr>
          <w:rStyle w:val="HideTWBExt"/>
          <w:b w:val="0"/>
          <w:noProof w:val="0"/>
        </w:rPr>
        <w:t>&lt;/RepeatBlock-By&gt;</w:t>
      </w:r>
    </w:p>
    <w:p w14:paraId="475EE2F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E35FDA4" w14:textId="77777777" w:rsidR="00A95279" w:rsidRPr="00B8100B" w:rsidRDefault="00A95279" w:rsidP="00A95279">
      <w:pPr>
        <w:pStyle w:val="NormalBold"/>
      </w:pPr>
      <w:r w:rsidRPr="00B8100B">
        <w:rPr>
          <w:rStyle w:val="HideTWBExt"/>
          <w:b w:val="0"/>
          <w:noProof w:val="0"/>
        </w:rPr>
        <w:t>&lt;Article&gt;</w:t>
      </w:r>
      <w:r w:rsidRPr="00B8100B">
        <w:t>Considerentul Kb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A3039A6" w14:textId="77777777" w:rsidTr="00364C63">
        <w:trPr>
          <w:trHeight w:hRule="exact" w:val="240"/>
          <w:jc w:val="center"/>
        </w:trPr>
        <w:tc>
          <w:tcPr>
            <w:tcW w:w="9752" w:type="dxa"/>
            <w:gridSpan w:val="2"/>
            <w:tcBorders>
              <w:top w:val="nil"/>
              <w:left w:val="nil"/>
              <w:bottom w:val="nil"/>
              <w:right w:val="nil"/>
            </w:tcBorders>
          </w:tcPr>
          <w:p w14:paraId="1850433D" w14:textId="77777777" w:rsidR="00A95279" w:rsidRPr="00B8100B" w:rsidRDefault="00A95279" w:rsidP="00364C63"/>
        </w:tc>
      </w:tr>
      <w:tr w:rsidR="009E2A85" w:rsidRPr="00B8100B" w14:paraId="36B88A97" w14:textId="77777777" w:rsidTr="00364C63">
        <w:trPr>
          <w:trHeight w:val="240"/>
          <w:jc w:val="center"/>
        </w:trPr>
        <w:tc>
          <w:tcPr>
            <w:tcW w:w="4876" w:type="dxa"/>
            <w:tcBorders>
              <w:top w:val="nil"/>
              <w:left w:val="nil"/>
              <w:bottom w:val="nil"/>
              <w:right w:val="nil"/>
            </w:tcBorders>
          </w:tcPr>
          <w:p w14:paraId="072081E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5234FC9" w14:textId="77777777" w:rsidR="00A95279" w:rsidRPr="00B8100B" w:rsidRDefault="00A95279" w:rsidP="00364C63">
            <w:pPr>
              <w:pStyle w:val="AmColumnHeading"/>
            </w:pPr>
            <w:r w:rsidRPr="00B8100B">
              <w:t>Amendamentul</w:t>
            </w:r>
          </w:p>
        </w:tc>
      </w:tr>
      <w:tr w:rsidR="009E2A85" w:rsidRPr="00B8100B" w14:paraId="6C055CDE" w14:textId="77777777" w:rsidTr="00364C63">
        <w:trPr>
          <w:jc w:val="center"/>
        </w:trPr>
        <w:tc>
          <w:tcPr>
            <w:tcW w:w="4876" w:type="dxa"/>
            <w:tcBorders>
              <w:top w:val="nil"/>
              <w:left w:val="nil"/>
              <w:bottom w:val="nil"/>
              <w:right w:val="nil"/>
            </w:tcBorders>
          </w:tcPr>
          <w:p w14:paraId="60A9A203" w14:textId="77777777" w:rsidR="00A95279" w:rsidRPr="00B8100B" w:rsidRDefault="00A95279" w:rsidP="00364C63">
            <w:pPr>
              <w:pStyle w:val="Normal6a"/>
            </w:pPr>
          </w:p>
        </w:tc>
        <w:tc>
          <w:tcPr>
            <w:tcW w:w="4876" w:type="dxa"/>
            <w:tcBorders>
              <w:top w:val="nil"/>
              <w:left w:val="nil"/>
              <w:bottom w:val="nil"/>
              <w:right w:val="nil"/>
            </w:tcBorders>
          </w:tcPr>
          <w:p w14:paraId="66B94127" w14:textId="77777777" w:rsidR="00A95279" w:rsidRPr="00B8100B" w:rsidRDefault="00A95279" w:rsidP="00364C63">
            <w:pPr>
              <w:pStyle w:val="Normal6a"/>
            </w:pPr>
            <w:r w:rsidRPr="00B8100B">
              <w:rPr>
                <w:b/>
                <w:i/>
              </w:rPr>
              <w:t>Kb.</w:t>
            </w:r>
            <w:r w:rsidRPr="00B8100B">
              <w:tab/>
            </w:r>
            <w:r w:rsidRPr="00B8100B">
              <w:rPr>
                <w:b/>
                <w:i/>
              </w:rPr>
              <w:t>întrucât datele disponibile privind deciziile de moderare a conținutului arată că un procent substanțial de decizii de eliminare sunt ulterior anulate prin mecanisme de reclamație și de remediere, ceea ce pune în evidență riscurile structurale ale eliminării excesive și efectul de descurajare pe care îl poate avea aceasta asupra exprimării legale;</w:t>
            </w:r>
          </w:p>
        </w:tc>
      </w:tr>
    </w:tbl>
    <w:p w14:paraId="24C8997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EB4954B" w14:textId="77777777" w:rsidR="00A95279" w:rsidRPr="00B8100B" w:rsidRDefault="00A95279" w:rsidP="00A95279">
      <w:r w:rsidRPr="00B8100B">
        <w:rPr>
          <w:rStyle w:val="HideTWBExt"/>
          <w:noProof w:val="0"/>
        </w:rPr>
        <w:t>&lt;/Amend&gt;</w:t>
      </w:r>
    </w:p>
    <w:p w14:paraId="284A948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204</w:t>
      </w:r>
      <w:r w:rsidRPr="00B8100B">
        <w:rPr>
          <w:rStyle w:val="HideTWBExt"/>
          <w:b w:val="0"/>
          <w:noProof w:val="0"/>
        </w:rPr>
        <w:t>&lt;/NumAm&gt;</w:t>
      </w:r>
    </w:p>
    <w:p w14:paraId="50306D82"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6CE60118" w14:textId="77777777" w:rsidR="00A95279" w:rsidRPr="00B8100B" w:rsidRDefault="00A95279" w:rsidP="00A95279">
      <w:pPr>
        <w:pStyle w:val="NormalBold"/>
      </w:pPr>
      <w:r w:rsidRPr="00B8100B">
        <w:rPr>
          <w:rStyle w:val="HideTWBExt"/>
          <w:b w:val="0"/>
          <w:noProof w:val="0"/>
        </w:rPr>
        <w:t>&lt;/RepeatBlock-By&gt;</w:t>
      </w:r>
    </w:p>
    <w:p w14:paraId="4EC4F30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4AB1572" w14:textId="77777777" w:rsidR="00A95279" w:rsidRPr="00B8100B" w:rsidRDefault="00A95279" w:rsidP="00A95279">
      <w:pPr>
        <w:pStyle w:val="NormalBold"/>
      </w:pPr>
      <w:r w:rsidRPr="00B8100B">
        <w:rPr>
          <w:rStyle w:val="HideTWBExt"/>
          <w:b w:val="0"/>
          <w:noProof w:val="0"/>
        </w:rPr>
        <w:t>&lt;Article&gt;</w:t>
      </w:r>
      <w:r w:rsidRPr="00B8100B">
        <w:t>Considerentul Kc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10A3175" w14:textId="77777777" w:rsidTr="00364C63">
        <w:trPr>
          <w:trHeight w:hRule="exact" w:val="240"/>
          <w:jc w:val="center"/>
        </w:trPr>
        <w:tc>
          <w:tcPr>
            <w:tcW w:w="9752" w:type="dxa"/>
            <w:gridSpan w:val="2"/>
            <w:tcBorders>
              <w:top w:val="nil"/>
              <w:left w:val="nil"/>
              <w:bottom w:val="nil"/>
              <w:right w:val="nil"/>
            </w:tcBorders>
          </w:tcPr>
          <w:p w14:paraId="6262BD6F" w14:textId="77777777" w:rsidR="00A95279" w:rsidRPr="00B8100B" w:rsidRDefault="00A95279" w:rsidP="00364C63"/>
        </w:tc>
      </w:tr>
      <w:tr w:rsidR="009E2A85" w:rsidRPr="00B8100B" w14:paraId="7EEA3249" w14:textId="77777777" w:rsidTr="00364C63">
        <w:trPr>
          <w:trHeight w:val="240"/>
          <w:jc w:val="center"/>
        </w:trPr>
        <w:tc>
          <w:tcPr>
            <w:tcW w:w="4876" w:type="dxa"/>
            <w:tcBorders>
              <w:top w:val="nil"/>
              <w:left w:val="nil"/>
              <w:bottom w:val="nil"/>
              <w:right w:val="nil"/>
            </w:tcBorders>
          </w:tcPr>
          <w:p w14:paraId="7F17F8B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5AD92EB" w14:textId="77777777" w:rsidR="00A95279" w:rsidRPr="00B8100B" w:rsidRDefault="00A95279" w:rsidP="00364C63">
            <w:pPr>
              <w:pStyle w:val="AmColumnHeading"/>
            </w:pPr>
            <w:r w:rsidRPr="00B8100B">
              <w:t>Amendamentul</w:t>
            </w:r>
          </w:p>
        </w:tc>
      </w:tr>
      <w:tr w:rsidR="009E2A85" w:rsidRPr="00B8100B" w14:paraId="235A31ED" w14:textId="77777777" w:rsidTr="00364C63">
        <w:trPr>
          <w:jc w:val="center"/>
        </w:trPr>
        <w:tc>
          <w:tcPr>
            <w:tcW w:w="4876" w:type="dxa"/>
            <w:tcBorders>
              <w:top w:val="nil"/>
              <w:left w:val="nil"/>
              <w:bottom w:val="nil"/>
              <w:right w:val="nil"/>
            </w:tcBorders>
          </w:tcPr>
          <w:p w14:paraId="79981074" w14:textId="77777777" w:rsidR="00A95279" w:rsidRPr="00B8100B" w:rsidRDefault="00A95279" w:rsidP="00364C63">
            <w:pPr>
              <w:pStyle w:val="Normal6a"/>
            </w:pPr>
          </w:p>
        </w:tc>
        <w:tc>
          <w:tcPr>
            <w:tcW w:w="4876" w:type="dxa"/>
            <w:tcBorders>
              <w:top w:val="nil"/>
              <w:left w:val="nil"/>
              <w:bottom w:val="nil"/>
              <w:right w:val="nil"/>
            </w:tcBorders>
          </w:tcPr>
          <w:p w14:paraId="59BC2EBF" w14:textId="77777777" w:rsidR="00A95279" w:rsidRPr="00B8100B" w:rsidRDefault="00A95279" w:rsidP="00364C63">
            <w:pPr>
              <w:pStyle w:val="Normal6a"/>
            </w:pPr>
            <w:r w:rsidRPr="00B8100B">
              <w:rPr>
                <w:b/>
                <w:i/>
              </w:rPr>
              <w:t>Kc.</w:t>
            </w:r>
            <w:r w:rsidRPr="00B8100B">
              <w:tab/>
            </w:r>
            <w:r w:rsidRPr="00B8100B">
              <w:rPr>
                <w:b/>
                <w:i/>
              </w:rPr>
              <w:t>întrucât organizarea și desfășurarea alegerilor rămâne o competență și o responsabilitate a statelor membre, în conformitate cu legislația lor națională și cu tradițiile constituționale;</w:t>
            </w:r>
          </w:p>
        </w:tc>
      </w:tr>
    </w:tbl>
    <w:p w14:paraId="563A111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CAE577B" w14:textId="77777777" w:rsidR="00A95279" w:rsidRPr="00B8100B" w:rsidRDefault="00A95279" w:rsidP="00A95279">
      <w:r w:rsidRPr="00B8100B">
        <w:rPr>
          <w:rStyle w:val="HideTWBExt"/>
          <w:noProof w:val="0"/>
        </w:rPr>
        <w:t>&lt;/Amend&gt;</w:t>
      </w:r>
    </w:p>
    <w:p w14:paraId="1CC9458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205</w:t>
      </w:r>
      <w:r w:rsidRPr="00B8100B">
        <w:rPr>
          <w:rStyle w:val="HideTWBExt"/>
          <w:b w:val="0"/>
          <w:noProof w:val="0"/>
        </w:rPr>
        <w:t>&lt;/NumAm&gt;</w:t>
      </w:r>
    </w:p>
    <w:p w14:paraId="707C9558"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767A3A3D" w14:textId="77777777" w:rsidR="00A95279" w:rsidRPr="00B8100B" w:rsidRDefault="00A95279" w:rsidP="00A95279">
      <w:pPr>
        <w:pStyle w:val="NormalBold"/>
      </w:pPr>
      <w:r w:rsidRPr="00B8100B">
        <w:rPr>
          <w:rStyle w:val="HideTWBExt"/>
          <w:b w:val="0"/>
          <w:noProof w:val="0"/>
        </w:rPr>
        <w:t>&lt;/RepeatBlock-By&gt;</w:t>
      </w:r>
    </w:p>
    <w:p w14:paraId="4A193E4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57811D3" w14:textId="77777777" w:rsidR="00A95279" w:rsidRPr="00B8100B" w:rsidRDefault="00A95279" w:rsidP="00A95279">
      <w:pPr>
        <w:pStyle w:val="NormalBold"/>
      </w:pPr>
      <w:r w:rsidRPr="00B8100B">
        <w:rPr>
          <w:rStyle w:val="HideTWBExt"/>
          <w:b w:val="0"/>
          <w:noProof w:val="0"/>
        </w:rPr>
        <w:t>&lt;Article&gt;</w:t>
      </w:r>
      <w:r w:rsidRPr="00B8100B">
        <w:t>Considerentul L</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1AA92CC" w14:textId="77777777" w:rsidTr="00364C63">
        <w:trPr>
          <w:trHeight w:hRule="exact" w:val="240"/>
          <w:jc w:val="center"/>
        </w:trPr>
        <w:tc>
          <w:tcPr>
            <w:tcW w:w="9752" w:type="dxa"/>
            <w:gridSpan w:val="2"/>
            <w:tcBorders>
              <w:top w:val="nil"/>
              <w:left w:val="nil"/>
              <w:bottom w:val="nil"/>
              <w:right w:val="nil"/>
            </w:tcBorders>
          </w:tcPr>
          <w:p w14:paraId="2A509D2D" w14:textId="77777777" w:rsidR="00A95279" w:rsidRPr="00B8100B" w:rsidRDefault="00A95279" w:rsidP="00364C63"/>
        </w:tc>
      </w:tr>
      <w:tr w:rsidR="009E2A85" w:rsidRPr="00B8100B" w14:paraId="7DC97A58" w14:textId="77777777" w:rsidTr="00364C63">
        <w:trPr>
          <w:trHeight w:val="240"/>
          <w:jc w:val="center"/>
        </w:trPr>
        <w:tc>
          <w:tcPr>
            <w:tcW w:w="4876" w:type="dxa"/>
            <w:tcBorders>
              <w:top w:val="nil"/>
              <w:left w:val="nil"/>
              <w:bottom w:val="nil"/>
              <w:right w:val="nil"/>
            </w:tcBorders>
          </w:tcPr>
          <w:p w14:paraId="37CE98F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BCE20B5" w14:textId="77777777" w:rsidR="00A95279" w:rsidRPr="00B8100B" w:rsidRDefault="00A95279" w:rsidP="00364C63">
            <w:pPr>
              <w:pStyle w:val="AmColumnHeading"/>
            </w:pPr>
            <w:r w:rsidRPr="00B8100B">
              <w:t>Amendamentul</w:t>
            </w:r>
          </w:p>
        </w:tc>
      </w:tr>
      <w:tr w:rsidR="009E2A85" w:rsidRPr="00B8100B" w14:paraId="241836E3" w14:textId="77777777" w:rsidTr="00364C63">
        <w:trPr>
          <w:jc w:val="center"/>
        </w:trPr>
        <w:tc>
          <w:tcPr>
            <w:tcW w:w="4876" w:type="dxa"/>
            <w:tcBorders>
              <w:top w:val="nil"/>
              <w:left w:val="nil"/>
              <w:bottom w:val="nil"/>
              <w:right w:val="nil"/>
            </w:tcBorders>
          </w:tcPr>
          <w:p w14:paraId="356783D2" w14:textId="77777777" w:rsidR="00A95279" w:rsidRPr="00B8100B" w:rsidRDefault="00A95279" w:rsidP="00364C63">
            <w:pPr>
              <w:pStyle w:val="Normal6a"/>
            </w:pPr>
            <w:r w:rsidRPr="00B8100B">
              <w:t>L.</w:t>
            </w:r>
            <w:r w:rsidRPr="00B8100B">
              <w:tab/>
              <w:t xml:space="preserve">întrucât </w:t>
            </w:r>
            <w:r w:rsidRPr="00B8100B">
              <w:rPr>
                <w:b/>
                <w:bCs/>
                <w:i/>
                <w:iCs/>
              </w:rPr>
              <w:t>utilizarea IA prezintă noi oportunități de consolidare a gestionării și supravegherii alegerilor, de exemplu prin detectarea activităților online neobișnuite și a comportamentului manipulator coordonat</w:t>
            </w:r>
            <w:r w:rsidRPr="00B8100B">
              <w:t xml:space="preserve">; întrucât </w:t>
            </w:r>
            <w:r w:rsidRPr="00B8100B">
              <w:rPr>
                <w:b/>
                <w:bCs/>
                <w:i/>
                <w:iCs/>
              </w:rPr>
              <w:t>utilizarea IA, inclusiv a modelelor generative și a deepfake-urilor, aduc și probleme importante pentru integritatea informațiilor și procesele electorale;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w:t>
            </w:r>
            <w:r w:rsidRPr="00B8100B">
              <w:t xml:space="preserve">; </w:t>
            </w:r>
            <w:r w:rsidRPr="00B8100B">
              <w:rPr>
                <w:b/>
                <w:i/>
              </w:rPr>
              <w:t>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 întrucât acest context demonstrează că este necesar să fie consolidată alfabetizarea în domeniul IA în educație, în mediul profesional și în societate în general;</w:t>
            </w:r>
          </w:p>
        </w:tc>
        <w:tc>
          <w:tcPr>
            <w:tcW w:w="4876" w:type="dxa"/>
            <w:tcBorders>
              <w:top w:val="nil"/>
              <w:left w:val="nil"/>
              <w:bottom w:val="nil"/>
              <w:right w:val="nil"/>
            </w:tcBorders>
          </w:tcPr>
          <w:p w14:paraId="5F38E0E2" w14:textId="77777777" w:rsidR="00A95279" w:rsidRPr="00B8100B" w:rsidRDefault="00A95279" w:rsidP="00364C63">
            <w:pPr>
              <w:pStyle w:val="Normal6a"/>
            </w:pPr>
            <w:r w:rsidRPr="00B8100B">
              <w:t>L.</w:t>
            </w:r>
            <w:r w:rsidRPr="00B8100B">
              <w:tab/>
              <w:t xml:space="preserve">întrucât </w:t>
            </w:r>
            <w:r w:rsidRPr="00B8100B">
              <w:rPr>
                <w:b/>
                <w:bCs/>
                <w:i/>
                <w:iCs/>
              </w:rPr>
              <w:t>tratatele nu conferă Uniunii o competență generală de a supraveghea, garanta sau asigura „corectitudinea” sau „integritatea” alegerilor în statele membre</w:t>
            </w:r>
            <w:r w:rsidRPr="00B8100B">
              <w:t xml:space="preserve">; întrucât </w:t>
            </w:r>
            <w:r w:rsidRPr="00B8100B">
              <w:rPr>
                <w:b/>
                <w:bCs/>
                <w:i/>
                <w:iCs/>
              </w:rPr>
              <w:t>Comisia însăși a confirmat că organizarea și desfășurarea alegerilor rămân o responsabilitate a statelor membre</w:t>
            </w:r>
            <w:r w:rsidRPr="00B8100B">
              <w:t>;</w:t>
            </w:r>
          </w:p>
        </w:tc>
      </w:tr>
    </w:tbl>
    <w:p w14:paraId="4FFE74C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FD41AF0" w14:textId="77777777" w:rsidR="00A95279" w:rsidRPr="00B8100B" w:rsidRDefault="00A95279" w:rsidP="00A95279">
      <w:r w:rsidRPr="00B8100B">
        <w:rPr>
          <w:rStyle w:val="HideTWBExt"/>
          <w:noProof w:val="0"/>
        </w:rPr>
        <w:t>&lt;/Amend&gt;</w:t>
      </w:r>
    </w:p>
    <w:p w14:paraId="485393E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206</w:t>
      </w:r>
      <w:r w:rsidRPr="00B8100B">
        <w:rPr>
          <w:rStyle w:val="HideTWBExt"/>
          <w:b w:val="0"/>
          <w:noProof w:val="0"/>
        </w:rPr>
        <w:t>&lt;/NumAm&gt;</w:t>
      </w:r>
    </w:p>
    <w:p w14:paraId="495EFFFB"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5C8F16F3" w14:textId="77777777" w:rsidR="00A95279" w:rsidRPr="00B8100B" w:rsidRDefault="00A95279" w:rsidP="00A95279">
      <w:pPr>
        <w:pStyle w:val="NormalBold"/>
      </w:pPr>
      <w:r w:rsidRPr="00B8100B">
        <w:rPr>
          <w:rStyle w:val="HideTWBExt"/>
          <w:b w:val="0"/>
          <w:noProof w:val="0"/>
        </w:rPr>
        <w:t>&lt;/RepeatBlock-By&gt;</w:t>
      </w:r>
    </w:p>
    <w:p w14:paraId="78704F2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7997412" w14:textId="77777777" w:rsidR="00A95279" w:rsidRPr="00B8100B" w:rsidRDefault="00A95279" w:rsidP="00A95279">
      <w:pPr>
        <w:pStyle w:val="NormalBold"/>
      </w:pPr>
      <w:r w:rsidRPr="00B8100B">
        <w:rPr>
          <w:rStyle w:val="HideTWBExt"/>
          <w:b w:val="0"/>
          <w:noProof w:val="0"/>
        </w:rPr>
        <w:t>&lt;Article&gt;</w:t>
      </w:r>
      <w:r w:rsidRPr="00B8100B">
        <w:t>Considerentul L</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89E7979" w14:textId="77777777" w:rsidTr="00364C63">
        <w:trPr>
          <w:trHeight w:hRule="exact" w:val="240"/>
          <w:jc w:val="center"/>
        </w:trPr>
        <w:tc>
          <w:tcPr>
            <w:tcW w:w="9752" w:type="dxa"/>
            <w:gridSpan w:val="2"/>
            <w:tcBorders>
              <w:top w:val="nil"/>
              <w:left w:val="nil"/>
              <w:bottom w:val="nil"/>
              <w:right w:val="nil"/>
            </w:tcBorders>
          </w:tcPr>
          <w:p w14:paraId="25069568" w14:textId="77777777" w:rsidR="00A95279" w:rsidRPr="00B8100B" w:rsidRDefault="00A95279" w:rsidP="00364C63"/>
        </w:tc>
      </w:tr>
      <w:tr w:rsidR="009E2A85" w:rsidRPr="00B8100B" w14:paraId="0E32780E" w14:textId="77777777" w:rsidTr="00364C63">
        <w:trPr>
          <w:trHeight w:val="240"/>
          <w:jc w:val="center"/>
        </w:trPr>
        <w:tc>
          <w:tcPr>
            <w:tcW w:w="4876" w:type="dxa"/>
            <w:tcBorders>
              <w:top w:val="nil"/>
              <w:left w:val="nil"/>
              <w:bottom w:val="nil"/>
              <w:right w:val="nil"/>
            </w:tcBorders>
          </w:tcPr>
          <w:p w14:paraId="42A6BD6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1BCAC80" w14:textId="77777777" w:rsidR="00A95279" w:rsidRPr="00B8100B" w:rsidRDefault="00A95279" w:rsidP="00364C63">
            <w:pPr>
              <w:pStyle w:val="AmColumnHeading"/>
            </w:pPr>
            <w:r w:rsidRPr="00B8100B">
              <w:t>Amendamentul</w:t>
            </w:r>
          </w:p>
        </w:tc>
      </w:tr>
      <w:tr w:rsidR="009E2A85" w:rsidRPr="00B8100B" w14:paraId="1F5F680C" w14:textId="77777777" w:rsidTr="00364C63">
        <w:trPr>
          <w:jc w:val="center"/>
        </w:trPr>
        <w:tc>
          <w:tcPr>
            <w:tcW w:w="4876" w:type="dxa"/>
            <w:tcBorders>
              <w:top w:val="nil"/>
              <w:left w:val="nil"/>
              <w:bottom w:val="nil"/>
              <w:right w:val="nil"/>
            </w:tcBorders>
          </w:tcPr>
          <w:p w14:paraId="4134647D" w14:textId="77777777" w:rsidR="00A95279" w:rsidRPr="00B8100B" w:rsidRDefault="00A95279" w:rsidP="00364C63">
            <w:pPr>
              <w:pStyle w:val="Normal6a"/>
            </w:pPr>
            <w:r w:rsidRPr="00B8100B">
              <w:t>L.</w:t>
            </w:r>
            <w:r w:rsidRPr="00B8100B">
              <w:tab/>
              <w:t xml:space="preserve">întrucât utilizarea IA prezintă noi oportunități de </w:t>
            </w:r>
            <w:r w:rsidRPr="00B8100B">
              <w:rPr>
                <w:b/>
                <w:bCs/>
                <w:i/>
                <w:iCs/>
              </w:rPr>
              <w:t>consolidare</w:t>
            </w:r>
            <w:r w:rsidRPr="00B8100B">
              <w:t xml:space="preserve"> a gestionării și supravegherii alegerilor, de exemplu prin detectarea activităților online neobișnuite și a comportamentului manipulator coordonat; întrucât utilizarea IA, inclusiv a modelelor generative și a deepfake-urilor, aduc și probleme importante pentru integritatea informațiilor și procesele electorale;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 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 întrucât acest context demonstrează că este necesar să fie consolidată alfabetizarea în domeniul IA în educație, în mediul profesional și în societate în general;</w:t>
            </w:r>
          </w:p>
        </w:tc>
        <w:tc>
          <w:tcPr>
            <w:tcW w:w="4876" w:type="dxa"/>
            <w:tcBorders>
              <w:top w:val="nil"/>
              <w:left w:val="nil"/>
              <w:bottom w:val="nil"/>
              <w:right w:val="nil"/>
            </w:tcBorders>
          </w:tcPr>
          <w:p w14:paraId="11FFDA1E" w14:textId="77777777" w:rsidR="00A95279" w:rsidRPr="00B8100B" w:rsidRDefault="00A95279" w:rsidP="00364C63">
            <w:pPr>
              <w:pStyle w:val="Normal6a"/>
            </w:pPr>
            <w:r w:rsidRPr="00B8100B">
              <w:t>L.</w:t>
            </w:r>
            <w:r w:rsidRPr="00B8100B">
              <w:tab/>
              <w:t xml:space="preserve">întrucât utilizarea IA prezintă noi oportunități de </w:t>
            </w:r>
            <w:r w:rsidRPr="00B8100B">
              <w:rPr>
                <w:b/>
                <w:bCs/>
                <w:i/>
                <w:iCs/>
              </w:rPr>
              <w:t>facilitare</w:t>
            </w:r>
            <w:r w:rsidRPr="00B8100B">
              <w:t xml:space="preserve"> a gestionării și supravegherii alegerilor, de exemplu prin detectarea activităților online </w:t>
            </w:r>
            <w:r w:rsidRPr="00B8100B">
              <w:rPr>
                <w:b/>
                <w:bCs/>
                <w:i/>
                <w:iCs/>
              </w:rPr>
              <w:t xml:space="preserve">suspecte și </w:t>
            </w:r>
            <w:r w:rsidRPr="00B8100B">
              <w:t>neobișnuite și a comportamentului manipulator coordonat; întrucât utilizarea IA, inclusiv a modelelor generative și a deepfake-urilor, aduc și probleme importante pentru integritatea informațiilor și procesele electorale;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w:t>
            </w:r>
            <w:r w:rsidRPr="00B8100B">
              <w:rPr>
                <w:b/>
                <w:bCs/>
                <w:i/>
                <w:iCs/>
              </w:rPr>
              <w:t>; întrucât apar dovezi ale încercărilor de influențare a opiniei publice de către entități din China, de către așa-numita Frăție Musulmană și de către alți actori, pentru a influența procesul decizional democratic în urmărirea intereselor și obiectivelor lor geopolitice</w:t>
            </w:r>
            <w:r w:rsidRPr="00B8100B">
              <w:t xml:space="preserve">; 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 întrucât acest context demonstrează că este necesar să fie consolidată alfabetizarea în domeniul IA în educație, în mediul profesional și în societate în general; </w:t>
            </w:r>
            <w:r w:rsidRPr="00B8100B">
              <w:rPr>
                <w:b/>
                <w:i/>
              </w:rPr>
              <w:t>întrucât, având în vedere că rezultatele IA pot reflecta prejudecăți introduse prin opțiuni de proiectare umană și că este posibil ca acestea să nu se bazeze întotdeauna pe informații actualizate sau verificate, utilizatorii ar trebui să aplice în continuare o supraveghere adecvată și o apreciere critică atunci când se bazează pe astfel de rezultate;</w:t>
            </w:r>
          </w:p>
        </w:tc>
      </w:tr>
    </w:tbl>
    <w:p w14:paraId="2A27623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3EF80E4" w14:textId="77777777" w:rsidR="00A95279" w:rsidRPr="00B8100B" w:rsidRDefault="00A95279" w:rsidP="00A95279">
      <w:r w:rsidRPr="00B8100B">
        <w:rPr>
          <w:rStyle w:val="HideTWBExt"/>
          <w:noProof w:val="0"/>
        </w:rPr>
        <w:t>&lt;/Amend&gt;</w:t>
      </w:r>
    </w:p>
    <w:p w14:paraId="34D6E2A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207</w:t>
      </w:r>
      <w:r w:rsidRPr="00B8100B">
        <w:rPr>
          <w:rStyle w:val="HideTWBExt"/>
          <w:b w:val="0"/>
          <w:noProof w:val="0"/>
        </w:rPr>
        <w:t>&lt;/NumAm&gt;</w:t>
      </w:r>
    </w:p>
    <w:p w14:paraId="32C2084C" w14:textId="77777777" w:rsidR="00A95279" w:rsidRPr="00B8100B" w:rsidRDefault="00A95279" w:rsidP="00A95279">
      <w:pPr>
        <w:pStyle w:val="NormalBold"/>
      </w:pPr>
      <w:r w:rsidRPr="00B8100B">
        <w:rPr>
          <w:rStyle w:val="HideTWBExt"/>
          <w:b w:val="0"/>
          <w:noProof w:val="0"/>
        </w:rPr>
        <w:t>&lt;RepeatBlock-By&gt;&lt;Members&gt;</w:t>
      </w:r>
      <w:r w:rsidRPr="00B8100B">
        <w:t>Tomáš Zdechovský</w:t>
      </w:r>
      <w:r w:rsidRPr="00B8100B">
        <w:rPr>
          <w:rStyle w:val="HideTWBExt"/>
          <w:b w:val="0"/>
          <w:noProof w:val="0"/>
        </w:rPr>
        <w:t>&lt;/Members&gt;</w:t>
      </w:r>
    </w:p>
    <w:p w14:paraId="58C5071A" w14:textId="77777777" w:rsidR="00A95279" w:rsidRPr="00B8100B" w:rsidRDefault="00A95279" w:rsidP="00A95279">
      <w:pPr>
        <w:pStyle w:val="NormalBold"/>
      </w:pPr>
      <w:r w:rsidRPr="00B8100B">
        <w:rPr>
          <w:rStyle w:val="HideTWBExt"/>
          <w:b w:val="0"/>
          <w:noProof w:val="0"/>
        </w:rPr>
        <w:t>&lt;/RepeatBlock-By&gt;</w:t>
      </w:r>
    </w:p>
    <w:p w14:paraId="19AE52D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FAC5573" w14:textId="77777777" w:rsidR="00A95279" w:rsidRPr="00B8100B" w:rsidRDefault="00A95279" w:rsidP="00A95279">
      <w:pPr>
        <w:pStyle w:val="NormalBold"/>
      </w:pPr>
      <w:r w:rsidRPr="00B8100B">
        <w:rPr>
          <w:rStyle w:val="HideTWBExt"/>
          <w:b w:val="0"/>
          <w:noProof w:val="0"/>
        </w:rPr>
        <w:t>&lt;Article&gt;</w:t>
      </w:r>
      <w:r w:rsidRPr="00B8100B">
        <w:t>Considerentul L</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EC46E25" w14:textId="77777777" w:rsidTr="00364C63">
        <w:trPr>
          <w:trHeight w:hRule="exact" w:val="240"/>
          <w:jc w:val="center"/>
        </w:trPr>
        <w:tc>
          <w:tcPr>
            <w:tcW w:w="9752" w:type="dxa"/>
            <w:gridSpan w:val="2"/>
            <w:tcBorders>
              <w:top w:val="nil"/>
              <w:left w:val="nil"/>
              <w:bottom w:val="nil"/>
              <w:right w:val="nil"/>
            </w:tcBorders>
          </w:tcPr>
          <w:p w14:paraId="2156ECBA" w14:textId="77777777" w:rsidR="00A95279" w:rsidRPr="00B8100B" w:rsidRDefault="00A95279" w:rsidP="00364C63"/>
        </w:tc>
      </w:tr>
      <w:tr w:rsidR="009E2A85" w:rsidRPr="00B8100B" w14:paraId="5D5E2AFB" w14:textId="77777777" w:rsidTr="00364C63">
        <w:trPr>
          <w:trHeight w:val="240"/>
          <w:jc w:val="center"/>
        </w:trPr>
        <w:tc>
          <w:tcPr>
            <w:tcW w:w="4876" w:type="dxa"/>
            <w:tcBorders>
              <w:top w:val="nil"/>
              <w:left w:val="nil"/>
              <w:bottom w:val="nil"/>
              <w:right w:val="nil"/>
            </w:tcBorders>
          </w:tcPr>
          <w:p w14:paraId="70C23B5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66C21EB" w14:textId="77777777" w:rsidR="00A95279" w:rsidRPr="00B8100B" w:rsidRDefault="00A95279" w:rsidP="00364C63">
            <w:pPr>
              <w:pStyle w:val="AmColumnHeading"/>
            </w:pPr>
            <w:r w:rsidRPr="00B8100B">
              <w:t>Amendamentul</w:t>
            </w:r>
          </w:p>
        </w:tc>
      </w:tr>
      <w:tr w:rsidR="009E2A85" w:rsidRPr="00B8100B" w14:paraId="55180084" w14:textId="77777777" w:rsidTr="00364C63">
        <w:trPr>
          <w:jc w:val="center"/>
        </w:trPr>
        <w:tc>
          <w:tcPr>
            <w:tcW w:w="4876" w:type="dxa"/>
            <w:tcBorders>
              <w:top w:val="nil"/>
              <w:left w:val="nil"/>
              <w:bottom w:val="nil"/>
              <w:right w:val="nil"/>
            </w:tcBorders>
          </w:tcPr>
          <w:p w14:paraId="00A3CDA2" w14:textId="77777777" w:rsidR="00A95279" w:rsidRPr="00B8100B" w:rsidRDefault="00A95279" w:rsidP="00364C63">
            <w:pPr>
              <w:pStyle w:val="Normal6a"/>
            </w:pPr>
            <w:r w:rsidRPr="00B8100B">
              <w:t>L.</w:t>
            </w:r>
            <w:r w:rsidRPr="00B8100B">
              <w:tab/>
              <w:t>întrucât utilizarea IA prezintă noi oportunități de consolidare a gestionării și supravegherii alegerilor, de exemplu prin detectarea activităților online neobișnuite și a comportamentului manipulator coordonat; întrucât utilizarea IA, inclusiv a modelelor generative și a deepfake-urilor, aduc și probleme importante pentru integritatea informațiilor și procesele electorale;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 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 întrucât acest context demonstrează că este necesar să fie consolidată alfabetizarea în domeniul IA în educație, în mediul profesional și în societate în general;</w:t>
            </w:r>
          </w:p>
        </w:tc>
        <w:tc>
          <w:tcPr>
            <w:tcW w:w="4876" w:type="dxa"/>
            <w:tcBorders>
              <w:top w:val="nil"/>
              <w:left w:val="nil"/>
              <w:bottom w:val="nil"/>
              <w:right w:val="nil"/>
            </w:tcBorders>
          </w:tcPr>
          <w:p w14:paraId="2714694A" w14:textId="77777777" w:rsidR="00A95279" w:rsidRPr="00B8100B" w:rsidRDefault="00A95279" w:rsidP="00364C63">
            <w:pPr>
              <w:pStyle w:val="Normal6a"/>
            </w:pPr>
            <w:r w:rsidRPr="00B8100B">
              <w:t>L.</w:t>
            </w:r>
            <w:r w:rsidRPr="00B8100B">
              <w:tab/>
              <w:t xml:space="preserve">întrucât utilizarea IA prezintă noi oportunități de consolidare a gestionării și supravegherii alegerilor, de exemplu prin detectarea activităților online neobișnuite și a comportamentului manipulator coordonat; întrucât utilizarea IA, inclusiv a modelelor generative și a deepfake-urilor, aduc și probleme importante pentru integritatea informațiilor și procesele electorale;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 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 întrucât acest context demonstrează că este necesar să fie consolidată alfabetizarea în domeniul IA în educație, în mediul profesional și în societate în general; </w:t>
            </w:r>
            <w:r w:rsidRPr="00B8100B">
              <w:rPr>
                <w:b/>
                <w:i/>
              </w:rPr>
              <w:t>întrucât relatări credibile au scos la iveală operațiunile unei rețele de dezinformare din Moscova, cunoscută sub numele de „Pravda”, care a vizat în mod deliberat ecosistemele informaționale, inclusiv modelele lingvistice de mari dimensiuni, cu discursuri pro-Kremlin; întrucât astfel de activități constituie o formă de acțiune străină de manipulare a informațiilor și de ingerință menită să submineze discursul democratic și încrederea în tehnologiile digitale în întreaga Uniune;</w:t>
            </w:r>
          </w:p>
        </w:tc>
      </w:tr>
    </w:tbl>
    <w:p w14:paraId="14D8BBF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9B05D41" w14:textId="77777777" w:rsidR="00A95279" w:rsidRPr="00B8100B" w:rsidRDefault="00A95279" w:rsidP="00A95279">
      <w:r w:rsidRPr="00B8100B">
        <w:rPr>
          <w:rStyle w:val="HideTWBExt"/>
          <w:noProof w:val="0"/>
        </w:rPr>
        <w:t>&lt;/Amend&gt;</w:t>
      </w:r>
    </w:p>
    <w:p w14:paraId="00F99D0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208</w:t>
      </w:r>
      <w:r w:rsidRPr="00B8100B">
        <w:rPr>
          <w:rStyle w:val="HideTWBExt"/>
          <w:b w:val="0"/>
          <w:noProof w:val="0"/>
        </w:rPr>
        <w:t>&lt;/NumAm&gt;</w:t>
      </w:r>
    </w:p>
    <w:p w14:paraId="030AD557"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51A7275F" w14:textId="77777777" w:rsidR="00A95279" w:rsidRPr="00B8100B" w:rsidRDefault="00A95279" w:rsidP="00A95279">
      <w:pPr>
        <w:pStyle w:val="NormalBold"/>
      </w:pPr>
      <w:r w:rsidRPr="00B8100B">
        <w:rPr>
          <w:rStyle w:val="HideTWBExt"/>
          <w:b w:val="0"/>
          <w:noProof w:val="0"/>
        </w:rPr>
        <w:t>&lt;/RepeatBlock-By&gt;</w:t>
      </w:r>
    </w:p>
    <w:p w14:paraId="149E58C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9C01BFD" w14:textId="77777777" w:rsidR="00A95279" w:rsidRPr="00B8100B" w:rsidRDefault="00A95279" w:rsidP="00A95279">
      <w:pPr>
        <w:pStyle w:val="NormalBold"/>
      </w:pPr>
      <w:r w:rsidRPr="00B8100B">
        <w:rPr>
          <w:rStyle w:val="HideTWBExt"/>
          <w:b w:val="0"/>
          <w:noProof w:val="0"/>
        </w:rPr>
        <w:t>&lt;Article&gt;</w:t>
      </w:r>
      <w:r w:rsidRPr="00B8100B">
        <w:t>Considerentul L</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4DAF23C" w14:textId="77777777" w:rsidTr="00364C63">
        <w:trPr>
          <w:trHeight w:hRule="exact" w:val="240"/>
          <w:jc w:val="center"/>
        </w:trPr>
        <w:tc>
          <w:tcPr>
            <w:tcW w:w="9752" w:type="dxa"/>
            <w:gridSpan w:val="2"/>
            <w:tcBorders>
              <w:top w:val="nil"/>
              <w:left w:val="nil"/>
              <w:bottom w:val="nil"/>
              <w:right w:val="nil"/>
            </w:tcBorders>
          </w:tcPr>
          <w:p w14:paraId="79FE8901" w14:textId="77777777" w:rsidR="00A95279" w:rsidRPr="00B8100B" w:rsidRDefault="00A95279" w:rsidP="00364C63"/>
        </w:tc>
      </w:tr>
      <w:tr w:rsidR="009E2A85" w:rsidRPr="00B8100B" w14:paraId="0087FF7C" w14:textId="77777777" w:rsidTr="00364C63">
        <w:trPr>
          <w:trHeight w:val="240"/>
          <w:jc w:val="center"/>
        </w:trPr>
        <w:tc>
          <w:tcPr>
            <w:tcW w:w="4876" w:type="dxa"/>
            <w:tcBorders>
              <w:top w:val="nil"/>
              <w:left w:val="nil"/>
              <w:bottom w:val="nil"/>
              <w:right w:val="nil"/>
            </w:tcBorders>
          </w:tcPr>
          <w:p w14:paraId="4E8BBFD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24B5EFD" w14:textId="77777777" w:rsidR="00A95279" w:rsidRPr="00B8100B" w:rsidRDefault="00A95279" w:rsidP="00364C63">
            <w:pPr>
              <w:pStyle w:val="AmColumnHeading"/>
            </w:pPr>
            <w:r w:rsidRPr="00B8100B">
              <w:t>Amendamentul</w:t>
            </w:r>
          </w:p>
        </w:tc>
      </w:tr>
      <w:tr w:rsidR="009E2A85" w:rsidRPr="00B8100B" w14:paraId="6D25B2C4" w14:textId="77777777" w:rsidTr="00364C63">
        <w:trPr>
          <w:jc w:val="center"/>
        </w:trPr>
        <w:tc>
          <w:tcPr>
            <w:tcW w:w="4876" w:type="dxa"/>
            <w:tcBorders>
              <w:top w:val="nil"/>
              <w:left w:val="nil"/>
              <w:bottom w:val="nil"/>
              <w:right w:val="nil"/>
            </w:tcBorders>
          </w:tcPr>
          <w:p w14:paraId="7C60D6EA" w14:textId="77777777" w:rsidR="00A95279" w:rsidRPr="00B8100B" w:rsidRDefault="00A95279" w:rsidP="00364C63">
            <w:pPr>
              <w:pStyle w:val="Normal6a"/>
            </w:pPr>
            <w:r w:rsidRPr="00B8100B">
              <w:t>L.</w:t>
            </w:r>
            <w:r w:rsidRPr="00B8100B">
              <w:tab/>
              <w:t>întrucât utilizarea IA prezintă noi oportunități de consolidare a gestionării și supravegherii alegerilor, de exemplu prin detectarea activităților online neobișnuite și a comportamentului manipulator coordonat; întrucât utilizarea IA, inclusiv a modelelor generative și a deepfake-urilor, aduc și probleme importante pentru integritatea informațiilor și procesele electorale;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 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 întrucât acest context demonstrează că este necesar să fie consolidată alfabetizarea în domeniul IA în educație, în mediul profesional și în societate în general;</w:t>
            </w:r>
          </w:p>
        </w:tc>
        <w:tc>
          <w:tcPr>
            <w:tcW w:w="4876" w:type="dxa"/>
            <w:tcBorders>
              <w:top w:val="nil"/>
              <w:left w:val="nil"/>
              <w:bottom w:val="nil"/>
              <w:right w:val="nil"/>
            </w:tcBorders>
          </w:tcPr>
          <w:p w14:paraId="2A21C8EB" w14:textId="77777777" w:rsidR="00A95279" w:rsidRPr="00B8100B" w:rsidRDefault="00A95279" w:rsidP="00364C63">
            <w:pPr>
              <w:pStyle w:val="Normal6a"/>
            </w:pPr>
            <w:r w:rsidRPr="00B8100B">
              <w:t>L.</w:t>
            </w:r>
            <w:r w:rsidRPr="00B8100B">
              <w:tab/>
              <w:t>întrucât utilizarea IA prezintă noi oportunități de consolidare a gestionării și supravegherii alegerilor, de exemplu prin detectarea activităților online neobișnuite și a comportamentului manipulator coordonat; întrucât utilizarea IA, inclusiv a modelelor generative și a deepfake-urilor, aduc și probleme importante pentru integritatea informațiilor și procesele electorale</w:t>
            </w:r>
            <w:r w:rsidRPr="00B8100B">
              <w:rPr>
                <w:b/>
                <w:bCs/>
                <w:i/>
                <w:iCs/>
              </w:rPr>
              <w:t>; întrucât majoritatea activităților de dezvoltare a IA se desfășoară în afara UE, iar UE este în urmă în ceea ce privește investițiile și formarea în domeniul IA</w:t>
            </w:r>
            <w:r w:rsidRPr="00B8100B">
              <w:t>;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 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 întrucât acest context demonstrează că este necesar să fie consolidată alfabetizarea în domeniul IA în educație, în mediul profesional și în societate în general</w:t>
            </w:r>
            <w:r w:rsidRPr="00B8100B">
              <w:rPr>
                <w:b/>
                <w:bCs/>
                <w:i/>
                <w:iCs/>
              </w:rPr>
              <w:t>, să se asigure o transparență sporită în ceea ce privește antrenarea LLM-urilor, precum și o finanțare continuă și adecvată pentru cercetare, pentru a dezvălui rețelele de dezinformare bazate pe IA și alte amenințări la adresa integrității informațiilor, cum ar fi o mai bună înțelegere a sistemelor de recomandare și a prejudiciilor online generate de IA</w:t>
            </w:r>
            <w:r w:rsidRPr="00B8100B">
              <w:t>;</w:t>
            </w:r>
          </w:p>
        </w:tc>
      </w:tr>
    </w:tbl>
    <w:p w14:paraId="5A47E96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3D243AE" w14:textId="77777777" w:rsidR="00A95279" w:rsidRPr="00B8100B" w:rsidRDefault="00A95279" w:rsidP="00A95279">
      <w:r w:rsidRPr="00B8100B">
        <w:rPr>
          <w:rStyle w:val="HideTWBExt"/>
          <w:noProof w:val="0"/>
        </w:rPr>
        <w:t>&lt;/Amend&gt;</w:t>
      </w:r>
    </w:p>
    <w:p w14:paraId="40739A7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209</w:t>
      </w:r>
      <w:r w:rsidRPr="00B8100B">
        <w:rPr>
          <w:rStyle w:val="HideTWBExt"/>
          <w:b w:val="0"/>
          <w:noProof w:val="0"/>
        </w:rPr>
        <w:t>&lt;/NumAm&gt;</w:t>
      </w:r>
    </w:p>
    <w:p w14:paraId="2DF9C290"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61A9E767" w14:textId="77777777" w:rsidR="00A95279" w:rsidRPr="00B8100B" w:rsidRDefault="00A95279" w:rsidP="00A95279">
      <w:pPr>
        <w:pStyle w:val="NormalBold"/>
      </w:pPr>
      <w:r w:rsidRPr="00B8100B">
        <w:rPr>
          <w:rStyle w:val="HideTWBExt"/>
          <w:b w:val="0"/>
          <w:noProof w:val="0"/>
        </w:rPr>
        <w:t>&lt;/RepeatBlock-By&gt;</w:t>
      </w:r>
    </w:p>
    <w:p w14:paraId="4E1F332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DF97B97" w14:textId="77777777" w:rsidR="00A95279" w:rsidRPr="00B8100B" w:rsidRDefault="00A95279" w:rsidP="00A95279">
      <w:pPr>
        <w:pStyle w:val="NormalBold"/>
      </w:pPr>
      <w:r w:rsidRPr="00B8100B">
        <w:rPr>
          <w:rStyle w:val="HideTWBExt"/>
          <w:b w:val="0"/>
          <w:noProof w:val="0"/>
        </w:rPr>
        <w:t>&lt;Article&gt;</w:t>
      </w:r>
      <w:r w:rsidRPr="00B8100B">
        <w:t>Considerentul L</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68A1DD9" w14:textId="77777777" w:rsidTr="00364C63">
        <w:trPr>
          <w:trHeight w:hRule="exact" w:val="240"/>
          <w:jc w:val="center"/>
        </w:trPr>
        <w:tc>
          <w:tcPr>
            <w:tcW w:w="9752" w:type="dxa"/>
            <w:gridSpan w:val="2"/>
            <w:tcBorders>
              <w:top w:val="nil"/>
              <w:left w:val="nil"/>
              <w:bottom w:val="nil"/>
              <w:right w:val="nil"/>
            </w:tcBorders>
          </w:tcPr>
          <w:p w14:paraId="07071A57" w14:textId="77777777" w:rsidR="00A95279" w:rsidRPr="00B8100B" w:rsidRDefault="00A95279" w:rsidP="00364C63"/>
        </w:tc>
      </w:tr>
      <w:tr w:rsidR="009E2A85" w:rsidRPr="00B8100B" w14:paraId="2F678073" w14:textId="77777777" w:rsidTr="00364C63">
        <w:trPr>
          <w:trHeight w:val="240"/>
          <w:jc w:val="center"/>
        </w:trPr>
        <w:tc>
          <w:tcPr>
            <w:tcW w:w="4876" w:type="dxa"/>
            <w:tcBorders>
              <w:top w:val="nil"/>
              <w:left w:val="nil"/>
              <w:bottom w:val="nil"/>
              <w:right w:val="nil"/>
            </w:tcBorders>
          </w:tcPr>
          <w:p w14:paraId="6BA7E80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37DE283" w14:textId="77777777" w:rsidR="00A95279" w:rsidRPr="00B8100B" w:rsidRDefault="00A95279" w:rsidP="00364C63">
            <w:pPr>
              <w:pStyle w:val="AmColumnHeading"/>
            </w:pPr>
            <w:r w:rsidRPr="00B8100B">
              <w:t>Amendamentul</w:t>
            </w:r>
          </w:p>
        </w:tc>
      </w:tr>
      <w:tr w:rsidR="009E2A85" w:rsidRPr="00B8100B" w14:paraId="66235DF9" w14:textId="77777777" w:rsidTr="00364C63">
        <w:trPr>
          <w:jc w:val="center"/>
        </w:trPr>
        <w:tc>
          <w:tcPr>
            <w:tcW w:w="4876" w:type="dxa"/>
            <w:tcBorders>
              <w:top w:val="nil"/>
              <w:left w:val="nil"/>
              <w:bottom w:val="nil"/>
              <w:right w:val="nil"/>
            </w:tcBorders>
          </w:tcPr>
          <w:p w14:paraId="30B792D8" w14:textId="77777777" w:rsidR="00A95279" w:rsidRPr="00B8100B" w:rsidRDefault="00A95279" w:rsidP="00364C63">
            <w:pPr>
              <w:pStyle w:val="Normal6a"/>
            </w:pPr>
            <w:r w:rsidRPr="00B8100B">
              <w:t>L.</w:t>
            </w:r>
            <w:r w:rsidRPr="00B8100B">
              <w:tab/>
              <w:t>întrucât utilizarea IA prezintă noi oportunități de consolidare a gestionării și supravegherii alegerilor, de exemplu prin detectarea activităților online neobișnuite și a comportamentului manipulator coordonat; întrucât utilizarea IA, inclusiv a modelelor generative și a deepfake-urilor, aduc și probleme importante pentru integritatea informațiilor și procesele electorale;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 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 întrucât acest context demonstrează că este necesar să fie consolidată alfabetizarea în domeniul IA în educație, în mediul profesional și în societate în general;</w:t>
            </w:r>
          </w:p>
        </w:tc>
        <w:tc>
          <w:tcPr>
            <w:tcW w:w="4876" w:type="dxa"/>
            <w:tcBorders>
              <w:top w:val="nil"/>
              <w:left w:val="nil"/>
              <w:bottom w:val="nil"/>
              <w:right w:val="nil"/>
            </w:tcBorders>
          </w:tcPr>
          <w:p w14:paraId="0D8944DC" w14:textId="77777777" w:rsidR="00A95279" w:rsidRPr="00B8100B" w:rsidRDefault="00A95279" w:rsidP="00364C63">
            <w:pPr>
              <w:pStyle w:val="Normal6a"/>
            </w:pPr>
            <w:r w:rsidRPr="00B8100B">
              <w:t>L.</w:t>
            </w:r>
            <w:r w:rsidRPr="00B8100B">
              <w:tab/>
              <w:t>întrucât utilizarea IA prezintă noi oportunități de consolidare a gestionării și supravegherii alegerilor, de exemplu prin detectarea activităților online neobișnuite și a comportamentului manipulator coordonat; întrucât utilizarea IA, inclusiv a modelelor generative și a deepfake-urilor, aduc și probleme importante pentru integritatea informațiilor și procesele electorale</w:t>
            </w:r>
            <w:r w:rsidRPr="00B8100B">
              <w:rPr>
                <w:b/>
                <w:bCs/>
                <w:i/>
                <w:iCs/>
              </w:rPr>
              <w:t>; întrucât astfel de cazuri de deepfake-uri legate de alegeri au fost observate în Slovacia și în Ungaria, printre altele</w:t>
            </w:r>
            <w:r w:rsidRPr="00B8100B">
              <w:t>;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 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 întrucât acest context demonstrează că este necesar să fie consolidată alfabetizarea în domeniul IA în educație, în mediul profesional și în societate în general;</w:t>
            </w:r>
          </w:p>
        </w:tc>
      </w:tr>
    </w:tbl>
    <w:p w14:paraId="75D9002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0E8E60A" w14:textId="77777777" w:rsidR="00A95279" w:rsidRPr="00B8100B" w:rsidRDefault="00A95279" w:rsidP="00A95279">
      <w:r w:rsidRPr="00B8100B">
        <w:rPr>
          <w:rStyle w:val="HideTWBExt"/>
          <w:noProof w:val="0"/>
        </w:rPr>
        <w:t>&lt;/Amend&gt;</w:t>
      </w:r>
    </w:p>
    <w:p w14:paraId="1C12EE4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210</w:t>
      </w:r>
      <w:r w:rsidRPr="00B8100B">
        <w:rPr>
          <w:rStyle w:val="HideTWBExt"/>
          <w:b w:val="0"/>
          <w:noProof w:val="0"/>
        </w:rPr>
        <w:t>&lt;/NumAm&gt;</w:t>
      </w:r>
    </w:p>
    <w:p w14:paraId="1D4B9F44" w14:textId="77777777" w:rsidR="00A95279" w:rsidRPr="00B8100B" w:rsidRDefault="00A95279" w:rsidP="00A95279">
      <w:pPr>
        <w:pStyle w:val="NormalBold"/>
      </w:pPr>
      <w:r w:rsidRPr="00B8100B">
        <w:rPr>
          <w:rStyle w:val="HideTWBExt"/>
          <w:b w:val="0"/>
          <w:noProof w:val="0"/>
        </w:rPr>
        <w:t>&lt;RepeatBlock-By&gt;&lt;Members&gt;</w:t>
      </w:r>
      <w:r w:rsidRPr="00B8100B">
        <w:t>Stefano Cavedagna</w:t>
      </w:r>
      <w:r w:rsidRPr="00B8100B">
        <w:rPr>
          <w:rStyle w:val="HideTWBExt"/>
          <w:b w:val="0"/>
          <w:noProof w:val="0"/>
        </w:rPr>
        <w:t>&lt;/Members&gt;</w:t>
      </w:r>
    </w:p>
    <w:p w14:paraId="7929B124" w14:textId="77777777" w:rsidR="00A95279" w:rsidRPr="00B8100B" w:rsidRDefault="00A95279" w:rsidP="00A95279">
      <w:pPr>
        <w:pStyle w:val="NormalBold"/>
      </w:pPr>
      <w:r w:rsidRPr="00B8100B">
        <w:rPr>
          <w:rStyle w:val="HideTWBExt"/>
          <w:b w:val="0"/>
          <w:noProof w:val="0"/>
        </w:rPr>
        <w:t>&lt;/RepeatBlock-By&gt;</w:t>
      </w:r>
    </w:p>
    <w:p w14:paraId="4F7DB02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3DCC987" w14:textId="77777777" w:rsidR="00A95279" w:rsidRPr="00B8100B" w:rsidRDefault="00A95279" w:rsidP="00A95279">
      <w:pPr>
        <w:pStyle w:val="NormalBold"/>
      </w:pPr>
      <w:r w:rsidRPr="00B8100B">
        <w:rPr>
          <w:rStyle w:val="HideTWBExt"/>
          <w:b w:val="0"/>
          <w:noProof w:val="0"/>
        </w:rPr>
        <w:t>&lt;Article&gt;</w:t>
      </w:r>
      <w:r w:rsidRPr="00B8100B">
        <w:t>Considerentul L</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A2F9B37" w14:textId="77777777" w:rsidTr="00364C63">
        <w:trPr>
          <w:trHeight w:hRule="exact" w:val="240"/>
          <w:jc w:val="center"/>
        </w:trPr>
        <w:tc>
          <w:tcPr>
            <w:tcW w:w="9752" w:type="dxa"/>
            <w:gridSpan w:val="2"/>
            <w:tcBorders>
              <w:top w:val="nil"/>
              <w:left w:val="nil"/>
              <w:bottom w:val="nil"/>
              <w:right w:val="nil"/>
            </w:tcBorders>
          </w:tcPr>
          <w:p w14:paraId="682BFA56" w14:textId="77777777" w:rsidR="00A95279" w:rsidRPr="00B8100B" w:rsidRDefault="00A95279" w:rsidP="00364C63"/>
        </w:tc>
      </w:tr>
      <w:tr w:rsidR="009E2A85" w:rsidRPr="00B8100B" w14:paraId="617D2FDB" w14:textId="77777777" w:rsidTr="00364C63">
        <w:trPr>
          <w:trHeight w:val="240"/>
          <w:jc w:val="center"/>
        </w:trPr>
        <w:tc>
          <w:tcPr>
            <w:tcW w:w="4876" w:type="dxa"/>
            <w:tcBorders>
              <w:top w:val="nil"/>
              <w:left w:val="nil"/>
              <w:bottom w:val="nil"/>
              <w:right w:val="nil"/>
            </w:tcBorders>
          </w:tcPr>
          <w:p w14:paraId="0F62955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40867A6" w14:textId="77777777" w:rsidR="00A95279" w:rsidRPr="00B8100B" w:rsidRDefault="00A95279" w:rsidP="00364C63">
            <w:pPr>
              <w:pStyle w:val="AmColumnHeading"/>
            </w:pPr>
            <w:r w:rsidRPr="00B8100B">
              <w:t>Amendamentul</w:t>
            </w:r>
          </w:p>
        </w:tc>
      </w:tr>
      <w:tr w:rsidR="009E2A85" w:rsidRPr="00B8100B" w14:paraId="33C3AA52" w14:textId="77777777" w:rsidTr="00364C63">
        <w:trPr>
          <w:jc w:val="center"/>
        </w:trPr>
        <w:tc>
          <w:tcPr>
            <w:tcW w:w="4876" w:type="dxa"/>
            <w:tcBorders>
              <w:top w:val="nil"/>
              <w:left w:val="nil"/>
              <w:bottom w:val="nil"/>
              <w:right w:val="nil"/>
            </w:tcBorders>
          </w:tcPr>
          <w:p w14:paraId="1AA1DB9F" w14:textId="77777777" w:rsidR="00A95279" w:rsidRPr="00B8100B" w:rsidRDefault="00A95279" w:rsidP="00364C63">
            <w:pPr>
              <w:pStyle w:val="Normal6a"/>
            </w:pPr>
            <w:r w:rsidRPr="00B8100B">
              <w:t>L.</w:t>
            </w:r>
            <w:r w:rsidRPr="00B8100B">
              <w:tab/>
              <w:t xml:space="preserve">întrucât utilizarea IA prezintă noi oportunități de consolidare a gestionării și supravegherii alegerilor, de exemplu prin detectarea activităților online neobișnuite și a comportamentului manipulator coordonat; întrucât utilizarea IA, inclusiv a modelelor generative și a deepfake-urilor, aduc și probleme importante pentru integritatea informațiilor și procesele electorale;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 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 </w:t>
            </w:r>
            <w:r w:rsidRPr="00B8100B">
              <w:rPr>
                <w:b/>
                <w:i/>
              </w:rPr>
              <w:t>întrucât acest context demonstrează că este necesar să fie consolidată alfabetizarea în domeniul IA în educație, în mediul profesional și în societate în general;</w:t>
            </w:r>
          </w:p>
        </w:tc>
        <w:tc>
          <w:tcPr>
            <w:tcW w:w="4876" w:type="dxa"/>
            <w:tcBorders>
              <w:top w:val="nil"/>
              <w:left w:val="nil"/>
              <w:bottom w:val="nil"/>
              <w:right w:val="nil"/>
            </w:tcBorders>
          </w:tcPr>
          <w:p w14:paraId="4E732E4A" w14:textId="77777777" w:rsidR="00A95279" w:rsidRPr="00B8100B" w:rsidRDefault="00A95279" w:rsidP="00364C63">
            <w:pPr>
              <w:pStyle w:val="Normal6a"/>
            </w:pPr>
            <w:r w:rsidRPr="00B8100B">
              <w:t>L.</w:t>
            </w:r>
            <w:r w:rsidRPr="00B8100B">
              <w:tab/>
              <w:t>întrucât utilizarea IA prezintă noi oportunități de consolidare a gestionării și supravegherii alegerilor, de exemplu prin detectarea activităților online neobișnuite și a comportamentului manipulator coordonat; întrucât utilizarea IA, inclusiv a modelelor generative și a deepfake-urilor, aduc și probleme importante pentru integritatea informațiilor și procesele electorale;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 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w:t>
            </w:r>
          </w:p>
        </w:tc>
      </w:tr>
    </w:tbl>
    <w:p w14:paraId="7469D2A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AC3E3E2" w14:textId="77777777" w:rsidR="00A95279" w:rsidRPr="00B8100B" w:rsidRDefault="00A95279" w:rsidP="00A95279">
      <w:r w:rsidRPr="00B8100B">
        <w:rPr>
          <w:rStyle w:val="HideTWBExt"/>
          <w:noProof w:val="0"/>
        </w:rPr>
        <w:t>&lt;/Amend&gt;</w:t>
      </w:r>
    </w:p>
    <w:p w14:paraId="031B223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211</w:t>
      </w:r>
      <w:r w:rsidRPr="00B8100B">
        <w:rPr>
          <w:rStyle w:val="HideTWBExt"/>
          <w:b w:val="0"/>
          <w:noProof w:val="0"/>
        </w:rPr>
        <w:t>&lt;/NumAm&gt;</w:t>
      </w:r>
    </w:p>
    <w:p w14:paraId="42FC5D97"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669F39E1"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057C5D49" w14:textId="77777777" w:rsidR="00A95279" w:rsidRPr="00B8100B" w:rsidRDefault="00A95279" w:rsidP="00A95279">
      <w:pPr>
        <w:pStyle w:val="NormalBold"/>
      </w:pPr>
      <w:r w:rsidRPr="00B8100B">
        <w:rPr>
          <w:rStyle w:val="HideTWBExt"/>
          <w:b w:val="0"/>
          <w:noProof w:val="0"/>
        </w:rPr>
        <w:t>&lt;/RepeatBlock-By&gt;</w:t>
      </w:r>
    </w:p>
    <w:p w14:paraId="0F13664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6468FF2" w14:textId="77777777" w:rsidR="00A95279" w:rsidRPr="00B8100B" w:rsidRDefault="00A95279" w:rsidP="00A95279">
      <w:pPr>
        <w:pStyle w:val="NormalBold"/>
      </w:pPr>
      <w:r w:rsidRPr="00B8100B">
        <w:rPr>
          <w:rStyle w:val="HideTWBExt"/>
          <w:b w:val="0"/>
          <w:noProof w:val="0"/>
        </w:rPr>
        <w:t>&lt;Article&gt;</w:t>
      </w:r>
      <w:r w:rsidRPr="00B8100B">
        <w:t>Considerentul L</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00E6267" w14:textId="77777777" w:rsidTr="00364C63">
        <w:trPr>
          <w:trHeight w:hRule="exact" w:val="240"/>
          <w:jc w:val="center"/>
        </w:trPr>
        <w:tc>
          <w:tcPr>
            <w:tcW w:w="9752" w:type="dxa"/>
            <w:gridSpan w:val="2"/>
            <w:tcBorders>
              <w:top w:val="nil"/>
              <w:left w:val="nil"/>
              <w:bottom w:val="nil"/>
              <w:right w:val="nil"/>
            </w:tcBorders>
          </w:tcPr>
          <w:p w14:paraId="0C0D29EF" w14:textId="77777777" w:rsidR="00A95279" w:rsidRPr="00B8100B" w:rsidRDefault="00A95279" w:rsidP="00364C63"/>
        </w:tc>
      </w:tr>
      <w:tr w:rsidR="009E2A85" w:rsidRPr="00B8100B" w14:paraId="7FC95F43" w14:textId="77777777" w:rsidTr="00364C63">
        <w:trPr>
          <w:trHeight w:val="240"/>
          <w:jc w:val="center"/>
        </w:trPr>
        <w:tc>
          <w:tcPr>
            <w:tcW w:w="4876" w:type="dxa"/>
            <w:tcBorders>
              <w:top w:val="nil"/>
              <w:left w:val="nil"/>
              <w:bottom w:val="nil"/>
              <w:right w:val="nil"/>
            </w:tcBorders>
          </w:tcPr>
          <w:p w14:paraId="72E20C8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508058A" w14:textId="77777777" w:rsidR="00A95279" w:rsidRPr="00B8100B" w:rsidRDefault="00A95279" w:rsidP="00364C63">
            <w:pPr>
              <w:pStyle w:val="AmColumnHeading"/>
            </w:pPr>
            <w:r w:rsidRPr="00B8100B">
              <w:t>Amendamentul</w:t>
            </w:r>
          </w:p>
        </w:tc>
      </w:tr>
      <w:tr w:rsidR="009E2A85" w:rsidRPr="00B8100B" w14:paraId="38E99150" w14:textId="77777777" w:rsidTr="00364C63">
        <w:trPr>
          <w:jc w:val="center"/>
        </w:trPr>
        <w:tc>
          <w:tcPr>
            <w:tcW w:w="4876" w:type="dxa"/>
            <w:tcBorders>
              <w:top w:val="nil"/>
              <w:left w:val="nil"/>
              <w:bottom w:val="nil"/>
              <w:right w:val="nil"/>
            </w:tcBorders>
          </w:tcPr>
          <w:p w14:paraId="6B588F43" w14:textId="77777777" w:rsidR="00A95279" w:rsidRPr="00B8100B" w:rsidRDefault="00A95279" w:rsidP="00364C63">
            <w:pPr>
              <w:pStyle w:val="Normal6a"/>
            </w:pPr>
            <w:r w:rsidRPr="00B8100B">
              <w:t>L.</w:t>
            </w:r>
            <w:r w:rsidRPr="00B8100B">
              <w:tab/>
              <w:t xml:space="preserve">întrucât utilizarea IA </w:t>
            </w:r>
            <w:r w:rsidRPr="00B8100B">
              <w:rPr>
                <w:b/>
                <w:bCs/>
                <w:i/>
                <w:iCs/>
              </w:rPr>
              <w:t>prezintă</w:t>
            </w:r>
            <w:r w:rsidRPr="00B8100B">
              <w:t xml:space="preserve"> noi oportunități de consolidare a gestionării și supravegherii alegerilor, de exemplu prin detectarea activităților online neobișnuite și a comportamentului manipulator coordonat; întrucât utilizarea IA, inclusiv a modelelor generative și a deepfake-urilor, aduc și probleme importante pentru integritatea informațiilor și procesele electorale;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 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 întrucât acest context demonstrează că este necesar să fie consolidată alfabetizarea în domeniul IA în educație, în mediul profesional și în societate în general;</w:t>
            </w:r>
          </w:p>
        </w:tc>
        <w:tc>
          <w:tcPr>
            <w:tcW w:w="4876" w:type="dxa"/>
            <w:tcBorders>
              <w:top w:val="nil"/>
              <w:left w:val="nil"/>
              <w:bottom w:val="nil"/>
              <w:right w:val="nil"/>
            </w:tcBorders>
          </w:tcPr>
          <w:p w14:paraId="3F7CFC58" w14:textId="77777777" w:rsidR="00A95279" w:rsidRPr="00B8100B" w:rsidRDefault="00A95279" w:rsidP="00364C63">
            <w:pPr>
              <w:pStyle w:val="Normal6a"/>
            </w:pPr>
            <w:r w:rsidRPr="00B8100B">
              <w:t>L.</w:t>
            </w:r>
            <w:r w:rsidRPr="00B8100B">
              <w:tab/>
              <w:t xml:space="preserve">întrucât utilizarea IA </w:t>
            </w:r>
            <w:r w:rsidRPr="00B8100B">
              <w:rPr>
                <w:b/>
                <w:bCs/>
                <w:i/>
                <w:iCs/>
              </w:rPr>
              <w:t>poate prezenta</w:t>
            </w:r>
            <w:r w:rsidRPr="00B8100B">
              <w:t xml:space="preserve"> noi oportunități de consolidare a gestionării și supravegherii alegerilor, de exemplu prin detectarea activităților online neobișnuite și a comportamentului manipulator coordonat; întrucât utilizarea IA, inclusiv a modelelor generative și a deepfake-urilor, aduc și probleme importante pentru integritatea informațiilor și procesele electorale; întrucât relatări credibile au scos la iveală operațiunile unei rețele de dezinformare din Moscova, cunoscută sub numele de „Pravda”, care a vizat și a infiltrat în mod deliberat modele lingvistice de mari dimensiuni (LLM) cu discursuri pro-Kremlin concepute în așa fel încât să imite rezultate neutre și bazate pe fapte; întrucât astfel de tactici reprezintă o evoluție periculoasă în acțiunile străine de manipulare a informațiilor și ingerințele străine, deoarece exploatează opacitatea și scalabilitatea sistemelor de IA pentru a disemina subtil mesaje geopolitice false sau înșelătoare într-un limbaj credibil; întrucât această formă de manipulare algoritmică amenință să erodeze încrederea publicului în tehnologiile IA, să denatureze discursul democratic și să exacerbeze riscurile de dezinformare în întreaga UE și la nivel mondial; întrucât acest context demonstrează că este necesar să fie consolidată alfabetizarea în domeniul IA în educație, în mediul profesional și în societate în general;</w:t>
            </w:r>
          </w:p>
        </w:tc>
      </w:tr>
    </w:tbl>
    <w:p w14:paraId="73787FA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0C52DF5" w14:textId="77777777" w:rsidR="00A95279" w:rsidRPr="00B8100B" w:rsidRDefault="00A95279" w:rsidP="00A95279">
      <w:r w:rsidRPr="00B8100B">
        <w:rPr>
          <w:rStyle w:val="HideTWBExt"/>
          <w:noProof w:val="0"/>
        </w:rPr>
        <w:t>&lt;/Amend&gt;</w:t>
      </w:r>
    </w:p>
    <w:p w14:paraId="461B51B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212</w:t>
      </w:r>
      <w:r w:rsidRPr="00B8100B">
        <w:rPr>
          <w:rStyle w:val="HideTWBExt"/>
          <w:b w:val="0"/>
          <w:noProof w:val="0"/>
        </w:rPr>
        <w:t>&lt;/NumAm&gt;</w:t>
      </w:r>
    </w:p>
    <w:p w14:paraId="2119AE80"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71481BA5" w14:textId="77777777" w:rsidR="00A95279" w:rsidRPr="00B8100B" w:rsidRDefault="00A95279" w:rsidP="00A95279">
      <w:pPr>
        <w:pStyle w:val="NormalBold"/>
      </w:pPr>
      <w:r w:rsidRPr="00B8100B">
        <w:rPr>
          <w:rStyle w:val="HideTWBExt"/>
          <w:b w:val="0"/>
          <w:noProof w:val="0"/>
        </w:rPr>
        <w:t>&lt;/RepeatBlock-By&gt;</w:t>
      </w:r>
    </w:p>
    <w:p w14:paraId="76597D2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22336E1" w14:textId="77777777" w:rsidR="00A95279" w:rsidRPr="00B8100B" w:rsidRDefault="00A95279" w:rsidP="00A95279">
      <w:pPr>
        <w:pStyle w:val="NormalBold"/>
      </w:pPr>
      <w:r w:rsidRPr="00B8100B">
        <w:rPr>
          <w:rStyle w:val="HideTWBExt"/>
          <w:b w:val="0"/>
          <w:noProof w:val="0"/>
        </w:rPr>
        <w:t>&lt;Article&gt;</w:t>
      </w:r>
      <w:r w:rsidRPr="00B8100B">
        <w:t>Considerentul La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D27FAA4" w14:textId="77777777" w:rsidTr="00364C63">
        <w:trPr>
          <w:trHeight w:hRule="exact" w:val="240"/>
          <w:jc w:val="center"/>
        </w:trPr>
        <w:tc>
          <w:tcPr>
            <w:tcW w:w="9752" w:type="dxa"/>
            <w:gridSpan w:val="2"/>
            <w:tcBorders>
              <w:top w:val="nil"/>
              <w:left w:val="nil"/>
              <w:bottom w:val="nil"/>
              <w:right w:val="nil"/>
            </w:tcBorders>
          </w:tcPr>
          <w:p w14:paraId="7BFD3D5C" w14:textId="77777777" w:rsidR="00A95279" w:rsidRPr="00B8100B" w:rsidRDefault="00A95279" w:rsidP="00364C63"/>
        </w:tc>
      </w:tr>
      <w:tr w:rsidR="009E2A85" w:rsidRPr="00B8100B" w14:paraId="74D45233" w14:textId="77777777" w:rsidTr="00364C63">
        <w:trPr>
          <w:trHeight w:val="240"/>
          <w:jc w:val="center"/>
        </w:trPr>
        <w:tc>
          <w:tcPr>
            <w:tcW w:w="4876" w:type="dxa"/>
            <w:tcBorders>
              <w:top w:val="nil"/>
              <w:left w:val="nil"/>
              <w:bottom w:val="nil"/>
              <w:right w:val="nil"/>
            </w:tcBorders>
          </w:tcPr>
          <w:p w14:paraId="41C7481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5262E8B" w14:textId="77777777" w:rsidR="00A95279" w:rsidRPr="00B8100B" w:rsidRDefault="00A95279" w:rsidP="00364C63">
            <w:pPr>
              <w:pStyle w:val="AmColumnHeading"/>
            </w:pPr>
            <w:r w:rsidRPr="00B8100B">
              <w:t>Amendamentul</w:t>
            </w:r>
          </w:p>
        </w:tc>
      </w:tr>
      <w:tr w:rsidR="009E2A85" w:rsidRPr="00B8100B" w14:paraId="29749036" w14:textId="77777777" w:rsidTr="00364C63">
        <w:trPr>
          <w:jc w:val="center"/>
        </w:trPr>
        <w:tc>
          <w:tcPr>
            <w:tcW w:w="4876" w:type="dxa"/>
            <w:tcBorders>
              <w:top w:val="nil"/>
              <w:left w:val="nil"/>
              <w:bottom w:val="nil"/>
              <w:right w:val="nil"/>
            </w:tcBorders>
          </w:tcPr>
          <w:p w14:paraId="10626837" w14:textId="77777777" w:rsidR="00A95279" w:rsidRPr="00B8100B" w:rsidRDefault="00A95279" w:rsidP="00364C63">
            <w:pPr>
              <w:pStyle w:val="Normal6a"/>
            </w:pPr>
          </w:p>
        </w:tc>
        <w:tc>
          <w:tcPr>
            <w:tcW w:w="4876" w:type="dxa"/>
            <w:tcBorders>
              <w:top w:val="nil"/>
              <w:left w:val="nil"/>
              <w:bottom w:val="nil"/>
              <w:right w:val="nil"/>
            </w:tcBorders>
          </w:tcPr>
          <w:p w14:paraId="2A44B8DC" w14:textId="77777777" w:rsidR="00A95279" w:rsidRPr="00B8100B" w:rsidRDefault="00A95279" w:rsidP="00364C63">
            <w:pPr>
              <w:pStyle w:val="Normal6a"/>
            </w:pPr>
            <w:r w:rsidRPr="00B8100B">
              <w:rPr>
                <w:b/>
                <w:i/>
              </w:rPr>
              <w:t>La.</w:t>
            </w:r>
            <w:r w:rsidRPr="00B8100B">
              <w:tab/>
            </w:r>
            <w:r w:rsidRPr="00B8100B">
              <w:rPr>
                <w:b/>
                <w:i/>
              </w:rPr>
              <w:t>întrucât, potrivit unui raport elaborat de Europinion</w:t>
            </w:r>
            <w:r w:rsidRPr="00B8100B">
              <w:rPr>
                <w:b/>
                <w:i/>
                <w:vertAlign w:val="superscript"/>
              </w:rPr>
              <w:t>51b</w:t>
            </w:r>
            <w:r w:rsidRPr="00B8100B">
              <w:rPr>
                <w:b/>
                <w:i/>
              </w:rPr>
              <w:t>, persoanele cu vârste cuprinse între 16 și 24 de ani petrec în medie 7 ore online, dintre care 2 până la 3 ore pe rețelele de socializare; întrucât raportul subliniază că 59 % dintre persoanele cu vârste cuprinse între 15 și 24 de ani utilizează rețelele de socializare ca principală sursă de știri; întrucât, cu toate acestea, platformele de comunicare socială cu cea mai mare utilizare în rândul tinerilor, precum TikTok, sunt considerate mai puțin demne de încredere; întrucât consumul de știri al acestei categorii de populație este caracterizat de fragmentare, consum pasiv și incidental și știri ușoare, mai degrabă decât conținut politic activ; întrucât aceasta înseamnă că formarea tinerilor în vederea alfabetizării mediatice trebuie să fie adaptată obiceiurilor lor de consum;</w:t>
            </w:r>
          </w:p>
        </w:tc>
      </w:tr>
      <w:tr w:rsidR="009E2A85" w:rsidRPr="00B8100B" w14:paraId="75270F43" w14:textId="77777777" w:rsidTr="00364C63">
        <w:trPr>
          <w:jc w:val="center"/>
        </w:trPr>
        <w:tc>
          <w:tcPr>
            <w:tcW w:w="4876" w:type="dxa"/>
            <w:tcBorders>
              <w:top w:val="nil"/>
              <w:left w:val="nil"/>
              <w:bottom w:val="nil"/>
              <w:right w:val="nil"/>
            </w:tcBorders>
          </w:tcPr>
          <w:p w14:paraId="77CD3B9C" w14:textId="77777777" w:rsidR="00A95279" w:rsidRPr="00B8100B" w:rsidRDefault="00A95279" w:rsidP="00364C63"/>
        </w:tc>
        <w:tc>
          <w:tcPr>
            <w:tcW w:w="4876" w:type="dxa"/>
            <w:tcBorders>
              <w:top w:val="nil"/>
              <w:left w:val="nil"/>
              <w:bottom w:val="nil"/>
              <w:right w:val="nil"/>
            </w:tcBorders>
          </w:tcPr>
          <w:p w14:paraId="1774C144" w14:textId="77777777" w:rsidR="00A95279" w:rsidRPr="00B8100B" w:rsidRDefault="00A95279" w:rsidP="00364C63">
            <w:pPr>
              <w:pStyle w:val="Normal6a"/>
            </w:pPr>
            <w:r w:rsidRPr="00B8100B">
              <w:rPr>
                <w:b/>
                <w:i/>
              </w:rPr>
              <w:t>_________________</w:t>
            </w:r>
          </w:p>
        </w:tc>
      </w:tr>
      <w:tr w:rsidR="009E2A85" w:rsidRPr="00B8100B" w14:paraId="25D6D770" w14:textId="77777777" w:rsidTr="00364C63">
        <w:trPr>
          <w:jc w:val="center"/>
        </w:trPr>
        <w:tc>
          <w:tcPr>
            <w:tcW w:w="4876" w:type="dxa"/>
            <w:tcBorders>
              <w:top w:val="nil"/>
              <w:left w:val="nil"/>
              <w:bottom w:val="nil"/>
              <w:right w:val="nil"/>
            </w:tcBorders>
          </w:tcPr>
          <w:p w14:paraId="76817B11" w14:textId="77777777" w:rsidR="00A95279" w:rsidRPr="00B8100B" w:rsidRDefault="00A95279" w:rsidP="00364C63"/>
        </w:tc>
        <w:tc>
          <w:tcPr>
            <w:tcW w:w="4876" w:type="dxa"/>
            <w:tcBorders>
              <w:top w:val="nil"/>
              <w:left w:val="nil"/>
              <w:bottom w:val="nil"/>
              <w:right w:val="nil"/>
            </w:tcBorders>
          </w:tcPr>
          <w:p w14:paraId="605B3395" w14:textId="77777777" w:rsidR="00A95279" w:rsidRPr="00B8100B" w:rsidRDefault="00A95279" w:rsidP="00364C63">
            <w:pPr>
              <w:pStyle w:val="Normal6a"/>
            </w:pPr>
            <w:r w:rsidRPr="00B8100B">
              <w:rPr>
                <w:b/>
                <w:i/>
                <w:vertAlign w:val="superscript"/>
              </w:rPr>
              <w:t>51b</w:t>
            </w:r>
            <w:r w:rsidRPr="00B8100B">
              <w:t xml:space="preserve"> </w:t>
            </w:r>
            <w:r w:rsidRPr="00B8100B">
              <w:rPr>
                <w:b/>
                <w:i/>
              </w:rPr>
              <w:t>Europinion LTD, „Navigating the information disorder: European Youth in the age of digital disinformation” (Navigarea în haosul informațional: Tineretul european în epoca dezinformării digitale), aprilie 2025.</w:t>
            </w:r>
          </w:p>
        </w:tc>
      </w:tr>
    </w:tbl>
    <w:p w14:paraId="3E13A44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292014D" w14:textId="77777777" w:rsidR="00A95279" w:rsidRPr="00B8100B" w:rsidRDefault="00A95279" w:rsidP="00A95279">
      <w:r w:rsidRPr="00B8100B">
        <w:rPr>
          <w:rStyle w:val="HideTWBExt"/>
          <w:noProof w:val="0"/>
        </w:rPr>
        <w:t>&lt;/Amend&gt;</w:t>
      </w:r>
    </w:p>
    <w:p w14:paraId="2D68F17D"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213</w:t>
      </w:r>
      <w:r w:rsidRPr="00B8100B">
        <w:rPr>
          <w:rStyle w:val="HideTWBExt"/>
          <w:b w:val="0"/>
          <w:noProof w:val="0"/>
        </w:rPr>
        <w:t>&lt;/NumAm&gt;</w:t>
      </w:r>
    </w:p>
    <w:p w14:paraId="2E051C1B"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15140D88" w14:textId="77777777" w:rsidR="00A95279" w:rsidRPr="00B8100B" w:rsidRDefault="00A95279" w:rsidP="00A95279">
      <w:pPr>
        <w:pStyle w:val="NormalBold"/>
      </w:pPr>
      <w:r w:rsidRPr="00B8100B">
        <w:rPr>
          <w:rStyle w:val="HideTWBExt"/>
          <w:b w:val="0"/>
          <w:noProof w:val="0"/>
        </w:rPr>
        <w:t>&lt;/RepeatBlock-By&gt;</w:t>
      </w:r>
    </w:p>
    <w:p w14:paraId="3D57C61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B573639" w14:textId="77777777" w:rsidR="00A95279" w:rsidRPr="00B8100B" w:rsidRDefault="00A95279" w:rsidP="00A95279">
      <w:pPr>
        <w:pStyle w:val="NormalBold"/>
      </w:pPr>
      <w:r w:rsidRPr="00B8100B">
        <w:rPr>
          <w:rStyle w:val="HideTWBExt"/>
          <w:b w:val="0"/>
          <w:noProof w:val="0"/>
        </w:rPr>
        <w:t>&lt;Article&gt;</w:t>
      </w:r>
      <w:r w:rsidRPr="00B8100B">
        <w:t>Considerentul La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4023C01" w14:textId="77777777" w:rsidTr="00364C63">
        <w:trPr>
          <w:trHeight w:hRule="exact" w:val="240"/>
          <w:jc w:val="center"/>
        </w:trPr>
        <w:tc>
          <w:tcPr>
            <w:tcW w:w="9752" w:type="dxa"/>
            <w:gridSpan w:val="2"/>
            <w:tcBorders>
              <w:top w:val="nil"/>
              <w:left w:val="nil"/>
              <w:bottom w:val="nil"/>
              <w:right w:val="nil"/>
            </w:tcBorders>
          </w:tcPr>
          <w:p w14:paraId="0BC808B2" w14:textId="77777777" w:rsidR="00A95279" w:rsidRPr="00B8100B" w:rsidRDefault="00A95279" w:rsidP="00364C63"/>
        </w:tc>
      </w:tr>
      <w:tr w:rsidR="009E2A85" w:rsidRPr="00B8100B" w14:paraId="11F60375" w14:textId="77777777" w:rsidTr="00364C63">
        <w:trPr>
          <w:trHeight w:val="240"/>
          <w:jc w:val="center"/>
        </w:trPr>
        <w:tc>
          <w:tcPr>
            <w:tcW w:w="4876" w:type="dxa"/>
            <w:tcBorders>
              <w:top w:val="nil"/>
              <w:left w:val="nil"/>
              <w:bottom w:val="nil"/>
              <w:right w:val="nil"/>
            </w:tcBorders>
          </w:tcPr>
          <w:p w14:paraId="34C4B3B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92EC2D9" w14:textId="77777777" w:rsidR="00A95279" w:rsidRPr="00B8100B" w:rsidRDefault="00A95279" w:rsidP="00364C63">
            <w:pPr>
              <w:pStyle w:val="AmColumnHeading"/>
            </w:pPr>
            <w:r w:rsidRPr="00B8100B">
              <w:t>Amendamentul</w:t>
            </w:r>
          </w:p>
        </w:tc>
      </w:tr>
      <w:tr w:rsidR="009E2A85" w:rsidRPr="00B8100B" w14:paraId="1EC88E86" w14:textId="77777777" w:rsidTr="00364C63">
        <w:trPr>
          <w:jc w:val="center"/>
        </w:trPr>
        <w:tc>
          <w:tcPr>
            <w:tcW w:w="4876" w:type="dxa"/>
            <w:tcBorders>
              <w:top w:val="nil"/>
              <w:left w:val="nil"/>
              <w:bottom w:val="nil"/>
              <w:right w:val="nil"/>
            </w:tcBorders>
          </w:tcPr>
          <w:p w14:paraId="25EF6677" w14:textId="77777777" w:rsidR="00A95279" w:rsidRPr="00B8100B" w:rsidRDefault="00A95279" w:rsidP="00364C63">
            <w:pPr>
              <w:pStyle w:val="Normal6a"/>
            </w:pPr>
          </w:p>
        </w:tc>
        <w:tc>
          <w:tcPr>
            <w:tcW w:w="4876" w:type="dxa"/>
            <w:tcBorders>
              <w:top w:val="nil"/>
              <w:left w:val="nil"/>
              <w:bottom w:val="nil"/>
              <w:right w:val="nil"/>
            </w:tcBorders>
          </w:tcPr>
          <w:p w14:paraId="6C3A973A" w14:textId="77777777" w:rsidR="00A95279" w:rsidRPr="00B8100B" w:rsidRDefault="00A95279" w:rsidP="00364C63">
            <w:pPr>
              <w:pStyle w:val="Normal6a"/>
            </w:pPr>
            <w:r w:rsidRPr="00B8100B">
              <w:rPr>
                <w:b/>
                <w:i/>
              </w:rPr>
              <w:t>La.</w:t>
            </w:r>
            <w:r w:rsidRPr="00B8100B">
              <w:tab/>
            </w:r>
            <w:r w:rsidRPr="00B8100B">
              <w:rPr>
                <w:b/>
                <w:i/>
              </w:rPr>
              <w:t>întrucât modelul de afaceri al platformelor online se bazează pe generarea unor niveluri ridicate de implicare, care acordă prioritate informațiilor senzaționale, polarizante sau înșelătoare; întrucât opacitatea algoritmică a platformelor online rămâne o provocare; întrucât Regulamentul privind serviciile digitale a prevăzut noi norme semnificative pentru a spori transparența și responsabilitatea algoritmică; întrucât utilizatorii pot alege acum fluxuri de informații nepersonalizate, reducând dependența de selecția algoritmică netransparentă;</w:t>
            </w:r>
          </w:p>
        </w:tc>
      </w:tr>
    </w:tbl>
    <w:p w14:paraId="0F10674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357A66E" w14:textId="77777777" w:rsidR="00A95279" w:rsidRPr="00B8100B" w:rsidRDefault="00A95279" w:rsidP="00A95279">
      <w:r w:rsidRPr="00B8100B">
        <w:rPr>
          <w:rStyle w:val="HideTWBExt"/>
          <w:noProof w:val="0"/>
        </w:rPr>
        <w:t>&lt;/Amend&gt;</w:t>
      </w:r>
    </w:p>
    <w:p w14:paraId="7629F97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214</w:t>
      </w:r>
      <w:r w:rsidRPr="00B8100B">
        <w:rPr>
          <w:rStyle w:val="HideTWBExt"/>
          <w:b w:val="0"/>
          <w:noProof w:val="0"/>
        </w:rPr>
        <w:t>&lt;/NumAm&gt;</w:t>
      </w:r>
    </w:p>
    <w:p w14:paraId="43536634"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71849FFF" w14:textId="77777777" w:rsidR="00A95279" w:rsidRPr="00B8100B" w:rsidRDefault="00A95279" w:rsidP="00A95279">
      <w:pPr>
        <w:pStyle w:val="NormalBold"/>
      </w:pPr>
      <w:r w:rsidRPr="00B8100B">
        <w:rPr>
          <w:rStyle w:val="HideTWBExt"/>
          <w:b w:val="0"/>
          <w:noProof w:val="0"/>
        </w:rPr>
        <w:t>&lt;/RepeatBlock-By&gt;</w:t>
      </w:r>
    </w:p>
    <w:p w14:paraId="07FAE1F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EBA8808" w14:textId="77777777" w:rsidR="00A95279" w:rsidRPr="00B8100B" w:rsidRDefault="00A95279" w:rsidP="00A95279">
      <w:pPr>
        <w:pStyle w:val="NormalBold"/>
      </w:pPr>
      <w:r w:rsidRPr="00B8100B">
        <w:rPr>
          <w:rStyle w:val="HideTWBExt"/>
          <w:b w:val="0"/>
          <w:noProof w:val="0"/>
        </w:rPr>
        <w:t>&lt;Article&gt;</w:t>
      </w:r>
      <w:r w:rsidRPr="00B8100B">
        <w:t>Considerentul La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561241D" w14:textId="77777777" w:rsidTr="00364C63">
        <w:trPr>
          <w:trHeight w:hRule="exact" w:val="240"/>
          <w:jc w:val="center"/>
        </w:trPr>
        <w:tc>
          <w:tcPr>
            <w:tcW w:w="9752" w:type="dxa"/>
            <w:gridSpan w:val="2"/>
            <w:tcBorders>
              <w:top w:val="nil"/>
              <w:left w:val="nil"/>
              <w:bottom w:val="nil"/>
              <w:right w:val="nil"/>
            </w:tcBorders>
          </w:tcPr>
          <w:p w14:paraId="15017E90" w14:textId="77777777" w:rsidR="00A95279" w:rsidRPr="00B8100B" w:rsidRDefault="00A95279" w:rsidP="00364C63"/>
        </w:tc>
      </w:tr>
      <w:tr w:rsidR="009E2A85" w:rsidRPr="00B8100B" w14:paraId="202BACF9" w14:textId="77777777" w:rsidTr="00364C63">
        <w:trPr>
          <w:trHeight w:val="240"/>
          <w:jc w:val="center"/>
        </w:trPr>
        <w:tc>
          <w:tcPr>
            <w:tcW w:w="4876" w:type="dxa"/>
            <w:tcBorders>
              <w:top w:val="nil"/>
              <w:left w:val="nil"/>
              <w:bottom w:val="nil"/>
              <w:right w:val="nil"/>
            </w:tcBorders>
          </w:tcPr>
          <w:p w14:paraId="2AB3698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FE3C5E5" w14:textId="77777777" w:rsidR="00A95279" w:rsidRPr="00B8100B" w:rsidRDefault="00A95279" w:rsidP="00364C63">
            <w:pPr>
              <w:pStyle w:val="AmColumnHeading"/>
            </w:pPr>
            <w:r w:rsidRPr="00B8100B">
              <w:t>Amendamentul</w:t>
            </w:r>
          </w:p>
        </w:tc>
      </w:tr>
      <w:tr w:rsidR="009E2A85" w:rsidRPr="00B8100B" w14:paraId="659B2F00" w14:textId="77777777" w:rsidTr="00364C63">
        <w:trPr>
          <w:jc w:val="center"/>
        </w:trPr>
        <w:tc>
          <w:tcPr>
            <w:tcW w:w="4876" w:type="dxa"/>
            <w:tcBorders>
              <w:top w:val="nil"/>
              <w:left w:val="nil"/>
              <w:bottom w:val="nil"/>
              <w:right w:val="nil"/>
            </w:tcBorders>
          </w:tcPr>
          <w:p w14:paraId="46978A93" w14:textId="77777777" w:rsidR="00A95279" w:rsidRPr="00B8100B" w:rsidRDefault="00A95279" w:rsidP="00364C63">
            <w:pPr>
              <w:pStyle w:val="Normal6a"/>
            </w:pPr>
          </w:p>
        </w:tc>
        <w:tc>
          <w:tcPr>
            <w:tcW w:w="4876" w:type="dxa"/>
            <w:tcBorders>
              <w:top w:val="nil"/>
              <w:left w:val="nil"/>
              <w:bottom w:val="nil"/>
              <w:right w:val="nil"/>
            </w:tcBorders>
          </w:tcPr>
          <w:p w14:paraId="3EABF322" w14:textId="77777777" w:rsidR="00A95279" w:rsidRPr="00B8100B" w:rsidRDefault="00A95279" w:rsidP="00364C63">
            <w:pPr>
              <w:pStyle w:val="Normal6a"/>
            </w:pPr>
            <w:r w:rsidRPr="00B8100B">
              <w:rPr>
                <w:b/>
                <w:i/>
              </w:rPr>
              <w:t>La.</w:t>
            </w:r>
            <w:r w:rsidRPr="00B8100B">
              <w:tab/>
            </w:r>
            <w:r w:rsidRPr="00B8100B">
              <w:rPr>
                <w:b/>
                <w:i/>
              </w:rPr>
              <w:t>întrucât Comisia s-a angajat să propună un act legislativ privind echitatea digitală pentru a combate tehnicile și practicile comerciale lipsite de etică prin elemente de design manipulator, prin marketing realizat de influencerii de pe platformele sociale, conceperea într-un mod care creează dependență a produselor și serviciilor digitale și profilarea online, în special atunci când vulnerabilitățile consumatorilor sunt exploatate în scopuri comerciale, pentru toți consumatorii;</w:t>
            </w:r>
          </w:p>
        </w:tc>
      </w:tr>
    </w:tbl>
    <w:p w14:paraId="0D66F01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1146037" w14:textId="77777777" w:rsidR="00A95279" w:rsidRPr="00B8100B" w:rsidRDefault="00A95279" w:rsidP="00A95279">
      <w:r w:rsidRPr="00B8100B">
        <w:rPr>
          <w:rStyle w:val="HideTWBExt"/>
          <w:noProof w:val="0"/>
        </w:rPr>
        <w:t>&lt;/Amend&gt;</w:t>
      </w:r>
    </w:p>
    <w:p w14:paraId="4C24501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215</w:t>
      </w:r>
      <w:r w:rsidRPr="00B8100B">
        <w:rPr>
          <w:rStyle w:val="HideTWBExt"/>
          <w:b w:val="0"/>
          <w:noProof w:val="0"/>
        </w:rPr>
        <w:t>&lt;/NumAm&gt;</w:t>
      </w:r>
    </w:p>
    <w:p w14:paraId="28221D70" w14:textId="77777777" w:rsidR="00A95279" w:rsidRPr="00B8100B" w:rsidRDefault="00A95279" w:rsidP="00A95279">
      <w:pPr>
        <w:pStyle w:val="NormalBold"/>
      </w:pPr>
      <w:r w:rsidRPr="00B8100B">
        <w:rPr>
          <w:rStyle w:val="HideTWBExt"/>
          <w:b w:val="0"/>
          <w:noProof w:val="0"/>
        </w:rPr>
        <w:t>&lt;RepeatBlock-By&gt;&lt;Members&gt;</w:t>
      </w:r>
      <w:r w:rsidRPr="00B8100B">
        <w:t>Kim Van Sparrentak, Hannah Neumann</w:t>
      </w:r>
      <w:r w:rsidRPr="00B8100B">
        <w:rPr>
          <w:rStyle w:val="HideTWBExt"/>
          <w:b w:val="0"/>
          <w:noProof w:val="0"/>
        </w:rPr>
        <w:t>&lt;/Members&gt;</w:t>
      </w:r>
    </w:p>
    <w:p w14:paraId="3FD00E4E"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2BC19E27" w14:textId="77777777" w:rsidR="00A95279" w:rsidRPr="00B8100B" w:rsidRDefault="00A95279" w:rsidP="00A95279">
      <w:pPr>
        <w:pStyle w:val="NormalBold"/>
      </w:pPr>
      <w:r w:rsidRPr="00B8100B">
        <w:rPr>
          <w:rStyle w:val="HideTWBExt"/>
          <w:b w:val="0"/>
          <w:noProof w:val="0"/>
        </w:rPr>
        <w:t>&lt;/RepeatBlock-By&gt;</w:t>
      </w:r>
    </w:p>
    <w:p w14:paraId="3DDD138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5425E28" w14:textId="77777777" w:rsidR="00A95279" w:rsidRPr="00B8100B" w:rsidRDefault="00A95279" w:rsidP="00A95279">
      <w:pPr>
        <w:pStyle w:val="NormalBold"/>
      </w:pPr>
      <w:r w:rsidRPr="00B8100B">
        <w:rPr>
          <w:rStyle w:val="HideTWBExt"/>
          <w:b w:val="0"/>
          <w:noProof w:val="0"/>
        </w:rPr>
        <w:t>&lt;Article&gt;</w:t>
      </w:r>
      <w:r w:rsidRPr="00B8100B">
        <w:t>Considerentul La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2037779" w14:textId="77777777" w:rsidTr="00364C63">
        <w:trPr>
          <w:trHeight w:hRule="exact" w:val="240"/>
          <w:jc w:val="center"/>
        </w:trPr>
        <w:tc>
          <w:tcPr>
            <w:tcW w:w="9752" w:type="dxa"/>
            <w:gridSpan w:val="2"/>
            <w:tcBorders>
              <w:top w:val="nil"/>
              <w:left w:val="nil"/>
              <w:bottom w:val="nil"/>
              <w:right w:val="nil"/>
            </w:tcBorders>
          </w:tcPr>
          <w:p w14:paraId="3E230F01" w14:textId="77777777" w:rsidR="00A95279" w:rsidRPr="00B8100B" w:rsidRDefault="00A95279" w:rsidP="00364C63"/>
        </w:tc>
      </w:tr>
      <w:tr w:rsidR="009E2A85" w:rsidRPr="00B8100B" w14:paraId="1218F72D" w14:textId="77777777" w:rsidTr="00364C63">
        <w:trPr>
          <w:trHeight w:val="240"/>
          <w:jc w:val="center"/>
        </w:trPr>
        <w:tc>
          <w:tcPr>
            <w:tcW w:w="4876" w:type="dxa"/>
            <w:tcBorders>
              <w:top w:val="nil"/>
              <w:left w:val="nil"/>
              <w:bottom w:val="nil"/>
              <w:right w:val="nil"/>
            </w:tcBorders>
          </w:tcPr>
          <w:p w14:paraId="3A0B3C3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C10F878" w14:textId="77777777" w:rsidR="00A95279" w:rsidRPr="00B8100B" w:rsidRDefault="00A95279" w:rsidP="00364C63">
            <w:pPr>
              <w:pStyle w:val="AmColumnHeading"/>
            </w:pPr>
            <w:r w:rsidRPr="00B8100B">
              <w:t>Amendamentul</w:t>
            </w:r>
          </w:p>
        </w:tc>
      </w:tr>
      <w:tr w:rsidR="009E2A85" w:rsidRPr="00B8100B" w14:paraId="3D665121" w14:textId="77777777" w:rsidTr="00364C63">
        <w:trPr>
          <w:jc w:val="center"/>
        </w:trPr>
        <w:tc>
          <w:tcPr>
            <w:tcW w:w="4876" w:type="dxa"/>
            <w:tcBorders>
              <w:top w:val="nil"/>
              <w:left w:val="nil"/>
              <w:bottom w:val="nil"/>
              <w:right w:val="nil"/>
            </w:tcBorders>
          </w:tcPr>
          <w:p w14:paraId="62CF3C2F" w14:textId="77777777" w:rsidR="00A95279" w:rsidRPr="00B8100B" w:rsidRDefault="00A95279" w:rsidP="00364C63">
            <w:pPr>
              <w:pStyle w:val="Normal6a"/>
            </w:pPr>
          </w:p>
        </w:tc>
        <w:tc>
          <w:tcPr>
            <w:tcW w:w="4876" w:type="dxa"/>
            <w:tcBorders>
              <w:top w:val="nil"/>
              <w:left w:val="nil"/>
              <w:bottom w:val="nil"/>
              <w:right w:val="nil"/>
            </w:tcBorders>
          </w:tcPr>
          <w:p w14:paraId="4344B1D0" w14:textId="77777777" w:rsidR="00A95279" w:rsidRPr="00B8100B" w:rsidRDefault="00A95279" w:rsidP="00364C63">
            <w:pPr>
              <w:pStyle w:val="Normal6a"/>
            </w:pPr>
            <w:r w:rsidRPr="00B8100B">
              <w:rPr>
                <w:b/>
                <w:i/>
              </w:rPr>
              <w:t>La.</w:t>
            </w:r>
            <w:r w:rsidRPr="00B8100B">
              <w:tab/>
            </w:r>
            <w:r w:rsidRPr="00B8100B">
              <w:rPr>
                <w:b/>
                <w:i/>
              </w:rPr>
              <w:t>întrucât represiunea transnațională este o formă tot mai importantă de ingerință străină în statele noastre membre, care subminează democrațiile, suveranitatea și securitatea europeană și încalcă în mod fundamental drepturile omului în cazul persoanelor vizate de represiunea transnațională, precum și siguranța și protecția acestora împotriva represiunii în Europa;</w:t>
            </w:r>
          </w:p>
        </w:tc>
      </w:tr>
    </w:tbl>
    <w:p w14:paraId="19432D4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12D429B" w14:textId="77777777" w:rsidR="00A95279" w:rsidRPr="00B8100B" w:rsidRDefault="00A95279" w:rsidP="00A95279">
      <w:r w:rsidRPr="00B8100B">
        <w:rPr>
          <w:rStyle w:val="HideTWBExt"/>
          <w:noProof w:val="0"/>
        </w:rPr>
        <w:t>&lt;/Amend&gt;</w:t>
      </w:r>
    </w:p>
    <w:p w14:paraId="64CC288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216</w:t>
      </w:r>
      <w:r w:rsidRPr="00B8100B">
        <w:rPr>
          <w:rStyle w:val="HideTWBExt"/>
          <w:b w:val="0"/>
          <w:noProof w:val="0"/>
        </w:rPr>
        <w:t>&lt;/NumAm&gt;</w:t>
      </w:r>
    </w:p>
    <w:p w14:paraId="073BA0EF" w14:textId="77777777" w:rsidR="00A95279" w:rsidRPr="00B8100B" w:rsidRDefault="00A95279" w:rsidP="00A95279">
      <w:pPr>
        <w:pStyle w:val="NormalBold"/>
      </w:pPr>
      <w:r w:rsidRPr="00B8100B">
        <w:rPr>
          <w:rStyle w:val="HideTWBExt"/>
          <w:b w:val="0"/>
          <w:noProof w:val="0"/>
        </w:rPr>
        <w:t>&lt;RepeatBlock-By&gt;&lt;Members&gt;</w:t>
      </w:r>
      <w:r w:rsidRPr="00B8100B">
        <w:t>Jonas Sjöstedt, Konstantinos Arvanitis, Li Andersson</w:t>
      </w:r>
      <w:r w:rsidRPr="00B8100B">
        <w:rPr>
          <w:rStyle w:val="HideTWBExt"/>
          <w:b w:val="0"/>
          <w:noProof w:val="0"/>
        </w:rPr>
        <w:t>&lt;/Members&gt;</w:t>
      </w:r>
    </w:p>
    <w:p w14:paraId="159994CB" w14:textId="77777777" w:rsidR="00A95279" w:rsidRPr="00B8100B" w:rsidRDefault="00A95279" w:rsidP="00A95279">
      <w:pPr>
        <w:pStyle w:val="NormalBold"/>
      </w:pPr>
      <w:r w:rsidRPr="00B8100B">
        <w:rPr>
          <w:rStyle w:val="HideTWBExt"/>
          <w:b w:val="0"/>
          <w:noProof w:val="0"/>
        </w:rPr>
        <w:t>&lt;/RepeatBlock-By&gt;</w:t>
      </w:r>
    </w:p>
    <w:p w14:paraId="3FEDEA6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546C6F7" w14:textId="77777777" w:rsidR="00A95279" w:rsidRPr="00B8100B" w:rsidRDefault="00A95279" w:rsidP="00A95279">
      <w:pPr>
        <w:pStyle w:val="NormalBold"/>
      </w:pPr>
      <w:r w:rsidRPr="00B8100B">
        <w:rPr>
          <w:rStyle w:val="HideTWBExt"/>
          <w:b w:val="0"/>
          <w:noProof w:val="0"/>
        </w:rPr>
        <w:t>&lt;Article&gt;</w:t>
      </w:r>
      <w:r w:rsidRPr="00B8100B">
        <w:t>Considerentul La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FF0472E" w14:textId="77777777" w:rsidTr="00364C63">
        <w:trPr>
          <w:trHeight w:hRule="exact" w:val="240"/>
          <w:jc w:val="center"/>
        </w:trPr>
        <w:tc>
          <w:tcPr>
            <w:tcW w:w="9752" w:type="dxa"/>
            <w:gridSpan w:val="2"/>
            <w:tcBorders>
              <w:top w:val="nil"/>
              <w:left w:val="nil"/>
              <w:bottom w:val="nil"/>
              <w:right w:val="nil"/>
            </w:tcBorders>
          </w:tcPr>
          <w:p w14:paraId="274BBF22" w14:textId="77777777" w:rsidR="00A95279" w:rsidRPr="00B8100B" w:rsidRDefault="00A95279" w:rsidP="00364C63"/>
        </w:tc>
      </w:tr>
      <w:tr w:rsidR="009E2A85" w:rsidRPr="00B8100B" w14:paraId="531197A4" w14:textId="77777777" w:rsidTr="00364C63">
        <w:trPr>
          <w:trHeight w:val="240"/>
          <w:jc w:val="center"/>
        </w:trPr>
        <w:tc>
          <w:tcPr>
            <w:tcW w:w="4876" w:type="dxa"/>
            <w:tcBorders>
              <w:top w:val="nil"/>
              <w:left w:val="nil"/>
              <w:bottom w:val="nil"/>
              <w:right w:val="nil"/>
            </w:tcBorders>
          </w:tcPr>
          <w:p w14:paraId="5FE782A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F8C43CB" w14:textId="77777777" w:rsidR="00A95279" w:rsidRPr="00B8100B" w:rsidRDefault="00A95279" w:rsidP="00364C63">
            <w:pPr>
              <w:pStyle w:val="AmColumnHeading"/>
            </w:pPr>
            <w:r w:rsidRPr="00B8100B">
              <w:t>Amendamentul</w:t>
            </w:r>
          </w:p>
        </w:tc>
      </w:tr>
      <w:tr w:rsidR="009E2A85" w:rsidRPr="00B8100B" w14:paraId="75CFCD25" w14:textId="77777777" w:rsidTr="00364C63">
        <w:trPr>
          <w:jc w:val="center"/>
        </w:trPr>
        <w:tc>
          <w:tcPr>
            <w:tcW w:w="4876" w:type="dxa"/>
            <w:tcBorders>
              <w:top w:val="nil"/>
              <w:left w:val="nil"/>
              <w:bottom w:val="nil"/>
              <w:right w:val="nil"/>
            </w:tcBorders>
          </w:tcPr>
          <w:p w14:paraId="64F340B3" w14:textId="77777777" w:rsidR="00A95279" w:rsidRPr="00B8100B" w:rsidRDefault="00A95279" w:rsidP="00364C63">
            <w:pPr>
              <w:pStyle w:val="Normal6a"/>
            </w:pPr>
          </w:p>
        </w:tc>
        <w:tc>
          <w:tcPr>
            <w:tcW w:w="4876" w:type="dxa"/>
            <w:tcBorders>
              <w:top w:val="nil"/>
              <w:left w:val="nil"/>
              <w:bottom w:val="nil"/>
              <w:right w:val="nil"/>
            </w:tcBorders>
          </w:tcPr>
          <w:p w14:paraId="6305EFDD" w14:textId="77777777" w:rsidR="00A95279" w:rsidRPr="00B8100B" w:rsidRDefault="00A95279" w:rsidP="00364C63">
            <w:pPr>
              <w:pStyle w:val="Normal6a"/>
            </w:pPr>
            <w:r w:rsidRPr="00B8100B">
              <w:rPr>
                <w:b/>
                <w:i/>
              </w:rPr>
              <w:t>La.</w:t>
            </w:r>
            <w:r w:rsidRPr="00B8100B">
              <w:tab/>
            </w:r>
            <w:r w:rsidRPr="00B8100B">
              <w:rPr>
                <w:b/>
                <w:i/>
              </w:rPr>
              <w:t>întrucât platformele online, în cadrul modelului lor de afaceri, implementează în mod sistematic sisteme algoritmice bazate pe tehnici de proiectare care acordă prioritate conținutului emoționant sau extrem, putând fi exploatate și pentru ingerințe electorale și manipularea proceselor democratice;</w:t>
            </w:r>
          </w:p>
        </w:tc>
      </w:tr>
    </w:tbl>
    <w:p w14:paraId="3FFDF8C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D3ED420" w14:textId="77777777" w:rsidR="00A95279" w:rsidRPr="00B8100B" w:rsidRDefault="00A95279" w:rsidP="00A95279">
      <w:r w:rsidRPr="00B8100B">
        <w:rPr>
          <w:rStyle w:val="HideTWBExt"/>
          <w:noProof w:val="0"/>
        </w:rPr>
        <w:t>&lt;/Amend&gt;</w:t>
      </w:r>
    </w:p>
    <w:p w14:paraId="61DA7A8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217</w:t>
      </w:r>
      <w:r w:rsidRPr="00B8100B">
        <w:rPr>
          <w:rStyle w:val="HideTWBExt"/>
          <w:b w:val="0"/>
          <w:noProof w:val="0"/>
        </w:rPr>
        <w:t>&lt;/NumAm&gt;</w:t>
      </w:r>
    </w:p>
    <w:p w14:paraId="159BE238" w14:textId="77777777" w:rsidR="00A95279" w:rsidRPr="00B8100B" w:rsidRDefault="00A95279" w:rsidP="00A95279">
      <w:pPr>
        <w:pStyle w:val="NormalBold"/>
      </w:pPr>
      <w:r w:rsidRPr="00B8100B">
        <w:rPr>
          <w:rStyle w:val="HideTWBExt"/>
          <w:b w:val="0"/>
          <w:noProof w:val="0"/>
        </w:rPr>
        <w:t>&lt;RepeatBlock-By&gt;&lt;Members&gt;</w:t>
      </w:r>
      <w:r w:rsidRPr="00B8100B">
        <w:t>Stefano Cavedagna</w:t>
      </w:r>
      <w:r w:rsidRPr="00B8100B">
        <w:rPr>
          <w:rStyle w:val="HideTWBExt"/>
          <w:b w:val="0"/>
          <w:noProof w:val="0"/>
        </w:rPr>
        <w:t>&lt;/Members&gt;</w:t>
      </w:r>
    </w:p>
    <w:p w14:paraId="184228E8" w14:textId="77777777" w:rsidR="00A95279" w:rsidRPr="00B8100B" w:rsidRDefault="00A95279" w:rsidP="00A95279">
      <w:pPr>
        <w:pStyle w:val="NormalBold"/>
      </w:pPr>
      <w:r w:rsidRPr="00B8100B">
        <w:rPr>
          <w:rStyle w:val="HideTWBExt"/>
          <w:b w:val="0"/>
          <w:noProof w:val="0"/>
        </w:rPr>
        <w:t>&lt;/RepeatBlock-By&gt;</w:t>
      </w:r>
    </w:p>
    <w:p w14:paraId="3D28065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3887BC5" w14:textId="77777777" w:rsidR="00A95279" w:rsidRPr="00B8100B" w:rsidRDefault="00A95279" w:rsidP="00A95279">
      <w:pPr>
        <w:pStyle w:val="NormalBold"/>
      </w:pPr>
      <w:r w:rsidRPr="00B8100B">
        <w:rPr>
          <w:rStyle w:val="HideTWBExt"/>
          <w:b w:val="0"/>
          <w:noProof w:val="0"/>
        </w:rPr>
        <w:t>&lt;Article&gt;</w:t>
      </w:r>
      <w:r w:rsidRPr="00B8100B">
        <w:t>Considerentul La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EE65C3B" w14:textId="77777777" w:rsidTr="00364C63">
        <w:trPr>
          <w:trHeight w:hRule="exact" w:val="240"/>
          <w:jc w:val="center"/>
        </w:trPr>
        <w:tc>
          <w:tcPr>
            <w:tcW w:w="9752" w:type="dxa"/>
            <w:gridSpan w:val="2"/>
            <w:tcBorders>
              <w:top w:val="nil"/>
              <w:left w:val="nil"/>
              <w:bottom w:val="nil"/>
              <w:right w:val="nil"/>
            </w:tcBorders>
          </w:tcPr>
          <w:p w14:paraId="6600FC92" w14:textId="77777777" w:rsidR="00A95279" w:rsidRPr="00B8100B" w:rsidRDefault="00A95279" w:rsidP="00364C63"/>
        </w:tc>
      </w:tr>
      <w:tr w:rsidR="009E2A85" w:rsidRPr="00B8100B" w14:paraId="6B74AFEE" w14:textId="77777777" w:rsidTr="00364C63">
        <w:trPr>
          <w:trHeight w:val="240"/>
          <w:jc w:val="center"/>
        </w:trPr>
        <w:tc>
          <w:tcPr>
            <w:tcW w:w="4876" w:type="dxa"/>
            <w:tcBorders>
              <w:top w:val="nil"/>
              <w:left w:val="nil"/>
              <w:bottom w:val="nil"/>
              <w:right w:val="nil"/>
            </w:tcBorders>
          </w:tcPr>
          <w:p w14:paraId="766D328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639335F" w14:textId="77777777" w:rsidR="00A95279" w:rsidRPr="00B8100B" w:rsidRDefault="00A95279" w:rsidP="00364C63">
            <w:pPr>
              <w:pStyle w:val="AmColumnHeading"/>
            </w:pPr>
            <w:r w:rsidRPr="00B8100B">
              <w:t>Amendamentul</w:t>
            </w:r>
          </w:p>
        </w:tc>
      </w:tr>
      <w:tr w:rsidR="009E2A85" w:rsidRPr="00B8100B" w14:paraId="25841076" w14:textId="77777777" w:rsidTr="00364C63">
        <w:trPr>
          <w:jc w:val="center"/>
        </w:trPr>
        <w:tc>
          <w:tcPr>
            <w:tcW w:w="4876" w:type="dxa"/>
            <w:tcBorders>
              <w:top w:val="nil"/>
              <w:left w:val="nil"/>
              <w:bottom w:val="nil"/>
              <w:right w:val="nil"/>
            </w:tcBorders>
          </w:tcPr>
          <w:p w14:paraId="768E374B" w14:textId="77777777" w:rsidR="00A95279" w:rsidRPr="00B8100B" w:rsidRDefault="00A95279" w:rsidP="00364C63">
            <w:pPr>
              <w:pStyle w:val="Normal6a"/>
            </w:pPr>
          </w:p>
        </w:tc>
        <w:tc>
          <w:tcPr>
            <w:tcW w:w="4876" w:type="dxa"/>
            <w:tcBorders>
              <w:top w:val="nil"/>
              <w:left w:val="nil"/>
              <w:bottom w:val="nil"/>
              <w:right w:val="nil"/>
            </w:tcBorders>
          </w:tcPr>
          <w:p w14:paraId="48EC1F92" w14:textId="77777777" w:rsidR="00A95279" w:rsidRPr="00B8100B" w:rsidRDefault="00A95279" w:rsidP="00364C63">
            <w:pPr>
              <w:pStyle w:val="Normal6a"/>
            </w:pPr>
            <w:r w:rsidRPr="00B8100B">
              <w:rPr>
                <w:b/>
                <w:i/>
              </w:rPr>
              <w:t>La.</w:t>
            </w:r>
            <w:r w:rsidRPr="00B8100B">
              <w:tab/>
            </w:r>
            <w:r w:rsidRPr="00B8100B">
              <w:rPr>
                <w:b/>
                <w:i/>
              </w:rPr>
              <w:t>întrucât alfabetizarea digitală și mediatică pe scară largă, combinată cu promovarea sistematică a gândirii critice pentru toate grupele de vârstă, reprezintă una dintre cele mai eficace măsuri de apărare împotriva acțiunilor străine de manipulare a informațiilor și a utilizării rău-intenționate a inteligenței artificiale;</w:t>
            </w:r>
          </w:p>
        </w:tc>
      </w:tr>
    </w:tbl>
    <w:p w14:paraId="5678525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0FB946B" w14:textId="77777777" w:rsidR="00A95279" w:rsidRPr="00B8100B" w:rsidRDefault="00A95279" w:rsidP="00A95279">
      <w:r w:rsidRPr="00B8100B">
        <w:rPr>
          <w:rStyle w:val="HideTWBExt"/>
          <w:noProof w:val="0"/>
        </w:rPr>
        <w:t>&lt;/Amend&gt;</w:t>
      </w:r>
    </w:p>
    <w:p w14:paraId="4B55F23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218</w:t>
      </w:r>
      <w:r w:rsidRPr="00B8100B">
        <w:rPr>
          <w:rStyle w:val="HideTWBExt"/>
          <w:b w:val="0"/>
          <w:noProof w:val="0"/>
        </w:rPr>
        <w:t>&lt;/NumAm&gt;</w:t>
      </w:r>
    </w:p>
    <w:p w14:paraId="3B3A798E"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4D56184C" w14:textId="77777777" w:rsidR="00A95279" w:rsidRPr="00B8100B" w:rsidRDefault="00A95279" w:rsidP="00A95279">
      <w:pPr>
        <w:pStyle w:val="NormalBold"/>
      </w:pPr>
      <w:r w:rsidRPr="00B8100B">
        <w:rPr>
          <w:rStyle w:val="HideTWBExt"/>
          <w:b w:val="0"/>
          <w:noProof w:val="0"/>
        </w:rPr>
        <w:t>&lt;/RepeatBlock-By&gt;</w:t>
      </w:r>
    </w:p>
    <w:p w14:paraId="7AEF020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E2DF8B9" w14:textId="77777777" w:rsidR="00A95279" w:rsidRPr="00B8100B" w:rsidRDefault="00A95279" w:rsidP="00A95279">
      <w:pPr>
        <w:pStyle w:val="NormalBold"/>
      </w:pPr>
      <w:r w:rsidRPr="00B8100B">
        <w:rPr>
          <w:rStyle w:val="HideTWBExt"/>
          <w:b w:val="0"/>
          <w:noProof w:val="0"/>
        </w:rPr>
        <w:t>&lt;Article&gt;</w:t>
      </w:r>
      <w:r w:rsidRPr="00B8100B">
        <w:t>Considerentul Lb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87D40A7" w14:textId="77777777" w:rsidTr="00364C63">
        <w:trPr>
          <w:trHeight w:hRule="exact" w:val="240"/>
          <w:jc w:val="center"/>
        </w:trPr>
        <w:tc>
          <w:tcPr>
            <w:tcW w:w="9752" w:type="dxa"/>
            <w:gridSpan w:val="2"/>
            <w:tcBorders>
              <w:top w:val="nil"/>
              <w:left w:val="nil"/>
              <w:bottom w:val="nil"/>
              <w:right w:val="nil"/>
            </w:tcBorders>
          </w:tcPr>
          <w:p w14:paraId="04ABA8F4" w14:textId="77777777" w:rsidR="00A95279" w:rsidRPr="00B8100B" w:rsidRDefault="00A95279" w:rsidP="00364C63"/>
        </w:tc>
      </w:tr>
      <w:tr w:rsidR="009E2A85" w:rsidRPr="00B8100B" w14:paraId="5035392A" w14:textId="77777777" w:rsidTr="00364C63">
        <w:trPr>
          <w:trHeight w:val="240"/>
          <w:jc w:val="center"/>
        </w:trPr>
        <w:tc>
          <w:tcPr>
            <w:tcW w:w="4876" w:type="dxa"/>
            <w:tcBorders>
              <w:top w:val="nil"/>
              <w:left w:val="nil"/>
              <w:bottom w:val="nil"/>
              <w:right w:val="nil"/>
            </w:tcBorders>
          </w:tcPr>
          <w:p w14:paraId="0826205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9B42D28" w14:textId="77777777" w:rsidR="00A95279" w:rsidRPr="00B8100B" w:rsidRDefault="00A95279" w:rsidP="00364C63">
            <w:pPr>
              <w:pStyle w:val="AmColumnHeading"/>
            </w:pPr>
            <w:r w:rsidRPr="00B8100B">
              <w:t>Amendamentul</w:t>
            </w:r>
          </w:p>
        </w:tc>
      </w:tr>
      <w:tr w:rsidR="009E2A85" w:rsidRPr="00B8100B" w14:paraId="7216FF8A" w14:textId="77777777" w:rsidTr="00364C63">
        <w:trPr>
          <w:jc w:val="center"/>
        </w:trPr>
        <w:tc>
          <w:tcPr>
            <w:tcW w:w="4876" w:type="dxa"/>
            <w:tcBorders>
              <w:top w:val="nil"/>
              <w:left w:val="nil"/>
              <w:bottom w:val="nil"/>
              <w:right w:val="nil"/>
            </w:tcBorders>
          </w:tcPr>
          <w:p w14:paraId="24DECDBC" w14:textId="77777777" w:rsidR="00A95279" w:rsidRPr="00B8100B" w:rsidRDefault="00A95279" w:rsidP="00364C63">
            <w:pPr>
              <w:pStyle w:val="Normal6a"/>
            </w:pPr>
          </w:p>
        </w:tc>
        <w:tc>
          <w:tcPr>
            <w:tcW w:w="4876" w:type="dxa"/>
            <w:tcBorders>
              <w:top w:val="nil"/>
              <w:left w:val="nil"/>
              <w:bottom w:val="nil"/>
              <w:right w:val="nil"/>
            </w:tcBorders>
          </w:tcPr>
          <w:p w14:paraId="12877819" w14:textId="77777777" w:rsidR="00A95279" w:rsidRPr="00B8100B" w:rsidRDefault="00A95279" w:rsidP="00364C63">
            <w:pPr>
              <w:pStyle w:val="Normal6a"/>
            </w:pPr>
            <w:r w:rsidRPr="00B8100B">
              <w:rPr>
                <w:b/>
                <w:i/>
              </w:rPr>
              <w:t>Lb.</w:t>
            </w:r>
            <w:r w:rsidRPr="00B8100B">
              <w:tab/>
            </w:r>
            <w:r w:rsidRPr="00B8100B">
              <w:rPr>
                <w:b/>
                <w:i/>
              </w:rPr>
              <w:t>întrucât serviciile de inteligență artificială reprezintă un factor major al inovării, al competitivității și al progresului societal, oferind oportunități fără precedent pentru a extinde accesul la cunoaștere, a îmbunătăți productivitatea și a stimula dezvoltarea de noi servicii și industrii digitale; întrucât, cu toate acestea, capacitatea tot mai mare a acestor sisteme de a genera, de a sintetiza și de a disemina conținut asemănător știrilor, fără o responsabilitate editorială clară, necesită, de asemenea, condiții de piață adaptive și abordări de reglementare orientate spre viitor; întrucât inovarea în sine trebuie considerată o parte esențială a răspunsului, în special prin investiții în cercetarea europeană, prin ecosisteme de inteligență artificială de încredere și prin suveranitate tehnologică; întrucât promovarea inovării responsabile și a unor condiții de concurență echitabile între serviciile bazate pe IA și actorii din mass-media editorială este esențială pentru a menține încrederea publicului, pentru a proteja accesul la informații fiabile și pentru a garanta că progresul tehnologic consolidează, nu subminează, mediul informațional democratic;</w:t>
            </w:r>
          </w:p>
        </w:tc>
      </w:tr>
    </w:tbl>
    <w:p w14:paraId="775654A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5F99C4C" w14:textId="77777777" w:rsidR="00A95279" w:rsidRPr="00B8100B" w:rsidRDefault="00A95279" w:rsidP="00A95279">
      <w:r w:rsidRPr="00B8100B">
        <w:rPr>
          <w:rStyle w:val="HideTWBExt"/>
          <w:noProof w:val="0"/>
        </w:rPr>
        <w:t>&lt;/Amend&gt;</w:t>
      </w:r>
    </w:p>
    <w:p w14:paraId="44E459F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219</w:t>
      </w:r>
      <w:r w:rsidRPr="00B8100B">
        <w:rPr>
          <w:rStyle w:val="HideTWBExt"/>
          <w:b w:val="0"/>
          <w:noProof w:val="0"/>
        </w:rPr>
        <w:t>&lt;/NumAm&gt;</w:t>
      </w:r>
    </w:p>
    <w:p w14:paraId="075D01AD"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1615F742" w14:textId="77777777" w:rsidR="00A95279" w:rsidRPr="00B8100B" w:rsidRDefault="00A95279" w:rsidP="00A95279">
      <w:pPr>
        <w:pStyle w:val="NormalBold"/>
      </w:pPr>
      <w:r w:rsidRPr="00B8100B">
        <w:rPr>
          <w:rStyle w:val="HideTWBExt"/>
          <w:b w:val="0"/>
          <w:noProof w:val="0"/>
        </w:rPr>
        <w:t>&lt;/RepeatBlock-By&gt;</w:t>
      </w:r>
    </w:p>
    <w:p w14:paraId="63BB554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4C438E6" w14:textId="77777777" w:rsidR="00A95279" w:rsidRPr="00B8100B" w:rsidRDefault="00A95279" w:rsidP="00A95279">
      <w:pPr>
        <w:pStyle w:val="NormalBold"/>
      </w:pPr>
      <w:r w:rsidRPr="00B8100B">
        <w:rPr>
          <w:rStyle w:val="HideTWBExt"/>
          <w:b w:val="0"/>
          <w:noProof w:val="0"/>
        </w:rPr>
        <w:t>&lt;Article&gt;</w:t>
      </w:r>
      <w:r w:rsidRPr="00B8100B">
        <w:t>Considerentul M</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4305F93" w14:textId="77777777" w:rsidTr="00364C63">
        <w:trPr>
          <w:trHeight w:hRule="exact" w:val="240"/>
          <w:jc w:val="center"/>
        </w:trPr>
        <w:tc>
          <w:tcPr>
            <w:tcW w:w="9752" w:type="dxa"/>
            <w:gridSpan w:val="2"/>
            <w:tcBorders>
              <w:top w:val="nil"/>
              <w:left w:val="nil"/>
              <w:bottom w:val="nil"/>
              <w:right w:val="nil"/>
            </w:tcBorders>
          </w:tcPr>
          <w:p w14:paraId="16C7A5CD" w14:textId="77777777" w:rsidR="00A95279" w:rsidRPr="00B8100B" w:rsidRDefault="00A95279" w:rsidP="00364C63"/>
        </w:tc>
      </w:tr>
      <w:tr w:rsidR="009E2A85" w:rsidRPr="00B8100B" w14:paraId="2774DB72" w14:textId="77777777" w:rsidTr="00364C63">
        <w:trPr>
          <w:trHeight w:val="240"/>
          <w:jc w:val="center"/>
        </w:trPr>
        <w:tc>
          <w:tcPr>
            <w:tcW w:w="4876" w:type="dxa"/>
            <w:tcBorders>
              <w:top w:val="nil"/>
              <w:left w:val="nil"/>
              <w:bottom w:val="nil"/>
              <w:right w:val="nil"/>
            </w:tcBorders>
          </w:tcPr>
          <w:p w14:paraId="4ECF436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05A68D8" w14:textId="77777777" w:rsidR="00A95279" w:rsidRPr="00B8100B" w:rsidRDefault="00A95279" w:rsidP="00364C63">
            <w:pPr>
              <w:pStyle w:val="AmColumnHeading"/>
            </w:pPr>
            <w:r w:rsidRPr="00B8100B">
              <w:t>Amendamentul</w:t>
            </w:r>
          </w:p>
        </w:tc>
      </w:tr>
      <w:tr w:rsidR="009E2A85" w:rsidRPr="00B8100B" w14:paraId="244EB88E" w14:textId="77777777" w:rsidTr="00364C63">
        <w:trPr>
          <w:jc w:val="center"/>
        </w:trPr>
        <w:tc>
          <w:tcPr>
            <w:tcW w:w="4876" w:type="dxa"/>
            <w:tcBorders>
              <w:top w:val="nil"/>
              <w:left w:val="nil"/>
              <w:bottom w:val="nil"/>
              <w:right w:val="nil"/>
            </w:tcBorders>
          </w:tcPr>
          <w:p w14:paraId="49136800" w14:textId="77777777" w:rsidR="00A95279" w:rsidRPr="00B8100B" w:rsidRDefault="00A95279" w:rsidP="00364C63">
            <w:pPr>
              <w:pStyle w:val="Normal6a"/>
            </w:pPr>
            <w:r w:rsidRPr="00B8100B">
              <w:rPr>
                <w:b/>
                <w:i/>
              </w:rPr>
              <w:t>M.</w:t>
            </w:r>
            <w:r w:rsidRPr="00B8100B">
              <w:tab/>
            </w:r>
            <w:r w:rsidRPr="00B8100B">
              <w:rPr>
                <w:b/>
                <w:i/>
              </w:rPr>
              <w:t>întrucât influencerii de pe internet pot avea un rol important în întărirea rezilienței digitale a societăților noastre, atunci când informează populația despre alfabetizarea mediatică și procedurile democratice sau când contribuie la o dezbatere politică sănătoasă;</w:t>
            </w:r>
          </w:p>
        </w:tc>
        <w:tc>
          <w:tcPr>
            <w:tcW w:w="4876" w:type="dxa"/>
            <w:tcBorders>
              <w:top w:val="nil"/>
              <w:left w:val="nil"/>
              <w:bottom w:val="nil"/>
              <w:right w:val="nil"/>
            </w:tcBorders>
          </w:tcPr>
          <w:p w14:paraId="0889AA16" w14:textId="77777777" w:rsidR="00A95279" w:rsidRPr="00B8100B" w:rsidRDefault="00A95279" w:rsidP="00364C63">
            <w:pPr>
              <w:pStyle w:val="Normal6a"/>
            </w:pPr>
            <w:r w:rsidRPr="00B8100B">
              <w:rPr>
                <w:b/>
                <w:i/>
              </w:rPr>
              <w:t>eliminat</w:t>
            </w:r>
          </w:p>
        </w:tc>
      </w:tr>
    </w:tbl>
    <w:p w14:paraId="7B0AD9A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A4CD31A" w14:textId="77777777" w:rsidR="00A95279" w:rsidRPr="00B8100B" w:rsidRDefault="00A95279" w:rsidP="00A95279">
      <w:r w:rsidRPr="00B8100B">
        <w:rPr>
          <w:rStyle w:val="HideTWBExt"/>
          <w:noProof w:val="0"/>
        </w:rPr>
        <w:t>&lt;/Amend&gt;</w:t>
      </w:r>
    </w:p>
    <w:p w14:paraId="2CC43ED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220</w:t>
      </w:r>
      <w:r w:rsidRPr="00B8100B">
        <w:rPr>
          <w:rStyle w:val="HideTWBExt"/>
          <w:b w:val="0"/>
          <w:noProof w:val="0"/>
        </w:rPr>
        <w:t>&lt;/NumAm&gt;</w:t>
      </w:r>
    </w:p>
    <w:p w14:paraId="7FAAA194"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Bart Groothuis</w:t>
      </w:r>
      <w:r w:rsidRPr="00B8100B">
        <w:rPr>
          <w:rStyle w:val="HideTWBExt"/>
          <w:b w:val="0"/>
          <w:noProof w:val="0"/>
        </w:rPr>
        <w:t>&lt;/Members&gt;</w:t>
      </w:r>
    </w:p>
    <w:p w14:paraId="500599CF" w14:textId="77777777" w:rsidR="00A95279" w:rsidRPr="00B8100B" w:rsidRDefault="00A95279" w:rsidP="00A95279">
      <w:pPr>
        <w:pStyle w:val="NormalBold"/>
      </w:pPr>
      <w:r w:rsidRPr="00B8100B">
        <w:rPr>
          <w:rStyle w:val="HideTWBExt"/>
          <w:b w:val="0"/>
          <w:noProof w:val="0"/>
        </w:rPr>
        <w:t>&lt;/RepeatBlock-By&gt;</w:t>
      </w:r>
    </w:p>
    <w:p w14:paraId="01EA7B8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B91E860" w14:textId="77777777" w:rsidR="00A95279" w:rsidRPr="00B8100B" w:rsidRDefault="00A95279" w:rsidP="00A95279">
      <w:pPr>
        <w:pStyle w:val="NormalBold"/>
      </w:pPr>
      <w:r w:rsidRPr="00B8100B">
        <w:rPr>
          <w:rStyle w:val="HideTWBExt"/>
          <w:b w:val="0"/>
          <w:noProof w:val="0"/>
        </w:rPr>
        <w:t>&lt;Article&gt;</w:t>
      </w:r>
      <w:r w:rsidRPr="00B8100B">
        <w:t>Considerentul M</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076BB13" w14:textId="77777777" w:rsidTr="00364C63">
        <w:trPr>
          <w:trHeight w:hRule="exact" w:val="240"/>
          <w:jc w:val="center"/>
        </w:trPr>
        <w:tc>
          <w:tcPr>
            <w:tcW w:w="9752" w:type="dxa"/>
            <w:gridSpan w:val="2"/>
            <w:tcBorders>
              <w:top w:val="nil"/>
              <w:left w:val="nil"/>
              <w:bottom w:val="nil"/>
              <w:right w:val="nil"/>
            </w:tcBorders>
          </w:tcPr>
          <w:p w14:paraId="478C67CB" w14:textId="77777777" w:rsidR="00A95279" w:rsidRPr="00B8100B" w:rsidRDefault="00A95279" w:rsidP="00364C63"/>
        </w:tc>
      </w:tr>
      <w:tr w:rsidR="009E2A85" w:rsidRPr="00B8100B" w14:paraId="23D77AA9" w14:textId="77777777" w:rsidTr="00364C63">
        <w:trPr>
          <w:trHeight w:val="240"/>
          <w:jc w:val="center"/>
        </w:trPr>
        <w:tc>
          <w:tcPr>
            <w:tcW w:w="4876" w:type="dxa"/>
            <w:tcBorders>
              <w:top w:val="nil"/>
              <w:left w:val="nil"/>
              <w:bottom w:val="nil"/>
              <w:right w:val="nil"/>
            </w:tcBorders>
          </w:tcPr>
          <w:p w14:paraId="15F3AA1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FCFD97E" w14:textId="77777777" w:rsidR="00A95279" w:rsidRPr="00B8100B" w:rsidRDefault="00A95279" w:rsidP="00364C63">
            <w:pPr>
              <w:pStyle w:val="AmColumnHeading"/>
            </w:pPr>
            <w:r w:rsidRPr="00B8100B">
              <w:t>Amendamentul</w:t>
            </w:r>
          </w:p>
        </w:tc>
      </w:tr>
      <w:tr w:rsidR="009E2A85" w:rsidRPr="00B8100B" w14:paraId="396CEB42" w14:textId="77777777" w:rsidTr="00364C63">
        <w:trPr>
          <w:jc w:val="center"/>
        </w:trPr>
        <w:tc>
          <w:tcPr>
            <w:tcW w:w="4876" w:type="dxa"/>
            <w:tcBorders>
              <w:top w:val="nil"/>
              <w:left w:val="nil"/>
              <w:bottom w:val="nil"/>
              <w:right w:val="nil"/>
            </w:tcBorders>
          </w:tcPr>
          <w:p w14:paraId="1C896E9A" w14:textId="77777777" w:rsidR="00A95279" w:rsidRPr="00B8100B" w:rsidRDefault="00A95279" w:rsidP="00364C63">
            <w:pPr>
              <w:pStyle w:val="Normal6a"/>
            </w:pPr>
            <w:r w:rsidRPr="00B8100B">
              <w:t>M.</w:t>
            </w:r>
            <w:r w:rsidRPr="00B8100B">
              <w:tab/>
              <w:t xml:space="preserve">întrucât </w:t>
            </w:r>
            <w:r w:rsidRPr="00B8100B">
              <w:rPr>
                <w:bCs/>
                <w:iCs/>
              </w:rPr>
              <w:t xml:space="preserve">influencerii </w:t>
            </w:r>
            <w:r w:rsidRPr="00B8100B">
              <w:t>de pe internet</w:t>
            </w:r>
            <w:r w:rsidRPr="00B8100B">
              <w:rPr>
                <w:b/>
                <w:bCs/>
                <w:i/>
                <w:iCs/>
              </w:rPr>
              <w:t xml:space="preserve"> pot avea un rol important în întărirea rezilienței digitale a societăților noastre, atunci când informează populația despre alfabetizarea mediatică și procedurile </w:t>
            </w:r>
            <w:r w:rsidRPr="00B8100B">
              <w:t>democratice</w:t>
            </w:r>
            <w:r w:rsidRPr="00B8100B">
              <w:rPr>
                <w:b/>
                <w:bCs/>
                <w:i/>
                <w:iCs/>
              </w:rPr>
              <w:t xml:space="preserve"> sau când contribuie la o dezbatere politică sănătoasă</w:t>
            </w:r>
            <w:r w:rsidRPr="00B8100B">
              <w:t>;</w:t>
            </w:r>
          </w:p>
        </w:tc>
        <w:tc>
          <w:tcPr>
            <w:tcW w:w="4876" w:type="dxa"/>
            <w:tcBorders>
              <w:top w:val="nil"/>
              <w:left w:val="nil"/>
              <w:bottom w:val="nil"/>
              <w:right w:val="nil"/>
            </w:tcBorders>
          </w:tcPr>
          <w:p w14:paraId="5F64CF2D" w14:textId="77777777" w:rsidR="00A95279" w:rsidRPr="00B8100B" w:rsidRDefault="00A95279" w:rsidP="00364C63">
            <w:pPr>
              <w:pStyle w:val="Normal6a"/>
            </w:pPr>
            <w:r w:rsidRPr="00B8100B">
              <w:t>M.</w:t>
            </w:r>
            <w:r w:rsidRPr="00B8100B">
              <w:tab/>
              <w:t xml:space="preserve">întrucât </w:t>
            </w:r>
            <w:r w:rsidRPr="00B8100B">
              <w:rPr>
                <w:b/>
                <w:bCs/>
                <w:i/>
                <w:iCs/>
              </w:rPr>
              <w:t>un număr tot mai mare de cetățeni, și în special de minori, se bazează în mare măsură pe rețelele sociale și pe serviciile de partajare a conținutului video ca porți de acces către știri și informații de actualitate;</w:t>
            </w:r>
            <w:r w:rsidRPr="00B8100B">
              <w:rPr>
                <w:b/>
                <w:i/>
              </w:rPr>
              <w:t xml:space="preserve"> întrucât modelele economice predominante și cele bazate pe implicare ale acestor servicii pot stimula evidențierea materialelor înșelătoare, senzaționale sau polarizante; întrucât mulți utilizatori se confruntă cu dificultăți persistente în a distinge în mod fiabil informațiile verificate de conținuturile false sau manipulate în aceste medii; întrucât personalitățile și </w:t>
            </w:r>
            <w:r w:rsidRPr="00B8100B">
              <w:rPr>
                <w:bCs/>
                <w:iCs/>
              </w:rPr>
              <w:t xml:space="preserve">influencerii </w:t>
            </w:r>
            <w:r w:rsidRPr="00B8100B">
              <w:rPr>
                <w:b/>
                <w:i/>
              </w:rPr>
              <w:t xml:space="preserve">din mediul online au dobândit o capacitate semnificativă de a modela opinia publică și fluxurile de informații fără a avea întotdeauna obligația de a respecta standarde de responsabilitate comparabile cu cele aplicabile actorilor media reglementați; </w:t>
            </w:r>
            <w:r w:rsidRPr="00B8100B">
              <w:rPr>
                <w:b/>
                <w:bCs/>
                <w:i/>
                <w:iCs/>
              </w:rPr>
              <w:t xml:space="preserve">întrucât abordările în materie de reglementare din întreaga Uniune în ceea ce privește statutul, obligațiile de transparență și responsabilitățile editoriale ale influencerilor </w:t>
            </w:r>
            <w:r w:rsidRPr="00B8100B">
              <w:t xml:space="preserve">de pe internet </w:t>
            </w:r>
            <w:r w:rsidRPr="00B8100B">
              <w:rPr>
                <w:b/>
                <w:bCs/>
                <w:i/>
                <w:iCs/>
              </w:rPr>
              <w:t>sunt în continuare neuniforme;</w:t>
            </w:r>
            <w:r w:rsidRPr="00B8100B">
              <w:rPr>
                <w:b/>
                <w:i/>
              </w:rPr>
              <w:t xml:space="preserve"> </w:t>
            </w:r>
            <w:r w:rsidRPr="00B8100B">
              <w:rPr>
                <w:b/>
                <w:bCs/>
                <w:i/>
                <w:iCs/>
              </w:rPr>
              <w:t>întrucât, având în vedere acoperirea și încrederea publicului lor, influencerii constituie, de asemenea, un vector relevant în ecosistemul informațional contemporan și ar trebui încurajați să își asume o responsabilitate mai mare și să se implice în inițiative de interes public care vizează consolidarea alfabetizării mediatice, a conștientizării</w:t>
            </w:r>
            <w:r w:rsidRPr="00B8100B">
              <w:t xml:space="preserve"> democratice </w:t>
            </w:r>
            <w:r w:rsidRPr="00B8100B">
              <w:rPr>
                <w:b/>
                <w:bCs/>
                <w:i/>
                <w:iCs/>
              </w:rPr>
              <w:t>și a integrității dezbaterii publice</w:t>
            </w:r>
            <w:r w:rsidRPr="00B8100B">
              <w:t>;</w:t>
            </w:r>
          </w:p>
        </w:tc>
      </w:tr>
    </w:tbl>
    <w:p w14:paraId="228A0AC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4CB8EC4" w14:textId="77777777" w:rsidR="00A95279" w:rsidRPr="00B8100B" w:rsidRDefault="00A95279" w:rsidP="00A95279">
      <w:r w:rsidRPr="00B8100B">
        <w:rPr>
          <w:rStyle w:val="HideTWBExt"/>
          <w:noProof w:val="0"/>
        </w:rPr>
        <w:t>&lt;/Amend&gt;</w:t>
      </w:r>
    </w:p>
    <w:p w14:paraId="521EE82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221</w:t>
      </w:r>
      <w:r w:rsidRPr="00B8100B">
        <w:rPr>
          <w:rStyle w:val="HideTWBExt"/>
          <w:b w:val="0"/>
          <w:noProof w:val="0"/>
        </w:rPr>
        <w:t>&lt;/NumAm&gt;</w:t>
      </w:r>
    </w:p>
    <w:p w14:paraId="06BCE16F"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w:t>
      </w:r>
      <w:r w:rsidRPr="00B8100B">
        <w:rPr>
          <w:rStyle w:val="HideTWBExt"/>
          <w:b w:val="0"/>
          <w:noProof w:val="0"/>
        </w:rPr>
        <w:t>&lt;/Members&gt;</w:t>
      </w:r>
    </w:p>
    <w:p w14:paraId="17211AD2" w14:textId="77777777" w:rsidR="00A95279" w:rsidRPr="00B8100B" w:rsidRDefault="00A95279" w:rsidP="00A95279">
      <w:pPr>
        <w:pStyle w:val="NormalBold"/>
      </w:pPr>
      <w:r w:rsidRPr="00B8100B">
        <w:rPr>
          <w:rStyle w:val="HideTWBExt"/>
          <w:b w:val="0"/>
          <w:noProof w:val="0"/>
        </w:rPr>
        <w:t>&lt;/RepeatBlock-By&gt;</w:t>
      </w:r>
    </w:p>
    <w:p w14:paraId="6C0EA64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90EEB23" w14:textId="77777777" w:rsidR="00A95279" w:rsidRPr="00B8100B" w:rsidRDefault="00A95279" w:rsidP="00A95279">
      <w:pPr>
        <w:pStyle w:val="NormalBold"/>
      </w:pPr>
      <w:r w:rsidRPr="00B8100B">
        <w:rPr>
          <w:rStyle w:val="HideTWBExt"/>
          <w:b w:val="0"/>
          <w:noProof w:val="0"/>
        </w:rPr>
        <w:t>&lt;Article&gt;</w:t>
      </w:r>
      <w:r w:rsidRPr="00B8100B">
        <w:t>Considerentul M</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E3F278C" w14:textId="77777777" w:rsidTr="00364C63">
        <w:trPr>
          <w:trHeight w:hRule="exact" w:val="240"/>
          <w:jc w:val="center"/>
        </w:trPr>
        <w:tc>
          <w:tcPr>
            <w:tcW w:w="9752" w:type="dxa"/>
            <w:gridSpan w:val="2"/>
            <w:tcBorders>
              <w:top w:val="nil"/>
              <w:left w:val="nil"/>
              <w:bottom w:val="nil"/>
              <w:right w:val="nil"/>
            </w:tcBorders>
          </w:tcPr>
          <w:p w14:paraId="1C5F474D" w14:textId="77777777" w:rsidR="00A95279" w:rsidRPr="00B8100B" w:rsidRDefault="00A95279" w:rsidP="00364C63"/>
        </w:tc>
      </w:tr>
      <w:tr w:rsidR="009E2A85" w:rsidRPr="00B8100B" w14:paraId="0F8141FF" w14:textId="77777777" w:rsidTr="00364C63">
        <w:trPr>
          <w:trHeight w:val="240"/>
          <w:jc w:val="center"/>
        </w:trPr>
        <w:tc>
          <w:tcPr>
            <w:tcW w:w="4876" w:type="dxa"/>
            <w:tcBorders>
              <w:top w:val="nil"/>
              <w:left w:val="nil"/>
              <w:bottom w:val="nil"/>
              <w:right w:val="nil"/>
            </w:tcBorders>
          </w:tcPr>
          <w:p w14:paraId="27DCDFC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F81BECA" w14:textId="77777777" w:rsidR="00A95279" w:rsidRPr="00B8100B" w:rsidRDefault="00A95279" w:rsidP="00364C63">
            <w:pPr>
              <w:pStyle w:val="AmColumnHeading"/>
            </w:pPr>
            <w:r w:rsidRPr="00B8100B">
              <w:t>Amendamentul</w:t>
            </w:r>
          </w:p>
        </w:tc>
      </w:tr>
      <w:tr w:rsidR="009E2A85" w:rsidRPr="00B8100B" w14:paraId="553ACBA6" w14:textId="77777777" w:rsidTr="00364C63">
        <w:trPr>
          <w:jc w:val="center"/>
        </w:trPr>
        <w:tc>
          <w:tcPr>
            <w:tcW w:w="4876" w:type="dxa"/>
            <w:tcBorders>
              <w:top w:val="nil"/>
              <w:left w:val="nil"/>
              <w:bottom w:val="nil"/>
              <w:right w:val="nil"/>
            </w:tcBorders>
          </w:tcPr>
          <w:p w14:paraId="6CCD9BB7" w14:textId="77777777" w:rsidR="00A95279" w:rsidRPr="00B8100B" w:rsidRDefault="00A95279" w:rsidP="00364C63">
            <w:pPr>
              <w:pStyle w:val="Normal6a"/>
            </w:pPr>
            <w:r w:rsidRPr="00B8100B">
              <w:t>M.</w:t>
            </w:r>
            <w:r w:rsidRPr="00B8100B">
              <w:tab/>
              <w:t xml:space="preserve">întrucât influencerii de pe internet pot avea un rol important în întărirea rezilienței digitale a societăților noastre, </w:t>
            </w:r>
            <w:r w:rsidRPr="00B8100B">
              <w:rPr>
                <w:b/>
                <w:bCs/>
                <w:i/>
                <w:iCs/>
              </w:rPr>
              <w:t>atunci când informează populația</w:t>
            </w:r>
            <w:r w:rsidRPr="00B8100B">
              <w:t xml:space="preserve"> despre alfabetizarea mediatică </w:t>
            </w:r>
            <w:r w:rsidRPr="00B8100B">
              <w:rPr>
                <w:b/>
                <w:bCs/>
                <w:i/>
                <w:iCs/>
              </w:rPr>
              <w:t>și</w:t>
            </w:r>
            <w:r w:rsidRPr="00B8100B">
              <w:t xml:space="preserve"> procedurile democratice </w:t>
            </w:r>
            <w:r w:rsidRPr="00B8100B">
              <w:rPr>
                <w:b/>
                <w:bCs/>
                <w:i/>
                <w:iCs/>
              </w:rPr>
              <w:t>sau când contribuie</w:t>
            </w:r>
            <w:r w:rsidRPr="00B8100B">
              <w:t xml:space="preserve"> la o dezbatere politică sănătoasă;</w:t>
            </w:r>
          </w:p>
        </w:tc>
        <w:tc>
          <w:tcPr>
            <w:tcW w:w="4876" w:type="dxa"/>
            <w:tcBorders>
              <w:top w:val="nil"/>
              <w:left w:val="nil"/>
              <w:bottom w:val="nil"/>
              <w:right w:val="nil"/>
            </w:tcBorders>
          </w:tcPr>
          <w:p w14:paraId="26DBB1A5" w14:textId="77777777" w:rsidR="00A95279" w:rsidRPr="00B8100B" w:rsidRDefault="00A95279" w:rsidP="00364C63">
            <w:pPr>
              <w:pStyle w:val="Normal6a"/>
            </w:pPr>
            <w:r w:rsidRPr="00B8100B">
              <w:t>M.</w:t>
            </w:r>
            <w:r w:rsidRPr="00B8100B">
              <w:tab/>
            </w:r>
            <w:r w:rsidRPr="00B8100B">
              <w:rPr>
                <w:b/>
                <w:i/>
              </w:rPr>
              <w:t>întrucât influencerii de pe internet pot avea un rol important în întărirea rezilienței digitale a societăților noastre atunci când abordează subiecte precum partidele politice, reprezentanții și candidații acestora, inclusiv programele electorale; întrucât, prin urmare, este necesar ca, atunci când abordează astfel de subiecte, conținutul lor să contribuie la informarea populației despre alfabetizarea mediatică și procedurile democratice sau la o dezbatere politică sănătoasă;</w:t>
            </w:r>
            <w:r w:rsidRPr="00B8100B">
              <w:t xml:space="preserve"> întrucât influencerii de pe internet pot avea un rol important în întărirea rezilienței digitale a societăților noastre, </w:t>
            </w:r>
            <w:r w:rsidRPr="00B8100B">
              <w:rPr>
                <w:b/>
                <w:bCs/>
                <w:i/>
                <w:iCs/>
              </w:rPr>
              <w:t xml:space="preserve">însă aceștia modelează din ce în ce mai mult opiniile politice prin comentariile privind partidele politice, reprezentanții și candidații acestora, inclusiv programele electorale; întrucât, având în vedere acoperirea și influența lor, este necesar ca acest conținut să nu submineze procedurile democratice, ci să contribuie la informarea populației </w:t>
            </w:r>
            <w:r w:rsidRPr="00B8100B">
              <w:t>despre alfabetizarea mediatică</w:t>
            </w:r>
            <w:r w:rsidRPr="00B8100B">
              <w:rPr>
                <w:b/>
                <w:bCs/>
                <w:i/>
                <w:iCs/>
              </w:rPr>
              <w:t>, la</w:t>
            </w:r>
            <w:r w:rsidRPr="00B8100B">
              <w:t xml:space="preserve"> procedurile democratice</w:t>
            </w:r>
            <w:r w:rsidRPr="00B8100B">
              <w:rPr>
                <w:b/>
                <w:bCs/>
                <w:i/>
                <w:iCs/>
              </w:rPr>
              <w:t xml:space="preserve"> și </w:t>
            </w:r>
            <w:r w:rsidRPr="00B8100B">
              <w:t>la o dezbatere politică sănătoasă;</w:t>
            </w:r>
          </w:p>
        </w:tc>
      </w:tr>
    </w:tbl>
    <w:p w14:paraId="4BA38EC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CAA0CBD" w14:textId="77777777" w:rsidR="00A95279" w:rsidRPr="00B8100B" w:rsidRDefault="00A95279" w:rsidP="00A95279">
      <w:r w:rsidRPr="00B8100B">
        <w:rPr>
          <w:rStyle w:val="HideTWBExt"/>
          <w:noProof w:val="0"/>
        </w:rPr>
        <w:t>&lt;/Amend&gt;</w:t>
      </w:r>
    </w:p>
    <w:p w14:paraId="66FA78E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222</w:t>
      </w:r>
      <w:r w:rsidRPr="00B8100B">
        <w:rPr>
          <w:rStyle w:val="HideTWBExt"/>
          <w:b w:val="0"/>
          <w:noProof w:val="0"/>
        </w:rPr>
        <w:t>&lt;/NumAm&gt;</w:t>
      </w:r>
    </w:p>
    <w:p w14:paraId="31FD5511"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Birgit Sippel, Christel Schaldemose</w:t>
      </w:r>
      <w:r w:rsidRPr="00B8100B">
        <w:rPr>
          <w:rStyle w:val="HideTWBExt"/>
          <w:b w:val="0"/>
          <w:noProof w:val="0"/>
        </w:rPr>
        <w:t>&lt;/Members&gt;</w:t>
      </w:r>
    </w:p>
    <w:p w14:paraId="5EB53F85" w14:textId="77777777" w:rsidR="00A95279" w:rsidRPr="00B8100B" w:rsidRDefault="00A95279" w:rsidP="00A95279">
      <w:pPr>
        <w:pStyle w:val="NormalBold"/>
      </w:pPr>
      <w:r w:rsidRPr="00B8100B">
        <w:rPr>
          <w:rStyle w:val="HideTWBExt"/>
          <w:b w:val="0"/>
          <w:noProof w:val="0"/>
        </w:rPr>
        <w:t>&lt;/RepeatBlock-By&gt;</w:t>
      </w:r>
    </w:p>
    <w:p w14:paraId="6A52C30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411E5F4" w14:textId="77777777" w:rsidR="00A95279" w:rsidRPr="00B8100B" w:rsidRDefault="00A95279" w:rsidP="00A95279">
      <w:pPr>
        <w:pStyle w:val="NormalBold"/>
      </w:pPr>
      <w:r w:rsidRPr="00B8100B">
        <w:rPr>
          <w:rStyle w:val="HideTWBExt"/>
          <w:b w:val="0"/>
          <w:noProof w:val="0"/>
        </w:rPr>
        <w:t>&lt;Article&gt;</w:t>
      </w:r>
      <w:r w:rsidRPr="00B8100B">
        <w:t>Considerentul M</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D91C411" w14:textId="77777777" w:rsidTr="00364C63">
        <w:trPr>
          <w:trHeight w:hRule="exact" w:val="240"/>
          <w:jc w:val="center"/>
        </w:trPr>
        <w:tc>
          <w:tcPr>
            <w:tcW w:w="9752" w:type="dxa"/>
            <w:gridSpan w:val="2"/>
            <w:tcBorders>
              <w:top w:val="nil"/>
              <w:left w:val="nil"/>
              <w:bottom w:val="nil"/>
              <w:right w:val="nil"/>
            </w:tcBorders>
          </w:tcPr>
          <w:p w14:paraId="3DAF6A67" w14:textId="77777777" w:rsidR="00A95279" w:rsidRPr="00B8100B" w:rsidRDefault="00A95279" w:rsidP="00364C63"/>
        </w:tc>
      </w:tr>
      <w:tr w:rsidR="009E2A85" w:rsidRPr="00B8100B" w14:paraId="6399B06C" w14:textId="77777777" w:rsidTr="00364C63">
        <w:trPr>
          <w:trHeight w:val="240"/>
          <w:jc w:val="center"/>
        </w:trPr>
        <w:tc>
          <w:tcPr>
            <w:tcW w:w="4876" w:type="dxa"/>
            <w:tcBorders>
              <w:top w:val="nil"/>
              <w:left w:val="nil"/>
              <w:bottom w:val="nil"/>
              <w:right w:val="nil"/>
            </w:tcBorders>
          </w:tcPr>
          <w:p w14:paraId="2C1B811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6332831" w14:textId="77777777" w:rsidR="00A95279" w:rsidRPr="00B8100B" w:rsidRDefault="00A95279" w:rsidP="00364C63">
            <w:pPr>
              <w:pStyle w:val="AmColumnHeading"/>
            </w:pPr>
            <w:r w:rsidRPr="00B8100B">
              <w:t>Amendamentul</w:t>
            </w:r>
          </w:p>
        </w:tc>
      </w:tr>
      <w:tr w:rsidR="009E2A85" w:rsidRPr="00B8100B" w14:paraId="7DB772DC" w14:textId="77777777" w:rsidTr="00364C63">
        <w:trPr>
          <w:jc w:val="center"/>
        </w:trPr>
        <w:tc>
          <w:tcPr>
            <w:tcW w:w="4876" w:type="dxa"/>
            <w:tcBorders>
              <w:top w:val="nil"/>
              <w:left w:val="nil"/>
              <w:bottom w:val="nil"/>
              <w:right w:val="nil"/>
            </w:tcBorders>
          </w:tcPr>
          <w:p w14:paraId="1A120A29" w14:textId="77777777" w:rsidR="00A95279" w:rsidRPr="00B8100B" w:rsidRDefault="00A95279" w:rsidP="00364C63">
            <w:pPr>
              <w:pStyle w:val="Normal6a"/>
            </w:pPr>
            <w:r w:rsidRPr="00B8100B">
              <w:t>M.</w:t>
            </w:r>
            <w:r w:rsidRPr="00B8100B">
              <w:tab/>
              <w:t xml:space="preserve">întrucât influencerii de pe internet </w:t>
            </w:r>
            <w:r w:rsidRPr="00B8100B">
              <w:rPr>
                <w:b/>
                <w:bCs/>
                <w:i/>
                <w:iCs/>
              </w:rPr>
              <w:t>pot avea un rol important în întărirea rezilienței digitale a societăților noastre, atunci când informează populația despre alfabetizarea mediatică și procedurile democratice sau când contribuie la o dezbatere politică sănătoasă</w:t>
            </w:r>
            <w:r w:rsidRPr="00B8100B">
              <w:t>;</w:t>
            </w:r>
          </w:p>
        </w:tc>
        <w:tc>
          <w:tcPr>
            <w:tcW w:w="4876" w:type="dxa"/>
            <w:tcBorders>
              <w:top w:val="nil"/>
              <w:left w:val="nil"/>
              <w:bottom w:val="nil"/>
              <w:right w:val="nil"/>
            </w:tcBorders>
          </w:tcPr>
          <w:p w14:paraId="411C8217" w14:textId="77777777" w:rsidR="00A95279" w:rsidRPr="00B8100B" w:rsidRDefault="00A95279" w:rsidP="00364C63">
            <w:pPr>
              <w:pStyle w:val="Normal6a"/>
            </w:pPr>
            <w:r w:rsidRPr="00B8100B">
              <w:t>M.</w:t>
            </w:r>
            <w:r w:rsidRPr="00B8100B">
              <w:tab/>
              <w:t xml:space="preserve">întrucât </w:t>
            </w:r>
            <w:r w:rsidRPr="00B8100B">
              <w:rPr>
                <w:b/>
                <w:bCs/>
                <w:i/>
                <w:iCs/>
              </w:rPr>
              <w:t>cetățenii, în special minorii, folosesc din ce în ce mai mult rețelele sociale, platformele de partajare de conținut și platformele de agregare online, inclusiv pentru consumul de știri;</w:t>
            </w:r>
            <w:r w:rsidRPr="00B8100B">
              <w:rPr>
                <w:b/>
                <w:i/>
              </w:rPr>
              <w:t xml:space="preserve"> întrucât modelul de afaceri al acestor platforme conduce, foarte frecvent, la o preferință pentru conținutul polarizant; întrucât numeroși utilizatori se confruntă totuși cu dificultăți în a distinge informațiile adevărate de cele false în cadrul acestor servicii; întrucât personalitățile și</w:t>
            </w:r>
            <w:r w:rsidRPr="00B8100B">
              <w:t xml:space="preserve"> influencerii</w:t>
            </w:r>
            <w:r w:rsidRPr="00B8100B">
              <w:rPr>
                <w:b/>
                <w:i/>
              </w:rPr>
              <w:t xml:space="preserve"> activi pe aceste platforme online au dobândit o influență considerabilă în modelarea discursului public, fără a respecta neapărat aceleași standarde ca și alți actori reglementați; </w:t>
            </w:r>
            <w:r w:rsidRPr="00B8100B">
              <w:rPr>
                <w:b/>
                <w:bCs/>
                <w:i/>
                <w:iCs/>
              </w:rPr>
              <w:t xml:space="preserve">întrucât există o fragmentare la nivelul UE în ceea ce privește normele care reglementează activitățile influencerilor </w:t>
            </w:r>
            <w:r w:rsidRPr="00B8100B">
              <w:t xml:space="preserve">de pe internet </w:t>
            </w:r>
            <w:r w:rsidRPr="00B8100B">
              <w:rPr>
                <w:b/>
                <w:bCs/>
                <w:i/>
                <w:iCs/>
              </w:rPr>
              <w:t>și responsabilitatea lor editorială</w:t>
            </w:r>
            <w:r w:rsidRPr="00B8100B">
              <w:t>;</w:t>
            </w:r>
          </w:p>
        </w:tc>
      </w:tr>
    </w:tbl>
    <w:p w14:paraId="01BE5F3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F571C56" w14:textId="77777777" w:rsidR="00A95279" w:rsidRPr="00B8100B" w:rsidRDefault="00A95279" w:rsidP="00A95279">
      <w:r w:rsidRPr="00B8100B">
        <w:rPr>
          <w:rStyle w:val="HideTWBExt"/>
          <w:noProof w:val="0"/>
        </w:rPr>
        <w:t>&lt;/Amend&gt;</w:t>
      </w:r>
    </w:p>
    <w:p w14:paraId="722BCDA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223</w:t>
      </w:r>
      <w:r w:rsidRPr="00B8100B">
        <w:rPr>
          <w:rStyle w:val="HideTWBExt"/>
          <w:b w:val="0"/>
          <w:noProof w:val="0"/>
        </w:rPr>
        <w:t>&lt;/NumAm&gt;</w:t>
      </w:r>
    </w:p>
    <w:p w14:paraId="157CFE79" w14:textId="77777777" w:rsidR="00A95279" w:rsidRPr="00B8100B" w:rsidRDefault="00A95279" w:rsidP="00A95279">
      <w:pPr>
        <w:pStyle w:val="NormalBold"/>
      </w:pPr>
      <w:r w:rsidRPr="00B8100B">
        <w:rPr>
          <w:rStyle w:val="HideTWBExt"/>
          <w:b w:val="0"/>
          <w:noProof w:val="0"/>
        </w:rPr>
        <w:t>&lt;RepeatBlock-By&gt;&lt;Members&gt;</w:t>
      </w:r>
      <w:r w:rsidRPr="00B8100B">
        <w:t>Fidias Panayiotou</w:t>
      </w:r>
      <w:r w:rsidRPr="00B8100B">
        <w:rPr>
          <w:rStyle w:val="HideTWBExt"/>
          <w:b w:val="0"/>
          <w:noProof w:val="0"/>
        </w:rPr>
        <w:t>&lt;/Members&gt;</w:t>
      </w:r>
    </w:p>
    <w:p w14:paraId="773B1F07" w14:textId="77777777" w:rsidR="00A95279" w:rsidRPr="00B8100B" w:rsidRDefault="00A95279" w:rsidP="00A95279">
      <w:pPr>
        <w:pStyle w:val="NormalBold"/>
      </w:pPr>
      <w:r w:rsidRPr="00B8100B">
        <w:rPr>
          <w:rStyle w:val="HideTWBExt"/>
          <w:b w:val="0"/>
          <w:noProof w:val="0"/>
        </w:rPr>
        <w:t>&lt;/RepeatBlock-By&gt;</w:t>
      </w:r>
    </w:p>
    <w:p w14:paraId="32223CC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682E4ED" w14:textId="77777777" w:rsidR="00A95279" w:rsidRPr="00B8100B" w:rsidRDefault="00A95279" w:rsidP="00A95279">
      <w:pPr>
        <w:pStyle w:val="NormalBold"/>
      </w:pPr>
      <w:r w:rsidRPr="00B8100B">
        <w:rPr>
          <w:rStyle w:val="HideTWBExt"/>
          <w:b w:val="0"/>
          <w:noProof w:val="0"/>
        </w:rPr>
        <w:t>&lt;Article&gt;</w:t>
      </w:r>
      <w:r w:rsidRPr="00B8100B">
        <w:t>Considerentul M</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7B492CF" w14:textId="77777777" w:rsidTr="00364C63">
        <w:trPr>
          <w:trHeight w:hRule="exact" w:val="240"/>
          <w:jc w:val="center"/>
        </w:trPr>
        <w:tc>
          <w:tcPr>
            <w:tcW w:w="9752" w:type="dxa"/>
            <w:gridSpan w:val="2"/>
            <w:tcBorders>
              <w:top w:val="nil"/>
              <w:left w:val="nil"/>
              <w:bottom w:val="nil"/>
              <w:right w:val="nil"/>
            </w:tcBorders>
          </w:tcPr>
          <w:p w14:paraId="4695463E" w14:textId="77777777" w:rsidR="00A95279" w:rsidRPr="00B8100B" w:rsidRDefault="00A95279" w:rsidP="00364C63"/>
        </w:tc>
      </w:tr>
      <w:tr w:rsidR="009E2A85" w:rsidRPr="00B8100B" w14:paraId="017DA0A3" w14:textId="77777777" w:rsidTr="00364C63">
        <w:trPr>
          <w:trHeight w:val="240"/>
          <w:jc w:val="center"/>
        </w:trPr>
        <w:tc>
          <w:tcPr>
            <w:tcW w:w="4876" w:type="dxa"/>
            <w:tcBorders>
              <w:top w:val="nil"/>
              <w:left w:val="nil"/>
              <w:bottom w:val="nil"/>
              <w:right w:val="nil"/>
            </w:tcBorders>
          </w:tcPr>
          <w:p w14:paraId="15710AA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CB39C3D" w14:textId="77777777" w:rsidR="00A95279" w:rsidRPr="00B8100B" w:rsidRDefault="00A95279" w:rsidP="00364C63">
            <w:pPr>
              <w:pStyle w:val="AmColumnHeading"/>
            </w:pPr>
            <w:r w:rsidRPr="00B8100B">
              <w:t>Amendamentul</w:t>
            </w:r>
          </w:p>
        </w:tc>
      </w:tr>
      <w:tr w:rsidR="009E2A85" w:rsidRPr="00B8100B" w14:paraId="0C2E6FB9" w14:textId="77777777" w:rsidTr="00364C63">
        <w:trPr>
          <w:jc w:val="center"/>
        </w:trPr>
        <w:tc>
          <w:tcPr>
            <w:tcW w:w="4876" w:type="dxa"/>
            <w:tcBorders>
              <w:top w:val="nil"/>
              <w:left w:val="nil"/>
              <w:bottom w:val="nil"/>
              <w:right w:val="nil"/>
            </w:tcBorders>
          </w:tcPr>
          <w:p w14:paraId="4B8843D6" w14:textId="77777777" w:rsidR="00A95279" w:rsidRPr="00B8100B" w:rsidRDefault="00A95279" w:rsidP="00364C63">
            <w:pPr>
              <w:pStyle w:val="Normal6a"/>
            </w:pPr>
            <w:r w:rsidRPr="00B8100B">
              <w:t>M.</w:t>
            </w:r>
            <w:r w:rsidRPr="00B8100B">
              <w:tab/>
              <w:t>întrucât influencerii de pe internet pot avea un rol important în întărirea rezilienței digitale a societăților noastre, atunci când informează populația despre alfabetizarea mediatică și procedurile democratice sau când contribuie la o dezbatere politică sănătoasă;</w:t>
            </w:r>
          </w:p>
        </w:tc>
        <w:tc>
          <w:tcPr>
            <w:tcW w:w="4876" w:type="dxa"/>
            <w:tcBorders>
              <w:top w:val="nil"/>
              <w:left w:val="nil"/>
              <w:bottom w:val="nil"/>
              <w:right w:val="nil"/>
            </w:tcBorders>
          </w:tcPr>
          <w:p w14:paraId="459F528B" w14:textId="77777777" w:rsidR="00A95279" w:rsidRPr="00B8100B" w:rsidRDefault="00A95279" w:rsidP="00364C63">
            <w:pPr>
              <w:pStyle w:val="Normal6a"/>
            </w:pPr>
            <w:r w:rsidRPr="00B8100B">
              <w:t>M.</w:t>
            </w:r>
            <w:r w:rsidRPr="00B8100B">
              <w:tab/>
              <w:t>întrucât influencerii de pe internet pot avea un rol important în întărirea rezilienței digitale a societăților noastre</w:t>
            </w:r>
            <w:r w:rsidRPr="00B8100B">
              <w:rPr>
                <w:b/>
                <w:bCs/>
                <w:i/>
                <w:iCs/>
              </w:rPr>
              <w:t>, în special a tinerilor și a celor care votează pentru prima dată</w:t>
            </w:r>
            <w:r w:rsidRPr="00B8100B">
              <w:t>, atunci când informează populația despre alfabetizarea mediatică și procedurile democratice sau când contribuie la o dezbatere politică sănătoasă;</w:t>
            </w:r>
            <w:r w:rsidRPr="00B8100B">
              <w:rPr>
                <w:b/>
                <w:i/>
              </w:rPr>
              <w:t> întrucât, cu toate acestea, dependența tot mai mare de colaborările plătite și de conținutul sponsorizat creează vulnerabilități, motiv pentru care aceste colaborări ar trebui să fie transparente și puse la dispoziția publicului, deoarece astfel de acorduri pot fi exploatate pentru a disemina discursuri dăunătoare, înșelătoare sau manipulatoare din punct de vedere politic;</w:t>
            </w:r>
          </w:p>
        </w:tc>
      </w:tr>
    </w:tbl>
    <w:p w14:paraId="6C80BBC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1B0F4F9" w14:textId="77777777" w:rsidR="00A95279" w:rsidRPr="00B8100B" w:rsidRDefault="00A95279" w:rsidP="00A95279">
      <w:r w:rsidRPr="00B8100B">
        <w:rPr>
          <w:rStyle w:val="HideTWBExt"/>
          <w:noProof w:val="0"/>
        </w:rPr>
        <w:t>&lt;/Amend&gt;</w:t>
      </w:r>
    </w:p>
    <w:p w14:paraId="67D80F9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224</w:t>
      </w:r>
      <w:r w:rsidRPr="00B8100B">
        <w:rPr>
          <w:rStyle w:val="HideTWBExt"/>
          <w:b w:val="0"/>
          <w:noProof w:val="0"/>
        </w:rPr>
        <w:t>&lt;/NumAm&gt;</w:t>
      </w:r>
    </w:p>
    <w:p w14:paraId="66DA0650"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Cynthia Ní Mhurchú, Bart Groothuis, Petras Auštrevičius</w:t>
      </w:r>
      <w:r w:rsidRPr="00B8100B">
        <w:rPr>
          <w:rStyle w:val="HideTWBExt"/>
          <w:b w:val="0"/>
          <w:noProof w:val="0"/>
        </w:rPr>
        <w:t>&lt;/Members&gt;</w:t>
      </w:r>
    </w:p>
    <w:p w14:paraId="553126B1" w14:textId="77777777" w:rsidR="00A95279" w:rsidRPr="00B8100B" w:rsidRDefault="00A95279" w:rsidP="00A95279">
      <w:pPr>
        <w:pStyle w:val="NormalBold"/>
      </w:pPr>
      <w:r w:rsidRPr="00B8100B">
        <w:rPr>
          <w:rStyle w:val="HideTWBExt"/>
          <w:b w:val="0"/>
          <w:noProof w:val="0"/>
        </w:rPr>
        <w:t>&lt;/RepeatBlock-By&gt;</w:t>
      </w:r>
    </w:p>
    <w:p w14:paraId="59A6494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B557DEF" w14:textId="77777777" w:rsidR="00A95279" w:rsidRPr="00B8100B" w:rsidRDefault="00A95279" w:rsidP="00A95279">
      <w:pPr>
        <w:pStyle w:val="NormalBold"/>
      </w:pPr>
      <w:r w:rsidRPr="00B8100B">
        <w:rPr>
          <w:rStyle w:val="HideTWBExt"/>
          <w:b w:val="0"/>
          <w:noProof w:val="0"/>
        </w:rPr>
        <w:t>&lt;Article&gt;</w:t>
      </w:r>
      <w:r w:rsidRPr="00B8100B">
        <w:t>Considerentul M</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C0DABB4" w14:textId="77777777" w:rsidTr="00364C63">
        <w:trPr>
          <w:trHeight w:hRule="exact" w:val="240"/>
          <w:jc w:val="center"/>
        </w:trPr>
        <w:tc>
          <w:tcPr>
            <w:tcW w:w="9752" w:type="dxa"/>
            <w:gridSpan w:val="2"/>
            <w:tcBorders>
              <w:top w:val="nil"/>
              <w:left w:val="nil"/>
              <w:bottom w:val="nil"/>
              <w:right w:val="nil"/>
            </w:tcBorders>
          </w:tcPr>
          <w:p w14:paraId="79CD178E" w14:textId="77777777" w:rsidR="00A95279" w:rsidRPr="00B8100B" w:rsidRDefault="00A95279" w:rsidP="00364C63"/>
        </w:tc>
      </w:tr>
      <w:tr w:rsidR="009E2A85" w:rsidRPr="00B8100B" w14:paraId="03235576" w14:textId="77777777" w:rsidTr="00364C63">
        <w:trPr>
          <w:trHeight w:val="240"/>
          <w:jc w:val="center"/>
        </w:trPr>
        <w:tc>
          <w:tcPr>
            <w:tcW w:w="4876" w:type="dxa"/>
            <w:tcBorders>
              <w:top w:val="nil"/>
              <w:left w:val="nil"/>
              <w:bottom w:val="nil"/>
              <w:right w:val="nil"/>
            </w:tcBorders>
          </w:tcPr>
          <w:p w14:paraId="438101D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72F7835" w14:textId="77777777" w:rsidR="00A95279" w:rsidRPr="00B8100B" w:rsidRDefault="00A95279" w:rsidP="00364C63">
            <w:pPr>
              <w:pStyle w:val="AmColumnHeading"/>
            </w:pPr>
            <w:r w:rsidRPr="00B8100B">
              <w:t>Amendamentul</w:t>
            </w:r>
          </w:p>
        </w:tc>
      </w:tr>
      <w:tr w:rsidR="009E2A85" w:rsidRPr="00B8100B" w14:paraId="7FCFFD2A" w14:textId="77777777" w:rsidTr="00364C63">
        <w:trPr>
          <w:jc w:val="center"/>
        </w:trPr>
        <w:tc>
          <w:tcPr>
            <w:tcW w:w="4876" w:type="dxa"/>
            <w:tcBorders>
              <w:top w:val="nil"/>
              <w:left w:val="nil"/>
              <w:bottom w:val="nil"/>
              <w:right w:val="nil"/>
            </w:tcBorders>
          </w:tcPr>
          <w:p w14:paraId="7D9238ED" w14:textId="77777777" w:rsidR="00A95279" w:rsidRPr="00B8100B" w:rsidRDefault="00A95279" w:rsidP="00364C63">
            <w:pPr>
              <w:pStyle w:val="Normal6a"/>
            </w:pPr>
            <w:r w:rsidRPr="00B8100B">
              <w:t>M.</w:t>
            </w:r>
            <w:r w:rsidRPr="00B8100B">
              <w:tab/>
              <w:t>întrucât influencerii de pe internet pot avea un rol important în întărirea rezilienței digitale a societăților noastre, atunci când informează populația despre alfabetizarea mediatică și procedurile democratice sau când contribuie la o dezbatere politică sănătoasă;</w:t>
            </w:r>
          </w:p>
        </w:tc>
        <w:tc>
          <w:tcPr>
            <w:tcW w:w="4876" w:type="dxa"/>
            <w:tcBorders>
              <w:top w:val="nil"/>
              <w:left w:val="nil"/>
              <w:bottom w:val="nil"/>
              <w:right w:val="nil"/>
            </w:tcBorders>
          </w:tcPr>
          <w:p w14:paraId="6D9ECA9E" w14:textId="77777777" w:rsidR="00A95279" w:rsidRPr="00B8100B" w:rsidRDefault="00A95279" w:rsidP="00364C63">
            <w:pPr>
              <w:pStyle w:val="Normal6a"/>
            </w:pPr>
            <w:r w:rsidRPr="00B8100B">
              <w:t>M.</w:t>
            </w:r>
            <w:r w:rsidRPr="00B8100B">
              <w:tab/>
              <w:t xml:space="preserve">întrucât influencerii de pe internet pot </w:t>
            </w:r>
            <w:r w:rsidRPr="00B8100B">
              <w:rPr>
                <w:b/>
                <w:bCs/>
                <w:i/>
                <w:iCs/>
              </w:rPr>
              <w:t>fi folosiți ca vectori ai ingerințelor străine, astfel cum s-a întâmplat în timpul alegerilor prezidențiale din România; întrucât, cu toate acestea, ei</w:t>
            </w:r>
            <w:r w:rsidRPr="00B8100B">
              <w:t xml:space="preserve"> </w:t>
            </w:r>
            <w:r w:rsidRPr="00B8100B">
              <w:rPr>
                <w:b/>
                <w:bCs/>
                <w:i/>
                <w:iCs/>
              </w:rPr>
              <w:t>pot</w:t>
            </w:r>
            <w:r w:rsidRPr="00B8100B">
              <w:t xml:space="preserve"> avea un rol important în întărirea rezilienței digitale a societăților noastre, atunci când informează populația despre alfabetizarea mediatică și procedurile democratice sau când contribuie la o dezbatere politică sănătoasă; </w:t>
            </w:r>
            <w:r w:rsidRPr="00B8100B">
              <w:rPr>
                <w:b/>
                <w:i/>
              </w:rPr>
              <w:t>întrucât există încercări de a stabili standarde pentru conduita responsabilă a influencerilor de pe internet, cum ar fi Certificat de l’influence responsable în Franța, acordat de Autorité de régulation professionnelle de la publicité;</w:t>
            </w:r>
          </w:p>
        </w:tc>
      </w:tr>
    </w:tbl>
    <w:p w14:paraId="6930388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9F49DA1" w14:textId="77777777" w:rsidR="00A95279" w:rsidRPr="00B8100B" w:rsidRDefault="00A95279" w:rsidP="00A95279">
      <w:r w:rsidRPr="00B8100B">
        <w:rPr>
          <w:rStyle w:val="HideTWBExt"/>
          <w:noProof w:val="0"/>
        </w:rPr>
        <w:t>&lt;/Amend&gt;</w:t>
      </w:r>
    </w:p>
    <w:p w14:paraId="1A8730B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225</w:t>
      </w:r>
      <w:r w:rsidRPr="00B8100B">
        <w:rPr>
          <w:rStyle w:val="HideTWBExt"/>
          <w:b w:val="0"/>
          <w:noProof w:val="0"/>
        </w:rPr>
        <w:t>&lt;/NumAm&gt;</w:t>
      </w:r>
    </w:p>
    <w:p w14:paraId="4F64A2B0" w14:textId="77777777" w:rsidR="00A95279" w:rsidRPr="00B8100B" w:rsidRDefault="00A95279" w:rsidP="00A95279">
      <w:pPr>
        <w:pStyle w:val="NormalBold"/>
      </w:pPr>
      <w:r w:rsidRPr="00B8100B">
        <w:rPr>
          <w:rStyle w:val="HideTWBExt"/>
          <w:b w:val="0"/>
          <w:noProof w:val="0"/>
        </w:rPr>
        <w:t>&lt;RepeatBlock-By&gt;&lt;Members&gt;</w:t>
      </w:r>
      <w:r w:rsidRPr="00B8100B">
        <w:t>Juan Ignacio Zoido Álvarez</w:t>
      </w:r>
      <w:r w:rsidRPr="00B8100B">
        <w:rPr>
          <w:rStyle w:val="HideTWBExt"/>
          <w:b w:val="0"/>
          <w:noProof w:val="0"/>
        </w:rPr>
        <w:t>&lt;/Members&gt;</w:t>
      </w:r>
    </w:p>
    <w:p w14:paraId="62C21B58" w14:textId="77777777" w:rsidR="00A95279" w:rsidRPr="00B8100B" w:rsidRDefault="00A95279" w:rsidP="00A95279">
      <w:pPr>
        <w:pStyle w:val="NormalBold"/>
      </w:pPr>
      <w:r w:rsidRPr="00B8100B">
        <w:rPr>
          <w:rStyle w:val="HideTWBExt"/>
          <w:b w:val="0"/>
          <w:noProof w:val="0"/>
        </w:rPr>
        <w:t>&lt;/RepeatBlock-By&gt;</w:t>
      </w:r>
    </w:p>
    <w:p w14:paraId="4B9FDDE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F10C614" w14:textId="77777777" w:rsidR="00A95279" w:rsidRPr="00B8100B" w:rsidRDefault="00A95279" w:rsidP="00A95279">
      <w:pPr>
        <w:pStyle w:val="NormalBold"/>
      </w:pPr>
      <w:r w:rsidRPr="00B8100B">
        <w:rPr>
          <w:rStyle w:val="HideTWBExt"/>
          <w:b w:val="0"/>
          <w:noProof w:val="0"/>
        </w:rPr>
        <w:t>&lt;Article&gt;</w:t>
      </w:r>
      <w:r w:rsidRPr="00B8100B">
        <w:t>Considerentul M</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8907D6E" w14:textId="77777777" w:rsidTr="00364C63">
        <w:trPr>
          <w:trHeight w:hRule="exact" w:val="240"/>
          <w:jc w:val="center"/>
        </w:trPr>
        <w:tc>
          <w:tcPr>
            <w:tcW w:w="9752" w:type="dxa"/>
            <w:gridSpan w:val="2"/>
            <w:tcBorders>
              <w:top w:val="nil"/>
              <w:left w:val="nil"/>
              <w:bottom w:val="nil"/>
              <w:right w:val="nil"/>
            </w:tcBorders>
          </w:tcPr>
          <w:p w14:paraId="518BBAF7" w14:textId="77777777" w:rsidR="00A95279" w:rsidRPr="00B8100B" w:rsidRDefault="00A95279" w:rsidP="00364C63"/>
        </w:tc>
      </w:tr>
      <w:tr w:rsidR="009E2A85" w:rsidRPr="00B8100B" w14:paraId="37A84ED6" w14:textId="77777777" w:rsidTr="00364C63">
        <w:trPr>
          <w:trHeight w:val="240"/>
          <w:jc w:val="center"/>
        </w:trPr>
        <w:tc>
          <w:tcPr>
            <w:tcW w:w="4876" w:type="dxa"/>
            <w:tcBorders>
              <w:top w:val="nil"/>
              <w:left w:val="nil"/>
              <w:bottom w:val="nil"/>
              <w:right w:val="nil"/>
            </w:tcBorders>
          </w:tcPr>
          <w:p w14:paraId="5A28CDC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A6B765A" w14:textId="77777777" w:rsidR="00A95279" w:rsidRPr="00B8100B" w:rsidRDefault="00A95279" w:rsidP="00364C63">
            <w:pPr>
              <w:pStyle w:val="AmColumnHeading"/>
            </w:pPr>
            <w:r w:rsidRPr="00B8100B">
              <w:t>Amendamentul</w:t>
            </w:r>
          </w:p>
        </w:tc>
      </w:tr>
      <w:tr w:rsidR="009E2A85" w:rsidRPr="00B8100B" w14:paraId="140E4173" w14:textId="77777777" w:rsidTr="00364C63">
        <w:trPr>
          <w:jc w:val="center"/>
        </w:trPr>
        <w:tc>
          <w:tcPr>
            <w:tcW w:w="4876" w:type="dxa"/>
            <w:tcBorders>
              <w:top w:val="nil"/>
              <w:left w:val="nil"/>
              <w:bottom w:val="nil"/>
              <w:right w:val="nil"/>
            </w:tcBorders>
          </w:tcPr>
          <w:p w14:paraId="4EE5300C" w14:textId="77777777" w:rsidR="00A95279" w:rsidRPr="00B8100B" w:rsidRDefault="00A95279" w:rsidP="00364C63">
            <w:pPr>
              <w:pStyle w:val="Normal6a"/>
            </w:pPr>
            <w:r w:rsidRPr="00B8100B">
              <w:t>M.</w:t>
            </w:r>
            <w:r w:rsidRPr="00B8100B">
              <w:tab/>
              <w:t>întrucât influencerii de pe internet pot avea un rol important în întărirea rezilienței digitale a societăților noastre, atunci când informează populația despre alfabetizarea mediatică și procedurile democratice sau când contribuie la o dezbatere politică sănătoasă;</w:t>
            </w:r>
          </w:p>
        </w:tc>
        <w:tc>
          <w:tcPr>
            <w:tcW w:w="4876" w:type="dxa"/>
            <w:tcBorders>
              <w:top w:val="nil"/>
              <w:left w:val="nil"/>
              <w:bottom w:val="nil"/>
              <w:right w:val="nil"/>
            </w:tcBorders>
          </w:tcPr>
          <w:p w14:paraId="49712110" w14:textId="77777777" w:rsidR="00A95279" w:rsidRPr="00B8100B" w:rsidRDefault="00A95279" w:rsidP="00364C63">
            <w:pPr>
              <w:pStyle w:val="Normal6a"/>
            </w:pPr>
            <w:r w:rsidRPr="00B8100B">
              <w:t>M.</w:t>
            </w:r>
            <w:r w:rsidRPr="00B8100B">
              <w:tab/>
              <w:t xml:space="preserve">întrucât influencerii de pe internet pot avea un rol important în întărirea rezilienței digitale a societăților noastre, atunci când informează populația despre alfabetizarea mediatică și procedurile democratice sau când contribuie la o dezbatere politică sănătoasă; </w:t>
            </w:r>
            <w:r w:rsidRPr="00B8100B">
              <w:rPr>
                <w:b/>
                <w:i/>
              </w:rPr>
              <w:t>întrucât activitatea acestor influenceri ar trebui, de asemenea, examinată cu atenție atunci când își folosesc impactul digital pentru a răspândi dezinformare sau atunci când sunt angajați de guvernele naționale pentru a promova mesaje partinice;</w:t>
            </w:r>
          </w:p>
        </w:tc>
      </w:tr>
    </w:tbl>
    <w:p w14:paraId="01F19C1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CFCF000" w14:textId="77777777" w:rsidR="00A95279" w:rsidRPr="00B8100B" w:rsidRDefault="00A95279" w:rsidP="00A95279">
      <w:r w:rsidRPr="00B8100B">
        <w:rPr>
          <w:rStyle w:val="HideTWBExt"/>
          <w:noProof w:val="0"/>
        </w:rPr>
        <w:t>&lt;/Amend&gt;</w:t>
      </w:r>
    </w:p>
    <w:p w14:paraId="0635EE8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226</w:t>
      </w:r>
      <w:r w:rsidRPr="00B8100B">
        <w:rPr>
          <w:rStyle w:val="HideTWBExt"/>
          <w:b w:val="0"/>
          <w:noProof w:val="0"/>
        </w:rPr>
        <w:t>&lt;/NumAm&gt;</w:t>
      </w:r>
    </w:p>
    <w:p w14:paraId="5E0DA117"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4BE9D196" w14:textId="77777777" w:rsidR="00A95279" w:rsidRPr="00B8100B" w:rsidRDefault="00A95279" w:rsidP="00A95279">
      <w:pPr>
        <w:pStyle w:val="NormalBold"/>
      </w:pPr>
      <w:r w:rsidRPr="00B8100B">
        <w:rPr>
          <w:rStyle w:val="HideTWBExt"/>
          <w:b w:val="0"/>
          <w:noProof w:val="0"/>
        </w:rPr>
        <w:t>&lt;/RepeatBlock-By&gt;</w:t>
      </w:r>
    </w:p>
    <w:p w14:paraId="641A465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F09C2E2" w14:textId="77777777" w:rsidR="00A95279" w:rsidRPr="00B8100B" w:rsidRDefault="00A95279" w:rsidP="00A95279">
      <w:pPr>
        <w:pStyle w:val="NormalBold"/>
      </w:pPr>
      <w:r w:rsidRPr="00B8100B">
        <w:rPr>
          <w:rStyle w:val="HideTWBExt"/>
          <w:b w:val="0"/>
          <w:noProof w:val="0"/>
        </w:rPr>
        <w:t>&lt;Article&gt;</w:t>
      </w:r>
      <w:r w:rsidRPr="00B8100B">
        <w:t>Considerentul M</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FC2E7D8" w14:textId="77777777" w:rsidTr="00364C63">
        <w:trPr>
          <w:trHeight w:hRule="exact" w:val="240"/>
          <w:jc w:val="center"/>
        </w:trPr>
        <w:tc>
          <w:tcPr>
            <w:tcW w:w="9752" w:type="dxa"/>
            <w:gridSpan w:val="2"/>
            <w:tcBorders>
              <w:top w:val="nil"/>
              <w:left w:val="nil"/>
              <w:bottom w:val="nil"/>
              <w:right w:val="nil"/>
            </w:tcBorders>
          </w:tcPr>
          <w:p w14:paraId="1486504A" w14:textId="77777777" w:rsidR="00A95279" w:rsidRPr="00B8100B" w:rsidRDefault="00A95279" w:rsidP="00364C63"/>
        </w:tc>
      </w:tr>
      <w:tr w:rsidR="009E2A85" w:rsidRPr="00B8100B" w14:paraId="2B1583B6" w14:textId="77777777" w:rsidTr="00364C63">
        <w:trPr>
          <w:trHeight w:val="240"/>
          <w:jc w:val="center"/>
        </w:trPr>
        <w:tc>
          <w:tcPr>
            <w:tcW w:w="4876" w:type="dxa"/>
            <w:tcBorders>
              <w:top w:val="nil"/>
              <w:left w:val="nil"/>
              <w:bottom w:val="nil"/>
              <w:right w:val="nil"/>
            </w:tcBorders>
          </w:tcPr>
          <w:p w14:paraId="734535D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12E5F94" w14:textId="77777777" w:rsidR="00A95279" w:rsidRPr="00B8100B" w:rsidRDefault="00A95279" w:rsidP="00364C63">
            <w:pPr>
              <w:pStyle w:val="AmColumnHeading"/>
            </w:pPr>
            <w:r w:rsidRPr="00B8100B">
              <w:t>Amendamentul</w:t>
            </w:r>
          </w:p>
        </w:tc>
      </w:tr>
      <w:tr w:rsidR="009E2A85" w:rsidRPr="00B8100B" w14:paraId="5436360C" w14:textId="77777777" w:rsidTr="00364C63">
        <w:trPr>
          <w:jc w:val="center"/>
        </w:trPr>
        <w:tc>
          <w:tcPr>
            <w:tcW w:w="4876" w:type="dxa"/>
            <w:tcBorders>
              <w:top w:val="nil"/>
              <w:left w:val="nil"/>
              <w:bottom w:val="nil"/>
              <w:right w:val="nil"/>
            </w:tcBorders>
          </w:tcPr>
          <w:p w14:paraId="736AB9E0" w14:textId="77777777" w:rsidR="00A95279" w:rsidRPr="00B8100B" w:rsidRDefault="00A95279" w:rsidP="00364C63">
            <w:pPr>
              <w:pStyle w:val="Normal6a"/>
            </w:pPr>
            <w:r w:rsidRPr="00B8100B">
              <w:t>M.</w:t>
            </w:r>
            <w:r w:rsidRPr="00B8100B">
              <w:tab/>
              <w:t>întrucât influencerii de pe internet pot avea un rol important în întărirea rezilienței digitale a societăților noastre, atunci când informează populația despre alfabetizarea mediatică și procedurile democratice sau când contribuie la o dezbatere politică sănătoasă;</w:t>
            </w:r>
          </w:p>
        </w:tc>
        <w:tc>
          <w:tcPr>
            <w:tcW w:w="4876" w:type="dxa"/>
            <w:tcBorders>
              <w:top w:val="nil"/>
              <w:left w:val="nil"/>
              <w:bottom w:val="nil"/>
              <w:right w:val="nil"/>
            </w:tcBorders>
          </w:tcPr>
          <w:p w14:paraId="6069C1A1" w14:textId="77777777" w:rsidR="00A95279" w:rsidRPr="00B8100B" w:rsidRDefault="00A95279" w:rsidP="00364C63">
            <w:pPr>
              <w:pStyle w:val="Normal6a"/>
            </w:pPr>
            <w:r w:rsidRPr="00B8100B">
              <w:t>M.</w:t>
            </w:r>
            <w:r w:rsidRPr="00B8100B">
              <w:tab/>
              <w:t xml:space="preserve">întrucât influencerii de pe internet pot avea un rol important în întărirea rezilienței digitale a societăților noastre, atunci când informează populația despre alfabetizarea mediatică și procedurile democratice sau când contribuie la o dezbatere politică sănătoasă; </w:t>
            </w:r>
            <w:r w:rsidRPr="00B8100B">
              <w:rPr>
                <w:b/>
                <w:i/>
              </w:rPr>
              <w:t>întrucât stimularea influencerilor de pe internet în vederea promovării de conținut în favoarea democrației, bazat pe fapte, necesită strategii de monetizare transparente și consecvente din partea platformelor online;</w:t>
            </w:r>
          </w:p>
        </w:tc>
      </w:tr>
    </w:tbl>
    <w:p w14:paraId="3EC44E2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BF77901" w14:textId="77777777" w:rsidR="00A95279" w:rsidRPr="00B8100B" w:rsidRDefault="00A95279" w:rsidP="00A95279">
      <w:r w:rsidRPr="00B8100B">
        <w:rPr>
          <w:rStyle w:val="HideTWBExt"/>
          <w:noProof w:val="0"/>
        </w:rPr>
        <w:t>&lt;/Amend&gt;</w:t>
      </w:r>
    </w:p>
    <w:p w14:paraId="799B11D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227</w:t>
      </w:r>
      <w:r w:rsidRPr="00B8100B">
        <w:rPr>
          <w:rStyle w:val="HideTWBExt"/>
          <w:b w:val="0"/>
          <w:noProof w:val="0"/>
        </w:rPr>
        <w:t>&lt;/NumAm&gt;</w:t>
      </w:r>
    </w:p>
    <w:p w14:paraId="4D08FCE3"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6CDA73E4"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139CF375" w14:textId="77777777" w:rsidR="00A95279" w:rsidRPr="00B8100B" w:rsidRDefault="00A95279" w:rsidP="00A95279">
      <w:pPr>
        <w:pStyle w:val="NormalBold"/>
      </w:pPr>
      <w:r w:rsidRPr="00B8100B">
        <w:rPr>
          <w:rStyle w:val="HideTWBExt"/>
          <w:b w:val="0"/>
          <w:noProof w:val="0"/>
        </w:rPr>
        <w:t>&lt;/RepeatBlock-By&gt;</w:t>
      </w:r>
    </w:p>
    <w:p w14:paraId="07348C46"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5F618D3" w14:textId="77777777" w:rsidR="00A95279" w:rsidRPr="00B8100B" w:rsidRDefault="00A95279" w:rsidP="00A95279">
      <w:pPr>
        <w:pStyle w:val="NormalBold"/>
      </w:pPr>
      <w:r w:rsidRPr="00B8100B">
        <w:rPr>
          <w:rStyle w:val="HideTWBExt"/>
          <w:b w:val="0"/>
          <w:noProof w:val="0"/>
        </w:rPr>
        <w:t>&lt;Article&gt;</w:t>
      </w:r>
      <w:r w:rsidRPr="00B8100B">
        <w:t>Considerentul M</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25FBBA5" w14:textId="77777777" w:rsidTr="00364C63">
        <w:trPr>
          <w:trHeight w:hRule="exact" w:val="240"/>
          <w:jc w:val="center"/>
        </w:trPr>
        <w:tc>
          <w:tcPr>
            <w:tcW w:w="9752" w:type="dxa"/>
            <w:gridSpan w:val="2"/>
            <w:tcBorders>
              <w:top w:val="nil"/>
              <w:left w:val="nil"/>
              <w:bottom w:val="nil"/>
              <w:right w:val="nil"/>
            </w:tcBorders>
          </w:tcPr>
          <w:p w14:paraId="4D22FD64" w14:textId="77777777" w:rsidR="00A95279" w:rsidRPr="00B8100B" w:rsidRDefault="00A95279" w:rsidP="00364C63"/>
        </w:tc>
      </w:tr>
      <w:tr w:rsidR="009E2A85" w:rsidRPr="00B8100B" w14:paraId="38D3D5E9" w14:textId="77777777" w:rsidTr="00364C63">
        <w:trPr>
          <w:trHeight w:val="240"/>
          <w:jc w:val="center"/>
        </w:trPr>
        <w:tc>
          <w:tcPr>
            <w:tcW w:w="4876" w:type="dxa"/>
            <w:tcBorders>
              <w:top w:val="nil"/>
              <w:left w:val="nil"/>
              <w:bottom w:val="nil"/>
              <w:right w:val="nil"/>
            </w:tcBorders>
          </w:tcPr>
          <w:p w14:paraId="3DAE8C5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C4BF3C6" w14:textId="77777777" w:rsidR="00A95279" w:rsidRPr="00B8100B" w:rsidRDefault="00A95279" w:rsidP="00364C63">
            <w:pPr>
              <w:pStyle w:val="AmColumnHeading"/>
            </w:pPr>
            <w:r w:rsidRPr="00B8100B">
              <w:t>Amendamentul</w:t>
            </w:r>
          </w:p>
        </w:tc>
      </w:tr>
      <w:tr w:rsidR="009E2A85" w:rsidRPr="00B8100B" w14:paraId="6D4DC613" w14:textId="77777777" w:rsidTr="00364C63">
        <w:trPr>
          <w:jc w:val="center"/>
        </w:trPr>
        <w:tc>
          <w:tcPr>
            <w:tcW w:w="4876" w:type="dxa"/>
            <w:tcBorders>
              <w:top w:val="nil"/>
              <w:left w:val="nil"/>
              <w:bottom w:val="nil"/>
              <w:right w:val="nil"/>
            </w:tcBorders>
          </w:tcPr>
          <w:p w14:paraId="31C22389" w14:textId="77777777" w:rsidR="00A95279" w:rsidRPr="00B8100B" w:rsidRDefault="00A95279" w:rsidP="00364C63">
            <w:pPr>
              <w:pStyle w:val="Normal6a"/>
            </w:pPr>
            <w:r w:rsidRPr="00B8100B">
              <w:t>M.</w:t>
            </w:r>
            <w:r w:rsidRPr="00B8100B">
              <w:tab/>
              <w:t xml:space="preserve">întrucât influencerii de pe internet pot avea un rol important în </w:t>
            </w:r>
            <w:r w:rsidRPr="00B8100B">
              <w:rPr>
                <w:b/>
                <w:bCs/>
                <w:i/>
                <w:iCs/>
              </w:rPr>
              <w:t xml:space="preserve">întărirea rezilienței digitale a societăților noastre, atunci când informează populația despre alfabetizarea mediatică și procedurile democratice sau când contribuie la o dezbatere </w:t>
            </w:r>
            <w:r w:rsidRPr="00B8100B">
              <w:t>politică</w:t>
            </w:r>
            <w:r w:rsidRPr="00B8100B">
              <w:rPr>
                <w:b/>
                <w:bCs/>
                <w:i/>
                <w:iCs/>
              </w:rPr>
              <w:t xml:space="preserve"> sănătoasă</w:t>
            </w:r>
            <w:r w:rsidRPr="00B8100B">
              <w:t>;</w:t>
            </w:r>
          </w:p>
        </w:tc>
        <w:tc>
          <w:tcPr>
            <w:tcW w:w="4876" w:type="dxa"/>
            <w:tcBorders>
              <w:top w:val="nil"/>
              <w:left w:val="nil"/>
              <w:bottom w:val="nil"/>
              <w:right w:val="nil"/>
            </w:tcBorders>
          </w:tcPr>
          <w:p w14:paraId="7FDA1B14" w14:textId="77777777" w:rsidR="00A95279" w:rsidRPr="00B8100B" w:rsidRDefault="00A95279" w:rsidP="00364C63">
            <w:pPr>
              <w:pStyle w:val="Normal6a"/>
            </w:pPr>
            <w:r w:rsidRPr="00B8100B">
              <w:t>M.</w:t>
            </w:r>
            <w:r w:rsidRPr="00B8100B">
              <w:tab/>
              <w:t xml:space="preserve">întrucât influencerii de pe internet pot avea un rol important în </w:t>
            </w:r>
            <w:r w:rsidRPr="00B8100B">
              <w:rPr>
                <w:b/>
                <w:bCs/>
                <w:i/>
                <w:iCs/>
              </w:rPr>
              <w:t xml:space="preserve">procesele democratice și în dezbaterea </w:t>
            </w:r>
            <w:r w:rsidRPr="00B8100B">
              <w:t>politică</w:t>
            </w:r>
            <w:r w:rsidRPr="00B8100B">
              <w:rPr>
                <w:b/>
                <w:bCs/>
                <w:i/>
                <w:iCs/>
              </w:rPr>
              <w:t xml:space="preserve"> prin informarea populației sau prin promovarea conținutului politic</w:t>
            </w:r>
            <w:r w:rsidRPr="00B8100B">
              <w:t>;</w:t>
            </w:r>
          </w:p>
        </w:tc>
      </w:tr>
    </w:tbl>
    <w:p w14:paraId="5BB4B1D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E16CD49" w14:textId="77777777" w:rsidR="00A95279" w:rsidRPr="00B8100B" w:rsidRDefault="00A95279" w:rsidP="00A95279">
      <w:r w:rsidRPr="00B8100B">
        <w:rPr>
          <w:rStyle w:val="HideTWBExt"/>
          <w:noProof w:val="0"/>
        </w:rPr>
        <w:t>&lt;/Amend&gt;</w:t>
      </w:r>
    </w:p>
    <w:p w14:paraId="7A169C8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228</w:t>
      </w:r>
      <w:r w:rsidRPr="00B8100B">
        <w:rPr>
          <w:rStyle w:val="HideTWBExt"/>
          <w:b w:val="0"/>
          <w:noProof w:val="0"/>
        </w:rPr>
        <w:t>&lt;/NumAm&gt;</w:t>
      </w:r>
    </w:p>
    <w:p w14:paraId="507F6026"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419876BC" w14:textId="77777777" w:rsidR="00A95279" w:rsidRPr="00B8100B" w:rsidRDefault="00A95279" w:rsidP="00A95279">
      <w:pPr>
        <w:pStyle w:val="NormalBold"/>
      </w:pPr>
      <w:r w:rsidRPr="00B8100B">
        <w:rPr>
          <w:rStyle w:val="HideTWBExt"/>
          <w:b w:val="0"/>
          <w:noProof w:val="0"/>
        </w:rPr>
        <w:t>&lt;/RepeatBlock-By&gt;</w:t>
      </w:r>
    </w:p>
    <w:p w14:paraId="110FD77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7CA1A3F" w14:textId="77777777" w:rsidR="00A95279" w:rsidRPr="00B8100B" w:rsidRDefault="00A95279" w:rsidP="00A95279">
      <w:pPr>
        <w:pStyle w:val="NormalBold"/>
      </w:pPr>
      <w:r w:rsidRPr="00B8100B">
        <w:rPr>
          <w:rStyle w:val="HideTWBExt"/>
          <w:b w:val="0"/>
          <w:noProof w:val="0"/>
        </w:rPr>
        <w:t>&lt;Article&gt;</w:t>
      </w:r>
      <w:r w:rsidRPr="00B8100B">
        <w:t>Considerentul Ma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5301605" w14:textId="77777777" w:rsidTr="00364C63">
        <w:trPr>
          <w:trHeight w:hRule="exact" w:val="240"/>
          <w:jc w:val="center"/>
        </w:trPr>
        <w:tc>
          <w:tcPr>
            <w:tcW w:w="9752" w:type="dxa"/>
            <w:gridSpan w:val="2"/>
            <w:tcBorders>
              <w:top w:val="nil"/>
              <w:left w:val="nil"/>
              <w:bottom w:val="nil"/>
              <w:right w:val="nil"/>
            </w:tcBorders>
          </w:tcPr>
          <w:p w14:paraId="0F5D9BD6" w14:textId="77777777" w:rsidR="00A95279" w:rsidRPr="00B8100B" w:rsidRDefault="00A95279" w:rsidP="00364C63"/>
        </w:tc>
      </w:tr>
      <w:tr w:rsidR="009E2A85" w:rsidRPr="00B8100B" w14:paraId="6938E5A2" w14:textId="77777777" w:rsidTr="00364C63">
        <w:trPr>
          <w:trHeight w:val="240"/>
          <w:jc w:val="center"/>
        </w:trPr>
        <w:tc>
          <w:tcPr>
            <w:tcW w:w="4876" w:type="dxa"/>
            <w:tcBorders>
              <w:top w:val="nil"/>
              <w:left w:val="nil"/>
              <w:bottom w:val="nil"/>
              <w:right w:val="nil"/>
            </w:tcBorders>
          </w:tcPr>
          <w:p w14:paraId="70C976E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BE3B237" w14:textId="77777777" w:rsidR="00A95279" w:rsidRPr="00B8100B" w:rsidRDefault="00A95279" w:rsidP="00364C63">
            <w:pPr>
              <w:pStyle w:val="AmColumnHeading"/>
            </w:pPr>
            <w:r w:rsidRPr="00B8100B">
              <w:t>Amendamentul</w:t>
            </w:r>
          </w:p>
        </w:tc>
      </w:tr>
      <w:tr w:rsidR="009E2A85" w:rsidRPr="00B8100B" w14:paraId="6A8F3F83" w14:textId="77777777" w:rsidTr="00364C63">
        <w:trPr>
          <w:jc w:val="center"/>
        </w:trPr>
        <w:tc>
          <w:tcPr>
            <w:tcW w:w="4876" w:type="dxa"/>
            <w:tcBorders>
              <w:top w:val="nil"/>
              <w:left w:val="nil"/>
              <w:bottom w:val="nil"/>
              <w:right w:val="nil"/>
            </w:tcBorders>
          </w:tcPr>
          <w:p w14:paraId="46CE6938" w14:textId="77777777" w:rsidR="00A95279" w:rsidRPr="00B8100B" w:rsidRDefault="00A95279" w:rsidP="00364C63">
            <w:pPr>
              <w:pStyle w:val="Normal6a"/>
            </w:pPr>
          </w:p>
        </w:tc>
        <w:tc>
          <w:tcPr>
            <w:tcW w:w="4876" w:type="dxa"/>
            <w:tcBorders>
              <w:top w:val="nil"/>
              <w:left w:val="nil"/>
              <w:bottom w:val="nil"/>
              <w:right w:val="nil"/>
            </w:tcBorders>
          </w:tcPr>
          <w:p w14:paraId="77A75C5C" w14:textId="77777777" w:rsidR="00A95279" w:rsidRPr="00B8100B" w:rsidRDefault="00A95279" w:rsidP="00364C63">
            <w:pPr>
              <w:pStyle w:val="Normal6a"/>
            </w:pPr>
            <w:r w:rsidRPr="00B8100B">
              <w:rPr>
                <w:b/>
                <w:i/>
              </w:rPr>
              <w:t>Ma.</w:t>
            </w:r>
            <w:r w:rsidRPr="00B8100B">
              <w:tab/>
            </w:r>
            <w:r w:rsidRPr="00B8100B">
              <w:rPr>
                <w:b/>
                <w:i/>
              </w:rPr>
              <w:t>întrucât cooptarea și coruperea elitelor politice reprezintă o tactică eficace utilizată de actori rău-intenționați; întrucât publicarea unora dintre documentele asociate cu pedofilul condamnat Jeffrey Epstein au dezvăluit o listă incompletă de politicieni europeni de rang înalt asociați cu acesta; întrucât Jeffrey Epstein ar fi cooperat cu servicii secrete străine, inclusiv cu serviciile secrete din Rusia; întrucât o parte semnificativă a elitei politice europene ar putea fi compromisă și, prin urmare, ar putea face obiectul unui șantaj din partea Rusiei și a altor servicii externe; întrucât Thorbjørn Jagland, în perioada în care a fost secretar general al Consiliului Europei, a promis că va facilita întâlnirea lui Jeffrey Epstein cu ministrul rus Serghei Lavrov;</w:t>
            </w:r>
          </w:p>
        </w:tc>
      </w:tr>
    </w:tbl>
    <w:p w14:paraId="14847BC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98E40F0" w14:textId="77777777" w:rsidR="00A95279" w:rsidRPr="00B8100B" w:rsidRDefault="00A95279" w:rsidP="00A95279">
      <w:r w:rsidRPr="00B8100B">
        <w:rPr>
          <w:rStyle w:val="HideTWBExt"/>
          <w:noProof w:val="0"/>
        </w:rPr>
        <w:t>&lt;/Amend&gt;</w:t>
      </w:r>
    </w:p>
    <w:p w14:paraId="3CD263C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229</w:t>
      </w:r>
      <w:r w:rsidRPr="00B8100B">
        <w:rPr>
          <w:rStyle w:val="HideTWBExt"/>
          <w:b w:val="0"/>
          <w:noProof w:val="0"/>
        </w:rPr>
        <w:t>&lt;/NumAm&gt;</w:t>
      </w:r>
    </w:p>
    <w:p w14:paraId="6E49B575"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1CC33B3F"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08C4AF8A" w14:textId="77777777" w:rsidR="00A95279" w:rsidRPr="00B8100B" w:rsidRDefault="00A95279" w:rsidP="00A95279">
      <w:pPr>
        <w:pStyle w:val="NormalBold"/>
      </w:pPr>
      <w:r w:rsidRPr="00B8100B">
        <w:rPr>
          <w:rStyle w:val="HideTWBExt"/>
          <w:b w:val="0"/>
          <w:noProof w:val="0"/>
        </w:rPr>
        <w:t>&lt;/RepeatBlock-By&gt;</w:t>
      </w:r>
    </w:p>
    <w:p w14:paraId="7C8EF7D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3C670C9" w14:textId="77777777" w:rsidR="00A95279" w:rsidRPr="00B8100B" w:rsidRDefault="00A95279" w:rsidP="00A95279">
      <w:pPr>
        <w:pStyle w:val="NormalBold"/>
      </w:pPr>
      <w:r w:rsidRPr="00B8100B">
        <w:rPr>
          <w:rStyle w:val="HideTWBExt"/>
          <w:b w:val="0"/>
          <w:noProof w:val="0"/>
        </w:rPr>
        <w:t>&lt;Article&gt;</w:t>
      </w:r>
      <w:r w:rsidRPr="00B8100B">
        <w:t>Considerentul Ma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E7A3B3C" w14:textId="77777777" w:rsidTr="00364C63">
        <w:trPr>
          <w:trHeight w:hRule="exact" w:val="240"/>
          <w:jc w:val="center"/>
        </w:trPr>
        <w:tc>
          <w:tcPr>
            <w:tcW w:w="9752" w:type="dxa"/>
            <w:gridSpan w:val="2"/>
            <w:tcBorders>
              <w:top w:val="nil"/>
              <w:left w:val="nil"/>
              <w:bottom w:val="nil"/>
              <w:right w:val="nil"/>
            </w:tcBorders>
          </w:tcPr>
          <w:p w14:paraId="3EE190BB" w14:textId="77777777" w:rsidR="00A95279" w:rsidRPr="00B8100B" w:rsidRDefault="00A95279" w:rsidP="00364C63"/>
        </w:tc>
      </w:tr>
      <w:tr w:rsidR="009E2A85" w:rsidRPr="00B8100B" w14:paraId="14B3A95D" w14:textId="77777777" w:rsidTr="00364C63">
        <w:trPr>
          <w:trHeight w:val="240"/>
          <w:jc w:val="center"/>
        </w:trPr>
        <w:tc>
          <w:tcPr>
            <w:tcW w:w="4876" w:type="dxa"/>
            <w:tcBorders>
              <w:top w:val="nil"/>
              <w:left w:val="nil"/>
              <w:bottom w:val="nil"/>
              <w:right w:val="nil"/>
            </w:tcBorders>
          </w:tcPr>
          <w:p w14:paraId="623F5CD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3D886AF" w14:textId="77777777" w:rsidR="00A95279" w:rsidRPr="00B8100B" w:rsidRDefault="00A95279" w:rsidP="00364C63">
            <w:pPr>
              <w:pStyle w:val="AmColumnHeading"/>
            </w:pPr>
            <w:r w:rsidRPr="00B8100B">
              <w:t>Amendamentul</w:t>
            </w:r>
          </w:p>
        </w:tc>
      </w:tr>
      <w:tr w:rsidR="009E2A85" w:rsidRPr="00B8100B" w14:paraId="6C784194" w14:textId="77777777" w:rsidTr="00364C63">
        <w:trPr>
          <w:jc w:val="center"/>
        </w:trPr>
        <w:tc>
          <w:tcPr>
            <w:tcW w:w="4876" w:type="dxa"/>
            <w:tcBorders>
              <w:top w:val="nil"/>
              <w:left w:val="nil"/>
              <w:bottom w:val="nil"/>
              <w:right w:val="nil"/>
            </w:tcBorders>
          </w:tcPr>
          <w:p w14:paraId="4B751AB1" w14:textId="77777777" w:rsidR="00A95279" w:rsidRPr="00B8100B" w:rsidRDefault="00A95279" w:rsidP="00364C63">
            <w:pPr>
              <w:pStyle w:val="Normal6a"/>
            </w:pPr>
          </w:p>
        </w:tc>
        <w:tc>
          <w:tcPr>
            <w:tcW w:w="4876" w:type="dxa"/>
            <w:tcBorders>
              <w:top w:val="nil"/>
              <w:left w:val="nil"/>
              <w:bottom w:val="nil"/>
              <w:right w:val="nil"/>
            </w:tcBorders>
          </w:tcPr>
          <w:p w14:paraId="668DE432" w14:textId="77777777" w:rsidR="00A95279" w:rsidRPr="00B8100B" w:rsidRDefault="00A95279" w:rsidP="00364C63">
            <w:pPr>
              <w:pStyle w:val="Normal6a"/>
            </w:pPr>
            <w:r w:rsidRPr="00B8100B">
              <w:rPr>
                <w:b/>
                <w:i/>
              </w:rPr>
              <w:t>Ma.</w:t>
            </w:r>
            <w:r w:rsidRPr="00B8100B">
              <w:tab/>
            </w:r>
            <w:r w:rsidRPr="00B8100B">
              <w:rPr>
                <w:b/>
                <w:i/>
              </w:rPr>
              <w:t>întrucât mai multe studii independente au demonstrat că sistemele algoritmice de recomandare ale principalelor platforme online, inclusiv X, TikTok și Instagram, au amplificat sistematic conținutul politic de extremă dreaptă, polarizant sau extremist în perioada premergătoare alegerilor naționale din mai multe state membre, printre care Germania, Polonia și România, afectând astfel vizibilitatea actorilor politici democrați; întrucât astfel de practici au efect direct sau indirect asupra proceselor electorale și a participării democratice în Uniune;</w:t>
            </w:r>
          </w:p>
        </w:tc>
      </w:tr>
    </w:tbl>
    <w:p w14:paraId="5C78CEC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1A1F752" w14:textId="77777777" w:rsidR="00A95279" w:rsidRPr="00B8100B" w:rsidRDefault="00A95279" w:rsidP="00A95279">
      <w:r w:rsidRPr="00B8100B">
        <w:rPr>
          <w:rStyle w:val="HideTWBExt"/>
          <w:noProof w:val="0"/>
        </w:rPr>
        <w:t>&lt;/Amend&gt;</w:t>
      </w:r>
    </w:p>
    <w:p w14:paraId="5D6EBEF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230</w:t>
      </w:r>
      <w:r w:rsidRPr="00B8100B">
        <w:rPr>
          <w:rStyle w:val="HideTWBExt"/>
          <w:b w:val="0"/>
          <w:noProof w:val="0"/>
        </w:rPr>
        <w:t>&lt;/NumAm&gt;</w:t>
      </w:r>
    </w:p>
    <w:p w14:paraId="7CA058E0"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2E7E7918" w14:textId="77777777" w:rsidR="00A95279" w:rsidRPr="00B8100B" w:rsidRDefault="00A95279" w:rsidP="00A95279">
      <w:pPr>
        <w:pStyle w:val="NormalBold"/>
      </w:pPr>
      <w:r w:rsidRPr="00B8100B">
        <w:rPr>
          <w:rStyle w:val="HideTWBExt"/>
          <w:b w:val="0"/>
          <w:noProof w:val="0"/>
        </w:rPr>
        <w:t>&lt;/RepeatBlock-By&gt;</w:t>
      </w:r>
    </w:p>
    <w:p w14:paraId="44F860F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7ACB601" w14:textId="77777777" w:rsidR="00A95279" w:rsidRPr="00B8100B" w:rsidRDefault="00A95279" w:rsidP="00A95279">
      <w:pPr>
        <w:pStyle w:val="NormalBold"/>
      </w:pPr>
      <w:r w:rsidRPr="00B8100B">
        <w:rPr>
          <w:rStyle w:val="HideTWBExt"/>
          <w:b w:val="0"/>
          <w:noProof w:val="0"/>
        </w:rPr>
        <w:t>&lt;Article&gt;</w:t>
      </w:r>
      <w:r w:rsidRPr="00B8100B">
        <w:t>Considerentul Ma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C90678D" w14:textId="77777777" w:rsidTr="00364C63">
        <w:trPr>
          <w:trHeight w:hRule="exact" w:val="240"/>
          <w:jc w:val="center"/>
        </w:trPr>
        <w:tc>
          <w:tcPr>
            <w:tcW w:w="9752" w:type="dxa"/>
            <w:gridSpan w:val="2"/>
            <w:tcBorders>
              <w:top w:val="nil"/>
              <w:left w:val="nil"/>
              <w:bottom w:val="nil"/>
              <w:right w:val="nil"/>
            </w:tcBorders>
          </w:tcPr>
          <w:p w14:paraId="07CF08C7" w14:textId="77777777" w:rsidR="00A95279" w:rsidRPr="00B8100B" w:rsidRDefault="00A95279" w:rsidP="00364C63"/>
        </w:tc>
      </w:tr>
      <w:tr w:rsidR="009E2A85" w:rsidRPr="00B8100B" w14:paraId="2E62479F" w14:textId="77777777" w:rsidTr="00364C63">
        <w:trPr>
          <w:trHeight w:val="240"/>
          <w:jc w:val="center"/>
        </w:trPr>
        <w:tc>
          <w:tcPr>
            <w:tcW w:w="4876" w:type="dxa"/>
            <w:tcBorders>
              <w:top w:val="nil"/>
              <w:left w:val="nil"/>
              <w:bottom w:val="nil"/>
              <w:right w:val="nil"/>
            </w:tcBorders>
          </w:tcPr>
          <w:p w14:paraId="3AE15AF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26BD89F" w14:textId="77777777" w:rsidR="00A95279" w:rsidRPr="00B8100B" w:rsidRDefault="00A95279" w:rsidP="00364C63">
            <w:pPr>
              <w:pStyle w:val="AmColumnHeading"/>
            </w:pPr>
            <w:r w:rsidRPr="00B8100B">
              <w:t>Amendamentul</w:t>
            </w:r>
          </w:p>
        </w:tc>
      </w:tr>
      <w:tr w:rsidR="009E2A85" w:rsidRPr="00B8100B" w14:paraId="6902ED8D" w14:textId="77777777" w:rsidTr="00364C63">
        <w:trPr>
          <w:jc w:val="center"/>
        </w:trPr>
        <w:tc>
          <w:tcPr>
            <w:tcW w:w="4876" w:type="dxa"/>
            <w:tcBorders>
              <w:top w:val="nil"/>
              <w:left w:val="nil"/>
              <w:bottom w:val="nil"/>
              <w:right w:val="nil"/>
            </w:tcBorders>
          </w:tcPr>
          <w:p w14:paraId="0B625BFB" w14:textId="77777777" w:rsidR="00A95279" w:rsidRPr="00B8100B" w:rsidRDefault="00A95279" w:rsidP="00364C63">
            <w:pPr>
              <w:pStyle w:val="Normal6a"/>
            </w:pPr>
          </w:p>
        </w:tc>
        <w:tc>
          <w:tcPr>
            <w:tcW w:w="4876" w:type="dxa"/>
            <w:tcBorders>
              <w:top w:val="nil"/>
              <w:left w:val="nil"/>
              <w:bottom w:val="nil"/>
              <w:right w:val="nil"/>
            </w:tcBorders>
          </w:tcPr>
          <w:p w14:paraId="576F6F05" w14:textId="77777777" w:rsidR="00A95279" w:rsidRPr="00B8100B" w:rsidRDefault="00A95279" w:rsidP="00364C63">
            <w:pPr>
              <w:pStyle w:val="Normal6a"/>
            </w:pPr>
            <w:r w:rsidRPr="00B8100B">
              <w:rPr>
                <w:b/>
                <w:i/>
              </w:rPr>
              <w:t>Ma.</w:t>
            </w:r>
            <w:r w:rsidRPr="00B8100B">
              <w:tab/>
            </w:r>
            <w:r w:rsidRPr="00B8100B">
              <w:rPr>
                <w:b/>
                <w:i/>
              </w:rPr>
              <w:t>întrucât cadrele de cooperare, cum ar fi codurile voluntare, mecanismele de răspuns rapid și coordonarea informală cu platformele, pot genera de facto efecte de asigurare a respectării legislației în statele membre, chiar și în absența punerii în aplicare la nivel național sau a mandatelor naționale de impunere; întrucât astfel de efecte necesită transparență, limite definite și căi de atac efective;</w:t>
            </w:r>
          </w:p>
        </w:tc>
      </w:tr>
    </w:tbl>
    <w:p w14:paraId="3060392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67D5B77" w14:textId="77777777" w:rsidR="00A95279" w:rsidRPr="00B8100B" w:rsidRDefault="00A95279" w:rsidP="00A95279">
      <w:r w:rsidRPr="00B8100B">
        <w:rPr>
          <w:rStyle w:val="HideTWBExt"/>
          <w:noProof w:val="0"/>
        </w:rPr>
        <w:t>&lt;/Amend&gt;</w:t>
      </w:r>
    </w:p>
    <w:p w14:paraId="64C83F4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231</w:t>
      </w:r>
      <w:r w:rsidRPr="00B8100B">
        <w:rPr>
          <w:rStyle w:val="HideTWBExt"/>
          <w:b w:val="0"/>
          <w:noProof w:val="0"/>
        </w:rPr>
        <w:t>&lt;/NumAm&gt;</w:t>
      </w:r>
    </w:p>
    <w:p w14:paraId="7130F7FC"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7EA67348" w14:textId="77777777" w:rsidR="00A95279" w:rsidRPr="00B8100B" w:rsidRDefault="00A95279" w:rsidP="00A95279">
      <w:pPr>
        <w:pStyle w:val="NormalBold"/>
      </w:pPr>
      <w:r w:rsidRPr="00B8100B">
        <w:rPr>
          <w:rStyle w:val="HideTWBExt"/>
          <w:b w:val="0"/>
          <w:noProof w:val="0"/>
        </w:rPr>
        <w:t>&lt;/RepeatBlock-By&gt;</w:t>
      </w:r>
    </w:p>
    <w:p w14:paraId="52A1915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B52482C" w14:textId="77777777" w:rsidR="00A95279" w:rsidRPr="00B8100B" w:rsidRDefault="00A95279" w:rsidP="00A95279">
      <w:pPr>
        <w:pStyle w:val="NormalBold"/>
      </w:pPr>
      <w:r w:rsidRPr="00B8100B">
        <w:rPr>
          <w:rStyle w:val="HideTWBExt"/>
          <w:b w:val="0"/>
          <w:noProof w:val="0"/>
        </w:rPr>
        <w:t>&lt;Article&gt;</w:t>
      </w:r>
      <w:r w:rsidRPr="00B8100B">
        <w:t>Considerentul Mb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9FF5C4A" w14:textId="77777777" w:rsidTr="00364C63">
        <w:trPr>
          <w:trHeight w:hRule="exact" w:val="240"/>
          <w:jc w:val="center"/>
        </w:trPr>
        <w:tc>
          <w:tcPr>
            <w:tcW w:w="9752" w:type="dxa"/>
            <w:gridSpan w:val="2"/>
            <w:tcBorders>
              <w:top w:val="nil"/>
              <w:left w:val="nil"/>
              <w:bottom w:val="nil"/>
              <w:right w:val="nil"/>
            </w:tcBorders>
          </w:tcPr>
          <w:p w14:paraId="3EA779FB" w14:textId="77777777" w:rsidR="00A95279" w:rsidRPr="00B8100B" w:rsidRDefault="00A95279" w:rsidP="00364C63"/>
        </w:tc>
      </w:tr>
      <w:tr w:rsidR="009E2A85" w:rsidRPr="00B8100B" w14:paraId="20E73D23" w14:textId="77777777" w:rsidTr="00364C63">
        <w:trPr>
          <w:trHeight w:val="240"/>
          <w:jc w:val="center"/>
        </w:trPr>
        <w:tc>
          <w:tcPr>
            <w:tcW w:w="4876" w:type="dxa"/>
            <w:tcBorders>
              <w:top w:val="nil"/>
              <w:left w:val="nil"/>
              <w:bottom w:val="nil"/>
              <w:right w:val="nil"/>
            </w:tcBorders>
          </w:tcPr>
          <w:p w14:paraId="14844F0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2D7EE8C" w14:textId="77777777" w:rsidR="00A95279" w:rsidRPr="00B8100B" w:rsidRDefault="00A95279" w:rsidP="00364C63">
            <w:pPr>
              <w:pStyle w:val="AmColumnHeading"/>
            </w:pPr>
            <w:r w:rsidRPr="00B8100B">
              <w:t>Amendamentul</w:t>
            </w:r>
          </w:p>
        </w:tc>
      </w:tr>
      <w:tr w:rsidR="009E2A85" w:rsidRPr="00B8100B" w14:paraId="4DA1D465" w14:textId="77777777" w:rsidTr="00364C63">
        <w:trPr>
          <w:jc w:val="center"/>
        </w:trPr>
        <w:tc>
          <w:tcPr>
            <w:tcW w:w="4876" w:type="dxa"/>
            <w:tcBorders>
              <w:top w:val="nil"/>
              <w:left w:val="nil"/>
              <w:bottom w:val="nil"/>
              <w:right w:val="nil"/>
            </w:tcBorders>
          </w:tcPr>
          <w:p w14:paraId="62213E1B" w14:textId="77777777" w:rsidR="00A95279" w:rsidRPr="00B8100B" w:rsidRDefault="00A95279" w:rsidP="00364C63">
            <w:pPr>
              <w:pStyle w:val="Normal6a"/>
            </w:pPr>
          </w:p>
        </w:tc>
        <w:tc>
          <w:tcPr>
            <w:tcW w:w="4876" w:type="dxa"/>
            <w:tcBorders>
              <w:top w:val="nil"/>
              <w:left w:val="nil"/>
              <w:bottom w:val="nil"/>
              <w:right w:val="nil"/>
            </w:tcBorders>
          </w:tcPr>
          <w:p w14:paraId="30587C35" w14:textId="77777777" w:rsidR="00A95279" w:rsidRPr="00B8100B" w:rsidRDefault="00A95279" w:rsidP="00364C63">
            <w:pPr>
              <w:pStyle w:val="Normal6a"/>
            </w:pPr>
            <w:r w:rsidRPr="00B8100B">
              <w:rPr>
                <w:b/>
                <w:i/>
              </w:rPr>
              <w:t>Mb.</w:t>
            </w:r>
            <w:r w:rsidRPr="00B8100B">
              <w:tab/>
            </w:r>
            <w:r w:rsidRPr="00B8100B">
              <w:rPr>
                <w:b/>
                <w:i/>
              </w:rPr>
              <w:t>întrucât confundarea contestării politice robuste cu „violența digitală” riscă să descurajeze controlul democratic legitim asupra funcționarilor publici și actorilor politici; întrucât instrumentele de combatere a ingerințelor trebuie să rămână direcționate către conținutul ilegal și comportamentul cu adevărat coercitiv, nu către critici sau disidențe legale;</w:t>
            </w:r>
          </w:p>
        </w:tc>
      </w:tr>
    </w:tbl>
    <w:p w14:paraId="545E0A0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6B442A8" w14:textId="77777777" w:rsidR="00A95279" w:rsidRPr="00B8100B" w:rsidRDefault="00A95279" w:rsidP="00A95279">
      <w:r w:rsidRPr="00B8100B">
        <w:rPr>
          <w:rStyle w:val="HideTWBExt"/>
          <w:noProof w:val="0"/>
        </w:rPr>
        <w:t>&lt;/Amend&gt;</w:t>
      </w:r>
    </w:p>
    <w:p w14:paraId="27AE4AE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232</w:t>
      </w:r>
      <w:r w:rsidRPr="00B8100B">
        <w:rPr>
          <w:rStyle w:val="HideTWBExt"/>
          <w:b w:val="0"/>
          <w:noProof w:val="0"/>
        </w:rPr>
        <w:t>&lt;/NumAm&gt;</w:t>
      </w:r>
    </w:p>
    <w:p w14:paraId="647CA462"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1CBB3858" w14:textId="77777777" w:rsidR="00A95279" w:rsidRPr="00B8100B" w:rsidRDefault="00A95279" w:rsidP="00A95279">
      <w:pPr>
        <w:pStyle w:val="NormalBold"/>
      </w:pPr>
      <w:r w:rsidRPr="00B8100B">
        <w:rPr>
          <w:rStyle w:val="HideTWBExt"/>
          <w:b w:val="0"/>
          <w:noProof w:val="0"/>
        </w:rPr>
        <w:t>&lt;/RepeatBlock-By&gt;</w:t>
      </w:r>
    </w:p>
    <w:p w14:paraId="556D3B4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A889658" w14:textId="77777777" w:rsidR="00A95279" w:rsidRPr="00B8100B" w:rsidRDefault="00A95279" w:rsidP="00A95279">
      <w:pPr>
        <w:pStyle w:val="NormalBold"/>
      </w:pPr>
      <w:r w:rsidRPr="00B8100B">
        <w:rPr>
          <w:rStyle w:val="HideTWBExt"/>
          <w:b w:val="0"/>
          <w:noProof w:val="0"/>
        </w:rPr>
        <w:t>&lt;Article&gt;</w:t>
      </w:r>
      <w:r w:rsidRPr="00B8100B">
        <w:t>Considerentul Mb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81DD46C" w14:textId="77777777" w:rsidTr="00364C63">
        <w:trPr>
          <w:trHeight w:hRule="exact" w:val="240"/>
          <w:jc w:val="center"/>
        </w:trPr>
        <w:tc>
          <w:tcPr>
            <w:tcW w:w="9752" w:type="dxa"/>
            <w:gridSpan w:val="2"/>
            <w:tcBorders>
              <w:top w:val="nil"/>
              <w:left w:val="nil"/>
              <w:bottom w:val="nil"/>
              <w:right w:val="nil"/>
            </w:tcBorders>
          </w:tcPr>
          <w:p w14:paraId="44FC8F9A" w14:textId="77777777" w:rsidR="00A95279" w:rsidRPr="00B8100B" w:rsidRDefault="00A95279" w:rsidP="00364C63"/>
        </w:tc>
      </w:tr>
      <w:tr w:rsidR="009E2A85" w:rsidRPr="00B8100B" w14:paraId="07DAF613" w14:textId="77777777" w:rsidTr="00364C63">
        <w:trPr>
          <w:trHeight w:val="240"/>
          <w:jc w:val="center"/>
        </w:trPr>
        <w:tc>
          <w:tcPr>
            <w:tcW w:w="4876" w:type="dxa"/>
            <w:tcBorders>
              <w:top w:val="nil"/>
              <w:left w:val="nil"/>
              <w:bottom w:val="nil"/>
              <w:right w:val="nil"/>
            </w:tcBorders>
          </w:tcPr>
          <w:p w14:paraId="1B6B060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3D32FBA" w14:textId="77777777" w:rsidR="00A95279" w:rsidRPr="00B8100B" w:rsidRDefault="00A95279" w:rsidP="00364C63">
            <w:pPr>
              <w:pStyle w:val="AmColumnHeading"/>
            </w:pPr>
            <w:r w:rsidRPr="00B8100B">
              <w:t>Amendamentul</w:t>
            </w:r>
          </w:p>
        </w:tc>
      </w:tr>
      <w:tr w:rsidR="009E2A85" w:rsidRPr="00B8100B" w14:paraId="6BB4DC6D" w14:textId="77777777" w:rsidTr="00364C63">
        <w:trPr>
          <w:jc w:val="center"/>
        </w:trPr>
        <w:tc>
          <w:tcPr>
            <w:tcW w:w="4876" w:type="dxa"/>
            <w:tcBorders>
              <w:top w:val="nil"/>
              <w:left w:val="nil"/>
              <w:bottom w:val="nil"/>
              <w:right w:val="nil"/>
            </w:tcBorders>
          </w:tcPr>
          <w:p w14:paraId="761EE1FC" w14:textId="77777777" w:rsidR="00A95279" w:rsidRPr="00B8100B" w:rsidRDefault="00A95279" w:rsidP="00364C63">
            <w:pPr>
              <w:pStyle w:val="Normal6a"/>
            </w:pPr>
          </w:p>
        </w:tc>
        <w:tc>
          <w:tcPr>
            <w:tcW w:w="4876" w:type="dxa"/>
            <w:tcBorders>
              <w:top w:val="nil"/>
              <w:left w:val="nil"/>
              <w:bottom w:val="nil"/>
              <w:right w:val="nil"/>
            </w:tcBorders>
          </w:tcPr>
          <w:p w14:paraId="19D06B66" w14:textId="77777777" w:rsidR="00A95279" w:rsidRPr="00B8100B" w:rsidRDefault="00A95279" w:rsidP="00364C63">
            <w:pPr>
              <w:pStyle w:val="Normal6a"/>
            </w:pPr>
            <w:r w:rsidRPr="00B8100B">
              <w:rPr>
                <w:b/>
                <w:i/>
              </w:rPr>
              <w:t>Mb.</w:t>
            </w:r>
            <w:r w:rsidRPr="00B8100B">
              <w:tab/>
            </w:r>
            <w:r w:rsidRPr="00B8100B">
              <w:rPr>
                <w:b/>
                <w:i/>
              </w:rPr>
              <w:t>întrucât autoritățile franceze au dezvăluit o campanie coordonată, asociată unei rețele de dezinformare care are legături cu Rusia, prin care președintele Emmanuel Macron a fost asociat în mod fals cu scandalul Epstein;</w:t>
            </w:r>
          </w:p>
        </w:tc>
      </w:tr>
    </w:tbl>
    <w:p w14:paraId="1479408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AAD497F" w14:textId="77777777" w:rsidR="00A95279" w:rsidRPr="00B8100B" w:rsidRDefault="00A95279" w:rsidP="00A95279">
      <w:r w:rsidRPr="00B8100B">
        <w:rPr>
          <w:rStyle w:val="HideTWBExt"/>
          <w:noProof w:val="0"/>
        </w:rPr>
        <w:t>&lt;/Amend&gt;</w:t>
      </w:r>
    </w:p>
    <w:p w14:paraId="3C57DE7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233</w:t>
      </w:r>
      <w:r w:rsidRPr="00B8100B">
        <w:rPr>
          <w:rStyle w:val="HideTWBExt"/>
          <w:b w:val="0"/>
          <w:noProof w:val="0"/>
        </w:rPr>
        <w:t>&lt;/NumAm&gt;</w:t>
      </w:r>
    </w:p>
    <w:p w14:paraId="11FEC0E5"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753ACB1C" w14:textId="77777777" w:rsidR="00A95279" w:rsidRPr="00B8100B" w:rsidRDefault="00A95279" w:rsidP="00A95279">
      <w:pPr>
        <w:pStyle w:val="NormalBold"/>
      </w:pPr>
      <w:r w:rsidRPr="00B8100B">
        <w:rPr>
          <w:rStyle w:val="HideTWBExt"/>
          <w:b w:val="0"/>
          <w:noProof w:val="0"/>
        </w:rPr>
        <w:t>&lt;/RepeatBlock-By&gt;</w:t>
      </w:r>
    </w:p>
    <w:p w14:paraId="6B8EDAA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267C8BB" w14:textId="77777777" w:rsidR="00A95279" w:rsidRPr="00B8100B" w:rsidRDefault="00A95279" w:rsidP="00A95279">
      <w:pPr>
        <w:pStyle w:val="NormalBold"/>
      </w:pPr>
      <w:r w:rsidRPr="00B8100B">
        <w:rPr>
          <w:rStyle w:val="HideTWBExt"/>
          <w:b w:val="0"/>
          <w:noProof w:val="0"/>
        </w:rPr>
        <w:t>&lt;Article&gt;</w:t>
      </w:r>
      <w:r w:rsidRPr="00B8100B">
        <w:t>Considerentul Mc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75AE4E9" w14:textId="77777777" w:rsidTr="00364C63">
        <w:trPr>
          <w:trHeight w:hRule="exact" w:val="240"/>
          <w:jc w:val="center"/>
        </w:trPr>
        <w:tc>
          <w:tcPr>
            <w:tcW w:w="9752" w:type="dxa"/>
            <w:gridSpan w:val="2"/>
            <w:tcBorders>
              <w:top w:val="nil"/>
              <w:left w:val="nil"/>
              <w:bottom w:val="nil"/>
              <w:right w:val="nil"/>
            </w:tcBorders>
          </w:tcPr>
          <w:p w14:paraId="428C9C74" w14:textId="77777777" w:rsidR="00A95279" w:rsidRPr="00B8100B" w:rsidRDefault="00A95279" w:rsidP="00364C63"/>
        </w:tc>
      </w:tr>
      <w:tr w:rsidR="009E2A85" w:rsidRPr="00B8100B" w14:paraId="10D80331" w14:textId="77777777" w:rsidTr="00364C63">
        <w:trPr>
          <w:trHeight w:val="240"/>
          <w:jc w:val="center"/>
        </w:trPr>
        <w:tc>
          <w:tcPr>
            <w:tcW w:w="4876" w:type="dxa"/>
            <w:tcBorders>
              <w:top w:val="nil"/>
              <w:left w:val="nil"/>
              <w:bottom w:val="nil"/>
              <w:right w:val="nil"/>
            </w:tcBorders>
          </w:tcPr>
          <w:p w14:paraId="650C7F2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B770A6F" w14:textId="77777777" w:rsidR="00A95279" w:rsidRPr="00B8100B" w:rsidRDefault="00A95279" w:rsidP="00364C63">
            <w:pPr>
              <w:pStyle w:val="AmColumnHeading"/>
            </w:pPr>
            <w:r w:rsidRPr="00B8100B">
              <w:t>Amendamentul</w:t>
            </w:r>
          </w:p>
        </w:tc>
      </w:tr>
      <w:tr w:rsidR="009E2A85" w:rsidRPr="00B8100B" w14:paraId="3343D96D" w14:textId="77777777" w:rsidTr="00364C63">
        <w:trPr>
          <w:jc w:val="center"/>
        </w:trPr>
        <w:tc>
          <w:tcPr>
            <w:tcW w:w="4876" w:type="dxa"/>
            <w:tcBorders>
              <w:top w:val="nil"/>
              <w:left w:val="nil"/>
              <w:bottom w:val="nil"/>
              <w:right w:val="nil"/>
            </w:tcBorders>
          </w:tcPr>
          <w:p w14:paraId="49FF317D" w14:textId="77777777" w:rsidR="00A95279" w:rsidRPr="00B8100B" w:rsidRDefault="00A95279" w:rsidP="00364C63">
            <w:pPr>
              <w:pStyle w:val="Normal6a"/>
            </w:pPr>
          </w:p>
        </w:tc>
        <w:tc>
          <w:tcPr>
            <w:tcW w:w="4876" w:type="dxa"/>
            <w:tcBorders>
              <w:top w:val="nil"/>
              <w:left w:val="nil"/>
              <w:bottom w:val="nil"/>
              <w:right w:val="nil"/>
            </w:tcBorders>
          </w:tcPr>
          <w:p w14:paraId="5E1A5536" w14:textId="77777777" w:rsidR="00A95279" w:rsidRPr="00B8100B" w:rsidRDefault="00A95279" w:rsidP="00364C63">
            <w:pPr>
              <w:pStyle w:val="Normal6a"/>
            </w:pPr>
            <w:r w:rsidRPr="00B8100B">
              <w:rPr>
                <w:b/>
                <w:i/>
              </w:rPr>
              <w:t>Mc.</w:t>
            </w:r>
            <w:r w:rsidRPr="00B8100B">
              <w:tab/>
            </w:r>
            <w:r w:rsidRPr="00B8100B">
              <w:rPr>
                <w:b/>
                <w:i/>
              </w:rPr>
              <w:t>întrucât anumite proiecte și instrumente descrise ca fiind capabilități de combatere a dezinformării vizează monitorizarea preventivă și intervenția anticipativă, inclusiv obiectivele ambițioase de a neutraliza discursurile înainte ca acestea să circule în mod semnificativ; întrucât astfel de abordări riscă să treacă de la combaterea manipulării la gestionarea discursului democratic legal;</w:t>
            </w:r>
          </w:p>
        </w:tc>
      </w:tr>
    </w:tbl>
    <w:p w14:paraId="4CF8F82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654A393" w14:textId="77777777" w:rsidR="00A95279" w:rsidRPr="00B8100B" w:rsidRDefault="00A95279" w:rsidP="00A95279">
      <w:r w:rsidRPr="00B8100B">
        <w:rPr>
          <w:rStyle w:val="HideTWBExt"/>
          <w:noProof w:val="0"/>
        </w:rPr>
        <w:t>&lt;/Amend&gt;</w:t>
      </w:r>
    </w:p>
    <w:p w14:paraId="3745106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234</w:t>
      </w:r>
      <w:r w:rsidRPr="00B8100B">
        <w:rPr>
          <w:rStyle w:val="HideTWBExt"/>
          <w:b w:val="0"/>
          <w:noProof w:val="0"/>
        </w:rPr>
        <w:t>&lt;/NumAm&gt;</w:t>
      </w:r>
    </w:p>
    <w:p w14:paraId="6F9231F3"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569339E0" w14:textId="77777777" w:rsidR="00A95279" w:rsidRPr="00B8100B" w:rsidRDefault="00A95279" w:rsidP="00A95279">
      <w:pPr>
        <w:pStyle w:val="NormalBold"/>
      </w:pPr>
      <w:r w:rsidRPr="00B8100B">
        <w:rPr>
          <w:rStyle w:val="HideTWBExt"/>
          <w:b w:val="0"/>
          <w:noProof w:val="0"/>
        </w:rPr>
        <w:t>&lt;/RepeatBlock-By&gt;</w:t>
      </w:r>
    </w:p>
    <w:p w14:paraId="6920374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3F607D3" w14:textId="77777777" w:rsidR="00A95279" w:rsidRPr="00B8100B" w:rsidRDefault="00A95279" w:rsidP="00A95279">
      <w:pPr>
        <w:pStyle w:val="NormalBold"/>
      </w:pPr>
      <w:r w:rsidRPr="00B8100B">
        <w:rPr>
          <w:rStyle w:val="HideTWBExt"/>
          <w:b w:val="0"/>
          <w:noProof w:val="0"/>
        </w:rPr>
        <w:t>&lt;Article&gt;</w:t>
      </w:r>
      <w:r w:rsidRPr="00B8100B">
        <w:t>Considerentul N</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61E5321" w14:textId="77777777" w:rsidTr="00364C63">
        <w:trPr>
          <w:trHeight w:hRule="exact" w:val="240"/>
          <w:jc w:val="center"/>
        </w:trPr>
        <w:tc>
          <w:tcPr>
            <w:tcW w:w="9752" w:type="dxa"/>
            <w:gridSpan w:val="2"/>
            <w:tcBorders>
              <w:top w:val="nil"/>
              <w:left w:val="nil"/>
              <w:bottom w:val="nil"/>
              <w:right w:val="nil"/>
            </w:tcBorders>
          </w:tcPr>
          <w:p w14:paraId="6096D961" w14:textId="77777777" w:rsidR="00A95279" w:rsidRPr="00B8100B" w:rsidRDefault="00A95279" w:rsidP="00364C63"/>
        </w:tc>
      </w:tr>
      <w:tr w:rsidR="009E2A85" w:rsidRPr="00B8100B" w14:paraId="2FAD0D31" w14:textId="77777777" w:rsidTr="00364C63">
        <w:trPr>
          <w:trHeight w:val="240"/>
          <w:jc w:val="center"/>
        </w:trPr>
        <w:tc>
          <w:tcPr>
            <w:tcW w:w="4876" w:type="dxa"/>
            <w:tcBorders>
              <w:top w:val="nil"/>
              <w:left w:val="nil"/>
              <w:bottom w:val="nil"/>
              <w:right w:val="nil"/>
            </w:tcBorders>
          </w:tcPr>
          <w:p w14:paraId="2467DA4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F2CAB1B" w14:textId="77777777" w:rsidR="00A95279" w:rsidRPr="00B8100B" w:rsidRDefault="00A95279" w:rsidP="00364C63">
            <w:pPr>
              <w:pStyle w:val="AmColumnHeading"/>
            </w:pPr>
            <w:r w:rsidRPr="00B8100B">
              <w:t>Amendamentul</w:t>
            </w:r>
          </w:p>
        </w:tc>
      </w:tr>
      <w:tr w:rsidR="009E2A85" w:rsidRPr="00B8100B" w14:paraId="04FDB9F6" w14:textId="77777777" w:rsidTr="00364C63">
        <w:trPr>
          <w:jc w:val="center"/>
        </w:trPr>
        <w:tc>
          <w:tcPr>
            <w:tcW w:w="4876" w:type="dxa"/>
            <w:tcBorders>
              <w:top w:val="nil"/>
              <w:left w:val="nil"/>
              <w:bottom w:val="nil"/>
              <w:right w:val="nil"/>
            </w:tcBorders>
          </w:tcPr>
          <w:p w14:paraId="1CDFD73C" w14:textId="77777777" w:rsidR="00A95279" w:rsidRPr="00B8100B" w:rsidRDefault="00A95279" w:rsidP="00364C63">
            <w:pPr>
              <w:pStyle w:val="Normal6a"/>
            </w:pPr>
            <w:r w:rsidRPr="00B8100B">
              <w:t>N.</w:t>
            </w:r>
            <w:r w:rsidRPr="00B8100B">
              <w:tab/>
              <w:t>întrucât alegerile prezidențiale care au avut loc în România în toamna anului 2024 au scos la iveală mari vulnerabilități ale mediului informațional online, existând relatări credibile că s-a recurs pe scară largă la conturi false, boți și conținut amplificat algoritmic pentru a promova anumite discursuri politice; întrucât TikTok, una dintre platformele cele mai accesate de tinerii alegători, a susținut că a blocat crearea a peste 116 000 de conturi spam și a eliminat 59 000 de conturi false în cadrul unei curățări postelectorale; întrucât faptul că actori străini recurg la influenceri, inclusiv la nanoinfluenceri și la microinfluenceri, relevă că se pot instrumentaliza actori cu costuri reduse și vizibilitate redusă pentru a nu fi depistați și a influența opinia publică, încălcând regulile democratice;</w:t>
            </w:r>
          </w:p>
        </w:tc>
        <w:tc>
          <w:tcPr>
            <w:tcW w:w="4876" w:type="dxa"/>
            <w:tcBorders>
              <w:top w:val="nil"/>
              <w:left w:val="nil"/>
              <w:bottom w:val="nil"/>
              <w:right w:val="nil"/>
            </w:tcBorders>
          </w:tcPr>
          <w:p w14:paraId="5250E8BF" w14:textId="77777777" w:rsidR="00A95279" w:rsidRPr="00B8100B" w:rsidRDefault="00A95279" w:rsidP="00364C63">
            <w:pPr>
              <w:pStyle w:val="Normal6a"/>
            </w:pPr>
            <w:r w:rsidRPr="00B8100B">
              <w:t>N.</w:t>
            </w:r>
            <w:r w:rsidRPr="00B8100B">
              <w:tab/>
              <w:t xml:space="preserve">întrucât alegerile prezidențiale care au avut loc în România în toamna anului 2024 au scos la iveală mari vulnerabilități ale mediului informațional online, existând relatări credibile că s-a recurs pe scară largă la conturi false, boți și conținut amplificat algoritmic pentru a promova anumite discursuri politice; întrucât TikTok, una dintre platformele cele mai accesate de tinerii alegători, a susținut că a blocat crearea a peste 116 000 de conturi spam și a eliminat 59 000 de conturi false în cadrul unei curățări postelectorale; întrucât faptul că actori străini recurg la influenceri, inclusiv la nanoinfluenceri și la microinfluenceri, relevă că se pot instrumentaliza actori cu costuri reduse și vizibilitate redusă pentru a nu fi depistați și a influența opinia publică, încălcând regulile democratice; </w:t>
            </w:r>
            <w:r w:rsidRPr="00B8100B">
              <w:rPr>
                <w:b/>
                <w:i/>
              </w:rPr>
              <w:t>întrucât dovezile evidențiază două modele operaționale principale, și anume manipularea coordonată a algoritmilor de recomandare prin intermediul unor rețele de conturi sincronizate care generează trafic artificial și amplificarea tendințelor și instrumentalizarea disimulată a creatorilor de conținut, în special a nanoinfluencerilor și a microinfluencerilor, prin metode de remunerare sau de parteneriat disimulate, menite să evite transparența și depistarea; întrucât aceste practici demonstrează modul în care actorii cu costuri scăzute și cu vizibilitate redusă și dinamica tehnică a platformelor pot fi instrumentalizate pentru a influența opinia publică și a eluda garanțiile democratice;</w:t>
            </w:r>
          </w:p>
        </w:tc>
      </w:tr>
    </w:tbl>
    <w:p w14:paraId="14D3CC4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C50F605" w14:textId="77777777" w:rsidR="00A95279" w:rsidRPr="00B8100B" w:rsidRDefault="00A95279" w:rsidP="00A95279">
      <w:r w:rsidRPr="00B8100B">
        <w:rPr>
          <w:rStyle w:val="HideTWBExt"/>
          <w:noProof w:val="0"/>
        </w:rPr>
        <w:t>&lt;/Amend&gt;</w:t>
      </w:r>
    </w:p>
    <w:p w14:paraId="76A9E60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235</w:t>
      </w:r>
      <w:r w:rsidRPr="00B8100B">
        <w:rPr>
          <w:rStyle w:val="HideTWBExt"/>
          <w:b w:val="0"/>
          <w:noProof w:val="0"/>
        </w:rPr>
        <w:t>&lt;/NumAm&gt;</w:t>
      </w:r>
    </w:p>
    <w:p w14:paraId="6EEB2104" w14:textId="77777777" w:rsidR="00A95279" w:rsidRPr="00B8100B" w:rsidRDefault="00A95279" w:rsidP="00A95279">
      <w:pPr>
        <w:pStyle w:val="NormalBold"/>
      </w:pPr>
      <w:r w:rsidRPr="00B8100B">
        <w:rPr>
          <w:rStyle w:val="HideTWBExt"/>
          <w:b w:val="0"/>
          <w:noProof w:val="0"/>
        </w:rPr>
        <w:t>&lt;RepeatBlock-By&gt;&lt;Members&gt;</w:t>
      </w:r>
      <w:r w:rsidRPr="00B8100B">
        <w:t>Fidias Panayiotou</w:t>
      </w:r>
      <w:r w:rsidRPr="00B8100B">
        <w:rPr>
          <w:rStyle w:val="HideTWBExt"/>
          <w:b w:val="0"/>
          <w:noProof w:val="0"/>
        </w:rPr>
        <w:t>&lt;/Members&gt;</w:t>
      </w:r>
    </w:p>
    <w:p w14:paraId="4D5E7B62" w14:textId="77777777" w:rsidR="00A95279" w:rsidRPr="00B8100B" w:rsidRDefault="00A95279" w:rsidP="00A95279">
      <w:pPr>
        <w:pStyle w:val="NormalBold"/>
      </w:pPr>
      <w:r w:rsidRPr="00B8100B">
        <w:rPr>
          <w:rStyle w:val="HideTWBExt"/>
          <w:b w:val="0"/>
          <w:noProof w:val="0"/>
        </w:rPr>
        <w:t>&lt;/RepeatBlock-By&gt;</w:t>
      </w:r>
    </w:p>
    <w:p w14:paraId="3CB02BD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D8F2E73" w14:textId="77777777" w:rsidR="00A95279" w:rsidRPr="00B8100B" w:rsidRDefault="00A95279" w:rsidP="00A95279">
      <w:pPr>
        <w:pStyle w:val="NormalBold"/>
      </w:pPr>
      <w:r w:rsidRPr="00B8100B">
        <w:rPr>
          <w:rStyle w:val="HideTWBExt"/>
          <w:b w:val="0"/>
          <w:noProof w:val="0"/>
        </w:rPr>
        <w:t>&lt;Article&gt;</w:t>
      </w:r>
      <w:r w:rsidRPr="00B8100B">
        <w:t>Considerentul N</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8C4FBBE" w14:textId="77777777" w:rsidTr="00364C63">
        <w:trPr>
          <w:trHeight w:hRule="exact" w:val="240"/>
          <w:jc w:val="center"/>
        </w:trPr>
        <w:tc>
          <w:tcPr>
            <w:tcW w:w="9752" w:type="dxa"/>
            <w:gridSpan w:val="2"/>
            <w:tcBorders>
              <w:top w:val="nil"/>
              <w:left w:val="nil"/>
              <w:bottom w:val="nil"/>
              <w:right w:val="nil"/>
            </w:tcBorders>
          </w:tcPr>
          <w:p w14:paraId="08F5CCF8" w14:textId="77777777" w:rsidR="00A95279" w:rsidRPr="00B8100B" w:rsidRDefault="00A95279" w:rsidP="00364C63"/>
        </w:tc>
      </w:tr>
      <w:tr w:rsidR="009E2A85" w:rsidRPr="00B8100B" w14:paraId="5FFB4155" w14:textId="77777777" w:rsidTr="00364C63">
        <w:trPr>
          <w:trHeight w:val="240"/>
          <w:jc w:val="center"/>
        </w:trPr>
        <w:tc>
          <w:tcPr>
            <w:tcW w:w="4876" w:type="dxa"/>
            <w:tcBorders>
              <w:top w:val="nil"/>
              <w:left w:val="nil"/>
              <w:bottom w:val="nil"/>
              <w:right w:val="nil"/>
            </w:tcBorders>
          </w:tcPr>
          <w:p w14:paraId="17FA83F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0A54957" w14:textId="77777777" w:rsidR="00A95279" w:rsidRPr="00B8100B" w:rsidRDefault="00A95279" w:rsidP="00364C63">
            <w:pPr>
              <w:pStyle w:val="AmColumnHeading"/>
            </w:pPr>
            <w:r w:rsidRPr="00B8100B">
              <w:t>Amendamentul</w:t>
            </w:r>
          </w:p>
        </w:tc>
      </w:tr>
      <w:tr w:rsidR="009E2A85" w:rsidRPr="00B8100B" w14:paraId="55C19832" w14:textId="77777777" w:rsidTr="00364C63">
        <w:trPr>
          <w:jc w:val="center"/>
        </w:trPr>
        <w:tc>
          <w:tcPr>
            <w:tcW w:w="4876" w:type="dxa"/>
            <w:tcBorders>
              <w:top w:val="nil"/>
              <w:left w:val="nil"/>
              <w:bottom w:val="nil"/>
              <w:right w:val="nil"/>
            </w:tcBorders>
          </w:tcPr>
          <w:p w14:paraId="45063298" w14:textId="77777777" w:rsidR="00A95279" w:rsidRPr="00B8100B" w:rsidRDefault="00A95279" w:rsidP="00364C63">
            <w:pPr>
              <w:pStyle w:val="Normal6a"/>
            </w:pPr>
            <w:r w:rsidRPr="00B8100B">
              <w:t>N.</w:t>
            </w:r>
            <w:r w:rsidRPr="00B8100B">
              <w:tab/>
              <w:t>întrucât alegerile prezidențiale care au avut loc în România în toamna anului 2024 au scos la iveală mari vulnerabilități ale mediului informațional online, existând relatări credibile că s-a recurs pe scară largă la conturi false, boți și conținut amplificat algoritmic pentru a promova anumite discursuri politice; întrucât TikTok, una dintre platformele cele mai accesate de tinerii alegători, a susținut că a blocat crearea a peste 116 000 de conturi spam și a eliminat 59 000 de conturi false în cadrul unei curățări postelectorale; întrucât faptul că actori străini recurg la influenceri, inclusiv la nanoinfluenceri și la microinfluenceri, relevă că se pot instrumentaliza actori cu costuri reduse și vizibilitate redusă pentru a nu fi depistați și a influența opinia publică, încălcând regulile democratice;</w:t>
            </w:r>
          </w:p>
        </w:tc>
        <w:tc>
          <w:tcPr>
            <w:tcW w:w="4876" w:type="dxa"/>
            <w:tcBorders>
              <w:top w:val="nil"/>
              <w:left w:val="nil"/>
              <w:bottom w:val="nil"/>
              <w:right w:val="nil"/>
            </w:tcBorders>
          </w:tcPr>
          <w:p w14:paraId="19CFD8EC" w14:textId="77777777" w:rsidR="00A95279" w:rsidRPr="00B8100B" w:rsidRDefault="00A95279" w:rsidP="00364C63">
            <w:pPr>
              <w:pStyle w:val="Normal6a"/>
            </w:pPr>
            <w:r w:rsidRPr="00B8100B">
              <w:t>N.</w:t>
            </w:r>
            <w:r w:rsidRPr="00B8100B">
              <w:tab/>
              <w:t>întrucât alegerile prezidențiale care au avut loc în România în toamna anului 2024 au scos la iveală mari vulnerabilități ale mediului informațional online, existând relatări credibile că s-a recurs pe scară largă la conturi false, boți și conținut amplificat algoritmic pentru a promova anumite discursuri politice; întrucât TikTok, una dintre platformele cele mai accesate de tinerii alegători, a susținut că a blocat crearea a peste 116 000 de conturi spam și a eliminat 59 000 de conturi false în cadrul unei curățări postelectorale; întrucât faptul că actori străini recurg la influenceri, inclusiv la nanoinfluenceri și la microinfluenceri, relevă că se pot instrumentaliza actori cu costuri reduse și vizibilitate redusă pentru a nu fi depistați și a influența opinia publică, încălcând regulile democratice;</w:t>
            </w:r>
            <w:r w:rsidRPr="00B8100B">
              <w:rPr>
                <w:b/>
                <w:i/>
              </w:rPr>
              <w:t> întrucât abordarea unor astfel de provocări nu trebuie utilizată ca justificare pentru a îngrădi libertatea de exprimare sub nicio formă și pentru a limita pluralismul ori pentru a impune limitări nejustificate asupra funcționării legale a platformelor online;</w:t>
            </w:r>
          </w:p>
        </w:tc>
      </w:tr>
    </w:tbl>
    <w:p w14:paraId="7EF8946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162E068" w14:textId="77777777" w:rsidR="00A95279" w:rsidRPr="00B8100B" w:rsidRDefault="00A95279" w:rsidP="00A95279">
      <w:r w:rsidRPr="00B8100B">
        <w:rPr>
          <w:rStyle w:val="HideTWBExt"/>
          <w:noProof w:val="0"/>
        </w:rPr>
        <w:t>&lt;/Amend&gt;</w:t>
      </w:r>
    </w:p>
    <w:p w14:paraId="25A688E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236</w:t>
      </w:r>
      <w:r w:rsidRPr="00B8100B">
        <w:rPr>
          <w:rStyle w:val="HideTWBExt"/>
          <w:b w:val="0"/>
          <w:noProof w:val="0"/>
        </w:rPr>
        <w:t>&lt;/NumAm&gt;</w:t>
      </w:r>
    </w:p>
    <w:p w14:paraId="00DEB67A"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7B0B0E67" w14:textId="77777777" w:rsidR="00A95279" w:rsidRPr="00B8100B" w:rsidRDefault="00A95279" w:rsidP="00A95279">
      <w:pPr>
        <w:pStyle w:val="NormalBold"/>
      </w:pPr>
      <w:r w:rsidRPr="00B8100B">
        <w:rPr>
          <w:rStyle w:val="HideTWBExt"/>
          <w:b w:val="0"/>
          <w:noProof w:val="0"/>
        </w:rPr>
        <w:t>&lt;/RepeatBlock-By&gt;</w:t>
      </w:r>
    </w:p>
    <w:p w14:paraId="72348C7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4FC9634" w14:textId="77777777" w:rsidR="00A95279" w:rsidRPr="00B8100B" w:rsidRDefault="00A95279" w:rsidP="00A95279">
      <w:pPr>
        <w:pStyle w:val="NormalBold"/>
      </w:pPr>
      <w:r w:rsidRPr="00B8100B">
        <w:rPr>
          <w:rStyle w:val="HideTWBExt"/>
          <w:b w:val="0"/>
          <w:noProof w:val="0"/>
        </w:rPr>
        <w:t>&lt;Article&gt;</w:t>
      </w:r>
      <w:r w:rsidRPr="00B8100B">
        <w:t>Considerentul N</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2242531" w14:textId="77777777" w:rsidTr="00364C63">
        <w:trPr>
          <w:trHeight w:hRule="exact" w:val="240"/>
          <w:jc w:val="center"/>
        </w:trPr>
        <w:tc>
          <w:tcPr>
            <w:tcW w:w="9752" w:type="dxa"/>
            <w:gridSpan w:val="2"/>
            <w:tcBorders>
              <w:top w:val="nil"/>
              <w:left w:val="nil"/>
              <w:bottom w:val="nil"/>
              <w:right w:val="nil"/>
            </w:tcBorders>
          </w:tcPr>
          <w:p w14:paraId="491B29EC" w14:textId="77777777" w:rsidR="00A95279" w:rsidRPr="00B8100B" w:rsidRDefault="00A95279" w:rsidP="00364C63"/>
        </w:tc>
      </w:tr>
      <w:tr w:rsidR="009E2A85" w:rsidRPr="00B8100B" w14:paraId="73A5A9C9" w14:textId="77777777" w:rsidTr="00364C63">
        <w:trPr>
          <w:trHeight w:val="240"/>
          <w:jc w:val="center"/>
        </w:trPr>
        <w:tc>
          <w:tcPr>
            <w:tcW w:w="4876" w:type="dxa"/>
            <w:tcBorders>
              <w:top w:val="nil"/>
              <w:left w:val="nil"/>
              <w:bottom w:val="nil"/>
              <w:right w:val="nil"/>
            </w:tcBorders>
          </w:tcPr>
          <w:p w14:paraId="2FB3963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79614B9" w14:textId="77777777" w:rsidR="00A95279" w:rsidRPr="00B8100B" w:rsidRDefault="00A95279" w:rsidP="00364C63">
            <w:pPr>
              <w:pStyle w:val="AmColumnHeading"/>
            </w:pPr>
            <w:r w:rsidRPr="00B8100B">
              <w:t>Amendamentul</w:t>
            </w:r>
          </w:p>
        </w:tc>
      </w:tr>
      <w:tr w:rsidR="009E2A85" w:rsidRPr="00B8100B" w14:paraId="2F48541B" w14:textId="77777777" w:rsidTr="00364C63">
        <w:trPr>
          <w:jc w:val="center"/>
        </w:trPr>
        <w:tc>
          <w:tcPr>
            <w:tcW w:w="4876" w:type="dxa"/>
            <w:tcBorders>
              <w:top w:val="nil"/>
              <w:left w:val="nil"/>
              <w:bottom w:val="nil"/>
              <w:right w:val="nil"/>
            </w:tcBorders>
          </w:tcPr>
          <w:p w14:paraId="356F8725" w14:textId="77777777" w:rsidR="00A95279" w:rsidRPr="00B8100B" w:rsidRDefault="00A95279" w:rsidP="00364C63">
            <w:pPr>
              <w:pStyle w:val="Normal6a"/>
            </w:pPr>
            <w:r w:rsidRPr="00B8100B">
              <w:t>N.</w:t>
            </w:r>
            <w:r w:rsidRPr="00B8100B">
              <w:tab/>
              <w:t xml:space="preserve">întrucât alegerile prezidențiale care au avut loc în România în toamna anului 2024 au scos la iveală mari vulnerabilități ale mediului informațional online, existând relatări </w:t>
            </w:r>
            <w:r w:rsidRPr="00B8100B">
              <w:rPr>
                <w:b/>
                <w:bCs/>
                <w:i/>
                <w:iCs/>
              </w:rPr>
              <w:t>credibile că</w:t>
            </w:r>
            <w:r w:rsidRPr="00B8100B">
              <w:t xml:space="preserve"> s-a recurs pe scară largă la conturi false, boți și conținut amplificat algoritmic pentru a promova anumite discursuri politice; întrucât TikTok, una dintre platformele cele mai accesate de tinerii alegători, a susținut că a blocat crearea a peste 116 000 de conturi spam și a eliminat 59 000 de conturi false în cadrul unei curățări postelectorale; întrucât faptul că actori străini recurg la influenceri, inclusiv la nanoinfluenceri și la microinfluenceri, relevă că se pot instrumentaliza actori cu costuri reduse și vizibilitate redusă pentru a nu fi depistați și a influența opinia publică, încălcând regulile democratice;</w:t>
            </w:r>
          </w:p>
        </w:tc>
        <w:tc>
          <w:tcPr>
            <w:tcW w:w="4876" w:type="dxa"/>
            <w:tcBorders>
              <w:top w:val="nil"/>
              <w:left w:val="nil"/>
              <w:bottom w:val="nil"/>
              <w:right w:val="nil"/>
            </w:tcBorders>
          </w:tcPr>
          <w:p w14:paraId="12A06B7D" w14:textId="77777777" w:rsidR="00A95279" w:rsidRPr="00B8100B" w:rsidRDefault="00A95279" w:rsidP="00364C63">
            <w:pPr>
              <w:pStyle w:val="Normal6a"/>
            </w:pPr>
            <w:r w:rsidRPr="00B8100B">
              <w:t>N.</w:t>
            </w:r>
            <w:r w:rsidRPr="00B8100B">
              <w:tab/>
              <w:t xml:space="preserve">întrucât </w:t>
            </w:r>
            <w:r w:rsidRPr="00B8100B">
              <w:rPr>
                <w:b/>
                <w:bCs/>
                <w:i/>
                <w:iCs/>
              </w:rPr>
              <w:t xml:space="preserve">se susține că </w:t>
            </w:r>
            <w:r w:rsidRPr="00B8100B">
              <w:t xml:space="preserve">alegerile prezidențiale care au avut loc în România în toamna anului 2024 au scos la iveală mari vulnerabilități ale mediului informațional online, existând relatări </w:t>
            </w:r>
            <w:r w:rsidRPr="00B8100B">
              <w:rPr>
                <w:b/>
                <w:bCs/>
                <w:i/>
                <w:iCs/>
              </w:rPr>
              <w:t>potrivit cărora</w:t>
            </w:r>
            <w:r w:rsidRPr="00B8100B">
              <w:t xml:space="preserve"> s-a recurs pe scară largă la conturi false, boți și conținut amplificat algoritmic pentru a promova anumite discursuri politice; întrucât TikTok, una dintre platformele cele mai accesate de tinerii alegători, a susținut că a blocat crearea a peste 116 000 de conturi spam și a eliminat 59 000 de conturi false în cadrul unei curățări postelectorale; întrucât faptul că actori străini recurg la influenceri, inclusiv la nanoinfluenceri și la microinfluenceri, relevă că se pot instrumentaliza actori cu costuri reduse și vizibilitate redusă pentru a nu fi depistați și a influența opinia publică, încălcând regulile democratice; </w:t>
            </w:r>
            <w:r w:rsidRPr="00B8100B">
              <w:rPr>
                <w:b/>
                <w:i/>
              </w:rPr>
              <w:t>întrucât dovezile disponibile sunt în continuare contestate sau incomplete; întrucât astfel de situații subliniază că sunt necesare standarde probatorii riguroase, transparente și verificabile înainte de a se trage concluzii politice;</w:t>
            </w:r>
          </w:p>
        </w:tc>
      </w:tr>
    </w:tbl>
    <w:p w14:paraId="04CF646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34BA008" w14:textId="77777777" w:rsidR="00A95279" w:rsidRPr="00B8100B" w:rsidRDefault="00A95279" w:rsidP="00A95279">
      <w:r w:rsidRPr="00B8100B">
        <w:rPr>
          <w:rStyle w:val="HideTWBExt"/>
          <w:noProof w:val="0"/>
        </w:rPr>
        <w:t>&lt;/Amend&gt;</w:t>
      </w:r>
    </w:p>
    <w:p w14:paraId="1832A86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237</w:t>
      </w:r>
      <w:r w:rsidRPr="00B8100B">
        <w:rPr>
          <w:rStyle w:val="HideTWBExt"/>
          <w:b w:val="0"/>
          <w:noProof w:val="0"/>
        </w:rPr>
        <w:t>&lt;/NumAm&gt;</w:t>
      </w:r>
    </w:p>
    <w:p w14:paraId="6A7381A9" w14:textId="77777777" w:rsidR="00A95279" w:rsidRPr="00B8100B" w:rsidRDefault="00A95279" w:rsidP="00A95279">
      <w:pPr>
        <w:pStyle w:val="NormalBold"/>
      </w:pPr>
      <w:r w:rsidRPr="00B8100B">
        <w:rPr>
          <w:rStyle w:val="HideTWBExt"/>
          <w:b w:val="0"/>
          <w:noProof w:val="0"/>
        </w:rPr>
        <w:t>&lt;RepeatBlock-By&gt;&lt;Members&gt;</w:t>
      </w:r>
      <w:r w:rsidRPr="00B8100B">
        <w:t>Eugen Tomac</w:t>
      </w:r>
      <w:r w:rsidRPr="00B8100B">
        <w:rPr>
          <w:rStyle w:val="HideTWBExt"/>
          <w:b w:val="0"/>
          <w:noProof w:val="0"/>
        </w:rPr>
        <w:t>&lt;/Members&gt;</w:t>
      </w:r>
    </w:p>
    <w:p w14:paraId="6C420F1A" w14:textId="77777777" w:rsidR="00A95279" w:rsidRPr="00B8100B" w:rsidRDefault="00A95279" w:rsidP="00A95279">
      <w:pPr>
        <w:pStyle w:val="NormalBold"/>
      </w:pPr>
      <w:r w:rsidRPr="00B8100B">
        <w:rPr>
          <w:rStyle w:val="HideTWBExt"/>
          <w:b w:val="0"/>
          <w:noProof w:val="0"/>
        </w:rPr>
        <w:t>&lt;/RepeatBlock-By&gt;</w:t>
      </w:r>
    </w:p>
    <w:p w14:paraId="3D4A491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5E1C4F3" w14:textId="77777777" w:rsidR="00A95279" w:rsidRPr="00B8100B" w:rsidRDefault="00A95279" w:rsidP="00A95279">
      <w:pPr>
        <w:pStyle w:val="NormalBold"/>
      </w:pPr>
      <w:r w:rsidRPr="00B8100B">
        <w:rPr>
          <w:rStyle w:val="HideTWBExt"/>
          <w:b w:val="0"/>
          <w:noProof w:val="0"/>
        </w:rPr>
        <w:t>&lt;Article&gt;</w:t>
      </w:r>
      <w:r w:rsidRPr="00B8100B">
        <w:t>Considerentul N</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6F9E68F" w14:textId="77777777" w:rsidTr="00364C63">
        <w:trPr>
          <w:trHeight w:hRule="exact" w:val="240"/>
          <w:jc w:val="center"/>
        </w:trPr>
        <w:tc>
          <w:tcPr>
            <w:tcW w:w="9752" w:type="dxa"/>
            <w:gridSpan w:val="2"/>
            <w:tcBorders>
              <w:top w:val="nil"/>
              <w:left w:val="nil"/>
              <w:bottom w:val="nil"/>
              <w:right w:val="nil"/>
            </w:tcBorders>
          </w:tcPr>
          <w:p w14:paraId="214D8BD3" w14:textId="77777777" w:rsidR="00A95279" w:rsidRPr="00B8100B" w:rsidRDefault="00A95279" w:rsidP="00364C63"/>
        </w:tc>
      </w:tr>
      <w:tr w:rsidR="009E2A85" w:rsidRPr="00B8100B" w14:paraId="2DE4B33D" w14:textId="77777777" w:rsidTr="00364C63">
        <w:trPr>
          <w:trHeight w:val="240"/>
          <w:jc w:val="center"/>
        </w:trPr>
        <w:tc>
          <w:tcPr>
            <w:tcW w:w="4876" w:type="dxa"/>
            <w:tcBorders>
              <w:top w:val="nil"/>
              <w:left w:val="nil"/>
              <w:bottom w:val="nil"/>
              <w:right w:val="nil"/>
            </w:tcBorders>
          </w:tcPr>
          <w:p w14:paraId="2C0ECBA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EA86983" w14:textId="77777777" w:rsidR="00A95279" w:rsidRPr="00B8100B" w:rsidRDefault="00A95279" w:rsidP="00364C63">
            <w:pPr>
              <w:pStyle w:val="AmColumnHeading"/>
            </w:pPr>
            <w:r w:rsidRPr="00B8100B">
              <w:t>Amendamentul</w:t>
            </w:r>
          </w:p>
        </w:tc>
      </w:tr>
      <w:tr w:rsidR="009E2A85" w:rsidRPr="00B8100B" w14:paraId="7776F0A4" w14:textId="77777777" w:rsidTr="00364C63">
        <w:trPr>
          <w:jc w:val="center"/>
        </w:trPr>
        <w:tc>
          <w:tcPr>
            <w:tcW w:w="4876" w:type="dxa"/>
            <w:tcBorders>
              <w:top w:val="nil"/>
              <w:left w:val="nil"/>
              <w:bottom w:val="nil"/>
              <w:right w:val="nil"/>
            </w:tcBorders>
          </w:tcPr>
          <w:p w14:paraId="39BCED2C" w14:textId="77777777" w:rsidR="00A95279" w:rsidRPr="00B8100B" w:rsidRDefault="00A95279" w:rsidP="00364C63">
            <w:pPr>
              <w:pStyle w:val="Normal6a"/>
            </w:pPr>
            <w:r w:rsidRPr="00B8100B">
              <w:t>N.</w:t>
            </w:r>
            <w:r w:rsidRPr="00B8100B">
              <w:tab/>
              <w:t>întrucât alegerile prezidențiale care au avut loc în România în toamna anului 2024 au scos la iveală mari vulnerabilități ale mediului informațional online, existând relatări credibile că s-a recurs pe scară largă la conturi false, boți și conținut amplificat algoritmic pentru a promova anumite discursuri politice; întrucât TikTok, una dintre platformele cele mai accesate de tinerii alegători, a susținut că a blocat crearea a peste 116 000 de conturi spam și a eliminat 59 000 de conturi false în cadrul unei curățări postelectorale; întrucât faptul că actori străini recurg la influenceri, inclusiv la nanoinfluenceri și la microinfluenceri, relevă că se pot instrumentaliza actori cu costuri reduse și vizibilitate redusă pentru a nu fi depistați și a influența opinia publică, încălcând regulile democratice;</w:t>
            </w:r>
          </w:p>
        </w:tc>
        <w:tc>
          <w:tcPr>
            <w:tcW w:w="4876" w:type="dxa"/>
            <w:tcBorders>
              <w:top w:val="nil"/>
              <w:left w:val="nil"/>
              <w:bottom w:val="nil"/>
              <w:right w:val="nil"/>
            </w:tcBorders>
          </w:tcPr>
          <w:p w14:paraId="1FE38BCD" w14:textId="77777777" w:rsidR="00A95279" w:rsidRPr="00B8100B" w:rsidRDefault="00A95279" w:rsidP="00364C63">
            <w:pPr>
              <w:pStyle w:val="Normal6a"/>
            </w:pPr>
            <w:r w:rsidRPr="00B8100B">
              <w:t>N.</w:t>
            </w:r>
            <w:r w:rsidRPr="00B8100B">
              <w:tab/>
              <w:t xml:space="preserve">întrucât alegerile prezidențiale care au avut loc în România în toamna anului 2024 au scos la iveală mari vulnerabilități ale mediului informațional online, existând relatări credibile că s-a recurs pe scară largă la conturi false, boți și conținut amplificat algoritmic pentru a promova anumite discursuri politice </w:t>
            </w:r>
            <w:r w:rsidRPr="00B8100B">
              <w:rPr>
                <w:b/>
                <w:bCs/>
                <w:i/>
                <w:iCs/>
              </w:rPr>
              <w:t>și a denatura competiția electorală</w:t>
            </w:r>
            <w:r w:rsidRPr="00B8100B">
              <w:t>; întrucât TikTok, una dintre platformele cele mai accesate de tinerii alegători, a susținut că a blocat crearea a peste 116 000 de conturi spam și a eliminat 59 000 de conturi false în cadrul unei curățări postelectorale</w:t>
            </w:r>
            <w:r w:rsidRPr="00B8100B">
              <w:rPr>
                <w:b/>
                <w:bCs/>
                <w:i/>
                <w:iCs/>
              </w:rPr>
              <w:t>, ceea ce ilustrează amploarea comportamentului neautentic coordonat și caracterul inadecvat al măsurilor reactive ale platformei în perioada electorală</w:t>
            </w:r>
            <w:r w:rsidRPr="00B8100B">
              <w:t>; întrucât faptul că actori străini recurg la influenceri, inclusiv la nanoinfluenceri și la microinfluenceri, relevă că se pot instrumentaliza</w:t>
            </w:r>
            <w:r w:rsidRPr="00B8100B">
              <w:rPr>
                <w:b/>
                <w:bCs/>
                <w:i/>
                <w:iCs/>
              </w:rPr>
              <w:t>, în mod deliberat,</w:t>
            </w:r>
            <w:r w:rsidRPr="00B8100B">
              <w:t xml:space="preserve"> actori cu costuri reduse și vizibilitate redusă pentru a nu fi depistați și a influența opinia publică, încălcând regulile democratice </w:t>
            </w:r>
            <w:r w:rsidRPr="00B8100B">
              <w:rPr>
                <w:b/>
                <w:bCs/>
                <w:i/>
                <w:iCs/>
              </w:rPr>
              <w:t>fundamentale</w:t>
            </w:r>
            <w:r w:rsidRPr="00B8100B">
              <w:t>;</w:t>
            </w:r>
          </w:p>
        </w:tc>
      </w:tr>
    </w:tbl>
    <w:p w14:paraId="28FAB41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4DCDC82" w14:textId="77777777" w:rsidR="00A95279" w:rsidRPr="00B8100B" w:rsidRDefault="00A95279" w:rsidP="00A95279">
      <w:r w:rsidRPr="00B8100B">
        <w:rPr>
          <w:rStyle w:val="HideTWBExt"/>
          <w:noProof w:val="0"/>
        </w:rPr>
        <w:t>&lt;/Amend&gt;</w:t>
      </w:r>
    </w:p>
    <w:p w14:paraId="54BC378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238</w:t>
      </w:r>
      <w:r w:rsidRPr="00B8100B">
        <w:rPr>
          <w:rStyle w:val="HideTWBExt"/>
          <w:b w:val="0"/>
          <w:noProof w:val="0"/>
        </w:rPr>
        <w:t>&lt;/NumAm&gt;</w:t>
      </w:r>
    </w:p>
    <w:p w14:paraId="53AC44CF"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w:t>
      </w:r>
      <w:r w:rsidRPr="00B8100B">
        <w:rPr>
          <w:rStyle w:val="HideTWBExt"/>
          <w:b w:val="0"/>
          <w:noProof w:val="0"/>
        </w:rPr>
        <w:t>&lt;/Members&gt;</w:t>
      </w:r>
    </w:p>
    <w:p w14:paraId="12D8AD91" w14:textId="77777777" w:rsidR="00A95279" w:rsidRPr="00B8100B" w:rsidRDefault="00A95279" w:rsidP="00A95279">
      <w:pPr>
        <w:pStyle w:val="NormalBold"/>
      </w:pPr>
      <w:r w:rsidRPr="00B8100B">
        <w:rPr>
          <w:rStyle w:val="HideTWBExt"/>
          <w:b w:val="0"/>
          <w:noProof w:val="0"/>
        </w:rPr>
        <w:t>&lt;/RepeatBlock-By&gt;</w:t>
      </w:r>
    </w:p>
    <w:p w14:paraId="1D874A8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A42CF05" w14:textId="77777777" w:rsidR="00A95279" w:rsidRPr="00B8100B" w:rsidRDefault="00A95279" w:rsidP="00A95279">
      <w:pPr>
        <w:pStyle w:val="NormalBold"/>
      </w:pPr>
      <w:r w:rsidRPr="00B8100B">
        <w:rPr>
          <w:rStyle w:val="HideTWBExt"/>
          <w:b w:val="0"/>
          <w:noProof w:val="0"/>
        </w:rPr>
        <w:t>&lt;Article&gt;</w:t>
      </w:r>
      <w:r w:rsidRPr="00B8100B">
        <w:t>Considerentul N</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6F7307D" w14:textId="77777777" w:rsidTr="00364C63">
        <w:trPr>
          <w:trHeight w:hRule="exact" w:val="240"/>
          <w:jc w:val="center"/>
        </w:trPr>
        <w:tc>
          <w:tcPr>
            <w:tcW w:w="9752" w:type="dxa"/>
            <w:gridSpan w:val="2"/>
            <w:tcBorders>
              <w:top w:val="nil"/>
              <w:left w:val="nil"/>
              <w:bottom w:val="nil"/>
              <w:right w:val="nil"/>
            </w:tcBorders>
          </w:tcPr>
          <w:p w14:paraId="200CD294" w14:textId="77777777" w:rsidR="00A95279" w:rsidRPr="00B8100B" w:rsidRDefault="00A95279" w:rsidP="00364C63"/>
        </w:tc>
      </w:tr>
      <w:tr w:rsidR="009E2A85" w:rsidRPr="00B8100B" w14:paraId="25C17215" w14:textId="77777777" w:rsidTr="00364C63">
        <w:trPr>
          <w:trHeight w:val="240"/>
          <w:jc w:val="center"/>
        </w:trPr>
        <w:tc>
          <w:tcPr>
            <w:tcW w:w="4876" w:type="dxa"/>
            <w:tcBorders>
              <w:top w:val="nil"/>
              <w:left w:val="nil"/>
              <w:bottom w:val="nil"/>
              <w:right w:val="nil"/>
            </w:tcBorders>
          </w:tcPr>
          <w:p w14:paraId="740BF22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9553AE7" w14:textId="77777777" w:rsidR="00A95279" w:rsidRPr="00B8100B" w:rsidRDefault="00A95279" w:rsidP="00364C63">
            <w:pPr>
              <w:pStyle w:val="AmColumnHeading"/>
            </w:pPr>
            <w:r w:rsidRPr="00B8100B">
              <w:t>Amendamentul</w:t>
            </w:r>
          </w:p>
        </w:tc>
      </w:tr>
      <w:tr w:rsidR="009E2A85" w:rsidRPr="00B8100B" w14:paraId="57477C50" w14:textId="77777777" w:rsidTr="00364C63">
        <w:trPr>
          <w:jc w:val="center"/>
        </w:trPr>
        <w:tc>
          <w:tcPr>
            <w:tcW w:w="4876" w:type="dxa"/>
            <w:tcBorders>
              <w:top w:val="nil"/>
              <w:left w:val="nil"/>
              <w:bottom w:val="nil"/>
              <w:right w:val="nil"/>
            </w:tcBorders>
          </w:tcPr>
          <w:p w14:paraId="09425205" w14:textId="77777777" w:rsidR="00A95279" w:rsidRPr="00B8100B" w:rsidRDefault="00A95279" w:rsidP="00364C63">
            <w:pPr>
              <w:pStyle w:val="Normal6a"/>
            </w:pPr>
            <w:r w:rsidRPr="00B8100B">
              <w:t>N.</w:t>
            </w:r>
            <w:r w:rsidRPr="00B8100B">
              <w:tab/>
              <w:t xml:space="preserve">întrucât alegerile prezidențiale care au avut loc în România în toamna anului 2024 au scos la iveală </w:t>
            </w:r>
            <w:r w:rsidRPr="00B8100B">
              <w:rPr>
                <w:b/>
                <w:bCs/>
                <w:i/>
                <w:iCs/>
              </w:rPr>
              <w:t>mari</w:t>
            </w:r>
            <w:r w:rsidRPr="00B8100B">
              <w:t xml:space="preserve"> vulnerabilități ale mediului informațional online, existând relatări </w:t>
            </w:r>
            <w:r w:rsidRPr="00B8100B">
              <w:rPr>
                <w:b/>
                <w:bCs/>
                <w:i/>
                <w:iCs/>
              </w:rPr>
              <w:t>credibile că</w:t>
            </w:r>
            <w:r w:rsidRPr="00B8100B">
              <w:t xml:space="preserve"> s-a recurs pe scară largă la conturi false, boți și conținut amplificat algoritmic pentru a promova anumite discursuri politice; întrucât </w:t>
            </w:r>
            <w:r w:rsidRPr="00B8100B">
              <w:rPr>
                <w:b/>
                <w:bCs/>
                <w:i/>
                <w:iCs/>
              </w:rPr>
              <w:t>TikTok, una dintre platformele cele mai accesate de tinerii alegători, a susținut că a blocat crearea a peste 116 000 de conturi spam și a eliminat 59 000 de conturi false în cadrul unei curățări postelectorale; întrucât</w:t>
            </w:r>
            <w:r w:rsidRPr="00B8100B">
              <w:t xml:space="preserve"> faptul că actori </w:t>
            </w:r>
            <w:r w:rsidRPr="00B8100B">
              <w:rPr>
                <w:b/>
                <w:bCs/>
                <w:i/>
                <w:iCs/>
              </w:rPr>
              <w:t>străini</w:t>
            </w:r>
            <w:r w:rsidRPr="00B8100B">
              <w:t xml:space="preserve"> recurg la influenceri, inclusiv la nanoinfluenceri și la microinfluenceri, relevă că se pot instrumentaliza actori cu costuri reduse și vizibilitate redusă pentru a nu fi depistați și a influența opinia publică, </w:t>
            </w:r>
            <w:r w:rsidRPr="00B8100B">
              <w:rPr>
                <w:b/>
                <w:bCs/>
                <w:i/>
                <w:iCs/>
              </w:rPr>
              <w:t>încălcând regulile democratice</w:t>
            </w:r>
            <w:r w:rsidRPr="00B8100B">
              <w:t>;</w:t>
            </w:r>
          </w:p>
        </w:tc>
        <w:tc>
          <w:tcPr>
            <w:tcW w:w="4876" w:type="dxa"/>
            <w:tcBorders>
              <w:top w:val="nil"/>
              <w:left w:val="nil"/>
              <w:bottom w:val="nil"/>
              <w:right w:val="nil"/>
            </w:tcBorders>
          </w:tcPr>
          <w:p w14:paraId="50513ABE" w14:textId="77777777" w:rsidR="00A95279" w:rsidRPr="00B8100B" w:rsidRDefault="00A95279" w:rsidP="00364C63">
            <w:pPr>
              <w:pStyle w:val="Normal6a"/>
            </w:pPr>
            <w:r w:rsidRPr="00B8100B">
              <w:t>N.</w:t>
            </w:r>
            <w:r w:rsidRPr="00B8100B">
              <w:tab/>
              <w:t xml:space="preserve">întrucât alegerile prezidențiale care au avut loc în România în toamna anului 2024 au scos la iveală vulnerabilități ale mediului informațional online, existând relatări </w:t>
            </w:r>
            <w:r w:rsidRPr="00B8100B">
              <w:rPr>
                <w:b/>
                <w:bCs/>
                <w:i/>
                <w:iCs/>
              </w:rPr>
              <w:t>potrivit cărora</w:t>
            </w:r>
            <w:r w:rsidRPr="00B8100B">
              <w:t xml:space="preserve"> s-a recurs pe scară largă la conturi false, boți și conținut amplificat algoritmic pentru a promova anumite discursuri politice; întrucât faptul că actori </w:t>
            </w:r>
            <w:r w:rsidRPr="00B8100B">
              <w:rPr>
                <w:b/>
                <w:bCs/>
                <w:i/>
                <w:iCs/>
              </w:rPr>
              <w:t>din țări terțe</w:t>
            </w:r>
            <w:r w:rsidRPr="00B8100B">
              <w:t xml:space="preserve"> recurg la influenceri, inclusiv la nanoinfluenceri și la microinfluenceri, relevă că se pot instrumentaliza actori cu costuri reduse și vizibilitate redusă pentru a nu fi depistați și a influența opinia publică,</w:t>
            </w:r>
            <w:r w:rsidRPr="00B8100B">
              <w:rPr>
                <w:b/>
                <w:bCs/>
                <w:i/>
                <w:iCs/>
              </w:rPr>
              <w:t xml:space="preserve"> în interesul persoanelor și/sau al entităților care îi plătesc (inclusiv prin plăți în natură sau alte beneficii și avantaje), direct sau prin intermediul unui lanț de entități</w:t>
            </w:r>
            <w:r w:rsidRPr="00B8100B">
              <w:t>;</w:t>
            </w:r>
          </w:p>
        </w:tc>
      </w:tr>
    </w:tbl>
    <w:p w14:paraId="6C78FB7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8545F2B" w14:textId="77777777" w:rsidR="00A95279" w:rsidRPr="00B8100B" w:rsidRDefault="00A95279" w:rsidP="00A95279">
      <w:r w:rsidRPr="00B8100B">
        <w:rPr>
          <w:rStyle w:val="HideTWBExt"/>
          <w:noProof w:val="0"/>
        </w:rPr>
        <w:t>&lt;/Amend&gt;</w:t>
      </w:r>
    </w:p>
    <w:p w14:paraId="6CBF39E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239</w:t>
      </w:r>
      <w:r w:rsidRPr="00B8100B">
        <w:rPr>
          <w:rStyle w:val="HideTWBExt"/>
          <w:b w:val="0"/>
          <w:noProof w:val="0"/>
        </w:rPr>
        <w:t>&lt;/NumAm&gt;</w:t>
      </w:r>
    </w:p>
    <w:p w14:paraId="7F1CF8E7" w14:textId="77777777" w:rsidR="00A95279" w:rsidRPr="00B8100B" w:rsidRDefault="00A95279" w:rsidP="00A95279">
      <w:pPr>
        <w:pStyle w:val="NormalBold"/>
      </w:pPr>
      <w:r w:rsidRPr="00B8100B">
        <w:rPr>
          <w:rStyle w:val="HideTWBExt"/>
          <w:b w:val="0"/>
          <w:noProof w:val="0"/>
        </w:rPr>
        <w:t>&lt;RepeatBlock-By&gt;&lt;Members&gt;</w:t>
      </w:r>
      <w:r w:rsidRPr="00B8100B">
        <w:t>Virginie Joron</w:t>
      </w:r>
      <w:r w:rsidRPr="00B8100B">
        <w:rPr>
          <w:rStyle w:val="HideTWBExt"/>
          <w:b w:val="0"/>
          <w:noProof w:val="0"/>
        </w:rPr>
        <w:t>&lt;/Members&gt;</w:t>
      </w:r>
    </w:p>
    <w:p w14:paraId="1585B9B8" w14:textId="77777777" w:rsidR="00A95279" w:rsidRPr="00B8100B" w:rsidRDefault="00A95279" w:rsidP="00A95279">
      <w:pPr>
        <w:pStyle w:val="NormalBold"/>
      </w:pPr>
      <w:r w:rsidRPr="00B8100B">
        <w:rPr>
          <w:rStyle w:val="HideTWBExt"/>
          <w:b w:val="0"/>
          <w:noProof w:val="0"/>
        </w:rPr>
        <w:t>&lt;/RepeatBlock-By&gt;</w:t>
      </w:r>
    </w:p>
    <w:p w14:paraId="46328EC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C9D28D7" w14:textId="77777777" w:rsidR="00A95279" w:rsidRPr="00B8100B" w:rsidRDefault="00A95279" w:rsidP="00A95279">
      <w:pPr>
        <w:pStyle w:val="NormalBold"/>
      </w:pPr>
      <w:r w:rsidRPr="00B8100B">
        <w:rPr>
          <w:rStyle w:val="HideTWBExt"/>
          <w:b w:val="0"/>
          <w:noProof w:val="0"/>
        </w:rPr>
        <w:t>&lt;Article&gt;</w:t>
      </w:r>
      <w:r w:rsidRPr="00B8100B">
        <w:t>Considerentul Na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B9928EB" w14:textId="77777777" w:rsidTr="00364C63">
        <w:trPr>
          <w:trHeight w:hRule="exact" w:val="240"/>
          <w:jc w:val="center"/>
        </w:trPr>
        <w:tc>
          <w:tcPr>
            <w:tcW w:w="9752" w:type="dxa"/>
            <w:gridSpan w:val="2"/>
            <w:tcBorders>
              <w:top w:val="nil"/>
              <w:left w:val="nil"/>
              <w:bottom w:val="nil"/>
              <w:right w:val="nil"/>
            </w:tcBorders>
          </w:tcPr>
          <w:p w14:paraId="543475D4" w14:textId="77777777" w:rsidR="00A95279" w:rsidRPr="00B8100B" w:rsidRDefault="00A95279" w:rsidP="00364C63"/>
        </w:tc>
      </w:tr>
      <w:tr w:rsidR="009E2A85" w:rsidRPr="00B8100B" w14:paraId="75A3BB48" w14:textId="77777777" w:rsidTr="00364C63">
        <w:trPr>
          <w:trHeight w:val="240"/>
          <w:jc w:val="center"/>
        </w:trPr>
        <w:tc>
          <w:tcPr>
            <w:tcW w:w="4876" w:type="dxa"/>
            <w:tcBorders>
              <w:top w:val="nil"/>
              <w:left w:val="nil"/>
              <w:bottom w:val="nil"/>
              <w:right w:val="nil"/>
            </w:tcBorders>
          </w:tcPr>
          <w:p w14:paraId="3DC3B69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8404BAC" w14:textId="77777777" w:rsidR="00A95279" w:rsidRPr="00B8100B" w:rsidRDefault="00A95279" w:rsidP="00364C63">
            <w:pPr>
              <w:pStyle w:val="AmColumnHeading"/>
            </w:pPr>
            <w:r w:rsidRPr="00B8100B">
              <w:t>Amendamentul</w:t>
            </w:r>
          </w:p>
        </w:tc>
      </w:tr>
      <w:tr w:rsidR="009E2A85" w:rsidRPr="00B8100B" w14:paraId="6BE29E8F" w14:textId="77777777" w:rsidTr="00364C63">
        <w:trPr>
          <w:jc w:val="center"/>
        </w:trPr>
        <w:tc>
          <w:tcPr>
            <w:tcW w:w="4876" w:type="dxa"/>
            <w:tcBorders>
              <w:top w:val="nil"/>
              <w:left w:val="nil"/>
              <w:bottom w:val="nil"/>
              <w:right w:val="nil"/>
            </w:tcBorders>
          </w:tcPr>
          <w:p w14:paraId="2554A308" w14:textId="77777777" w:rsidR="00A95279" w:rsidRPr="00B8100B" w:rsidRDefault="00A95279" w:rsidP="00364C63">
            <w:pPr>
              <w:pStyle w:val="Normal6a"/>
            </w:pPr>
          </w:p>
        </w:tc>
        <w:tc>
          <w:tcPr>
            <w:tcW w:w="4876" w:type="dxa"/>
            <w:tcBorders>
              <w:top w:val="nil"/>
              <w:left w:val="nil"/>
              <w:bottom w:val="nil"/>
              <w:right w:val="nil"/>
            </w:tcBorders>
          </w:tcPr>
          <w:p w14:paraId="3AFF36B5" w14:textId="77777777" w:rsidR="00A95279" w:rsidRPr="00B8100B" w:rsidRDefault="00A95279" w:rsidP="00364C63">
            <w:pPr>
              <w:pStyle w:val="Normal6a"/>
            </w:pPr>
            <w:r w:rsidRPr="00B8100B">
              <w:rPr>
                <w:b/>
                <w:i/>
              </w:rPr>
              <w:t>Na.</w:t>
            </w:r>
            <w:r w:rsidRPr="00B8100B">
              <w:tab/>
            </w:r>
            <w:r w:rsidRPr="00B8100B">
              <w:rPr>
                <w:b/>
                <w:i/>
              </w:rPr>
              <w:t>întrucât, potrivit Comisiei juridice a Camerei Reprezentanților a Statelor Unite (formată dintr-o majoritate republicană), există documente noi, nepublicate, care pun sub semnul întrebării acuzațiile referitoare la ingerințele Rusiei care au determinat o instanță din România să invalideze rezultatele alegerilor prezidențiale din 2024; întrucât TikTok a declarat în fața Comisiei Europene că nu a identificat „nicio dovadă” referitoare la existența unei campanii coordonate de Rusia pentru a-l favoriza pe candidatul câștigător, Călin Georgescu – aceasta fiind principala acuzație a autorităților române – și că a informat aceste autorități cu privire la concluzia sa;</w:t>
            </w:r>
          </w:p>
        </w:tc>
      </w:tr>
      <w:tr w:rsidR="009E2A85" w:rsidRPr="00B8100B" w14:paraId="3D0CF45F" w14:textId="77777777" w:rsidTr="00364C63">
        <w:trPr>
          <w:jc w:val="center"/>
        </w:trPr>
        <w:tc>
          <w:tcPr>
            <w:tcW w:w="4876" w:type="dxa"/>
            <w:tcBorders>
              <w:top w:val="nil"/>
              <w:left w:val="nil"/>
              <w:bottom w:val="nil"/>
              <w:right w:val="nil"/>
            </w:tcBorders>
          </w:tcPr>
          <w:p w14:paraId="6FE9C7DC" w14:textId="77777777" w:rsidR="00A95279" w:rsidRPr="00B8100B" w:rsidRDefault="00A95279" w:rsidP="00364C63">
            <w:pPr>
              <w:pStyle w:val="Normal6a"/>
            </w:pPr>
          </w:p>
        </w:tc>
        <w:tc>
          <w:tcPr>
            <w:tcW w:w="4876" w:type="dxa"/>
            <w:tcBorders>
              <w:top w:val="nil"/>
              <w:left w:val="nil"/>
              <w:bottom w:val="nil"/>
              <w:right w:val="nil"/>
            </w:tcBorders>
          </w:tcPr>
          <w:p w14:paraId="76A5431F" w14:textId="77777777" w:rsidR="00A95279" w:rsidRPr="00B8100B" w:rsidRDefault="00A95279" w:rsidP="00364C63">
            <w:pPr>
              <w:pStyle w:val="Normal6a"/>
            </w:pPr>
            <w:r w:rsidRPr="00B8100B">
              <w:rPr>
                <w:b/>
                <w:i/>
              </w:rPr>
              <w:t>întrucât, ulterior, informații publice au dezvăluit că pretinsa campanie a Rusiei pe TikTok a fost de fapt finanțată de un alt partid politic din România</w:t>
            </w:r>
            <w:r w:rsidRPr="00B8100B">
              <w:rPr>
                <w:b/>
                <w:i/>
                <w:vertAlign w:val="superscript"/>
              </w:rPr>
              <w:t>1a</w:t>
            </w:r>
            <w:r w:rsidRPr="00B8100B">
              <w:rPr>
                <w:b/>
                <w:i/>
              </w:rPr>
              <w:t>.</w:t>
            </w:r>
          </w:p>
        </w:tc>
      </w:tr>
      <w:tr w:rsidR="009E2A85" w:rsidRPr="00B8100B" w14:paraId="60D4B5EA" w14:textId="77777777" w:rsidTr="00364C63">
        <w:trPr>
          <w:jc w:val="center"/>
        </w:trPr>
        <w:tc>
          <w:tcPr>
            <w:tcW w:w="4876" w:type="dxa"/>
            <w:tcBorders>
              <w:top w:val="nil"/>
              <w:left w:val="nil"/>
              <w:bottom w:val="nil"/>
              <w:right w:val="nil"/>
            </w:tcBorders>
          </w:tcPr>
          <w:p w14:paraId="3507C0F2" w14:textId="77777777" w:rsidR="00A95279" w:rsidRPr="00B8100B" w:rsidRDefault="00A95279" w:rsidP="00364C63"/>
        </w:tc>
        <w:tc>
          <w:tcPr>
            <w:tcW w:w="4876" w:type="dxa"/>
            <w:tcBorders>
              <w:top w:val="nil"/>
              <w:left w:val="nil"/>
              <w:bottom w:val="nil"/>
              <w:right w:val="nil"/>
            </w:tcBorders>
          </w:tcPr>
          <w:p w14:paraId="0581D4FE" w14:textId="77777777" w:rsidR="00A95279" w:rsidRPr="00B8100B" w:rsidRDefault="00A95279" w:rsidP="00364C63">
            <w:pPr>
              <w:pStyle w:val="Normal6a"/>
            </w:pPr>
            <w:r w:rsidRPr="00B8100B">
              <w:rPr>
                <w:b/>
                <w:i/>
              </w:rPr>
              <w:t>_________________</w:t>
            </w:r>
          </w:p>
        </w:tc>
      </w:tr>
      <w:tr w:rsidR="009E2A85" w:rsidRPr="00B8100B" w14:paraId="08B09218" w14:textId="77777777" w:rsidTr="00364C63">
        <w:trPr>
          <w:jc w:val="center"/>
        </w:trPr>
        <w:tc>
          <w:tcPr>
            <w:tcW w:w="4876" w:type="dxa"/>
            <w:tcBorders>
              <w:top w:val="nil"/>
              <w:left w:val="nil"/>
              <w:bottom w:val="nil"/>
              <w:right w:val="nil"/>
            </w:tcBorders>
          </w:tcPr>
          <w:p w14:paraId="5B53C133" w14:textId="77777777" w:rsidR="00A95279" w:rsidRPr="00B8100B" w:rsidRDefault="00A95279" w:rsidP="00364C63"/>
        </w:tc>
        <w:tc>
          <w:tcPr>
            <w:tcW w:w="4876" w:type="dxa"/>
            <w:tcBorders>
              <w:top w:val="nil"/>
              <w:left w:val="nil"/>
              <w:bottom w:val="nil"/>
              <w:right w:val="nil"/>
            </w:tcBorders>
          </w:tcPr>
          <w:p w14:paraId="3727B0A6" w14:textId="77777777" w:rsidR="00A95279" w:rsidRPr="00B8100B" w:rsidRDefault="00A95279" w:rsidP="00364C63">
            <w:pPr>
              <w:pStyle w:val="Normal6a"/>
            </w:pPr>
            <w:r w:rsidRPr="00B8100B">
              <w:rPr>
                <w:b/>
                <w:i/>
                <w:vertAlign w:val="superscript"/>
              </w:rPr>
              <w:t>1a</w:t>
            </w:r>
            <w:r w:rsidRPr="00B8100B">
              <w:t xml:space="preserve"> </w:t>
            </w:r>
            <w:r w:rsidRPr="00B8100B">
              <w:rPr>
                <w:b/>
                <w:i/>
              </w:rPr>
              <w:t>https://x.com/JudiciaryGOP/status/2018683758006665352</w:t>
            </w:r>
          </w:p>
        </w:tc>
      </w:tr>
    </w:tbl>
    <w:p w14:paraId="78E168A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{FR}</w:t>
      </w:r>
      <w:r w:rsidRPr="00B8100B">
        <w:t>fr</w:t>
      </w:r>
      <w:r w:rsidRPr="00B8100B">
        <w:rPr>
          <w:rStyle w:val="HideTWBExt"/>
          <w:noProof w:val="0"/>
        </w:rPr>
        <w:t>&lt;/Original&gt;</w:t>
      </w:r>
    </w:p>
    <w:p w14:paraId="7A77AE05" w14:textId="77777777" w:rsidR="00A95279" w:rsidRPr="00B8100B" w:rsidRDefault="00A95279" w:rsidP="00A95279">
      <w:r w:rsidRPr="00B8100B">
        <w:rPr>
          <w:rStyle w:val="HideTWBExt"/>
          <w:noProof w:val="0"/>
        </w:rPr>
        <w:t>&lt;/Amend&gt;</w:t>
      </w:r>
    </w:p>
    <w:p w14:paraId="5DE4877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240</w:t>
      </w:r>
      <w:r w:rsidRPr="00B8100B">
        <w:rPr>
          <w:rStyle w:val="HideTWBExt"/>
          <w:b w:val="0"/>
          <w:noProof w:val="0"/>
        </w:rPr>
        <w:t>&lt;/NumAm&gt;</w:t>
      </w:r>
    </w:p>
    <w:p w14:paraId="232E570C"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43CE2746" w14:textId="77777777" w:rsidR="00A95279" w:rsidRPr="00B8100B" w:rsidRDefault="00A95279" w:rsidP="00A95279">
      <w:pPr>
        <w:pStyle w:val="NormalBold"/>
      </w:pPr>
      <w:r w:rsidRPr="00B8100B">
        <w:rPr>
          <w:rStyle w:val="HideTWBExt"/>
          <w:b w:val="0"/>
          <w:noProof w:val="0"/>
        </w:rPr>
        <w:t>&lt;/RepeatBlock-By&gt;</w:t>
      </w:r>
    </w:p>
    <w:p w14:paraId="56C57FF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1CA46BF" w14:textId="77777777" w:rsidR="00A95279" w:rsidRPr="00B8100B" w:rsidRDefault="00A95279" w:rsidP="00A95279">
      <w:pPr>
        <w:pStyle w:val="NormalBold"/>
      </w:pPr>
      <w:r w:rsidRPr="00B8100B">
        <w:rPr>
          <w:rStyle w:val="HideTWBExt"/>
          <w:b w:val="0"/>
          <w:noProof w:val="0"/>
        </w:rPr>
        <w:t>&lt;Article&gt;</w:t>
      </w:r>
      <w:r w:rsidRPr="00B8100B">
        <w:t>Considerentul Na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A6FF8D1" w14:textId="77777777" w:rsidTr="00364C63">
        <w:trPr>
          <w:trHeight w:hRule="exact" w:val="240"/>
          <w:jc w:val="center"/>
        </w:trPr>
        <w:tc>
          <w:tcPr>
            <w:tcW w:w="9752" w:type="dxa"/>
            <w:gridSpan w:val="2"/>
            <w:tcBorders>
              <w:top w:val="nil"/>
              <w:left w:val="nil"/>
              <w:bottom w:val="nil"/>
              <w:right w:val="nil"/>
            </w:tcBorders>
          </w:tcPr>
          <w:p w14:paraId="7808F370" w14:textId="77777777" w:rsidR="00A95279" w:rsidRPr="00B8100B" w:rsidRDefault="00A95279" w:rsidP="00364C63"/>
        </w:tc>
      </w:tr>
      <w:tr w:rsidR="009E2A85" w:rsidRPr="00B8100B" w14:paraId="5629967E" w14:textId="77777777" w:rsidTr="00364C63">
        <w:trPr>
          <w:trHeight w:val="240"/>
          <w:jc w:val="center"/>
        </w:trPr>
        <w:tc>
          <w:tcPr>
            <w:tcW w:w="4876" w:type="dxa"/>
            <w:tcBorders>
              <w:top w:val="nil"/>
              <w:left w:val="nil"/>
              <w:bottom w:val="nil"/>
              <w:right w:val="nil"/>
            </w:tcBorders>
          </w:tcPr>
          <w:p w14:paraId="04A9176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5F3D46F" w14:textId="77777777" w:rsidR="00A95279" w:rsidRPr="00B8100B" w:rsidRDefault="00A95279" w:rsidP="00364C63">
            <w:pPr>
              <w:pStyle w:val="AmColumnHeading"/>
            </w:pPr>
            <w:r w:rsidRPr="00B8100B">
              <w:t>Amendamentul</w:t>
            </w:r>
          </w:p>
        </w:tc>
      </w:tr>
      <w:tr w:rsidR="009E2A85" w:rsidRPr="00B8100B" w14:paraId="6290E8D8" w14:textId="77777777" w:rsidTr="00364C63">
        <w:trPr>
          <w:jc w:val="center"/>
        </w:trPr>
        <w:tc>
          <w:tcPr>
            <w:tcW w:w="4876" w:type="dxa"/>
            <w:tcBorders>
              <w:top w:val="nil"/>
              <w:left w:val="nil"/>
              <w:bottom w:val="nil"/>
              <w:right w:val="nil"/>
            </w:tcBorders>
          </w:tcPr>
          <w:p w14:paraId="147F3665" w14:textId="77777777" w:rsidR="00A95279" w:rsidRPr="00B8100B" w:rsidRDefault="00A95279" w:rsidP="00364C63">
            <w:pPr>
              <w:pStyle w:val="Normal6a"/>
            </w:pPr>
          </w:p>
        </w:tc>
        <w:tc>
          <w:tcPr>
            <w:tcW w:w="4876" w:type="dxa"/>
            <w:tcBorders>
              <w:top w:val="nil"/>
              <w:left w:val="nil"/>
              <w:bottom w:val="nil"/>
              <w:right w:val="nil"/>
            </w:tcBorders>
          </w:tcPr>
          <w:p w14:paraId="6F567344" w14:textId="77777777" w:rsidR="00A95279" w:rsidRPr="00B8100B" w:rsidRDefault="00A95279" w:rsidP="00364C63">
            <w:pPr>
              <w:pStyle w:val="Normal6a"/>
            </w:pPr>
            <w:r w:rsidRPr="00B8100B">
              <w:rPr>
                <w:b/>
                <w:i/>
              </w:rPr>
              <w:t>Na.</w:t>
            </w:r>
            <w:r w:rsidRPr="00B8100B">
              <w:tab/>
            </w:r>
            <w:r w:rsidRPr="00B8100B">
              <w:rPr>
                <w:b/>
                <w:i/>
              </w:rPr>
              <w:t>întrucât, în Polonia, alegerile parlamentare din 2023 și alegerile prezidențiale din 2025 au fost expuse ingerințelor Federației Ruse, precum și acțiunilor netransparente ale instituțiilor UE și ale altor entități controlate de state, inclusiv de fundații care sprijină anumite forțe politice;</w:t>
            </w:r>
          </w:p>
        </w:tc>
      </w:tr>
    </w:tbl>
    <w:p w14:paraId="6C418B1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98215C0" w14:textId="77777777" w:rsidR="00A95279" w:rsidRPr="00B8100B" w:rsidRDefault="00A95279" w:rsidP="00A95279">
      <w:r w:rsidRPr="00B8100B">
        <w:rPr>
          <w:rStyle w:val="HideTWBExt"/>
          <w:noProof w:val="0"/>
        </w:rPr>
        <w:t>&lt;/Amend&gt;</w:t>
      </w:r>
    </w:p>
    <w:p w14:paraId="00526CC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241</w:t>
      </w:r>
      <w:r w:rsidRPr="00B8100B">
        <w:rPr>
          <w:rStyle w:val="HideTWBExt"/>
          <w:b w:val="0"/>
          <w:noProof w:val="0"/>
        </w:rPr>
        <w:t>&lt;/NumAm&gt;</w:t>
      </w:r>
    </w:p>
    <w:p w14:paraId="7524C95D" w14:textId="77777777" w:rsidR="00A95279" w:rsidRPr="00B8100B" w:rsidRDefault="00A95279" w:rsidP="00A95279">
      <w:pPr>
        <w:pStyle w:val="NormalBold"/>
      </w:pPr>
      <w:r w:rsidRPr="00B8100B">
        <w:rPr>
          <w:rStyle w:val="HideTWBExt"/>
          <w:b w:val="0"/>
          <w:noProof w:val="0"/>
        </w:rPr>
        <w:t>&lt;RepeatBlock-By&gt;&lt;Members&gt;</w:t>
      </w:r>
      <w:r w:rsidRPr="00B8100B">
        <w:t>Csaba Dömötör, Ernő Schaller-Baross, Virginie Joron, António Tânger Corrêa</w:t>
      </w:r>
      <w:r w:rsidRPr="00B8100B">
        <w:rPr>
          <w:rStyle w:val="HideTWBExt"/>
          <w:b w:val="0"/>
          <w:noProof w:val="0"/>
        </w:rPr>
        <w:t>&lt;/Members&gt;</w:t>
      </w:r>
    </w:p>
    <w:p w14:paraId="1F4DED46" w14:textId="77777777" w:rsidR="00A95279" w:rsidRPr="00B8100B" w:rsidRDefault="00A95279" w:rsidP="00A95279">
      <w:pPr>
        <w:pStyle w:val="NormalBold"/>
      </w:pPr>
      <w:r w:rsidRPr="00B8100B">
        <w:rPr>
          <w:rStyle w:val="HideTWBExt"/>
          <w:b w:val="0"/>
          <w:noProof w:val="0"/>
        </w:rPr>
        <w:t>&lt;/RepeatBlock-By&gt;</w:t>
      </w:r>
    </w:p>
    <w:p w14:paraId="0B945B4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57EFCF3" w14:textId="77777777" w:rsidR="00A95279" w:rsidRPr="00B8100B" w:rsidRDefault="00A95279" w:rsidP="00A95279">
      <w:pPr>
        <w:pStyle w:val="NormalBold"/>
      </w:pPr>
      <w:r w:rsidRPr="00B8100B">
        <w:rPr>
          <w:rStyle w:val="HideTWBExt"/>
          <w:b w:val="0"/>
          <w:noProof w:val="0"/>
        </w:rPr>
        <w:t>&lt;Article&gt;</w:t>
      </w:r>
      <w:r w:rsidRPr="00B8100B">
        <w:t>Considerentul Na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1309C2D" w14:textId="77777777" w:rsidTr="00364C63">
        <w:trPr>
          <w:trHeight w:hRule="exact" w:val="240"/>
          <w:jc w:val="center"/>
        </w:trPr>
        <w:tc>
          <w:tcPr>
            <w:tcW w:w="9752" w:type="dxa"/>
            <w:gridSpan w:val="2"/>
            <w:tcBorders>
              <w:top w:val="nil"/>
              <w:left w:val="nil"/>
              <w:bottom w:val="nil"/>
              <w:right w:val="nil"/>
            </w:tcBorders>
          </w:tcPr>
          <w:p w14:paraId="03BAD2AB" w14:textId="77777777" w:rsidR="00A95279" w:rsidRPr="00B8100B" w:rsidRDefault="00A95279" w:rsidP="00364C63"/>
        </w:tc>
      </w:tr>
      <w:tr w:rsidR="009E2A85" w:rsidRPr="00B8100B" w14:paraId="19B0E3BD" w14:textId="77777777" w:rsidTr="00364C63">
        <w:trPr>
          <w:trHeight w:val="240"/>
          <w:jc w:val="center"/>
        </w:trPr>
        <w:tc>
          <w:tcPr>
            <w:tcW w:w="4876" w:type="dxa"/>
            <w:tcBorders>
              <w:top w:val="nil"/>
              <w:left w:val="nil"/>
              <w:bottom w:val="nil"/>
              <w:right w:val="nil"/>
            </w:tcBorders>
          </w:tcPr>
          <w:p w14:paraId="30E42AB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C476315" w14:textId="77777777" w:rsidR="00A95279" w:rsidRPr="00B8100B" w:rsidRDefault="00A95279" w:rsidP="00364C63">
            <w:pPr>
              <w:pStyle w:val="AmColumnHeading"/>
            </w:pPr>
            <w:r w:rsidRPr="00B8100B">
              <w:t>Amendamentul</w:t>
            </w:r>
          </w:p>
        </w:tc>
      </w:tr>
      <w:tr w:rsidR="009E2A85" w:rsidRPr="00B8100B" w14:paraId="23917941" w14:textId="77777777" w:rsidTr="00364C63">
        <w:trPr>
          <w:jc w:val="center"/>
        </w:trPr>
        <w:tc>
          <w:tcPr>
            <w:tcW w:w="4876" w:type="dxa"/>
            <w:tcBorders>
              <w:top w:val="nil"/>
              <w:left w:val="nil"/>
              <w:bottom w:val="nil"/>
              <w:right w:val="nil"/>
            </w:tcBorders>
          </w:tcPr>
          <w:p w14:paraId="321D8B99" w14:textId="77777777" w:rsidR="00A95279" w:rsidRPr="00B8100B" w:rsidRDefault="00A95279" w:rsidP="00364C63">
            <w:pPr>
              <w:pStyle w:val="Normal6a"/>
            </w:pPr>
          </w:p>
        </w:tc>
        <w:tc>
          <w:tcPr>
            <w:tcW w:w="4876" w:type="dxa"/>
            <w:tcBorders>
              <w:top w:val="nil"/>
              <w:left w:val="nil"/>
              <w:bottom w:val="nil"/>
              <w:right w:val="nil"/>
            </w:tcBorders>
          </w:tcPr>
          <w:p w14:paraId="3281406E" w14:textId="77777777" w:rsidR="00A95279" w:rsidRPr="00B8100B" w:rsidRDefault="00A95279" w:rsidP="00364C63">
            <w:pPr>
              <w:pStyle w:val="Normal6a"/>
            </w:pPr>
            <w:r w:rsidRPr="00B8100B">
              <w:rPr>
                <w:b/>
                <w:i/>
              </w:rPr>
              <w:t>Na.</w:t>
            </w:r>
            <w:r w:rsidRPr="00B8100B">
              <w:tab/>
            </w:r>
            <w:r w:rsidRPr="00B8100B">
              <w:rPr>
                <w:b/>
                <w:i/>
              </w:rPr>
              <w:t>întrucât organizarea și supravegherea alegerilor constituie o responsabilitate a statelor membre; întrucât orice extindere a implicării Uniunii dincolo de un rol de sprijin riscă să submineze suveranitatea democratică națională și principiul atribuirii competențelor;</w:t>
            </w:r>
          </w:p>
        </w:tc>
      </w:tr>
    </w:tbl>
    <w:p w14:paraId="1EE57C6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4E2EB7C" w14:textId="77777777" w:rsidR="00A95279" w:rsidRPr="00B8100B" w:rsidRDefault="00A95279" w:rsidP="00A95279">
      <w:r w:rsidRPr="00B8100B">
        <w:rPr>
          <w:rStyle w:val="HideTWBExt"/>
          <w:noProof w:val="0"/>
        </w:rPr>
        <w:t>&lt;/Amend&gt;</w:t>
      </w:r>
    </w:p>
    <w:p w14:paraId="7869B8F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242</w:t>
      </w:r>
      <w:r w:rsidRPr="00B8100B">
        <w:rPr>
          <w:rStyle w:val="HideTWBExt"/>
          <w:b w:val="0"/>
          <w:noProof w:val="0"/>
        </w:rPr>
        <w:t>&lt;/NumAm&gt;</w:t>
      </w:r>
    </w:p>
    <w:p w14:paraId="0AEA58D8"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5B5EFA0F" w14:textId="77777777" w:rsidR="00A95279" w:rsidRPr="00B8100B" w:rsidRDefault="00A95279" w:rsidP="00A95279">
      <w:pPr>
        <w:pStyle w:val="NormalBold"/>
      </w:pPr>
      <w:r w:rsidRPr="00B8100B">
        <w:rPr>
          <w:rStyle w:val="HideTWBExt"/>
          <w:b w:val="0"/>
          <w:noProof w:val="0"/>
        </w:rPr>
        <w:t>&lt;/RepeatBlock-By&gt;</w:t>
      </w:r>
    </w:p>
    <w:p w14:paraId="65ABF60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1095510" w14:textId="77777777" w:rsidR="00A95279" w:rsidRPr="00B8100B" w:rsidRDefault="00A95279" w:rsidP="00A95279">
      <w:pPr>
        <w:pStyle w:val="NormalBold"/>
      </w:pPr>
      <w:r w:rsidRPr="00B8100B">
        <w:rPr>
          <w:rStyle w:val="HideTWBExt"/>
          <w:b w:val="0"/>
          <w:noProof w:val="0"/>
        </w:rPr>
        <w:t>&lt;Article&gt;</w:t>
      </w:r>
      <w:r w:rsidRPr="00B8100B">
        <w:t>Considerentul Na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FF9710A" w14:textId="77777777" w:rsidTr="00364C63">
        <w:trPr>
          <w:trHeight w:hRule="exact" w:val="240"/>
          <w:jc w:val="center"/>
        </w:trPr>
        <w:tc>
          <w:tcPr>
            <w:tcW w:w="9752" w:type="dxa"/>
            <w:gridSpan w:val="2"/>
            <w:tcBorders>
              <w:top w:val="nil"/>
              <w:left w:val="nil"/>
              <w:bottom w:val="nil"/>
              <w:right w:val="nil"/>
            </w:tcBorders>
          </w:tcPr>
          <w:p w14:paraId="2E111257" w14:textId="77777777" w:rsidR="00A95279" w:rsidRPr="00B8100B" w:rsidRDefault="00A95279" w:rsidP="00364C63"/>
        </w:tc>
      </w:tr>
      <w:tr w:rsidR="009E2A85" w:rsidRPr="00B8100B" w14:paraId="3ED278A3" w14:textId="77777777" w:rsidTr="00364C63">
        <w:trPr>
          <w:trHeight w:val="240"/>
          <w:jc w:val="center"/>
        </w:trPr>
        <w:tc>
          <w:tcPr>
            <w:tcW w:w="4876" w:type="dxa"/>
            <w:tcBorders>
              <w:top w:val="nil"/>
              <w:left w:val="nil"/>
              <w:bottom w:val="nil"/>
              <w:right w:val="nil"/>
            </w:tcBorders>
          </w:tcPr>
          <w:p w14:paraId="7F7279E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5BA8022" w14:textId="77777777" w:rsidR="00A95279" w:rsidRPr="00B8100B" w:rsidRDefault="00A95279" w:rsidP="00364C63">
            <w:pPr>
              <w:pStyle w:val="AmColumnHeading"/>
            </w:pPr>
            <w:r w:rsidRPr="00B8100B">
              <w:t>Amendamentul</w:t>
            </w:r>
          </w:p>
        </w:tc>
      </w:tr>
      <w:tr w:rsidR="009E2A85" w:rsidRPr="00B8100B" w14:paraId="7F85AFFE" w14:textId="77777777" w:rsidTr="00364C63">
        <w:trPr>
          <w:jc w:val="center"/>
        </w:trPr>
        <w:tc>
          <w:tcPr>
            <w:tcW w:w="4876" w:type="dxa"/>
            <w:tcBorders>
              <w:top w:val="nil"/>
              <w:left w:val="nil"/>
              <w:bottom w:val="nil"/>
              <w:right w:val="nil"/>
            </w:tcBorders>
          </w:tcPr>
          <w:p w14:paraId="2B6AC85A" w14:textId="77777777" w:rsidR="00A95279" w:rsidRPr="00B8100B" w:rsidRDefault="00A95279" w:rsidP="00364C63">
            <w:pPr>
              <w:pStyle w:val="Normal6a"/>
            </w:pPr>
          </w:p>
        </w:tc>
        <w:tc>
          <w:tcPr>
            <w:tcW w:w="4876" w:type="dxa"/>
            <w:tcBorders>
              <w:top w:val="nil"/>
              <w:left w:val="nil"/>
              <w:bottom w:val="nil"/>
              <w:right w:val="nil"/>
            </w:tcBorders>
          </w:tcPr>
          <w:p w14:paraId="3A94F4F2" w14:textId="77777777" w:rsidR="00A95279" w:rsidRPr="00B8100B" w:rsidRDefault="00A95279" w:rsidP="00364C63">
            <w:pPr>
              <w:pStyle w:val="Normal6a"/>
            </w:pPr>
            <w:r w:rsidRPr="00B8100B">
              <w:rPr>
                <w:b/>
                <w:i/>
              </w:rPr>
              <w:t>Na.</w:t>
            </w:r>
            <w:r w:rsidRPr="00B8100B">
              <w:tab/>
            </w:r>
            <w:r w:rsidRPr="00B8100B">
              <w:rPr>
                <w:b/>
                <w:i/>
              </w:rPr>
              <w:t>întrucât oligarhii tehnologici și rețelele de extremă dreaptă cu sediul în SUA promovează partide de extremă dreaptă și anti-UE; întrucât Heritage Foundation și aliații săi au discutat strategii de desființare a UE;</w:t>
            </w:r>
          </w:p>
        </w:tc>
      </w:tr>
    </w:tbl>
    <w:p w14:paraId="46BD996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2B42265" w14:textId="77777777" w:rsidR="00A95279" w:rsidRPr="00B8100B" w:rsidRDefault="00A95279" w:rsidP="00A95279">
      <w:r w:rsidRPr="00B8100B">
        <w:rPr>
          <w:rStyle w:val="HideTWBExt"/>
          <w:noProof w:val="0"/>
        </w:rPr>
        <w:t>&lt;/Amend&gt;</w:t>
      </w:r>
    </w:p>
    <w:p w14:paraId="388E4BA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243</w:t>
      </w:r>
      <w:r w:rsidRPr="00B8100B">
        <w:rPr>
          <w:rStyle w:val="HideTWBExt"/>
          <w:b w:val="0"/>
          <w:noProof w:val="0"/>
        </w:rPr>
        <w:t>&lt;/NumAm&gt;</w:t>
      </w:r>
    </w:p>
    <w:p w14:paraId="45F8E6B6" w14:textId="77777777" w:rsidR="00A95279" w:rsidRPr="00B8100B" w:rsidRDefault="00A95279" w:rsidP="00A95279">
      <w:pPr>
        <w:pStyle w:val="NormalBold"/>
      </w:pPr>
      <w:r w:rsidRPr="00B8100B">
        <w:rPr>
          <w:rStyle w:val="HideTWBExt"/>
          <w:b w:val="0"/>
          <w:noProof w:val="0"/>
        </w:rPr>
        <w:t>&lt;RepeatBlock-By&gt;&lt;Members&gt;</w:t>
      </w:r>
      <w:r w:rsidRPr="00B8100B">
        <w:t>Virginie Joron, Fabrice Leggeri</w:t>
      </w:r>
      <w:r w:rsidRPr="00B8100B">
        <w:rPr>
          <w:rStyle w:val="HideTWBExt"/>
          <w:b w:val="0"/>
          <w:noProof w:val="0"/>
        </w:rPr>
        <w:t>&lt;/Members&gt;</w:t>
      </w:r>
    </w:p>
    <w:p w14:paraId="78B7B1ED" w14:textId="77777777" w:rsidR="00A95279" w:rsidRPr="00B8100B" w:rsidRDefault="00A95279" w:rsidP="00A95279">
      <w:pPr>
        <w:pStyle w:val="NormalBold"/>
      </w:pPr>
      <w:r w:rsidRPr="00B8100B">
        <w:rPr>
          <w:rStyle w:val="HideTWBExt"/>
          <w:b w:val="0"/>
          <w:noProof w:val="0"/>
        </w:rPr>
        <w:t>&lt;/RepeatBlock-By&gt;</w:t>
      </w:r>
    </w:p>
    <w:p w14:paraId="3A31BAD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0D8EF85" w14:textId="77777777" w:rsidR="00A95279" w:rsidRPr="00B8100B" w:rsidRDefault="00A95279" w:rsidP="00A95279">
      <w:pPr>
        <w:pStyle w:val="NormalBold"/>
      </w:pPr>
      <w:r w:rsidRPr="00B8100B">
        <w:rPr>
          <w:rStyle w:val="HideTWBExt"/>
          <w:b w:val="0"/>
          <w:noProof w:val="0"/>
        </w:rPr>
        <w:t>&lt;Article&gt;</w:t>
      </w:r>
      <w:r w:rsidRPr="00B8100B">
        <w:t>Considerentul Nb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3F9E72B" w14:textId="77777777" w:rsidTr="00364C63">
        <w:trPr>
          <w:trHeight w:hRule="exact" w:val="240"/>
          <w:jc w:val="center"/>
        </w:trPr>
        <w:tc>
          <w:tcPr>
            <w:tcW w:w="9752" w:type="dxa"/>
            <w:gridSpan w:val="2"/>
            <w:tcBorders>
              <w:top w:val="nil"/>
              <w:left w:val="nil"/>
              <w:bottom w:val="nil"/>
              <w:right w:val="nil"/>
            </w:tcBorders>
          </w:tcPr>
          <w:p w14:paraId="3D698401" w14:textId="77777777" w:rsidR="00A95279" w:rsidRPr="00B8100B" w:rsidRDefault="00A95279" w:rsidP="00364C63"/>
        </w:tc>
      </w:tr>
      <w:tr w:rsidR="009E2A85" w:rsidRPr="00B8100B" w14:paraId="79D51D68" w14:textId="77777777" w:rsidTr="00364C63">
        <w:trPr>
          <w:trHeight w:val="240"/>
          <w:jc w:val="center"/>
        </w:trPr>
        <w:tc>
          <w:tcPr>
            <w:tcW w:w="4876" w:type="dxa"/>
            <w:tcBorders>
              <w:top w:val="nil"/>
              <w:left w:val="nil"/>
              <w:bottom w:val="nil"/>
              <w:right w:val="nil"/>
            </w:tcBorders>
          </w:tcPr>
          <w:p w14:paraId="7526171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14FB4BA" w14:textId="77777777" w:rsidR="00A95279" w:rsidRPr="00B8100B" w:rsidRDefault="00A95279" w:rsidP="00364C63">
            <w:pPr>
              <w:pStyle w:val="AmColumnHeading"/>
            </w:pPr>
            <w:r w:rsidRPr="00B8100B">
              <w:t>Amendamentul</w:t>
            </w:r>
          </w:p>
        </w:tc>
      </w:tr>
      <w:tr w:rsidR="009E2A85" w:rsidRPr="00B8100B" w14:paraId="5FE19677" w14:textId="77777777" w:rsidTr="00364C63">
        <w:trPr>
          <w:jc w:val="center"/>
        </w:trPr>
        <w:tc>
          <w:tcPr>
            <w:tcW w:w="4876" w:type="dxa"/>
            <w:tcBorders>
              <w:top w:val="nil"/>
              <w:left w:val="nil"/>
              <w:bottom w:val="nil"/>
              <w:right w:val="nil"/>
            </w:tcBorders>
          </w:tcPr>
          <w:p w14:paraId="7FD616D0" w14:textId="77777777" w:rsidR="00A95279" w:rsidRPr="00B8100B" w:rsidRDefault="00A95279" w:rsidP="00364C63">
            <w:pPr>
              <w:pStyle w:val="Normal6a"/>
            </w:pPr>
          </w:p>
        </w:tc>
        <w:tc>
          <w:tcPr>
            <w:tcW w:w="4876" w:type="dxa"/>
            <w:tcBorders>
              <w:top w:val="nil"/>
              <w:left w:val="nil"/>
              <w:bottom w:val="nil"/>
              <w:right w:val="nil"/>
            </w:tcBorders>
          </w:tcPr>
          <w:p w14:paraId="53362977" w14:textId="77777777" w:rsidR="00A95279" w:rsidRPr="00B8100B" w:rsidRDefault="00A95279" w:rsidP="00364C63">
            <w:pPr>
              <w:pStyle w:val="Normal6a"/>
            </w:pPr>
            <w:r w:rsidRPr="00B8100B">
              <w:rPr>
                <w:b/>
                <w:i/>
              </w:rPr>
              <w:t>Nb.</w:t>
            </w:r>
            <w:r w:rsidRPr="00B8100B">
              <w:tab/>
            </w:r>
            <w:r w:rsidRPr="00B8100B">
              <w:rPr>
                <w:b/>
                <w:i/>
              </w:rPr>
              <w:t>întrucât Comisia de la Veneția a Consiliului Europei a solicitat prudență sporită în ceea ce privește anularea alegerilor;</w:t>
            </w:r>
          </w:p>
        </w:tc>
      </w:tr>
      <w:tr w:rsidR="009E2A85" w:rsidRPr="00B8100B" w14:paraId="3DA33684" w14:textId="77777777" w:rsidTr="00364C63">
        <w:trPr>
          <w:jc w:val="center"/>
        </w:trPr>
        <w:tc>
          <w:tcPr>
            <w:tcW w:w="4876" w:type="dxa"/>
            <w:tcBorders>
              <w:top w:val="nil"/>
              <w:left w:val="nil"/>
              <w:bottom w:val="nil"/>
              <w:right w:val="nil"/>
            </w:tcBorders>
          </w:tcPr>
          <w:p w14:paraId="6C564412" w14:textId="77777777" w:rsidR="00A95279" w:rsidRPr="00B8100B" w:rsidRDefault="00A95279" w:rsidP="00364C63">
            <w:pPr>
              <w:pStyle w:val="Normal6a"/>
            </w:pPr>
          </w:p>
        </w:tc>
        <w:tc>
          <w:tcPr>
            <w:tcW w:w="4876" w:type="dxa"/>
            <w:tcBorders>
              <w:top w:val="nil"/>
              <w:left w:val="nil"/>
              <w:bottom w:val="nil"/>
              <w:right w:val="nil"/>
            </w:tcBorders>
          </w:tcPr>
          <w:p w14:paraId="447E5582" w14:textId="77777777" w:rsidR="00A95279" w:rsidRPr="00B8100B" w:rsidRDefault="00A95279" w:rsidP="00364C63">
            <w:pPr>
              <w:pStyle w:val="Normal6a"/>
            </w:pPr>
            <w:r w:rsidRPr="00B8100B">
              <w:rPr>
                <w:b/>
                <w:i/>
              </w:rPr>
              <w:t>întrucât simplul fapt că o campanie online a unui candidat are succes și că utilizarea rețelelor sociale poate amplifica mesajul acestuia dincolo de ceea ce ar putea realiza presa scrisă și cea audiovizuală nu înseamnă neapărat că acesta a încălcat normele privind finanțarea campaniilor și transparența sau că a obținut astfel un avantaj necuvenit;</w:t>
            </w:r>
          </w:p>
        </w:tc>
      </w:tr>
    </w:tbl>
    <w:p w14:paraId="396F3B1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{FR}</w:t>
      </w:r>
      <w:r w:rsidRPr="00B8100B">
        <w:t>fr</w:t>
      </w:r>
      <w:r w:rsidRPr="00B8100B">
        <w:rPr>
          <w:rStyle w:val="HideTWBExt"/>
          <w:noProof w:val="0"/>
        </w:rPr>
        <w:t>&lt;/Original&gt;</w:t>
      </w:r>
    </w:p>
    <w:p w14:paraId="7B3A0890" w14:textId="77777777" w:rsidR="00A95279" w:rsidRPr="00B8100B" w:rsidRDefault="00A95279" w:rsidP="00A95279">
      <w:r w:rsidRPr="00B8100B">
        <w:rPr>
          <w:rStyle w:val="HideTWBExt"/>
          <w:noProof w:val="0"/>
        </w:rPr>
        <w:t>&lt;/Amend&gt;</w:t>
      </w:r>
    </w:p>
    <w:p w14:paraId="0A6E00F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244</w:t>
      </w:r>
      <w:r w:rsidRPr="00B8100B">
        <w:rPr>
          <w:rStyle w:val="HideTWBExt"/>
          <w:b w:val="0"/>
          <w:noProof w:val="0"/>
        </w:rPr>
        <w:t>&lt;/NumAm&gt;</w:t>
      </w:r>
    </w:p>
    <w:p w14:paraId="392706D3"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293DAE5C" w14:textId="77777777" w:rsidR="00A95279" w:rsidRPr="00B8100B" w:rsidRDefault="00A95279" w:rsidP="00A95279">
      <w:pPr>
        <w:pStyle w:val="NormalBold"/>
      </w:pPr>
      <w:r w:rsidRPr="00B8100B">
        <w:rPr>
          <w:rStyle w:val="HideTWBExt"/>
          <w:b w:val="0"/>
          <w:noProof w:val="0"/>
        </w:rPr>
        <w:t>&lt;/RepeatBlock-By&gt;</w:t>
      </w:r>
    </w:p>
    <w:p w14:paraId="3E56D3D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40ABA53" w14:textId="77777777" w:rsidR="00A95279" w:rsidRPr="00B8100B" w:rsidRDefault="00A95279" w:rsidP="00A95279">
      <w:pPr>
        <w:pStyle w:val="NormalBold"/>
      </w:pPr>
      <w:r w:rsidRPr="00B8100B">
        <w:rPr>
          <w:rStyle w:val="HideTWBExt"/>
          <w:b w:val="0"/>
          <w:noProof w:val="0"/>
        </w:rPr>
        <w:t>&lt;Article&gt;</w:t>
      </w:r>
      <w:r w:rsidRPr="00B8100B">
        <w:t>Considerentul Nb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05E4350" w14:textId="77777777" w:rsidTr="00364C63">
        <w:trPr>
          <w:trHeight w:hRule="exact" w:val="240"/>
          <w:jc w:val="center"/>
        </w:trPr>
        <w:tc>
          <w:tcPr>
            <w:tcW w:w="9752" w:type="dxa"/>
            <w:gridSpan w:val="2"/>
            <w:tcBorders>
              <w:top w:val="nil"/>
              <w:left w:val="nil"/>
              <w:bottom w:val="nil"/>
              <w:right w:val="nil"/>
            </w:tcBorders>
          </w:tcPr>
          <w:p w14:paraId="4A9AD15A" w14:textId="77777777" w:rsidR="00A95279" w:rsidRPr="00B8100B" w:rsidRDefault="00A95279" w:rsidP="00364C63"/>
        </w:tc>
      </w:tr>
      <w:tr w:rsidR="009E2A85" w:rsidRPr="00B8100B" w14:paraId="78CDA4AA" w14:textId="77777777" w:rsidTr="00364C63">
        <w:trPr>
          <w:trHeight w:val="240"/>
          <w:jc w:val="center"/>
        </w:trPr>
        <w:tc>
          <w:tcPr>
            <w:tcW w:w="4876" w:type="dxa"/>
            <w:tcBorders>
              <w:top w:val="nil"/>
              <w:left w:val="nil"/>
              <w:bottom w:val="nil"/>
              <w:right w:val="nil"/>
            </w:tcBorders>
          </w:tcPr>
          <w:p w14:paraId="2B4910D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D177AC5" w14:textId="77777777" w:rsidR="00A95279" w:rsidRPr="00B8100B" w:rsidRDefault="00A95279" w:rsidP="00364C63">
            <w:pPr>
              <w:pStyle w:val="AmColumnHeading"/>
            </w:pPr>
            <w:r w:rsidRPr="00B8100B">
              <w:t>Amendamentul</w:t>
            </w:r>
          </w:p>
        </w:tc>
      </w:tr>
      <w:tr w:rsidR="009E2A85" w:rsidRPr="00B8100B" w14:paraId="4CD5B029" w14:textId="77777777" w:rsidTr="00364C63">
        <w:trPr>
          <w:jc w:val="center"/>
        </w:trPr>
        <w:tc>
          <w:tcPr>
            <w:tcW w:w="4876" w:type="dxa"/>
            <w:tcBorders>
              <w:top w:val="nil"/>
              <w:left w:val="nil"/>
              <w:bottom w:val="nil"/>
              <w:right w:val="nil"/>
            </w:tcBorders>
          </w:tcPr>
          <w:p w14:paraId="04330A71" w14:textId="77777777" w:rsidR="00A95279" w:rsidRPr="00B8100B" w:rsidRDefault="00A95279" w:rsidP="00364C63">
            <w:pPr>
              <w:pStyle w:val="Normal6a"/>
            </w:pPr>
          </w:p>
        </w:tc>
        <w:tc>
          <w:tcPr>
            <w:tcW w:w="4876" w:type="dxa"/>
            <w:tcBorders>
              <w:top w:val="nil"/>
              <w:left w:val="nil"/>
              <w:bottom w:val="nil"/>
              <w:right w:val="nil"/>
            </w:tcBorders>
          </w:tcPr>
          <w:p w14:paraId="35244E1E" w14:textId="77777777" w:rsidR="00A95279" w:rsidRPr="00B8100B" w:rsidRDefault="00A95279" w:rsidP="00364C63">
            <w:pPr>
              <w:pStyle w:val="Normal6a"/>
            </w:pPr>
            <w:r w:rsidRPr="00B8100B">
              <w:rPr>
                <w:b/>
                <w:i/>
              </w:rPr>
              <w:t>Nb.</w:t>
            </w:r>
            <w:r w:rsidRPr="00B8100B">
              <w:tab/>
            </w:r>
            <w:r w:rsidRPr="00B8100B">
              <w:rPr>
                <w:b/>
                <w:i/>
              </w:rPr>
              <w:t>întrucât o serie de influenceri de dreapta cu vizibilitate mare, printre care Tim Pool, Dave Rubin și Benny Johnson, au fost acuzați că au primit aproape 10 milioane de dolari de la mass-media de stat rusă în schimbul promovării unor mesaje pro-ruse, inclusiv a celor legate de războiul din Ucraina;</w:t>
            </w:r>
          </w:p>
        </w:tc>
      </w:tr>
    </w:tbl>
    <w:p w14:paraId="3CD3F7E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AD92431" w14:textId="77777777" w:rsidR="00A95279" w:rsidRPr="00B8100B" w:rsidRDefault="00A95279" w:rsidP="00A95279">
      <w:r w:rsidRPr="00B8100B">
        <w:rPr>
          <w:rStyle w:val="HideTWBExt"/>
          <w:noProof w:val="0"/>
        </w:rPr>
        <w:t>&lt;/Amend&gt;</w:t>
      </w:r>
    </w:p>
    <w:p w14:paraId="4B0C697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245</w:t>
      </w:r>
      <w:r w:rsidRPr="00B8100B">
        <w:rPr>
          <w:rStyle w:val="HideTWBExt"/>
          <w:b w:val="0"/>
          <w:noProof w:val="0"/>
        </w:rPr>
        <w:t>&lt;/NumAm&gt;</w:t>
      </w:r>
    </w:p>
    <w:p w14:paraId="36369162"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66743B4F" w14:textId="77777777" w:rsidR="00A95279" w:rsidRPr="00B8100B" w:rsidRDefault="00A95279" w:rsidP="00A95279">
      <w:pPr>
        <w:pStyle w:val="NormalBold"/>
      </w:pPr>
      <w:r w:rsidRPr="00B8100B">
        <w:rPr>
          <w:rStyle w:val="HideTWBExt"/>
          <w:b w:val="0"/>
          <w:noProof w:val="0"/>
        </w:rPr>
        <w:t>&lt;/RepeatBlock-By&gt;</w:t>
      </w:r>
    </w:p>
    <w:p w14:paraId="1414365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6749B7D" w14:textId="77777777" w:rsidR="00A95279" w:rsidRPr="00B8100B" w:rsidRDefault="00A95279" w:rsidP="00A95279">
      <w:pPr>
        <w:pStyle w:val="NormalBold"/>
      </w:pPr>
      <w:r w:rsidRPr="00B8100B">
        <w:rPr>
          <w:rStyle w:val="HideTWBExt"/>
          <w:b w:val="0"/>
          <w:noProof w:val="0"/>
        </w:rPr>
        <w:t>&lt;Article&gt;</w:t>
      </w:r>
      <w:r w:rsidRPr="00B8100B">
        <w:t>Considerentul Nb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492E6EF" w14:textId="77777777" w:rsidTr="00364C63">
        <w:trPr>
          <w:trHeight w:hRule="exact" w:val="240"/>
          <w:jc w:val="center"/>
        </w:trPr>
        <w:tc>
          <w:tcPr>
            <w:tcW w:w="9752" w:type="dxa"/>
            <w:gridSpan w:val="2"/>
            <w:tcBorders>
              <w:top w:val="nil"/>
              <w:left w:val="nil"/>
              <w:bottom w:val="nil"/>
              <w:right w:val="nil"/>
            </w:tcBorders>
          </w:tcPr>
          <w:p w14:paraId="227DF0FD" w14:textId="77777777" w:rsidR="00A95279" w:rsidRPr="00B8100B" w:rsidRDefault="00A95279" w:rsidP="00364C63"/>
        </w:tc>
      </w:tr>
      <w:tr w:rsidR="009E2A85" w:rsidRPr="00B8100B" w14:paraId="7EC06BAC" w14:textId="77777777" w:rsidTr="00364C63">
        <w:trPr>
          <w:trHeight w:val="240"/>
          <w:jc w:val="center"/>
        </w:trPr>
        <w:tc>
          <w:tcPr>
            <w:tcW w:w="4876" w:type="dxa"/>
            <w:tcBorders>
              <w:top w:val="nil"/>
              <w:left w:val="nil"/>
              <w:bottom w:val="nil"/>
              <w:right w:val="nil"/>
            </w:tcBorders>
          </w:tcPr>
          <w:p w14:paraId="22B2548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E61F352" w14:textId="77777777" w:rsidR="00A95279" w:rsidRPr="00B8100B" w:rsidRDefault="00A95279" w:rsidP="00364C63">
            <w:pPr>
              <w:pStyle w:val="AmColumnHeading"/>
            </w:pPr>
            <w:r w:rsidRPr="00B8100B">
              <w:t>Amendamentul</w:t>
            </w:r>
          </w:p>
        </w:tc>
      </w:tr>
      <w:tr w:rsidR="009E2A85" w:rsidRPr="00B8100B" w14:paraId="401C7B95" w14:textId="77777777" w:rsidTr="00364C63">
        <w:trPr>
          <w:jc w:val="center"/>
        </w:trPr>
        <w:tc>
          <w:tcPr>
            <w:tcW w:w="4876" w:type="dxa"/>
            <w:tcBorders>
              <w:top w:val="nil"/>
              <w:left w:val="nil"/>
              <w:bottom w:val="nil"/>
              <w:right w:val="nil"/>
            </w:tcBorders>
          </w:tcPr>
          <w:p w14:paraId="36EFB25A" w14:textId="77777777" w:rsidR="00A95279" w:rsidRPr="00B8100B" w:rsidRDefault="00A95279" w:rsidP="00364C63">
            <w:pPr>
              <w:pStyle w:val="Normal6a"/>
            </w:pPr>
          </w:p>
        </w:tc>
        <w:tc>
          <w:tcPr>
            <w:tcW w:w="4876" w:type="dxa"/>
            <w:tcBorders>
              <w:top w:val="nil"/>
              <w:left w:val="nil"/>
              <w:bottom w:val="nil"/>
              <w:right w:val="nil"/>
            </w:tcBorders>
          </w:tcPr>
          <w:p w14:paraId="2499ECC1" w14:textId="77777777" w:rsidR="00A95279" w:rsidRPr="00B8100B" w:rsidRDefault="00A95279" w:rsidP="00364C63">
            <w:pPr>
              <w:pStyle w:val="Normal6a"/>
            </w:pPr>
            <w:r w:rsidRPr="00B8100B">
              <w:rPr>
                <w:b/>
                <w:i/>
              </w:rPr>
              <w:t>Nb.</w:t>
            </w:r>
            <w:r w:rsidRPr="00B8100B">
              <w:tab/>
            </w:r>
            <w:r w:rsidRPr="00B8100B">
              <w:rPr>
                <w:b/>
                <w:i/>
              </w:rPr>
              <w:t>întrucât Federația Rusă a recrutat și plătit, prin intermediul platformei Telegram, grupuri de sabotaj însărcinate cu răspândirea de sloganuri vulgare în mediul online și în spațiul public, care vizau guvernul conservator, anti-rus, astfel cum s-a stabilit prin hotărâri judecătorești definitive;</w:t>
            </w:r>
          </w:p>
        </w:tc>
      </w:tr>
    </w:tbl>
    <w:p w14:paraId="1FBDEA4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3D290BF" w14:textId="77777777" w:rsidR="00A95279" w:rsidRPr="00B8100B" w:rsidRDefault="00A95279" w:rsidP="00A95279">
      <w:r w:rsidRPr="00B8100B">
        <w:rPr>
          <w:rStyle w:val="HideTWBExt"/>
          <w:noProof w:val="0"/>
        </w:rPr>
        <w:t>&lt;/Amend&gt;</w:t>
      </w:r>
    </w:p>
    <w:p w14:paraId="222E73D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246</w:t>
      </w:r>
      <w:r w:rsidRPr="00B8100B">
        <w:rPr>
          <w:rStyle w:val="HideTWBExt"/>
          <w:b w:val="0"/>
          <w:noProof w:val="0"/>
        </w:rPr>
        <w:t>&lt;/NumAm&gt;</w:t>
      </w:r>
    </w:p>
    <w:p w14:paraId="6B1FC15F" w14:textId="77777777" w:rsidR="00A95279" w:rsidRPr="00B8100B" w:rsidRDefault="00A95279" w:rsidP="00A95279">
      <w:pPr>
        <w:pStyle w:val="NormalBold"/>
      </w:pPr>
      <w:r w:rsidRPr="00B8100B">
        <w:rPr>
          <w:rStyle w:val="HideTWBExt"/>
          <w:b w:val="0"/>
          <w:noProof w:val="0"/>
        </w:rPr>
        <w:t>&lt;RepeatBlock-By&gt;&lt;Members&gt;</w:t>
      </w:r>
      <w:r w:rsidRPr="00B8100B">
        <w:t>Virginie Joron, Fabrice Leggeri</w:t>
      </w:r>
      <w:r w:rsidRPr="00B8100B">
        <w:rPr>
          <w:rStyle w:val="HideTWBExt"/>
          <w:b w:val="0"/>
          <w:noProof w:val="0"/>
        </w:rPr>
        <w:t>&lt;/Members&gt;</w:t>
      </w:r>
    </w:p>
    <w:p w14:paraId="3C4A3C6B" w14:textId="77777777" w:rsidR="00A95279" w:rsidRPr="00B8100B" w:rsidRDefault="00A95279" w:rsidP="00A95279">
      <w:pPr>
        <w:pStyle w:val="NormalBold"/>
      </w:pPr>
      <w:r w:rsidRPr="00B8100B">
        <w:rPr>
          <w:rStyle w:val="HideTWBExt"/>
          <w:b w:val="0"/>
          <w:noProof w:val="0"/>
        </w:rPr>
        <w:t>&lt;/RepeatBlock-By&gt;</w:t>
      </w:r>
    </w:p>
    <w:p w14:paraId="06FCA5B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56E5D4F" w14:textId="77777777" w:rsidR="00A95279" w:rsidRPr="00B8100B" w:rsidRDefault="00A95279" w:rsidP="00A95279">
      <w:pPr>
        <w:pStyle w:val="NormalBold"/>
      </w:pPr>
      <w:r w:rsidRPr="00B8100B">
        <w:rPr>
          <w:rStyle w:val="HideTWBExt"/>
          <w:b w:val="0"/>
          <w:noProof w:val="0"/>
        </w:rPr>
        <w:t>&lt;Article&gt;</w:t>
      </w:r>
      <w:r w:rsidRPr="00B8100B">
        <w:t>Considerentul Nc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DD73CD2" w14:textId="77777777" w:rsidTr="00364C63">
        <w:trPr>
          <w:trHeight w:hRule="exact" w:val="240"/>
          <w:jc w:val="center"/>
        </w:trPr>
        <w:tc>
          <w:tcPr>
            <w:tcW w:w="9752" w:type="dxa"/>
            <w:gridSpan w:val="2"/>
            <w:tcBorders>
              <w:top w:val="nil"/>
              <w:left w:val="nil"/>
              <w:bottom w:val="nil"/>
              <w:right w:val="nil"/>
            </w:tcBorders>
          </w:tcPr>
          <w:p w14:paraId="15FE74E5" w14:textId="77777777" w:rsidR="00A95279" w:rsidRPr="00B8100B" w:rsidRDefault="00A95279" w:rsidP="00364C63"/>
        </w:tc>
      </w:tr>
      <w:tr w:rsidR="009E2A85" w:rsidRPr="00B8100B" w14:paraId="4347E57C" w14:textId="77777777" w:rsidTr="00364C63">
        <w:trPr>
          <w:trHeight w:val="240"/>
          <w:jc w:val="center"/>
        </w:trPr>
        <w:tc>
          <w:tcPr>
            <w:tcW w:w="4876" w:type="dxa"/>
            <w:tcBorders>
              <w:top w:val="nil"/>
              <w:left w:val="nil"/>
              <w:bottom w:val="nil"/>
              <w:right w:val="nil"/>
            </w:tcBorders>
          </w:tcPr>
          <w:p w14:paraId="2545370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B5BFEB9" w14:textId="77777777" w:rsidR="00A95279" w:rsidRPr="00B8100B" w:rsidRDefault="00A95279" w:rsidP="00364C63">
            <w:pPr>
              <w:pStyle w:val="AmColumnHeading"/>
            </w:pPr>
            <w:r w:rsidRPr="00B8100B">
              <w:t>Amendamentul</w:t>
            </w:r>
          </w:p>
        </w:tc>
      </w:tr>
      <w:tr w:rsidR="009E2A85" w:rsidRPr="00B8100B" w14:paraId="4ECC4462" w14:textId="77777777" w:rsidTr="00364C63">
        <w:trPr>
          <w:jc w:val="center"/>
        </w:trPr>
        <w:tc>
          <w:tcPr>
            <w:tcW w:w="4876" w:type="dxa"/>
            <w:tcBorders>
              <w:top w:val="nil"/>
              <w:left w:val="nil"/>
              <w:bottom w:val="nil"/>
              <w:right w:val="nil"/>
            </w:tcBorders>
          </w:tcPr>
          <w:p w14:paraId="383B9DA4" w14:textId="77777777" w:rsidR="00A95279" w:rsidRPr="00B8100B" w:rsidRDefault="00A95279" w:rsidP="00364C63">
            <w:pPr>
              <w:pStyle w:val="Normal6a"/>
            </w:pPr>
          </w:p>
        </w:tc>
        <w:tc>
          <w:tcPr>
            <w:tcW w:w="4876" w:type="dxa"/>
            <w:tcBorders>
              <w:top w:val="nil"/>
              <w:left w:val="nil"/>
              <w:bottom w:val="nil"/>
              <w:right w:val="nil"/>
            </w:tcBorders>
          </w:tcPr>
          <w:p w14:paraId="621B5D04" w14:textId="77777777" w:rsidR="00A95279" w:rsidRPr="00B8100B" w:rsidRDefault="00A95279" w:rsidP="00364C63">
            <w:pPr>
              <w:pStyle w:val="Normal6a"/>
            </w:pPr>
            <w:r w:rsidRPr="00B8100B">
              <w:rPr>
                <w:b/>
                <w:i/>
              </w:rPr>
              <w:t>Nc.</w:t>
            </w:r>
            <w:r w:rsidRPr="00B8100B">
              <w:tab/>
            </w:r>
            <w:r w:rsidRPr="00B8100B">
              <w:rPr>
                <w:b/>
                <w:i/>
              </w:rPr>
              <w:t>întrucât, în urma anulării fără precedent a primului tur al alegerilor prezidențiale din România, la 6 decembrie 2024, declarația comisarului Thierry Breton din 9 ianuarie 2025 („am făcut-o în România și, evident, va trebui să o facem și în Germania, dacă va fi necesar”) a șocat, pe bună dreptate, numeroși cetățeni europeni;</w:t>
            </w:r>
          </w:p>
        </w:tc>
      </w:tr>
      <w:tr w:rsidR="009E2A85" w:rsidRPr="00B8100B" w14:paraId="0947D6F8" w14:textId="77777777" w:rsidTr="00364C63">
        <w:trPr>
          <w:jc w:val="center"/>
        </w:trPr>
        <w:tc>
          <w:tcPr>
            <w:tcW w:w="4876" w:type="dxa"/>
            <w:tcBorders>
              <w:top w:val="nil"/>
              <w:left w:val="nil"/>
              <w:bottom w:val="nil"/>
              <w:right w:val="nil"/>
            </w:tcBorders>
          </w:tcPr>
          <w:p w14:paraId="0D684CF4" w14:textId="77777777" w:rsidR="00A95279" w:rsidRPr="00B8100B" w:rsidRDefault="00A95279" w:rsidP="00364C63">
            <w:pPr>
              <w:pStyle w:val="Normal6a"/>
            </w:pPr>
          </w:p>
        </w:tc>
        <w:tc>
          <w:tcPr>
            <w:tcW w:w="4876" w:type="dxa"/>
            <w:tcBorders>
              <w:top w:val="nil"/>
              <w:left w:val="nil"/>
              <w:bottom w:val="nil"/>
              <w:right w:val="nil"/>
            </w:tcBorders>
          </w:tcPr>
          <w:p w14:paraId="755CEEF3" w14:textId="77777777" w:rsidR="00A95279" w:rsidRPr="00B8100B" w:rsidRDefault="00A95279" w:rsidP="00364C63">
            <w:pPr>
              <w:pStyle w:val="Normal6a"/>
            </w:pPr>
            <w:r w:rsidRPr="00B8100B">
              <w:rPr>
                <w:b/>
                <w:i/>
              </w:rPr>
              <w:t>întrucât alegerile parlamentare din Germania au avut loc la 23 februarie 2025;</w:t>
            </w:r>
          </w:p>
        </w:tc>
      </w:tr>
    </w:tbl>
    <w:p w14:paraId="240E90C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{FR}</w:t>
      </w:r>
      <w:r w:rsidRPr="00B8100B">
        <w:t>fr</w:t>
      </w:r>
      <w:r w:rsidRPr="00B8100B">
        <w:rPr>
          <w:rStyle w:val="HideTWBExt"/>
          <w:noProof w:val="0"/>
        </w:rPr>
        <w:t>&lt;/Original&gt;</w:t>
      </w:r>
    </w:p>
    <w:p w14:paraId="5DD51455" w14:textId="77777777" w:rsidR="00A95279" w:rsidRPr="00B8100B" w:rsidRDefault="00A95279" w:rsidP="00A95279">
      <w:r w:rsidRPr="00B8100B">
        <w:rPr>
          <w:rStyle w:val="HideTWBExt"/>
          <w:noProof w:val="0"/>
        </w:rPr>
        <w:t>&lt;/Amend&gt;</w:t>
      </w:r>
    </w:p>
    <w:p w14:paraId="792A763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247</w:t>
      </w:r>
      <w:r w:rsidRPr="00B8100B">
        <w:rPr>
          <w:rStyle w:val="HideTWBExt"/>
          <w:b w:val="0"/>
          <w:noProof w:val="0"/>
        </w:rPr>
        <w:t>&lt;/NumAm&gt;</w:t>
      </w:r>
    </w:p>
    <w:p w14:paraId="6D071D56"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44FD4CFA" w14:textId="77777777" w:rsidR="00A95279" w:rsidRPr="00B8100B" w:rsidRDefault="00A95279" w:rsidP="00A95279">
      <w:pPr>
        <w:pStyle w:val="NormalBold"/>
      </w:pPr>
      <w:r w:rsidRPr="00B8100B">
        <w:rPr>
          <w:rStyle w:val="HideTWBExt"/>
          <w:b w:val="0"/>
          <w:noProof w:val="0"/>
        </w:rPr>
        <w:t>&lt;/RepeatBlock-By&gt;</w:t>
      </w:r>
    </w:p>
    <w:p w14:paraId="447ED97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16A022C" w14:textId="77777777" w:rsidR="00A95279" w:rsidRPr="00B8100B" w:rsidRDefault="00A95279" w:rsidP="00A95279">
      <w:pPr>
        <w:pStyle w:val="NormalBold"/>
      </w:pPr>
      <w:r w:rsidRPr="00B8100B">
        <w:rPr>
          <w:rStyle w:val="HideTWBExt"/>
          <w:b w:val="0"/>
          <w:noProof w:val="0"/>
        </w:rPr>
        <w:t>&lt;Article&gt;</w:t>
      </w:r>
      <w:r w:rsidRPr="00B8100B">
        <w:t>Considerentul Nc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486AEFF" w14:textId="77777777" w:rsidTr="00364C63">
        <w:trPr>
          <w:trHeight w:hRule="exact" w:val="240"/>
          <w:jc w:val="center"/>
        </w:trPr>
        <w:tc>
          <w:tcPr>
            <w:tcW w:w="9752" w:type="dxa"/>
            <w:gridSpan w:val="2"/>
            <w:tcBorders>
              <w:top w:val="nil"/>
              <w:left w:val="nil"/>
              <w:bottom w:val="nil"/>
              <w:right w:val="nil"/>
            </w:tcBorders>
          </w:tcPr>
          <w:p w14:paraId="6AE23E8E" w14:textId="77777777" w:rsidR="00A95279" w:rsidRPr="00B8100B" w:rsidRDefault="00A95279" w:rsidP="00364C63"/>
        </w:tc>
      </w:tr>
      <w:tr w:rsidR="009E2A85" w:rsidRPr="00B8100B" w14:paraId="078E4D36" w14:textId="77777777" w:rsidTr="00364C63">
        <w:trPr>
          <w:trHeight w:val="240"/>
          <w:jc w:val="center"/>
        </w:trPr>
        <w:tc>
          <w:tcPr>
            <w:tcW w:w="4876" w:type="dxa"/>
            <w:tcBorders>
              <w:top w:val="nil"/>
              <w:left w:val="nil"/>
              <w:bottom w:val="nil"/>
              <w:right w:val="nil"/>
            </w:tcBorders>
          </w:tcPr>
          <w:p w14:paraId="3DF4253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A444169" w14:textId="77777777" w:rsidR="00A95279" w:rsidRPr="00B8100B" w:rsidRDefault="00A95279" w:rsidP="00364C63">
            <w:pPr>
              <w:pStyle w:val="AmColumnHeading"/>
            </w:pPr>
            <w:r w:rsidRPr="00B8100B">
              <w:t>Amendamentul</w:t>
            </w:r>
          </w:p>
        </w:tc>
      </w:tr>
      <w:tr w:rsidR="009E2A85" w:rsidRPr="00B8100B" w14:paraId="6BD2C190" w14:textId="77777777" w:rsidTr="00364C63">
        <w:trPr>
          <w:jc w:val="center"/>
        </w:trPr>
        <w:tc>
          <w:tcPr>
            <w:tcW w:w="4876" w:type="dxa"/>
            <w:tcBorders>
              <w:top w:val="nil"/>
              <w:left w:val="nil"/>
              <w:bottom w:val="nil"/>
              <w:right w:val="nil"/>
            </w:tcBorders>
          </w:tcPr>
          <w:p w14:paraId="7934D1F4" w14:textId="77777777" w:rsidR="00A95279" w:rsidRPr="00B8100B" w:rsidRDefault="00A95279" w:rsidP="00364C63">
            <w:pPr>
              <w:pStyle w:val="Normal6a"/>
            </w:pPr>
          </w:p>
        </w:tc>
        <w:tc>
          <w:tcPr>
            <w:tcW w:w="4876" w:type="dxa"/>
            <w:tcBorders>
              <w:top w:val="nil"/>
              <w:left w:val="nil"/>
              <w:bottom w:val="nil"/>
              <w:right w:val="nil"/>
            </w:tcBorders>
          </w:tcPr>
          <w:p w14:paraId="7A676676" w14:textId="77777777" w:rsidR="00A95279" w:rsidRPr="00B8100B" w:rsidRDefault="00A95279" w:rsidP="00364C63">
            <w:pPr>
              <w:pStyle w:val="Normal6a"/>
            </w:pPr>
            <w:r w:rsidRPr="00B8100B">
              <w:rPr>
                <w:b/>
                <w:i/>
              </w:rPr>
              <w:t>Nc.</w:t>
            </w:r>
            <w:r w:rsidRPr="00B8100B">
              <w:tab/>
            </w:r>
            <w:r w:rsidRPr="00B8100B">
              <w:rPr>
                <w:b/>
                <w:i/>
              </w:rPr>
              <w:t>întrucât instituțiile UE au abuzat, de asemenea, în mod ilegal de competențele lor, reținând unele fonduri cuvenite în mod legal Poloniei și eliberându-le imediat după schimbarea guvernului cu unul aliniat politic cu ele, fără nicio modificare a cadrului juridic aplicabil și în pofida continuării unor acțiuni care subminează standardele democratice;</w:t>
            </w:r>
          </w:p>
        </w:tc>
      </w:tr>
    </w:tbl>
    <w:p w14:paraId="0F58A58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6D2FB64" w14:textId="77777777" w:rsidR="00A95279" w:rsidRPr="00B8100B" w:rsidRDefault="00A95279" w:rsidP="00A95279">
      <w:r w:rsidRPr="00B8100B">
        <w:rPr>
          <w:rStyle w:val="HideTWBExt"/>
          <w:noProof w:val="0"/>
        </w:rPr>
        <w:t>&lt;/Amend&gt;</w:t>
      </w:r>
    </w:p>
    <w:p w14:paraId="2C3AD0A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248</w:t>
      </w:r>
      <w:r w:rsidRPr="00B8100B">
        <w:rPr>
          <w:rStyle w:val="HideTWBExt"/>
          <w:b w:val="0"/>
          <w:noProof w:val="0"/>
        </w:rPr>
        <w:t>&lt;/NumAm&gt;</w:t>
      </w:r>
    </w:p>
    <w:p w14:paraId="67632DE5"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62E48FDE" w14:textId="77777777" w:rsidR="00A95279" w:rsidRPr="00B8100B" w:rsidRDefault="00A95279" w:rsidP="00A95279">
      <w:pPr>
        <w:pStyle w:val="NormalBold"/>
      </w:pPr>
      <w:r w:rsidRPr="00B8100B">
        <w:rPr>
          <w:rStyle w:val="HideTWBExt"/>
          <w:b w:val="0"/>
          <w:noProof w:val="0"/>
        </w:rPr>
        <w:t>&lt;/RepeatBlock-By&gt;</w:t>
      </w:r>
    </w:p>
    <w:p w14:paraId="7570242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A2779E1" w14:textId="77777777" w:rsidR="00A95279" w:rsidRPr="00B8100B" w:rsidRDefault="00A95279" w:rsidP="00A95279">
      <w:pPr>
        <w:pStyle w:val="NormalBold"/>
      </w:pPr>
      <w:r w:rsidRPr="00B8100B">
        <w:rPr>
          <w:rStyle w:val="HideTWBExt"/>
          <w:b w:val="0"/>
          <w:noProof w:val="0"/>
        </w:rPr>
        <w:t>&lt;Article&gt;</w:t>
      </w:r>
      <w:r w:rsidRPr="00B8100B">
        <w:t>Considerentul Nc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A4B1D67" w14:textId="77777777" w:rsidTr="00364C63">
        <w:trPr>
          <w:trHeight w:hRule="exact" w:val="240"/>
          <w:jc w:val="center"/>
        </w:trPr>
        <w:tc>
          <w:tcPr>
            <w:tcW w:w="9752" w:type="dxa"/>
            <w:gridSpan w:val="2"/>
            <w:tcBorders>
              <w:top w:val="nil"/>
              <w:left w:val="nil"/>
              <w:bottom w:val="nil"/>
              <w:right w:val="nil"/>
            </w:tcBorders>
          </w:tcPr>
          <w:p w14:paraId="077B8FDF" w14:textId="77777777" w:rsidR="00A95279" w:rsidRPr="00B8100B" w:rsidRDefault="00A95279" w:rsidP="00364C63"/>
        </w:tc>
      </w:tr>
      <w:tr w:rsidR="009E2A85" w:rsidRPr="00B8100B" w14:paraId="21BB0B49" w14:textId="77777777" w:rsidTr="00364C63">
        <w:trPr>
          <w:trHeight w:val="240"/>
          <w:jc w:val="center"/>
        </w:trPr>
        <w:tc>
          <w:tcPr>
            <w:tcW w:w="4876" w:type="dxa"/>
            <w:tcBorders>
              <w:top w:val="nil"/>
              <w:left w:val="nil"/>
              <w:bottom w:val="nil"/>
              <w:right w:val="nil"/>
            </w:tcBorders>
          </w:tcPr>
          <w:p w14:paraId="1EB3C58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1AD55A2" w14:textId="77777777" w:rsidR="00A95279" w:rsidRPr="00B8100B" w:rsidRDefault="00A95279" w:rsidP="00364C63">
            <w:pPr>
              <w:pStyle w:val="AmColumnHeading"/>
            </w:pPr>
            <w:r w:rsidRPr="00B8100B">
              <w:t>Amendamentul</w:t>
            </w:r>
          </w:p>
        </w:tc>
      </w:tr>
      <w:tr w:rsidR="009E2A85" w:rsidRPr="00B8100B" w14:paraId="5D780FE7" w14:textId="77777777" w:rsidTr="00364C63">
        <w:trPr>
          <w:jc w:val="center"/>
        </w:trPr>
        <w:tc>
          <w:tcPr>
            <w:tcW w:w="4876" w:type="dxa"/>
            <w:tcBorders>
              <w:top w:val="nil"/>
              <w:left w:val="nil"/>
              <w:bottom w:val="nil"/>
              <w:right w:val="nil"/>
            </w:tcBorders>
          </w:tcPr>
          <w:p w14:paraId="1FACA47F" w14:textId="77777777" w:rsidR="00A95279" w:rsidRPr="00B8100B" w:rsidRDefault="00A95279" w:rsidP="00364C63">
            <w:pPr>
              <w:pStyle w:val="Normal6a"/>
            </w:pPr>
          </w:p>
        </w:tc>
        <w:tc>
          <w:tcPr>
            <w:tcW w:w="4876" w:type="dxa"/>
            <w:tcBorders>
              <w:top w:val="nil"/>
              <w:left w:val="nil"/>
              <w:bottom w:val="nil"/>
              <w:right w:val="nil"/>
            </w:tcBorders>
          </w:tcPr>
          <w:p w14:paraId="3D2F5FB9" w14:textId="77777777" w:rsidR="00A95279" w:rsidRPr="00B8100B" w:rsidRDefault="00A95279" w:rsidP="00364C63">
            <w:pPr>
              <w:pStyle w:val="Normal6a"/>
            </w:pPr>
            <w:r w:rsidRPr="00B8100B">
              <w:rPr>
                <w:b/>
                <w:i/>
              </w:rPr>
              <w:t>Nc.</w:t>
            </w:r>
            <w:r w:rsidRPr="00B8100B">
              <w:tab/>
            </w:r>
            <w:r w:rsidRPr="00B8100B">
              <w:rPr>
                <w:b/>
                <w:i/>
              </w:rPr>
              <w:t>întrucât, în 2025, Google a eliminat aproape 11 000 de canale YouTube și alte conturi asociate unor campanii de propagandă de stat sprijinite de China, Rusia și de alți actori rău-intenționați; întrucât astfel de acțiuni ar trebui întreprinse mai sistematic pe toate platformele online pentru a menține integritatea spațiului online;</w:t>
            </w:r>
          </w:p>
        </w:tc>
      </w:tr>
    </w:tbl>
    <w:p w14:paraId="6206E6A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DCACD43" w14:textId="77777777" w:rsidR="00A95279" w:rsidRPr="00B8100B" w:rsidRDefault="00A95279" w:rsidP="00A95279">
      <w:r w:rsidRPr="00B8100B">
        <w:rPr>
          <w:rStyle w:val="HideTWBExt"/>
          <w:noProof w:val="0"/>
        </w:rPr>
        <w:t>&lt;/Amend&gt;</w:t>
      </w:r>
    </w:p>
    <w:p w14:paraId="65111F2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249</w:t>
      </w:r>
      <w:r w:rsidRPr="00B8100B">
        <w:rPr>
          <w:rStyle w:val="HideTWBExt"/>
          <w:b w:val="0"/>
          <w:noProof w:val="0"/>
        </w:rPr>
        <w:t>&lt;/NumAm&gt;</w:t>
      </w:r>
    </w:p>
    <w:p w14:paraId="5CE3F1C1"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2FBE5EDE" w14:textId="77777777" w:rsidR="00A95279" w:rsidRPr="00B8100B" w:rsidRDefault="00A95279" w:rsidP="00A95279">
      <w:pPr>
        <w:pStyle w:val="NormalBold"/>
      </w:pPr>
      <w:r w:rsidRPr="00B8100B">
        <w:rPr>
          <w:rStyle w:val="HideTWBExt"/>
          <w:b w:val="0"/>
          <w:noProof w:val="0"/>
        </w:rPr>
        <w:t>&lt;/RepeatBlock-By&gt;</w:t>
      </w:r>
    </w:p>
    <w:p w14:paraId="354A37C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B499710" w14:textId="77777777" w:rsidR="00A95279" w:rsidRPr="00B8100B" w:rsidRDefault="00A95279" w:rsidP="00A95279">
      <w:pPr>
        <w:pStyle w:val="NormalBold"/>
      </w:pPr>
      <w:r w:rsidRPr="00B8100B">
        <w:rPr>
          <w:rStyle w:val="HideTWBExt"/>
          <w:b w:val="0"/>
          <w:noProof w:val="0"/>
        </w:rPr>
        <w:t>&lt;Article&gt;</w:t>
      </w:r>
      <w:r w:rsidRPr="00B8100B">
        <w:t>Considerentul Nd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47BF7A6" w14:textId="77777777" w:rsidTr="00364C63">
        <w:trPr>
          <w:trHeight w:hRule="exact" w:val="240"/>
          <w:jc w:val="center"/>
        </w:trPr>
        <w:tc>
          <w:tcPr>
            <w:tcW w:w="9752" w:type="dxa"/>
            <w:gridSpan w:val="2"/>
            <w:tcBorders>
              <w:top w:val="nil"/>
              <w:left w:val="nil"/>
              <w:bottom w:val="nil"/>
              <w:right w:val="nil"/>
            </w:tcBorders>
          </w:tcPr>
          <w:p w14:paraId="51354A9B" w14:textId="77777777" w:rsidR="00A95279" w:rsidRPr="00B8100B" w:rsidRDefault="00A95279" w:rsidP="00364C63"/>
        </w:tc>
      </w:tr>
      <w:tr w:rsidR="009E2A85" w:rsidRPr="00B8100B" w14:paraId="302EFE66" w14:textId="77777777" w:rsidTr="00364C63">
        <w:trPr>
          <w:trHeight w:val="240"/>
          <w:jc w:val="center"/>
        </w:trPr>
        <w:tc>
          <w:tcPr>
            <w:tcW w:w="4876" w:type="dxa"/>
            <w:tcBorders>
              <w:top w:val="nil"/>
              <w:left w:val="nil"/>
              <w:bottom w:val="nil"/>
              <w:right w:val="nil"/>
            </w:tcBorders>
          </w:tcPr>
          <w:p w14:paraId="22D85EE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1BD2485" w14:textId="77777777" w:rsidR="00A95279" w:rsidRPr="00B8100B" w:rsidRDefault="00A95279" w:rsidP="00364C63">
            <w:pPr>
              <w:pStyle w:val="AmColumnHeading"/>
            </w:pPr>
            <w:r w:rsidRPr="00B8100B">
              <w:t>Amendamentul</w:t>
            </w:r>
          </w:p>
        </w:tc>
      </w:tr>
      <w:tr w:rsidR="009E2A85" w:rsidRPr="00B8100B" w14:paraId="1B49F50C" w14:textId="77777777" w:rsidTr="00364C63">
        <w:trPr>
          <w:jc w:val="center"/>
        </w:trPr>
        <w:tc>
          <w:tcPr>
            <w:tcW w:w="4876" w:type="dxa"/>
            <w:tcBorders>
              <w:top w:val="nil"/>
              <w:left w:val="nil"/>
              <w:bottom w:val="nil"/>
              <w:right w:val="nil"/>
            </w:tcBorders>
          </w:tcPr>
          <w:p w14:paraId="15E2611B" w14:textId="77777777" w:rsidR="00A95279" w:rsidRPr="00B8100B" w:rsidRDefault="00A95279" w:rsidP="00364C63">
            <w:pPr>
              <w:pStyle w:val="Normal6a"/>
            </w:pPr>
          </w:p>
        </w:tc>
        <w:tc>
          <w:tcPr>
            <w:tcW w:w="4876" w:type="dxa"/>
            <w:tcBorders>
              <w:top w:val="nil"/>
              <w:left w:val="nil"/>
              <w:bottom w:val="nil"/>
              <w:right w:val="nil"/>
            </w:tcBorders>
          </w:tcPr>
          <w:p w14:paraId="28B3F851" w14:textId="77777777" w:rsidR="00A95279" w:rsidRPr="00B8100B" w:rsidRDefault="00A95279" w:rsidP="00364C63">
            <w:pPr>
              <w:pStyle w:val="Normal6a"/>
            </w:pPr>
            <w:r w:rsidRPr="00B8100B">
              <w:rPr>
                <w:b/>
                <w:i/>
              </w:rPr>
              <w:t>Nd.</w:t>
            </w:r>
            <w:r w:rsidRPr="00B8100B">
              <w:tab/>
            </w:r>
            <w:r w:rsidRPr="00B8100B">
              <w:rPr>
                <w:b/>
                <w:i/>
              </w:rPr>
              <w:t>întrucât unele organizații neguvernamentale și fundații controlate de stat au furnizat sprijin financiar într-un mod netransparent și adesea ilegal pentru activități îndreptate în mod deschis împotriva guvernului Poloniei, ales în mod democratic; întrucât acțiuni similare au avut loc și în timpul celei mai recente campanii prezidențiale, când entități străine au finanțat campanii pe rețelele de socializare care vizau candidatul conservator; întrucât conținutul prezentat sub forma unor așa-numite „campanii de încurajare a participării la vot” a constat în diseminarea de materiale vulgare și defăimătoare menite să descurajeze alegătorii să sprijine candidatul conservator;</w:t>
            </w:r>
          </w:p>
        </w:tc>
      </w:tr>
    </w:tbl>
    <w:p w14:paraId="7F4A9AF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C289647" w14:textId="77777777" w:rsidR="00A95279" w:rsidRPr="00B8100B" w:rsidRDefault="00A95279" w:rsidP="00A95279">
      <w:r w:rsidRPr="00B8100B">
        <w:rPr>
          <w:rStyle w:val="HideTWBExt"/>
          <w:noProof w:val="0"/>
        </w:rPr>
        <w:t>&lt;/Amend&gt;</w:t>
      </w:r>
    </w:p>
    <w:p w14:paraId="439B6B3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250</w:t>
      </w:r>
      <w:r w:rsidRPr="00B8100B">
        <w:rPr>
          <w:rStyle w:val="HideTWBExt"/>
          <w:b w:val="0"/>
          <w:noProof w:val="0"/>
        </w:rPr>
        <w:t>&lt;/NumAm&gt;</w:t>
      </w:r>
    </w:p>
    <w:p w14:paraId="3C6D5022"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Petras Auštrevičius, Bart Groothuis</w:t>
      </w:r>
      <w:r w:rsidRPr="00B8100B">
        <w:rPr>
          <w:rStyle w:val="HideTWBExt"/>
          <w:b w:val="0"/>
          <w:noProof w:val="0"/>
        </w:rPr>
        <w:t>&lt;/Members&gt;</w:t>
      </w:r>
    </w:p>
    <w:p w14:paraId="48A80DCE" w14:textId="77777777" w:rsidR="00A95279" w:rsidRPr="00B8100B" w:rsidRDefault="00A95279" w:rsidP="00A95279">
      <w:pPr>
        <w:pStyle w:val="NormalBold"/>
      </w:pPr>
      <w:r w:rsidRPr="00B8100B">
        <w:rPr>
          <w:rStyle w:val="HideTWBExt"/>
          <w:b w:val="0"/>
          <w:noProof w:val="0"/>
        </w:rPr>
        <w:t>&lt;/RepeatBlock-By&gt;</w:t>
      </w:r>
    </w:p>
    <w:p w14:paraId="72266F6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78D8F66" w14:textId="77777777" w:rsidR="00A95279" w:rsidRPr="00B8100B" w:rsidRDefault="00A95279" w:rsidP="00A95279">
      <w:pPr>
        <w:pStyle w:val="NormalBold"/>
      </w:pPr>
      <w:r w:rsidRPr="00B8100B">
        <w:rPr>
          <w:rStyle w:val="HideTWBExt"/>
          <w:b w:val="0"/>
          <w:noProof w:val="0"/>
        </w:rPr>
        <w:t>&lt;Article&gt;</w:t>
      </w:r>
      <w:r w:rsidRPr="00B8100B">
        <w:t>Considerentul Nd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46235E6" w14:textId="77777777" w:rsidTr="00364C63">
        <w:trPr>
          <w:trHeight w:hRule="exact" w:val="240"/>
          <w:jc w:val="center"/>
        </w:trPr>
        <w:tc>
          <w:tcPr>
            <w:tcW w:w="9752" w:type="dxa"/>
            <w:gridSpan w:val="2"/>
            <w:tcBorders>
              <w:top w:val="nil"/>
              <w:left w:val="nil"/>
              <w:bottom w:val="nil"/>
              <w:right w:val="nil"/>
            </w:tcBorders>
          </w:tcPr>
          <w:p w14:paraId="1CC31DFD" w14:textId="77777777" w:rsidR="00A95279" w:rsidRPr="00B8100B" w:rsidRDefault="00A95279" w:rsidP="00364C63"/>
        </w:tc>
      </w:tr>
      <w:tr w:rsidR="009E2A85" w:rsidRPr="00B8100B" w14:paraId="0C632D83" w14:textId="77777777" w:rsidTr="00364C63">
        <w:trPr>
          <w:trHeight w:val="240"/>
          <w:jc w:val="center"/>
        </w:trPr>
        <w:tc>
          <w:tcPr>
            <w:tcW w:w="4876" w:type="dxa"/>
            <w:tcBorders>
              <w:top w:val="nil"/>
              <w:left w:val="nil"/>
              <w:bottom w:val="nil"/>
              <w:right w:val="nil"/>
            </w:tcBorders>
          </w:tcPr>
          <w:p w14:paraId="46BA7AD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B0866F8" w14:textId="77777777" w:rsidR="00A95279" w:rsidRPr="00B8100B" w:rsidRDefault="00A95279" w:rsidP="00364C63">
            <w:pPr>
              <w:pStyle w:val="AmColumnHeading"/>
            </w:pPr>
            <w:r w:rsidRPr="00B8100B">
              <w:t>Amendamentul</w:t>
            </w:r>
          </w:p>
        </w:tc>
      </w:tr>
      <w:tr w:rsidR="009E2A85" w:rsidRPr="00B8100B" w14:paraId="221601C7" w14:textId="77777777" w:rsidTr="00364C63">
        <w:trPr>
          <w:jc w:val="center"/>
        </w:trPr>
        <w:tc>
          <w:tcPr>
            <w:tcW w:w="4876" w:type="dxa"/>
            <w:tcBorders>
              <w:top w:val="nil"/>
              <w:left w:val="nil"/>
              <w:bottom w:val="nil"/>
              <w:right w:val="nil"/>
            </w:tcBorders>
          </w:tcPr>
          <w:p w14:paraId="53D59FFA" w14:textId="77777777" w:rsidR="00A95279" w:rsidRPr="00B8100B" w:rsidRDefault="00A95279" w:rsidP="00364C63">
            <w:pPr>
              <w:pStyle w:val="Normal6a"/>
            </w:pPr>
          </w:p>
        </w:tc>
        <w:tc>
          <w:tcPr>
            <w:tcW w:w="4876" w:type="dxa"/>
            <w:tcBorders>
              <w:top w:val="nil"/>
              <w:left w:val="nil"/>
              <w:bottom w:val="nil"/>
              <w:right w:val="nil"/>
            </w:tcBorders>
          </w:tcPr>
          <w:p w14:paraId="45672C29" w14:textId="77777777" w:rsidR="00A95279" w:rsidRPr="00B8100B" w:rsidRDefault="00A95279" w:rsidP="00364C63">
            <w:pPr>
              <w:pStyle w:val="Normal6a"/>
            </w:pPr>
            <w:r w:rsidRPr="00B8100B">
              <w:rPr>
                <w:b/>
                <w:i/>
              </w:rPr>
              <w:t>Nd.</w:t>
            </w:r>
            <w:r w:rsidRPr="00B8100B">
              <w:tab/>
            </w:r>
            <w:r w:rsidRPr="00B8100B">
              <w:rPr>
                <w:b/>
                <w:i/>
              </w:rPr>
              <w:t>întrucât AWS, Microsoft și Google reunesc aproximativ 70 % din veniturile obținute din serviciile de cloud generate în Europa; întrucât se consideră că cel puțin un sfert din venitul net al platformelor online foarte mari provine din Europa; întrucât doar Meta are un venit net global de aproximativ 60 de miliarde de euro, însă investește doar aproximativ 25 de milioane EUR (0,04 %) în verificatori independenți ai veridicității informațiilor în Europa; întrucât notele comunitare sunt un instrument util, dar nu înlocuiesc verificatorii independenți ai veridicității informațiilor, în special în cazul subiectelor controversate, unde comunitatea este adesea motivată nu de fapte, ci de prejudecăți puternice;</w:t>
            </w:r>
          </w:p>
        </w:tc>
      </w:tr>
    </w:tbl>
    <w:p w14:paraId="414F03D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F521835" w14:textId="77777777" w:rsidR="00A95279" w:rsidRPr="00B8100B" w:rsidRDefault="00A95279" w:rsidP="00A95279">
      <w:r w:rsidRPr="00B8100B">
        <w:rPr>
          <w:rStyle w:val="HideTWBExt"/>
          <w:noProof w:val="0"/>
        </w:rPr>
        <w:t>&lt;/Amend&gt;</w:t>
      </w:r>
    </w:p>
    <w:p w14:paraId="4ABA599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251</w:t>
      </w:r>
      <w:r w:rsidRPr="00B8100B">
        <w:rPr>
          <w:rStyle w:val="HideTWBExt"/>
          <w:b w:val="0"/>
          <w:noProof w:val="0"/>
        </w:rPr>
        <w:t>&lt;/NumAm&gt;</w:t>
      </w:r>
    </w:p>
    <w:p w14:paraId="6A0B4440" w14:textId="77777777" w:rsidR="00A95279" w:rsidRPr="00B8100B" w:rsidRDefault="00A95279" w:rsidP="00A95279">
      <w:pPr>
        <w:pStyle w:val="NormalBold"/>
      </w:pPr>
      <w:r w:rsidRPr="00B8100B">
        <w:rPr>
          <w:rStyle w:val="HideTWBExt"/>
          <w:b w:val="0"/>
          <w:noProof w:val="0"/>
        </w:rPr>
        <w:t>&lt;RepeatBlock-By&gt;&lt;Members&gt;</w:t>
      </w:r>
      <w:r w:rsidRPr="00B8100B">
        <w:t>Virginie Joron, Fabrice Leggeri</w:t>
      </w:r>
      <w:r w:rsidRPr="00B8100B">
        <w:rPr>
          <w:rStyle w:val="HideTWBExt"/>
          <w:b w:val="0"/>
          <w:noProof w:val="0"/>
        </w:rPr>
        <w:t>&lt;/Members&gt;</w:t>
      </w:r>
    </w:p>
    <w:p w14:paraId="4D464203" w14:textId="77777777" w:rsidR="00A95279" w:rsidRPr="00B8100B" w:rsidRDefault="00A95279" w:rsidP="00A95279">
      <w:pPr>
        <w:pStyle w:val="NormalBold"/>
      </w:pPr>
      <w:r w:rsidRPr="00B8100B">
        <w:rPr>
          <w:rStyle w:val="HideTWBExt"/>
          <w:b w:val="0"/>
          <w:noProof w:val="0"/>
        </w:rPr>
        <w:t>&lt;/RepeatBlock-By&gt;</w:t>
      </w:r>
    </w:p>
    <w:p w14:paraId="1B5F431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09E50BB" w14:textId="77777777" w:rsidR="00A95279" w:rsidRPr="00B8100B" w:rsidRDefault="00A95279" w:rsidP="00A95279">
      <w:pPr>
        <w:pStyle w:val="NormalBold"/>
      </w:pPr>
      <w:r w:rsidRPr="00B8100B">
        <w:rPr>
          <w:rStyle w:val="HideTWBExt"/>
          <w:b w:val="0"/>
          <w:noProof w:val="0"/>
        </w:rPr>
        <w:t>&lt;Article&gt;</w:t>
      </w:r>
      <w:r w:rsidRPr="00B8100B">
        <w:t>Considerentul Nd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46993E8" w14:textId="77777777" w:rsidTr="00364C63">
        <w:trPr>
          <w:trHeight w:hRule="exact" w:val="240"/>
          <w:jc w:val="center"/>
        </w:trPr>
        <w:tc>
          <w:tcPr>
            <w:tcW w:w="9752" w:type="dxa"/>
            <w:gridSpan w:val="2"/>
            <w:tcBorders>
              <w:top w:val="nil"/>
              <w:left w:val="nil"/>
              <w:bottom w:val="nil"/>
              <w:right w:val="nil"/>
            </w:tcBorders>
          </w:tcPr>
          <w:p w14:paraId="448BDB51" w14:textId="77777777" w:rsidR="00A95279" w:rsidRPr="00B8100B" w:rsidRDefault="00A95279" w:rsidP="00364C63"/>
        </w:tc>
      </w:tr>
      <w:tr w:rsidR="009E2A85" w:rsidRPr="00B8100B" w14:paraId="3E460D9C" w14:textId="77777777" w:rsidTr="00364C63">
        <w:trPr>
          <w:trHeight w:val="240"/>
          <w:jc w:val="center"/>
        </w:trPr>
        <w:tc>
          <w:tcPr>
            <w:tcW w:w="4876" w:type="dxa"/>
            <w:tcBorders>
              <w:top w:val="nil"/>
              <w:left w:val="nil"/>
              <w:bottom w:val="nil"/>
              <w:right w:val="nil"/>
            </w:tcBorders>
          </w:tcPr>
          <w:p w14:paraId="215C113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40C131C" w14:textId="77777777" w:rsidR="00A95279" w:rsidRPr="00B8100B" w:rsidRDefault="00A95279" w:rsidP="00364C63">
            <w:pPr>
              <w:pStyle w:val="AmColumnHeading"/>
            </w:pPr>
            <w:r w:rsidRPr="00B8100B">
              <w:t>Amendamentul</w:t>
            </w:r>
          </w:p>
        </w:tc>
      </w:tr>
      <w:tr w:rsidR="009E2A85" w:rsidRPr="00B8100B" w14:paraId="35B18AA4" w14:textId="77777777" w:rsidTr="00364C63">
        <w:trPr>
          <w:jc w:val="center"/>
        </w:trPr>
        <w:tc>
          <w:tcPr>
            <w:tcW w:w="4876" w:type="dxa"/>
            <w:tcBorders>
              <w:top w:val="nil"/>
              <w:left w:val="nil"/>
              <w:bottom w:val="nil"/>
              <w:right w:val="nil"/>
            </w:tcBorders>
          </w:tcPr>
          <w:p w14:paraId="2084FDDA" w14:textId="77777777" w:rsidR="00A95279" w:rsidRPr="00B8100B" w:rsidRDefault="00A95279" w:rsidP="00364C63">
            <w:pPr>
              <w:pStyle w:val="Normal6a"/>
            </w:pPr>
          </w:p>
        </w:tc>
        <w:tc>
          <w:tcPr>
            <w:tcW w:w="4876" w:type="dxa"/>
            <w:tcBorders>
              <w:top w:val="nil"/>
              <w:left w:val="nil"/>
              <w:bottom w:val="nil"/>
              <w:right w:val="nil"/>
            </w:tcBorders>
          </w:tcPr>
          <w:p w14:paraId="290B686B" w14:textId="77777777" w:rsidR="00A95279" w:rsidRPr="00B8100B" w:rsidRDefault="00A95279" w:rsidP="00364C63">
            <w:pPr>
              <w:pStyle w:val="Normal6a"/>
            </w:pPr>
            <w:r w:rsidRPr="00B8100B">
              <w:rPr>
                <w:b/>
                <w:i/>
              </w:rPr>
              <w:t>Nd.</w:t>
            </w:r>
            <w:r w:rsidRPr="00B8100B">
              <w:tab/>
            </w:r>
            <w:r w:rsidRPr="00B8100B">
              <w:rPr>
                <w:b/>
                <w:i/>
              </w:rPr>
              <w:t>întrucât Comisia s-a arătat dispusă să intervină în alegerile din țări din afara Europei în temeiul Regulamentului privind serviciile digitale, după cum reiese din scrisoarea comisarului Thierry Breton din 12 august 2024, prin care platforma americană X era amenințată cu sancțiuni în materie de reglementare pentru un interviu cu președintele Trump transmis în direct, pe teritoriul Statelor Unite, în august 2024; întrucât această situație absurdă a fost agravată și mai mult de legătura făcută cu revoltele dintr-o altă țară din afara UE (Regatul Unit);</w:t>
            </w:r>
          </w:p>
        </w:tc>
      </w:tr>
    </w:tbl>
    <w:p w14:paraId="7720912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{FR}</w:t>
      </w:r>
      <w:r w:rsidRPr="00B8100B">
        <w:t>fr</w:t>
      </w:r>
      <w:r w:rsidRPr="00B8100B">
        <w:rPr>
          <w:rStyle w:val="HideTWBExt"/>
          <w:noProof w:val="0"/>
        </w:rPr>
        <w:t>&lt;/Original&gt;</w:t>
      </w:r>
    </w:p>
    <w:p w14:paraId="376CEA92" w14:textId="77777777" w:rsidR="00A95279" w:rsidRPr="00B8100B" w:rsidRDefault="00A95279" w:rsidP="00A95279">
      <w:r w:rsidRPr="00B8100B">
        <w:rPr>
          <w:rStyle w:val="HideTWBExt"/>
          <w:noProof w:val="0"/>
        </w:rPr>
        <w:t>&lt;/Amend&gt;</w:t>
      </w:r>
    </w:p>
    <w:p w14:paraId="40DD90AD"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252</w:t>
      </w:r>
      <w:r w:rsidRPr="00B8100B">
        <w:rPr>
          <w:rStyle w:val="HideTWBExt"/>
          <w:b w:val="0"/>
          <w:noProof w:val="0"/>
        </w:rPr>
        <w:t>&lt;/NumAm&gt;</w:t>
      </w:r>
    </w:p>
    <w:p w14:paraId="0F041AE3" w14:textId="77777777" w:rsidR="00A95279" w:rsidRPr="00B8100B" w:rsidRDefault="00A95279" w:rsidP="00A95279">
      <w:pPr>
        <w:pStyle w:val="NormalBold"/>
      </w:pPr>
      <w:r w:rsidRPr="00B8100B">
        <w:rPr>
          <w:rStyle w:val="HideTWBExt"/>
          <w:b w:val="0"/>
          <w:noProof w:val="0"/>
        </w:rPr>
        <w:t>&lt;RepeatBlock-By&gt;&lt;Members&gt;</w:t>
      </w:r>
      <w:r w:rsidRPr="00B8100B">
        <w:t>Petar Volgin, Christine Anderson</w:t>
      </w:r>
      <w:r w:rsidRPr="00B8100B">
        <w:rPr>
          <w:rStyle w:val="HideTWBExt"/>
          <w:b w:val="0"/>
          <w:noProof w:val="0"/>
        </w:rPr>
        <w:t>&lt;/Members&gt;</w:t>
      </w:r>
    </w:p>
    <w:p w14:paraId="2B88285E" w14:textId="77777777" w:rsidR="00A95279" w:rsidRPr="00B8100B" w:rsidRDefault="00A95279" w:rsidP="00A95279">
      <w:pPr>
        <w:pStyle w:val="NormalBold"/>
      </w:pPr>
      <w:r w:rsidRPr="00B8100B">
        <w:rPr>
          <w:rStyle w:val="HideTWBExt"/>
          <w:b w:val="0"/>
          <w:noProof w:val="0"/>
        </w:rPr>
        <w:t>&lt;/RepeatBlock-By&gt;</w:t>
      </w:r>
    </w:p>
    <w:p w14:paraId="218176F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EBCB864" w14:textId="77777777" w:rsidR="00A95279" w:rsidRPr="00B8100B" w:rsidRDefault="00A95279" w:rsidP="00A95279">
      <w:pPr>
        <w:pStyle w:val="NormalBold"/>
      </w:pPr>
      <w:r w:rsidRPr="00B8100B">
        <w:rPr>
          <w:rStyle w:val="HideTWBExt"/>
          <w:b w:val="0"/>
          <w:noProof w:val="0"/>
        </w:rPr>
        <w:t>&lt;Article&gt;</w:t>
      </w:r>
      <w:r w:rsidRPr="00B8100B">
        <w:t>Considerentul O</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6CCD8C7" w14:textId="77777777" w:rsidTr="00364C63">
        <w:trPr>
          <w:trHeight w:hRule="exact" w:val="240"/>
          <w:jc w:val="center"/>
        </w:trPr>
        <w:tc>
          <w:tcPr>
            <w:tcW w:w="9752" w:type="dxa"/>
            <w:gridSpan w:val="2"/>
            <w:tcBorders>
              <w:top w:val="nil"/>
              <w:left w:val="nil"/>
              <w:bottom w:val="nil"/>
              <w:right w:val="nil"/>
            </w:tcBorders>
          </w:tcPr>
          <w:p w14:paraId="28FAC10D" w14:textId="77777777" w:rsidR="00A95279" w:rsidRPr="00B8100B" w:rsidRDefault="00A95279" w:rsidP="00364C63"/>
        </w:tc>
      </w:tr>
      <w:tr w:rsidR="009E2A85" w:rsidRPr="00B8100B" w14:paraId="5D901E11" w14:textId="77777777" w:rsidTr="00364C63">
        <w:trPr>
          <w:trHeight w:val="240"/>
          <w:jc w:val="center"/>
        </w:trPr>
        <w:tc>
          <w:tcPr>
            <w:tcW w:w="4876" w:type="dxa"/>
            <w:tcBorders>
              <w:top w:val="nil"/>
              <w:left w:val="nil"/>
              <w:bottom w:val="nil"/>
              <w:right w:val="nil"/>
            </w:tcBorders>
          </w:tcPr>
          <w:p w14:paraId="6BA527F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9FA976E" w14:textId="77777777" w:rsidR="00A95279" w:rsidRPr="00B8100B" w:rsidRDefault="00A95279" w:rsidP="00364C63">
            <w:pPr>
              <w:pStyle w:val="AmColumnHeading"/>
            </w:pPr>
            <w:r w:rsidRPr="00B8100B">
              <w:t>Amendamentul</w:t>
            </w:r>
          </w:p>
        </w:tc>
      </w:tr>
      <w:tr w:rsidR="009E2A85" w:rsidRPr="00B8100B" w14:paraId="6C8F04FC" w14:textId="77777777" w:rsidTr="00364C63">
        <w:trPr>
          <w:jc w:val="center"/>
        </w:trPr>
        <w:tc>
          <w:tcPr>
            <w:tcW w:w="4876" w:type="dxa"/>
            <w:tcBorders>
              <w:top w:val="nil"/>
              <w:left w:val="nil"/>
              <w:bottom w:val="nil"/>
              <w:right w:val="nil"/>
            </w:tcBorders>
          </w:tcPr>
          <w:p w14:paraId="7CDE5A79" w14:textId="77777777" w:rsidR="00A95279" w:rsidRPr="00B8100B" w:rsidRDefault="00A95279" w:rsidP="00364C63">
            <w:pPr>
              <w:pStyle w:val="Normal6a"/>
            </w:pPr>
            <w:r w:rsidRPr="00B8100B">
              <w:t>O.</w:t>
            </w:r>
            <w:r w:rsidRPr="00B8100B">
              <w:tab/>
              <w:t xml:space="preserve">întrucât </w:t>
            </w:r>
            <w:r w:rsidRPr="00B8100B">
              <w:rPr>
                <w:b/>
                <w:bCs/>
                <w:i/>
                <w:iCs/>
              </w:rPr>
              <w:t>există semnale tot mai numeroase că</w:t>
            </w:r>
            <w:r w:rsidRPr="00B8100B">
              <w:t xml:space="preserve"> Telegram, care este o platformă de mesagerie cu o bază tot mai mare de utilizatori în UE, </w:t>
            </w:r>
            <w:r w:rsidRPr="00B8100B">
              <w:rPr>
                <w:b/>
                <w:bCs/>
                <w:i/>
                <w:iCs/>
              </w:rPr>
              <w:t>este un canal pentru dezinformare, ingerințe străine și activități ilicite, printre care și răspândirea de conținut extremist și propagandă politică a cărei sursă nu poate fi depistată</w:t>
            </w:r>
            <w:r w:rsidRPr="00B8100B">
              <w:t xml:space="preserve">; întrucât </w:t>
            </w:r>
            <w:r w:rsidRPr="00B8100B">
              <w:rPr>
                <w:b/>
                <w:bCs/>
                <w:i/>
                <w:iCs/>
              </w:rPr>
              <w:t>faptul că această platformă provine din Rusia și că nu își moderează așa cum se cuvine conținutul a stârnit îngrijorări de durată cu privire la rolul său în subminarea discursului democratic;</w:t>
            </w:r>
            <w:r w:rsidRPr="00B8100B">
              <w:rPr>
                <w:b/>
                <w:i/>
              </w:rPr>
              <w:t xml:space="preserve"> </w:t>
            </w:r>
            <w:r w:rsidRPr="00B8100B">
              <w:rPr>
                <w:b/>
                <w:bCs/>
                <w:i/>
                <w:iCs/>
              </w:rPr>
              <w:t>întrucât</w:t>
            </w:r>
            <w:r w:rsidRPr="00B8100B">
              <w:t xml:space="preserve"> Telegram </w:t>
            </w:r>
            <w:r w:rsidRPr="00B8100B">
              <w:rPr>
                <w:b/>
                <w:bCs/>
                <w:i/>
                <w:iCs/>
              </w:rPr>
              <w:t>a devenit un canal de bază pentru recrutarea de „agenți de unică folosință” și desfășurarea de operațiuni hibride;</w:t>
            </w:r>
            <w:r w:rsidRPr="00B8100B">
              <w:rPr>
                <w:b/>
                <w:i/>
              </w:rPr>
              <w:t xml:space="preserve"> </w:t>
            </w:r>
            <w:r w:rsidRPr="00B8100B">
              <w:rPr>
                <w:b/>
                <w:bCs/>
                <w:i/>
                <w:iCs/>
              </w:rPr>
              <w:t>întrucât s-a constatat că actori statali răuvoitori exploatează competențele tehnologice, nevoile financiare și naivitatea utilizatorilor Telegram, îndeosebi ale tinerilor, pentru a desfășura operațiuni de spionaj și sabotaj cu costuri minime, continuând totodată să nege credibil acest lucru;</w:t>
            </w:r>
            <w:r w:rsidRPr="00B8100B">
              <w:rPr>
                <w:b/>
                <w:i/>
              </w:rPr>
              <w:t xml:space="preserve"> </w:t>
            </w:r>
            <w:r w:rsidRPr="00B8100B">
              <w:rPr>
                <w:b/>
                <w:bCs/>
                <w:i/>
                <w:iCs/>
              </w:rPr>
              <w:t>întrucât se relatează că Telegram atinge pragul de utilizatori necesar pentru a fi clasificată platformă online foarte mare (VLOP) în temeiul Regulamentului privind serviciile digitale, aplicându-i-se astfel obligații de reglementare și cerințe de atenuare a riscurilor mai stricte</w:t>
            </w:r>
            <w:r w:rsidRPr="00B8100B">
              <w:t>;</w:t>
            </w:r>
          </w:p>
        </w:tc>
        <w:tc>
          <w:tcPr>
            <w:tcW w:w="4876" w:type="dxa"/>
            <w:tcBorders>
              <w:top w:val="nil"/>
              <w:left w:val="nil"/>
              <w:bottom w:val="nil"/>
              <w:right w:val="nil"/>
            </w:tcBorders>
          </w:tcPr>
          <w:p w14:paraId="7941CE29" w14:textId="77777777" w:rsidR="00A95279" w:rsidRPr="00B8100B" w:rsidRDefault="00A95279" w:rsidP="00364C63">
            <w:pPr>
              <w:pStyle w:val="Normal6a"/>
            </w:pPr>
            <w:r w:rsidRPr="00B8100B">
              <w:t>O.</w:t>
            </w:r>
            <w:r w:rsidRPr="00B8100B">
              <w:tab/>
              <w:t xml:space="preserve">întrucât Telegram, care este o platformă de mesagerie cu o bază tot mai mare de utilizatori în UE, </w:t>
            </w:r>
            <w:r w:rsidRPr="00B8100B">
              <w:rPr>
                <w:b/>
                <w:bCs/>
                <w:i/>
                <w:iCs/>
              </w:rPr>
              <w:t>a menținut o poziție fermă împotriva cenzurii politice</w:t>
            </w:r>
            <w:r w:rsidRPr="00B8100B">
              <w:t xml:space="preserve">; întrucât </w:t>
            </w:r>
            <w:r w:rsidRPr="00B8100B">
              <w:rPr>
                <w:b/>
                <w:bCs/>
                <w:i/>
                <w:iCs/>
              </w:rPr>
              <w:t>fondatorul și directorul executiv al</w:t>
            </w:r>
            <w:r w:rsidRPr="00B8100B">
              <w:t xml:space="preserve"> Telegram</w:t>
            </w:r>
            <w:r w:rsidRPr="00B8100B">
              <w:rPr>
                <w:b/>
                <w:bCs/>
                <w:i/>
                <w:iCs/>
              </w:rPr>
              <w:t>, Pavel Durov, a acuzat serviciile de informații franceze că au încercat să intervină în operațiunile platformei în contextul alegerilor din România și Moldova</w:t>
            </w:r>
            <w:r w:rsidRPr="00B8100B">
              <w:t>;</w:t>
            </w:r>
          </w:p>
        </w:tc>
      </w:tr>
    </w:tbl>
    <w:p w14:paraId="45BF2EC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271A204" w14:textId="77777777" w:rsidR="00A95279" w:rsidRPr="00B8100B" w:rsidRDefault="00A95279" w:rsidP="00A95279">
      <w:r w:rsidRPr="00B8100B">
        <w:rPr>
          <w:rStyle w:val="HideTWBExt"/>
          <w:noProof w:val="0"/>
        </w:rPr>
        <w:t>&lt;/Amend&gt;</w:t>
      </w:r>
    </w:p>
    <w:p w14:paraId="2DB627A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253</w:t>
      </w:r>
      <w:r w:rsidRPr="00B8100B">
        <w:rPr>
          <w:rStyle w:val="HideTWBExt"/>
          <w:b w:val="0"/>
          <w:noProof w:val="0"/>
        </w:rPr>
        <w:t>&lt;/NumAm&gt;</w:t>
      </w:r>
    </w:p>
    <w:p w14:paraId="401C0151"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0D6B5D7D" w14:textId="77777777" w:rsidR="00A95279" w:rsidRPr="00B8100B" w:rsidRDefault="00A95279" w:rsidP="00A95279">
      <w:pPr>
        <w:pStyle w:val="NormalBold"/>
      </w:pPr>
      <w:r w:rsidRPr="00B8100B">
        <w:rPr>
          <w:rStyle w:val="HideTWBExt"/>
          <w:b w:val="0"/>
          <w:noProof w:val="0"/>
        </w:rPr>
        <w:t>&lt;/RepeatBlock-By&gt;</w:t>
      </w:r>
    </w:p>
    <w:p w14:paraId="6AEE4ED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3526990" w14:textId="77777777" w:rsidR="00A95279" w:rsidRPr="00B8100B" w:rsidRDefault="00A95279" w:rsidP="00A95279">
      <w:pPr>
        <w:pStyle w:val="NormalBold"/>
      </w:pPr>
      <w:r w:rsidRPr="00B8100B">
        <w:rPr>
          <w:rStyle w:val="HideTWBExt"/>
          <w:b w:val="0"/>
          <w:noProof w:val="0"/>
        </w:rPr>
        <w:t>&lt;Article&gt;</w:t>
      </w:r>
      <w:r w:rsidRPr="00B8100B">
        <w:t>Considerentul O</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DCE8915" w14:textId="77777777" w:rsidTr="00364C63">
        <w:trPr>
          <w:trHeight w:hRule="exact" w:val="240"/>
          <w:jc w:val="center"/>
        </w:trPr>
        <w:tc>
          <w:tcPr>
            <w:tcW w:w="9752" w:type="dxa"/>
            <w:gridSpan w:val="2"/>
            <w:tcBorders>
              <w:top w:val="nil"/>
              <w:left w:val="nil"/>
              <w:bottom w:val="nil"/>
              <w:right w:val="nil"/>
            </w:tcBorders>
          </w:tcPr>
          <w:p w14:paraId="1BA897A6" w14:textId="77777777" w:rsidR="00A95279" w:rsidRPr="00B8100B" w:rsidRDefault="00A95279" w:rsidP="00364C63"/>
        </w:tc>
      </w:tr>
      <w:tr w:rsidR="009E2A85" w:rsidRPr="00B8100B" w14:paraId="363B9CAE" w14:textId="77777777" w:rsidTr="00364C63">
        <w:trPr>
          <w:trHeight w:val="240"/>
          <w:jc w:val="center"/>
        </w:trPr>
        <w:tc>
          <w:tcPr>
            <w:tcW w:w="4876" w:type="dxa"/>
            <w:tcBorders>
              <w:top w:val="nil"/>
              <w:left w:val="nil"/>
              <w:bottom w:val="nil"/>
              <w:right w:val="nil"/>
            </w:tcBorders>
          </w:tcPr>
          <w:p w14:paraId="676DB2E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6765F86" w14:textId="77777777" w:rsidR="00A95279" w:rsidRPr="00B8100B" w:rsidRDefault="00A95279" w:rsidP="00364C63">
            <w:pPr>
              <w:pStyle w:val="AmColumnHeading"/>
            </w:pPr>
            <w:r w:rsidRPr="00B8100B">
              <w:t>Amendamentul</w:t>
            </w:r>
          </w:p>
        </w:tc>
      </w:tr>
      <w:tr w:rsidR="009E2A85" w:rsidRPr="00B8100B" w14:paraId="7CA039E1" w14:textId="77777777" w:rsidTr="00364C63">
        <w:trPr>
          <w:jc w:val="center"/>
        </w:trPr>
        <w:tc>
          <w:tcPr>
            <w:tcW w:w="4876" w:type="dxa"/>
            <w:tcBorders>
              <w:top w:val="nil"/>
              <w:left w:val="nil"/>
              <w:bottom w:val="nil"/>
              <w:right w:val="nil"/>
            </w:tcBorders>
          </w:tcPr>
          <w:p w14:paraId="27F68293" w14:textId="77777777" w:rsidR="00A95279" w:rsidRPr="00B8100B" w:rsidRDefault="00A95279" w:rsidP="00364C63">
            <w:pPr>
              <w:pStyle w:val="Normal6a"/>
            </w:pPr>
            <w:r w:rsidRPr="00B8100B">
              <w:t>O.</w:t>
            </w:r>
            <w:r w:rsidRPr="00B8100B">
              <w:tab/>
              <w:t xml:space="preserve">întrucât </w:t>
            </w:r>
            <w:r w:rsidRPr="00B8100B">
              <w:rPr>
                <w:b/>
                <w:bCs/>
                <w:i/>
                <w:iCs/>
              </w:rPr>
              <w:t>există semnale tot mai numeroase că</w:t>
            </w:r>
            <w:r w:rsidRPr="00B8100B">
              <w:t xml:space="preserve"> Telegram</w:t>
            </w:r>
            <w:r w:rsidRPr="00B8100B">
              <w:rPr>
                <w:b/>
                <w:bCs/>
                <w:i/>
                <w:iCs/>
              </w:rPr>
              <w:t>, care este o platformă de mesagerie cu o bază tot mai mare de utilizatori în UE, este un canal pentru dezinformare, ingerințe străine și activități ilicite, printre care și răspândirea de conținut extremist și propagandă politică a cărei sursă nu poate fi depistată</w:t>
            </w:r>
            <w:r w:rsidRPr="00B8100B">
              <w:t>; întrucât faptul că această platformă provine din Rusia și că nu își moderează așa cum se cuvine conținutul a stârnit îngrijorări de durată cu privire la rolul său în subminarea discursului democratic</w:t>
            </w:r>
            <w:r w:rsidRPr="00B8100B">
              <w:rPr>
                <w:b/>
                <w:bCs/>
                <w:i/>
                <w:iCs/>
              </w:rPr>
              <w:t>;</w:t>
            </w:r>
            <w:r w:rsidRPr="00B8100B">
              <w:rPr>
                <w:b/>
                <w:i/>
              </w:rPr>
              <w:t xml:space="preserve"> întrucât Telegram a devenit un canal de bază pentru recrutarea de „agenți de unică folosință” și desfășurarea de operațiuni hibride; </w:t>
            </w:r>
            <w:r w:rsidRPr="00B8100B">
              <w:rPr>
                <w:b/>
                <w:bCs/>
                <w:i/>
                <w:iCs/>
              </w:rPr>
              <w:t>întrucât s-a constatat că actori statali răuvoitori exploatează competențele tehnologice, nevoile financiare și naivitatea utilizatorilor Telegram, îndeosebi ale tinerilor, pentru a desfășura operațiuni de spionaj și sabotaj cu costuri minime, continuând totodată să nege credibil acest lucru</w:t>
            </w:r>
            <w:r w:rsidRPr="00B8100B">
              <w:t>; întrucât se relatează că Telegram atinge pragul de utilizatori necesar pentru a fi clasificată platformă online foarte mare (VLOP) în temeiul Regulamentului privind serviciile digitale, aplicându-i-se astfel obligații de reglementare și cerințe de atenuare a riscurilor mai stricte;</w:t>
            </w:r>
          </w:p>
        </w:tc>
        <w:tc>
          <w:tcPr>
            <w:tcW w:w="4876" w:type="dxa"/>
            <w:tcBorders>
              <w:top w:val="nil"/>
              <w:left w:val="nil"/>
              <w:bottom w:val="nil"/>
              <w:right w:val="nil"/>
            </w:tcBorders>
          </w:tcPr>
          <w:p w14:paraId="36FC0031" w14:textId="77777777" w:rsidR="00A95279" w:rsidRPr="00B8100B" w:rsidRDefault="00A95279" w:rsidP="00364C63">
            <w:pPr>
              <w:pStyle w:val="Normal6a"/>
            </w:pPr>
            <w:r w:rsidRPr="00B8100B">
              <w:t>O.</w:t>
            </w:r>
            <w:r w:rsidRPr="00B8100B">
              <w:tab/>
              <w:t xml:space="preserve">întrucât Telegram </w:t>
            </w:r>
            <w:r w:rsidRPr="00B8100B">
              <w:rPr>
                <w:b/>
                <w:bCs/>
                <w:i/>
                <w:iCs/>
              </w:rPr>
              <w:t>a devenit un canal important de comunicare și schimb de informații, datorită caracterului său criptat și deschis, permițând astfel fluxul liber și sigur de informații</w:t>
            </w:r>
            <w:r w:rsidRPr="00B8100B">
              <w:t>; întrucât faptul că această platformă provine din Rusia și că nu își moderează așa cum se cuvine conținutul a stârnit îngrijorări de durată cu privire la rolul său în subminarea discursului democratic; întrucât se relatează că Telegram atinge pragul de utilizatori necesar pentru a fi clasificată platformă online foarte mare (VLOP) în temeiul Regulamentului privind serviciile digitale, aplicându-i-se astfel obligații de reglementare și cerințe de atenuare a riscurilor mai stricte;</w:t>
            </w:r>
          </w:p>
        </w:tc>
      </w:tr>
    </w:tbl>
    <w:p w14:paraId="29D9640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3DF1A9E" w14:textId="77777777" w:rsidR="00A95279" w:rsidRPr="00B8100B" w:rsidRDefault="00A95279" w:rsidP="00A95279">
      <w:r w:rsidRPr="00B8100B">
        <w:rPr>
          <w:rStyle w:val="HideTWBExt"/>
          <w:noProof w:val="0"/>
        </w:rPr>
        <w:t>&lt;/Amend&gt;</w:t>
      </w:r>
    </w:p>
    <w:p w14:paraId="1E447D9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254</w:t>
      </w:r>
      <w:r w:rsidRPr="00B8100B">
        <w:rPr>
          <w:rStyle w:val="HideTWBExt"/>
          <w:b w:val="0"/>
          <w:noProof w:val="0"/>
        </w:rPr>
        <w:t>&lt;/NumAm&gt;</w:t>
      </w:r>
    </w:p>
    <w:p w14:paraId="44928EF3"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Cynthia Ní Mhurchú, Bart Groothuis, Petras Auštrevičius</w:t>
      </w:r>
      <w:r w:rsidRPr="00B8100B">
        <w:rPr>
          <w:rStyle w:val="HideTWBExt"/>
          <w:b w:val="0"/>
          <w:noProof w:val="0"/>
        </w:rPr>
        <w:t>&lt;/Members&gt;</w:t>
      </w:r>
    </w:p>
    <w:p w14:paraId="4582E79A" w14:textId="77777777" w:rsidR="00A95279" w:rsidRPr="00B8100B" w:rsidRDefault="00A95279" w:rsidP="00A95279">
      <w:pPr>
        <w:pStyle w:val="NormalBold"/>
      </w:pPr>
      <w:r w:rsidRPr="00B8100B">
        <w:rPr>
          <w:rStyle w:val="HideTWBExt"/>
          <w:b w:val="0"/>
          <w:noProof w:val="0"/>
        </w:rPr>
        <w:t>&lt;/RepeatBlock-By&gt;</w:t>
      </w:r>
    </w:p>
    <w:p w14:paraId="49FBEB4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07E68BF" w14:textId="77777777" w:rsidR="00A95279" w:rsidRPr="00B8100B" w:rsidRDefault="00A95279" w:rsidP="00A95279">
      <w:pPr>
        <w:pStyle w:val="NormalBold"/>
      </w:pPr>
      <w:r w:rsidRPr="00B8100B">
        <w:rPr>
          <w:rStyle w:val="HideTWBExt"/>
          <w:b w:val="0"/>
          <w:noProof w:val="0"/>
        </w:rPr>
        <w:t>&lt;Article&gt;</w:t>
      </w:r>
      <w:r w:rsidRPr="00B8100B">
        <w:t>Considerentul O</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1C1E19C" w14:textId="77777777" w:rsidTr="00364C63">
        <w:trPr>
          <w:trHeight w:hRule="exact" w:val="240"/>
          <w:jc w:val="center"/>
        </w:trPr>
        <w:tc>
          <w:tcPr>
            <w:tcW w:w="9752" w:type="dxa"/>
            <w:gridSpan w:val="2"/>
            <w:tcBorders>
              <w:top w:val="nil"/>
              <w:left w:val="nil"/>
              <w:bottom w:val="nil"/>
              <w:right w:val="nil"/>
            </w:tcBorders>
          </w:tcPr>
          <w:p w14:paraId="6C8552AE" w14:textId="77777777" w:rsidR="00A95279" w:rsidRPr="00B8100B" w:rsidRDefault="00A95279" w:rsidP="00364C63"/>
        </w:tc>
      </w:tr>
      <w:tr w:rsidR="009E2A85" w:rsidRPr="00B8100B" w14:paraId="014753EC" w14:textId="77777777" w:rsidTr="00364C63">
        <w:trPr>
          <w:trHeight w:val="240"/>
          <w:jc w:val="center"/>
        </w:trPr>
        <w:tc>
          <w:tcPr>
            <w:tcW w:w="4876" w:type="dxa"/>
            <w:tcBorders>
              <w:top w:val="nil"/>
              <w:left w:val="nil"/>
              <w:bottom w:val="nil"/>
              <w:right w:val="nil"/>
            </w:tcBorders>
          </w:tcPr>
          <w:p w14:paraId="15F8F60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B02B0DA" w14:textId="77777777" w:rsidR="00A95279" w:rsidRPr="00B8100B" w:rsidRDefault="00A95279" w:rsidP="00364C63">
            <w:pPr>
              <w:pStyle w:val="AmColumnHeading"/>
            </w:pPr>
            <w:r w:rsidRPr="00B8100B">
              <w:t>Amendamentul</w:t>
            </w:r>
          </w:p>
        </w:tc>
      </w:tr>
      <w:tr w:rsidR="009E2A85" w:rsidRPr="00B8100B" w14:paraId="60AA1EA7" w14:textId="77777777" w:rsidTr="00364C63">
        <w:trPr>
          <w:jc w:val="center"/>
        </w:trPr>
        <w:tc>
          <w:tcPr>
            <w:tcW w:w="4876" w:type="dxa"/>
            <w:tcBorders>
              <w:top w:val="nil"/>
              <w:left w:val="nil"/>
              <w:bottom w:val="nil"/>
              <w:right w:val="nil"/>
            </w:tcBorders>
          </w:tcPr>
          <w:p w14:paraId="286B251B" w14:textId="77777777" w:rsidR="00A95279" w:rsidRPr="00B8100B" w:rsidRDefault="00A95279" w:rsidP="00364C63">
            <w:pPr>
              <w:pStyle w:val="Normal6a"/>
            </w:pPr>
            <w:r w:rsidRPr="00B8100B">
              <w:t>O.</w:t>
            </w:r>
            <w:r w:rsidRPr="00B8100B">
              <w:tab/>
              <w:t>întrucât există semnale tot mai numeroase că Telegram, care este o platformă de mesagerie cu o bază tot mai mare de utilizatori în UE, este un canal pentru dezinformare, ingerințe străine și activități ilicite, printre care și răspândirea de conținut extremist și propagandă politică a cărei sursă nu poate fi depistată; întrucât faptul că această platformă provine din Rusia și că nu își moderează așa cum se cuvine conținutul a stârnit îngrijorări de durată cu privire la rolul său în subminarea discursului democratic; întrucât Telegram a devenit un canal de bază pentru recrutarea de „agenți de unică folosință” și desfășurarea de operațiuni hibride; întrucât s-a constatat că actori statali răuvoitori exploatează competențele tehnologice, nevoile financiare și naivitatea utilizatorilor Telegram, îndeosebi ale tinerilor, pentru a desfășura operațiuni de spionaj și sabotaj cu costuri minime, continuând totodată să nege credibil acest lucru; întrucât se relatează că Telegram atinge pragul de utilizatori necesar pentru a fi clasificată platformă online foarte mare (VLOP) în temeiul Regulamentului privind serviciile digitale, aplicându-i-se astfel obligații de reglementare și cerințe de atenuare a riscurilor mai stricte;</w:t>
            </w:r>
          </w:p>
        </w:tc>
        <w:tc>
          <w:tcPr>
            <w:tcW w:w="4876" w:type="dxa"/>
            <w:tcBorders>
              <w:top w:val="nil"/>
              <w:left w:val="nil"/>
              <w:bottom w:val="nil"/>
              <w:right w:val="nil"/>
            </w:tcBorders>
          </w:tcPr>
          <w:p w14:paraId="317B4245" w14:textId="77777777" w:rsidR="00A95279" w:rsidRPr="00B8100B" w:rsidRDefault="00A95279" w:rsidP="00364C63">
            <w:pPr>
              <w:pStyle w:val="Normal6a"/>
            </w:pPr>
            <w:r w:rsidRPr="00B8100B">
              <w:t>O.</w:t>
            </w:r>
            <w:r w:rsidRPr="00B8100B">
              <w:tab/>
              <w:t xml:space="preserve">întrucât există semnale tot mai numeroase că Telegram, care este o platformă de mesagerie cu o bază tot mai mare de utilizatori în UE, este un canal pentru dezinformare, ingerințe străine și activități ilicite, printre care și răspândirea de conținut extremist și propagandă politică a cărei sursă nu poate fi depistată; întrucât faptul că această platformă provine din Rusia și că nu își moderează așa cum se cuvine conținutul a stârnit îngrijorări de durată cu privire la rolul său în subminarea discursului democratic; întrucât Telegram a devenit un canal de bază pentru recrutarea de „agenți de unică folosință” și desfășurarea de operațiuni hibride; întrucât s-a constatat că actori statali răuvoitori exploatează competențele tehnologice, nevoile financiare și naivitatea utilizatorilor Telegram, îndeosebi ale tinerilor, pentru a desfășura operațiuni de spionaj și sabotaj cu costuri minime, continuând totodată să nege credibil acest lucru; întrucât se relatează că Telegram atinge pragul de utilizatori necesar pentru a fi clasificată platformă online foarte mare (VLOP) în temeiul Regulamentului privind serviciile digitale, aplicându-i-se astfel obligații de reglementare și cerințe de atenuare a riscurilor mai stricte; </w:t>
            </w:r>
            <w:r w:rsidRPr="00B8100B">
              <w:rPr>
                <w:b/>
                <w:i/>
              </w:rPr>
              <w:t>întrucât Telegram răspândește adesea dezinformare în rândul utilizatorilor săi cu privire la procedurile judiciare în curs împotriva fondatorului său, precum și la legislația UE și națională care ar putea avea consecințe asupra răspunderii și responsabilității sale ca platformă, cum ar fi recenta campanie de dezinformare distribuită prin mesaje către utilizatorii săi din Spania cu privire la interzicerea accesului persoanelor care nu au împlinit 16 ani la rețelele sociale;</w:t>
            </w:r>
          </w:p>
        </w:tc>
      </w:tr>
    </w:tbl>
    <w:p w14:paraId="7966DD1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A3CE3F1" w14:textId="77777777" w:rsidR="00A95279" w:rsidRPr="00B8100B" w:rsidRDefault="00A95279" w:rsidP="00A95279">
      <w:r w:rsidRPr="00B8100B">
        <w:rPr>
          <w:rStyle w:val="HideTWBExt"/>
          <w:noProof w:val="0"/>
        </w:rPr>
        <w:t>&lt;/Amend&gt;</w:t>
      </w:r>
    </w:p>
    <w:p w14:paraId="5ECA246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255</w:t>
      </w:r>
      <w:r w:rsidRPr="00B8100B">
        <w:rPr>
          <w:rStyle w:val="HideTWBExt"/>
          <w:b w:val="0"/>
          <w:noProof w:val="0"/>
        </w:rPr>
        <w:t>&lt;/NumAm&gt;</w:t>
      </w:r>
    </w:p>
    <w:p w14:paraId="0BE3D7B1"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3ED66B55"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42E0610A" w14:textId="77777777" w:rsidR="00A95279" w:rsidRPr="00B8100B" w:rsidRDefault="00A95279" w:rsidP="00A95279">
      <w:pPr>
        <w:pStyle w:val="NormalBold"/>
      </w:pPr>
      <w:r w:rsidRPr="00B8100B">
        <w:rPr>
          <w:rStyle w:val="HideTWBExt"/>
          <w:b w:val="0"/>
          <w:noProof w:val="0"/>
        </w:rPr>
        <w:t>&lt;/RepeatBlock-By&gt;</w:t>
      </w:r>
    </w:p>
    <w:p w14:paraId="34F78936"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757A886" w14:textId="77777777" w:rsidR="00A95279" w:rsidRPr="00B8100B" w:rsidRDefault="00A95279" w:rsidP="00A95279">
      <w:pPr>
        <w:pStyle w:val="NormalBold"/>
      </w:pPr>
      <w:r w:rsidRPr="00B8100B">
        <w:rPr>
          <w:rStyle w:val="HideTWBExt"/>
          <w:b w:val="0"/>
          <w:noProof w:val="0"/>
        </w:rPr>
        <w:t>&lt;Article&gt;</w:t>
      </w:r>
      <w:r w:rsidRPr="00B8100B">
        <w:t>Considerentul O</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6894013" w14:textId="77777777" w:rsidTr="00364C63">
        <w:trPr>
          <w:trHeight w:hRule="exact" w:val="240"/>
          <w:jc w:val="center"/>
        </w:trPr>
        <w:tc>
          <w:tcPr>
            <w:tcW w:w="9752" w:type="dxa"/>
            <w:gridSpan w:val="2"/>
            <w:tcBorders>
              <w:top w:val="nil"/>
              <w:left w:val="nil"/>
              <w:bottom w:val="nil"/>
              <w:right w:val="nil"/>
            </w:tcBorders>
          </w:tcPr>
          <w:p w14:paraId="18E8D03C" w14:textId="77777777" w:rsidR="00A95279" w:rsidRPr="00B8100B" w:rsidRDefault="00A95279" w:rsidP="00364C63"/>
        </w:tc>
      </w:tr>
      <w:tr w:rsidR="009E2A85" w:rsidRPr="00B8100B" w14:paraId="01C72EBA" w14:textId="77777777" w:rsidTr="00364C63">
        <w:trPr>
          <w:trHeight w:val="240"/>
          <w:jc w:val="center"/>
        </w:trPr>
        <w:tc>
          <w:tcPr>
            <w:tcW w:w="4876" w:type="dxa"/>
            <w:tcBorders>
              <w:top w:val="nil"/>
              <w:left w:val="nil"/>
              <w:bottom w:val="nil"/>
              <w:right w:val="nil"/>
            </w:tcBorders>
          </w:tcPr>
          <w:p w14:paraId="4A6BEE2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99CDC96" w14:textId="77777777" w:rsidR="00A95279" w:rsidRPr="00B8100B" w:rsidRDefault="00A95279" w:rsidP="00364C63">
            <w:pPr>
              <w:pStyle w:val="AmColumnHeading"/>
            </w:pPr>
            <w:r w:rsidRPr="00B8100B">
              <w:t>Amendamentul</w:t>
            </w:r>
          </w:p>
        </w:tc>
      </w:tr>
      <w:tr w:rsidR="009E2A85" w:rsidRPr="00B8100B" w14:paraId="04555C9E" w14:textId="77777777" w:rsidTr="00364C63">
        <w:trPr>
          <w:jc w:val="center"/>
        </w:trPr>
        <w:tc>
          <w:tcPr>
            <w:tcW w:w="4876" w:type="dxa"/>
            <w:tcBorders>
              <w:top w:val="nil"/>
              <w:left w:val="nil"/>
              <w:bottom w:val="nil"/>
              <w:right w:val="nil"/>
            </w:tcBorders>
          </w:tcPr>
          <w:p w14:paraId="51584CF1" w14:textId="77777777" w:rsidR="00A95279" w:rsidRPr="00B8100B" w:rsidRDefault="00A95279" w:rsidP="00364C63">
            <w:pPr>
              <w:pStyle w:val="Normal6a"/>
            </w:pPr>
            <w:r w:rsidRPr="00B8100B">
              <w:t>O.</w:t>
            </w:r>
            <w:r w:rsidRPr="00B8100B">
              <w:tab/>
              <w:t xml:space="preserve">întrucât există semnale tot mai numeroase că Telegram, care este o platformă de mesagerie cu o bază tot mai mare de utilizatori în UE, este un canal pentru dezinformare, ingerințe străine și activități ilicite, printre care și răspândirea de conținut extremist și propagandă politică a cărei sursă nu poate fi depistată; întrucât faptul că această platformă provine din Rusia și că nu își moderează așa cum se cuvine conținutul a stârnit îngrijorări de durată cu privire la rolul său în subminarea discursului democratic; întrucât Telegram a devenit un canal de bază pentru recrutarea de „agenți de unică folosință” și desfășurarea de operațiuni hibride; întrucât s-a constatat că actori statali răuvoitori exploatează competențele tehnologice, nevoile financiare și naivitatea utilizatorilor Telegram, îndeosebi ale tinerilor, pentru a desfășura operațiuni de spionaj și sabotaj cu costuri minime, continuând totodată să nege credibil acest lucru; întrucât </w:t>
            </w:r>
            <w:r w:rsidRPr="00B8100B">
              <w:rPr>
                <w:b/>
                <w:bCs/>
                <w:i/>
                <w:iCs/>
              </w:rPr>
              <w:t>se relatează</w:t>
            </w:r>
            <w:r w:rsidRPr="00B8100B">
              <w:t xml:space="preserve"> că Telegram atinge pragul de utilizatori necesar pentru a fi clasificată platformă online foarte mare (VLOP) în temeiul Regulamentului privind serviciile digitale, aplicându-i-se astfel obligații de reglementare și cerințe de atenuare a riscurilor mai stricte;</w:t>
            </w:r>
          </w:p>
        </w:tc>
        <w:tc>
          <w:tcPr>
            <w:tcW w:w="4876" w:type="dxa"/>
            <w:tcBorders>
              <w:top w:val="nil"/>
              <w:left w:val="nil"/>
              <w:bottom w:val="nil"/>
              <w:right w:val="nil"/>
            </w:tcBorders>
          </w:tcPr>
          <w:p w14:paraId="438C9C4F" w14:textId="77777777" w:rsidR="00A95279" w:rsidRPr="00B8100B" w:rsidRDefault="00A95279" w:rsidP="00364C63">
            <w:pPr>
              <w:pStyle w:val="Normal6a"/>
            </w:pPr>
            <w:r w:rsidRPr="00B8100B">
              <w:t>O.</w:t>
            </w:r>
            <w:r w:rsidRPr="00B8100B">
              <w:tab/>
              <w:t xml:space="preserve">întrucât există semnale tot mai numeroase că Telegram, care este o platformă de mesagerie cu o bază tot mai mare de utilizatori în UE, este un canal pentru dezinformare, ingerințe străine și activități ilicite, printre care și răspândirea de conținut extremist și propagandă politică a cărei sursă nu poate fi depistată; întrucât faptul că această platformă provine din Rusia și că nu își moderează așa cum se cuvine conținutul a stârnit îngrijorări de durată cu privire la rolul său în subminarea discursului democratic; întrucât Telegram a devenit un canal de bază pentru recrutarea de „agenți de unică folosință” și desfășurarea de operațiuni hibride; întrucât s-a constatat că actori statali răuvoitori exploatează competențele tehnologice, nevoile financiare și naivitatea utilizatorilor Telegram, îndeosebi ale tinerilor, pentru a desfășura operațiuni de spionaj și sabotaj cu costuri minime, continuând totodată să nege credibil acest lucru; întrucât </w:t>
            </w:r>
            <w:r w:rsidRPr="00B8100B">
              <w:rPr>
                <w:b/>
                <w:bCs/>
                <w:i/>
                <w:iCs/>
              </w:rPr>
              <w:t>există rapoarte credibile care arată în mod clar</w:t>
            </w:r>
            <w:r w:rsidRPr="00B8100B">
              <w:t xml:space="preserve"> că Telegram atinge pragul de utilizatori necesar pentru a fi clasificată platformă online foarte mare (VLOP) în temeiul Regulamentului privind serviciile digitale, aplicându-i-se astfel obligații de reglementare și cerințe de atenuare a riscurilor mai stricte</w:t>
            </w:r>
            <w:r w:rsidRPr="00B8100B">
              <w:rPr>
                <w:b/>
                <w:bCs/>
                <w:i/>
                <w:iCs/>
              </w:rPr>
              <w:t>; întrucât Comisia evaluează problema de mult timp fără a ajunge la o concluzie cu privire la modul în care ar trebui să se procedeze în continuare</w:t>
            </w:r>
            <w:r w:rsidRPr="00B8100B">
              <w:t>;</w:t>
            </w:r>
          </w:p>
        </w:tc>
      </w:tr>
    </w:tbl>
    <w:p w14:paraId="59CECBA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D68811D" w14:textId="77777777" w:rsidR="00A95279" w:rsidRPr="00B8100B" w:rsidRDefault="00A95279" w:rsidP="00A95279">
      <w:r w:rsidRPr="00B8100B">
        <w:rPr>
          <w:rStyle w:val="HideTWBExt"/>
          <w:noProof w:val="0"/>
        </w:rPr>
        <w:t>&lt;/Amend&gt;</w:t>
      </w:r>
    </w:p>
    <w:p w14:paraId="54A139D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256</w:t>
      </w:r>
      <w:r w:rsidRPr="00B8100B">
        <w:rPr>
          <w:rStyle w:val="HideTWBExt"/>
          <w:b w:val="0"/>
          <w:noProof w:val="0"/>
        </w:rPr>
        <w:t>&lt;/NumAm&gt;</w:t>
      </w:r>
    </w:p>
    <w:p w14:paraId="4835DCB4"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5560C42D" w14:textId="77777777" w:rsidR="00A95279" w:rsidRPr="00B8100B" w:rsidRDefault="00A95279" w:rsidP="00A95279">
      <w:pPr>
        <w:pStyle w:val="NormalBold"/>
      </w:pPr>
      <w:r w:rsidRPr="00B8100B">
        <w:rPr>
          <w:rStyle w:val="HideTWBExt"/>
          <w:b w:val="0"/>
          <w:noProof w:val="0"/>
        </w:rPr>
        <w:t>&lt;/RepeatBlock-By&gt;</w:t>
      </w:r>
    </w:p>
    <w:p w14:paraId="7C52C39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E258DFC" w14:textId="77777777" w:rsidR="00A95279" w:rsidRPr="00B8100B" w:rsidRDefault="00A95279" w:rsidP="00A95279">
      <w:pPr>
        <w:pStyle w:val="NormalBold"/>
      </w:pPr>
      <w:r w:rsidRPr="00B8100B">
        <w:rPr>
          <w:rStyle w:val="HideTWBExt"/>
          <w:b w:val="0"/>
          <w:noProof w:val="0"/>
        </w:rPr>
        <w:t>&lt;Article&gt;</w:t>
      </w:r>
      <w:r w:rsidRPr="00B8100B">
        <w:t>Considerentul O</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39B9118" w14:textId="77777777" w:rsidTr="00364C63">
        <w:trPr>
          <w:trHeight w:hRule="exact" w:val="240"/>
          <w:jc w:val="center"/>
        </w:trPr>
        <w:tc>
          <w:tcPr>
            <w:tcW w:w="9752" w:type="dxa"/>
            <w:gridSpan w:val="2"/>
            <w:tcBorders>
              <w:top w:val="nil"/>
              <w:left w:val="nil"/>
              <w:bottom w:val="nil"/>
              <w:right w:val="nil"/>
            </w:tcBorders>
          </w:tcPr>
          <w:p w14:paraId="51C4BD36" w14:textId="77777777" w:rsidR="00A95279" w:rsidRPr="00B8100B" w:rsidRDefault="00A95279" w:rsidP="00364C63"/>
        </w:tc>
      </w:tr>
      <w:tr w:rsidR="009E2A85" w:rsidRPr="00B8100B" w14:paraId="270E7E8B" w14:textId="77777777" w:rsidTr="00364C63">
        <w:trPr>
          <w:trHeight w:val="240"/>
          <w:jc w:val="center"/>
        </w:trPr>
        <w:tc>
          <w:tcPr>
            <w:tcW w:w="4876" w:type="dxa"/>
            <w:tcBorders>
              <w:top w:val="nil"/>
              <w:left w:val="nil"/>
              <w:bottom w:val="nil"/>
              <w:right w:val="nil"/>
            </w:tcBorders>
          </w:tcPr>
          <w:p w14:paraId="0219FC5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9F27F68" w14:textId="77777777" w:rsidR="00A95279" w:rsidRPr="00B8100B" w:rsidRDefault="00A95279" w:rsidP="00364C63">
            <w:pPr>
              <w:pStyle w:val="AmColumnHeading"/>
            </w:pPr>
            <w:r w:rsidRPr="00B8100B">
              <w:t>Amendamentul</w:t>
            </w:r>
          </w:p>
        </w:tc>
      </w:tr>
      <w:tr w:rsidR="009E2A85" w:rsidRPr="00B8100B" w14:paraId="139C56CD" w14:textId="77777777" w:rsidTr="00364C63">
        <w:trPr>
          <w:jc w:val="center"/>
        </w:trPr>
        <w:tc>
          <w:tcPr>
            <w:tcW w:w="4876" w:type="dxa"/>
            <w:tcBorders>
              <w:top w:val="nil"/>
              <w:left w:val="nil"/>
              <w:bottom w:val="nil"/>
              <w:right w:val="nil"/>
            </w:tcBorders>
          </w:tcPr>
          <w:p w14:paraId="72196918" w14:textId="77777777" w:rsidR="00A95279" w:rsidRPr="00B8100B" w:rsidRDefault="00A95279" w:rsidP="00364C63">
            <w:pPr>
              <w:pStyle w:val="Normal6a"/>
            </w:pPr>
            <w:r w:rsidRPr="00B8100B">
              <w:t>O.</w:t>
            </w:r>
            <w:r w:rsidRPr="00B8100B">
              <w:tab/>
              <w:t xml:space="preserve">întrucât există semnale tot mai numeroase că Telegram, care este o platformă de mesagerie cu o bază tot mai mare de utilizatori în UE, este un canal pentru dezinformare, ingerințe străine și activități ilicite, printre care și răspândirea de conținut extremist și propagandă politică a cărei sursă nu poate fi depistată; întrucât faptul că această platformă provine din Rusia </w:t>
            </w:r>
            <w:r w:rsidRPr="00B8100B">
              <w:rPr>
                <w:b/>
                <w:bCs/>
                <w:i/>
                <w:iCs/>
              </w:rPr>
              <w:t>și</w:t>
            </w:r>
            <w:r w:rsidRPr="00B8100B">
              <w:t xml:space="preserve"> că nu își moderează așa cum se cuvine conținutul a stârnit îngrijorări de durată cu privire la rolul său în subminarea discursului democratic; întrucât Telegram a devenit un canal de bază pentru recrutarea de „agenți de unică folosință” și desfășurarea de operațiuni hibride; întrucât s-a constatat că actori statali răuvoitori exploatează competențele tehnologice, nevoile financiare și naivitatea utilizatorilor Telegram, îndeosebi ale tinerilor, pentru a desfășura operațiuni de spionaj și sabotaj cu costuri minime, continuând totodată să nege credibil acest lucru; întrucât se relatează că Telegram atinge pragul de utilizatori necesar pentru a fi clasificată platformă online foarte mare (VLOP) în temeiul Regulamentului privind serviciile digitale, aplicându-i-se astfel obligații de reglementare și cerințe de atenuare a riscurilor mai stricte;</w:t>
            </w:r>
          </w:p>
        </w:tc>
        <w:tc>
          <w:tcPr>
            <w:tcW w:w="4876" w:type="dxa"/>
            <w:tcBorders>
              <w:top w:val="nil"/>
              <w:left w:val="nil"/>
              <w:bottom w:val="nil"/>
              <w:right w:val="nil"/>
            </w:tcBorders>
          </w:tcPr>
          <w:p w14:paraId="53E1AC50" w14:textId="77777777" w:rsidR="00A95279" w:rsidRPr="00B8100B" w:rsidRDefault="00A95279" w:rsidP="00364C63">
            <w:pPr>
              <w:pStyle w:val="Normal6a"/>
            </w:pPr>
            <w:r w:rsidRPr="00B8100B">
              <w:t>O.</w:t>
            </w:r>
            <w:r w:rsidRPr="00B8100B">
              <w:tab/>
              <w:t>întrucât există semnale tot mai numeroase că Telegram, care este o platformă de mesagerie cu o bază tot mai mare de utilizatori în UE, este un canal pentru dezinformare, ingerințe străine și activități ilicite, printre care și răspândirea de conținut extremist și propagandă politică a cărei sursă nu poate fi depistată; întrucât faptul că această platformă provine din Rusia</w:t>
            </w:r>
            <w:r w:rsidRPr="00B8100B">
              <w:rPr>
                <w:b/>
                <w:bCs/>
                <w:i/>
                <w:iCs/>
              </w:rPr>
              <w:t>, că structurile sale de proprietate și controlul asupra infrastructurii de rețea sunt netransparente</w:t>
            </w:r>
            <w:r w:rsidRPr="00B8100B">
              <w:t xml:space="preserve"> </w:t>
            </w:r>
            <w:r w:rsidRPr="00B8100B">
              <w:rPr>
                <w:b/>
                <w:bCs/>
                <w:i/>
                <w:iCs/>
              </w:rPr>
              <w:t>și</w:t>
            </w:r>
            <w:r w:rsidRPr="00B8100B">
              <w:t xml:space="preserve"> că nu își moderează așa cum se cuvine conținutul a stârnit îngrijorări de durată cu privire la rolul său în subminarea discursului democratic; întrucât Telegram a devenit un canal de bază pentru recrutarea de „agenți de unică folosință” și desfășurarea de operațiuni hibride; întrucât s-a constatat că actori statali răuvoitori exploatează competențele tehnologice, nevoile financiare și naivitatea utilizatorilor Telegram, îndeosebi ale tinerilor, pentru a desfășura operațiuni de spionaj și sabotaj cu costuri minime, continuând totodată să nege credibil acest lucru; întrucât se relatează că Telegram atinge pragul de utilizatori necesar pentru a fi clasificată platformă online foarte mare (VLOP) în temeiul Regulamentului privind serviciile digitale, aplicându-i-se astfel obligații de reglementare și cerințe de atenuare a riscurilor mai stricte;</w:t>
            </w:r>
          </w:p>
        </w:tc>
      </w:tr>
    </w:tbl>
    <w:p w14:paraId="6FBAB2D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86CB18F" w14:textId="77777777" w:rsidR="00A95279" w:rsidRPr="00B8100B" w:rsidRDefault="00A95279" w:rsidP="00A95279">
      <w:r w:rsidRPr="00B8100B">
        <w:rPr>
          <w:rStyle w:val="HideTWBExt"/>
          <w:noProof w:val="0"/>
        </w:rPr>
        <w:t>&lt;/Amend&gt;</w:t>
      </w:r>
    </w:p>
    <w:p w14:paraId="69794CA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257</w:t>
      </w:r>
      <w:r w:rsidRPr="00B8100B">
        <w:rPr>
          <w:rStyle w:val="HideTWBExt"/>
          <w:b w:val="0"/>
          <w:noProof w:val="0"/>
        </w:rPr>
        <w:t>&lt;/NumAm&gt;</w:t>
      </w:r>
    </w:p>
    <w:p w14:paraId="6D7E4CED"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215A0B06"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1665A073" w14:textId="77777777" w:rsidR="00A95279" w:rsidRPr="00B8100B" w:rsidRDefault="00A95279" w:rsidP="00A95279">
      <w:pPr>
        <w:pStyle w:val="NormalBold"/>
      </w:pPr>
      <w:r w:rsidRPr="00B8100B">
        <w:rPr>
          <w:rStyle w:val="HideTWBExt"/>
          <w:b w:val="0"/>
          <w:noProof w:val="0"/>
        </w:rPr>
        <w:t>&lt;/RepeatBlock-By&gt;</w:t>
      </w:r>
    </w:p>
    <w:p w14:paraId="53C9294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7407568" w14:textId="77777777" w:rsidR="00A95279" w:rsidRPr="00B8100B" w:rsidRDefault="00A95279" w:rsidP="00A95279">
      <w:pPr>
        <w:pStyle w:val="NormalBold"/>
      </w:pPr>
      <w:r w:rsidRPr="00B8100B">
        <w:rPr>
          <w:rStyle w:val="HideTWBExt"/>
          <w:b w:val="0"/>
          <w:noProof w:val="0"/>
        </w:rPr>
        <w:t>&lt;Article&gt;</w:t>
      </w:r>
      <w:r w:rsidRPr="00B8100B">
        <w:t>Considerentul Oa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409063B" w14:textId="77777777" w:rsidTr="00364C63">
        <w:trPr>
          <w:trHeight w:hRule="exact" w:val="240"/>
          <w:jc w:val="center"/>
        </w:trPr>
        <w:tc>
          <w:tcPr>
            <w:tcW w:w="9752" w:type="dxa"/>
            <w:gridSpan w:val="2"/>
            <w:tcBorders>
              <w:top w:val="nil"/>
              <w:left w:val="nil"/>
              <w:bottom w:val="nil"/>
              <w:right w:val="nil"/>
            </w:tcBorders>
          </w:tcPr>
          <w:p w14:paraId="2EE50BF8" w14:textId="77777777" w:rsidR="00A95279" w:rsidRPr="00B8100B" w:rsidRDefault="00A95279" w:rsidP="00364C63"/>
        </w:tc>
      </w:tr>
      <w:tr w:rsidR="009E2A85" w:rsidRPr="00B8100B" w14:paraId="44BFCB31" w14:textId="77777777" w:rsidTr="00364C63">
        <w:trPr>
          <w:trHeight w:val="240"/>
          <w:jc w:val="center"/>
        </w:trPr>
        <w:tc>
          <w:tcPr>
            <w:tcW w:w="4876" w:type="dxa"/>
            <w:tcBorders>
              <w:top w:val="nil"/>
              <w:left w:val="nil"/>
              <w:bottom w:val="nil"/>
              <w:right w:val="nil"/>
            </w:tcBorders>
          </w:tcPr>
          <w:p w14:paraId="0940D6C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77D80B8" w14:textId="77777777" w:rsidR="00A95279" w:rsidRPr="00B8100B" w:rsidRDefault="00A95279" w:rsidP="00364C63">
            <w:pPr>
              <w:pStyle w:val="AmColumnHeading"/>
            </w:pPr>
            <w:r w:rsidRPr="00B8100B">
              <w:t>Amendamentul</w:t>
            </w:r>
          </w:p>
        </w:tc>
      </w:tr>
      <w:tr w:rsidR="009E2A85" w:rsidRPr="00B8100B" w14:paraId="24D28862" w14:textId="77777777" w:rsidTr="00364C63">
        <w:trPr>
          <w:jc w:val="center"/>
        </w:trPr>
        <w:tc>
          <w:tcPr>
            <w:tcW w:w="4876" w:type="dxa"/>
            <w:tcBorders>
              <w:top w:val="nil"/>
              <w:left w:val="nil"/>
              <w:bottom w:val="nil"/>
              <w:right w:val="nil"/>
            </w:tcBorders>
          </w:tcPr>
          <w:p w14:paraId="0CE2E10F" w14:textId="77777777" w:rsidR="00A95279" w:rsidRPr="00B8100B" w:rsidRDefault="00A95279" w:rsidP="00364C63">
            <w:pPr>
              <w:pStyle w:val="Normal6a"/>
            </w:pPr>
          </w:p>
        </w:tc>
        <w:tc>
          <w:tcPr>
            <w:tcW w:w="4876" w:type="dxa"/>
            <w:tcBorders>
              <w:top w:val="nil"/>
              <w:left w:val="nil"/>
              <w:bottom w:val="nil"/>
              <w:right w:val="nil"/>
            </w:tcBorders>
          </w:tcPr>
          <w:p w14:paraId="76E0B026" w14:textId="77777777" w:rsidR="00A95279" w:rsidRPr="00B8100B" w:rsidRDefault="00A95279" w:rsidP="00364C63">
            <w:pPr>
              <w:pStyle w:val="Normal6a"/>
            </w:pPr>
            <w:r w:rsidRPr="00B8100B">
              <w:rPr>
                <w:b/>
                <w:i/>
              </w:rPr>
              <w:t>Oa.</w:t>
            </w:r>
            <w:r w:rsidRPr="00B8100B">
              <w:tab/>
            </w:r>
            <w:r w:rsidRPr="00B8100B">
              <w:rPr>
                <w:b/>
                <w:i/>
              </w:rPr>
              <w:t>întrucât femeile care ocupă funcții de conducere politică, de candidate și reprezentante alese sunt din ce în ce mai des ținta dezinformării bazate pe gen, a abuzurilor și hărțuirii online, precum și a campaniilor de deepfake, adesea coordonate de actori rău-intenționați, atât externi, cât și interni, cu scopul de a le reduce la tăcere, de a le descuraja să participe la viața politică și de a submina integritatea și stabilitatea instituțiilor democratice; întrucât recentele procese electorale din Republica Moldova au ilustrat utilizarea unor astfel de practici pentru a delegitima femeile lidere pro-democratice prin manipulare sexualizată, conținut defăimător și dezinformare; întrucât diseminarea rapidă și accesibilitatea instrumentelor de inteligență artificială generativă au agravat și mai mult aceste riscuri, aspect ilustrat de controversa continuă din jurul robotului de chat Grok, care a fost utilizat pentru a produce imagini neconsensuale, sexualizate și înșelătoare ale politicienelor;</w:t>
            </w:r>
          </w:p>
        </w:tc>
      </w:tr>
    </w:tbl>
    <w:p w14:paraId="3BC6E4B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840A3B5" w14:textId="77777777" w:rsidR="00A95279" w:rsidRPr="00B8100B" w:rsidRDefault="00A95279" w:rsidP="00A95279">
      <w:r w:rsidRPr="00B8100B">
        <w:rPr>
          <w:rStyle w:val="HideTWBExt"/>
          <w:noProof w:val="0"/>
        </w:rPr>
        <w:t>&lt;/Amend&gt;</w:t>
      </w:r>
    </w:p>
    <w:p w14:paraId="352DD90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258</w:t>
      </w:r>
      <w:r w:rsidRPr="00B8100B">
        <w:rPr>
          <w:rStyle w:val="HideTWBExt"/>
          <w:b w:val="0"/>
          <w:noProof w:val="0"/>
        </w:rPr>
        <w:t>&lt;/NumAm&gt;</w:t>
      </w:r>
    </w:p>
    <w:p w14:paraId="3AEAA493"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Cynthia Ní Mhurchú, Petras Auštrevičius</w:t>
      </w:r>
      <w:r w:rsidRPr="00B8100B">
        <w:rPr>
          <w:rStyle w:val="HideTWBExt"/>
          <w:b w:val="0"/>
          <w:noProof w:val="0"/>
        </w:rPr>
        <w:t>&lt;/Members&gt;</w:t>
      </w:r>
    </w:p>
    <w:p w14:paraId="56B8717E" w14:textId="77777777" w:rsidR="00A95279" w:rsidRPr="00B8100B" w:rsidRDefault="00A95279" w:rsidP="00A95279">
      <w:pPr>
        <w:pStyle w:val="NormalBold"/>
      </w:pPr>
      <w:r w:rsidRPr="00B8100B">
        <w:rPr>
          <w:rStyle w:val="HideTWBExt"/>
          <w:b w:val="0"/>
          <w:noProof w:val="0"/>
        </w:rPr>
        <w:t>&lt;/RepeatBlock-By&gt;</w:t>
      </w:r>
    </w:p>
    <w:p w14:paraId="7CE6E3A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0B8B205" w14:textId="77777777" w:rsidR="00A95279" w:rsidRPr="00B8100B" w:rsidRDefault="00A95279" w:rsidP="00A95279">
      <w:pPr>
        <w:pStyle w:val="NormalBold"/>
      </w:pPr>
      <w:r w:rsidRPr="00B8100B">
        <w:rPr>
          <w:rStyle w:val="HideTWBExt"/>
          <w:b w:val="0"/>
          <w:noProof w:val="0"/>
        </w:rPr>
        <w:t>&lt;Article&gt;</w:t>
      </w:r>
      <w:r w:rsidRPr="00B8100B">
        <w:t>Considerentul Oa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F70C7BC" w14:textId="77777777" w:rsidTr="00364C63">
        <w:trPr>
          <w:trHeight w:hRule="exact" w:val="240"/>
          <w:jc w:val="center"/>
        </w:trPr>
        <w:tc>
          <w:tcPr>
            <w:tcW w:w="9752" w:type="dxa"/>
            <w:gridSpan w:val="2"/>
            <w:tcBorders>
              <w:top w:val="nil"/>
              <w:left w:val="nil"/>
              <w:bottom w:val="nil"/>
              <w:right w:val="nil"/>
            </w:tcBorders>
          </w:tcPr>
          <w:p w14:paraId="08924BC0" w14:textId="77777777" w:rsidR="00A95279" w:rsidRPr="00B8100B" w:rsidRDefault="00A95279" w:rsidP="00364C63"/>
        </w:tc>
      </w:tr>
      <w:tr w:rsidR="009E2A85" w:rsidRPr="00B8100B" w14:paraId="4DD3DE93" w14:textId="77777777" w:rsidTr="00364C63">
        <w:trPr>
          <w:trHeight w:val="240"/>
          <w:jc w:val="center"/>
        </w:trPr>
        <w:tc>
          <w:tcPr>
            <w:tcW w:w="4876" w:type="dxa"/>
            <w:tcBorders>
              <w:top w:val="nil"/>
              <w:left w:val="nil"/>
              <w:bottom w:val="nil"/>
              <w:right w:val="nil"/>
            </w:tcBorders>
          </w:tcPr>
          <w:p w14:paraId="54AB5FF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D8DA3DB" w14:textId="77777777" w:rsidR="00A95279" w:rsidRPr="00B8100B" w:rsidRDefault="00A95279" w:rsidP="00364C63">
            <w:pPr>
              <w:pStyle w:val="AmColumnHeading"/>
            </w:pPr>
            <w:r w:rsidRPr="00B8100B">
              <w:t>Amendamentul</w:t>
            </w:r>
          </w:p>
        </w:tc>
      </w:tr>
      <w:tr w:rsidR="009E2A85" w:rsidRPr="00B8100B" w14:paraId="1E0E5D41" w14:textId="77777777" w:rsidTr="00364C63">
        <w:trPr>
          <w:jc w:val="center"/>
        </w:trPr>
        <w:tc>
          <w:tcPr>
            <w:tcW w:w="4876" w:type="dxa"/>
            <w:tcBorders>
              <w:top w:val="nil"/>
              <w:left w:val="nil"/>
              <w:bottom w:val="nil"/>
              <w:right w:val="nil"/>
            </w:tcBorders>
          </w:tcPr>
          <w:p w14:paraId="540E9B52" w14:textId="77777777" w:rsidR="00A95279" w:rsidRPr="00B8100B" w:rsidRDefault="00A95279" w:rsidP="00364C63">
            <w:pPr>
              <w:pStyle w:val="Normal6a"/>
            </w:pPr>
          </w:p>
        </w:tc>
        <w:tc>
          <w:tcPr>
            <w:tcW w:w="4876" w:type="dxa"/>
            <w:tcBorders>
              <w:top w:val="nil"/>
              <w:left w:val="nil"/>
              <w:bottom w:val="nil"/>
              <w:right w:val="nil"/>
            </w:tcBorders>
          </w:tcPr>
          <w:p w14:paraId="4F698489" w14:textId="77777777" w:rsidR="00A95279" w:rsidRPr="00B8100B" w:rsidRDefault="00A95279" w:rsidP="00364C63">
            <w:pPr>
              <w:pStyle w:val="Normal6a"/>
            </w:pPr>
            <w:r w:rsidRPr="00B8100B">
              <w:rPr>
                <w:b/>
                <w:i/>
              </w:rPr>
              <w:t>Oa.</w:t>
            </w:r>
            <w:r w:rsidRPr="00B8100B">
              <w:tab/>
            </w:r>
            <w:r w:rsidRPr="00B8100B">
              <w:rPr>
                <w:b/>
                <w:i/>
              </w:rPr>
              <w:t>întrucât jocurile video, aplicațiile de comunicare prin jocuri video și forumurile aferente sunt utilizate tot mai mult pentru a răspândi propagandă teroristă și extremistă de dreapta și conținut machist[1]; întrucât, în plus, magazinele online de jocuri video și alte obiecte digitale sunt utilizate pentru a eluda sancțiunile și pentru a transfera bani ilegal, aceasta fiind o lacună în capacitatea UE de a urmări dezinformarea și amenințările hibride care trebuie remediată</w:t>
            </w:r>
            <w:r w:rsidRPr="00B8100B">
              <w:rPr>
                <w:b/>
                <w:i/>
                <w:vertAlign w:val="superscript"/>
              </w:rPr>
              <w:t>51c</w:t>
            </w:r>
            <w:r w:rsidRPr="00B8100B">
              <w:rPr>
                <w:b/>
                <w:i/>
              </w:rPr>
              <w:t>;</w:t>
            </w:r>
          </w:p>
        </w:tc>
      </w:tr>
      <w:tr w:rsidR="009E2A85" w:rsidRPr="00B8100B" w14:paraId="4F52BC54" w14:textId="77777777" w:rsidTr="00364C63">
        <w:trPr>
          <w:jc w:val="center"/>
        </w:trPr>
        <w:tc>
          <w:tcPr>
            <w:tcW w:w="4876" w:type="dxa"/>
            <w:tcBorders>
              <w:top w:val="nil"/>
              <w:left w:val="nil"/>
              <w:bottom w:val="nil"/>
              <w:right w:val="nil"/>
            </w:tcBorders>
          </w:tcPr>
          <w:p w14:paraId="281C4627" w14:textId="77777777" w:rsidR="00A95279" w:rsidRPr="00B8100B" w:rsidRDefault="00A95279" w:rsidP="00364C63"/>
        </w:tc>
        <w:tc>
          <w:tcPr>
            <w:tcW w:w="4876" w:type="dxa"/>
            <w:tcBorders>
              <w:top w:val="nil"/>
              <w:left w:val="nil"/>
              <w:bottom w:val="nil"/>
              <w:right w:val="nil"/>
            </w:tcBorders>
          </w:tcPr>
          <w:p w14:paraId="5FBC2134" w14:textId="77777777" w:rsidR="00A95279" w:rsidRPr="00B8100B" w:rsidRDefault="00A95279" w:rsidP="00364C63">
            <w:pPr>
              <w:pStyle w:val="Normal6a"/>
            </w:pPr>
            <w:r w:rsidRPr="00B8100B">
              <w:rPr>
                <w:b/>
                <w:i/>
              </w:rPr>
              <w:t>_________________</w:t>
            </w:r>
          </w:p>
        </w:tc>
      </w:tr>
      <w:tr w:rsidR="009E2A85" w:rsidRPr="00B8100B" w14:paraId="1518B43D" w14:textId="77777777" w:rsidTr="00364C63">
        <w:trPr>
          <w:jc w:val="center"/>
        </w:trPr>
        <w:tc>
          <w:tcPr>
            <w:tcW w:w="4876" w:type="dxa"/>
            <w:tcBorders>
              <w:top w:val="nil"/>
              <w:left w:val="nil"/>
              <w:bottom w:val="nil"/>
              <w:right w:val="nil"/>
            </w:tcBorders>
          </w:tcPr>
          <w:p w14:paraId="340FC6B2" w14:textId="77777777" w:rsidR="00A95279" w:rsidRPr="00B8100B" w:rsidRDefault="00A95279" w:rsidP="00364C63"/>
        </w:tc>
        <w:tc>
          <w:tcPr>
            <w:tcW w:w="4876" w:type="dxa"/>
            <w:tcBorders>
              <w:top w:val="nil"/>
              <w:left w:val="nil"/>
              <w:bottom w:val="nil"/>
              <w:right w:val="nil"/>
            </w:tcBorders>
          </w:tcPr>
          <w:p w14:paraId="5C466EE2" w14:textId="77777777" w:rsidR="00A95279" w:rsidRPr="00B8100B" w:rsidRDefault="00A95279" w:rsidP="00364C63">
            <w:pPr>
              <w:pStyle w:val="Normal6a"/>
            </w:pPr>
            <w:r w:rsidRPr="00B8100B">
              <w:rPr>
                <w:b/>
                <w:i/>
                <w:vertAlign w:val="superscript"/>
              </w:rPr>
              <w:t>51c</w:t>
            </w:r>
            <w:r w:rsidRPr="00B8100B">
              <w:t xml:space="preserve"> </w:t>
            </w:r>
            <w:r w:rsidRPr="00B8100B">
              <w:rPr>
                <w:b/>
                <w:i/>
              </w:rPr>
              <w:t>https://home-affairs.ec.europa.eu/system/files/2022-02/EUIF%20Technical%20Meeting%20on%20Video%20Gaming%20October%202021%20RAN%20Policy%20Support%20paper_en.pdf</w:t>
            </w:r>
          </w:p>
        </w:tc>
      </w:tr>
    </w:tbl>
    <w:p w14:paraId="6FC73D5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989CAE9" w14:textId="77777777" w:rsidR="00A95279" w:rsidRPr="00B8100B" w:rsidRDefault="00A95279" w:rsidP="00A95279">
      <w:r w:rsidRPr="00B8100B">
        <w:rPr>
          <w:rStyle w:val="HideTWBExt"/>
          <w:noProof w:val="0"/>
        </w:rPr>
        <w:t>&lt;/Amend&gt;</w:t>
      </w:r>
    </w:p>
    <w:p w14:paraId="0B69342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259</w:t>
      </w:r>
      <w:r w:rsidRPr="00B8100B">
        <w:rPr>
          <w:rStyle w:val="HideTWBExt"/>
          <w:b w:val="0"/>
          <w:noProof w:val="0"/>
        </w:rPr>
        <w:t>&lt;/NumAm&gt;</w:t>
      </w:r>
    </w:p>
    <w:p w14:paraId="5E0222FE" w14:textId="77777777" w:rsidR="00A95279" w:rsidRPr="00B8100B" w:rsidRDefault="00A95279" w:rsidP="00A95279">
      <w:pPr>
        <w:pStyle w:val="NormalBold"/>
      </w:pPr>
      <w:r w:rsidRPr="00B8100B">
        <w:rPr>
          <w:rStyle w:val="HideTWBExt"/>
          <w:b w:val="0"/>
          <w:noProof w:val="0"/>
        </w:rPr>
        <w:t>&lt;RepeatBlock-By&gt;&lt;Members&gt;</w:t>
      </w:r>
      <w:r w:rsidRPr="00B8100B">
        <w:t>Konstantinos Arvanitis, Danilo Della Valle, Jonas Sjöstedt, Li Andersson</w:t>
      </w:r>
      <w:r w:rsidRPr="00B8100B">
        <w:rPr>
          <w:rStyle w:val="HideTWBExt"/>
          <w:b w:val="0"/>
          <w:noProof w:val="0"/>
        </w:rPr>
        <w:t>&lt;/Members&gt;</w:t>
      </w:r>
    </w:p>
    <w:p w14:paraId="130542EB" w14:textId="77777777" w:rsidR="00A95279" w:rsidRPr="00B8100B" w:rsidRDefault="00A95279" w:rsidP="00A95279">
      <w:pPr>
        <w:pStyle w:val="NormalBold"/>
      </w:pPr>
      <w:r w:rsidRPr="00B8100B">
        <w:rPr>
          <w:rStyle w:val="HideTWBExt"/>
          <w:b w:val="0"/>
          <w:noProof w:val="0"/>
        </w:rPr>
        <w:t>&lt;/RepeatBlock-By&gt;</w:t>
      </w:r>
    </w:p>
    <w:p w14:paraId="4BE4E04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67CD265" w14:textId="77777777" w:rsidR="00A95279" w:rsidRPr="00B8100B" w:rsidRDefault="00A95279" w:rsidP="00A95279">
      <w:pPr>
        <w:pStyle w:val="NormalBold"/>
      </w:pPr>
      <w:r w:rsidRPr="00B8100B">
        <w:rPr>
          <w:rStyle w:val="HideTWBExt"/>
          <w:b w:val="0"/>
          <w:noProof w:val="0"/>
        </w:rPr>
        <w:t>&lt;Article&gt;</w:t>
      </w:r>
      <w:r w:rsidRPr="00B8100B">
        <w:t>Considerentul Oa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61B1F79" w14:textId="77777777" w:rsidTr="00364C63">
        <w:trPr>
          <w:trHeight w:hRule="exact" w:val="240"/>
          <w:jc w:val="center"/>
        </w:trPr>
        <w:tc>
          <w:tcPr>
            <w:tcW w:w="9752" w:type="dxa"/>
            <w:gridSpan w:val="2"/>
            <w:tcBorders>
              <w:top w:val="nil"/>
              <w:left w:val="nil"/>
              <w:bottom w:val="nil"/>
              <w:right w:val="nil"/>
            </w:tcBorders>
          </w:tcPr>
          <w:p w14:paraId="1DA034ED" w14:textId="77777777" w:rsidR="00A95279" w:rsidRPr="00B8100B" w:rsidRDefault="00A95279" w:rsidP="00364C63"/>
        </w:tc>
      </w:tr>
      <w:tr w:rsidR="009E2A85" w:rsidRPr="00B8100B" w14:paraId="0BE8E818" w14:textId="77777777" w:rsidTr="00364C63">
        <w:trPr>
          <w:trHeight w:val="240"/>
          <w:jc w:val="center"/>
        </w:trPr>
        <w:tc>
          <w:tcPr>
            <w:tcW w:w="4876" w:type="dxa"/>
            <w:tcBorders>
              <w:top w:val="nil"/>
              <w:left w:val="nil"/>
              <w:bottom w:val="nil"/>
              <w:right w:val="nil"/>
            </w:tcBorders>
          </w:tcPr>
          <w:p w14:paraId="7993215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C733C9C" w14:textId="77777777" w:rsidR="00A95279" w:rsidRPr="00B8100B" w:rsidRDefault="00A95279" w:rsidP="00364C63">
            <w:pPr>
              <w:pStyle w:val="AmColumnHeading"/>
            </w:pPr>
            <w:r w:rsidRPr="00B8100B">
              <w:t>Amendamentul</w:t>
            </w:r>
          </w:p>
        </w:tc>
      </w:tr>
      <w:tr w:rsidR="009E2A85" w:rsidRPr="00B8100B" w14:paraId="65C281D6" w14:textId="77777777" w:rsidTr="00364C63">
        <w:trPr>
          <w:jc w:val="center"/>
        </w:trPr>
        <w:tc>
          <w:tcPr>
            <w:tcW w:w="4876" w:type="dxa"/>
            <w:tcBorders>
              <w:top w:val="nil"/>
              <w:left w:val="nil"/>
              <w:bottom w:val="nil"/>
              <w:right w:val="nil"/>
            </w:tcBorders>
          </w:tcPr>
          <w:p w14:paraId="011C95C6" w14:textId="77777777" w:rsidR="00A95279" w:rsidRPr="00B8100B" w:rsidRDefault="00A95279" w:rsidP="00364C63">
            <w:pPr>
              <w:pStyle w:val="Normal6a"/>
            </w:pPr>
          </w:p>
        </w:tc>
        <w:tc>
          <w:tcPr>
            <w:tcW w:w="4876" w:type="dxa"/>
            <w:tcBorders>
              <w:top w:val="nil"/>
              <w:left w:val="nil"/>
              <w:bottom w:val="nil"/>
              <w:right w:val="nil"/>
            </w:tcBorders>
          </w:tcPr>
          <w:p w14:paraId="40AA711F" w14:textId="77777777" w:rsidR="00A95279" w:rsidRPr="00B8100B" w:rsidRDefault="00A95279" w:rsidP="00364C63">
            <w:pPr>
              <w:pStyle w:val="Normal6a"/>
            </w:pPr>
            <w:r w:rsidRPr="00B8100B">
              <w:rPr>
                <w:b/>
                <w:i/>
              </w:rPr>
              <w:t>Oa.</w:t>
            </w:r>
            <w:r w:rsidRPr="00B8100B">
              <w:tab/>
            </w:r>
            <w:r w:rsidRPr="00B8100B">
              <w:rPr>
                <w:b/>
                <w:i/>
              </w:rPr>
              <w:t>întrucât dialogul public din sfera digitală este modelat, din ce în ce mai des și în mod predominant, de actori corporativi, atât pe baza proprietății platformelor, cât și a proximității față de puterea politică executivă, cum este cazul Statelor Unite; întrucât proprietarul platformei X și-a exprimat public și fără echivoc interesul personal în sprijinirea partidelor politice de extremă dreapta din UE;</w:t>
            </w:r>
          </w:p>
        </w:tc>
      </w:tr>
    </w:tbl>
    <w:p w14:paraId="71FBD04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472E07A" w14:textId="77777777" w:rsidR="00A95279" w:rsidRPr="00B8100B" w:rsidRDefault="00A95279" w:rsidP="00A95279">
      <w:r w:rsidRPr="00B8100B">
        <w:rPr>
          <w:rStyle w:val="HideTWBExt"/>
          <w:noProof w:val="0"/>
        </w:rPr>
        <w:t>&lt;/Amend&gt;</w:t>
      </w:r>
    </w:p>
    <w:p w14:paraId="490B141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260</w:t>
      </w:r>
      <w:r w:rsidRPr="00B8100B">
        <w:rPr>
          <w:rStyle w:val="HideTWBExt"/>
          <w:b w:val="0"/>
          <w:noProof w:val="0"/>
        </w:rPr>
        <w:t>&lt;/NumAm&gt;</w:t>
      </w:r>
    </w:p>
    <w:p w14:paraId="490F0921"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60DE0F1A" w14:textId="77777777" w:rsidR="00A95279" w:rsidRPr="00B8100B" w:rsidRDefault="00A95279" w:rsidP="00A95279">
      <w:pPr>
        <w:pStyle w:val="NormalBold"/>
      </w:pPr>
      <w:r w:rsidRPr="00B8100B">
        <w:rPr>
          <w:rStyle w:val="HideTWBExt"/>
          <w:b w:val="0"/>
          <w:noProof w:val="0"/>
        </w:rPr>
        <w:t>&lt;/RepeatBlock-By&gt;</w:t>
      </w:r>
    </w:p>
    <w:p w14:paraId="41F649A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074C3D8" w14:textId="77777777" w:rsidR="00A95279" w:rsidRPr="00B8100B" w:rsidRDefault="00A95279" w:rsidP="00A95279">
      <w:pPr>
        <w:pStyle w:val="NormalBold"/>
      </w:pPr>
      <w:r w:rsidRPr="00B8100B">
        <w:rPr>
          <w:rStyle w:val="HideTWBExt"/>
          <w:b w:val="0"/>
          <w:noProof w:val="0"/>
        </w:rPr>
        <w:t>&lt;Article&gt;</w:t>
      </w:r>
      <w:r w:rsidRPr="00B8100B">
        <w:t>Considerentul P</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A71FE4A" w14:textId="77777777" w:rsidTr="00364C63">
        <w:trPr>
          <w:trHeight w:hRule="exact" w:val="240"/>
          <w:jc w:val="center"/>
        </w:trPr>
        <w:tc>
          <w:tcPr>
            <w:tcW w:w="9752" w:type="dxa"/>
            <w:gridSpan w:val="2"/>
            <w:tcBorders>
              <w:top w:val="nil"/>
              <w:left w:val="nil"/>
              <w:bottom w:val="nil"/>
              <w:right w:val="nil"/>
            </w:tcBorders>
          </w:tcPr>
          <w:p w14:paraId="3A89FB14" w14:textId="77777777" w:rsidR="00A95279" w:rsidRPr="00B8100B" w:rsidRDefault="00A95279" w:rsidP="00364C63"/>
        </w:tc>
      </w:tr>
      <w:tr w:rsidR="009E2A85" w:rsidRPr="00B8100B" w14:paraId="72F07190" w14:textId="77777777" w:rsidTr="00364C63">
        <w:trPr>
          <w:trHeight w:val="240"/>
          <w:jc w:val="center"/>
        </w:trPr>
        <w:tc>
          <w:tcPr>
            <w:tcW w:w="4876" w:type="dxa"/>
            <w:tcBorders>
              <w:top w:val="nil"/>
              <w:left w:val="nil"/>
              <w:bottom w:val="nil"/>
              <w:right w:val="nil"/>
            </w:tcBorders>
          </w:tcPr>
          <w:p w14:paraId="6235366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E75A966" w14:textId="77777777" w:rsidR="00A95279" w:rsidRPr="00B8100B" w:rsidRDefault="00A95279" w:rsidP="00364C63">
            <w:pPr>
              <w:pStyle w:val="AmColumnHeading"/>
            </w:pPr>
            <w:r w:rsidRPr="00B8100B">
              <w:t>Amendamentul</w:t>
            </w:r>
          </w:p>
        </w:tc>
      </w:tr>
      <w:tr w:rsidR="009E2A85" w:rsidRPr="00B8100B" w14:paraId="65F46EA5" w14:textId="77777777" w:rsidTr="00364C63">
        <w:trPr>
          <w:jc w:val="center"/>
        </w:trPr>
        <w:tc>
          <w:tcPr>
            <w:tcW w:w="4876" w:type="dxa"/>
            <w:tcBorders>
              <w:top w:val="nil"/>
              <w:left w:val="nil"/>
              <w:bottom w:val="nil"/>
              <w:right w:val="nil"/>
            </w:tcBorders>
          </w:tcPr>
          <w:p w14:paraId="0D419468"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c>
          <w:tcPr>
            <w:tcW w:w="4876" w:type="dxa"/>
            <w:tcBorders>
              <w:top w:val="nil"/>
              <w:left w:val="nil"/>
              <w:bottom w:val="nil"/>
              <w:right w:val="nil"/>
            </w:tcBorders>
          </w:tcPr>
          <w:p w14:paraId="27E70D42" w14:textId="2D7D3401" w:rsidR="00A95279" w:rsidRPr="00B8100B" w:rsidRDefault="00A95279" w:rsidP="00364C63">
            <w:pPr>
              <w:pStyle w:val="Normal6a"/>
            </w:pPr>
            <w:r w:rsidRPr="00B8100B">
              <w:t>P.</w:t>
            </w:r>
            <w:r w:rsidRPr="00B8100B">
              <w:tab/>
              <w:t xml:space="preserve">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 </w:t>
            </w:r>
            <w:r w:rsidRPr="00B8100B">
              <w:rPr>
                <w:b/>
                <w:i/>
              </w:rPr>
              <w:t xml:space="preserve">întrucât peisajul tehnologic mondial este remodelat rapid de progresele din domeniul inteligenței artificiale, creând o nouă fază de concurență strategică în cadrul căreia pozițiile de conducere rămân deschise și influențează direct puterea economică, securitatea informațiilor și reziliența democratică; întrucât Uniunea a dezvoltat deja capabilități semnificative în tehnologii generice esențiale, printre care calculul de înaltă performanță, infrastructura de cercetare avansată și aplicațiile de inteligență artificială specifice fiecărui sector, demonstrând că investițiile publice susținute și politicile europene coordonate pot genera avantaje strategice măsurabile; întrucât adoptarea într-o măsură din ce în ce mai mare a inteligenței artificiale de către întreprinderile europene din numeroase industrii reflectă o schimbare pozitivă către un grad mai ridicat de maturitate tehnologică și o productivitate mai mare, susținută de un ecosistem în creștere de întreprinderi nou-înființate și de întreprinderi în faza de extindere inovatoare, în măsură să concureze la nivel mondial; întrucât consolidarea accesului la puterea de procesare, la infrastructura de date și la unitățile de testare pe scară largă, inclusiv prin parteneriate public-privat și centre de inovare dedicate, contribuie nu numai la competitivitatea economică, ci și la autonomia strategică deschisă a Uniunii în sfera digitală; întrucât capacitatea digitală îmbunătățită, infrastructura suverană și autonomia tehnologică reduc dependențele structurale de actorii externi și limitează oportunitățile de ingerințe ostile, de manipulare a informațiilor sau de constrângere economică; întrucât, în acest context, consolidarea bazei tehnologice a Europei constituie un pilon central al </w:t>
            </w:r>
            <w:r w:rsidR="003746DA" w:rsidRPr="00B8100B">
              <w:rPr>
                <w:b/>
                <w:i/>
              </w:rPr>
              <w:t>Scutu</w:t>
            </w:r>
            <w:r w:rsidR="003746DA" w:rsidRPr="00B8100B">
              <w:rPr>
                <w:b/>
                <w:i/>
              </w:rPr>
              <w:t>lui</w:t>
            </w:r>
            <w:r w:rsidR="003746DA" w:rsidRPr="00B8100B">
              <w:rPr>
                <w:b/>
                <w:i/>
              </w:rPr>
              <w:t>l pentru democrația europeană</w:t>
            </w:r>
            <w:r w:rsidRPr="00B8100B">
              <w:rPr>
                <w:b/>
                <w:i/>
              </w:rPr>
              <w:t xml:space="preserve"> prin îmbunătățirea capacității Uniunii de a-și proteja spațiul informațional, de a proteja activele digitale critice și de a se asigura că inovarea servește valorilor democratice, rezilienței societale și securității pe termen lung;</w:t>
            </w:r>
          </w:p>
        </w:tc>
      </w:tr>
    </w:tbl>
    <w:p w14:paraId="6D45AFB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5720DE4" w14:textId="77777777" w:rsidR="00A95279" w:rsidRPr="00B8100B" w:rsidRDefault="00A95279" w:rsidP="00A95279">
      <w:r w:rsidRPr="00B8100B">
        <w:rPr>
          <w:rStyle w:val="HideTWBExt"/>
          <w:noProof w:val="0"/>
        </w:rPr>
        <w:t>&lt;/Amend&gt;</w:t>
      </w:r>
    </w:p>
    <w:p w14:paraId="2B6257F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261</w:t>
      </w:r>
      <w:r w:rsidRPr="00B8100B">
        <w:rPr>
          <w:rStyle w:val="HideTWBExt"/>
          <w:b w:val="0"/>
          <w:noProof w:val="0"/>
        </w:rPr>
        <w:t>&lt;/NumAm&gt;</w:t>
      </w:r>
    </w:p>
    <w:p w14:paraId="76D630E4"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121E8C93" w14:textId="77777777" w:rsidR="00A95279" w:rsidRPr="00B8100B" w:rsidRDefault="00A95279" w:rsidP="00A95279">
      <w:pPr>
        <w:pStyle w:val="NormalBold"/>
      </w:pPr>
      <w:r w:rsidRPr="00B8100B">
        <w:rPr>
          <w:rStyle w:val="HideTWBExt"/>
          <w:b w:val="0"/>
          <w:noProof w:val="0"/>
        </w:rPr>
        <w:t>&lt;/RepeatBlock-By&gt;</w:t>
      </w:r>
    </w:p>
    <w:p w14:paraId="39038CB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83918FF" w14:textId="77777777" w:rsidR="00A95279" w:rsidRPr="00B8100B" w:rsidRDefault="00A95279" w:rsidP="00A95279">
      <w:pPr>
        <w:pStyle w:val="NormalBold"/>
      </w:pPr>
      <w:r w:rsidRPr="00B8100B">
        <w:rPr>
          <w:rStyle w:val="HideTWBExt"/>
          <w:b w:val="0"/>
          <w:noProof w:val="0"/>
        </w:rPr>
        <w:t>&lt;Article&gt;</w:t>
      </w:r>
      <w:r w:rsidRPr="00B8100B">
        <w:t>Considerentul P</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8075A6B" w14:textId="77777777" w:rsidTr="00364C63">
        <w:trPr>
          <w:trHeight w:hRule="exact" w:val="240"/>
          <w:jc w:val="center"/>
        </w:trPr>
        <w:tc>
          <w:tcPr>
            <w:tcW w:w="9752" w:type="dxa"/>
            <w:gridSpan w:val="2"/>
            <w:tcBorders>
              <w:top w:val="nil"/>
              <w:left w:val="nil"/>
              <w:bottom w:val="nil"/>
              <w:right w:val="nil"/>
            </w:tcBorders>
          </w:tcPr>
          <w:p w14:paraId="2180DF68" w14:textId="77777777" w:rsidR="00A95279" w:rsidRPr="00B8100B" w:rsidRDefault="00A95279" w:rsidP="00364C63"/>
        </w:tc>
      </w:tr>
      <w:tr w:rsidR="009E2A85" w:rsidRPr="00B8100B" w14:paraId="73A27F5C" w14:textId="77777777" w:rsidTr="00364C63">
        <w:trPr>
          <w:trHeight w:val="240"/>
          <w:jc w:val="center"/>
        </w:trPr>
        <w:tc>
          <w:tcPr>
            <w:tcW w:w="4876" w:type="dxa"/>
            <w:tcBorders>
              <w:top w:val="nil"/>
              <w:left w:val="nil"/>
              <w:bottom w:val="nil"/>
              <w:right w:val="nil"/>
            </w:tcBorders>
          </w:tcPr>
          <w:p w14:paraId="7D24993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0165409" w14:textId="77777777" w:rsidR="00A95279" w:rsidRPr="00B8100B" w:rsidRDefault="00A95279" w:rsidP="00364C63">
            <w:pPr>
              <w:pStyle w:val="AmColumnHeading"/>
            </w:pPr>
            <w:r w:rsidRPr="00B8100B">
              <w:t>Amendamentul</w:t>
            </w:r>
          </w:p>
        </w:tc>
      </w:tr>
      <w:tr w:rsidR="009E2A85" w:rsidRPr="00B8100B" w14:paraId="5FC4807E" w14:textId="77777777" w:rsidTr="00364C63">
        <w:trPr>
          <w:jc w:val="center"/>
        </w:trPr>
        <w:tc>
          <w:tcPr>
            <w:tcW w:w="4876" w:type="dxa"/>
            <w:tcBorders>
              <w:top w:val="nil"/>
              <w:left w:val="nil"/>
              <w:bottom w:val="nil"/>
              <w:right w:val="nil"/>
            </w:tcBorders>
          </w:tcPr>
          <w:p w14:paraId="3BFCDF10"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c>
          <w:tcPr>
            <w:tcW w:w="4876" w:type="dxa"/>
            <w:tcBorders>
              <w:top w:val="nil"/>
              <w:left w:val="nil"/>
              <w:bottom w:val="nil"/>
              <w:right w:val="nil"/>
            </w:tcBorders>
          </w:tcPr>
          <w:p w14:paraId="6F064CFD" w14:textId="77777777" w:rsidR="00A95279" w:rsidRPr="00B8100B" w:rsidRDefault="00A95279" w:rsidP="00364C63">
            <w:pPr>
              <w:pStyle w:val="Normal6a"/>
            </w:pPr>
            <w:r w:rsidRPr="00B8100B">
              <w:t>P.</w:t>
            </w:r>
            <w:r w:rsidRPr="00B8100B">
              <w:tab/>
              <w:t xml:space="preserve">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w:t>
            </w:r>
            <w:r w:rsidRPr="00B8100B">
              <w:rPr>
                <w:b/>
                <w:bCs/>
                <w:i/>
                <w:iCs/>
              </w:rPr>
              <w:t>dezvoltarea și implementarea rapidă a sistemelor de IA la nivel mondial, inclusiv în țări terțe în care abordările în materie de reglementare pot fi modelate de cadre religioase sau ideologice specifice, inclusiv de valori islamice, poate suscita îngrijorări în cazul în care aceste cadre nu sunt pe deplin compatibile cu drepturile fundamentale ale Uniunii, printre care libertatea religioasă sau de convingere și libertatea de exprimare, astfel cum sunt consacrate în tratate și în Carta drepturilor fundamentale a Uniunii Europene;</w:t>
            </w:r>
            <w:r w:rsidRPr="00B8100B">
              <w:rPr>
                <w:b/>
                <w:i/>
              </w:rPr>
              <w:t xml:space="preserve"> </w:t>
            </w:r>
            <w:r w:rsidRPr="00B8100B">
              <w:rPr>
                <w:b/>
                <w:bCs/>
                <w:i/>
                <w:iCs/>
              </w:rPr>
              <w:t xml:space="preserve">întrucât construirea unei suveranități tehnice europene, inclusiv prin dezvoltarea capabilităților de inteligență artificială și a platformelor digitale europene pe întregul lor ciclu de viață, precum și </w:t>
            </w:r>
            <w:r w:rsidRPr="00B8100B">
              <w:t>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r>
    </w:tbl>
    <w:p w14:paraId="108241E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0273CD7" w14:textId="77777777" w:rsidR="00A95279" w:rsidRPr="00B8100B" w:rsidRDefault="00A95279" w:rsidP="00A95279">
      <w:r w:rsidRPr="00B8100B">
        <w:rPr>
          <w:rStyle w:val="HideTWBExt"/>
          <w:noProof w:val="0"/>
        </w:rPr>
        <w:t>&lt;/Amend&gt;</w:t>
      </w:r>
    </w:p>
    <w:p w14:paraId="4BCBD7E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262</w:t>
      </w:r>
      <w:r w:rsidRPr="00B8100B">
        <w:rPr>
          <w:rStyle w:val="HideTWBExt"/>
          <w:b w:val="0"/>
          <w:noProof w:val="0"/>
        </w:rPr>
        <w:t>&lt;/NumAm&gt;</w:t>
      </w:r>
    </w:p>
    <w:p w14:paraId="6627665A" w14:textId="77777777" w:rsidR="00A95279" w:rsidRPr="00B8100B" w:rsidRDefault="00A95279" w:rsidP="00A95279">
      <w:pPr>
        <w:pStyle w:val="NormalBold"/>
      </w:pPr>
      <w:r w:rsidRPr="00B8100B">
        <w:rPr>
          <w:rStyle w:val="HideTWBExt"/>
          <w:b w:val="0"/>
          <w:noProof w:val="0"/>
        </w:rPr>
        <w:t>&lt;RepeatBlock-By&gt;&lt;Members&gt;</w:t>
      </w:r>
      <w:r w:rsidRPr="00B8100B">
        <w:t>Fidias Panayiotou</w:t>
      </w:r>
      <w:r w:rsidRPr="00B8100B">
        <w:rPr>
          <w:rStyle w:val="HideTWBExt"/>
          <w:b w:val="0"/>
          <w:noProof w:val="0"/>
        </w:rPr>
        <w:t>&lt;/Members&gt;</w:t>
      </w:r>
    </w:p>
    <w:p w14:paraId="108E80EF" w14:textId="77777777" w:rsidR="00A95279" w:rsidRPr="00B8100B" w:rsidRDefault="00A95279" w:rsidP="00A95279">
      <w:pPr>
        <w:pStyle w:val="NormalBold"/>
      </w:pPr>
      <w:r w:rsidRPr="00B8100B">
        <w:rPr>
          <w:rStyle w:val="HideTWBExt"/>
          <w:b w:val="0"/>
          <w:noProof w:val="0"/>
        </w:rPr>
        <w:t>&lt;/RepeatBlock-By&gt;</w:t>
      </w:r>
    </w:p>
    <w:p w14:paraId="45F51C6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7506600" w14:textId="77777777" w:rsidR="00A95279" w:rsidRPr="00B8100B" w:rsidRDefault="00A95279" w:rsidP="00A95279">
      <w:pPr>
        <w:pStyle w:val="NormalBold"/>
      </w:pPr>
      <w:r w:rsidRPr="00B8100B">
        <w:rPr>
          <w:rStyle w:val="HideTWBExt"/>
          <w:b w:val="0"/>
          <w:noProof w:val="0"/>
        </w:rPr>
        <w:t>&lt;Article&gt;</w:t>
      </w:r>
      <w:r w:rsidRPr="00B8100B">
        <w:t>Considerentul P</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CC65A64" w14:textId="77777777" w:rsidTr="00364C63">
        <w:trPr>
          <w:trHeight w:hRule="exact" w:val="240"/>
          <w:jc w:val="center"/>
        </w:trPr>
        <w:tc>
          <w:tcPr>
            <w:tcW w:w="9752" w:type="dxa"/>
            <w:gridSpan w:val="2"/>
            <w:tcBorders>
              <w:top w:val="nil"/>
              <w:left w:val="nil"/>
              <w:bottom w:val="nil"/>
              <w:right w:val="nil"/>
            </w:tcBorders>
          </w:tcPr>
          <w:p w14:paraId="1265F721" w14:textId="77777777" w:rsidR="00A95279" w:rsidRPr="00B8100B" w:rsidRDefault="00A95279" w:rsidP="00364C63"/>
        </w:tc>
      </w:tr>
      <w:tr w:rsidR="009E2A85" w:rsidRPr="00B8100B" w14:paraId="7C5C955E" w14:textId="77777777" w:rsidTr="00364C63">
        <w:trPr>
          <w:trHeight w:val="240"/>
          <w:jc w:val="center"/>
        </w:trPr>
        <w:tc>
          <w:tcPr>
            <w:tcW w:w="4876" w:type="dxa"/>
            <w:tcBorders>
              <w:top w:val="nil"/>
              <w:left w:val="nil"/>
              <w:bottom w:val="nil"/>
              <w:right w:val="nil"/>
            </w:tcBorders>
          </w:tcPr>
          <w:p w14:paraId="1086B16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A4FA43E" w14:textId="77777777" w:rsidR="00A95279" w:rsidRPr="00B8100B" w:rsidRDefault="00A95279" w:rsidP="00364C63">
            <w:pPr>
              <w:pStyle w:val="AmColumnHeading"/>
            </w:pPr>
            <w:r w:rsidRPr="00B8100B">
              <w:t>Amendamentul</w:t>
            </w:r>
          </w:p>
        </w:tc>
      </w:tr>
      <w:tr w:rsidR="009E2A85" w:rsidRPr="00B8100B" w14:paraId="00790E99" w14:textId="77777777" w:rsidTr="00364C63">
        <w:trPr>
          <w:jc w:val="center"/>
        </w:trPr>
        <w:tc>
          <w:tcPr>
            <w:tcW w:w="4876" w:type="dxa"/>
            <w:tcBorders>
              <w:top w:val="nil"/>
              <w:left w:val="nil"/>
              <w:bottom w:val="nil"/>
              <w:right w:val="nil"/>
            </w:tcBorders>
          </w:tcPr>
          <w:p w14:paraId="06DB35DB"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c>
          <w:tcPr>
            <w:tcW w:w="4876" w:type="dxa"/>
            <w:tcBorders>
              <w:top w:val="nil"/>
              <w:left w:val="nil"/>
              <w:bottom w:val="nil"/>
              <w:right w:val="nil"/>
            </w:tcBorders>
          </w:tcPr>
          <w:p w14:paraId="22ADCC08"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r w:rsidRPr="00B8100B">
              <w:rPr>
                <w:b/>
                <w:i/>
              </w:rPr>
              <w:t> întrucât proiectele strategice în materie de conectivitate, cum ar fi coridorul Orient-Est-Med (ECM), un sistem submarin și terestru de transmitere a datelor care leagă Europa de Asia prin Grecia și Arabia Saudită, contribuie la diversificarea rutelor de transmitere a datelor și la consolidarea independenței digitale a Uniunii; întrucât ingerința raportată a Turciei în activitățile aferente sondajului legat de proiectul EMC evidențiază riscurile geopolitice la adresa infrastructurii digitale critice și necesitatea ca UE să protejeze inițiativele strategice ale statelor membre în materie de conectivitate;</w:t>
            </w:r>
          </w:p>
        </w:tc>
      </w:tr>
    </w:tbl>
    <w:p w14:paraId="3F31C63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38D31FF" w14:textId="77777777" w:rsidR="00A95279" w:rsidRPr="00B8100B" w:rsidRDefault="00A95279" w:rsidP="00A95279">
      <w:r w:rsidRPr="00B8100B">
        <w:rPr>
          <w:rStyle w:val="HideTWBExt"/>
          <w:noProof w:val="0"/>
        </w:rPr>
        <w:t>&lt;/Amend&gt;</w:t>
      </w:r>
    </w:p>
    <w:p w14:paraId="3C9B07F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263</w:t>
      </w:r>
      <w:r w:rsidRPr="00B8100B">
        <w:rPr>
          <w:rStyle w:val="HideTWBExt"/>
          <w:b w:val="0"/>
          <w:noProof w:val="0"/>
        </w:rPr>
        <w:t>&lt;/NumAm&gt;</w:t>
      </w:r>
    </w:p>
    <w:p w14:paraId="228E87ED" w14:textId="77777777" w:rsidR="00A95279" w:rsidRPr="00B8100B" w:rsidRDefault="00A95279" w:rsidP="00A95279">
      <w:pPr>
        <w:pStyle w:val="NormalBold"/>
      </w:pPr>
      <w:r w:rsidRPr="00B8100B">
        <w:rPr>
          <w:rStyle w:val="HideTWBExt"/>
          <w:b w:val="0"/>
          <w:noProof w:val="0"/>
        </w:rPr>
        <w:t>&lt;RepeatBlock-By&gt;&lt;Members&gt;</w:t>
      </w:r>
      <w:r w:rsidRPr="00B8100B">
        <w:t>Christophe Gomart</w:t>
      </w:r>
      <w:r w:rsidRPr="00B8100B">
        <w:rPr>
          <w:rStyle w:val="HideTWBExt"/>
          <w:b w:val="0"/>
          <w:noProof w:val="0"/>
        </w:rPr>
        <w:t>&lt;/Members&gt;</w:t>
      </w:r>
    </w:p>
    <w:p w14:paraId="510141C0" w14:textId="77777777" w:rsidR="00A95279" w:rsidRPr="00B8100B" w:rsidRDefault="00A95279" w:rsidP="00A95279">
      <w:pPr>
        <w:pStyle w:val="NormalBold"/>
      </w:pPr>
      <w:r w:rsidRPr="00B8100B">
        <w:rPr>
          <w:rStyle w:val="HideTWBExt"/>
          <w:b w:val="0"/>
          <w:noProof w:val="0"/>
        </w:rPr>
        <w:t>&lt;/RepeatBlock-By&gt;</w:t>
      </w:r>
    </w:p>
    <w:p w14:paraId="3844347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B9ECC7F" w14:textId="77777777" w:rsidR="00A95279" w:rsidRPr="00B8100B" w:rsidRDefault="00A95279" w:rsidP="00A95279">
      <w:pPr>
        <w:pStyle w:val="NormalBold"/>
      </w:pPr>
      <w:r w:rsidRPr="00B8100B">
        <w:rPr>
          <w:rStyle w:val="HideTWBExt"/>
          <w:b w:val="0"/>
          <w:noProof w:val="0"/>
        </w:rPr>
        <w:t>&lt;Article&gt;</w:t>
      </w:r>
      <w:r w:rsidRPr="00B8100B">
        <w:t>Considerentul P</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F1B8CA6" w14:textId="77777777" w:rsidTr="00364C63">
        <w:trPr>
          <w:trHeight w:hRule="exact" w:val="240"/>
          <w:jc w:val="center"/>
        </w:trPr>
        <w:tc>
          <w:tcPr>
            <w:tcW w:w="9752" w:type="dxa"/>
            <w:gridSpan w:val="2"/>
            <w:tcBorders>
              <w:top w:val="nil"/>
              <w:left w:val="nil"/>
              <w:bottom w:val="nil"/>
              <w:right w:val="nil"/>
            </w:tcBorders>
          </w:tcPr>
          <w:p w14:paraId="0617EE3F" w14:textId="77777777" w:rsidR="00A95279" w:rsidRPr="00B8100B" w:rsidRDefault="00A95279" w:rsidP="00364C63"/>
        </w:tc>
      </w:tr>
      <w:tr w:rsidR="009E2A85" w:rsidRPr="00B8100B" w14:paraId="7D69924F" w14:textId="77777777" w:rsidTr="00364C63">
        <w:trPr>
          <w:trHeight w:val="240"/>
          <w:jc w:val="center"/>
        </w:trPr>
        <w:tc>
          <w:tcPr>
            <w:tcW w:w="4876" w:type="dxa"/>
            <w:tcBorders>
              <w:top w:val="nil"/>
              <w:left w:val="nil"/>
              <w:bottom w:val="nil"/>
              <w:right w:val="nil"/>
            </w:tcBorders>
          </w:tcPr>
          <w:p w14:paraId="3EEFAB2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B84B6E8" w14:textId="77777777" w:rsidR="00A95279" w:rsidRPr="00B8100B" w:rsidRDefault="00A95279" w:rsidP="00364C63">
            <w:pPr>
              <w:pStyle w:val="AmColumnHeading"/>
            </w:pPr>
            <w:r w:rsidRPr="00B8100B">
              <w:t>Amendamentul</w:t>
            </w:r>
          </w:p>
        </w:tc>
      </w:tr>
      <w:tr w:rsidR="009E2A85" w:rsidRPr="00B8100B" w14:paraId="356C4F10" w14:textId="77777777" w:rsidTr="00364C63">
        <w:trPr>
          <w:jc w:val="center"/>
        </w:trPr>
        <w:tc>
          <w:tcPr>
            <w:tcW w:w="4876" w:type="dxa"/>
            <w:tcBorders>
              <w:top w:val="nil"/>
              <w:left w:val="nil"/>
              <w:bottom w:val="nil"/>
              <w:right w:val="nil"/>
            </w:tcBorders>
          </w:tcPr>
          <w:p w14:paraId="561ECB19" w14:textId="77777777" w:rsidR="00A95279" w:rsidRPr="00B8100B" w:rsidRDefault="00A95279" w:rsidP="00364C63">
            <w:pPr>
              <w:pStyle w:val="Normal6a"/>
            </w:pPr>
            <w:r w:rsidRPr="00B8100B">
              <w:t>P.</w:t>
            </w:r>
            <w:r w:rsidRPr="00B8100B">
              <w:tab/>
              <w:t xml:space="preserve">întrucât influența tot mai mare a companiilor de tehnologie din afara Europei – în special a celor cu sediul în Statele Unite și China – a pus în evidență dependențele strategice ale UE în domenii critice, cum ar fi infrastructura de date, serviciile de cloud </w:t>
            </w:r>
            <w:r w:rsidRPr="00B8100B">
              <w:rPr>
                <w:b/>
                <w:bCs/>
                <w:i/>
                <w:iCs/>
              </w:rPr>
              <w:t>și</w:t>
            </w:r>
            <w:r w:rsidRPr="00B8100B">
              <w:t xml:space="preserve">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c>
          <w:tcPr>
            <w:tcW w:w="4876" w:type="dxa"/>
            <w:tcBorders>
              <w:top w:val="nil"/>
              <w:left w:val="nil"/>
              <w:bottom w:val="nil"/>
              <w:right w:val="nil"/>
            </w:tcBorders>
          </w:tcPr>
          <w:p w14:paraId="76625538"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w:t>
            </w:r>
            <w:r w:rsidRPr="00B8100B">
              <w:rPr>
                <w:b/>
                <w:bCs/>
                <w:i/>
                <w:iCs/>
              </w:rPr>
              <w:t>,</w:t>
            </w:r>
            <w:r w:rsidRPr="00B8100B">
              <w:t xml:space="preserve"> platformele sociale</w:t>
            </w:r>
            <w:r w:rsidRPr="00B8100B">
              <w:rPr>
                <w:b/>
                <w:bCs/>
                <w:i/>
                <w:iCs/>
              </w:rPr>
              <w:t>, soluțiile de plată și software-ul; întrucât refuzul Comisiei de a le rezerva furnizorilor europeni de servicii de cloud o certificare care să garanteze cel mai înalt nivel de protecție a datelor strategice evidențiază limitele actuale ale Uniunii în ceea ce privește consolidarea suveranității sale digitale</w:t>
            </w:r>
            <w:r w:rsidRPr="00B8100B">
              <w:t>;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r>
    </w:tbl>
    <w:p w14:paraId="1721ED4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{FR}</w:t>
      </w:r>
      <w:r w:rsidRPr="00B8100B">
        <w:t>fr</w:t>
      </w:r>
      <w:r w:rsidRPr="00B8100B">
        <w:rPr>
          <w:rStyle w:val="HideTWBExt"/>
          <w:noProof w:val="0"/>
        </w:rPr>
        <w:t>&lt;/Original&gt;</w:t>
      </w:r>
    </w:p>
    <w:p w14:paraId="2FB1FBA5" w14:textId="256075FE" w:rsidR="00A95279" w:rsidRPr="00B8100B" w:rsidRDefault="00A95279" w:rsidP="00A95279">
      <w:r w:rsidRPr="00B8100B">
        <w:rPr>
          <w:rStyle w:val="HideTWBExt"/>
          <w:noProof w:val="0"/>
        </w:rPr>
        <w:t>&lt;/Amend&gt;</w:t>
      </w:r>
    </w:p>
    <w:p w14:paraId="39236F8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264</w:t>
      </w:r>
      <w:r w:rsidRPr="00B8100B">
        <w:rPr>
          <w:rStyle w:val="HideTWBExt"/>
          <w:b w:val="0"/>
          <w:noProof w:val="0"/>
        </w:rPr>
        <w:t>&lt;/NumAm&gt;</w:t>
      </w:r>
    </w:p>
    <w:p w14:paraId="1F79933D" w14:textId="77777777" w:rsidR="00A95279" w:rsidRPr="00B8100B" w:rsidRDefault="00A95279" w:rsidP="00A95279">
      <w:pPr>
        <w:pStyle w:val="NormalBold"/>
      </w:pPr>
      <w:r w:rsidRPr="00B8100B">
        <w:rPr>
          <w:rStyle w:val="HideTWBExt"/>
          <w:b w:val="0"/>
          <w:noProof w:val="0"/>
        </w:rPr>
        <w:t>&lt;RepeatBlock-By&gt;&lt;Members&gt;</w:t>
      </w:r>
      <w:r w:rsidRPr="00B8100B">
        <w:t>Petar Volgin, Christine Anderson</w:t>
      </w:r>
      <w:r w:rsidRPr="00B8100B">
        <w:rPr>
          <w:rStyle w:val="HideTWBExt"/>
          <w:b w:val="0"/>
          <w:noProof w:val="0"/>
        </w:rPr>
        <w:t>&lt;/Members&gt;</w:t>
      </w:r>
    </w:p>
    <w:p w14:paraId="161249CE" w14:textId="77777777" w:rsidR="00A95279" w:rsidRPr="00B8100B" w:rsidRDefault="00A95279" w:rsidP="00A95279">
      <w:pPr>
        <w:pStyle w:val="NormalBold"/>
      </w:pPr>
      <w:r w:rsidRPr="00B8100B">
        <w:rPr>
          <w:rStyle w:val="HideTWBExt"/>
          <w:b w:val="0"/>
          <w:noProof w:val="0"/>
        </w:rPr>
        <w:t>&lt;/RepeatBlock-By&gt;</w:t>
      </w:r>
    </w:p>
    <w:p w14:paraId="56A6119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BFEB390" w14:textId="77777777" w:rsidR="00A95279" w:rsidRPr="00B8100B" w:rsidRDefault="00A95279" w:rsidP="00A95279">
      <w:pPr>
        <w:pStyle w:val="NormalBold"/>
      </w:pPr>
      <w:r w:rsidRPr="00B8100B">
        <w:rPr>
          <w:rStyle w:val="HideTWBExt"/>
          <w:b w:val="0"/>
          <w:noProof w:val="0"/>
        </w:rPr>
        <w:t>&lt;Article&gt;</w:t>
      </w:r>
      <w:r w:rsidRPr="00B8100B">
        <w:t>Considerentul P</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5EA60C1" w14:textId="77777777" w:rsidTr="00364C63">
        <w:trPr>
          <w:trHeight w:hRule="exact" w:val="240"/>
          <w:jc w:val="center"/>
        </w:trPr>
        <w:tc>
          <w:tcPr>
            <w:tcW w:w="9752" w:type="dxa"/>
            <w:gridSpan w:val="2"/>
            <w:tcBorders>
              <w:top w:val="nil"/>
              <w:left w:val="nil"/>
              <w:bottom w:val="nil"/>
              <w:right w:val="nil"/>
            </w:tcBorders>
          </w:tcPr>
          <w:p w14:paraId="353B7AFF" w14:textId="77777777" w:rsidR="00A95279" w:rsidRPr="00B8100B" w:rsidRDefault="00A95279" w:rsidP="00364C63"/>
        </w:tc>
      </w:tr>
      <w:tr w:rsidR="009E2A85" w:rsidRPr="00B8100B" w14:paraId="67634351" w14:textId="77777777" w:rsidTr="00364C63">
        <w:trPr>
          <w:trHeight w:val="240"/>
          <w:jc w:val="center"/>
        </w:trPr>
        <w:tc>
          <w:tcPr>
            <w:tcW w:w="4876" w:type="dxa"/>
            <w:tcBorders>
              <w:top w:val="nil"/>
              <w:left w:val="nil"/>
              <w:bottom w:val="nil"/>
              <w:right w:val="nil"/>
            </w:tcBorders>
          </w:tcPr>
          <w:p w14:paraId="4B8E96F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8426D2E" w14:textId="77777777" w:rsidR="00A95279" w:rsidRPr="00B8100B" w:rsidRDefault="00A95279" w:rsidP="00364C63">
            <w:pPr>
              <w:pStyle w:val="AmColumnHeading"/>
            </w:pPr>
            <w:r w:rsidRPr="00B8100B">
              <w:t>Amendamentul</w:t>
            </w:r>
          </w:p>
        </w:tc>
      </w:tr>
      <w:tr w:rsidR="009E2A85" w:rsidRPr="00B8100B" w14:paraId="423E829B" w14:textId="77777777" w:rsidTr="00364C63">
        <w:trPr>
          <w:jc w:val="center"/>
        </w:trPr>
        <w:tc>
          <w:tcPr>
            <w:tcW w:w="4876" w:type="dxa"/>
            <w:tcBorders>
              <w:top w:val="nil"/>
              <w:left w:val="nil"/>
              <w:bottom w:val="nil"/>
              <w:right w:val="nil"/>
            </w:tcBorders>
          </w:tcPr>
          <w:p w14:paraId="661A70CF" w14:textId="77777777" w:rsidR="00A95279" w:rsidRPr="00B8100B" w:rsidRDefault="00A95279" w:rsidP="00364C63">
            <w:pPr>
              <w:pStyle w:val="Normal6a"/>
            </w:pPr>
            <w:r w:rsidRPr="00B8100B">
              <w:t>P.</w:t>
            </w:r>
            <w:r w:rsidRPr="00B8100B">
              <w:tab/>
              <w:t xml:space="preserve">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w:t>
            </w:r>
            <w:r w:rsidRPr="00B8100B">
              <w:rPr>
                <w:b/>
                <w:i/>
              </w:rPr>
              <w:t>întrucât alinierea inovării digitale la valorile democratice și la drepturile fundamentale oferă UE prilejul de a deveni lider mondial în domeniul tehnologiei responsabile și centrate pe factorul uman;</w:t>
            </w:r>
          </w:p>
        </w:tc>
        <w:tc>
          <w:tcPr>
            <w:tcW w:w="4876" w:type="dxa"/>
            <w:tcBorders>
              <w:top w:val="nil"/>
              <w:left w:val="nil"/>
              <w:bottom w:val="nil"/>
              <w:right w:val="nil"/>
            </w:tcBorders>
          </w:tcPr>
          <w:p w14:paraId="1F66B51B"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w:t>
            </w:r>
          </w:p>
        </w:tc>
      </w:tr>
    </w:tbl>
    <w:p w14:paraId="73255E2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B9AFDCC" w14:textId="77777777" w:rsidR="00A95279" w:rsidRPr="00B8100B" w:rsidRDefault="00A95279" w:rsidP="00A95279">
      <w:r w:rsidRPr="00B8100B">
        <w:rPr>
          <w:rStyle w:val="HideTWBExt"/>
          <w:noProof w:val="0"/>
        </w:rPr>
        <w:t>&lt;/Amend&gt;</w:t>
      </w:r>
    </w:p>
    <w:p w14:paraId="4F16A05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265</w:t>
      </w:r>
      <w:r w:rsidRPr="00B8100B">
        <w:rPr>
          <w:rStyle w:val="HideTWBExt"/>
          <w:b w:val="0"/>
          <w:noProof w:val="0"/>
        </w:rPr>
        <w:t>&lt;/NumAm&gt;</w:t>
      </w:r>
    </w:p>
    <w:p w14:paraId="3211A5EF" w14:textId="77777777" w:rsidR="00A95279" w:rsidRPr="00B8100B" w:rsidRDefault="00A95279" w:rsidP="00A95279">
      <w:pPr>
        <w:pStyle w:val="NormalBold"/>
      </w:pPr>
      <w:r w:rsidRPr="00B8100B">
        <w:rPr>
          <w:rStyle w:val="HideTWBExt"/>
          <w:b w:val="0"/>
          <w:noProof w:val="0"/>
        </w:rPr>
        <w:t>&lt;RepeatBlock-By&gt;&lt;Members&gt;</w:t>
      </w:r>
      <w:r w:rsidRPr="00B8100B">
        <w:t>Nathalie Loiseau, Sandro Gozi, Sophie Wilmès, Cynthia Ní Mhurchú, Bart Groothuis, Petras Auštrevičius</w:t>
      </w:r>
      <w:r w:rsidRPr="00B8100B">
        <w:rPr>
          <w:rStyle w:val="HideTWBExt"/>
          <w:b w:val="0"/>
          <w:noProof w:val="0"/>
        </w:rPr>
        <w:t>&lt;/Members&gt;</w:t>
      </w:r>
    </w:p>
    <w:p w14:paraId="6A179F7B" w14:textId="77777777" w:rsidR="00A95279" w:rsidRPr="00B8100B" w:rsidRDefault="00A95279" w:rsidP="00A95279">
      <w:pPr>
        <w:pStyle w:val="NormalBold"/>
      </w:pPr>
      <w:r w:rsidRPr="00B8100B">
        <w:rPr>
          <w:rStyle w:val="HideTWBExt"/>
          <w:b w:val="0"/>
          <w:noProof w:val="0"/>
        </w:rPr>
        <w:t>&lt;/RepeatBlock-By&gt;</w:t>
      </w:r>
    </w:p>
    <w:p w14:paraId="274E33D6"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E275FC5" w14:textId="77777777" w:rsidR="00A95279" w:rsidRPr="00B8100B" w:rsidRDefault="00A95279" w:rsidP="00A95279">
      <w:pPr>
        <w:pStyle w:val="NormalBold"/>
      </w:pPr>
      <w:r w:rsidRPr="00B8100B">
        <w:rPr>
          <w:rStyle w:val="HideTWBExt"/>
          <w:b w:val="0"/>
          <w:noProof w:val="0"/>
        </w:rPr>
        <w:t>&lt;Article&gt;</w:t>
      </w:r>
      <w:r w:rsidRPr="00B8100B">
        <w:t>Considerentul P</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986B261" w14:textId="77777777" w:rsidTr="00364C63">
        <w:trPr>
          <w:trHeight w:hRule="exact" w:val="240"/>
          <w:jc w:val="center"/>
        </w:trPr>
        <w:tc>
          <w:tcPr>
            <w:tcW w:w="9752" w:type="dxa"/>
            <w:gridSpan w:val="2"/>
            <w:tcBorders>
              <w:top w:val="nil"/>
              <w:left w:val="nil"/>
              <w:bottom w:val="nil"/>
              <w:right w:val="nil"/>
            </w:tcBorders>
          </w:tcPr>
          <w:p w14:paraId="47921043" w14:textId="77777777" w:rsidR="00A95279" w:rsidRPr="00B8100B" w:rsidRDefault="00A95279" w:rsidP="00364C63"/>
        </w:tc>
      </w:tr>
      <w:tr w:rsidR="009E2A85" w:rsidRPr="00B8100B" w14:paraId="5D552BA1" w14:textId="77777777" w:rsidTr="00364C63">
        <w:trPr>
          <w:trHeight w:val="240"/>
          <w:jc w:val="center"/>
        </w:trPr>
        <w:tc>
          <w:tcPr>
            <w:tcW w:w="4876" w:type="dxa"/>
            <w:tcBorders>
              <w:top w:val="nil"/>
              <w:left w:val="nil"/>
              <w:bottom w:val="nil"/>
              <w:right w:val="nil"/>
            </w:tcBorders>
          </w:tcPr>
          <w:p w14:paraId="4F761D7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1560D9F" w14:textId="77777777" w:rsidR="00A95279" w:rsidRPr="00B8100B" w:rsidRDefault="00A95279" w:rsidP="00364C63">
            <w:pPr>
              <w:pStyle w:val="AmColumnHeading"/>
            </w:pPr>
            <w:r w:rsidRPr="00B8100B">
              <w:t>Amendamentul</w:t>
            </w:r>
          </w:p>
        </w:tc>
      </w:tr>
      <w:tr w:rsidR="009E2A85" w:rsidRPr="00B8100B" w14:paraId="080BC93F" w14:textId="77777777" w:rsidTr="00364C63">
        <w:trPr>
          <w:jc w:val="center"/>
        </w:trPr>
        <w:tc>
          <w:tcPr>
            <w:tcW w:w="4876" w:type="dxa"/>
            <w:tcBorders>
              <w:top w:val="nil"/>
              <w:left w:val="nil"/>
              <w:bottom w:val="nil"/>
              <w:right w:val="nil"/>
            </w:tcBorders>
          </w:tcPr>
          <w:p w14:paraId="2777B966"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c>
          <w:tcPr>
            <w:tcW w:w="4876" w:type="dxa"/>
            <w:tcBorders>
              <w:top w:val="nil"/>
              <w:left w:val="nil"/>
              <w:bottom w:val="nil"/>
              <w:right w:val="nil"/>
            </w:tcBorders>
          </w:tcPr>
          <w:p w14:paraId="3710514D" w14:textId="77777777" w:rsidR="00A95279" w:rsidRPr="00B8100B" w:rsidRDefault="00A95279" w:rsidP="00364C63">
            <w:pPr>
              <w:pStyle w:val="Normal6a"/>
            </w:pPr>
            <w:r w:rsidRPr="00B8100B">
              <w:t>P.</w:t>
            </w:r>
            <w:r w:rsidRPr="00B8100B">
              <w:tab/>
              <w:t xml:space="preserve">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w:t>
            </w:r>
            <w:r w:rsidRPr="00B8100B">
              <w:rPr>
                <w:b/>
                <w:bCs/>
                <w:i/>
                <w:iCs/>
              </w:rPr>
              <w:t>această dependență a fost confirmată încă o dată de raportul Curții de Conturi Europene din 2026 privind materiile prime critice</w:t>
            </w:r>
            <w:r w:rsidRPr="00B8100B">
              <w:rPr>
                <w:b/>
                <w:bCs/>
                <w:i/>
                <w:iCs/>
                <w:vertAlign w:val="superscript"/>
              </w:rPr>
              <w:t>51d</w:t>
            </w:r>
            <w:r w:rsidRPr="00B8100B">
              <w:rPr>
                <w:b/>
                <w:bCs/>
                <w:i/>
                <w:iCs/>
              </w:rPr>
              <w:t>; întrucât</w:t>
            </w:r>
            <w:r w:rsidRPr="00B8100B">
              <w:t xml:space="preserve"> alinierea inovării digitale la valorile democratice și la drepturile fundamentale oferă UE prilejul de a deveni lider mondial în domeniul tehnologiei responsabile și centrate pe factorul uman;</w:t>
            </w:r>
          </w:p>
        </w:tc>
      </w:tr>
      <w:tr w:rsidR="009E2A85" w:rsidRPr="00B8100B" w14:paraId="47DF2B2F" w14:textId="77777777" w:rsidTr="00364C63">
        <w:trPr>
          <w:jc w:val="center"/>
        </w:trPr>
        <w:tc>
          <w:tcPr>
            <w:tcW w:w="4876" w:type="dxa"/>
            <w:tcBorders>
              <w:top w:val="nil"/>
              <w:left w:val="nil"/>
              <w:bottom w:val="nil"/>
              <w:right w:val="nil"/>
            </w:tcBorders>
          </w:tcPr>
          <w:p w14:paraId="47343A4C" w14:textId="77777777" w:rsidR="00A95279" w:rsidRPr="00B8100B" w:rsidRDefault="00A95279" w:rsidP="00364C63"/>
        </w:tc>
        <w:tc>
          <w:tcPr>
            <w:tcW w:w="4876" w:type="dxa"/>
            <w:tcBorders>
              <w:top w:val="nil"/>
              <w:left w:val="nil"/>
              <w:bottom w:val="nil"/>
              <w:right w:val="nil"/>
            </w:tcBorders>
          </w:tcPr>
          <w:p w14:paraId="39AD493B" w14:textId="77777777" w:rsidR="00A95279" w:rsidRPr="00B8100B" w:rsidRDefault="00A95279" w:rsidP="00364C63">
            <w:pPr>
              <w:pStyle w:val="Normal6a"/>
            </w:pPr>
            <w:r w:rsidRPr="00B8100B">
              <w:rPr>
                <w:b/>
                <w:i/>
              </w:rPr>
              <w:t>_________________</w:t>
            </w:r>
          </w:p>
        </w:tc>
      </w:tr>
      <w:tr w:rsidR="009E2A85" w:rsidRPr="00B8100B" w14:paraId="3B839CF5" w14:textId="77777777" w:rsidTr="00364C63">
        <w:trPr>
          <w:jc w:val="center"/>
        </w:trPr>
        <w:tc>
          <w:tcPr>
            <w:tcW w:w="4876" w:type="dxa"/>
            <w:tcBorders>
              <w:top w:val="nil"/>
              <w:left w:val="nil"/>
              <w:bottom w:val="nil"/>
              <w:right w:val="nil"/>
            </w:tcBorders>
          </w:tcPr>
          <w:p w14:paraId="5788803E" w14:textId="77777777" w:rsidR="00A95279" w:rsidRPr="00B8100B" w:rsidRDefault="00A95279" w:rsidP="00364C63"/>
        </w:tc>
        <w:tc>
          <w:tcPr>
            <w:tcW w:w="4876" w:type="dxa"/>
            <w:tcBorders>
              <w:top w:val="nil"/>
              <w:left w:val="nil"/>
              <w:bottom w:val="nil"/>
              <w:right w:val="nil"/>
            </w:tcBorders>
          </w:tcPr>
          <w:p w14:paraId="2AACA005" w14:textId="77777777" w:rsidR="00A95279" w:rsidRPr="00B8100B" w:rsidRDefault="00A95279" w:rsidP="00364C63">
            <w:pPr>
              <w:pStyle w:val="Normal6a"/>
            </w:pPr>
            <w:r w:rsidRPr="00B8100B">
              <w:rPr>
                <w:b/>
                <w:bCs/>
                <w:i/>
                <w:iCs/>
                <w:vertAlign w:val="superscript"/>
              </w:rPr>
              <w:t>51d</w:t>
            </w:r>
            <w:r w:rsidRPr="00B8100B">
              <w:rPr>
                <w:b/>
                <w:bCs/>
                <w:i/>
                <w:iCs/>
              </w:rPr>
              <w:t xml:space="preserve"> Curtea de Conturi Europeană, Raportul special </w:t>
            </w:r>
            <w:r w:rsidRPr="00B8100B">
              <w:rPr>
                <w:b/>
                <w:i/>
              </w:rPr>
              <w:t xml:space="preserve">nr. 04/2026, „Materiile prime critice pentru tranziția energetică – O politică nu tocmai «tare ca piatra», Oficiul pentru Publicații al Uniunii Europene”, 2026; https://www.eca.europa.eu/ECAPublications/SR-2026-04/SR-2026-04_RO.pdf </w:t>
            </w:r>
          </w:p>
        </w:tc>
      </w:tr>
    </w:tbl>
    <w:p w14:paraId="4329453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151EDA9" w14:textId="77777777" w:rsidR="00A95279" w:rsidRPr="00B8100B" w:rsidRDefault="00A95279" w:rsidP="00A95279">
      <w:r w:rsidRPr="00B8100B">
        <w:rPr>
          <w:rStyle w:val="HideTWBExt"/>
          <w:noProof w:val="0"/>
        </w:rPr>
        <w:t>&lt;/Amend&gt;</w:t>
      </w:r>
    </w:p>
    <w:p w14:paraId="7636AB5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266</w:t>
      </w:r>
      <w:r w:rsidRPr="00B8100B">
        <w:rPr>
          <w:rStyle w:val="HideTWBExt"/>
          <w:b w:val="0"/>
          <w:noProof w:val="0"/>
        </w:rPr>
        <w:t>&lt;/NumAm&gt;</w:t>
      </w:r>
    </w:p>
    <w:p w14:paraId="2A574B8C" w14:textId="77777777" w:rsidR="00A95279" w:rsidRPr="00B8100B" w:rsidRDefault="00A95279" w:rsidP="00A95279">
      <w:pPr>
        <w:pStyle w:val="NormalBold"/>
      </w:pPr>
      <w:r w:rsidRPr="00B8100B">
        <w:rPr>
          <w:rStyle w:val="HideTWBExt"/>
          <w:b w:val="0"/>
          <w:noProof w:val="0"/>
        </w:rPr>
        <w:t>&lt;RepeatBlock-By&gt;&lt;Members&gt;</w:t>
      </w:r>
      <w:r w:rsidRPr="00B8100B">
        <w:t>Konstantinos Arvanitis, Danilo Della Valle</w:t>
      </w:r>
      <w:r w:rsidRPr="00B8100B">
        <w:rPr>
          <w:rStyle w:val="HideTWBExt"/>
          <w:b w:val="0"/>
          <w:noProof w:val="0"/>
        </w:rPr>
        <w:t>&lt;/Members&gt;</w:t>
      </w:r>
    </w:p>
    <w:p w14:paraId="71F9FCEB" w14:textId="77777777" w:rsidR="00A95279" w:rsidRPr="00B8100B" w:rsidRDefault="00A95279" w:rsidP="00A95279">
      <w:pPr>
        <w:pStyle w:val="NormalBold"/>
      </w:pPr>
      <w:r w:rsidRPr="00B8100B">
        <w:rPr>
          <w:rStyle w:val="HideTWBExt"/>
          <w:b w:val="0"/>
          <w:noProof w:val="0"/>
        </w:rPr>
        <w:t>&lt;/RepeatBlock-By&gt;</w:t>
      </w:r>
    </w:p>
    <w:p w14:paraId="1E68B30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1A86CCE" w14:textId="77777777" w:rsidR="00A95279" w:rsidRPr="00B8100B" w:rsidRDefault="00A95279" w:rsidP="00A95279">
      <w:pPr>
        <w:pStyle w:val="NormalBold"/>
      </w:pPr>
      <w:r w:rsidRPr="00B8100B">
        <w:rPr>
          <w:rStyle w:val="HideTWBExt"/>
          <w:b w:val="0"/>
          <w:noProof w:val="0"/>
        </w:rPr>
        <w:t>&lt;Article&gt;</w:t>
      </w:r>
      <w:r w:rsidRPr="00B8100B">
        <w:t>Considerentul P</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0D87C71" w14:textId="77777777" w:rsidTr="00364C63">
        <w:trPr>
          <w:trHeight w:hRule="exact" w:val="240"/>
          <w:jc w:val="center"/>
        </w:trPr>
        <w:tc>
          <w:tcPr>
            <w:tcW w:w="9752" w:type="dxa"/>
            <w:gridSpan w:val="2"/>
            <w:tcBorders>
              <w:top w:val="nil"/>
              <w:left w:val="nil"/>
              <w:bottom w:val="nil"/>
              <w:right w:val="nil"/>
            </w:tcBorders>
          </w:tcPr>
          <w:p w14:paraId="2562F833" w14:textId="77777777" w:rsidR="00A95279" w:rsidRPr="00B8100B" w:rsidRDefault="00A95279" w:rsidP="00364C63"/>
        </w:tc>
      </w:tr>
      <w:tr w:rsidR="009E2A85" w:rsidRPr="00B8100B" w14:paraId="5237355A" w14:textId="77777777" w:rsidTr="00364C63">
        <w:trPr>
          <w:trHeight w:val="240"/>
          <w:jc w:val="center"/>
        </w:trPr>
        <w:tc>
          <w:tcPr>
            <w:tcW w:w="4876" w:type="dxa"/>
            <w:tcBorders>
              <w:top w:val="nil"/>
              <w:left w:val="nil"/>
              <w:bottom w:val="nil"/>
              <w:right w:val="nil"/>
            </w:tcBorders>
          </w:tcPr>
          <w:p w14:paraId="6C2AD29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1DCE482" w14:textId="77777777" w:rsidR="00A95279" w:rsidRPr="00B8100B" w:rsidRDefault="00A95279" w:rsidP="00364C63">
            <w:pPr>
              <w:pStyle w:val="AmColumnHeading"/>
            </w:pPr>
            <w:r w:rsidRPr="00B8100B">
              <w:t>Amendamentul</w:t>
            </w:r>
          </w:p>
        </w:tc>
      </w:tr>
      <w:tr w:rsidR="009E2A85" w:rsidRPr="00B8100B" w14:paraId="4B3CB22F" w14:textId="77777777" w:rsidTr="00364C63">
        <w:trPr>
          <w:jc w:val="center"/>
        </w:trPr>
        <w:tc>
          <w:tcPr>
            <w:tcW w:w="4876" w:type="dxa"/>
            <w:tcBorders>
              <w:top w:val="nil"/>
              <w:left w:val="nil"/>
              <w:bottom w:val="nil"/>
              <w:right w:val="nil"/>
            </w:tcBorders>
          </w:tcPr>
          <w:p w14:paraId="2B06ADA4"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c>
          <w:tcPr>
            <w:tcW w:w="4876" w:type="dxa"/>
            <w:tcBorders>
              <w:top w:val="nil"/>
              <w:left w:val="nil"/>
              <w:bottom w:val="nil"/>
              <w:right w:val="nil"/>
            </w:tcBorders>
          </w:tcPr>
          <w:p w14:paraId="3A402E4A" w14:textId="77777777" w:rsidR="00A95279" w:rsidRPr="00B8100B" w:rsidRDefault="00A95279" w:rsidP="00364C63">
            <w:pPr>
              <w:pStyle w:val="Normal6a"/>
            </w:pPr>
            <w:r w:rsidRPr="00B8100B">
              <w:t>P.</w:t>
            </w:r>
            <w:r w:rsidRPr="00B8100B">
              <w:tab/>
              <w:t xml:space="preserve">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 </w:t>
            </w:r>
            <w:r w:rsidRPr="00B8100B">
              <w:rPr>
                <w:b/>
                <w:i/>
              </w:rPr>
              <w:t>întrucât suveranitatea digitală a UE este deosebit de dificil de realizat atunci când platformele online foarte mari și motoarele de căutare online foarte mari funcționează de facto într-un context de oligopol;</w:t>
            </w:r>
          </w:p>
        </w:tc>
      </w:tr>
    </w:tbl>
    <w:p w14:paraId="728CA51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8A65267" w14:textId="77777777" w:rsidR="00A95279" w:rsidRPr="00B8100B" w:rsidRDefault="00A95279" w:rsidP="00A95279">
      <w:r w:rsidRPr="00B8100B">
        <w:rPr>
          <w:rStyle w:val="HideTWBExt"/>
          <w:noProof w:val="0"/>
        </w:rPr>
        <w:t>&lt;/Amend&gt;</w:t>
      </w:r>
    </w:p>
    <w:p w14:paraId="2D35994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267</w:t>
      </w:r>
      <w:r w:rsidRPr="00B8100B">
        <w:rPr>
          <w:rStyle w:val="HideTWBExt"/>
          <w:b w:val="0"/>
          <w:noProof w:val="0"/>
        </w:rPr>
        <w:t>&lt;/NumAm&gt;</w:t>
      </w:r>
    </w:p>
    <w:p w14:paraId="7C457D4C"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Birgit Sippel, Christel Schaldemose</w:t>
      </w:r>
      <w:r w:rsidRPr="00B8100B">
        <w:rPr>
          <w:rStyle w:val="HideTWBExt"/>
          <w:b w:val="0"/>
          <w:noProof w:val="0"/>
        </w:rPr>
        <w:t>&lt;/Members&gt;</w:t>
      </w:r>
    </w:p>
    <w:p w14:paraId="10E4C446" w14:textId="77777777" w:rsidR="00A95279" w:rsidRPr="00B8100B" w:rsidRDefault="00A95279" w:rsidP="00A95279">
      <w:pPr>
        <w:pStyle w:val="NormalBold"/>
      </w:pPr>
      <w:r w:rsidRPr="00B8100B">
        <w:rPr>
          <w:rStyle w:val="HideTWBExt"/>
          <w:b w:val="0"/>
          <w:noProof w:val="0"/>
        </w:rPr>
        <w:t>&lt;/RepeatBlock-By&gt;</w:t>
      </w:r>
    </w:p>
    <w:p w14:paraId="334A680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886A485" w14:textId="77777777" w:rsidR="00A95279" w:rsidRPr="00B8100B" w:rsidRDefault="00A95279" w:rsidP="00A95279">
      <w:pPr>
        <w:pStyle w:val="NormalBold"/>
      </w:pPr>
      <w:r w:rsidRPr="00B8100B">
        <w:rPr>
          <w:rStyle w:val="HideTWBExt"/>
          <w:b w:val="0"/>
          <w:noProof w:val="0"/>
        </w:rPr>
        <w:t>&lt;Article&gt;</w:t>
      </w:r>
      <w:r w:rsidRPr="00B8100B">
        <w:t>Considerentul P</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B339CA7" w14:textId="77777777" w:rsidTr="00364C63">
        <w:trPr>
          <w:trHeight w:hRule="exact" w:val="240"/>
          <w:jc w:val="center"/>
        </w:trPr>
        <w:tc>
          <w:tcPr>
            <w:tcW w:w="9752" w:type="dxa"/>
            <w:gridSpan w:val="2"/>
            <w:tcBorders>
              <w:top w:val="nil"/>
              <w:left w:val="nil"/>
              <w:bottom w:val="nil"/>
              <w:right w:val="nil"/>
            </w:tcBorders>
          </w:tcPr>
          <w:p w14:paraId="70626E6F" w14:textId="77777777" w:rsidR="00A95279" w:rsidRPr="00B8100B" w:rsidRDefault="00A95279" w:rsidP="00364C63"/>
        </w:tc>
      </w:tr>
      <w:tr w:rsidR="009E2A85" w:rsidRPr="00B8100B" w14:paraId="7A8FBD2B" w14:textId="77777777" w:rsidTr="00364C63">
        <w:trPr>
          <w:trHeight w:val="240"/>
          <w:jc w:val="center"/>
        </w:trPr>
        <w:tc>
          <w:tcPr>
            <w:tcW w:w="4876" w:type="dxa"/>
            <w:tcBorders>
              <w:top w:val="nil"/>
              <w:left w:val="nil"/>
              <w:bottom w:val="nil"/>
              <w:right w:val="nil"/>
            </w:tcBorders>
          </w:tcPr>
          <w:p w14:paraId="560D5DC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9D27999" w14:textId="77777777" w:rsidR="00A95279" w:rsidRPr="00B8100B" w:rsidRDefault="00A95279" w:rsidP="00364C63">
            <w:pPr>
              <w:pStyle w:val="AmColumnHeading"/>
            </w:pPr>
            <w:r w:rsidRPr="00B8100B">
              <w:t>Amendamentul</w:t>
            </w:r>
          </w:p>
        </w:tc>
      </w:tr>
      <w:tr w:rsidR="009E2A85" w:rsidRPr="00B8100B" w14:paraId="042F6BD1" w14:textId="77777777" w:rsidTr="00364C63">
        <w:trPr>
          <w:jc w:val="center"/>
        </w:trPr>
        <w:tc>
          <w:tcPr>
            <w:tcW w:w="4876" w:type="dxa"/>
            <w:tcBorders>
              <w:top w:val="nil"/>
              <w:left w:val="nil"/>
              <w:bottom w:val="nil"/>
              <w:right w:val="nil"/>
            </w:tcBorders>
          </w:tcPr>
          <w:p w14:paraId="77590B9C"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c>
          <w:tcPr>
            <w:tcW w:w="4876" w:type="dxa"/>
            <w:tcBorders>
              <w:top w:val="nil"/>
              <w:left w:val="nil"/>
              <w:bottom w:val="nil"/>
              <w:right w:val="nil"/>
            </w:tcBorders>
          </w:tcPr>
          <w:p w14:paraId="2E1F5C94"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w:t>
            </w:r>
            <w:r w:rsidRPr="00B8100B">
              <w:rPr>
                <w:b/>
                <w:bCs/>
                <w:i/>
                <w:iCs/>
              </w:rPr>
              <w:t>, asigurarea unor piețe echitabile și competitive pentru tehnologiile digitale, asigurarea respectării cadrului de reglementare a conținutului digital</w:t>
            </w:r>
            <w:r w:rsidRPr="00B8100B">
              <w:t xml:space="preserv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r>
    </w:tbl>
    <w:p w14:paraId="2A47E06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279BBF2" w14:textId="77777777" w:rsidR="00A95279" w:rsidRPr="00B8100B" w:rsidRDefault="00A95279" w:rsidP="00A95279">
      <w:r w:rsidRPr="00B8100B">
        <w:rPr>
          <w:rStyle w:val="HideTWBExt"/>
          <w:noProof w:val="0"/>
        </w:rPr>
        <w:t>&lt;/Amend&gt;</w:t>
      </w:r>
    </w:p>
    <w:p w14:paraId="4DF5A92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268</w:t>
      </w:r>
      <w:r w:rsidRPr="00B8100B">
        <w:rPr>
          <w:rStyle w:val="HideTWBExt"/>
          <w:b w:val="0"/>
          <w:noProof w:val="0"/>
        </w:rPr>
        <w:t>&lt;/NumAm&gt;</w:t>
      </w:r>
    </w:p>
    <w:p w14:paraId="646860B1" w14:textId="77777777" w:rsidR="00A95279" w:rsidRPr="00B8100B" w:rsidRDefault="00A95279" w:rsidP="00A95279">
      <w:pPr>
        <w:pStyle w:val="NormalBold"/>
      </w:pPr>
      <w:r w:rsidRPr="00B8100B">
        <w:rPr>
          <w:rStyle w:val="HideTWBExt"/>
          <w:b w:val="0"/>
          <w:noProof w:val="0"/>
        </w:rPr>
        <w:t>&lt;RepeatBlock-By&gt;&lt;Members&gt;</w:t>
      </w:r>
      <w:r w:rsidRPr="00B8100B">
        <w:t>Stefano Cavedagna</w:t>
      </w:r>
      <w:r w:rsidRPr="00B8100B">
        <w:rPr>
          <w:rStyle w:val="HideTWBExt"/>
          <w:b w:val="0"/>
          <w:noProof w:val="0"/>
        </w:rPr>
        <w:t>&lt;/Members&gt;</w:t>
      </w:r>
    </w:p>
    <w:p w14:paraId="1352405E" w14:textId="77777777" w:rsidR="00A95279" w:rsidRPr="00B8100B" w:rsidRDefault="00A95279" w:rsidP="00A95279">
      <w:pPr>
        <w:pStyle w:val="NormalBold"/>
      </w:pPr>
      <w:r w:rsidRPr="00B8100B">
        <w:rPr>
          <w:rStyle w:val="HideTWBExt"/>
          <w:b w:val="0"/>
          <w:noProof w:val="0"/>
        </w:rPr>
        <w:t>&lt;/RepeatBlock-By&gt;</w:t>
      </w:r>
    </w:p>
    <w:p w14:paraId="557C165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472BAD0" w14:textId="77777777" w:rsidR="00A95279" w:rsidRPr="00B8100B" w:rsidRDefault="00A95279" w:rsidP="00A95279">
      <w:pPr>
        <w:pStyle w:val="NormalBold"/>
      </w:pPr>
      <w:r w:rsidRPr="00B8100B">
        <w:rPr>
          <w:rStyle w:val="HideTWBExt"/>
          <w:b w:val="0"/>
          <w:noProof w:val="0"/>
        </w:rPr>
        <w:t>&lt;Article&gt;</w:t>
      </w:r>
      <w:r w:rsidRPr="00B8100B">
        <w:t>Considerentul P</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8ABAE33" w14:textId="77777777" w:rsidTr="00364C63">
        <w:trPr>
          <w:trHeight w:hRule="exact" w:val="240"/>
          <w:jc w:val="center"/>
        </w:trPr>
        <w:tc>
          <w:tcPr>
            <w:tcW w:w="9752" w:type="dxa"/>
            <w:gridSpan w:val="2"/>
            <w:tcBorders>
              <w:top w:val="nil"/>
              <w:left w:val="nil"/>
              <w:bottom w:val="nil"/>
              <w:right w:val="nil"/>
            </w:tcBorders>
          </w:tcPr>
          <w:p w14:paraId="10758CEA" w14:textId="77777777" w:rsidR="00A95279" w:rsidRPr="00B8100B" w:rsidRDefault="00A95279" w:rsidP="00364C63"/>
        </w:tc>
      </w:tr>
      <w:tr w:rsidR="009E2A85" w:rsidRPr="00B8100B" w14:paraId="08A99322" w14:textId="77777777" w:rsidTr="00364C63">
        <w:trPr>
          <w:trHeight w:val="240"/>
          <w:jc w:val="center"/>
        </w:trPr>
        <w:tc>
          <w:tcPr>
            <w:tcW w:w="4876" w:type="dxa"/>
            <w:tcBorders>
              <w:top w:val="nil"/>
              <w:left w:val="nil"/>
              <w:bottom w:val="nil"/>
              <w:right w:val="nil"/>
            </w:tcBorders>
          </w:tcPr>
          <w:p w14:paraId="3D468F0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6EACC39" w14:textId="77777777" w:rsidR="00A95279" w:rsidRPr="00B8100B" w:rsidRDefault="00A95279" w:rsidP="00364C63">
            <w:pPr>
              <w:pStyle w:val="AmColumnHeading"/>
            </w:pPr>
            <w:r w:rsidRPr="00B8100B">
              <w:t>Amendamentul</w:t>
            </w:r>
          </w:p>
        </w:tc>
      </w:tr>
      <w:tr w:rsidR="009E2A85" w:rsidRPr="00B8100B" w14:paraId="233BD0B3" w14:textId="77777777" w:rsidTr="00364C63">
        <w:trPr>
          <w:jc w:val="center"/>
        </w:trPr>
        <w:tc>
          <w:tcPr>
            <w:tcW w:w="4876" w:type="dxa"/>
            <w:tcBorders>
              <w:top w:val="nil"/>
              <w:left w:val="nil"/>
              <w:bottom w:val="nil"/>
              <w:right w:val="nil"/>
            </w:tcBorders>
          </w:tcPr>
          <w:p w14:paraId="6C7E2C75"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c>
          <w:tcPr>
            <w:tcW w:w="4876" w:type="dxa"/>
            <w:tcBorders>
              <w:top w:val="nil"/>
              <w:left w:val="nil"/>
              <w:bottom w:val="nil"/>
              <w:right w:val="nil"/>
            </w:tcBorders>
          </w:tcPr>
          <w:p w14:paraId="3F7C6BAE"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r w:rsidRPr="00B8100B">
              <w:rPr>
                <w:b/>
                <w:bCs/>
                <w:i/>
                <w:iCs/>
              </w:rPr>
              <w:t>, mai ales având în vedere că cursa tehnologică se accelerează, iar Europa nu ar trebui să rămână în urmă</w:t>
            </w:r>
            <w:r w:rsidRPr="00B8100B">
              <w:t>;</w:t>
            </w:r>
          </w:p>
        </w:tc>
      </w:tr>
    </w:tbl>
    <w:p w14:paraId="48C2186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92E014D" w14:textId="77777777" w:rsidR="00A95279" w:rsidRPr="00B8100B" w:rsidRDefault="00A95279" w:rsidP="00A95279">
      <w:r w:rsidRPr="00B8100B">
        <w:rPr>
          <w:rStyle w:val="HideTWBExt"/>
          <w:noProof w:val="0"/>
        </w:rPr>
        <w:t>&lt;/Amend&gt;</w:t>
      </w:r>
    </w:p>
    <w:p w14:paraId="4ACEA95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269</w:t>
      </w:r>
      <w:r w:rsidRPr="00B8100B">
        <w:rPr>
          <w:rStyle w:val="HideTWBExt"/>
          <w:b w:val="0"/>
          <w:noProof w:val="0"/>
        </w:rPr>
        <w:t>&lt;/NumAm&gt;</w:t>
      </w:r>
    </w:p>
    <w:p w14:paraId="754350C2"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327E20BB" w14:textId="77777777" w:rsidR="00A95279" w:rsidRPr="00B8100B" w:rsidRDefault="00A95279" w:rsidP="00A95279">
      <w:pPr>
        <w:pStyle w:val="NormalBold"/>
      </w:pPr>
      <w:r w:rsidRPr="00B8100B">
        <w:rPr>
          <w:rStyle w:val="HideTWBExt"/>
          <w:b w:val="0"/>
          <w:noProof w:val="0"/>
        </w:rPr>
        <w:t>&lt;/RepeatBlock-By&gt;</w:t>
      </w:r>
    </w:p>
    <w:p w14:paraId="2BBA825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D265C35" w14:textId="77777777" w:rsidR="00A95279" w:rsidRPr="00B8100B" w:rsidRDefault="00A95279" w:rsidP="00A95279">
      <w:pPr>
        <w:pStyle w:val="NormalBold"/>
      </w:pPr>
      <w:r w:rsidRPr="00B8100B">
        <w:rPr>
          <w:rStyle w:val="HideTWBExt"/>
          <w:b w:val="0"/>
          <w:noProof w:val="0"/>
        </w:rPr>
        <w:t>&lt;Article&gt;</w:t>
      </w:r>
      <w:r w:rsidRPr="00B8100B">
        <w:t>Considerentul P</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CF9115C" w14:textId="77777777" w:rsidTr="00364C63">
        <w:trPr>
          <w:trHeight w:hRule="exact" w:val="240"/>
          <w:jc w:val="center"/>
        </w:trPr>
        <w:tc>
          <w:tcPr>
            <w:tcW w:w="9752" w:type="dxa"/>
            <w:gridSpan w:val="2"/>
            <w:tcBorders>
              <w:top w:val="nil"/>
              <w:left w:val="nil"/>
              <w:bottom w:val="nil"/>
              <w:right w:val="nil"/>
            </w:tcBorders>
          </w:tcPr>
          <w:p w14:paraId="33AC1D9E" w14:textId="77777777" w:rsidR="00A95279" w:rsidRPr="00B8100B" w:rsidRDefault="00A95279" w:rsidP="00364C63"/>
        </w:tc>
      </w:tr>
      <w:tr w:rsidR="009E2A85" w:rsidRPr="00B8100B" w14:paraId="7B7CC7B3" w14:textId="77777777" w:rsidTr="00364C63">
        <w:trPr>
          <w:trHeight w:val="240"/>
          <w:jc w:val="center"/>
        </w:trPr>
        <w:tc>
          <w:tcPr>
            <w:tcW w:w="4876" w:type="dxa"/>
            <w:tcBorders>
              <w:top w:val="nil"/>
              <w:left w:val="nil"/>
              <w:bottom w:val="nil"/>
              <w:right w:val="nil"/>
            </w:tcBorders>
          </w:tcPr>
          <w:p w14:paraId="2A1BE3E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B028A35" w14:textId="77777777" w:rsidR="00A95279" w:rsidRPr="00B8100B" w:rsidRDefault="00A95279" w:rsidP="00364C63">
            <w:pPr>
              <w:pStyle w:val="AmColumnHeading"/>
            </w:pPr>
            <w:r w:rsidRPr="00B8100B">
              <w:t>Amendamentul</w:t>
            </w:r>
          </w:p>
        </w:tc>
      </w:tr>
      <w:tr w:rsidR="009E2A85" w:rsidRPr="00B8100B" w14:paraId="75E327D5" w14:textId="77777777" w:rsidTr="00364C63">
        <w:trPr>
          <w:jc w:val="center"/>
        </w:trPr>
        <w:tc>
          <w:tcPr>
            <w:tcW w:w="4876" w:type="dxa"/>
            <w:tcBorders>
              <w:top w:val="nil"/>
              <w:left w:val="nil"/>
              <w:bottom w:val="nil"/>
              <w:right w:val="nil"/>
            </w:tcBorders>
          </w:tcPr>
          <w:p w14:paraId="7D0623EC" w14:textId="77777777" w:rsidR="00A95279" w:rsidRPr="00B8100B" w:rsidRDefault="00A95279" w:rsidP="00364C63">
            <w:pPr>
              <w:pStyle w:val="Normal6a"/>
            </w:pPr>
            <w:r w:rsidRPr="00B8100B">
              <w:t>P.</w:t>
            </w:r>
            <w:r w:rsidRPr="00B8100B">
              <w:tab/>
              <w:t xml:space="preserve">întrucât influența tot mai mare a companiilor de tehnologie din afara Europei – în special a celor cu sediul în </w:t>
            </w:r>
            <w:r w:rsidRPr="00B8100B">
              <w:rPr>
                <w:b/>
                <w:bCs/>
                <w:i/>
                <w:iCs/>
              </w:rPr>
              <w:t>Statele Unite și</w:t>
            </w:r>
            <w:r w:rsidRPr="00B8100B">
              <w:t xml:space="preserve">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c>
          <w:tcPr>
            <w:tcW w:w="4876" w:type="dxa"/>
            <w:tcBorders>
              <w:top w:val="nil"/>
              <w:left w:val="nil"/>
              <w:bottom w:val="nil"/>
              <w:right w:val="nil"/>
            </w:tcBorders>
          </w:tcPr>
          <w:p w14:paraId="6F9D0559" w14:textId="77777777" w:rsidR="00A95279" w:rsidRPr="00B8100B" w:rsidRDefault="00A95279" w:rsidP="00364C63">
            <w:pPr>
              <w:pStyle w:val="Normal6a"/>
            </w:pPr>
            <w:r w:rsidRPr="00B8100B">
              <w:t>P.</w:t>
            </w:r>
            <w:r w:rsidRPr="00B8100B">
              <w:tab/>
              <w:t xml:space="preserve">întrucât influența tot mai mare a companiilor de tehnologie din afara Europei – în special a celor cu sediul în China </w:t>
            </w:r>
            <w:r w:rsidRPr="00B8100B">
              <w:rPr>
                <w:b/>
                <w:bCs/>
                <w:i/>
                <w:iCs/>
              </w:rPr>
              <w:t xml:space="preserve">și în alte țări din afara alianței NATO și a partenerilor cu viziuni similare </w:t>
            </w:r>
            <w:r w:rsidRPr="00B8100B">
              <w:t>–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r>
    </w:tbl>
    <w:p w14:paraId="267C040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EB243F2" w14:textId="77777777" w:rsidR="00A95279" w:rsidRPr="00B8100B" w:rsidRDefault="00A95279" w:rsidP="00A95279">
      <w:r w:rsidRPr="00B8100B">
        <w:rPr>
          <w:rStyle w:val="HideTWBExt"/>
          <w:noProof w:val="0"/>
        </w:rPr>
        <w:t>&lt;/Amend&gt;</w:t>
      </w:r>
    </w:p>
    <w:p w14:paraId="302D007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270</w:t>
      </w:r>
      <w:r w:rsidRPr="00B8100B">
        <w:rPr>
          <w:rStyle w:val="HideTWBExt"/>
          <w:b w:val="0"/>
          <w:noProof w:val="0"/>
        </w:rPr>
        <w:t>&lt;/NumAm&gt;</w:t>
      </w:r>
    </w:p>
    <w:p w14:paraId="49781186"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1E452D47"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5EE6D056" w14:textId="77777777" w:rsidR="00A95279" w:rsidRPr="00B8100B" w:rsidRDefault="00A95279" w:rsidP="00A95279">
      <w:pPr>
        <w:pStyle w:val="NormalBold"/>
      </w:pPr>
      <w:r w:rsidRPr="00B8100B">
        <w:rPr>
          <w:rStyle w:val="HideTWBExt"/>
          <w:b w:val="0"/>
          <w:noProof w:val="0"/>
        </w:rPr>
        <w:t>&lt;/RepeatBlock-By&gt;</w:t>
      </w:r>
    </w:p>
    <w:p w14:paraId="57D3616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34BED40" w14:textId="77777777" w:rsidR="00A95279" w:rsidRPr="00B8100B" w:rsidRDefault="00A95279" w:rsidP="00A95279">
      <w:pPr>
        <w:pStyle w:val="NormalBold"/>
      </w:pPr>
      <w:r w:rsidRPr="00B8100B">
        <w:rPr>
          <w:rStyle w:val="HideTWBExt"/>
          <w:b w:val="0"/>
          <w:noProof w:val="0"/>
        </w:rPr>
        <w:t>&lt;Article&gt;</w:t>
      </w:r>
      <w:r w:rsidRPr="00B8100B">
        <w:t>Considerentul P</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39E0BF6" w14:textId="77777777" w:rsidTr="00364C63">
        <w:trPr>
          <w:trHeight w:hRule="exact" w:val="240"/>
          <w:jc w:val="center"/>
        </w:trPr>
        <w:tc>
          <w:tcPr>
            <w:tcW w:w="9752" w:type="dxa"/>
            <w:gridSpan w:val="2"/>
            <w:tcBorders>
              <w:top w:val="nil"/>
              <w:left w:val="nil"/>
              <w:bottom w:val="nil"/>
              <w:right w:val="nil"/>
            </w:tcBorders>
          </w:tcPr>
          <w:p w14:paraId="72D9ABBB" w14:textId="77777777" w:rsidR="00A95279" w:rsidRPr="00B8100B" w:rsidRDefault="00A95279" w:rsidP="00364C63"/>
        </w:tc>
      </w:tr>
      <w:tr w:rsidR="009E2A85" w:rsidRPr="00B8100B" w14:paraId="6F3D730B" w14:textId="77777777" w:rsidTr="00364C63">
        <w:trPr>
          <w:trHeight w:val="240"/>
          <w:jc w:val="center"/>
        </w:trPr>
        <w:tc>
          <w:tcPr>
            <w:tcW w:w="4876" w:type="dxa"/>
            <w:tcBorders>
              <w:top w:val="nil"/>
              <w:left w:val="nil"/>
              <w:bottom w:val="nil"/>
              <w:right w:val="nil"/>
            </w:tcBorders>
          </w:tcPr>
          <w:p w14:paraId="013DACE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61F70F7" w14:textId="77777777" w:rsidR="00A95279" w:rsidRPr="00B8100B" w:rsidRDefault="00A95279" w:rsidP="00364C63">
            <w:pPr>
              <w:pStyle w:val="AmColumnHeading"/>
            </w:pPr>
            <w:r w:rsidRPr="00B8100B">
              <w:t>Amendamentul</w:t>
            </w:r>
          </w:p>
        </w:tc>
      </w:tr>
      <w:tr w:rsidR="009E2A85" w:rsidRPr="00B8100B" w14:paraId="78E250D0" w14:textId="77777777" w:rsidTr="00364C63">
        <w:trPr>
          <w:jc w:val="center"/>
        </w:trPr>
        <w:tc>
          <w:tcPr>
            <w:tcW w:w="4876" w:type="dxa"/>
            <w:tcBorders>
              <w:top w:val="nil"/>
              <w:left w:val="nil"/>
              <w:bottom w:val="nil"/>
              <w:right w:val="nil"/>
            </w:tcBorders>
          </w:tcPr>
          <w:p w14:paraId="237364F5" w14:textId="77777777" w:rsidR="00A95279" w:rsidRPr="00B8100B" w:rsidRDefault="00A95279" w:rsidP="00364C63">
            <w:pPr>
              <w:pStyle w:val="Normal6a"/>
            </w:pPr>
            <w:r w:rsidRPr="00B8100B">
              <w:t>P.</w:t>
            </w:r>
            <w:r w:rsidRPr="00B8100B">
              <w:tab/>
              <w:t xml:space="preserve">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w:t>
            </w:r>
            <w:r w:rsidRPr="00B8100B">
              <w:rPr>
                <w:b/>
                <w:bCs/>
                <w:i/>
                <w:iCs/>
              </w:rPr>
              <w:t>sociale</w:t>
            </w:r>
            <w:r w:rsidRPr="00B8100B">
              <w:t xml:space="preserve">; întrucât promovarea inovării autohtone, sprijinirea start-up-urilor europene și investițiile în infrastructura digitală suverană sunt </w:t>
            </w:r>
            <w:r w:rsidRPr="00B8100B">
              <w:rPr>
                <w:b/>
                <w:bCs/>
                <w:i/>
                <w:iCs/>
              </w:rPr>
              <w:t>pași esențiali către</w:t>
            </w:r>
            <w:r w:rsidRPr="00B8100B">
              <w:t xml:space="preserv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c>
          <w:tcPr>
            <w:tcW w:w="4876" w:type="dxa"/>
            <w:tcBorders>
              <w:top w:val="nil"/>
              <w:left w:val="nil"/>
              <w:bottom w:val="nil"/>
              <w:right w:val="nil"/>
            </w:tcBorders>
          </w:tcPr>
          <w:p w14:paraId="1CF4DD81" w14:textId="77777777" w:rsidR="00A95279" w:rsidRPr="00B8100B" w:rsidRDefault="00A95279" w:rsidP="00364C63">
            <w:pPr>
              <w:pStyle w:val="Normal6a"/>
            </w:pPr>
            <w:r w:rsidRPr="00B8100B">
              <w:t>P.</w:t>
            </w:r>
            <w:r w:rsidRPr="00B8100B">
              <w:tab/>
              <w:t xml:space="preserve">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w:t>
            </w:r>
            <w:r w:rsidRPr="00B8100B">
              <w:rPr>
                <w:b/>
                <w:bCs/>
                <w:i/>
                <w:iCs/>
              </w:rPr>
              <w:t>online</w:t>
            </w:r>
            <w:r w:rsidRPr="00B8100B">
              <w:t xml:space="preserve">; întrucât promovarea inovării autohtone, sprijinirea start-up-urilor europene și investițiile în infrastructura digitală suverană sunt </w:t>
            </w:r>
            <w:r w:rsidRPr="00B8100B">
              <w:rPr>
                <w:b/>
                <w:bCs/>
                <w:i/>
                <w:iCs/>
              </w:rPr>
              <w:t>esențiale și urgente pentru</w:t>
            </w:r>
            <w:r w:rsidRPr="00B8100B">
              <w:t xml:space="preserve"> construirea unui ecosistem digital al UE competitiv, sigur și rezilient</w:t>
            </w:r>
            <w:r w:rsidRPr="00B8100B">
              <w:rPr>
                <w:b/>
                <w:bCs/>
                <w:i/>
                <w:iCs/>
              </w:rPr>
              <w:t>, independent de interesele străine</w:t>
            </w:r>
            <w:r w:rsidRPr="00B8100B">
              <w:t>; întrucât alinierea inovării digitale la valorile democratice și la drepturile fundamentale oferă UE prilejul de a deveni lider mondial în domeniul tehnologiei responsabile și centrate pe factorul uman;</w:t>
            </w:r>
          </w:p>
        </w:tc>
      </w:tr>
    </w:tbl>
    <w:p w14:paraId="1D43292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48FC006" w14:textId="77777777" w:rsidR="00A95279" w:rsidRPr="00B8100B" w:rsidRDefault="00A95279" w:rsidP="00A95279">
      <w:r w:rsidRPr="00B8100B">
        <w:rPr>
          <w:rStyle w:val="HideTWBExt"/>
          <w:noProof w:val="0"/>
        </w:rPr>
        <w:t>&lt;/Amend&gt;</w:t>
      </w:r>
    </w:p>
    <w:p w14:paraId="6CDDAF2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271</w:t>
      </w:r>
      <w:r w:rsidRPr="00B8100B">
        <w:rPr>
          <w:rStyle w:val="HideTWBExt"/>
          <w:b w:val="0"/>
          <w:noProof w:val="0"/>
        </w:rPr>
        <w:t>&lt;/NumAm&gt;</w:t>
      </w:r>
    </w:p>
    <w:p w14:paraId="0F96851B"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1C7D06FF" w14:textId="77777777" w:rsidR="00A95279" w:rsidRPr="00B8100B" w:rsidRDefault="00A95279" w:rsidP="00A95279">
      <w:pPr>
        <w:pStyle w:val="NormalBold"/>
      </w:pPr>
      <w:r w:rsidRPr="00B8100B">
        <w:rPr>
          <w:rStyle w:val="HideTWBExt"/>
          <w:b w:val="0"/>
          <w:noProof w:val="0"/>
        </w:rPr>
        <w:t>&lt;/RepeatBlock-By&gt;</w:t>
      </w:r>
    </w:p>
    <w:p w14:paraId="0382223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267F0C0" w14:textId="77777777" w:rsidR="00A95279" w:rsidRPr="00B8100B" w:rsidRDefault="00A95279" w:rsidP="00A95279">
      <w:pPr>
        <w:pStyle w:val="NormalBold"/>
      </w:pPr>
      <w:r w:rsidRPr="00B8100B">
        <w:rPr>
          <w:rStyle w:val="HideTWBExt"/>
          <w:b w:val="0"/>
          <w:noProof w:val="0"/>
        </w:rPr>
        <w:t>&lt;Article&gt;</w:t>
      </w:r>
      <w:r w:rsidRPr="00B8100B">
        <w:t>Considerentul P</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3B3A78B" w14:textId="77777777" w:rsidTr="00364C63">
        <w:trPr>
          <w:trHeight w:hRule="exact" w:val="240"/>
          <w:jc w:val="center"/>
        </w:trPr>
        <w:tc>
          <w:tcPr>
            <w:tcW w:w="9752" w:type="dxa"/>
            <w:gridSpan w:val="2"/>
            <w:tcBorders>
              <w:top w:val="nil"/>
              <w:left w:val="nil"/>
              <w:bottom w:val="nil"/>
              <w:right w:val="nil"/>
            </w:tcBorders>
          </w:tcPr>
          <w:p w14:paraId="588BBBE2" w14:textId="77777777" w:rsidR="00A95279" w:rsidRPr="00B8100B" w:rsidRDefault="00A95279" w:rsidP="00364C63"/>
        </w:tc>
      </w:tr>
      <w:tr w:rsidR="009E2A85" w:rsidRPr="00B8100B" w14:paraId="422147EE" w14:textId="77777777" w:rsidTr="00364C63">
        <w:trPr>
          <w:trHeight w:val="240"/>
          <w:jc w:val="center"/>
        </w:trPr>
        <w:tc>
          <w:tcPr>
            <w:tcW w:w="4876" w:type="dxa"/>
            <w:tcBorders>
              <w:top w:val="nil"/>
              <w:left w:val="nil"/>
              <w:bottom w:val="nil"/>
              <w:right w:val="nil"/>
            </w:tcBorders>
          </w:tcPr>
          <w:p w14:paraId="1E2F3C3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524DC3A" w14:textId="77777777" w:rsidR="00A95279" w:rsidRPr="00B8100B" w:rsidRDefault="00A95279" w:rsidP="00364C63">
            <w:pPr>
              <w:pStyle w:val="AmColumnHeading"/>
            </w:pPr>
            <w:r w:rsidRPr="00B8100B">
              <w:t>Amendamentul</w:t>
            </w:r>
          </w:p>
        </w:tc>
      </w:tr>
      <w:tr w:rsidR="009E2A85" w:rsidRPr="00B8100B" w14:paraId="1FDD2705" w14:textId="77777777" w:rsidTr="00364C63">
        <w:trPr>
          <w:jc w:val="center"/>
        </w:trPr>
        <w:tc>
          <w:tcPr>
            <w:tcW w:w="4876" w:type="dxa"/>
            <w:tcBorders>
              <w:top w:val="nil"/>
              <w:left w:val="nil"/>
              <w:bottom w:val="nil"/>
              <w:right w:val="nil"/>
            </w:tcBorders>
          </w:tcPr>
          <w:p w14:paraId="11D14B68"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c>
          <w:tcPr>
            <w:tcW w:w="4876" w:type="dxa"/>
            <w:tcBorders>
              <w:top w:val="nil"/>
              <w:left w:val="nil"/>
              <w:bottom w:val="nil"/>
              <w:right w:val="nil"/>
            </w:tcBorders>
          </w:tcPr>
          <w:p w14:paraId="2546955F" w14:textId="77777777" w:rsidR="00A95279" w:rsidRPr="00B8100B" w:rsidRDefault="00A95279" w:rsidP="00364C63">
            <w:pPr>
              <w:pStyle w:val="Normal6a"/>
            </w:pPr>
            <w:r w:rsidRPr="00B8100B">
              <w:t>P.</w:t>
            </w:r>
            <w:r w:rsidRPr="00B8100B">
              <w:tab/>
              <w:t>întrucât influența tot mai mare a companiilor de tehnologie din afara Europei – în special a celor cu sediul în Statele Unite și China – a pus în evidență dependențele strategice ale UE în domenii critice, cum ar fi infrastructura de date</w:t>
            </w:r>
            <w:r w:rsidRPr="00B8100B">
              <w:rPr>
                <w:b/>
                <w:bCs/>
                <w:i/>
                <w:iCs/>
              </w:rPr>
              <w:t>, comunicațiile prin satelit</w:t>
            </w:r>
            <w:r w:rsidRPr="00B8100B">
              <w:t>, serviciile de cloud și platformele sociale; întrucât promovarea inovării autohtone, sprijinirea start-up-urilor europene și investițiile în infrastructura digitală suverană sunt pași esențiali către construirea unui ecosistem digital al UE competitiv, sigur și rezilient; întrucât alinierea inovării digitale la valorile democratice și la drepturile fundamentale oferă UE prilejul de a deveni lider mondial în domeniul tehnologiei responsabile și centrate pe factorul uman;</w:t>
            </w:r>
          </w:p>
        </w:tc>
      </w:tr>
    </w:tbl>
    <w:p w14:paraId="022EA590"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292485F" w14:textId="77777777" w:rsidR="00A95279" w:rsidRPr="00B8100B" w:rsidRDefault="00A95279" w:rsidP="00A95279">
      <w:r w:rsidRPr="00B8100B">
        <w:rPr>
          <w:rStyle w:val="HideTWBExt"/>
          <w:noProof w:val="0"/>
        </w:rPr>
        <w:t>&lt;/Amend&gt;</w:t>
      </w:r>
    </w:p>
    <w:p w14:paraId="5287FC06"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272</w:t>
      </w:r>
      <w:r w:rsidRPr="00B8100B">
        <w:rPr>
          <w:rStyle w:val="HideTWBExt"/>
          <w:b w:val="0"/>
          <w:noProof w:val="0"/>
        </w:rPr>
        <w:t>&lt;/NumAm&gt;</w:t>
      </w:r>
    </w:p>
    <w:p w14:paraId="45DC42BA" w14:textId="77777777" w:rsidR="00A95279" w:rsidRPr="00B8100B" w:rsidRDefault="00A95279" w:rsidP="00A95279">
      <w:pPr>
        <w:pStyle w:val="NormalBold"/>
      </w:pPr>
      <w:r w:rsidRPr="00B8100B">
        <w:rPr>
          <w:rStyle w:val="HideTWBExt"/>
          <w:b w:val="0"/>
          <w:noProof w:val="0"/>
        </w:rPr>
        <w:t>&lt;RepeatBlock-By&gt;&lt;Members&gt;</w:t>
      </w:r>
      <w:r w:rsidRPr="00B8100B">
        <w:t>Bart Groothuis, Petras Auštrevičius, Helmut Brandstätter, Sophie Wilmès</w:t>
      </w:r>
      <w:r w:rsidRPr="00B8100B">
        <w:rPr>
          <w:rStyle w:val="HideTWBExt"/>
          <w:b w:val="0"/>
          <w:noProof w:val="0"/>
        </w:rPr>
        <w:t>&lt;/Members&gt;</w:t>
      </w:r>
    </w:p>
    <w:p w14:paraId="2DF8BD87" w14:textId="77777777" w:rsidR="00A95279" w:rsidRPr="00B8100B" w:rsidRDefault="00A95279" w:rsidP="00A95279">
      <w:pPr>
        <w:pStyle w:val="NormalBold"/>
      </w:pPr>
      <w:r w:rsidRPr="00B8100B">
        <w:rPr>
          <w:rStyle w:val="HideTWBExt"/>
          <w:b w:val="0"/>
          <w:noProof w:val="0"/>
        </w:rPr>
        <w:t>&lt;/RepeatBlock-By&gt;</w:t>
      </w:r>
    </w:p>
    <w:p w14:paraId="3A8BA35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A06C68F" w14:textId="77777777" w:rsidR="00A95279" w:rsidRPr="00B8100B" w:rsidRDefault="00A95279" w:rsidP="00A95279">
      <w:pPr>
        <w:pStyle w:val="NormalBold"/>
      </w:pPr>
      <w:r w:rsidRPr="00B8100B">
        <w:rPr>
          <w:rStyle w:val="HideTWBExt"/>
          <w:b w:val="0"/>
          <w:noProof w:val="0"/>
        </w:rPr>
        <w:t>&lt;Article&gt;</w:t>
      </w:r>
      <w:r w:rsidRPr="00B8100B">
        <w:t>Considerentul Pa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0FF993C" w14:textId="77777777" w:rsidTr="00364C63">
        <w:trPr>
          <w:trHeight w:hRule="exact" w:val="240"/>
          <w:jc w:val="center"/>
        </w:trPr>
        <w:tc>
          <w:tcPr>
            <w:tcW w:w="9752" w:type="dxa"/>
            <w:gridSpan w:val="2"/>
            <w:tcBorders>
              <w:top w:val="nil"/>
              <w:left w:val="nil"/>
              <w:bottom w:val="nil"/>
              <w:right w:val="nil"/>
            </w:tcBorders>
          </w:tcPr>
          <w:p w14:paraId="10FC1007" w14:textId="77777777" w:rsidR="00A95279" w:rsidRPr="00B8100B" w:rsidRDefault="00A95279" w:rsidP="00364C63"/>
        </w:tc>
      </w:tr>
      <w:tr w:rsidR="009E2A85" w:rsidRPr="00B8100B" w14:paraId="79787CA3" w14:textId="77777777" w:rsidTr="00364C63">
        <w:trPr>
          <w:trHeight w:val="240"/>
          <w:jc w:val="center"/>
        </w:trPr>
        <w:tc>
          <w:tcPr>
            <w:tcW w:w="4876" w:type="dxa"/>
            <w:tcBorders>
              <w:top w:val="nil"/>
              <w:left w:val="nil"/>
              <w:bottom w:val="nil"/>
              <w:right w:val="nil"/>
            </w:tcBorders>
          </w:tcPr>
          <w:p w14:paraId="58A6719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460325B" w14:textId="77777777" w:rsidR="00A95279" w:rsidRPr="00B8100B" w:rsidRDefault="00A95279" w:rsidP="00364C63">
            <w:pPr>
              <w:pStyle w:val="AmColumnHeading"/>
            </w:pPr>
            <w:r w:rsidRPr="00B8100B">
              <w:t>Amendamentul</w:t>
            </w:r>
          </w:p>
        </w:tc>
      </w:tr>
      <w:tr w:rsidR="009E2A85" w:rsidRPr="00B8100B" w14:paraId="0B633B7A" w14:textId="77777777" w:rsidTr="00364C63">
        <w:trPr>
          <w:jc w:val="center"/>
        </w:trPr>
        <w:tc>
          <w:tcPr>
            <w:tcW w:w="4876" w:type="dxa"/>
            <w:tcBorders>
              <w:top w:val="nil"/>
              <w:left w:val="nil"/>
              <w:bottom w:val="nil"/>
              <w:right w:val="nil"/>
            </w:tcBorders>
          </w:tcPr>
          <w:p w14:paraId="1E52602B" w14:textId="77777777" w:rsidR="00A95279" w:rsidRPr="00B8100B" w:rsidRDefault="00A95279" w:rsidP="00364C63">
            <w:pPr>
              <w:pStyle w:val="Normal6a"/>
            </w:pPr>
          </w:p>
        </w:tc>
        <w:tc>
          <w:tcPr>
            <w:tcW w:w="4876" w:type="dxa"/>
            <w:tcBorders>
              <w:top w:val="nil"/>
              <w:left w:val="nil"/>
              <w:bottom w:val="nil"/>
              <w:right w:val="nil"/>
            </w:tcBorders>
          </w:tcPr>
          <w:p w14:paraId="59401B46" w14:textId="77777777" w:rsidR="00A95279" w:rsidRPr="00B8100B" w:rsidRDefault="00A95279" w:rsidP="00364C63">
            <w:pPr>
              <w:pStyle w:val="Normal6a"/>
            </w:pPr>
            <w:r w:rsidRPr="00B8100B">
              <w:rPr>
                <w:b/>
                <w:i/>
              </w:rPr>
              <w:t>Pa.</w:t>
            </w:r>
            <w:r w:rsidRPr="00B8100B">
              <w:tab/>
            </w:r>
            <w:r w:rsidRPr="00B8100B">
              <w:rPr>
                <w:b/>
                <w:i/>
              </w:rPr>
              <w:t>întrucât suveranitatea tehnologică și autonomia strategică europene încep prin reducerea substanțială a dependențelor Uniunii în materie de apărare; întrucât o poziție de apărare europeană puternică și credibilă stă la baza rezilienței sistemelor democratice ale Uniunii și a capacității acesteia de a asigura respectarea cadrului său de reglementare, inclusiv a Regulamentului privind serviciile digitale; întrucât consolidarea capacităților europene de apărare este, prin urmare, o condiție prealabilă pentru protejarea rezilienței democratice și pentru reducerea dependențelor strategice în alte domenii critice;</w:t>
            </w:r>
          </w:p>
        </w:tc>
      </w:tr>
    </w:tbl>
    <w:p w14:paraId="78ED722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840991B" w14:textId="77777777" w:rsidR="00A95279" w:rsidRPr="00B8100B" w:rsidRDefault="00A95279" w:rsidP="00A95279">
      <w:r w:rsidRPr="00B8100B">
        <w:rPr>
          <w:rStyle w:val="HideTWBExt"/>
          <w:noProof w:val="0"/>
        </w:rPr>
        <w:t>&lt;/Amend&gt;</w:t>
      </w:r>
    </w:p>
    <w:p w14:paraId="3FA8A3E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273</w:t>
      </w:r>
      <w:r w:rsidRPr="00B8100B">
        <w:rPr>
          <w:rStyle w:val="HideTWBExt"/>
          <w:b w:val="0"/>
          <w:noProof w:val="0"/>
        </w:rPr>
        <w:t>&lt;/NumAm&gt;</w:t>
      </w:r>
    </w:p>
    <w:p w14:paraId="43A3BFE3" w14:textId="77777777" w:rsidR="00A95279" w:rsidRPr="00B8100B" w:rsidRDefault="00A95279" w:rsidP="00A95279">
      <w:pPr>
        <w:pStyle w:val="NormalBold"/>
      </w:pPr>
      <w:r w:rsidRPr="00B8100B">
        <w:rPr>
          <w:rStyle w:val="HideTWBExt"/>
          <w:b w:val="0"/>
          <w:noProof w:val="0"/>
        </w:rPr>
        <w:t>&lt;RepeatBlock-By&gt;&lt;Members&gt;</w:t>
      </w:r>
      <w:r w:rsidRPr="00B8100B">
        <w:t>Jonas Sjöstedt, Danilo Della Valle, Konstantinos Arvanitis, Li Andersson</w:t>
      </w:r>
      <w:r w:rsidRPr="00B8100B">
        <w:rPr>
          <w:rStyle w:val="HideTWBExt"/>
          <w:b w:val="0"/>
          <w:noProof w:val="0"/>
        </w:rPr>
        <w:t>&lt;/Members&gt;</w:t>
      </w:r>
    </w:p>
    <w:p w14:paraId="7C053670" w14:textId="77777777" w:rsidR="00A95279" w:rsidRPr="00B8100B" w:rsidRDefault="00A95279" w:rsidP="00A95279">
      <w:pPr>
        <w:pStyle w:val="NormalBold"/>
      </w:pPr>
      <w:r w:rsidRPr="00B8100B">
        <w:rPr>
          <w:rStyle w:val="HideTWBExt"/>
          <w:b w:val="0"/>
          <w:noProof w:val="0"/>
        </w:rPr>
        <w:t>&lt;/RepeatBlock-By&gt;</w:t>
      </w:r>
    </w:p>
    <w:p w14:paraId="6F0651C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07B6F0B" w14:textId="77777777" w:rsidR="00A95279" w:rsidRPr="00B8100B" w:rsidRDefault="00A95279" w:rsidP="00A95279">
      <w:pPr>
        <w:pStyle w:val="NormalBold"/>
      </w:pPr>
      <w:r w:rsidRPr="00B8100B">
        <w:rPr>
          <w:rStyle w:val="HideTWBExt"/>
          <w:b w:val="0"/>
          <w:noProof w:val="0"/>
        </w:rPr>
        <w:t>&lt;Article&gt;</w:t>
      </w:r>
      <w:r w:rsidRPr="00B8100B">
        <w:t>Considerentul Pa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BD44EA2" w14:textId="77777777" w:rsidTr="00364C63">
        <w:trPr>
          <w:trHeight w:hRule="exact" w:val="240"/>
          <w:jc w:val="center"/>
        </w:trPr>
        <w:tc>
          <w:tcPr>
            <w:tcW w:w="9752" w:type="dxa"/>
            <w:gridSpan w:val="2"/>
            <w:tcBorders>
              <w:top w:val="nil"/>
              <w:left w:val="nil"/>
              <w:bottom w:val="nil"/>
              <w:right w:val="nil"/>
            </w:tcBorders>
          </w:tcPr>
          <w:p w14:paraId="7A5FE4AA" w14:textId="77777777" w:rsidR="00A95279" w:rsidRPr="00B8100B" w:rsidRDefault="00A95279" w:rsidP="00364C63"/>
        </w:tc>
      </w:tr>
      <w:tr w:rsidR="009E2A85" w:rsidRPr="00B8100B" w14:paraId="15ABC33C" w14:textId="77777777" w:rsidTr="00364C63">
        <w:trPr>
          <w:trHeight w:val="240"/>
          <w:jc w:val="center"/>
        </w:trPr>
        <w:tc>
          <w:tcPr>
            <w:tcW w:w="4876" w:type="dxa"/>
            <w:tcBorders>
              <w:top w:val="nil"/>
              <w:left w:val="nil"/>
              <w:bottom w:val="nil"/>
              <w:right w:val="nil"/>
            </w:tcBorders>
          </w:tcPr>
          <w:p w14:paraId="2AD986E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6181A09" w14:textId="77777777" w:rsidR="00A95279" w:rsidRPr="00B8100B" w:rsidRDefault="00A95279" w:rsidP="00364C63">
            <w:pPr>
              <w:pStyle w:val="AmColumnHeading"/>
            </w:pPr>
            <w:r w:rsidRPr="00B8100B">
              <w:t>Amendamentul</w:t>
            </w:r>
          </w:p>
        </w:tc>
      </w:tr>
      <w:tr w:rsidR="009E2A85" w:rsidRPr="00B8100B" w14:paraId="5DB5B08C" w14:textId="77777777" w:rsidTr="00364C63">
        <w:trPr>
          <w:jc w:val="center"/>
        </w:trPr>
        <w:tc>
          <w:tcPr>
            <w:tcW w:w="4876" w:type="dxa"/>
            <w:tcBorders>
              <w:top w:val="nil"/>
              <w:left w:val="nil"/>
              <w:bottom w:val="nil"/>
              <w:right w:val="nil"/>
            </w:tcBorders>
          </w:tcPr>
          <w:p w14:paraId="796D80ED" w14:textId="77777777" w:rsidR="00A95279" w:rsidRPr="00B8100B" w:rsidRDefault="00A95279" w:rsidP="00364C63">
            <w:pPr>
              <w:pStyle w:val="Normal6a"/>
            </w:pPr>
          </w:p>
        </w:tc>
        <w:tc>
          <w:tcPr>
            <w:tcW w:w="4876" w:type="dxa"/>
            <w:tcBorders>
              <w:top w:val="nil"/>
              <w:left w:val="nil"/>
              <w:bottom w:val="nil"/>
              <w:right w:val="nil"/>
            </w:tcBorders>
          </w:tcPr>
          <w:p w14:paraId="78F803C6" w14:textId="77777777" w:rsidR="00A95279" w:rsidRPr="00B8100B" w:rsidRDefault="00A95279" w:rsidP="00364C63">
            <w:pPr>
              <w:pStyle w:val="Normal6a"/>
            </w:pPr>
            <w:r w:rsidRPr="00B8100B">
              <w:rPr>
                <w:b/>
                <w:i/>
              </w:rPr>
              <w:t>Pa.</w:t>
            </w:r>
            <w:r w:rsidRPr="00B8100B">
              <w:tab/>
            </w:r>
            <w:r w:rsidRPr="00B8100B">
              <w:rPr>
                <w:b/>
                <w:i/>
              </w:rPr>
              <w:t>întrucât declarațiile publice, susținerea politică și declarațiile repetate de sprijin din partea unor personalități politice din administrația Statelor Unite în favoarea partidelor politice și a liderilor de extremă dreapta din Uniunea Europeană constituie o formă de ingerință politică în spațiul democratic al Uniunii, în măsura în care urmăresc să influențeze discursul politic, să legitimeze actorii de extremă dreapta și să modeleze dinamica electorală din statele membre;</w:t>
            </w:r>
          </w:p>
        </w:tc>
      </w:tr>
    </w:tbl>
    <w:p w14:paraId="1E42E12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6C5278F" w14:textId="77777777" w:rsidR="00A95279" w:rsidRPr="00B8100B" w:rsidRDefault="00A95279" w:rsidP="00A95279">
      <w:r w:rsidRPr="00B8100B">
        <w:rPr>
          <w:rStyle w:val="HideTWBExt"/>
          <w:noProof w:val="0"/>
        </w:rPr>
        <w:t>&lt;/Amend&gt;</w:t>
      </w:r>
    </w:p>
    <w:p w14:paraId="75FA534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274</w:t>
      </w:r>
      <w:r w:rsidRPr="00B8100B">
        <w:rPr>
          <w:rStyle w:val="HideTWBExt"/>
          <w:b w:val="0"/>
          <w:noProof w:val="0"/>
        </w:rPr>
        <w:t>&lt;/NumAm&gt;</w:t>
      </w:r>
    </w:p>
    <w:p w14:paraId="1F5AC748"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789BD704" w14:textId="77777777" w:rsidR="00A95279" w:rsidRPr="00B8100B" w:rsidRDefault="00A95279" w:rsidP="00A95279">
      <w:pPr>
        <w:pStyle w:val="NormalBold"/>
      </w:pPr>
      <w:r w:rsidRPr="00B8100B">
        <w:rPr>
          <w:rStyle w:val="HideTWBExt"/>
          <w:b w:val="0"/>
          <w:noProof w:val="0"/>
        </w:rPr>
        <w:t>&lt;/RepeatBlock-By&gt;</w:t>
      </w:r>
    </w:p>
    <w:p w14:paraId="0D94A7B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AF2193B" w14:textId="77777777" w:rsidR="00A95279" w:rsidRPr="00B8100B" w:rsidRDefault="00A95279" w:rsidP="00A95279">
      <w:pPr>
        <w:pStyle w:val="NormalBold"/>
      </w:pPr>
      <w:r w:rsidRPr="00B8100B">
        <w:rPr>
          <w:rStyle w:val="HideTWBExt"/>
          <w:b w:val="0"/>
          <w:noProof w:val="0"/>
        </w:rPr>
        <w:t>&lt;Article&gt;</w:t>
      </w:r>
      <w:r w:rsidRPr="00B8100B">
        <w:t>Considerentul Pa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FAAA396" w14:textId="77777777" w:rsidTr="00364C63">
        <w:trPr>
          <w:trHeight w:hRule="exact" w:val="240"/>
          <w:jc w:val="center"/>
        </w:trPr>
        <w:tc>
          <w:tcPr>
            <w:tcW w:w="9752" w:type="dxa"/>
            <w:gridSpan w:val="2"/>
            <w:tcBorders>
              <w:top w:val="nil"/>
              <w:left w:val="nil"/>
              <w:bottom w:val="nil"/>
              <w:right w:val="nil"/>
            </w:tcBorders>
          </w:tcPr>
          <w:p w14:paraId="54BE9D70" w14:textId="77777777" w:rsidR="00A95279" w:rsidRPr="00B8100B" w:rsidRDefault="00A95279" w:rsidP="00364C63"/>
        </w:tc>
      </w:tr>
      <w:tr w:rsidR="009E2A85" w:rsidRPr="00B8100B" w14:paraId="712FD7BE" w14:textId="77777777" w:rsidTr="00364C63">
        <w:trPr>
          <w:trHeight w:val="240"/>
          <w:jc w:val="center"/>
        </w:trPr>
        <w:tc>
          <w:tcPr>
            <w:tcW w:w="4876" w:type="dxa"/>
            <w:tcBorders>
              <w:top w:val="nil"/>
              <w:left w:val="nil"/>
              <w:bottom w:val="nil"/>
              <w:right w:val="nil"/>
            </w:tcBorders>
          </w:tcPr>
          <w:p w14:paraId="4052796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7090C76" w14:textId="77777777" w:rsidR="00A95279" w:rsidRPr="00B8100B" w:rsidRDefault="00A95279" w:rsidP="00364C63">
            <w:pPr>
              <w:pStyle w:val="AmColumnHeading"/>
            </w:pPr>
            <w:r w:rsidRPr="00B8100B">
              <w:t>Amendamentul</w:t>
            </w:r>
          </w:p>
        </w:tc>
      </w:tr>
      <w:tr w:rsidR="009E2A85" w:rsidRPr="00B8100B" w14:paraId="3969C7EE" w14:textId="77777777" w:rsidTr="00364C63">
        <w:trPr>
          <w:jc w:val="center"/>
        </w:trPr>
        <w:tc>
          <w:tcPr>
            <w:tcW w:w="4876" w:type="dxa"/>
            <w:tcBorders>
              <w:top w:val="nil"/>
              <w:left w:val="nil"/>
              <w:bottom w:val="nil"/>
              <w:right w:val="nil"/>
            </w:tcBorders>
          </w:tcPr>
          <w:p w14:paraId="53747BCC" w14:textId="77777777" w:rsidR="00A95279" w:rsidRPr="00B8100B" w:rsidRDefault="00A95279" w:rsidP="00364C63">
            <w:pPr>
              <w:pStyle w:val="Normal6a"/>
            </w:pPr>
          </w:p>
        </w:tc>
        <w:tc>
          <w:tcPr>
            <w:tcW w:w="4876" w:type="dxa"/>
            <w:tcBorders>
              <w:top w:val="nil"/>
              <w:left w:val="nil"/>
              <w:bottom w:val="nil"/>
              <w:right w:val="nil"/>
            </w:tcBorders>
          </w:tcPr>
          <w:p w14:paraId="36BE30FA" w14:textId="77777777" w:rsidR="00A95279" w:rsidRPr="00B8100B" w:rsidRDefault="00A95279" w:rsidP="00364C63">
            <w:pPr>
              <w:pStyle w:val="Normal6a"/>
            </w:pPr>
            <w:r w:rsidRPr="00B8100B">
              <w:rPr>
                <w:b/>
                <w:i/>
              </w:rPr>
              <w:t>Pa.</w:t>
            </w:r>
            <w:r w:rsidRPr="00B8100B">
              <w:tab/>
            </w:r>
            <w:r w:rsidRPr="00B8100B">
              <w:rPr>
                <w:b/>
                <w:i/>
              </w:rPr>
              <w:t>întrucât China controlează aproximativ 70 % din activitățile de exploatare și 90 % din cele de prelucrare a pământurilor rare la nivel mondial, ceea ce îi conferă un cvasi-monopol asupra anumitor elemente critice esențiale pentru industriile de înaltă tehnologie, apărare și energie verde; întrucât China valorifică strategic această poziție prin introducerea controalelor la export pentru avantaje politice și economice, ceea ce face ca industria autovehiculelor și cea verde ale UE să fie extrem de vulnerabile la aceste restricții;</w:t>
            </w:r>
          </w:p>
        </w:tc>
      </w:tr>
    </w:tbl>
    <w:p w14:paraId="2A27B88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0DEB5F5" w14:textId="77777777" w:rsidR="00A95279" w:rsidRPr="00B8100B" w:rsidRDefault="00A95279" w:rsidP="00A95279">
      <w:r w:rsidRPr="00B8100B">
        <w:rPr>
          <w:rStyle w:val="HideTWBExt"/>
          <w:noProof w:val="0"/>
        </w:rPr>
        <w:t>&lt;/Amend&gt;</w:t>
      </w:r>
    </w:p>
    <w:p w14:paraId="36D975D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275</w:t>
      </w:r>
      <w:r w:rsidRPr="00B8100B">
        <w:rPr>
          <w:rStyle w:val="HideTWBExt"/>
          <w:b w:val="0"/>
          <w:noProof w:val="0"/>
        </w:rPr>
        <w:t>&lt;/NumAm&gt;</w:t>
      </w:r>
    </w:p>
    <w:p w14:paraId="4F8B0DAD" w14:textId="77777777" w:rsidR="00A95279" w:rsidRPr="00B8100B" w:rsidRDefault="00A95279" w:rsidP="00A95279">
      <w:pPr>
        <w:pStyle w:val="NormalBold"/>
      </w:pPr>
      <w:r w:rsidRPr="00B8100B">
        <w:rPr>
          <w:rStyle w:val="HideTWBExt"/>
          <w:b w:val="0"/>
          <w:noProof w:val="0"/>
        </w:rPr>
        <w:t>&lt;RepeatBlock-By&gt;&lt;Members&gt;</w:t>
      </w:r>
      <w:r w:rsidRPr="00B8100B">
        <w:t>Stefano Cavedagna</w:t>
      </w:r>
      <w:r w:rsidRPr="00B8100B">
        <w:rPr>
          <w:rStyle w:val="HideTWBExt"/>
          <w:b w:val="0"/>
          <w:noProof w:val="0"/>
        </w:rPr>
        <w:t>&lt;/Members&gt;</w:t>
      </w:r>
    </w:p>
    <w:p w14:paraId="24988BC1" w14:textId="77777777" w:rsidR="00A95279" w:rsidRPr="00B8100B" w:rsidRDefault="00A95279" w:rsidP="00A95279">
      <w:pPr>
        <w:pStyle w:val="NormalBold"/>
      </w:pPr>
      <w:r w:rsidRPr="00B8100B">
        <w:rPr>
          <w:rStyle w:val="HideTWBExt"/>
          <w:b w:val="0"/>
          <w:noProof w:val="0"/>
        </w:rPr>
        <w:t>&lt;/RepeatBlock-By&gt;</w:t>
      </w:r>
    </w:p>
    <w:p w14:paraId="0B361FCB"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66E5676" w14:textId="77777777" w:rsidR="00A95279" w:rsidRPr="00B8100B" w:rsidRDefault="00A95279" w:rsidP="00A95279">
      <w:pPr>
        <w:pStyle w:val="NormalBold"/>
      </w:pPr>
      <w:r w:rsidRPr="00B8100B">
        <w:rPr>
          <w:rStyle w:val="HideTWBExt"/>
          <w:b w:val="0"/>
          <w:noProof w:val="0"/>
        </w:rPr>
        <w:t>&lt;Article&gt;</w:t>
      </w:r>
      <w:r w:rsidRPr="00B8100B">
        <w:t>Considerentul Pa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55BCFCB" w14:textId="77777777" w:rsidTr="00364C63">
        <w:trPr>
          <w:trHeight w:hRule="exact" w:val="240"/>
          <w:jc w:val="center"/>
        </w:trPr>
        <w:tc>
          <w:tcPr>
            <w:tcW w:w="9752" w:type="dxa"/>
            <w:gridSpan w:val="2"/>
            <w:tcBorders>
              <w:top w:val="nil"/>
              <w:left w:val="nil"/>
              <w:bottom w:val="nil"/>
              <w:right w:val="nil"/>
            </w:tcBorders>
          </w:tcPr>
          <w:p w14:paraId="41F7AAAF" w14:textId="77777777" w:rsidR="00A95279" w:rsidRPr="00B8100B" w:rsidRDefault="00A95279" w:rsidP="00364C63"/>
        </w:tc>
      </w:tr>
      <w:tr w:rsidR="009E2A85" w:rsidRPr="00B8100B" w14:paraId="26B5B777" w14:textId="77777777" w:rsidTr="00364C63">
        <w:trPr>
          <w:trHeight w:val="240"/>
          <w:jc w:val="center"/>
        </w:trPr>
        <w:tc>
          <w:tcPr>
            <w:tcW w:w="4876" w:type="dxa"/>
            <w:tcBorders>
              <w:top w:val="nil"/>
              <w:left w:val="nil"/>
              <w:bottom w:val="nil"/>
              <w:right w:val="nil"/>
            </w:tcBorders>
          </w:tcPr>
          <w:p w14:paraId="3E3F7EE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4F3594D" w14:textId="77777777" w:rsidR="00A95279" w:rsidRPr="00B8100B" w:rsidRDefault="00A95279" w:rsidP="00364C63">
            <w:pPr>
              <w:pStyle w:val="AmColumnHeading"/>
            </w:pPr>
            <w:r w:rsidRPr="00B8100B">
              <w:t>Amendamentul</w:t>
            </w:r>
          </w:p>
        </w:tc>
      </w:tr>
      <w:tr w:rsidR="009E2A85" w:rsidRPr="00B8100B" w14:paraId="682EB403" w14:textId="77777777" w:rsidTr="00364C63">
        <w:trPr>
          <w:jc w:val="center"/>
        </w:trPr>
        <w:tc>
          <w:tcPr>
            <w:tcW w:w="4876" w:type="dxa"/>
            <w:tcBorders>
              <w:top w:val="nil"/>
              <w:left w:val="nil"/>
              <w:bottom w:val="nil"/>
              <w:right w:val="nil"/>
            </w:tcBorders>
          </w:tcPr>
          <w:p w14:paraId="244C1790" w14:textId="77777777" w:rsidR="00A95279" w:rsidRPr="00B8100B" w:rsidRDefault="00A95279" w:rsidP="00364C63">
            <w:pPr>
              <w:pStyle w:val="Normal6a"/>
            </w:pPr>
          </w:p>
        </w:tc>
        <w:tc>
          <w:tcPr>
            <w:tcW w:w="4876" w:type="dxa"/>
            <w:tcBorders>
              <w:top w:val="nil"/>
              <w:left w:val="nil"/>
              <w:bottom w:val="nil"/>
              <w:right w:val="nil"/>
            </w:tcBorders>
          </w:tcPr>
          <w:p w14:paraId="1630C628" w14:textId="77777777" w:rsidR="00A95279" w:rsidRPr="00B8100B" w:rsidRDefault="00A95279" w:rsidP="00364C63">
            <w:pPr>
              <w:pStyle w:val="Normal6a"/>
            </w:pPr>
            <w:r w:rsidRPr="00B8100B">
              <w:rPr>
                <w:b/>
                <w:i/>
              </w:rPr>
              <w:t>Pa.</w:t>
            </w:r>
            <w:r w:rsidRPr="00B8100B">
              <w:tab/>
            </w:r>
            <w:r w:rsidRPr="00B8100B">
              <w:rPr>
                <w:b/>
                <w:i/>
              </w:rPr>
              <w:t>întrucât constrângerile geografice și economice, inclusiv instrumente precum practicile de tip „capcana datoriilor”, controalele țintite ale exporturilor și achiziția strategică de întreprinderi europene de către actori din țări terțe, pot submina suveranitatea procesului decizional al Uniunii și al statelor membre și pot afecta reziliența democratică;</w:t>
            </w:r>
          </w:p>
        </w:tc>
      </w:tr>
    </w:tbl>
    <w:p w14:paraId="62BCBBD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D80193F" w14:textId="77777777" w:rsidR="00A95279" w:rsidRPr="00B8100B" w:rsidRDefault="00A95279" w:rsidP="00A95279">
      <w:r w:rsidRPr="00B8100B">
        <w:rPr>
          <w:rStyle w:val="HideTWBExt"/>
          <w:noProof w:val="0"/>
        </w:rPr>
        <w:t>&lt;/Amend&gt;</w:t>
      </w:r>
    </w:p>
    <w:p w14:paraId="29B32B3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276</w:t>
      </w:r>
      <w:r w:rsidRPr="00B8100B">
        <w:rPr>
          <w:rStyle w:val="HideTWBExt"/>
          <w:b w:val="0"/>
          <w:noProof w:val="0"/>
        </w:rPr>
        <w:t>&lt;/NumAm&gt;</w:t>
      </w:r>
    </w:p>
    <w:p w14:paraId="598C9FDC"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02DDA972" w14:textId="77777777" w:rsidR="00A95279" w:rsidRPr="00B8100B" w:rsidRDefault="00A95279" w:rsidP="00A95279">
      <w:pPr>
        <w:pStyle w:val="NormalBold"/>
      </w:pPr>
      <w:r w:rsidRPr="00B8100B">
        <w:rPr>
          <w:rStyle w:val="HideTWBExt"/>
          <w:b w:val="0"/>
          <w:noProof w:val="0"/>
        </w:rPr>
        <w:t>&lt;/RepeatBlock-By&gt;</w:t>
      </w:r>
    </w:p>
    <w:p w14:paraId="0CBA2AD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D097ACE" w14:textId="77777777" w:rsidR="00A95279" w:rsidRPr="00B8100B" w:rsidRDefault="00A95279" w:rsidP="00A95279">
      <w:pPr>
        <w:pStyle w:val="NormalBold"/>
      </w:pPr>
      <w:r w:rsidRPr="00B8100B">
        <w:rPr>
          <w:rStyle w:val="HideTWBExt"/>
          <w:b w:val="0"/>
          <w:noProof w:val="0"/>
        </w:rPr>
        <w:t>&lt;Article&gt;</w:t>
      </w:r>
      <w:r w:rsidRPr="00B8100B">
        <w:t>Considerentul Pa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8CF8507" w14:textId="77777777" w:rsidTr="00364C63">
        <w:trPr>
          <w:trHeight w:hRule="exact" w:val="240"/>
          <w:jc w:val="center"/>
        </w:trPr>
        <w:tc>
          <w:tcPr>
            <w:tcW w:w="9752" w:type="dxa"/>
            <w:gridSpan w:val="2"/>
            <w:tcBorders>
              <w:top w:val="nil"/>
              <w:left w:val="nil"/>
              <w:bottom w:val="nil"/>
              <w:right w:val="nil"/>
            </w:tcBorders>
          </w:tcPr>
          <w:p w14:paraId="4FB90A5E" w14:textId="77777777" w:rsidR="00A95279" w:rsidRPr="00B8100B" w:rsidRDefault="00A95279" w:rsidP="00364C63"/>
        </w:tc>
      </w:tr>
      <w:tr w:rsidR="009E2A85" w:rsidRPr="00B8100B" w14:paraId="213D8A77" w14:textId="77777777" w:rsidTr="00364C63">
        <w:trPr>
          <w:trHeight w:val="240"/>
          <w:jc w:val="center"/>
        </w:trPr>
        <w:tc>
          <w:tcPr>
            <w:tcW w:w="4876" w:type="dxa"/>
            <w:tcBorders>
              <w:top w:val="nil"/>
              <w:left w:val="nil"/>
              <w:bottom w:val="nil"/>
              <w:right w:val="nil"/>
            </w:tcBorders>
          </w:tcPr>
          <w:p w14:paraId="1C2F1EF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6C3666F" w14:textId="77777777" w:rsidR="00A95279" w:rsidRPr="00B8100B" w:rsidRDefault="00A95279" w:rsidP="00364C63">
            <w:pPr>
              <w:pStyle w:val="AmColumnHeading"/>
            </w:pPr>
            <w:r w:rsidRPr="00B8100B">
              <w:t>Amendamentul</w:t>
            </w:r>
          </w:p>
        </w:tc>
      </w:tr>
      <w:tr w:rsidR="009E2A85" w:rsidRPr="00B8100B" w14:paraId="7620FF3B" w14:textId="77777777" w:rsidTr="00364C63">
        <w:trPr>
          <w:jc w:val="center"/>
        </w:trPr>
        <w:tc>
          <w:tcPr>
            <w:tcW w:w="4876" w:type="dxa"/>
            <w:tcBorders>
              <w:top w:val="nil"/>
              <w:left w:val="nil"/>
              <w:bottom w:val="nil"/>
              <w:right w:val="nil"/>
            </w:tcBorders>
          </w:tcPr>
          <w:p w14:paraId="50F5BE69" w14:textId="77777777" w:rsidR="00A95279" w:rsidRPr="00B8100B" w:rsidRDefault="00A95279" w:rsidP="00364C63">
            <w:pPr>
              <w:pStyle w:val="Normal6a"/>
            </w:pPr>
          </w:p>
        </w:tc>
        <w:tc>
          <w:tcPr>
            <w:tcW w:w="4876" w:type="dxa"/>
            <w:tcBorders>
              <w:top w:val="nil"/>
              <w:left w:val="nil"/>
              <w:bottom w:val="nil"/>
              <w:right w:val="nil"/>
            </w:tcBorders>
          </w:tcPr>
          <w:p w14:paraId="7E96B169" w14:textId="77777777" w:rsidR="00A95279" w:rsidRPr="00B8100B" w:rsidRDefault="00A95279" w:rsidP="00364C63">
            <w:pPr>
              <w:pStyle w:val="Normal6a"/>
            </w:pPr>
            <w:r w:rsidRPr="00B8100B">
              <w:rPr>
                <w:b/>
                <w:i/>
              </w:rPr>
              <w:t>Pa.</w:t>
            </w:r>
            <w:r w:rsidRPr="00B8100B">
              <w:tab/>
            </w:r>
            <w:r w:rsidRPr="00B8100B">
              <w:rPr>
                <w:b/>
                <w:i/>
              </w:rPr>
              <w:t>întrucât influența străină se poate manifesta și prin canale instituționale cu tradiție îndelungată, inclusiv prin organizații afiliate statului, fundații, structuri religioase, parteneriate academice și rețele corporative;</w:t>
            </w:r>
          </w:p>
        </w:tc>
      </w:tr>
    </w:tbl>
    <w:p w14:paraId="6AEC5E7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8F0C198" w14:textId="77777777" w:rsidR="00A95279" w:rsidRPr="00B8100B" w:rsidRDefault="00A95279" w:rsidP="00A95279">
      <w:r w:rsidRPr="00B8100B">
        <w:rPr>
          <w:rStyle w:val="HideTWBExt"/>
          <w:noProof w:val="0"/>
        </w:rPr>
        <w:t>&lt;/Amend&gt;</w:t>
      </w:r>
    </w:p>
    <w:p w14:paraId="6FA5A6C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277</w:t>
      </w:r>
      <w:r w:rsidRPr="00B8100B">
        <w:rPr>
          <w:rStyle w:val="HideTWBExt"/>
          <w:b w:val="0"/>
          <w:noProof w:val="0"/>
        </w:rPr>
        <w:t>&lt;/NumAm&gt;</w:t>
      </w:r>
    </w:p>
    <w:p w14:paraId="40FB59F0"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05B6109A" w14:textId="77777777" w:rsidR="00A95279" w:rsidRPr="00B8100B" w:rsidRDefault="00A95279" w:rsidP="00A95279">
      <w:pPr>
        <w:pStyle w:val="NormalBold"/>
      </w:pPr>
      <w:r w:rsidRPr="00B8100B">
        <w:rPr>
          <w:rStyle w:val="HideTWBExt"/>
          <w:b w:val="0"/>
          <w:noProof w:val="0"/>
        </w:rPr>
        <w:t>&lt;/RepeatBlock-By&gt;</w:t>
      </w:r>
    </w:p>
    <w:p w14:paraId="34A7913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B7A46A5" w14:textId="77777777" w:rsidR="00A95279" w:rsidRPr="00B8100B" w:rsidRDefault="00A95279" w:rsidP="00A95279">
      <w:pPr>
        <w:pStyle w:val="NormalBold"/>
      </w:pPr>
      <w:r w:rsidRPr="00B8100B">
        <w:rPr>
          <w:rStyle w:val="HideTWBExt"/>
          <w:b w:val="0"/>
          <w:noProof w:val="0"/>
        </w:rPr>
        <w:t>&lt;Article&gt;</w:t>
      </w:r>
      <w:r w:rsidRPr="00B8100B">
        <w:t>Considerentul Pb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8058FE2" w14:textId="77777777" w:rsidTr="00364C63">
        <w:trPr>
          <w:trHeight w:hRule="exact" w:val="240"/>
          <w:jc w:val="center"/>
        </w:trPr>
        <w:tc>
          <w:tcPr>
            <w:tcW w:w="9752" w:type="dxa"/>
            <w:gridSpan w:val="2"/>
            <w:tcBorders>
              <w:top w:val="nil"/>
              <w:left w:val="nil"/>
              <w:bottom w:val="nil"/>
              <w:right w:val="nil"/>
            </w:tcBorders>
          </w:tcPr>
          <w:p w14:paraId="3CF4D7BF" w14:textId="77777777" w:rsidR="00A95279" w:rsidRPr="00B8100B" w:rsidRDefault="00A95279" w:rsidP="00364C63"/>
        </w:tc>
      </w:tr>
      <w:tr w:rsidR="009E2A85" w:rsidRPr="00B8100B" w14:paraId="4E9A44F9" w14:textId="77777777" w:rsidTr="00364C63">
        <w:trPr>
          <w:trHeight w:val="240"/>
          <w:jc w:val="center"/>
        </w:trPr>
        <w:tc>
          <w:tcPr>
            <w:tcW w:w="4876" w:type="dxa"/>
            <w:tcBorders>
              <w:top w:val="nil"/>
              <w:left w:val="nil"/>
              <w:bottom w:val="nil"/>
              <w:right w:val="nil"/>
            </w:tcBorders>
          </w:tcPr>
          <w:p w14:paraId="286D8E3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DF6C2C2" w14:textId="77777777" w:rsidR="00A95279" w:rsidRPr="00B8100B" w:rsidRDefault="00A95279" w:rsidP="00364C63">
            <w:pPr>
              <w:pStyle w:val="AmColumnHeading"/>
            </w:pPr>
            <w:r w:rsidRPr="00B8100B">
              <w:t>Amendamentul</w:t>
            </w:r>
          </w:p>
        </w:tc>
      </w:tr>
      <w:tr w:rsidR="009E2A85" w:rsidRPr="00B8100B" w14:paraId="643C18F3" w14:textId="77777777" w:rsidTr="00364C63">
        <w:trPr>
          <w:jc w:val="center"/>
        </w:trPr>
        <w:tc>
          <w:tcPr>
            <w:tcW w:w="4876" w:type="dxa"/>
            <w:tcBorders>
              <w:top w:val="nil"/>
              <w:left w:val="nil"/>
              <w:bottom w:val="nil"/>
              <w:right w:val="nil"/>
            </w:tcBorders>
          </w:tcPr>
          <w:p w14:paraId="0F54DCA7" w14:textId="77777777" w:rsidR="00A95279" w:rsidRPr="00B8100B" w:rsidRDefault="00A95279" w:rsidP="00364C63">
            <w:pPr>
              <w:pStyle w:val="Normal6a"/>
            </w:pPr>
          </w:p>
        </w:tc>
        <w:tc>
          <w:tcPr>
            <w:tcW w:w="4876" w:type="dxa"/>
            <w:tcBorders>
              <w:top w:val="nil"/>
              <w:left w:val="nil"/>
              <w:bottom w:val="nil"/>
              <w:right w:val="nil"/>
            </w:tcBorders>
          </w:tcPr>
          <w:p w14:paraId="45A19E20" w14:textId="77777777" w:rsidR="00A95279" w:rsidRPr="00B8100B" w:rsidRDefault="00A95279" w:rsidP="00364C63">
            <w:pPr>
              <w:pStyle w:val="Normal6a"/>
            </w:pPr>
            <w:r w:rsidRPr="00B8100B">
              <w:rPr>
                <w:b/>
                <w:i/>
              </w:rPr>
              <w:t>Pb.</w:t>
            </w:r>
            <w:r w:rsidRPr="00B8100B">
              <w:tab/>
            </w:r>
            <w:r w:rsidRPr="00B8100B">
              <w:rPr>
                <w:b/>
                <w:i/>
              </w:rPr>
              <w:t>întrucât operațiunile de influență străină nu se limitează la campanii de dezinformare online, ci pot lua și forma unei implicări structurale pe termen lung prin intermediul rețelelor de finanțare, al organizațiilor culturale și religioase, al cooperării academice, al mobilizării diasporei și al parteneriatelor strategice; întrucât o astfel de influență poate fi exercitată prin canale legale și, prin urmare, necesită transparență, mai degrabă decât o prezumție de ilegalitate;</w:t>
            </w:r>
          </w:p>
        </w:tc>
      </w:tr>
    </w:tbl>
    <w:p w14:paraId="70960E9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7BBDCA0" w14:textId="77777777" w:rsidR="00A95279" w:rsidRPr="00B8100B" w:rsidRDefault="00A95279" w:rsidP="00A95279">
      <w:r w:rsidRPr="00B8100B">
        <w:rPr>
          <w:rStyle w:val="HideTWBExt"/>
          <w:noProof w:val="0"/>
        </w:rPr>
        <w:t>&lt;/Amend&gt;</w:t>
      </w:r>
    </w:p>
    <w:p w14:paraId="39BDF60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278</w:t>
      </w:r>
      <w:r w:rsidRPr="00B8100B">
        <w:rPr>
          <w:rStyle w:val="HideTWBExt"/>
          <w:b w:val="0"/>
          <w:noProof w:val="0"/>
        </w:rPr>
        <w:t>&lt;/NumAm&gt;</w:t>
      </w:r>
    </w:p>
    <w:p w14:paraId="47945AC9"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216BAE9B" w14:textId="77777777" w:rsidR="00A95279" w:rsidRPr="00B8100B" w:rsidRDefault="00A95279" w:rsidP="00A95279">
      <w:pPr>
        <w:pStyle w:val="NormalBold"/>
      </w:pPr>
      <w:r w:rsidRPr="00B8100B">
        <w:rPr>
          <w:rStyle w:val="HideTWBExt"/>
          <w:b w:val="0"/>
          <w:noProof w:val="0"/>
        </w:rPr>
        <w:t>&lt;/RepeatBlock-By&gt;</w:t>
      </w:r>
    </w:p>
    <w:p w14:paraId="3B16452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066CE24" w14:textId="77777777" w:rsidR="00A95279" w:rsidRPr="00B8100B" w:rsidRDefault="00A95279" w:rsidP="00A95279">
      <w:pPr>
        <w:pStyle w:val="NormalBold"/>
      </w:pPr>
      <w:r w:rsidRPr="00B8100B">
        <w:rPr>
          <w:rStyle w:val="HideTWBExt"/>
          <w:b w:val="0"/>
          <w:noProof w:val="0"/>
        </w:rPr>
        <w:t>&lt;Article&gt;</w:t>
      </w:r>
      <w:r w:rsidRPr="00B8100B">
        <w:t>Considerentul Pb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FE360C1" w14:textId="77777777" w:rsidTr="00364C63">
        <w:trPr>
          <w:trHeight w:hRule="exact" w:val="240"/>
          <w:jc w:val="center"/>
        </w:trPr>
        <w:tc>
          <w:tcPr>
            <w:tcW w:w="9752" w:type="dxa"/>
            <w:gridSpan w:val="2"/>
            <w:tcBorders>
              <w:top w:val="nil"/>
              <w:left w:val="nil"/>
              <w:bottom w:val="nil"/>
              <w:right w:val="nil"/>
            </w:tcBorders>
          </w:tcPr>
          <w:p w14:paraId="62FF1C09" w14:textId="77777777" w:rsidR="00A95279" w:rsidRPr="00B8100B" w:rsidRDefault="00A95279" w:rsidP="00364C63"/>
        </w:tc>
      </w:tr>
      <w:tr w:rsidR="009E2A85" w:rsidRPr="00B8100B" w14:paraId="248EDB9C" w14:textId="77777777" w:rsidTr="00364C63">
        <w:trPr>
          <w:trHeight w:val="240"/>
          <w:jc w:val="center"/>
        </w:trPr>
        <w:tc>
          <w:tcPr>
            <w:tcW w:w="4876" w:type="dxa"/>
            <w:tcBorders>
              <w:top w:val="nil"/>
              <w:left w:val="nil"/>
              <w:bottom w:val="nil"/>
              <w:right w:val="nil"/>
            </w:tcBorders>
          </w:tcPr>
          <w:p w14:paraId="0103C40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882FF75" w14:textId="77777777" w:rsidR="00A95279" w:rsidRPr="00B8100B" w:rsidRDefault="00A95279" w:rsidP="00364C63">
            <w:pPr>
              <w:pStyle w:val="AmColumnHeading"/>
            </w:pPr>
            <w:r w:rsidRPr="00B8100B">
              <w:t>Amendamentul</w:t>
            </w:r>
          </w:p>
        </w:tc>
      </w:tr>
      <w:tr w:rsidR="009E2A85" w:rsidRPr="00B8100B" w14:paraId="42DB1398" w14:textId="77777777" w:rsidTr="00364C63">
        <w:trPr>
          <w:jc w:val="center"/>
        </w:trPr>
        <w:tc>
          <w:tcPr>
            <w:tcW w:w="4876" w:type="dxa"/>
            <w:tcBorders>
              <w:top w:val="nil"/>
              <w:left w:val="nil"/>
              <w:bottom w:val="nil"/>
              <w:right w:val="nil"/>
            </w:tcBorders>
          </w:tcPr>
          <w:p w14:paraId="178BC62E" w14:textId="77777777" w:rsidR="00A95279" w:rsidRPr="00B8100B" w:rsidRDefault="00A95279" w:rsidP="00364C63">
            <w:pPr>
              <w:pStyle w:val="Normal6a"/>
            </w:pPr>
          </w:p>
        </w:tc>
        <w:tc>
          <w:tcPr>
            <w:tcW w:w="4876" w:type="dxa"/>
            <w:tcBorders>
              <w:top w:val="nil"/>
              <w:left w:val="nil"/>
              <w:bottom w:val="nil"/>
              <w:right w:val="nil"/>
            </w:tcBorders>
          </w:tcPr>
          <w:p w14:paraId="683E8E04" w14:textId="77777777" w:rsidR="00A95279" w:rsidRPr="00B8100B" w:rsidRDefault="00A95279" w:rsidP="00364C63">
            <w:pPr>
              <w:pStyle w:val="Normal6a"/>
            </w:pPr>
            <w:r w:rsidRPr="00B8100B">
              <w:rPr>
                <w:b/>
                <w:i/>
              </w:rPr>
              <w:t>Pb.</w:t>
            </w:r>
            <w:r w:rsidRPr="00B8100B">
              <w:tab/>
            </w:r>
            <w:r w:rsidRPr="00B8100B">
              <w:rPr>
                <w:b/>
                <w:i/>
              </w:rPr>
              <w:t>întrucât întreprinderile chineze care au legături strânse cu Partidul Comunist Chinez dețin în prezent participații la peste 30 de terminale portuare europene, adesea în imediata apropiere a bazelor navale militare europene; întrucât Cartea albă comună privind pregătirea pentru apărare a Europei 2030 a introdus ideea unor controale mai stricte asupra infrastructurilor critice de transport deținute de străini;</w:t>
            </w:r>
          </w:p>
        </w:tc>
      </w:tr>
    </w:tbl>
    <w:p w14:paraId="698B922C"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A7387AA" w14:textId="77777777" w:rsidR="00A95279" w:rsidRPr="00B8100B" w:rsidRDefault="00A95279" w:rsidP="00A95279">
      <w:r w:rsidRPr="00B8100B">
        <w:rPr>
          <w:rStyle w:val="HideTWBExt"/>
          <w:noProof w:val="0"/>
        </w:rPr>
        <w:t>&lt;/Amend&gt;</w:t>
      </w:r>
    </w:p>
    <w:p w14:paraId="165CE6AD"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279</w:t>
      </w:r>
      <w:r w:rsidRPr="00B8100B">
        <w:rPr>
          <w:rStyle w:val="HideTWBExt"/>
          <w:b w:val="0"/>
          <w:noProof w:val="0"/>
        </w:rPr>
        <w:t>&lt;/NumAm&gt;</w:t>
      </w:r>
    </w:p>
    <w:p w14:paraId="050A46E7"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764ECD67" w14:textId="77777777" w:rsidR="00A95279" w:rsidRPr="00B8100B" w:rsidRDefault="00A95279" w:rsidP="00A95279">
      <w:pPr>
        <w:pStyle w:val="NormalBold"/>
      </w:pPr>
      <w:r w:rsidRPr="00B8100B">
        <w:rPr>
          <w:rStyle w:val="HideTWBExt"/>
          <w:b w:val="0"/>
          <w:noProof w:val="0"/>
        </w:rPr>
        <w:t>&lt;/RepeatBlock-By&gt;</w:t>
      </w:r>
    </w:p>
    <w:p w14:paraId="482ADF2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FC0BDCE" w14:textId="77777777" w:rsidR="00A95279" w:rsidRPr="00B8100B" w:rsidRDefault="00A95279" w:rsidP="00A95279">
      <w:pPr>
        <w:pStyle w:val="NormalBold"/>
      </w:pPr>
      <w:r w:rsidRPr="00B8100B">
        <w:rPr>
          <w:rStyle w:val="HideTWBExt"/>
          <w:b w:val="0"/>
          <w:noProof w:val="0"/>
        </w:rPr>
        <w:t>&lt;Article&gt;</w:t>
      </w:r>
      <w:r w:rsidRPr="00B8100B">
        <w:t>Considerentul Pc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283EF0C" w14:textId="77777777" w:rsidTr="00364C63">
        <w:trPr>
          <w:trHeight w:hRule="exact" w:val="240"/>
          <w:jc w:val="center"/>
        </w:trPr>
        <w:tc>
          <w:tcPr>
            <w:tcW w:w="9752" w:type="dxa"/>
            <w:gridSpan w:val="2"/>
            <w:tcBorders>
              <w:top w:val="nil"/>
              <w:left w:val="nil"/>
              <w:bottom w:val="nil"/>
              <w:right w:val="nil"/>
            </w:tcBorders>
          </w:tcPr>
          <w:p w14:paraId="103E565D" w14:textId="77777777" w:rsidR="00A95279" w:rsidRPr="00B8100B" w:rsidRDefault="00A95279" w:rsidP="00364C63"/>
        </w:tc>
      </w:tr>
      <w:tr w:rsidR="009E2A85" w:rsidRPr="00B8100B" w14:paraId="57CF9F37" w14:textId="77777777" w:rsidTr="00364C63">
        <w:trPr>
          <w:trHeight w:val="240"/>
          <w:jc w:val="center"/>
        </w:trPr>
        <w:tc>
          <w:tcPr>
            <w:tcW w:w="4876" w:type="dxa"/>
            <w:tcBorders>
              <w:top w:val="nil"/>
              <w:left w:val="nil"/>
              <w:bottom w:val="nil"/>
              <w:right w:val="nil"/>
            </w:tcBorders>
          </w:tcPr>
          <w:p w14:paraId="5A76813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F47FD5D" w14:textId="77777777" w:rsidR="00A95279" w:rsidRPr="00B8100B" w:rsidRDefault="00A95279" w:rsidP="00364C63">
            <w:pPr>
              <w:pStyle w:val="AmColumnHeading"/>
            </w:pPr>
            <w:r w:rsidRPr="00B8100B">
              <w:t>Amendamentul</w:t>
            </w:r>
          </w:p>
        </w:tc>
      </w:tr>
      <w:tr w:rsidR="009E2A85" w:rsidRPr="00B8100B" w14:paraId="34739436" w14:textId="77777777" w:rsidTr="00364C63">
        <w:trPr>
          <w:jc w:val="center"/>
        </w:trPr>
        <w:tc>
          <w:tcPr>
            <w:tcW w:w="4876" w:type="dxa"/>
            <w:tcBorders>
              <w:top w:val="nil"/>
              <w:left w:val="nil"/>
              <w:bottom w:val="nil"/>
              <w:right w:val="nil"/>
            </w:tcBorders>
          </w:tcPr>
          <w:p w14:paraId="531BF74B" w14:textId="77777777" w:rsidR="00A95279" w:rsidRPr="00B8100B" w:rsidRDefault="00A95279" w:rsidP="00364C63">
            <w:pPr>
              <w:pStyle w:val="Normal6a"/>
            </w:pPr>
          </w:p>
        </w:tc>
        <w:tc>
          <w:tcPr>
            <w:tcW w:w="4876" w:type="dxa"/>
            <w:tcBorders>
              <w:top w:val="nil"/>
              <w:left w:val="nil"/>
              <w:bottom w:val="nil"/>
              <w:right w:val="nil"/>
            </w:tcBorders>
          </w:tcPr>
          <w:p w14:paraId="72EACAD0" w14:textId="77777777" w:rsidR="00A95279" w:rsidRPr="00B8100B" w:rsidRDefault="00A95279" w:rsidP="00364C63">
            <w:pPr>
              <w:pStyle w:val="Normal6a"/>
            </w:pPr>
            <w:r w:rsidRPr="00B8100B">
              <w:rPr>
                <w:b/>
                <w:i/>
              </w:rPr>
              <w:t>Pc.</w:t>
            </w:r>
            <w:r w:rsidRPr="00B8100B">
              <w:tab/>
            </w:r>
            <w:r w:rsidRPr="00B8100B">
              <w:rPr>
                <w:b/>
                <w:i/>
              </w:rPr>
              <w:t>întrucât energia din surse regenerabile este o piatră de temelie esențială pentru suveranitatea energetică a Europei; întrucât, potrivit analizei realizate de Wood Mackenzie în 2025, nouă dintre cei mai mari zece furnizori de invertoare solare la nivel mondial își aveau sediul în China; întrucât au fost descoperite dispozitive de comunicații ascunse în invertoarele solare fabricate în China și utilizate în Europa și în Statele Unite; întrucât, potrivit biroului de securitate cibernetică al Cehiei, există riscuri cu privire la protecția datelor și, în cazuri extreme, la manipularea de la distanță a invertoarelor solare; întrucât centralele electrice solare interconectate printr-o rețea densă descentralizată sunt mai expuse atacurilor cibernetice și, prin urmare, necesită măsuri de reglementare și de securitate mai solide;</w:t>
            </w:r>
          </w:p>
        </w:tc>
      </w:tr>
    </w:tbl>
    <w:p w14:paraId="51099ED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91F023B" w14:textId="77777777" w:rsidR="00A95279" w:rsidRPr="00B8100B" w:rsidRDefault="00A95279" w:rsidP="00A95279">
      <w:r w:rsidRPr="00B8100B">
        <w:rPr>
          <w:rStyle w:val="HideTWBExt"/>
          <w:noProof w:val="0"/>
        </w:rPr>
        <w:t>&lt;/Amend&gt;</w:t>
      </w:r>
    </w:p>
    <w:p w14:paraId="457A8DB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280</w:t>
      </w:r>
      <w:r w:rsidRPr="00B8100B">
        <w:rPr>
          <w:rStyle w:val="HideTWBExt"/>
          <w:b w:val="0"/>
          <w:noProof w:val="0"/>
        </w:rPr>
        <w:t>&lt;/NumAm&gt;</w:t>
      </w:r>
    </w:p>
    <w:p w14:paraId="099AC7E6"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11F37B0E" w14:textId="77777777" w:rsidR="00A95279" w:rsidRPr="00B8100B" w:rsidRDefault="00A95279" w:rsidP="00A95279">
      <w:pPr>
        <w:pStyle w:val="NormalBold"/>
      </w:pPr>
      <w:r w:rsidRPr="00B8100B">
        <w:rPr>
          <w:rStyle w:val="HideTWBExt"/>
          <w:b w:val="0"/>
          <w:noProof w:val="0"/>
        </w:rPr>
        <w:t>&lt;/RepeatBlock-By&gt;</w:t>
      </w:r>
    </w:p>
    <w:p w14:paraId="44C479E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085D7D4" w14:textId="77777777" w:rsidR="00A95279" w:rsidRPr="00B8100B" w:rsidRDefault="00A95279" w:rsidP="00A95279">
      <w:pPr>
        <w:pStyle w:val="NormalBold"/>
      </w:pPr>
      <w:r w:rsidRPr="00B8100B">
        <w:rPr>
          <w:rStyle w:val="HideTWBExt"/>
          <w:b w:val="0"/>
          <w:noProof w:val="0"/>
        </w:rPr>
        <w:t>&lt;Article&gt;</w:t>
      </w:r>
      <w:r w:rsidRPr="00B8100B">
        <w:t>Considerentul Pc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DAD40F3" w14:textId="77777777" w:rsidTr="00364C63">
        <w:trPr>
          <w:trHeight w:hRule="exact" w:val="240"/>
          <w:jc w:val="center"/>
        </w:trPr>
        <w:tc>
          <w:tcPr>
            <w:tcW w:w="9752" w:type="dxa"/>
            <w:gridSpan w:val="2"/>
            <w:tcBorders>
              <w:top w:val="nil"/>
              <w:left w:val="nil"/>
              <w:bottom w:val="nil"/>
              <w:right w:val="nil"/>
            </w:tcBorders>
          </w:tcPr>
          <w:p w14:paraId="69B5C757" w14:textId="77777777" w:rsidR="00A95279" w:rsidRPr="00B8100B" w:rsidRDefault="00A95279" w:rsidP="00364C63"/>
        </w:tc>
      </w:tr>
      <w:tr w:rsidR="009E2A85" w:rsidRPr="00B8100B" w14:paraId="657275DB" w14:textId="77777777" w:rsidTr="00364C63">
        <w:trPr>
          <w:trHeight w:val="240"/>
          <w:jc w:val="center"/>
        </w:trPr>
        <w:tc>
          <w:tcPr>
            <w:tcW w:w="4876" w:type="dxa"/>
            <w:tcBorders>
              <w:top w:val="nil"/>
              <w:left w:val="nil"/>
              <w:bottom w:val="nil"/>
              <w:right w:val="nil"/>
            </w:tcBorders>
          </w:tcPr>
          <w:p w14:paraId="7AA19D2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5165974" w14:textId="77777777" w:rsidR="00A95279" w:rsidRPr="00B8100B" w:rsidRDefault="00A95279" w:rsidP="00364C63">
            <w:pPr>
              <w:pStyle w:val="AmColumnHeading"/>
            </w:pPr>
            <w:r w:rsidRPr="00B8100B">
              <w:t>Amendamentul</w:t>
            </w:r>
          </w:p>
        </w:tc>
      </w:tr>
      <w:tr w:rsidR="009E2A85" w:rsidRPr="00B8100B" w14:paraId="6BA5BF2C" w14:textId="77777777" w:rsidTr="00364C63">
        <w:trPr>
          <w:jc w:val="center"/>
        </w:trPr>
        <w:tc>
          <w:tcPr>
            <w:tcW w:w="4876" w:type="dxa"/>
            <w:tcBorders>
              <w:top w:val="nil"/>
              <w:left w:val="nil"/>
              <w:bottom w:val="nil"/>
              <w:right w:val="nil"/>
            </w:tcBorders>
          </w:tcPr>
          <w:p w14:paraId="73202DAB" w14:textId="77777777" w:rsidR="00A95279" w:rsidRPr="00B8100B" w:rsidRDefault="00A95279" w:rsidP="00364C63">
            <w:pPr>
              <w:pStyle w:val="Normal6a"/>
            </w:pPr>
          </w:p>
        </w:tc>
        <w:tc>
          <w:tcPr>
            <w:tcW w:w="4876" w:type="dxa"/>
            <w:tcBorders>
              <w:top w:val="nil"/>
              <w:left w:val="nil"/>
              <w:bottom w:val="nil"/>
              <w:right w:val="nil"/>
            </w:tcBorders>
          </w:tcPr>
          <w:p w14:paraId="3484F487" w14:textId="77777777" w:rsidR="00A95279" w:rsidRPr="00B8100B" w:rsidRDefault="00A95279" w:rsidP="00364C63">
            <w:pPr>
              <w:pStyle w:val="Normal6a"/>
            </w:pPr>
            <w:r w:rsidRPr="00B8100B">
              <w:rPr>
                <w:b/>
                <w:i/>
              </w:rPr>
              <w:t>Pc.</w:t>
            </w:r>
            <w:r w:rsidRPr="00B8100B">
              <w:tab/>
            </w:r>
            <w:r w:rsidRPr="00B8100B">
              <w:rPr>
                <w:b/>
                <w:i/>
              </w:rPr>
              <w:t>întrucât anumite țări terțe mențin în mod activ relații structurate cu comunitățile diasporei din Uniune prin intermediul unor instituții afiliate statului, administrații religioase și rețele culturale; întrucât o astfel de implicare, deși legitimă în multe cazuri, poate servi și ca vehicul de influență, de modelare a informațiilor sau de mobilizare politică;</w:t>
            </w:r>
          </w:p>
        </w:tc>
      </w:tr>
    </w:tbl>
    <w:p w14:paraId="50A3FCE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E2A4F49" w14:textId="77777777" w:rsidR="00A95279" w:rsidRPr="00B8100B" w:rsidRDefault="00A95279" w:rsidP="00A95279">
      <w:r w:rsidRPr="00B8100B">
        <w:rPr>
          <w:rStyle w:val="HideTWBExt"/>
          <w:noProof w:val="0"/>
        </w:rPr>
        <w:t>&lt;/Amend&gt;</w:t>
      </w:r>
    </w:p>
    <w:p w14:paraId="4688458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281</w:t>
      </w:r>
      <w:r w:rsidRPr="00B8100B">
        <w:rPr>
          <w:rStyle w:val="HideTWBExt"/>
          <w:b w:val="0"/>
          <w:noProof w:val="0"/>
        </w:rPr>
        <w:t>&lt;/NumAm&gt;</w:t>
      </w:r>
    </w:p>
    <w:p w14:paraId="74DFC599"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47AC66F5" w14:textId="77777777" w:rsidR="00A95279" w:rsidRPr="00B8100B" w:rsidRDefault="00A95279" w:rsidP="00A95279">
      <w:pPr>
        <w:pStyle w:val="NormalBold"/>
      </w:pPr>
      <w:r w:rsidRPr="00B8100B">
        <w:rPr>
          <w:rStyle w:val="HideTWBExt"/>
          <w:b w:val="0"/>
          <w:noProof w:val="0"/>
        </w:rPr>
        <w:t>&lt;/RepeatBlock-By&gt;</w:t>
      </w:r>
    </w:p>
    <w:p w14:paraId="3BF69FE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F60D454" w14:textId="77777777" w:rsidR="00A95279" w:rsidRPr="00B8100B" w:rsidRDefault="00A95279" w:rsidP="00A95279">
      <w:pPr>
        <w:pStyle w:val="NormalBold"/>
      </w:pPr>
      <w:r w:rsidRPr="00B8100B">
        <w:rPr>
          <w:rStyle w:val="HideTWBExt"/>
          <w:b w:val="0"/>
          <w:noProof w:val="0"/>
        </w:rPr>
        <w:t>&lt;Article&gt;</w:t>
      </w:r>
      <w:r w:rsidRPr="00B8100B">
        <w:t>Considerentul Pd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84B78BB" w14:textId="77777777" w:rsidTr="00364C63">
        <w:trPr>
          <w:trHeight w:hRule="exact" w:val="240"/>
          <w:jc w:val="center"/>
        </w:trPr>
        <w:tc>
          <w:tcPr>
            <w:tcW w:w="9752" w:type="dxa"/>
            <w:gridSpan w:val="2"/>
            <w:tcBorders>
              <w:top w:val="nil"/>
              <w:left w:val="nil"/>
              <w:bottom w:val="nil"/>
              <w:right w:val="nil"/>
            </w:tcBorders>
          </w:tcPr>
          <w:p w14:paraId="40BE86F0" w14:textId="77777777" w:rsidR="00A95279" w:rsidRPr="00B8100B" w:rsidRDefault="00A95279" w:rsidP="00364C63"/>
        </w:tc>
      </w:tr>
      <w:tr w:rsidR="009E2A85" w:rsidRPr="00B8100B" w14:paraId="4C9EDDB4" w14:textId="77777777" w:rsidTr="00364C63">
        <w:trPr>
          <w:trHeight w:val="240"/>
          <w:jc w:val="center"/>
        </w:trPr>
        <w:tc>
          <w:tcPr>
            <w:tcW w:w="4876" w:type="dxa"/>
            <w:tcBorders>
              <w:top w:val="nil"/>
              <w:left w:val="nil"/>
              <w:bottom w:val="nil"/>
              <w:right w:val="nil"/>
            </w:tcBorders>
          </w:tcPr>
          <w:p w14:paraId="32638C1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001B58E" w14:textId="77777777" w:rsidR="00A95279" w:rsidRPr="00B8100B" w:rsidRDefault="00A95279" w:rsidP="00364C63">
            <w:pPr>
              <w:pStyle w:val="AmColumnHeading"/>
            </w:pPr>
            <w:r w:rsidRPr="00B8100B">
              <w:t>Amendamentul</w:t>
            </w:r>
          </w:p>
        </w:tc>
      </w:tr>
      <w:tr w:rsidR="009E2A85" w:rsidRPr="00B8100B" w14:paraId="623C12F4" w14:textId="77777777" w:rsidTr="00364C63">
        <w:trPr>
          <w:jc w:val="center"/>
        </w:trPr>
        <w:tc>
          <w:tcPr>
            <w:tcW w:w="4876" w:type="dxa"/>
            <w:tcBorders>
              <w:top w:val="nil"/>
              <w:left w:val="nil"/>
              <w:bottom w:val="nil"/>
              <w:right w:val="nil"/>
            </w:tcBorders>
          </w:tcPr>
          <w:p w14:paraId="05AC296C" w14:textId="77777777" w:rsidR="00A95279" w:rsidRPr="00B8100B" w:rsidRDefault="00A95279" w:rsidP="00364C63">
            <w:pPr>
              <w:pStyle w:val="Normal6a"/>
            </w:pPr>
          </w:p>
        </w:tc>
        <w:tc>
          <w:tcPr>
            <w:tcW w:w="4876" w:type="dxa"/>
            <w:tcBorders>
              <w:top w:val="nil"/>
              <w:left w:val="nil"/>
              <w:bottom w:val="nil"/>
              <w:right w:val="nil"/>
            </w:tcBorders>
          </w:tcPr>
          <w:p w14:paraId="38BDBE58" w14:textId="77777777" w:rsidR="00A95279" w:rsidRPr="00B8100B" w:rsidRDefault="00A95279" w:rsidP="00364C63">
            <w:pPr>
              <w:pStyle w:val="Normal6a"/>
            </w:pPr>
            <w:r w:rsidRPr="00B8100B">
              <w:rPr>
                <w:b/>
                <w:i/>
              </w:rPr>
              <w:t>Pd.</w:t>
            </w:r>
            <w:r w:rsidRPr="00B8100B">
              <w:tab/>
            </w:r>
            <w:r w:rsidRPr="00B8100B">
              <w:rPr>
                <w:b/>
                <w:i/>
              </w:rPr>
              <w:t>întrucât Spania a atribuit companiei Huawei un contract pentru gestionarea și stocarea interceptărilor judiciare autorizate ale comunicațiilor, utilizate atât de autoritățile de aplicare a legii, cât și de serviciile de informații; întrucât Comisia a restricționat accesul Huawei la rețelele 5G din întreaga Uniune Europeană din cauza unor preocupări legate de securitate;</w:t>
            </w:r>
          </w:p>
        </w:tc>
      </w:tr>
    </w:tbl>
    <w:p w14:paraId="35B0047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CA728CF" w14:textId="77777777" w:rsidR="00A95279" w:rsidRPr="00B8100B" w:rsidRDefault="00A95279" w:rsidP="00A95279">
      <w:r w:rsidRPr="00B8100B">
        <w:rPr>
          <w:rStyle w:val="HideTWBExt"/>
          <w:noProof w:val="0"/>
        </w:rPr>
        <w:t>&lt;/Amend&gt;</w:t>
      </w:r>
    </w:p>
    <w:p w14:paraId="79AAB4C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282</w:t>
      </w:r>
      <w:r w:rsidRPr="00B8100B">
        <w:rPr>
          <w:rStyle w:val="HideTWBExt"/>
          <w:b w:val="0"/>
          <w:noProof w:val="0"/>
        </w:rPr>
        <w:t>&lt;/NumAm&gt;</w:t>
      </w:r>
    </w:p>
    <w:p w14:paraId="24E64974"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319CB717" w14:textId="77777777" w:rsidR="00A95279" w:rsidRPr="00B8100B" w:rsidRDefault="00A95279" w:rsidP="00A95279">
      <w:pPr>
        <w:pStyle w:val="NormalBold"/>
      </w:pPr>
      <w:r w:rsidRPr="00B8100B">
        <w:rPr>
          <w:rStyle w:val="HideTWBExt"/>
          <w:b w:val="0"/>
          <w:noProof w:val="0"/>
        </w:rPr>
        <w:t>&lt;/RepeatBlock-By&gt;</w:t>
      </w:r>
    </w:p>
    <w:p w14:paraId="6428BFE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A57C762" w14:textId="77777777" w:rsidR="00A95279" w:rsidRPr="00B8100B" w:rsidRDefault="00A95279" w:rsidP="00A95279">
      <w:pPr>
        <w:pStyle w:val="NormalBold"/>
      </w:pPr>
      <w:r w:rsidRPr="00B8100B">
        <w:rPr>
          <w:rStyle w:val="HideTWBExt"/>
          <w:b w:val="0"/>
          <w:noProof w:val="0"/>
        </w:rPr>
        <w:t>&lt;Article&gt;</w:t>
      </w:r>
      <w:r w:rsidRPr="00B8100B">
        <w:t>Considerentul Pd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CE3CBE8" w14:textId="77777777" w:rsidTr="00364C63">
        <w:trPr>
          <w:trHeight w:hRule="exact" w:val="240"/>
          <w:jc w:val="center"/>
        </w:trPr>
        <w:tc>
          <w:tcPr>
            <w:tcW w:w="9752" w:type="dxa"/>
            <w:gridSpan w:val="2"/>
            <w:tcBorders>
              <w:top w:val="nil"/>
              <w:left w:val="nil"/>
              <w:bottom w:val="nil"/>
              <w:right w:val="nil"/>
            </w:tcBorders>
          </w:tcPr>
          <w:p w14:paraId="6488BDBC" w14:textId="77777777" w:rsidR="00A95279" w:rsidRPr="00B8100B" w:rsidRDefault="00A95279" w:rsidP="00364C63"/>
        </w:tc>
      </w:tr>
      <w:tr w:rsidR="009E2A85" w:rsidRPr="00B8100B" w14:paraId="47CA0CF6" w14:textId="77777777" w:rsidTr="00364C63">
        <w:trPr>
          <w:trHeight w:val="240"/>
          <w:jc w:val="center"/>
        </w:trPr>
        <w:tc>
          <w:tcPr>
            <w:tcW w:w="4876" w:type="dxa"/>
            <w:tcBorders>
              <w:top w:val="nil"/>
              <w:left w:val="nil"/>
              <w:bottom w:val="nil"/>
              <w:right w:val="nil"/>
            </w:tcBorders>
          </w:tcPr>
          <w:p w14:paraId="7A1271B9"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0A1BC85" w14:textId="77777777" w:rsidR="00A95279" w:rsidRPr="00B8100B" w:rsidRDefault="00A95279" w:rsidP="00364C63">
            <w:pPr>
              <w:pStyle w:val="AmColumnHeading"/>
            </w:pPr>
            <w:r w:rsidRPr="00B8100B">
              <w:t>Amendamentul</w:t>
            </w:r>
          </w:p>
        </w:tc>
      </w:tr>
      <w:tr w:rsidR="009E2A85" w:rsidRPr="00B8100B" w14:paraId="5D38CCEA" w14:textId="77777777" w:rsidTr="00364C63">
        <w:trPr>
          <w:jc w:val="center"/>
        </w:trPr>
        <w:tc>
          <w:tcPr>
            <w:tcW w:w="4876" w:type="dxa"/>
            <w:tcBorders>
              <w:top w:val="nil"/>
              <w:left w:val="nil"/>
              <w:bottom w:val="nil"/>
              <w:right w:val="nil"/>
            </w:tcBorders>
          </w:tcPr>
          <w:p w14:paraId="2D60209F" w14:textId="77777777" w:rsidR="00A95279" w:rsidRPr="00B8100B" w:rsidRDefault="00A95279" w:rsidP="00364C63">
            <w:pPr>
              <w:pStyle w:val="Normal6a"/>
            </w:pPr>
          </w:p>
        </w:tc>
        <w:tc>
          <w:tcPr>
            <w:tcW w:w="4876" w:type="dxa"/>
            <w:tcBorders>
              <w:top w:val="nil"/>
              <w:left w:val="nil"/>
              <w:bottom w:val="nil"/>
              <w:right w:val="nil"/>
            </w:tcBorders>
          </w:tcPr>
          <w:p w14:paraId="5BD032C6" w14:textId="77777777" w:rsidR="00A95279" w:rsidRPr="00B8100B" w:rsidRDefault="00A95279" w:rsidP="00364C63">
            <w:pPr>
              <w:pStyle w:val="Normal6a"/>
            </w:pPr>
            <w:r w:rsidRPr="00B8100B">
              <w:rPr>
                <w:b/>
                <w:i/>
              </w:rPr>
              <w:t>Pd.</w:t>
            </w:r>
            <w:r w:rsidRPr="00B8100B">
              <w:tab/>
            </w:r>
            <w:r w:rsidRPr="00B8100B">
              <w:rPr>
                <w:b/>
                <w:i/>
              </w:rPr>
              <w:t>întrucât acuzațiile de acțiuni străine de manipulare a informațiilor necesită standarde probatorii ridicate și metodologii transparente, având în vedere impactul pe care îl pot avea asupra stabilității politice, a încrederii publice și a legitimității procesului electoral;</w:t>
            </w:r>
          </w:p>
        </w:tc>
      </w:tr>
    </w:tbl>
    <w:p w14:paraId="671A17E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F14E704" w14:textId="77777777" w:rsidR="00A95279" w:rsidRPr="00B8100B" w:rsidRDefault="00A95279" w:rsidP="00A95279">
      <w:r w:rsidRPr="00B8100B">
        <w:rPr>
          <w:rStyle w:val="HideTWBExt"/>
          <w:noProof w:val="0"/>
        </w:rPr>
        <w:t>&lt;/Amend&gt;</w:t>
      </w:r>
    </w:p>
    <w:p w14:paraId="4C641A5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283</w:t>
      </w:r>
      <w:r w:rsidRPr="00B8100B">
        <w:rPr>
          <w:rStyle w:val="HideTWBExt"/>
          <w:b w:val="0"/>
          <w:noProof w:val="0"/>
        </w:rPr>
        <w:t>&lt;/NumAm&gt;</w:t>
      </w:r>
    </w:p>
    <w:p w14:paraId="3753D13A"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258E7271" w14:textId="77777777" w:rsidR="00A95279" w:rsidRPr="00B8100B" w:rsidRDefault="00A95279" w:rsidP="00A95279">
      <w:pPr>
        <w:pStyle w:val="NormalBold"/>
      </w:pPr>
      <w:r w:rsidRPr="00B8100B">
        <w:rPr>
          <w:rStyle w:val="HideTWBExt"/>
          <w:b w:val="0"/>
          <w:noProof w:val="0"/>
        </w:rPr>
        <w:t>&lt;/RepeatBlock-By&gt;</w:t>
      </w:r>
    </w:p>
    <w:p w14:paraId="64C920C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2FA85CD" w14:textId="77777777" w:rsidR="00A95279" w:rsidRPr="00B8100B" w:rsidRDefault="00A95279" w:rsidP="00A95279">
      <w:pPr>
        <w:pStyle w:val="NormalBold"/>
      </w:pPr>
      <w:r w:rsidRPr="00B8100B">
        <w:rPr>
          <w:rStyle w:val="HideTWBExt"/>
          <w:b w:val="0"/>
          <w:noProof w:val="0"/>
        </w:rPr>
        <w:t>&lt;Article&gt;</w:t>
      </w:r>
      <w:r w:rsidRPr="00B8100B">
        <w:t>Considerentul Pe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1A588FD" w14:textId="77777777" w:rsidTr="00364C63">
        <w:trPr>
          <w:trHeight w:hRule="exact" w:val="240"/>
          <w:jc w:val="center"/>
        </w:trPr>
        <w:tc>
          <w:tcPr>
            <w:tcW w:w="9752" w:type="dxa"/>
            <w:gridSpan w:val="2"/>
            <w:tcBorders>
              <w:top w:val="nil"/>
              <w:left w:val="nil"/>
              <w:bottom w:val="nil"/>
              <w:right w:val="nil"/>
            </w:tcBorders>
          </w:tcPr>
          <w:p w14:paraId="2FEBBC5A" w14:textId="77777777" w:rsidR="00A95279" w:rsidRPr="00B8100B" w:rsidRDefault="00A95279" w:rsidP="00364C63"/>
        </w:tc>
      </w:tr>
      <w:tr w:rsidR="009E2A85" w:rsidRPr="00B8100B" w14:paraId="43A8A699" w14:textId="77777777" w:rsidTr="00364C63">
        <w:trPr>
          <w:trHeight w:val="240"/>
          <w:jc w:val="center"/>
        </w:trPr>
        <w:tc>
          <w:tcPr>
            <w:tcW w:w="4876" w:type="dxa"/>
            <w:tcBorders>
              <w:top w:val="nil"/>
              <w:left w:val="nil"/>
              <w:bottom w:val="nil"/>
              <w:right w:val="nil"/>
            </w:tcBorders>
          </w:tcPr>
          <w:p w14:paraId="4684FF8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74C42B9" w14:textId="77777777" w:rsidR="00A95279" w:rsidRPr="00B8100B" w:rsidRDefault="00A95279" w:rsidP="00364C63">
            <w:pPr>
              <w:pStyle w:val="AmColumnHeading"/>
            </w:pPr>
            <w:r w:rsidRPr="00B8100B">
              <w:t>Amendamentul</w:t>
            </w:r>
          </w:p>
        </w:tc>
      </w:tr>
      <w:tr w:rsidR="009E2A85" w:rsidRPr="00B8100B" w14:paraId="0C3431FB" w14:textId="77777777" w:rsidTr="00364C63">
        <w:trPr>
          <w:jc w:val="center"/>
        </w:trPr>
        <w:tc>
          <w:tcPr>
            <w:tcW w:w="4876" w:type="dxa"/>
            <w:tcBorders>
              <w:top w:val="nil"/>
              <w:left w:val="nil"/>
              <w:bottom w:val="nil"/>
              <w:right w:val="nil"/>
            </w:tcBorders>
          </w:tcPr>
          <w:p w14:paraId="380C0AEF" w14:textId="77777777" w:rsidR="00A95279" w:rsidRPr="00B8100B" w:rsidRDefault="00A95279" w:rsidP="00364C63">
            <w:pPr>
              <w:pStyle w:val="Normal6a"/>
            </w:pPr>
          </w:p>
        </w:tc>
        <w:tc>
          <w:tcPr>
            <w:tcW w:w="4876" w:type="dxa"/>
            <w:tcBorders>
              <w:top w:val="nil"/>
              <w:left w:val="nil"/>
              <w:bottom w:val="nil"/>
              <w:right w:val="nil"/>
            </w:tcBorders>
          </w:tcPr>
          <w:p w14:paraId="410C3403" w14:textId="77777777" w:rsidR="00A95279" w:rsidRPr="00B8100B" w:rsidRDefault="00A95279" w:rsidP="00364C63">
            <w:pPr>
              <w:pStyle w:val="Normal6a"/>
            </w:pPr>
            <w:r w:rsidRPr="00B8100B">
              <w:rPr>
                <w:b/>
                <w:i/>
              </w:rPr>
              <w:t>Pe.</w:t>
            </w:r>
            <w:r w:rsidRPr="00B8100B">
              <w:tab/>
            </w:r>
            <w:r w:rsidRPr="00B8100B">
              <w:rPr>
                <w:b/>
                <w:i/>
              </w:rPr>
              <w:t>întrucât, potrivit serviciilor de informații ale Regatului Unit, Rusia a accesat ilegal mii de camere de supraveghere video din Ucraina și din Uniunea Europeană pentru a monitoriza livrările străine de provizii către Forțele armate ale Ucrainei;</w:t>
            </w:r>
          </w:p>
        </w:tc>
      </w:tr>
    </w:tbl>
    <w:p w14:paraId="496E2A5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25A7836" w14:textId="77777777" w:rsidR="00A95279" w:rsidRPr="00B8100B" w:rsidRDefault="00A95279" w:rsidP="00A95279">
      <w:r w:rsidRPr="00B8100B">
        <w:rPr>
          <w:rStyle w:val="HideTWBExt"/>
          <w:noProof w:val="0"/>
        </w:rPr>
        <w:t>&lt;/Amend&gt;</w:t>
      </w:r>
    </w:p>
    <w:p w14:paraId="4EB575C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284</w:t>
      </w:r>
      <w:r w:rsidRPr="00B8100B">
        <w:rPr>
          <w:rStyle w:val="HideTWBExt"/>
          <w:b w:val="0"/>
          <w:noProof w:val="0"/>
        </w:rPr>
        <w:t>&lt;/NumAm&gt;</w:t>
      </w:r>
    </w:p>
    <w:p w14:paraId="2274BB46"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73412DB0" w14:textId="77777777" w:rsidR="00A95279" w:rsidRPr="00B8100B" w:rsidRDefault="00A95279" w:rsidP="00A95279">
      <w:pPr>
        <w:pStyle w:val="NormalBold"/>
      </w:pPr>
      <w:r w:rsidRPr="00B8100B">
        <w:rPr>
          <w:rStyle w:val="HideTWBExt"/>
          <w:b w:val="0"/>
          <w:noProof w:val="0"/>
        </w:rPr>
        <w:t>&lt;/RepeatBlock-By&gt;</w:t>
      </w:r>
    </w:p>
    <w:p w14:paraId="2682C12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138FE11" w14:textId="77777777" w:rsidR="00A95279" w:rsidRPr="00B8100B" w:rsidRDefault="00A95279" w:rsidP="00A95279">
      <w:pPr>
        <w:pStyle w:val="NormalBold"/>
      </w:pPr>
      <w:r w:rsidRPr="00B8100B">
        <w:rPr>
          <w:rStyle w:val="HideTWBExt"/>
          <w:b w:val="0"/>
          <w:noProof w:val="0"/>
        </w:rPr>
        <w:t>&lt;Article&gt;</w:t>
      </w:r>
      <w:r w:rsidRPr="00B8100B">
        <w:t>Considerentul Pf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D7D52C8" w14:textId="77777777" w:rsidTr="00364C63">
        <w:trPr>
          <w:trHeight w:hRule="exact" w:val="240"/>
          <w:jc w:val="center"/>
        </w:trPr>
        <w:tc>
          <w:tcPr>
            <w:tcW w:w="9752" w:type="dxa"/>
            <w:gridSpan w:val="2"/>
            <w:tcBorders>
              <w:top w:val="nil"/>
              <w:left w:val="nil"/>
              <w:bottom w:val="nil"/>
              <w:right w:val="nil"/>
            </w:tcBorders>
          </w:tcPr>
          <w:p w14:paraId="02778030" w14:textId="77777777" w:rsidR="00A95279" w:rsidRPr="00B8100B" w:rsidRDefault="00A95279" w:rsidP="00364C63"/>
        </w:tc>
      </w:tr>
      <w:tr w:rsidR="009E2A85" w:rsidRPr="00B8100B" w14:paraId="22F8A8F5" w14:textId="77777777" w:rsidTr="00364C63">
        <w:trPr>
          <w:trHeight w:val="240"/>
          <w:jc w:val="center"/>
        </w:trPr>
        <w:tc>
          <w:tcPr>
            <w:tcW w:w="4876" w:type="dxa"/>
            <w:tcBorders>
              <w:top w:val="nil"/>
              <w:left w:val="nil"/>
              <w:bottom w:val="nil"/>
              <w:right w:val="nil"/>
            </w:tcBorders>
          </w:tcPr>
          <w:p w14:paraId="0BDDA17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088963E" w14:textId="77777777" w:rsidR="00A95279" w:rsidRPr="00B8100B" w:rsidRDefault="00A95279" w:rsidP="00364C63">
            <w:pPr>
              <w:pStyle w:val="AmColumnHeading"/>
            </w:pPr>
            <w:r w:rsidRPr="00B8100B">
              <w:t>Amendamentul</w:t>
            </w:r>
          </w:p>
        </w:tc>
      </w:tr>
      <w:tr w:rsidR="009E2A85" w:rsidRPr="00B8100B" w14:paraId="14C3A143" w14:textId="77777777" w:rsidTr="00364C63">
        <w:trPr>
          <w:jc w:val="center"/>
        </w:trPr>
        <w:tc>
          <w:tcPr>
            <w:tcW w:w="4876" w:type="dxa"/>
            <w:tcBorders>
              <w:top w:val="nil"/>
              <w:left w:val="nil"/>
              <w:bottom w:val="nil"/>
              <w:right w:val="nil"/>
            </w:tcBorders>
          </w:tcPr>
          <w:p w14:paraId="38769014" w14:textId="77777777" w:rsidR="00A95279" w:rsidRPr="00B8100B" w:rsidRDefault="00A95279" w:rsidP="00364C63">
            <w:pPr>
              <w:pStyle w:val="Normal6a"/>
            </w:pPr>
          </w:p>
        </w:tc>
        <w:tc>
          <w:tcPr>
            <w:tcW w:w="4876" w:type="dxa"/>
            <w:tcBorders>
              <w:top w:val="nil"/>
              <w:left w:val="nil"/>
              <w:bottom w:val="nil"/>
              <w:right w:val="nil"/>
            </w:tcBorders>
          </w:tcPr>
          <w:p w14:paraId="37821746" w14:textId="77777777" w:rsidR="00A95279" w:rsidRPr="00B8100B" w:rsidRDefault="00A95279" w:rsidP="00364C63">
            <w:pPr>
              <w:pStyle w:val="Normal6a"/>
            </w:pPr>
            <w:r w:rsidRPr="00B8100B">
              <w:rPr>
                <w:b/>
                <w:i/>
              </w:rPr>
              <w:t>Pf.</w:t>
            </w:r>
            <w:r w:rsidRPr="00B8100B">
              <w:tab/>
            </w:r>
            <w:r w:rsidRPr="00B8100B">
              <w:rPr>
                <w:b/>
                <w:i/>
              </w:rPr>
              <w:t>întrucât Rusia a intensificat războiul hibrid împotriva Poloniei și a statelor baltice prin atacuri cibernetice, sabotaj și dezinformare, prezentând acțiunile defensive ale Poloniei drept provocări menite să alimenteze discursul intern; întrucât sentimentul anti-ucrainean este în creștere în Polonia; întrucât, potrivit guvernului Poloniei, serviciile secrete ruse s-au aflat în spatele atacului incendiar din 2024 asupra unui centru comercial din Varșovia;</w:t>
            </w:r>
          </w:p>
        </w:tc>
      </w:tr>
    </w:tbl>
    <w:p w14:paraId="300E501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02390DF" w14:textId="77777777" w:rsidR="00A95279" w:rsidRPr="00B8100B" w:rsidRDefault="00A95279" w:rsidP="00A95279">
      <w:r w:rsidRPr="00B8100B">
        <w:rPr>
          <w:rStyle w:val="HideTWBExt"/>
          <w:noProof w:val="0"/>
        </w:rPr>
        <w:t>&lt;/Amend&gt;</w:t>
      </w:r>
    </w:p>
    <w:p w14:paraId="5DE4C79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285</w:t>
      </w:r>
      <w:r w:rsidRPr="00B8100B">
        <w:rPr>
          <w:rStyle w:val="HideTWBExt"/>
          <w:b w:val="0"/>
          <w:noProof w:val="0"/>
        </w:rPr>
        <w:t>&lt;/NumAm&gt;</w:t>
      </w:r>
    </w:p>
    <w:p w14:paraId="2CCA642B"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6B719DCF" w14:textId="77777777" w:rsidR="00A95279" w:rsidRPr="00B8100B" w:rsidRDefault="00A95279" w:rsidP="00A95279">
      <w:pPr>
        <w:pStyle w:val="NormalBold"/>
      </w:pPr>
      <w:r w:rsidRPr="00B8100B">
        <w:rPr>
          <w:rStyle w:val="HideTWBExt"/>
          <w:b w:val="0"/>
          <w:noProof w:val="0"/>
        </w:rPr>
        <w:t>&lt;/RepeatBlock-By&gt;</w:t>
      </w:r>
    </w:p>
    <w:p w14:paraId="00C0066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1C1C4ED" w14:textId="77777777" w:rsidR="00A95279" w:rsidRPr="00B8100B" w:rsidRDefault="00A95279" w:rsidP="00A95279">
      <w:pPr>
        <w:pStyle w:val="NormalBold"/>
      </w:pPr>
      <w:r w:rsidRPr="00B8100B">
        <w:rPr>
          <w:rStyle w:val="HideTWBExt"/>
          <w:b w:val="0"/>
          <w:noProof w:val="0"/>
        </w:rPr>
        <w:t>&lt;Article&gt;</w:t>
      </w:r>
      <w:r w:rsidRPr="00B8100B">
        <w:t>Considerentul Pg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72D8161" w14:textId="77777777" w:rsidTr="00364C63">
        <w:trPr>
          <w:trHeight w:hRule="exact" w:val="240"/>
          <w:jc w:val="center"/>
        </w:trPr>
        <w:tc>
          <w:tcPr>
            <w:tcW w:w="9752" w:type="dxa"/>
            <w:gridSpan w:val="2"/>
            <w:tcBorders>
              <w:top w:val="nil"/>
              <w:left w:val="nil"/>
              <w:bottom w:val="nil"/>
              <w:right w:val="nil"/>
            </w:tcBorders>
          </w:tcPr>
          <w:p w14:paraId="61ACA472" w14:textId="77777777" w:rsidR="00A95279" w:rsidRPr="00B8100B" w:rsidRDefault="00A95279" w:rsidP="00364C63"/>
        </w:tc>
      </w:tr>
      <w:tr w:rsidR="009E2A85" w:rsidRPr="00B8100B" w14:paraId="60BABECD" w14:textId="77777777" w:rsidTr="00364C63">
        <w:trPr>
          <w:trHeight w:val="240"/>
          <w:jc w:val="center"/>
        </w:trPr>
        <w:tc>
          <w:tcPr>
            <w:tcW w:w="4876" w:type="dxa"/>
            <w:tcBorders>
              <w:top w:val="nil"/>
              <w:left w:val="nil"/>
              <w:bottom w:val="nil"/>
              <w:right w:val="nil"/>
            </w:tcBorders>
          </w:tcPr>
          <w:p w14:paraId="67C9498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01640A5" w14:textId="77777777" w:rsidR="00A95279" w:rsidRPr="00B8100B" w:rsidRDefault="00A95279" w:rsidP="00364C63">
            <w:pPr>
              <w:pStyle w:val="AmColumnHeading"/>
            </w:pPr>
            <w:r w:rsidRPr="00B8100B">
              <w:t>Amendamentul</w:t>
            </w:r>
          </w:p>
        </w:tc>
      </w:tr>
      <w:tr w:rsidR="009E2A85" w:rsidRPr="00B8100B" w14:paraId="01A7E5D0" w14:textId="77777777" w:rsidTr="00364C63">
        <w:trPr>
          <w:jc w:val="center"/>
        </w:trPr>
        <w:tc>
          <w:tcPr>
            <w:tcW w:w="4876" w:type="dxa"/>
            <w:tcBorders>
              <w:top w:val="nil"/>
              <w:left w:val="nil"/>
              <w:bottom w:val="nil"/>
              <w:right w:val="nil"/>
            </w:tcBorders>
          </w:tcPr>
          <w:p w14:paraId="77369589" w14:textId="77777777" w:rsidR="00A95279" w:rsidRPr="00B8100B" w:rsidRDefault="00A95279" w:rsidP="00364C63">
            <w:pPr>
              <w:pStyle w:val="Normal6a"/>
            </w:pPr>
          </w:p>
        </w:tc>
        <w:tc>
          <w:tcPr>
            <w:tcW w:w="4876" w:type="dxa"/>
            <w:tcBorders>
              <w:top w:val="nil"/>
              <w:left w:val="nil"/>
              <w:bottom w:val="nil"/>
              <w:right w:val="nil"/>
            </w:tcBorders>
          </w:tcPr>
          <w:p w14:paraId="0413AB86" w14:textId="77777777" w:rsidR="00A95279" w:rsidRPr="00B8100B" w:rsidRDefault="00A95279" w:rsidP="00364C63">
            <w:pPr>
              <w:pStyle w:val="Normal6a"/>
            </w:pPr>
            <w:r w:rsidRPr="00B8100B">
              <w:rPr>
                <w:b/>
                <w:i/>
              </w:rPr>
              <w:t>Pg.</w:t>
            </w:r>
            <w:r w:rsidRPr="00B8100B">
              <w:tab/>
            </w:r>
            <w:r w:rsidRPr="00B8100B">
              <w:rPr>
                <w:b/>
                <w:i/>
              </w:rPr>
              <w:t>întrucât Rusia și Putin însuși se implică activ în revizionismul istoric, negând identitatea și suveranitatea națiunilor care s-au aflat cândva sub dominație rusă; întrucât aceste discursuri sunt promovate de propaganda rusă în Rusia, în statele membre ale UE și în sudul global pentru a justifica ingerințele Rusiei în diverse țări;</w:t>
            </w:r>
          </w:p>
        </w:tc>
      </w:tr>
    </w:tbl>
    <w:p w14:paraId="2127FD8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6362141" w14:textId="77777777" w:rsidR="00A95279" w:rsidRPr="00B8100B" w:rsidRDefault="00A95279" w:rsidP="00A95279">
      <w:r w:rsidRPr="00B8100B">
        <w:rPr>
          <w:rStyle w:val="HideTWBExt"/>
          <w:noProof w:val="0"/>
        </w:rPr>
        <w:t>&lt;/Amend&gt;</w:t>
      </w:r>
    </w:p>
    <w:p w14:paraId="285C7DF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286</w:t>
      </w:r>
      <w:r w:rsidRPr="00B8100B">
        <w:rPr>
          <w:rStyle w:val="HideTWBExt"/>
          <w:b w:val="0"/>
          <w:noProof w:val="0"/>
        </w:rPr>
        <w:t>&lt;/NumAm&gt;</w:t>
      </w:r>
    </w:p>
    <w:p w14:paraId="7F584783" w14:textId="77777777" w:rsidR="00A95279" w:rsidRPr="00B8100B" w:rsidRDefault="00A95279" w:rsidP="00A95279">
      <w:pPr>
        <w:pStyle w:val="NormalBold"/>
      </w:pPr>
      <w:r w:rsidRPr="00B8100B">
        <w:rPr>
          <w:rStyle w:val="HideTWBExt"/>
          <w:b w:val="0"/>
          <w:noProof w:val="0"/>
        </w:rPr>
        <w:t>&lt;RepeatBlock-By&gt;&lt;Members&gt;</w:t>
      </w:r>
      <w:r w:rsidRPr="00B8100B">
        <w:t>Petar Volgin</w:t>
      </w:r>
      <w:r w:rsidRPr="00B8100B">
        <w:rPr>
          <w:rStyle w:val="HideTWBExt"/>
          <w:b w:val="0"/>
          <w:noProof w:val="0"/>
        </w:rPr>
        <w:t>&lt;/Members&gt;</w:t>
      </w:r>
    </w:p>
    <w:p w14:paraId="78BC58EF" w14:textId="77777777" w:rsidR="00A95279" w:rsidRPr="00B8100B" w:rsidRDefault="00A95279" w:rsidP="00A95279">
      <w:pPr>
        <w:pStyle w:val="NormalBold"/>
      </w:pPr>
      <w:r w:rsidRPr="00B8100B">
        <w:rPr>
          <w:rStyle w:val="HideTWBExt"/>
          <w:b w:val="0"/>
          <w:noProof w:val="0"/>
        </w:rPr>
        <w:t>&lt;/RepeatBlock-By&gt;</w:t>
      </w:r>
    </w:p>
    <w:p w14:paraId="6CACBBD6"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9AEFA0D" w14:textId="77777777" w:rsidR="00A95279" w:rsidRPr="00B8100B" w:rsidRDefault="00A95279" w:rsidP="00A95279">
      <w:pPr>
        <w:pStyle w:val="NormalBold"/>
      </w:pPr>
      <w:r w:rsidRPr="00B8100B">
        <w:rPr>
          <w:rStyle w:val="HideTWBExt"/>
          <w:b w:val="0"/>
          <w:noProof w:val="0"/>
        </w:rPr>
        <w:t>&lt;Article&gt;</w:t>
      </w:r>
      <w:r w:rsidRPr="00B8100B">
        <w:t>Considerentul Q</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131C6D0" w14:textId="77777777" w:rsidTr="00364C63">
        <w:trPr>
          <w:trHeight w:hRule="exact" w:val="240"/>
          <w:jc w:val="center"/>
        </w:trPr>
        <w:tc>
          <w:tcPr>
            <w:tcW w:w="9752" w:type="dxa"/>
            <w:gridSpan w:val="2"/>
            <w:tcBorders>
              <w:top w:val="nil"/>
              <w:left w:val="nil"/>
              <w:bottom w:val="nil"/>
              <w:right w:val="nil"/>
            </w:tcBorders>
          </w:tcPr>
          <w:p w14:paraId="08BBA190" w14:textId="77777777" w:rsidR="00A95279" w:rsidRPr="00B8100B" w:rsidRDefault="00A95279" w:rsidP="00364C63"/>
        </w:tc>
      </w:tr>
      <w:tr w:rsidR="009E2A85" w:rsidRPr="00B8100B" w14:paraId="616E5905" w14:textId="77777777" w:rsidTr="00364C63">
        <w:trPr>
          <w:trHeight w:val="240"/>
          <w:jc w:val="center"/>
        </w:trPr>
        <w:tc>
          <w:tcPr>
            <w:tcW w:w="4876" w:type="dxa"/>
            <w:tcBorders>
              <w:top w:val="nil"/>
              <w:left w:val="nil"/>
              <w:bottom w:val="nil"/>
              <w:right w:val="nil"/>
            </w:tcBorders>
          </w:tcPr>
          <w:p w14:paraId="0DA4E79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A545C87" w14:textId="77777777" w:rsidR="00A95279" w:rsidRPr="00B8100B" w:rsidRDefault="00A95279" w:rsidP="00364C63">
            <w:pPr>
              <w:pStyle w:val="AmColumnHeading"/>
            </w:pPr>
            <w:r w:rsidRPr="00B8100B">
              <w:t>Amendamentul</w:t>
            </w:r>
          </w:p>
        </w:tc>
      </w:tr>
      <w:tr w:rsidR="009E2A85" w:rsidRPr="00B8100B" w14:paraId="09B5A425" w14:textId="77777777" w:rsidTr="00364C63">
        <w:trPr>
          <w:jc w:val="center"/>
        </w:trPr>
        <w:tc>
          <w:tcPr>
            <w:tcW w:w="4876" w:type="dxa"/>
            <w:tcBorders>
              <w:top w:val="nil"/>
              <w:left w:val="nil"/>
              <w:bottom w:val="nil"/>
              <w:right w:val="nil"/>
            </w:tcBorders>
          </w:tcPr>
          <w:p w14:paraId="6159F493" w14:textId="77777777" w:rsidR="00A95279" w:rsidRPr="00B8100B" w:rsidRDefault="00A95279" w:rsidP="00364C63">
            <w:pPr>
              <w:pStyle w:val="Normal6a"/>
            </w:pPr>
            <w:r w:rsidRPr="00B8100B">
              <w:rPr>
                <w:b/>
                <w:i/>
              </w:rPr>
              <w:t>Q.</w:t>
            </w:r>
            <w:r w:rsidRPr="00B8100B">
              <w:tab/>
            </w:r>
            <w:r w:rsidRPr="00B8100B">
              <w:rPr>
                <w:b/>
                <w:i/>
              </w:rPr>
              <w:t>întrucât cercetările arată o tendință îngrijorătoare observată în programele de redistribuire a veniturilor ale platformelor online, dezvăluind că canalele mass-media supuse sancțiunilor, cum ar fi Sputnik și Russia Today, au continuat să figureze pe Facebook pe lista „editorilor parteneri” la câteva luni de la lansarea sancțiunilor UE împotriva Rusiei, ceea ce ridică semne de întrebare cu privire la măsura în care au continuat să beneficieze de avantaje financiare; întrucât astfel de mecanisme opace de generare de venituri permit actorilor străini afiliați unor state să profite de pe urma răspândirii dezinformării și continuă să destabilizeze spațiile informaționale ale UE, în pofida măsurilor de reglementare;</w:t>
            </w:r>
          </w:p>
        </w:tc>
        <w:tc>
          <w:tcPr>
            <w:tcW w:w="4876" w:type="dxa"/>
            <w:tcBorders>
              <w:top w:val="nil"/>
              <w:left w:val="nil"/>
              <w:bottom w:val="nil"/>
              <w:right w:val="nil"/>
            </w:tcBorders>
          </w:tcPr>
          <w:p w14:paraId="53088A7C" w14:textId="77777777" w:rsidR="00A95279" w:rsidRPr="00B8100B" w:rsidRDefault="00A95279" w:rsidP="00364C63">
            <w:pPr>
              <w:pStyle w:val="Normal6a"/>
            </w:pPr>
            <w:r w:rsidRPr="00B8100B">
              <w:rPr>
                <w:b/>
                <w:i/>
              </w:rPr>
              <w:t>eliminat</w:t>
            </w:r>
          </w:p>
        </w:tc>
      </w:tr>
    </w:tbl>
    <w:p w14:paraId="1866E4E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E683401" w14:textId="77777777" w:rsidR="00A95279" w:rsidRPr="00B8100B" w:rsidRDefault="00A95279" w:rsidP="00A95279">
      <w:r w:rsidRPr="00B8100B">
        <w:rPr>
          <w:rStyle w:val="HideTWBExt"/>
          <w:noProof w:val="0"/>
        </w:rPr>
        <w:t>&lt;/Amend&gt;</w:t>
      </w:r>
    </w:p>
    <w:p w14:paraId="74C321C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287</w:t>
      </w:r>
      <w:r w:rsidRPr="00B8100B">
        <w:rPr>
          <w:rStyle w:val="HideTWBExt"/>
          <w:b w:val="0"/>
          <w:noProof w:val="0"/>
        </w:rPr>
        <w:t>&lt;/NumAm&gt;</w:t>
      </w:r>
    </w:p>
    <w:p w14:paraId="7CF34CE4"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Petras Auštrevičius, Bart Groothuis</w:t>
      </w:r>
      <w:r w:rsidRPr="00B8100B">
        <w:rPr>
          <w:rStyle w:val="HideTWBExt"/>
          <w:b w:val="0"/>
          <w:noProof w:val="0"/>
        </w:rPr>
        <w:t>&lt;/Members&gt;</w:t>
      </w:r>
    </w:p>
    <w:p w14:paraId="1CD9CE3A" w14:textId="77777777" w:rsidR="00A95279" w:rsidRPr="00B8100B" w:rsidRDefault="00A95279" w:rsidP="00A95279">
      <w:pPr>
        <w:pStyle w:val="NormalBold"/>
      </w:pPr>
      <w:r w:rsidRPr="00B8100B">
        <w:rPr>
          <w:rStyle w:val="HideTWBExt"/>
          <w:b w:val="0"/>
          <w:noProof w:val="0"/>
        </w:rPr>
        <w:t>&lt;/RepeatBlock-By&gt;</w:t>
      </w:r>
    </w:p>
    <w:p w14:paraId="6AC9433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6254F88" w14:textId="77777777" w:rsidR="00A95279" w:rsidRPr="00B8100B" w:rsidRDefault="00A95279" w:rsidP="00A95279">
      <w:pPr>
        <w:pStyle w:val="NormalBold"/>
      </w:pPr>
      <w:r w:rsidRPr="00B8100B">
        <w:rPr>
          <w:rStyle w:val="HideTWBExt"/>
          <w:b w:val="0"/>
          <w:noProof w:val="0"/>
        </w:rPr>
        <w:t>&lt;Article&gt;</w:t>
      </w:r>
      <w:r w:rsidRPr="00B8100B">
        <w:t>Considerentul Q</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1D6D798" w14:textId="77777777" w:rsidTr="00364C63">
        <w:trPr>
          <w:trHeight w:hRule="exact" w:val="240"/>
          <w:jc w:val="center"/>
        </w:trPr>
        <w:tc>
          <w:tcPr>
            <w:tcW w:w="9752" w:type="dxa"/>
            <w:gridSpan w:val="2"/>
            <w:tcBorders>
              <w:top w:val="nil"/>
              <w:left w:val="nil"/>
              <w:bottom w:val="nil"/>
              <w:right w:val="nil"/>
            </w:tcBorders>
          </w:tcPr>
          <w:p w14:paraId="2068DC44" w14:textId="77777777" w:rsidR="00A95279" w:rsidRPr="00B8100B" w:rsidRDefault="00A95279" w:rsidP="00364C63"/>
        </w:tc>
      </w:tr>
      <w:tr w:rsidR="009E2A85" w:rsidRPr="00B8100B" w14:paraId="66732071" w14:textId="77777777" w:rsidTr="00364C63">
        <w:trPr>
          <w:trHeight w:val="240"/>
          <w:jc w:val="center"/>
        </w:trPr>
        <w:tc>
          <w:tcPr>
            <w:tcW w:w="4876" w:type="dxa"/>
            <w:tcBorders>
              <w:top w:val="nil"/>
              <w:left w:val="nil"/>
              <w:bottom w:val="nil"/>
              <w:right w:val="nil"/>
            </w:tcBorders>
          </w:tcPr>
          <w:p w14:paraId="5A19D99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CBCEA3E" w14:textId="77777777" w:rsidR="00A95279" w:rsidRPr="00B8100B" w:rsidRDefault="00A95279" w:rsidP="00364C63">
            <w:pPr>
              <w:pStyle w:val="AmColumnHeading"/>
            </w:pPr>
            <w:r w:rsidRPr="00B8100B">
              <w:t>Amendamentul</w:t>
            </w:r>
          </w:p>
        </w:tc>
      </w:tr>
      <w:tr w:rsidR="009E2A85" w:rsidRPr="00B8100B" w14:paraId="427FE366" w14:textId="77777777" w:rsidTr="00364C63">
        <w:trPr>
          <w:jc w:val="center"/>
        </w:trPr>
        <w:tc>
          <w:tcPr>
            <w:tcW w:w="4876" w:type="dxa"/>
            <w:tcBorders>
              <w:top w:val="nil"/>
              <w:left w:val="nil"/>
              <w:bottom w:val="nil"/>
              <w:right w:val="nil"/>
            </w:tcBorders>
          </w:tcPr>
          <w:p w14:paraId="69B079AC" w14:textId="77777777" w:rsidR="00A95279" w:rsidRPr="00B8100B" w:rsidRDefault="00A95279" w:rsidP="00364C63">
            <w:pPr>
              <w:pStyle w:val="Normal6a"/>
            </w:pPr>
            <w:r w:rsidRPr="00B8100B">
              <w:t>Q.</w:t>
            </w:r>
            <w:r w:rsidRPr="00B8100B">
              <w:tab/>
              <w:t>întrucât cercetările arată o tendință îngrijorătoare observată în programele de redistribuire a veniturilor ale platformelor online, dezvăluind că canalele mass-media supuse sancțiunilor, cum ar fi Sputnik și Russia Today, au continuat să figureze pe Facebook pe lista „editorilor parteneri” la câteva luni de la lansarea sancțiunilor UE împotriva Rusiei, ceea ce ridică semne de întrebare cu privire la măsura în care au continuat să beneficieze de avantaje financiare; întrucât astfel de mecanisme opace de generare de venituri permit actorilor străini afiliați unor state să profite de pe urma răspândirii dezinformării și continuă să destabilizeze spațiile informaționale ale UE, în pofida măsurilor de reglementare;</w:t>
            </w:r>
          </w:p>
        </w:tc>
        <w:tc>
          <w:tcPr>
            <w:tcW w:w="4876" w:type="dxa"/>
            <w:tcBorders>
              <w:top w:val="nil"/>
              <w:left w:val="nil"/>
              <w:bottom w:val="nil"/>
              <w:right w:val="nil"/>
            </w:tcBorders>
          </w:tcPr>
          <w:p w14:paraId="3238A788" w14:textId="77777777" w:rsidR="00A95279" w:rsidRPr="00B8100B" w:rsidRDefault="00A95279" w:rsidP="00364C63">
            <w:pPr>
              <w:pStyle w:val="Normal6a"/>
            </w:pPr>
            <w:r w:rsidRPr="00B8100B">
              <w:t>Q.</w:t>
            </w:r>
            <w:r w:rsidRPr="00B8100B">
              <w:tab/>
              <w:t xml:space="preserve">întrucât cercetările arată o tendință îngrijorătoare observată în programele de redistribuire a veniturilor ale platformelor online, dezvăluind că canalele mass-media supuse sancțiunilor, cum ar fi Sputnik și Russia Today, au continuat să figureze pe Facebook pe lista „editorilor parteneri” la câteva luni de la lansarea sancțiunilor UE împotriva Rusiei, ceea ce ridică semne de întrebare cu privire la măsura în care au continuat să beneficieze de avantaje financiare; întrucât astfel de mecanisme opace de generare de venituri permit actorilor străini afiliați unor state să profite de pe urma răspândirii dezinformării și continuă să destabilizeze spațiile informaționale ale UE, în pofida măsurilor de reglementare; </w:t>
            </w:r>
            <w:r w:rsidRPr="00B8100B">
              <w:rPr>
                <w:b/>
                <w:i/>
              </w:rPr>
              <w:t>întrucât Meta este singura companie big tech care își publică în mod regulat datele privind veniturile generate, cu detalii sumare, în timp ce alte platforme online rămân complet netransparente;</w:t>
            </w:r>
          </w:p>
        </w:tc>
      </w:tr>
    </w:tbl>
    <w:p w14:paraId="3F43957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ECA1F7F" w14:textId="77777777" w:rsidR="00A95279" w:rsidRPr="00B8100B" w:rsidRDefault="00A95279" w:rsidP="00A95279">
      <w:r w:rsidRPr="00B8100B">
        <w:rPr>
          <w:rStyle w:val="HideTWBExt"/>
          <w:noProof w:val="0"/>
        </w:rPr>
        <w:t>&lt;/Amend&gt;</w:t>
      </w:r>
    </w:p>
    <w:p w14:paraId="6405BEE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288</w:t>
      </w:r>
      <w:r w:rsidRPr="00B8100B">
        <w:rPr>
          <w:rStyle w:val="HideTWBExt"/>
          <w:b w:val="0"/>
          <w:noProof w:val="0"/>
        </w:rPr>
        <w:t>&lt;/NumAm&gt;</w:t>
      </w:r>
    </w:p>
    <w:p w14:paraId="4B794A0E"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w:t>
      </w:r>
      <w:r w:rsidRPr="00B8100B">
        <w:rPr>
          <w:rStyle w:val="HideTWBExt"/>
          <w:b w:val="0"/>
          <w:noProof w:val="0"/>
        </w:rPr>
        <w:t>&lt;/Members&gt;</w:t>
      </w:r>
    </w:p>
    <w:p w14:paraId="071AE663" w14:textId="77777777" w:rsidR="00A95279" w:rsidRPr="00B8100B" w:rsidRDefault="00A95279" w:rsidP="00A95279">
      <w:pPr>
        <w:pStyle w:val="NormalBold"/>
      </w:pPr>
      <w:r w:rsidRPr="00B8100B">
        <w:rPr>
          <w:rStyle w:val="HideTWBExt"/>
          <w:b w:val="0"/>
          <w:noProof w:val="0"/>
        </w:rPr>
        <w:t>&lt;/RepeatBlock-By&gt;</w:t>
      </w:r>
    </w:p>
    <w:p w14:paraId="2E051BA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502147C" w14:textId="77777777" w:rsidR="00A95279" w:rsidRPr="00B8100B" w:rsidRDefault="00A95279" w:rsidP="00A95279">
      <w:pPr>
        <w:pStyle w:val="NormalBold"/>
      </w:pPr>
      <w:r w:rsidRPr="00B8100B">
        <w:rPr>
          <w:rStyle w:val="HideTWBExt"/>
          <w:b w:val="0"/>
          <w:noProof w:val="0"/>
        </w:rPr>
        <w:t>&lt;Article&gt;</w:t>
      </w:r>
      <w:r w:rsidRPr="00B8100B">
        <w:t>Considerentul Q</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D6B842A" w14:textId="77777777" w:rsidTr="00364C63">
        <w:trPr>
          <w:trHeight w:hRule="exact" w:val="240"/>
          <w:jc w:val="center"/>
        </w:trPr>
        <w:tc>
          <w:tcPr>
            <w:tcW w:w="9752" w:type="dxa"/>
            <w:gridSpan w:val="2"/>
            <w:tcBorders>
              <w:top w:val="nil"/>
              <w:left w:val="nil"/>
              <w:bottom w:val="nil"/>
              <w:right w:val="nil"/>
            </w:tcBorders>
          </w:tcPr>
          <w:p w14:paraId="0BD88B7A" w14:textId="77777777" w:rsidR="00A95279" w:rsidRPr="00B8100B" w:rsidRDefault="00A95279" w:rsidP="00364C63"/>
        </w:tc>
      </w:tr>
      <w:tr w:rsidR="009E2A85" w:rsidRPr="00B8100B" w14:paraId="739D2B14" w14:textId="77777777" w:rsidTr="00364C63">
        <w:trPr>
          <w:trHeight w:val="240"/>
          <w:jc w:val="center"/>
        </w:trPr>
        <w:tc>
          <w:tcPr>
            <w:tcW w:w="4876" w:type="dxa"/>
            <w:tcBorders>
              <w:top w:val="nil"/>
              <w:left w:val="nil"/>
              <w:bottom w:val="nil"/>
              <w:right w:val="nil"/>
            </w:tcBorders>
          </w:tcPr>
          <w:p w14:paraId="70BA059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B764761" w14:textId="77777777" w:rsidR="00A95279" w:rsidRPr="00B8100B" w:rsidRDefault="00A95279" w:rsidP="00364C63">
            <w:pPr>
              <w:pStyle w:val="AmColumnHeading"/>
            </w:pPr>
            <w:r w:rsidRPr="00B8100B">
              <w:t>Amendamentul</w:t>
            </w:r>
          </w:p>
        </w:tc>
      </w:tr>
      <w:tr w:rsidR="009E2A85" w:rsidRPr="00B8100B" w14:paraId="4AD3F9B2" w14:textId="77777777" w:rsidTr="00364C63">
        <w:trPr>
          <w:jc w:val="center"/>
        </w:trPr>
        <w:tc>
          <w:tcPr>
            <w:tcW w:w="4876" w:type="dxa"/>
            <w:tcBorders>
              <w:top w:val="nil"/>
              <w:left w:val="nil"/>
              <w:bottom w:val="nil"/>
              <w:right w:val="nil"/>
            </w:tcBorders>
          </w:tcPr>
          <w:p w14:paraId="6F8A8C1C" w14:textId="77777777" w:rsidR="00A95279" w:rsidRPr="00B8100B" w:rsidRDefault="00A95279" w:rsidP="00364C63">
            <w:pPr>
              <w:pStyle w:val="Normal6a"/>
            </w:pPr>
            <w:r w:rsidRPr="00B8100B">
              <w:t>Q.</w:t>
            </w:r>
            <w:r w:rsidRPr="00B8100B">
              <w:tab/>
              <w:t>întrucât cercetările arată o tendință îngrijorătoare observată în programele de redistribuire a veniturilor ale platformelor online, dezvăluind că canalele mass-media supuse sancțiunilor, cum ar fi Sputnik și Russia Today, au continuat să figureze pe Facebook pe lista „editorilor parteneri” la câteva luni de la lansarea sancțiunilor UE împotriva Rusiei, ceea ce ridică semne de întrebare cu privire la măsura în care au continuat să beneficieze de avantaje financiare; întrucât astfel de mecanisme opace de generare de venituri permit actorilor străini afiliați unor state să profite de pe urma răspândirii dezinformării și continuă să destabilizeze spațiile informaționale ale UE, în pofida măsurilor de reglementare;</w:t>
            </w:r>
          </w:p>
        </w:tc>
        <w:tc>
          <w:tcPr>
            <w:tcW w:w="4876" w:type="dxa"/>
            <w:tcBorders>
              <w:top w:val="nil"/>
              <w:left w:val="nil"/>
              <w:bottom w:val="nil"/>
              <w:right w:val="nil"/>
            </w:tcBorders>
          </w:tcPr>
          <w:p w14:paraId="312DF31A" w14:textId="77777777" w:rsidR="00A95279" w:rsidRPr="00B8100B" w:rsidRDefault="00A95279" w:rsidP="00364C63">
            <w:pPr>
              <w:pStyle w:val="Normal6a"/>
            </w:pPr>
            <w:r w:rsidRPr="00B8100B">
              <w:t>Q.</w:t>
            </w:r>
            <w:r w:rsidRPr="00B8100B">
              <w:tab/>
              <w:t>întrucât cercetările arată o tendință îngrijorătoare observată în programele de redistribuire a veniturilor ale platformelor online, dezvăluind că canalele mass-media supuse sancțiunilor, cum ar fi</w:t>
            </w:r>
            <w:r w:rsidRPr="00B8100B">
              <w:rPr>
                <w:b/>
                <w:bCs/>
                <w:i/>
                <w:iCs/>
              </w:rPr>
              <w:t>, de exemplu,</w:t>
            </w:r>
            <w:r w:rsidRPr="00B8100B">
              <w:t xml:space="preserve"> Sputnik și Russia Today, au continuat să figureze pe Facebook pe lista „editorilor parteneri” la câteva luni de la lansarea sancțiunilor UE împotriva Rusiei, ceea ce ridică semne de întrebare cu privire la măsura în care au continuat să beneficieze de avantaje financiare; întrucât astfel de mecanisme opace de generare de venituri permit actorilor străini afiliați unor state să profite de pe urma răspândirii dezinformării și continuă să destabilizeze spațiile informaționale ale UE </w:t>
            </w:r>
            <w:r w:rsidRPr="00B8100B">
              <w:rPr>
                <w:b/>
                <w:bCs/>
                <w:i/>
                <w:iCs/>
              </w:rPr>
              <w:t>și ale statelor membre ale acesteia</w:t>
            </w:r>
            <w:r w:rsidRPr="00B8100B">
              <w:t>, în pofida măsurilor de reglementare;</w:t>
            </w:r>
          </w:p>
        </w:tc>
      </w:tr>
    </w:tbl>
    <w:p w14:paraId="411F05E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E32E38F" w14:textId="77777777" w:rsidR="00A95279" w:rsidRPr="00B8100B" w:rsidRDefault="00A95279" w:rsidP="00A95279">
      <w:r w:rsidRPr="00B8100B">
        <w:rPr>
          <w:rStyle w:val="HideTWBExt"/>
          <w:noProof w:val="0"/>
        </w:rPr>
        <w:t>&lt;/Amend&gt;</w:t>
      </w:r>
    </w:p>
    <w:p w14:paraId="23B6A66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289</w:t>
      </w:r>
      <w:r w:rsidRPr="00B8100B">
        <w:rPr>
          <w:rStyle w:val="HideTWBExt"/>
          <w:b w:val="0"/>
          <w:noProof w:val="0"/>
        </w:rPr>
        <w:t>&lt;/NumAm&gt;</w:t>
      </w:r>
    </w:p>
    <w:p w14:paraId="3119A371" w14:textId="77777777" w:rsidR="00A95279" w:rsidRPr="00B8100B" w:rsidRDefault="00A95279" w:rsidP="00A95279">
      <w:pPr>
        <w:pStyle w:val="NormalBold"/>
      </w:pPr>
      <w:r w:rsidRPr="00B8100B">
        <w:rPr>
          <w:rStyle w:val="HideTWBExt"/>
          <w:b w:val="0"/>
          <w:noProof w:val="0"/>
        </w:rPr>
        <w:t>&lt;RepeatBlock-By&gt;&lt;Members&gt;</w:t>
      </w:r>
      <w:r w:rsidRPr="00B8100B">
        <w:t>Danilo Della Valle, Jonas Sjöstedt, Konstantinos Arvanitis, Li Andersson</w:t>
      </w:r>
      <w:r w:rsidRPr="00B8100B">
        <w:rPr>
          <w:rStyle w:val="HideTWBExt"/>
          <w:b w:val="0"/>
          <w:noProof w:val="0"/>
        </w:rPr>
        <w:t>&lt;/Members&gt;</w:t>
      </w:r>
    </w:p>
    <w:p w14:paraId="3F9FF57A" w14:textId="77777777" w:rsidR="00A95279" w:rsidRPr="00B8100B" w:rsidRDefault="00A95279" w:rsidP="00A95279">
      <w:pPr>
        <w:pStyle w:val="NormalBold"/>
      </w:pPr>
      <w:r w:rsidRPr="00B8100B">
        <w:rPr>
          <w:rStyle w:val="HideTWBExt"/>
          <w:b w:val="0"/>
          <w:noProof w:val="0"/>
        </w:rPr>
        <w:t>&lt;/RepeatBlock-By&gt;</w:t>
      </w:r>
    </w:p>
    <w:p w14:paraId="7699117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9404C16" w14:textId="77777777" w:rsidR="00A95279" w:rsidRPr="00B8100B" w:rsidRDefault="00A95279" w:rsidP="00A95279">
      <w:pPr>
        <w:pStyle w:val="NormalBold"/>
      </w:pPr>
      <w:r w:rsidRPr="00B8100B">
        <w:rPr>
          <w:rStyle w:val="HideTWBExt"/>
          <w:b w:val="0"/>
          <w:noProof w:val="0"/>
        </w:rPr>
        <w:t>&lt;Article&gt;</w:t>
      </w:r>
      <w:r w:rsidRPr="00B8100B">
        <w:t>Considerentul Qa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719C34B" w14:textId="77777777" w:rsidTr="00364C63">
        <w:trPr>
          <w:trHeight w:hRule="exact" w:val="240"/>
          <w:jc w:val="center"/>
        </w:trPr>
        <w:tc>
          <w:tcPr>
            <w:tcW w:w="9752" w:type="dxa"/>
            <w:gridSpan w:val="2"/>
            <w:tcBorders>
              <w:top w:val="nil"/>
              <w:left w:val="nil"/>
              <w:bottom w:val="nil"/>
              <w:right w:val="nil"/>
            </w:tcBorders>
          </w:tcPr>
          <w:p w14:paraId="62B3CF04" w14:textId="77777777" w:rsidR="00A95279" w:rsidRPr="00B8100B" w:rsidRDefault="00A95279" w:rsidP="00364C63"/>
        </w:tc>
      </w:tr>
      <w:tr w:rsidR="009E2A85" w:rsidRPr="00B8100B" w14:paraId="33C65189" w14:textId="77777777" w:rsidTr="00364C63">
        <w:trPr>
          <w:trHeight w:val="240"/>
          <w:jc w:val="center"/>
        </w:trPr>
        <w:tc>
          <w:tcPr>
            <w:tcW w:w="4876" w:type="dxa"/>
            <w:tcBorders>
              <w:top w:val="nil"/>
              <w:left w:val="nil"/>
              <w:bottom w:val="nil"/>
              <w:right w:val="nil"/>
            </w:tcBorders>
          </w:tcPr>
          <w:p w14:paraId="2265CAD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6249073" w14:textId="77777777" w:rsidR="00A95279" w:rsidRPr="00B8100B" w:rsidRDefault="00A95279" w:rsidP="00364C63">
            <w:pPr>
              <w:pStyle w:val="AmColumnHeading"/>
            </w:pPr>
            <w:r w:rsidRPr="00B8100B">
              <w:t>Amendamentul</w:t>
            </w:r>
          </w:p>
        </w:tc>
      </w:tr>
      <w:tr w:rsidR="009E2A85" w:rsidRPr="00B8100B" w14:paraId="0DC6B159" w14:textId="77777777" w:rsidTr="00364C63">
        <w:trPr>
          <w:jc w:val="center"/>
        </w:trPr>
        <w:tc>
          <w:tcPr>
            <w:tcW w:w="4876" w:type="dxa"/>
            <w:tcBorders>
              <w:top w:val="nil"/>
              <w:left w:val="nil"/>
              <w:bottom w:val="nil"/>
              <w:right w:val="nil"/>
            </w:tcBorders>
          </w:tcPr>
          <w:p w14:paraId="5A32D2BA" w14:textId="77777777" w:rsidR="00A95279" w:rsidRPr="00B8100B" w:rsidRDefault="00A95279" w:rsidP="00364C63">
            <w:pPr>
              <w:pStyle w:val="Normal6a"/>
            </w:pPr>
          </w:p>
        </w:tc>
        <w:tc>
          <w:tcPr>
            <w:tcW w:w="4876" w:type="dxa"/>
            <w:tcBorders>
              <w:top w:val="nil"/>
              <w:left w:val="nil"/>
              <w:bottom w:val="nil"/>
              <w:right w:val="nil"/>
            </w:tcBorders>
          </w:tcPr>
          <w:p w14:paraId="6ACB213A" w14:textId="77777777" w:rsidR="00A95279" w:rsidRPr="00B8100B" w:rsidRDefault="00A95279" w:rsidP="00364C63">
            <w:pPr>
              <w:pStyle w:val="Normal6a"/>
            </w:pPr>
            <w:r w:rsidRPr="00B8100B">
              <w:rPr>
                <w:b/>
                <w:i/>
              </w:rPr>
              <w:t>Qa.</w:t>
            </w:r>
            <w:r w:rsidRPr="00B8100B">
              <w:tab/>
            </w:r>
            <w:r w:rsidRPr="00B8100B">
              <w:rPr>
                <w:b/>
                <w:i/>
              </w:rPr>
              <w:t>întrucât Israelul a devenit un actor important în furnizarea de infrastructură de supraveghere și de securitate digitală către mai multe state membre ale UE, în pofida preocupărilor persistente cu privire la nivelul limitat de transparență și de monitorizare; întrucât dependența tehnologică tot mai accentuată de Israel riscă să compromită suveranitatea strategică europeană și să reducă capacitatea statelor membre de a menține controlul deplin și autonom asupra instrumentelor lor de securitate cibernetică;</w:t>
            </w:r>
          </w:p>
        </w:tc>
      </w:tr>
    </w:tbl>
    <w:p w14:paraId="1A8E5FC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2FE055A" w14:textId="77777777" w:rsidR="00A95279" w:rsidRPr="00B8100B" w:rsidRDefault="00A95279" w:rsidP="00A95279">
      <w:r w:rsidRPr="00B8100B">
        <w:rPr>
          <w:rStyle w:val="HideTWBExt"/>
          <w:noProof w:val="0"/>
        </w:rPr>
        <w:t>&lt;/Amend&gt;</w:t>
      </w:r>
    </w:p>
    <w:p w14:paraId="38DF083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290</w:t>
      </w:r>
      <w:r w:rsidRPr="00B8100B">
        <w:rPr>
          <w:rStyle w:val="HideTWBExt"/>
          <w:b w:val="0"/>
          <w:noProof w:val="0"/>
        </w:rPr>
        <w:t>&lt;/NumAm&gt;</w:t>
      </w:r>
    </w:p>
    <w:p w14:paraId="5F4C21DE"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06BC1858"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78FEA183" w14:textId="77777777" w:rsidR="00A95279" w:rsidRPr="00B8100B" w:rsidRDefault="00A95279" w:rsidP="00A95279">
      <w:pPr>
        <w:pStyle w:val="NormalBold"/>
      </w:pPr>
      <w:r w:rsidRPr="00B8100B">
        <w:rPr>
          <w:rStyle w:val="HideTWBExt"/>
          <w:b w:val="0"/>
          <w:noProof w:val="0"/>
        </w:rPr>
        <w:t>&lt;/RepeatBlock-By&gt;</w:t>
      </w:r>
    </w:p>
    <w:p w14:paraId="5B870B9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6D54499" w14:textId="77777777" w:rsidR="00A95279" w:rsidRPr="00B8100B" w:rsidRDefault="00A95279" w:rsidP="00A95279">
      <w:pPr>
        <w:pStyle w:val="NormalBold"/>
      </w:pPr>
      <w:r w:rsidRPr="00B8100B">
        <w:rPr>
          <w:rStyle w:val="HideTWBExt"/>
          <w:b w:val="0"/>
          <w:noProof w:val="0"/>
        </w:rPr>
        <w:t>&lt;Article&gt;</w:t>
      </w:r>
      <w:r w:rsidRPr="00B8100B">
        <w:t>Considerentul Qa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726A38C" w14:textId="77777777" w:rsidTr="00364C63">
        <w:trPr>
          <w:trHeight w:hRule="exact" w:val="240"/>
          <w:jc w:val="center"/>
        </w:trPr>
        <w:tc>
          <w:tcPr>
            <w:tcW w:w="9752" w:type="dxa"/>
            <w:gridSpan w:val="2"/>
            <w:tcBorders>
              <w:top w:val="nil"/>
              <w:left w:val="nil"/>
              <w:bottom w:val="nil"/>
              <w:right w:val="nil"/>
            </w:tcBorders>
          </w:tcPr>
          <w:p w14:paraId="1EB59520" w14:textId="77777777" w:rsidR="00A95279" w:rsidRPr="00B8100B" w:rsidRDefault="00A95279" w:rsidP="00364C63"/>
        </w:tc>
      </w:tr>
      <w:tr w:rsidR="009E2A85" w:rsidRPr="00B8100B" w14:paraId="5C27156F" w14:textId="77777777" w:rsidTr="00364C63">
        <w:trPr>
          <w:trHeight w:val="240"/>
          <w:jc w:val="center"/>
        </w:trPr>
        <w:tc>
          <w:tcPr>
            <w:tcW w:w="4876" w:type="dxa"/>
            <w:tcBorders>
              <w:top w:val="nil"/>
              <w:left w:val="nil"/>
              <w:bottom w:val="nil"/>
              <w:right w:val="nil"/>
            </w:tcBorders>
          </w:tcPr>
          <w:p w14:paraId="605D112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D687A42" w14:textId="77777777" w:rsidR="00A95279" w:rsidRPr="00B8100B" w:rsidRDefault="00A95279" w:rsidP="00364C63">
            <w:pPr>
              <w:pStyle w:val="AmColumnHeading"/>
            </w:pPr>
            <w:r w:rsidRPr="00B8100B">
              <w:t>Amendamentul</w:t>
            </w:r>
          </w:p>
        </w:tc>
      </w:tr>
      <w:tr w:rsidR="009E2A85" w:rsidRPr="00B8100B" w14:paraId="507725AC" w14:textId="77777777" w:rsidTr="00364C63">
        <w:trPr>
          <w:jc w:val="center"/>
        </w:trPr>
        <w:tc>
          <w:tcPr>
            <w:tcW w:w="4876" w:type="dxa"/>
            <w:tcBorders>
              <w:top w:val="nil"/>
              <w:left w:val="nil"/>
              <w:bottom w:val="nil"/>
              <w:right w:val="nil"/>
            </w:tcBorders>
          </w:tcPr>
          <w:p w14:paraId="626E2D0C" w14:textId="77777777" w:rsidR="00A95279" w:rsidRPr="00B8100B" w:rsidRDefault="00A95279" w:rsidP="00364C63">
            <w:pPr>
              <w:pStyle w:val="Normal6a"/>
            </w:pPr>
          </w:p>
        </w:tc>
        <w:tc>
          <w:tcPr>
            <w:tcW w:w="4876" w:type="dxa"/>
            <w:tcBorders>
              <w:top w:val="nil"/>
              <w:left w:val="nil"/>
              <w:bottom w:val="nil"/>
              <w:right w:val="nil"/>
            </w:tcBorders>
          </w:tcPr>
          <w:p w14:paraId="37C30A83" w14:textId="77777777" w:rsidR="00A95279" w:rsidRPr="00B8100B" w:rsidRDefault="00A95279" w:rsidP="00364C63">
            <w:pPr>
              <w:pStyle w:val="Normal6a"/>
            </w:pPr>
            <w:r w:rsidRPr="00B8100B">
              <w:rPr>
                <w:b/>
                <w:i/>
              </w:rPr>
              <w:t>Qa.</w:t>
            </w:r>
            <w:r w:rsidRPr="00B8100B">
              <w:tab/>
            </w:r>
            <w:r w:rsidRPr="00B8100B">
              <w:rPr>
                <w:b/>
                <w:i/>
              </w:rPr>
              <w:t>întrucât lanțul complex al furnizorilor de publicitate online canalizează anual miliarde de euro de la mărci legitime către site-uri cunoscute pentru publicarea de dezinformări și de informații false; întrucât acest flux de venituri este esențial pentru supraviețuirea financiară a site-urilor care pretind că prezintă știri locale, polarizând comunitățile și erodând încrederea în jurnalismul de înaltă calitate;</w:t>
            </w:r>
          </w:p>
        </w:tc>
      </w:tr>
    </w:tbl>
    <w:p w14:paraId="05ED086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1685E36" w14:textId="77777777" w:rsidR="00A95279" w:rsidRPr="00B8100B" w:rsidRDefault="00A95279" w:rsidP="00A95279">
      <w:r w:rsidRPr="00B8100B">
        <w:rPr>
          <w:rStyle w:val="HideTWBExt"/>
          <w:noProof w:val="0"/>
        </w:rPr>
        <w:t>&lt;/Amend&gt;</w:t>
      </w:r>
    </w:p>
    <w:p w14:paraId="1E6D86E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291</w:t>
      </w:r>
      <w:r w:rsidRPr="00B8100B">
        <w:rPr>
          <w:rStyle w:val="HideTWBExt"/>
          <w:b w:val="0"/>
          <w:noProof w:val="0"/>
        </w:rPr>
        <w:t>&lt;/NumAm&gt;</w:t>
      </w:r>
    </w:p>
    <w:p w14:paraId="6ADDD3AA"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5B0E08FB" w14:textId="77777777" w:rsidR="00A95279" w:rsidRPr="00B8100B" w:rsidRDefault="00A95279" w:rsidP="00A95279">
      <w:pPr>
        <w:pStyle w:val="NormalBold"/>
      </w:pPr>
      <w:r w:rsidRPr="00B8100B">
        <w:rPr>
          <w:rStyle w:val="HideTWBExt"/>
          <w:b w:val="0"/>
          <w:noProof w:val="0"/>
        </w:rPr>
        <w:t>&lt;/RepeatBlock-By&gt;</w:t>
      </w:r>
    </w:p>
    <w:p w14:paraId="447B788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FCA8EE1" w14:textId="77777777" w:rsidR="00A95279" w:rsidRPr="00B8100B" w:rsidRDefault="00A95279" w:rsidP="00A95279">
      <w:pPr>
        <w:pStyle w:val="NormalBold"/>
      </w:pPr>
      <w:r w:rsidRPr="00B8100B">
        <w:rPr>
          <w:rStyle w:val="HideTWBExt"/>
          <w:b w:val="0"/>
          <w:noProof w:val="0"/>
        </w:rPr>
        <w:t>&lt;Article&gt;</w:t>
      </w:r>
      <w:r w:rsidRPr="00B8100B">
        <w:t>Considerentul Qa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A1F4BA9" w14:textId="77777777" w:rsidTr="00364C63">
        <w:trPr>
          <w:trHeight w:hRule="exact" w:val="240"/>
          <w:jc w:val="center"/>
        </w:trPr>
        <w:tc>
          <w:tcPr>
            <w:tcW w:w="9752" w:type="dxa"/>
            <w:gridSpan w:val="2"/>
            <w:tcBorders>
              <w:top w:val="nil"/>
              <w:left w:val="nil"/>
              <w:bottom w:val="nil"/>
              <w:right w:val="nil"/>
            </w:tcBorders>
          </w:tcPr>
          <w:p w14:paraId="28D83969" w14:textId="77777777" w:rsidR="00A95279" w:rsidRPr="00B8100B" w:rsidRDefault="00A95279" w:rsidP="00364C63"/>
        </w:tc>
      </w:tr>
      <w:tr w:rsidR="009E2A85" w:rsidRPr="00B8100B" w14:paraId="36C1647F" w14:textId="77777777" w:rsidTr="00364C63">
        <w:trPr>
          <w:trHeight w:val="240"/>
          <w:jc w:val="center"/>
        </w:trPr>
        <w:tc>
          <w:tcPr>
            <w:tcW w:w="4876" w:type="dxa"/>
            <w:tcBorders>
              <w:top w:val="nil"/>
              <w:left w:val="nil"/>
              <w:bottom w:val="nil"/>
              <w:right w:val="nil"/>
            </w:tcBorders>
          </w:tcPr>
          <w:p w14:paraId="6DA6560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14031C0" w14:textId="77777777" w:rsidR="00A95279" w:rsidRPr="00B8100B" w:rsidRDefault="00A95279" w:rsidP="00364C63">
            <w:pPr>
              <w:pStyle w:val="AmColumnHeading"/>
            </w:pPr>
            <w:r w:rsidRPr="00B8100B">
              <w:t>Amendamentul</w:t>
            </w:r>
          </w:p>
        </w:tc>
      </w:tr>
      <w:tr w:rsidR="009E2A85" w:rsidRPr="00B8100B" w14:paraId="350D7CA7" w14:textId="77777777" w:rsidTr="00364C63">
        <w:trPr>
          <w:jc w:val="center"/>
        </w:trPr>
        <w:tc>
          <w:tcPr>
            <w:tcW w:w="4876" w:type="dxa"/>
            <w:tcBorders>
              <w:top w:val="nil"/>
              <w:left w:val="nil"/>
              <w:bottom w:val="nil"/>
              <w:right w:val="nil"/>
            </w:tcBorders>
          </w:tcPr>
          <w:p w14:paraId="34393C7F" w14:textId="77777777" w:rsidR="00A95279" w:rsidRPr="00B8100B" w:rsidRDefault="00A95279" w:rsidP="00364C63">
            <w:pPr>
              <w:pStyle w:val="Normal6a"/>
            </w:pPr>
          </w:p>
        </w:tc>
        <w:tc>
          <w:tcPr>
            <w:tcW w:w="4876" w:type="dxa"/>
            <w:tcBorders>
              <w:top w:val="nil"/>
              <w:left w:val="nil"/>
              <w:bottom w:val="nil"/>
              <w:right w:val="nil"/>
            </w:tcBorders>
          </w:tcPr>
          <w:p w14:paraId="12D29E3E" w14:textId="77777777" w:rsidR="00A95279" w:rsidRPr="00B8100B" w:rsidRDefault="00A95279" w:rsidP="00364C63">
            <w:pPr>
              <w:pStyle w:val="Normal6a"/>
            </w:pPr>
            <w:r w:rsidRPr="00B8100B">
              <w:rPr>
                <w:b/>
                <w:i/>
              </w:rPr>
              <w:t>Qa.</w:t>
            </w:r>
            <w:r w:rsidRPr="00B8100B">
              <w:tab/>
            </w:r>
            <w:r w:rsidRPr="00B8100B">
              <w:rPr>
                <w:b/>
                <w:i/>
              </w:rPr>
              <w:t>întrucât procesul electoral este un element esențial al suveranității fiecărui stat membru și trebuie să rămână în primul rând o competență a autorităților naționale, în conformitate cu tradițiile constituționale și cadrele lor juridice;</w:t>
            </w:r>
          </w:p>
        </w:tc>
      </w:tr>
    </w:tbl>
    <w:p w14:paraId="6173DB1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4AA26E7" w14:textId="77777777" w:rsidR="00A95279" w:rsidRPr="00B8100B" w:rsidRDefault="00A95279" w:rsidP="00A95279">
      <w:r w:rsidRPr="00B8100B">
        <w:rPr>
          <w:rStyle w:val="HideTWBExt"/>
          <w:noProof w:val="0"/>
        </w:rPr>
        <w:t>&lt;/Amend&gt;</w:t>
      </w:r>
    </w:p>
    <w:p w14:paraId="5C6AAB4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292</w:t>
      </w:r>
      <w:r w:rsidRPr="00B8100B">
        <w:rPr>
          <w:rStyle w:val="HideTWBExt"/>
          <w:b w:val="0"/>
          <w:noProof w:val="0"/>
        </w:rPr>
        <w:t>&lt;/NumAm&gt;</w:t>
      </w:r>
    </w:p>
    <w:p w14:paraId="0338EF7A" w14:textId="77777777" w:rsidR="00A95279" w:rsidRPr="00B8100B" w:rsidRDefault="00A95279" w:rsidP="00A95279">
      <w:pPr>
        <w:pStyle w:val="NormalBold"/>
      </w:pPr>
      <w:r w:rsidRPr="00B8100B">
        <w:rPr>
          <w:rStyle w:val="HideTWBExt"/>
          <w:b w:val="0"/>
          <w:noProof w:val="0"/>
        </w:rPr>
        <w:t>&lt;RepeatBlock-By&gt;&lt;Members&gt;</w:t>
      </w:r>
      <w:r w:rsidRPr="00B8100B">
        <w:t>Danilo Della Valle, Konstantinos Arvanitis</w:t>
      </w:r>
      <w:r w:rsidRPr="00B8100B">
        <w:rPr>
          <w:rStyle w:val="HideTWBExt"/>
          <w:b w:val="0"/>
          <w:noProof w:val="0"/>
        </w:rPr>
        <w:t>&lt;/Members&gt;</w:t>
      </w:r>
    </w:p>
    <w:p w14:paraId="3A47CF65" w14:textId="77777777" w:rsidR="00A95279" w:rsidRPr="00B8100B" w:rsidRDefault="00A95279" w:rsidP="00A95279">
      <w:pPr>
        <w:pStyle w:val="NormalBold"/>
      </w:pPr>
      <w:r w:rsidRPr="00B8100B">
        <w:rPr>
          <w:rStyle w:val="HideTWBExt"/>
          <w:b w:val="0"/>
          <w:noProof w:val="0"/>
        </w:rPr>
        <w:t>&lt;/RepeatBlock-By&gt;</w:t>
      </w:r>
    </w:p>
    <w:p w14:paraId="6FEC38B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449ED2C" w14:textId="77777777" w:rsidR="00A95279" w:rsidRPr="00B8100B" w:rsidRDefault="00A95279" w:rsidP="00A95279">
      <w:pPr>
        <w:pStyle w:val="NormalBold"/>
      </w:pPr>
      <w:r w:rsidRPr="00B8100B">
        <w:rPr>
          <w:rStyle w:val="HideTWBExt"/>
          <w:b w:val="0"/>
          <w:noProof w:val="0"/>
        </w:rPr>
        <w:t>&lt;Article&gt;</w:t>
      </w:r>
      <w:r w:rsidRPr="00B8100B">
        <w:t>Considerentul Qb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C1FEEA1" w14:textId="77777777" w:rsidTr="00364C63">
        <w:trPr>
          <w:trHeight w:hRule="exact" w:val="240"/>
          <w:jc w:val="center"/>
        </w:trPr>
        <w:tc>
          <w:tcPr>
            <w:tcW w:w="9752" w:type="dxa"/>
            <w:gridSpan w:val="2"/>
            <w:tcBorders>
              <w:top w:val="nil"/>
              <w:left w:val="nil"/>
              <w:bottom w:val="nil"/>
              <w:right w:val="nil"/>
            </w:tcBorders>
          </w:tcPr>
          <w:p w14:paraId="331C9F81" w14:textId="77777777" w:rsidR="00A95279" w:rsidRPr="00B8100B" w:rsidRDefault="00A95279" w:rsidP="00364C63"/>
        </w:tc>
      </w:tr>
      <w:tr w:rsidR="009E2A85" w:rsidRPr="00B8100B" w14:paraId="07C79BAD" w14:textId="77777777" w:rsidTr="00364C63">
        <w:trPr>
          <w:trHeight w:val="240"/>
          <w:jc w:val="center"/>
        </w:trPr>
        <w:tc>
          <w:tcPr>
            <w:tcW w:w="4876" w:type="dxa"/>
            <w:tcBorders>
              <w:top w:val="nil"/>
              <w:left w:val="nil"/>
              <w:bottom w:val="nil"/>
              <w:right w:val="nil"/>
            </w:tcBorders>
          </w:tcPr>
          <w:p w14:paraId="20127D5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06041C4" w14:textId="77777777" w:rsidR="00A95279" w:rsidRPr="00B8100B" w:rsidRDefault="00A95279" w:rsidP="00364C63">
            <w:pPr>
              <w:pStyle w:val="AmColumnHeading"/>
            </w:pPr>
            <w:r w:rsidRPr="00B8100B">
              <w:t>Amendamentul</w:t>
            </w:r>
          </w:p>
        </w:tc>
      </w:tr>
      <w:tr w:rsidR="009E2A85" w:rsidRPr="00B8100B" w14:paraId="044D7F0F" w14:textId="77777777" w:rsidTr="00364C63">
        <w:trPr>
          <w:jc w:val="center"/>
        </w:trPr>
        <w:tc>
          <w:tcPr>
            <w:tcW w:w="4876" w:type="dxa"/>
            <w:tcBorders>
              <w:top w:val="nil"/>
              <w:left w:val="nil"/>
              <w:bottom w:val="nil"/>
              <w:right w:val="nil"/>
            </w:tcBorders>
          </w:tcPr>
          <w:p w14:paraId="0FABFA6B" w14:textId="77777777" w:rsidR="00A95279" w:rsidRPr="00B8100B" w:rsidRDefault="00A95279" w:rsidP="00364C63">
            <w:pPr>
              <w:pStyle w:val="Normal6a"/>
            </w:pPr>
          </w:p>
        </w:tc>
        <w:tc>
          <w:tcPr>
            <w:tcW w:w="4876" w:type="dxa"/>
            <w:tcBorders>
              <w:top w:val="nil"/>
              <w:left w:val="nil"/>
              <w:bottom w:val="nil"/>
              <w:right w:val="nil"/>
            </w:tcBorders>
          </w:tcPr>
          <w:p w14:paraId="53B2900F" w14:textId="77777777" w:rsidR="00A95279" w:rsidRPr="00B8100B" w:rsidRDefault="00A95279" w:rsidP="00364C63">
            <w:pPr>
              <w:pStyle w:val="Normal6a"/>
            </w:pPr>
            <w:r w:rsidRPr="00B8100B">
              <w:rPr>
                <w:b/>
                <w:i/>
              </w:rPr>
              <w:t>Qb.</w:t>
            </w:r>
            <w:r w:rsidRPr="00B8100B">
              <w:tab/>
            </w:r>
            <w:r w:rsidRPr="00B8100B">
              <w:rPr>
                <w:b/>
                <w:i/>
              </w:rPr>
              <w:t>întrucât Israelul clasifică programele de spionaj și alte tehnologii digitale intruzive drept echipamente de apărare cibernetică, supuse licențelor de export emise de Ministerul Apărării, stabilind astfel o legătură strânsă între industria de apărare a țării, serviciile de informații și aparatul diplomatic; întrucât întreprinderi precum NSO Group, Candiru, Paragon și Cognyte, fondate de foști membri ai serviciilor de informații israeliene sau având personal din rândul acestora, joacă un rol esențial în acest ecosistem și exportă instrumente de supraveghere și intruziune către guverne din întreaga lume, inclusiv către mai multe guverne din Uniunea Europeană;</w:t>
            </w:r>
          </w:p>
        </w:tc>
      </w:tr>
    </w:tbl>
    <w:p w14:paraId="2C1017F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0739348" w14:textId="77777777" w:rsidR="00A95279" w:rsidRPr="00B8100B" w:rsidRDefault="00A95279" w:rsidP="00A95279">
      <w:r w:rsidRPr="00B8100B">
        <w:rPr>
          <w:rStyle w:val="HideTWBExt"/>
          <w:noProof w:val="0"/>
        </w:rPr>
        <w:t>&lt;/Amend&gt;</w:t>
      </w:r>
    </w:p>
    <w:p w14:paraId="7EF37ED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293</w:t>
      </w:r>
      <w:r w:rsidRPr="00B8100B">
        <w:rPr>
          <w:rStyle w:val="HideTWBExt"/>
          <w:b w:val="0"/>
          <w:noProof w:val="0"/>
        </w:rPr>
        <w:t>&lt;/NumAm&gt;</w:t>
      </w:r>
    </w:p>
    <w:p w14:paraId="5E5580F4" w14:textId="77777777" w:rsidR="00A95279" w:rsidRPr="00B8100B" w:rsidRDefault="00A95279" w:rsidP="00A95279">
      <w:pPr>
        <w:pStyle w:val="NormalBold"/>
      </w:pPr>
      <w:r w:rsidRPr="00B8100B">
        <w:rPr>
          <w:rStyle w:val="HideTWBExt"/>
          <w:b w:val="0"/>
          <w:noProof w:val="0"/>
        </w:rPr>
        <w:t>&lt;RepeatBlock-By&gt;&lt;Members&gt;</w:t>
      </w:r>
      <w:r w:rsidRPr="00B8100B">
        <w:t>Fidias Panayiotou</w:t>
      </w:r>
      <w:r w:rsidRPr="00B8100B">
        <w:rPr>
          <w:rStyle w:val="HideTWBExt"/>
          <w:b w:val="0"/>
          <w:noProof w:val="0"/>
        </w:rPr>
        <w:t>&lt;/Members&gt;</w:t>
      </w:r>
    </w:p>
    <w:p w14:paraId="1140E6E3" w14:textId="77777777" w:rsidR="00A95279" w:rsidRPr="00B8100B" w:rsidRDefault="00A95279" w:rsidP="00A95279">
      <w:pPr>
        <w:pStyle w:val="NormalBold"/>
      </w:pPr>
      <w:r w:rsidRPr="00B8100B">
        <w:rPr>
          <w:rStyle w:val="HideTWBExt"/>
          <w:b w:val="0"/>
          <w:noProof w:val="0"/>
        </w:rPr>
        <w:t>&lt;/RepeatBlock-By&gt;</w:t>
      </w:r>
    </w:p>
    <w:p w14:paraId="01E6489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A7A9BB1" w14:textId="77777777" w:rsidR="00A95279" w:rsidRPr="00B8100B" w:rsidRDefault="00A95279" w:rsidP="00A95279">
      <w:pPr>
        <w:pStyle w:val="NormalBold"/>
      </w:pPr>
      <w:r w:rsidRPr="00B8100B">
        <w:rPr>
          <w:rStyle w:val="HideTWBExt"/>
          <w:b w:val="0"/>
          <w:noProof w:val="0"/>
        </w:rPr>
        <w:t>&lt;Article&gt;</w:t>
      </w:r>
      <w:r w:rsidRPr="00B8100B">
        <w:t>Considerentul R</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B62EF7C" w14:textId="77777777" w:rsidTr="00364C63">
        <w:trPr>
          <w:trHeight w:hRule="exact" w:val="240"/>
          <w:jc w:val="center"/>
        </w:trPr>
        <w:tc>
          <w:tcPr>
            <w:tcW w:w="9752" w:type="dxa"/>
            <w:gridSpan w:val="2"/>
            <w:tcBorders>
              <w:top w:val="nil"/>
              <w:left w:val="nil"/>
              <w:bottom w:val="nil"/>
              <w:right w:val="nil"/>
            </w:tcBorders>
          </w:tcPr>
          <w:p w14:paraId="4CB3DE46" w14:textId="77777777" w:rsidR="00A95279" w:rsidRPr="00B8100B" w:rsidRDefault="00A95279" w:rsidP="00364C63"/>
        </w:tc>
      </w:tr>
      <w:tr w:rsidR="009E2A85" w:rsidRPr="00B8100B" w14:paraId="21FF70A4" w14:textId="77777777" w:rsidTr="00364C63">
        <w:trPr>
          <w:trHeight w:val="240"/>
          <w:jc w:val="center"/>
        </w:trPr>
        <w:tc>
          <w:tcPr>
            <w:tcW w:w="4876" w:type="dxa"/>
            <w:tcBorders>
              <w:top w:val="nil"/>
              <w:left w:val="nil"/>
              <w:bottom w:val="nil"/>
              <w:right w:val="nil"/>
            </w:tcBorders>
          </w:tcPr>
          <w:p w14:paraId="0D8A298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8683D2C" w14:textId="77777777" w:rsidR="00A95279" w:rsidRPr="00B8100B" w:rsidRDefault="00A95279" w:rsidP="00364C63">
            <w:pPr>
              <w:pStyle w:val="AmColumnHeading"/>
            </w:pPr>
            <w:r w:rsidRPr="00B8100B">
              <w:t>Amendamentul</w:t>
            </w:r>
          </w:p>
        </w:tc>
      </w:tr>
      <w:tr w:rsidR="009E2A85" w:rsidRPr="00B8100B" w14:paraId="7034B790" w14:textId="77777777" w:rsidTr="00364C63">
        <w:trPr>
          <w:jc w:val="center"/>
        </w:trPr>
        <w:tc>
          <w:tcPr>
            <w:tcW w:w="4876" w:type="dxa"/>
            <w:tcBorders>
              <w:top w:val="nil"/>
              <w:left w:val="nil"/>
              <w:bottom w:val="nil"/>
              <w:right w:val="nil"/>
            </w:tcBorders>
          </w:tcPr>
          <w:p w14:paraId="5F910B22" w14:textId="77777777" w:rsidR="00A95279" w:rsidRPr="00B8100B" w:rsidRDefault="00A95279" w:rsidP="00364C63">
            <w:pPr>
              <w:pStyle w:val="Normal6a"/>
            </w:pPr>
            <w:r w:rsidRPr="00B8100B">
              <w:t>R.</w:t>
            </w:r>
            <w:r w:rsidRPr="00B8100B">
              <w:tab/>
              <w:t>întrucât într-un sondaj realizat în perioada premergătoare alegerilor parlamentare din 2025 din Țările de Jos, 1 din 10 respondenți a declarat că probabil vor cere IA să le ofere sfaturi cu privire la vot, în timp ce alți 13 % au declarat că s-ar putea să consulte IA; întrucât în Țările de Jos aceste procentaje din rândul celor mai tineri alegători, luate împreună, reprezintă peste o treime din numărul acestora; întrucât această tendință este în concordanță cu ceea ce s-a constatat în statele membre și în lumea întreagă; întrucât un studiu recent realizat de autoritatea neerlandeză pentru protecția datelor demonstrează că recomandările de vot generate de roboții de chat bazați pe IA prezintă adesea o imagine extrem de distorsionată și polarizată a peisajului politic;</w:t>
            </w:r>
          </w:p>
        </w:tc>
        <w:tc>
          <w:tcPr>
            <w:tcW w:w="4876" w:type="dxa"/>
            <w:tcBorders>
              <w:top w:val="nil"/>
              <w:left w:val="nil"/>
              <w:bottom w:val="nil"/>
              <w:right w:val="nil"/>
            </w:tcBorders>
          </w:tcPr>
          <w:p w14:paraId="5A650319" w14:textId="77777777" w:rsidR="00A95279" w:rsidRPr="00B8100B" w:rsidRDefault="00A95279" w:rsidP="00364C63">
            <w:pPr>
              <w:pStyle w:val="Normal6a"/>
            </w:pPr>
            <w:r w:rsidRPr="00B8100B">
              <w:t>R.</w:t>
            </w:r>
            <w:r w:rsidRPr="00B8100B">
              <w:tab/>
              <w:t>întrucât într-un sondaj realizat în perioada premergătoare alegerilor parlamentare din 2025 din Țările de Jos, 1 din 10 respondenți a declarat că probabil vor cere IA să le ofere sfaturi cu privire la vot, în timp ce alți 13 % au declarat că s-ar putea să consulte IA; întrucât în Țările de Jos aceste procentaje din rândul celor mai tineri alegători, luate împreună, reprezintă peste o treime din numărul acestora; întrucât această tendință este în concordanță cu ceea ce s-a constatat în statele membre și în lumea întreagă; întrucât un studiu recent realizat de autoritatea neerlandeză pentru protecția datelor demonstrează că recomandările de vot generate de roboții de chat bazați pe IA prezintă adesea o imagine extrem de distorsionată și polarizată a peisajului politic;</w:t>
            </w:r>
            <w:r w:rsidRPr="00B8100B">
              <w:rPr>
                <w:b/>
                <w:i/>
              </w:rPr>
              <w:t> întrucât acest lucru subliniază rolul crucial al educației, al alfabetizării mediatice și al competențelor digitale critice în capacitarea cetățenilor, în special a tinerilor și a celor care votează pentru prima dată, să identifice prejudecățile, manipulările și propaganda și să aleagă în mod democratic, în cunoștință de cauză;</w:t>
            </w:r>
          </w:p>
        </w:tc>
      </w:tr>
    </w:tbl>
    <w:p w14:paraId="3172F537"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2361A05" w14:textId="77777777" w:rsidR="00A95279" w:rsidRPr="00B8100B" w:rsidRDefault="00A95279" w:rsidP="00A95279">
      <w:r w:rsidRPr="00B8100B">
        <w:rPr>
          <w:rStyle w:val="HideTWBExt"/>
          <w:noProof w:val="0"/>
        </w:rPr>
        <w:t>&lt;/Amend&gt;</w:t>
      </w:r>
    </w:p>
    <w:p w14:paraId="08DE54D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294</w:t>
      </w:r>
      <w:r w:rsidRPr="00B8100B">
        <w:rPr>
          <w:rStyle w:val="HideTWBExt"/>
          <w:b w:val="0"/>
          <w:noProof w:val="0"/>
        </w:rPr>
        <w:t>&lt;/NumAm&gt;</w:t>
      </w:r>
    </w:p>
    <w:p w14:paraId="5469AAB3"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w:t>
      </w:r>
      <w:r w:rsidRPr="00B8100B">
        <w:rPr>
          <w:rStyle w:val="HideTWBExt"/>
          <w:b w:val="0"/>
          <w:noProof w:val="0"/>
        </w:rPr>
        <w:t>&lt;/Members&gt;</w:t>
      </w:r>
    </w:p>
    <w:p w14:paraId="74C672C2" w14:textId="77777777" w:rsidR="00A95279" w:rsidRPr="00B8100B" w:rsidRDefault="00A95279" w:rsidP="00A95279">
      <w:pPr>
        <w:pStyle w:val="NormalBold"/>
      </w:pPr>
      <w:r w:rsidRPr="00B8100B">
        <w:rPr>
          <w:rStyle w:val="HideTWBExt"/>
          <w:b w:val="0"/>
          <w:noProof w:val="0"/>
        </w:rPr>
        <w:t>&lt;/RepeatBlock-By&gt;</w:t>
      </w:r>
    </w:p>
    <w:p w14:paraId="7C2D859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96B01A4" w14:textId="77777777" w:rsidR="00A95279" w:rsidRPr="00B8100B" w:rsidRDefault="00A95279" w:rsidP="00A95279">
      <w:pPr>
        <w:pStyle w:val="NormalBold"/>
      </w:pPr>
      <w:r w:rsidRPr="00B8100B">
        <w:rPr>
          <w:rStyle w:val="HideTWBExt"/>
          <w:b w:val="0"/>
          <w:noProof w:val="0"/>
        </w:rPr>
        <w:t>&lt;Article&gt;</w:t>
      </w:r>
      <w:r w:rsidRPr="00B8100B">
        <w:t>Considerentul R</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1CEB96DB" w14:textId="77777777" w:rsidTr="00364C63">
        <w:trPr>
          <w:trHeight w:hRule="exact" w:val="240"/>
          <w:jc w:val="center"/>
        </w:trPr>
        <w:tc>
          <w:tcPr>
            <w:tcW w:w="9752" w:type="dxa"/>
            <w:gridSpan w:val="2"/>
            <w:tcBorders>
              <w:top w:val="nil"/>
              <w:left w:val="nil"/>
              <w:bottom w:val="nil"/>
              <w:right w:val="nil"/>
            </w:tcBorders>
          </w:tcPr>
          <w:p w14:paraId="192AE04D" w14:textId="77777777" w:rsidR="00A95279" w:rsidRPr="00B8100B" w:rsidRDefault="00A95279" w:rsidP="00364C63"/>
        </w:tc>
      </w:tr>
      <w:tr w:rsidR="009E2A85" w:rsidRPr="00B8100B" w14:paraId="01569502" w14:textId="77777777" w:rsidTr="00364C63">
        <w:trPr>
          <w:trHeight w:val="240"/>
          <w:jc w:val="center"/>
        </w:trPr>
        <w:tc>
          <w:tcPr>
            <w:tcW w:w="4876" w:type="dxa"/>
            <w:tcBorders>
              <w:top w:val="nil"/>
              <w:left w:val="nil"/>
              <w:bottom w:val="nil"/>
              <w:right w:val="nil"/>
            </w:tcBorders>
          </w:tcPr>
          <w:p w14:paraId="150721D5"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DA9ACCA" w14:textId="77777777" w:rsidR="00A95279" w:rsidRPr="00B8100B" w:rsidRDefault="00A95279" w:rsidP="00364C63">
            <w:pPr>
              <w:pStyle w:val="AmColumnHeading"/>
            </w:pPr>
            <w:r w:rsidRPr="00B8100B">
              <w:t>Amendamentul</w:t>
            </w:r>
          </w:p>
        </w:tc>
      </w:tr>
      <w:tr w:rsidR="009E2A85" w:rsidRPr="00B8100B" w14:paraId="105FD66D" w14:textId="77777777" w:rsidTr="00364C63">
        <w:trPr>
          <w:jc w:val="center"/>
        </w:trPr>
        <w:tc>
          <w:tcPr>
            <w:tcW w:w="4876" w:type="dxa"/>
            <w:tcBorders>
              <w:top w:val="nil"/>
              <w:left w:val="nil"/>
              <w:bottom w:val="nil"/>
              <w:right w:val="nil"/>
            </w:tcBorders>
          </w:tcPr>
          <w:p w14:paraId="719F161C" w14:textId="77777777" w:rsidR="00A95279" w:rsidRPr="00B8100B" w:rsidRDefault="00A95279" w:rsidP="00364C63">
            <w:pPr>
              <w:pStyle w:val="Normal6a"/>
            </w:pPr>
            <w:r w:rsidRPr="00B8100B">
              <w:t>R.</w:t>
            </w:r>
            <w:r w:rsidRPr="00B8100B">
              <w:tab/>
              <w:t>întrucât într-un sondaj realizat în perioada premergătoare alegerilor parlamentare din 2025 din Țările de Jos, 1 din 10 respondenți a declarat că probabil vor cere IA să le ofere sfaturi cu privire la vot, în timp ce alți 13 % au declarat că s-ar putea să consulte IA; întrucât în Țările de Jos aceste procentaje din rândul celor mai tineri alegători, luate împreună, reprezintă peste o treime din numărul acestora; întrucât această tendință este în concordanță cu ceea ce s-a constatat în statele membre și în lumea întreagă; întrucât un studiu recent realizat de autoritatea neerlandeză pentru protecția datelor demonstrează că recomandările de vot generate de roboții de chat bazați pe IA prezintă adesea o imagine extrem de distorsionată și polarizată a peisajului politic;</w:t>
            </w:r>
          </w:p>
        </w:tc>
        <w:tc>
          <w:tcPr>
            <w:tcW w:w="4876" w:type="dxa"/>
            <w:tcBorders>
              <w:top w:val="nil"/>
              <w:left w:val="nil"/>
              <w:bottom w:val="nil"/>
              <w:right w:val="nil"/>
            </w:tcBorders>
          </w:tcPr>
          <w:p w14:paraId="7F202CB3" w14:textId="77777777" w:rsidR="00A95279" w:rsidRPr="00B8100B" w:rsidRDefault="00A95279" w:rsidP="00364C63">
            <w:pPr>
              <w:pStyle w:val="Normal6a"/>
            </w:pPr>
            <w:r w:rsidRPr="00B8100B">
              <w:t>R.</w:t>
            </w:r>
            <w:r w:rsidRPr="00B8100B">
              <w:tab/>
              <w:t>întrucât într-un sondaj realizat în perioada premergătoare alegerilor parlamentare din 2025 din Țările de Jos, 1 din 10 respondenți a declarat că probabil vor cere IA să le ofere sfaturi cu privire la vot, în timp ce alți 13 % au declarat că s-ar putea să consulte IA; întrucât în Țările de Jos aceste procentaje din rândul celor mai tineri alegători, luate împreună, reprezintă peste o treime din numărul acestora; întrucât această tendință este în concordanță cu ceea ce s-a constatat în statele membre și în lumea întreagă; întrucât un studiu recent realizat de autoritatea neerlandeză pentru protecția datelor demonstrează că recomandările de vot generate de roboții de chat bazați pe IA prezintă adesea o imagine extrem de distorsionată și polarizată a peisajului politic</w:t>
            </w:r>
            <w:r w:rsidRPr="00B8100B">
              <w:rPr>
                <w:b/>
                <w:bCs/>
                <w:i/>
                <w:iCs/>
              </w:rPr>
              <w:t>, ceea ce poate fi considerat un indicator al lipsei de transparență și al potențialei lipse de fiabilitate a unor astfel de sisteme, în special având în vedere că utilizarea inteligenței artificiale este în creștere, iar oamenii apelează din ce în ce mai mult la IA pentru sfaturi privind deciziile cu impact ridicat</w:t>
            </w:r>
            <w:r w:rsidRPr="00B8100B">
              <w:t>;</w:t>
            </w:r>
          </w:p>
        </w:tc>
      </w:tr>
    </w:tbl>
    <w:p w14:paraId="47B1CFC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B7C6693" w14:textId="77777777" w:rsidR="00A95279" w:rsidRPr="00B8100B" w:rsidRDefault="00A95279" w:rsidP="00A95279">
      <w:r w:rsidRPr="00B8100B">
        <w:rPr>
          <w:rStyle w:val="HideTWBExt"/>
          <w:noProof w:val="0"/>
        </w:rPr>
        <w:t>&lt;/Amend&gt;</w:t>
      </w:r>
    </w:p>
    <w:p w14:paraId="5CD27FA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295</w:t>
      </w:r>
      <w:r w:rsidRPr="00B8100B">
        <w:rPr>
          <w:rStyle w:val="HideTWBExt"/>
          <w:b w:val="0"/>
          <w:noProof w:val="0"/>
        </w:rPr>
        <w:t>&lt;/NumAm&gt;</w:t>
      </w:r>
    </w:p>
    <w:p w14:paraId="12787361"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Sophie Wilmès, Petras Auštrevičius, Bart Groothuis</w:t>
      </w:r>
      <w:r w:rsidRPr="00B8100B">
        <w:rPr>
          <w:rStyle w:val="HideTWBExt"/>
          <w:b w:val="0"/>
          <w:noProof w:val="0"/>
        </w:rPr>
        <w:t>&lt;/Members&gt;</w:t>
      </w:r>
    </w:p>
    <w:p w14:paraId="31EF02D1" w14:textId="77777777" w:rsidR="00A95279" w:rsidRPr="00B8100B" w:rsidRDefault="00A95279" w:rsidP="00A95279">
      <w:pPr>
        <w:pStyle w:val="NormalBold"/>
      </w:pPr>
      <w:r w:rsidRPr="00B8100B">
        <w:rPr>
          <w:rStyle w:val="HideTWBExt"/>
          <w:b w:val="0"/>
          <w:noProof w:val="0"/>
        </w:rPr>
        <w:t>&lt;/RepeatBlock-By&gt;</w:t>
      </w:r>
    </w:p>
    <w:p w14:paraId="394BD6B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D789BDF" w14:textId="77777777" w:rsidR="00A95279" w:rsidRPr="00B8100B" w:rsidRDefault="00A95279" w:rsidP="00A95279">
      <w:pPr>
        <w:pStyle w:val="NormalBold"/>
      </w:pPr>
      <w:r w:rsidRPr="00B8100B">
        <w:rPr>
          <w:rStyle w:val="HideTWBExt"/>
          <w:b w:val="0"/>
          <w:noProof w:val="0"/>
        </w:rPr>
        <w:t>&lt;Article&gt;</w:t>
      </w:r>
      <w:r w:rsidRPr="00B8100B">
        <w:t>Considerentul R</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9CADFAC" w14:textId="77777777" w:rsidTr="00364C63">
        <w:trPr>
          <w:trHeight w:hRule="exact" w:val="240"/>
          <w:jc w:val="center"/>
        </w:trPr>
        <w:tc>
          <w:tcPr>
            <w:tcW w:w="9752" w:type="dxa"/>
            <w:gridSpan w:val="2"/>
            <w:tcBorders>
              <w:top w:val="nil"/>
              <w:left w:val="nil"/>
              <w:bottom w:val="nil"/>
              <w:right w:val="nil"/>
            </w:tcBorders>
          </w:tcPr>
          <w:p w14:paraId="070083BF" w14:textId="77777777" w:rsidR="00A95279" w:rsidRPr="00B8100B" w:rsidRDefault="00A95279" w:rsidP="00364C63"/>
        </w:tc>
      </w:tr>
      <w:tr w:rsidR="009E2A85" w:rsidRPr="00B8100B" w14:paraId="5A74D957" w14:textId="77777777" w:rsidTr="00364C63">
        <w:trPr>
          <w:trHeight w:val="240"/>
          <w:jc w:val="center"/>
        </w:trPr>
        <w:tc>
          <w:tcPr>
            <w:tcW w:w="4876" w:type="dxa"/>
            <w:tcBorders>
              <w:top w:val="nil"/>
              <w:left w:val="nil"/>
              <w:bottom w:val="nil"/>
              <w:right w:val="nil"/>
            </w:tcBorders>
          </w:tcPr>
          <w:p w14:paraId="36F3A68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C491344" w14:textId="77777777" w:rsidR="00A95279" w:rsidRPr="00B8100B" w:rsidRDefault="00A95279" w:rsidP="00364C63">
            <w:pPr>
              <w:pStyle w:val="AmColumnHeading"/>
            </w:pPr>
            <w:r w:rsidRPr="00B8100B">
              <w:t>Amendamentul</w:t>
            </w:r>
          </w:p>
        </w:tc>
      </w:tr>
      <w:tr w:rsidR="009E2A85" w:rsidRPr="00B8100B" w14:paraId="677259D2" w14:textId="77777777" w:rsidTr="00364C63">
        <w:trPr>
          <w:jc w:val="center"/>
        </w:trPr>
        <w:tc>
          <w:tcPr>
            <w:tcW w:w="4876" w:type="dxa"/>
            <w:tcBorders>
              <w:top w:val="nil"/>
              <w:left w:val="nil"/>
              <w:bottom w:val="nil"/>
              <w:right w:val="nil"/>
            </w:tcBorders>
          </w:tcPr>
          <w:p w14:paraId="4FC2BCF1" w14:textId="77777777" w:rsidR="00A95279" w:rsidRPr="00B8100B" w:rsidRDefault="00A95279" w:rsidP="00364C63">
            <w:pPr>
              <w:pStyle w:val="Normal6a"/>
            </w:pPr>
            <w:r w:rsidRPr="00B8100B">
              <w:t>R.</w:t>
            </w:r>
            <w:r w:rsidRPr="00B8100B">
              <w:tab/>
              <w:t>întrucât într-un sondaj realizat în perioada premergătoare alegerilor parlamentare din 2025 din Țările de Jos, 1 din 10 respondenți a declarat că probabil vor cere IA să le ofere sfaturi cu privire la vot, în timp ce alți 13 % au declarat că s-ar putea să consulte IA; întrucât în Țările de Jos aceste procentaje din rândul celor mai tineri alegători, luate împreună, reprezintă peste o treime din numărul acestora; întrucât această tendință este în concordanță cu ceea ce s-a constatat în statele membre și în lumea întreagă; întrucât un studiu recent realizat de autoritatea neerlandeză pentru protecția datelor demonstrează că recomandările de vot generate de roboții de chat bazați pe IA prezintă adesea o imagine extrem de distorsionată și polarizată a peisajului politic;</w:t>
            </w:r>
          </w:p>
        </w:tc>
        <w:tc>
          <w:tcPr>
            <w:tcW w:w="4876" w:type="dxa"/>
            <w:tcBorders>
              <w:top w:val="nil"/>
              <w:left w:val="nil"/>
              <w:bottom w:val="nil"/>
              <w:right w:val="nil"/>
            </w:tcBorders>
          </w:tcPr>
          <w:p w14:paraId="7CD73753" w14:textId="77777777" w:rsidR="00A95279" w:rsidRPr="00B8100B" w:rsidRDefault="00A95279" w:rsidP="00364C63">
            <w:pPr>
              <w:pStyle w:val="Normal6a"/>
            </w:pPr>
            <w:r w:rsidRPr="00B8100B">
              <w:t>R.</w:t>
            </w:r>
            <w:r w:rsidRPr="00B8100B">
              <w:tab/>
              <w:t xml:space="preserve">întrucât într-un sondaj realizat în perioada premergătoare alegerilor parlamentare din 2025 din Țările de Jos, 1 din 10 respondenți a declarat că probabil vor cere IA să le ofere sfaturi cu privire la vot, în timp ce alți 13 % au declarat că s-ar putea să consulte IA; întrucât în Țările de Jos aceste procentaje din rândul celor mai tineri alegători, luate împreună, reprezintă peste o treime din numărul acestora; întrucât această tendință este în concordanță cu ceea ce s-a constatat în statele membre și în lumea întreagă; întrucât un studiu recent realizat de autoritatea neerlandeză pentru protecția datelor demonstrează că recomandările de vot generate de roboții de chat bazați pe IA prezintă adesea o imagine extrem de distorsionată și polarizată a peisajului politic; </w:t>
            </w:r>
            <w:r w:rsidRPr="00B8100B">
              <w:rPr>
                <w:b/>
                <w:i/>
              </w:rPr>
              <w:t>întrucât investițiile în dezvoltarea de LLM cu sursă deschisă, precum Mistral din Franța, reprezintă o modalitate de a diminua preocupările legate de prejudecățile ascunse, ușile secrete sau utilizarea necorespunzătoare a datelor în roboții de chat bazați pe IA;</w:t>
            </w:r>
          </w:p>
        </w:tc>
      </w:tr>
    </w:tbl>
    <w:p w14:paraId="28ECB21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B781BC8" w14:textId="77777777" w:rsidR="00A95279" w:rsidRPr="00B8100B" w:rsidRDefault="00A95279" w:rsidP="00A95279">
      <w:r w:rsidRPr="00B8100B">
        <w:rPr>
          <w:rStyle w:val="HideTWBExt"/>
          <w:noProof w:val="0"/>
        </w:rPr>
        <w:t>&lt;/Amend&gt;</w:t>
      </w:r>
    </w:p>
    <w:p w14:paraId="0861F233"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296</w:t>
      </w:r>
      <w:r w:rsidRPr="00B8100B">
        <w:rPr>
          <w:rStyle w:val="HideTWBExt"/>
          <w:b w:val="0"/>
          <w:noProof w:val="0"/>
        </w:rPr>
        <w:t>&lt;/NumAm&gt;</w:t>
      </w:r>
    </w:p>
    <w:p w14:paraId="309538A3"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Birgit Sippel, Christel Schaldemose</w:t>
      </w:r>
      <w:r w:rsidRPr="00B8100B">
        <w:rPr>
          <w:rStyle w:val="HideTWBExt"/>
          <w:b w:val="0"/>
          <w:noProof w:val="0"/>
        </w:rPr>
        <w:t>&lt;/Members&gt;</w:t>
      </w:r>
    </w:p>
    <w:p w14:paraId="67AAA233" w14:textId="77777777" w:rsidR="00A95279" w:rsidRPr="00B8100B" w:rsidRDefault="00A95279" w:rsidP="00A95279">
      <w:pPr>
        <w:pStyle w:val="NormalBold"/>
      </w:pPr>
      <w:r w:rsidRPr="00B8100B">
        <w:rPr>
          <w:rStyle w:val="HideTWBExt"/>
          <w:b w:val="0"/>
          <w:noProof w:val="0"/>
        </w:rPr>
        <w:t>&lt;/RepeatBlock-By&gt;</w:t>
      </w:r>
    </w:p>
    <w:p w14:paraId="181D685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B382446" w14:textId="77777777" w:rsidR="00A95279" w:rsidRPr="00B8100B" w:rsidRDefault="00A95279" w:rsidP="00A95279">
      <w:pPr>
        <w:pStyle w:val="NormalBold"/>
      </w:pPr>
      <w:r w:rsidRPr="00B8100B">
        <w:rPr>
          <w:rStyle w:val="HideTWBExt"/>
          <w:b w:val="0"/>
          <w:noProof w:val="0"/>
        </w:rPr>
        <w:t>&lt;Article&gt;</w:t>
      </w:r>
      <w:r w:rsidRPr="00B8100B">
        <w:t>Considerentul Ra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7C220A0" w14:textId="77777777" w:rsidTr="00364C63">
        <w:trPr>
          <w:trHeight w:hRule="exact" w:val="240"/>
          <w:jc w:val="center"/>
        </w:trPr>
        <w:tc>
          <w:tcPr>
            <w:tcW w:w="9752" w:type="dxa"/>
            <w:gridSpan w:val="2"/>
            <w:tcBorders>
              <w:top w:val="nil"/>
              <w:left w:val="nil"/>
              <w:bottom w:val="nil"/>
              <w:right w:val="nil"/>
            </w:tcBorders>
          </w:tcPr>
          <w:p w14:paraId="73D46F63" w14:textId="77777777" w:rsidR="00A95279" w:rsidRPr="00B8100B" w:rsidRDefault="00A95279" w:rsidP="00364C63"/>
        </w:tc>
      </w:tr>
      <w:tr w:rsidR="009E2A85" w:rsidRPr="00B8100B" w14:paraId="05DD5438" w14:textId="77777777" w:rsidTr="00364C63">
        <w:trPr>
          <w:trHeight w:val="240"/>
          <w:jc w:val="center"/>
        </w:trPr>
        <w:tc>
          <w:tcPr>
            <w:tcW w:w="4876" w:type="dxa"/>
            <w:tcBorders>
              <w:top w:val="nil"/>
              <w:left w:val="nil"/>
              <w:bottom w:val="nil"/>
              <w:right w:val="nil"/>
            </w:tcBorders>
          </w:tcPr>
          <w:p w14:paraId="2D6A771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86856F8" w14:textId="77777777" w:rsidR="00A95279" w:rsidRPr="00B8100B" w:rsidRDefault="00A95279" w:rsidP="00364C63">
            <w:pPr>
              <w:pStyle w:val="AmColumnHeading"/>
            </w:pPr>
            <w:r w:rsidRPr="00B8100B">
              <w:t>Amendamentul</w:t>
            </w:r>
          </w:p>
        </w:tc>
      </w:tr>
      <w:tr w:rsidR="009E2A85" w:rsidRPr="00B8100B" w14:paraId="7FBBAEBD" w14:textId="77777777" w:rsidTr="00364C63">
        <w:trPr>
          <w:jc w:val="center"/>
        </w:trPr>
        <w:tc>
          <w:tcPr>
            <w:tcW w:w="4876" w:type="dxa"/>
            <w:tcBorders>
              <w:top w:val="nil"/>
              <w:left w:val="nil"/>
              <w:bottom w:val="nil"/>
              <w:right w:val="nil"/>
            </w:tcBorders>
          </w:tcPr>
          <w:p w14:paraId="16F49FF2" w14:textId="77777777" w:rsidR="00A95279" w:rsidRPr="00B8100B" w:rsidRDefault="00A95279" w:rsidP="00364C63">
            <w:pPr>
              <w:pStyle w:val="Normal6a"/>
            </w:pPr>
          </w:p>
        </w:tc>
        <w:tc>
          <w:tcPr>
            <w:tcW w:w="4876" w:type="dxa"/>
            <w:tcBorders>
              <w:top w:val="nil"/>
              <w:left w:val="nil"/>
              <w:bottom w:val="nil"/>
              <w:right w:val="nil"/>
            </w:tcBorders>
          </w:tcPr>
          <w:p w14:paraId="41A8B1D9" w14:textId="77777777" w:rsidR="00A95279" w:rsidRPr="00B8100B" w:rsidRDefault="00A95279" w:rsidP="00364C63">
            <w:pPr>
              <w:pStyle w:val="Normal6a"/>
            </w:pPr>
            <w:r w:rsidRPr="00B8100B">
              <w:rPr>
                <w:b/>
                <w:i/>
              </w:rPr>
              <w:t>Ra.</w:t>
            </w:r>
            <w:r w:rsidRPr="00B8100B">
              <w:tab/>
            </w:r>
            <w:r w:rsidRPr="00B8100B">
              <w:rPr>
                <w:b/>
                <w:i/>
              </w:rPr>
              <w:t>întrucât platformele online și motoarele de căutare foarte mari au devenit de facto controlori de acces ai spațiului public și intermediari principali pentru accesul la informații, exercitând astfel o influență semnificativă asupra informațiilor cu care vin în contact cetățenii, asupra modului în care sunt ierarhizate și asupra condițiilor în care circulă acestea; întrucât sistemele algoritmice de clasificare, sistemele de recomandare, practicile netransparente de moderare a conținutului și modelele de monetizare bazate pe implicare pot denatura, cu sau fără intenție, mediul informațional, pot fragmenta sfera publică și pot submina dreptul efectiv al cetățenilor de a primi informații corecte și pluraliste; întrucât asigurarea transparenței, a responsabilității și a atenuării riscurilor de către platforme, în conformitate cu Regulamentul privind serviciile digitale, este esențială pentru a proteja integritatea sferei publice și exercitarea efectivă, de către toți cetățenii, a dreptului la informare;</w:t>
            </w:r>
          </w:p>
        </w:tc>
      </w:tr>
    </w:tbl>
    <w:p w14:paraId="5E2B91D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8874883" w14:textId="77777777" w:rsidR="00A95279" w:rsidRPr="00B8100B" w:rsidRDefault="00A95279" w:rsidP="00A95279">
      <w:r w:rsidRPr="00B8100B">
        <w:rPr>
          <w:rStyle w:val="HideTWBExt"/>
          <w:noProof w:val="0"/>
        </w:rPr>
        <w:t>&lt;/Amend&gt;</w:t>
      </w:r>
    </w:p>
    <w:p w14:paraId="2FFEB23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297</w:t>
      </w:r>
      <w:r w:rsidRPr="00B8100B">
        <w:rPr>
          <w:rStyle w:val="HideTWBExt"/>
          <w:b w:val="0"/>
          <w:noProof w:val="0"/>
        </w:rPr>
        <w:t>&lt;/NumAm&gt;</w:t>
      </w:r>
    </w:p>
    <w:p w14:paraId="59081716" w14:textId="77777777" w:rsidR="00A95279" w:rsidRPr="00B8100B" w:rsidRDefault="00A95279" w:rsidP="00A95279">
      <w:pPr>
        <w:pStyle w:val="NormalBold"/>
      </w:pPr>
      <w:r w:rsidRPr="00B8100B">
        <w:rPr>
          <w:rStyle w:val="HideTWBExt"/>
          <w:b w:val="0"/>
          <w:noProof w:val="0"/>
        </w:rPr>
        <w:t>&lt;RepeatBlock-By&gt;&lt;Members&gt;</w:t>
      </w:r>
      <w:r w:rsidRPr="00B8100B">
        <w:t>Fidias Panayiotou</w:t>
      </w:r>
      <w:r w:rsidRPr="00B8100B">
        <w:rPr>
          <w:rStyle w:val="HideTWBExt"/>
          <w:b w:val="0"/>
          <w:noProof w:val="0"/>
        </w:rPr>
        <w:t>&lt;/Members&gt;</w:t>
      </w:r>
    </w:p>
    <w:p w14:paraId="266A93CA" w14:textId="77777777" w:rsidR="00A95279" w:rsidRPr="00B8100B" w:rsidRDefault="00A95279" w:rsidP="00A95279">
      <w:pPr>
        <w:pStyle w:val="NormalBold"/>
      </w:pPr>
      <w:r w:rsidRPr="00B8100B">
        <w:rPr>
          <w:rStyle w:val="HideTWBExt"/>
          <w:b w:val="0"/>
          <w:noProof w:val="0"/>
        </w:rPr>
        <w:t>&lt;/RepeatBlock-By&gt;</w:t>
      </w:r>
    </w:p>
    <w:p w14:paraId="61B47C54"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4129B73" w14:textId="77777777" w:rsidR="00A95279" w:rsidRPr="00B8100B" w:rsidRDefault="00A95279" w:rsidP="00A95279">
      <w:pPr>
        <w:pStyle w:val="NormalBold"/>
      </w:pPr>
      <w:r w:rsidRPr="00B8100B">
        <w:rPr>
          <w:rStyle w:val="HideTWBExt"/>
          <w:b w:val="0"/>
          <w:noProof w:val="0"/>
        </w:rPr>
        <w:t>&lt;Article&gt;</w:t>
      </w:r>
      <w:r w:rsidRPr="00B8100B">
        <w:t>Considerentul Ra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13207F2" w14:textId="77777777" w:rsidTr="00364C63">
        <w:trPr>
          <w:trHeight w:hRule="exact" w:val="240"/>
          <w:jc w:val="center"/>
        </w:trPr>
        <w:tc>
          <w:tcPr>
            <w:tcW w:w="9752" w:type="dxa"/>
            <w:gridSpan w:val="2"/>
            <w:tcBorders>
              <w:top w:val="nil"/>
              <w:left w:val="nil"/>
              <w:bottom w:val="nil"/>
              <w:right w:val="nil"/>
            </w:tcBorders>
          </w:tcPr>
          <w:p w14:paraId="38E26B10" w14:textId="77777777" w:rsidR="00A95279" w:rsidRPr="00B8100B" w:rsidRDefault="00A95279" w:rsidP="00364C63"/>
        </w:tc>
      </w:tr>
      <w:tr w:rsidR="009E2A85" w:rsidRPr="00B8100B" w14:paraId="146C5F6D" w14:textId="77777777" w:rsidTr="00364C63">
        <w:trPr>
          <w:trHeight w:val="240"/>
          <w:jc w:val="center"/>
        </w:trPr>
        <w:tc>
          <w:tcPr>
            <w:tcW w:w="4876" w:type="dxa"/>
            <w:tcBorders>
              <w:top w:val="nil"/>
              <w:left w:val="nil"/>
              <w:bottom w:val="nil"/>
              <w:right w:val="nil"/>
            </w:tcBorders>
          </w:tcPr>
          <w:p w14:paraId="5767C58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3119420" w14:textId="77777777" w:rsidR="00A95279" w:rsidRPr="00B8100B" w:rsidRDefault="00A95279" w:rsidP="00364C63">
            <w:pPr>
              <w:pStyle w:val="AmColumnHeading"/>
            </w:pPr>
            <w:r w:rsidRPr="00B8100B">
              <w:t>Amendamentul</w:t>
            </w:r>
          </w:p>
        </w:tc>
      </w:tr>
      <w:tr w:rsidR="009E2A85" w:rsidRPr="00B8100B" w14:paraId="35D347C1" w14:textId="77777777" w:rsidTr="00364C63">
        <w:trPr>
          <w:jc w:val="center"/>
        </w:trPr>
        <w:tc>
          <w:tcPr>
            <w:tcW w:w="4876" w:type="dxa"/>
            <w:tcBorders>
              <w:top w:val="nil"/>
              <w:left w:val="nil"/>
              <w:bottom w:val="nil"/>
              <w:right w:val="nil"/>
            </w:tcBorders>
          </w:tcPr>
          <w:p w14:paraId="1C959D3C" w14:textId="77777777" w:rsidR="00A95279" w:rsidRPr="00B8100B" w:rsidRDefault="00A95279" w:rsidP="00364C63">
            <w:pPr>
              <w:pStyle w:val="Normal6a"/>
            </w:pPr>
          </w:p>
        </w:tc>
        <w:tc>
          <w:tcPr>
            <w:tcW w:w="4876" w:type="dxa"/>
            <w:tcBorders>
              <w:top w:val="nil"/>
              <w:left w:val="nil"/>
              <w:bottom w:val="nil"/>
              <w:right w:val="nil"/>
            </w:tcBorders>
          </w:tcPr>
          <w:p w14:paraId="32BDC8F6" w14:textId="77777777" w:rsidR="00A95279" w:rsidRPr="00B8100B" w:rsidRDefault="00A95279" w:rsidP="00364C63">
            <w:pPr>
              <w:pStyle w:val="Normal6a"/>
            </w:pPr>
            <w:r w:rsidRPr="00B8100B">
              <w:rPr>
                <w:b/>
                <w:i/>
              </w:rPr>
              <w:t>Ra.</w:t>
            </w:r>
            <w:r w:rsidRPr="00B8100B">
              <w:tab/>
            </w:r>
            <w:r w:rsidRPr="00B8100B">
              <w:rPr>
                <w:b/>
                <w:i/>
              </w:rPr>
              <w:t>întrucât recomandările de vot și anunțurile publicitare generate de IA ar trebui să fie transparente, să nu fie finanțate sau influențate pentru a promova interese politice specifice și să respecte pe deplin Regulamentul privind serviciile digitale al UE, pentru a preveni manipularea și pentru a proteja integritatea alegerilor democratice ale cetățenilor;</w:t>
            </w:r>
          </w:p>
        </w:tc>
      </w:tr>
    </w:tbl>
    <w:p w14:paraId="05748E6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387F6B5" w14:textId="77777777" w:rsidR="00A95279" w:rsidRPr="00B8100B" w:rsidRDefault="00A95279" w:rsidP="00A95279">
      <w:r w:rsidRPr="00B8100B">
        <w:rPr>
          <w:rStyle w:val="HideTWBExt"/>
          <w:noProof w:val="0"/>
        </w:rPr>
        <w:t>&lt;/Amend&gt;</w:t>
      </w:r>
    </w:p>
    <w:p w14:paraId="2176BCE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298</w:t>
      </w:r>
      <w:r w:rsidRPr="00B8100B">
        <w:rPr>
          <w:rStyle w:val="HideTWBExt"/>
          <w:b w:val="0"/>
          <w:noProof w:val="0"/>
        </w:rPr>
        <w:t>&lt;/NumAm&gt;</w:t>
      </w:r>
    </w:p>
    <w:p w14:paraId="633971EF"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2DD4C860" w14:textId="77777777" w:rsidR="00A95279" w:rsidRPr="00B8100B" w:rsidRDefault="00A95279" w:rsidP="00A95279">
      <w:pPr>
        <w:pStyle w:val="NormalBold"/>
      </w:pPr>
      <w:r w:rsidRPr="00B8100B">
        <w:rPr>
          <w:rStyle w:val="HideTWBExt"/>
          <w:b w:val="0"/>
          <w:noProof w:val="0"/>
        </w:rPr>
        <w:t>&lt;/RepeatBlock-By&gt;</w:t>
      </w:r>
    </w:p>
    <w:p w14:paraId="5717C99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69D80F8" w14:textId="77777777" w:rsidR="00A95279" w:rsidRPr="00B8100B" w:rsidRDefault="00A95279" w:rsidP="00A95279">
      <w:pPr>
        <w:pStyle w:val="NormalBold"/>
      </w:pPr>
      <w:r w:rsidRPr="00B8100B">
        <w:rPr>
          <w:rStyle w:val="HideTWBExt"/>
          <w:b w:val="0"/>
          <w:noProof w:val="0"/>
        </w:rPr>
        <w:t>&lt;Article&gt;</w:t>
      </w:r>
      <w:r w:rsidRPr="00B8100B">
        <w:t>Considerentul Ra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13F41C6" w14:textId="77777777" w:rsidTr="00364C63">
        <w:trPr>
          <w:trHeight w:hRule="exact" w:val="240"/>
          <w:jc w:val="center"/>
        </w:trPr>
        <w:tc>
          <w:tcPr>
            <w:tcW w:w="9752" w:type="dxa"/>
            <w:gridSpan w:val="2"/>
            <w:tcBorders>
              <w:top w:val="nil"/>
              <w:left w:val="nil"/>
              <w:bottom w:val="nil"/>
              <w:right w:val="nil"/>
            </w:tcBorders>
          </w:tcPr>
          <w:p w14:paraId="23697F24" w14:textId="77777777" w:rsidR="00A95279" w:rsidRPr="00B8100B" w:rsidRDefault="00A95279" w:rsidP="00364C63"/>
        </w:tc>
      </w:tr>
      <w:tr w:rsidR="009E2A85" w:rsidRPr="00B8100B" w14:paraId="32B85634" w14:textId="77777777" w:rsidTr="00364C63">
        <w:trPr>
          <w:trHeight w:val="240"/>
          <w:jc w:val="center"/>
        </w:trPr>
        <w:tc>
          <w:tcPr>
            <w:tcW w:w="4876" w:type="dxa"/>
            <w:tcBorders>
              <w:top w:val="nil"/>
              <w:left w:val="nil"/>
              <w:bottom w:val="nil"/>
              <w:right w:val="nil"/>
            </w:tcBorders>
          </w:tcPr>
          <w:p w14:paraId="12CB1D8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5387A4B" w14:textId="77777777" w:rsidR="00A95279" w:rsidRPr="00B8100B" w:rsidRDefault="00A95279" w:rsidP="00364C63">
            <w:pPr>
              <w:pStyle w:val="AmColumnHeading"/>
            </w:pPr>
            <w:r w:rsidRPr="00B8100B">
              <w:t>Amendamentul</w:t>
            </w:r>
          </w:p>
        </w:tc>
      </w:tr>
      <w:tr w:rsidR="009E2A85" w:rsidRPr="00B8100B" w14:paraId="4BE385EF" w14:textId="77777777" w:rsidTr="00364C63">
        <w:trPr>
          <w:jc w:val="center"/>
        </w:trPr>
        <w:tc>
          <w:tcPr>
            <w:tcW w:w="4876" w:type="dxa"/>
            <w:tcBorders>
              <w:top w:val="nil"/>
              <w:left w:val="nil"/>
              <w:bottom w:val="nil"/>
              <w:right w:val="nil"/>
            </w:tcBorders>
          </w:tcPr>
          <w:p w14:paraId="64CFE341" w14:textId="77777777" w:rsidR="00A95279" w:rsidRPr="00B8100B" w:rsidRDefault="00A95279" w:rsidP="00364C63">
            <w:pPr>
              <w:pStyle w:val="Normal6a"/>
            </w:pPr>
          </w:p>
        </w:tc>
        <w:tc>
          <w:tcPr>
            <w:tcW w:w="4876" w:type="dxa"/>
            <w:tcBorders>
              <w:top w:val="nil"/>
              <w:left w:val="nil"/>
              <w:bottom w:val="nil"/>
              <w:right w:val="nil"/>
            </w:tcBorders>
          </w:tcPr>
          <w:p w14:paraId="164E10B4" w14:textId="77777777" w:rsidR="00A95279" w:rsidRPr="00B8100B" w:rsidRDefault="00A95279" w:rsidP="00364C63">
            <w:pPr>
              <w:pStyle w:val="Normal6a"/>
            </w:pPr>
            <w:r w:rsidRPr="00B8100B">
              <w:rPr>
                <w:b/>
                <w:i/>
              </w:rPr>
              <w:t>Ra.</w:t>
            </w:r>
            <w:r w:rsidRPr="00B8100B">
              <w:tab/>
            </w:r>
            <w:r w:rsidRPr="00B8100B">
              <w:rPr>
                <w:b/>
                <w:i/>
              </w:rPr>
              <w:t>întrucât, potrivit unei anchete realizate de Investigace.cz, Rusia a intervenit activ în alegerile federale germane din 2025, vizând partidele politice pro-europene, și anume CDU, SPD și Verzii și ocolind în același timp AfD, BSW și Die Linke;</w:t>
            </w:r>
          </w:p>
        </w:tc>
      </w:tr>
    </w:tbl>
    <w:p w14:paraId="7295F2AB"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D8B89F2" w14:textId="77777777" w:rsidR="00A95279" w:rsidRPr="00B8100B" w:rsidRDefault="00A95279" w:rsidP="00A95279">
      <w:r w:rsidRPr="00B8100B">
        <w:rPr>
          <w:rStyle w:val="HideTWBExt"/>
          <w:noProof w:val="0"/>
        </w:rPr>
        <w:t>&lt;/Amend&gt;</w:t>
      </w:r>
    </w:p>
    <w:p w14:paraId="49C8F9F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299</w:t>
      </w:r>
      <w:r w:rsidRPr="00B8100B">
        <w:rPr>
          <w:rStyle w:val="HideTWBExt"/>
          <w:b w:val="0"/>
          <w:noProof w:val="0"/>
        </w:rPr>
        <w:t>&lt;/NumAm&gt;</w:t>
      </w:r>
    </w:p>
    <w:p w14:paraId="3E2ADFA9"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0DD32932" w14:textId="77777777" w:rsidR="00A95279" w:rsidRPr="00B8100B" w:rsidRDefault="00A95279" w:rsidP="00A95279">
      <w:pPr>
        <w:pStyle w:val="NormalBold"/>
      </w:pPr>
      <w:r w:rsidRPr="00B8100B">
        <w:rPr>
          <w:rStyle w:val="HideTWBExt"/>
          <w:b w:val="0"/>
          <w:noProof w:val="0"/>
        </w:rPr>
        <w:t>&lt;/RepeatBlock-By&gt;</w:t>
      </w:r>
    </w:p>
    <w:p w14:paraId="78E00B9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62AD643" w14:textId="77777777" w:rsidR="00A95279" w:rsidRPr="00B8100B" w:rsidRDefault="00A95279" w:rsidP="00A95279">
      <w:pPr>
        <w:pStyle w:val="NormalBold"/>
      </w:pPr>
      <w:r w:rsidRPr="00B8100B">
        <w:rPr>
          <w:rStyle w:val="HideTWBExt"/>
          <w:b w:val="0"/>
          <w:noProof w:val="0"/>
        </w:rPr>
        <w:t>&lt;Article&gt;</w:t>
      </w:r>
      <w:r w:rsidRPr="00B8100B">
        <w:t>Considerentul S</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89A9EDE" w14:textId="77777777" w:rsidTr="00364C63">
        <w:trPr>
          <w:trHeight w:hRule="exact" w:val="240"/>
          <w:jc w:val="center"/>
        </w:trPr>
        <w:tc>
          <w:tcPr>
            <w:tcW w:w="9752" w:type="dxa"/>
            <w:gridSpan w:val="2"/>
            <w:tcBorders>
              <w:top w:val="nil"/>
              <w:left w:val="nil"/>
              <w:bottom w:val="nil"/>
              <w:right w:val="nil"/>
            </w:tcBorders>
          </w:tcPr>
          <w:p w14:paraId="746A99C9" w14:textId="77777777" w:rsidR="00A95279" w:rsidRPr="00B8100B" w:rsidRDefault="00A95279" w:rsidP="00364C63"/>
        </w:tc>
      </w:tr>
      <w:tr w:rsidR="009E2A85" w:rsidRPr="00B8100B" w14:paraId="3591D2B5" w14:textId="77777777" w:rsidTr="00364C63">
        <w:trPr>
          <w:trHeight w:val="240"/>
          <w:jc w:val="center"/>
        </w:trPr>
        <w:tc>
          <w:tcPr>
            <w:tcW w:w="4876" w:type="dxa"/>
            <w:tcBorders>
              <w:top w:val="nil"/>
              <w:left w:val="nil"/>
              <w:bottom w:val="nil"/>
              <w:right w:val="nil"/>
            </w:tcBorders>
          </w:tcPr>
          <w:p w14:paraId="1ECD856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D82FF88" w14:textId="77777777" w:rsidR="00A95279" w:rsidRPr="00B8100B" w:rsidRDefault="00A95279" w:rsidP="00364C63">
            <w:pPr>
              <w:pStyle w:val="AmColumnHeading"/>
            </w:pPr>
            <w:r w:rsidRPr="00B8100B">
              <w:t>Amendamentul</w:t>
            </w:r>
          </w:p>
        </w:tc>
      </w:tr>
      <w:tr w:rsidR="009E2A85" w:rsidRPr="00B8100B" w14:paraId="7DAC8B9A" w14:textId="77777777" w:rsidTr="00364C63">
        <w:trPr>
          <w:jc w:val="center"/>
        </w:trPr>
        <w:tc>
          <w:tcPr>
            <w:tcW w:w="4876" w:type="dxa"/>
            <w:tcBorders>
              <w:top w:val="nil"/>
              <w:left w:val="nil"/>
              <w:bottom w:val="nil"/>
              <w:right w:val="nil"/>
            </w:tcBorders>
          </w:tcPr>
          <w:p w14:paraId="364D3C7A" w14:textId="77777777" w:rsidR="00A95279" w:rsidRPr="00B8100B" w:rsidRDefault="00A95279" w:rsidP="00364C63">
            <w:pPr>
              <w:pStyle w:val="Normal6a"/>
            </w:pPr>
            <w:r w:rsidRPr="00B8100B">
              <w:t>S.</w:t>
            </w:r>
            <w:r w:rsidRPr="00B8100B">
              <w:tab/>
              <w:t>întrucât dreptul fundamental la libertatea de exprimare și de informare, consacrat la articolul 11 din Carta drepturilor fundamentale a Uniunii Europene și la articolul 10 din Convenția europeană a drepturilor omului, este o piatră de temelie a democrației; întrucât angajamentul UE față de libertatea de exprimare reprezintă o strategie coerentă și principială de combatere a acțiunilor străine de manipulare a informațiilor și a ingerințelor străine (FIMI), în contrast evident cu restricțiile pe care actorii autoritari le impun sistematic popoarelor lor; întrucât libertatea și pluralismul mass-mediei și existența unui spațiu civic dinamic le dau societăților posibilitatea să depisteze, să expună și să respingă discursurile manipulatoare prin dezbateri democratice;</w:t>
            </w:r>
          </w:p>
        </w:tc>
        <w:tc>
          <w:tcPr>
            <w:tcW w:w="4876" w:type="dxa"/>
            <w:tcBorders>
              <w:top w:val="nil"/>
              <w:left w:val="nil"/>
              <w:bottom w:val="nil"/>
              <w:right w:val="nil"/>
            </w:tcBorders>
          </w:tcPr>
          <w:p w14:paraId="4C15DC2D" w14:textId="77777777" w:rsidR="00A95279" w:rsidRPr="00B8100B" w:rsidRDefault="00A95279" w:rsidP="00364C63">
            <w:pPr>
              <w:pStyle w:val="Normal6a"/>
            </w:pPr>
            <w:r w:rsidRPr="00B8100B">
              <w:t>S.</w:t>
            </w:r>
            <w:r w:rsidRPr="00B8100B">
              <w:tab/>
              <w:t xml:space="preserve">întrucât dreptul fundamental la libertatea de exprimare și de informare, consacrat la articolul 11 din Carta drepturilor fundamentale a Uniunii Europene și la articolul 10 din Convenția europeană a drepturilor omului, este o piatră de temelie a democrației; întrucât angajamentul UE față de libertatea de exprimare reprezintă o strategie coerentă și principială de combatere a acțiunilor străine de manipulare a informațiilor și a ingerințelor străine (FIMI), în contrast evident cu restricțiile pe care actorii autoritari le impun sistematic popoarelor lor; întrucât libertatea și pluralismul mass-mediei și existența unui spațiu civic dinamic le dau societăților posibilitatea să depisteze, să expună și să respingă discursurile manipulatoare prin dezbateri democratice; </w:t>
            </w:r>
            <w:r w:rsidRPr="00B8100B">
              <w:rPr>
                <w:b/>
                <w:i/>
              </w:rPr>
              <w:t>întrucât Raportul anual privind statul de drept al Comisiei include un pilon dedicat libertății și pluralismului mass-mediei, recunoscându-se astfel legătura intrinsecă dintre situația statului de drept, protejarea jurnalismului independent și reziliența mediului informațional; întrucât consolidarea interacțiunii dintre mecanismele de monitorizare a statului de drept și politicile care vizează combaterea dezinformării ar conduce la o creștere a capacității Uniunii de a detecta semnalele de avertizare timpurie, de a remedia vulnerabilitățile structurale și de a consolida garanțiile democratice în toate statele membre;</w:t>
            </w:r>
          </w:p>
        </w:tc>
      </w:tr>
    </w:tbl>
    <w:p w14:paraId="5F748A4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4EAB9D1" w14:textId="77777777" w:rsidR="00A95279" w:rsidRPr="00B8100B" w:rsidRDefault="00A95279" w:rsidP="00A95279">
      <w:r w:rsidRPr="00B8100B">
        <w:rPr>
          <w:rStyle w:val="HideTWBExt"/>
          <w:noProof w:val="0"/>
        </w:rPr>
        <w:t>&lt;/Amend&gt;</w:t>
      </w:r>
    </w:p>
    <w:p w14:paraId="35473E1D"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300</w:t>
      </w:r>
      <w:r w:rsidRPr="00B8100B">
        <w:rPr>
          <w:rStyle w:val="HideTWBExt"/>
          <w:b w:val="0"/>
          <w:noProof w:val="0"/>
        </w:rPr>
        <w:t>&lt;/NumAm&gt;</w:t>
      </w:r>
    </w:p>
    <w:p w14:paraId="0926AABE" w14:textId="77777777" w:rsidR="00A95279" w:rsidRPr="00B8100B" w:rsidRDefault="00A95279" w:rsidP="00A95279">
      <w:pPr>
        <w:pStyle w:val="NormalBold"/>
      </w:pPr>
      <w:r w:rsidRPr="00B8100B">
        <w:rPr>
          <w:rStyle w:val="HideTWBExt"/>
          <w:b w:val="0"/>
          <w:noProof w:val="0"/>
        </w:rPr>
        <w:t>&lt;RepeatBlock-By&gt;&lt;Members&gt;</w:t>
      </w:r>
      <w:r w:rsidRPr="00B8100B">
        <w:t>Stefano Cavedagna</w:t>
      </w:r>
      <w:r w:rsidRPr="00B8100B">
        <w:rPr>
          <w:rStyle w:val="HideTWBExt"/>
          <w:b w:val="0"/>
          <w:noProof w:val="0"/>
        </w:rPr>
        <w:t>&lt;/Members&gt;</w:t>
      </w:r>
    </w:p>
    <w:p w14:paraId="2B70E416" w14:textId="77777777" w:rsidR="00A95279" w:rsidRPr="00B8100B" w:rsidRDefault="00A95279" w:rsidP="00A95279">
      <w:pPr>
        <w:pStyle w:val="NormalBold"/>
      </w:pPr>
      <w:r w:rsidRPr="00B8100B">
        <w:rPr>
          <w:rStyle w:val="HideTWBExt"/>
          <w:b w:val="0"/>
          <w:noProof w:val="0"/>
        </w:rPr>
        <w:t>&lt;/RepeatBlock-By&gt;</w:t>
      </w:r>
    </w:p>
    <w:p w14:paraId="24EAE826"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2D8D092" w14:textId="77777777" w:rsidR="00A95279" w:rsidRPr="00B8100B" w:rsidRDefault="00A95279" w:rsidP="00A95279">
      <w:pPr>
        <w:pStyle w:val="NormalBold"/>
      </w:pPr>
      <w:r w:rsidRPr="00B8100B">
        <w:rPr>
          <w:rStyle w:val="HideTWBExt"/>
          <w:b w:val="0"/>
          <w:noProof w:val="0"/>
        </w:rPr>
        <w:t>&lt;Article&gt;</w:t>
      </w:r>
      <w:r w:rsidRPr="00B8100B">
        <w:t>Considerentul S</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E2794E7" w14:textId="77777777" w:rsidTr="00364C63">
        <w:trPr>
          <w:trHeight w:hRule="exact" w:val="240"/>
          <w:jc w:val="center"/>
        </w:trPr>
        <w:tc>
          <w:tcPr>
            <w:tcW w:w="9752" w:type="dxa"/>
            <w:gridSpan w:val="2"/>
            <w:tcBorders>
              <w:top w:val="nil"/>
              <w:left w:val="nil"/>
              <w:bottom w:val="nil"/>
              <w:right w:val="nil"/>
            </w:tcBorders>
          </w:tcPr>
          <w:p w14:paraId="32C657EB" w14:textId="77777777" w:rsidR="00A95279" w:rsidRPr="00B8100B" w:rsidRDefault="00A95279" w:rsidP="00364C63"/>
        </w:tc>
      </w:tr>
      <w:tr w:rsidR="009E2A85" w:rsidRPr="00B8100B" w14:paraId="424D3977" w14:textId="77777777" w:rsidTr="00364C63">
        <w:trPr>
          <w:trHeight w:val="240"/>
          <w:jc w:val="center"/>
        </w:trPr>
        <w:tc>
          <w:tcPr>
            <w:tcW w:w="4876" w:type="dxa"/>
            <w:tcBorders>
              <w:top w:val="nil"/>
              <w:left w:val="nil"/>
              <w:bottom w:val="nil"/>
              <w:right w:val="nil"/>
            </w:tcBorders>
          </w:tcPr>
          <w:p w14:paraId="4F886D8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FDDFD5A" w14:textId="77777777" w:rsidR="00A95279" w:rsidRPr="00B8100B" w:rsidRDefault="00A95279" w:rsidP="00364C63">
            <w:pPr>
              <w:pStyle w:val="AmColumnHeading"/>
            </w:pPr>
            <w:r w:rsidRPr="00B8100B">
              <w:t>Amendamentul</w:t>
            </w:r>
          </w:p>
        </w:tc>
      </w:tr>
      <w:tr w:rsidR="009E2A85" w:rsidRPr="00B8100B" w14:paraId="3A1820DA" w14:textId="77777777" w:rsidTr="00364C63">
        <w:trPr>
          <w:jc w:val="center"/>
        </w:trPr>
        <w:tc>
          <w:tcPr>
            <w:tcW w:w="4876" w:type="dxa"/>
            <w:tcBorders>
              <w:top w:val="nil"/>
              <w:left w:val="nil"/>
              <w:bottom w:val="nil"/>
              <w:right w:val="nil"/>
            </w:tcBorders>
          </w:tcPr>
          <w:p w14:paraId="27A266EB" w14:textId="77777777" w:rsidR="00A95279" w:rsidRPr="00B8100B" w:rsidRDefault="00A95279" w:rsidP="00364C63">
            <w:pPr>
              <w:pStyle w:val="Normal6a"/>
            </w:pPr>
            <w:r w:rsidRPr="00B8100B">
              <w:t>S.</w:t>
            </w:r>
            <w:r w:rsidRPr="00B8100B">
              <w:tab/>
              <w:t>întrucât dreptul fundamental la libertatea de exprimare și de informare, consacrat la articolul 11 din Carta drepturilor fundamentale a Uniunii Europene și la articolul 10 din Convenția europeană a drepturilor omului, este o piatră de temelie a democrației; întrucât angajamentul UE față de libertatea de exprimare reprezintă o strategie coerentă și principială de combatere a acțiunilor străine de manipulare a informațiilor și a ingerințelor străine (FIMI), în contrast evident cu restricțiile pe care actorii autoritari le impun sistematic popoarelor lor; întrucât libertatea și pluralismul mass-mediei și existența unui spațiu civic dinamic le dau societăților posibilitatea să depisteze, să expună și să respingă discursurile manipulatoare prin dezbateri democratice;</w:t>
            </w:r>
          </w:p>
        </w:tc>
        <w:tc>
          <w:tcPr>
            <w:tcW w:w="4876" w:type="dxa"/>
            <w:tcBorders>
              <w:top w:val="nil"/>
              <w:left w:val="nil"/>
              <w:bottom w:val="nil"/>
              <w:right w:val="nil"/>
            </w:tcBorders>
          </w:tcPr>
          <w:p w14:paraId="1C53134D" w14:textId="77777777" w:rsidR="00A95279" w:rsidRPr="00B8100B" w:rsidRDefault="00A95279" w:rsidP="00364C63">
            <w:pPr>
              <w:pStyle w:val="Normal6a"/>
            </w:pPr>
            <w:r w:rsidRPr="00B8100B">
              <w:t>S.</w:t>
            </w:r>
            <w:r w:rsidRPr="00B8100B">
              <w:tab/>
              <w:t xml:space="preserve">întrucât dreptul fundamental la libertatea de exprimare și de informare, consacrat la articolul 11 din Carta drepturilor fundamentale a Uniunii Europene și la articolul 10 din Convenția europeană a drepturilor omului, este o piatră de temelie a democrației </w:t>
            </w:r>
            <w:r w:rsidRPr="00B8100B">
              <w:rPr>
                <w:b/>
                <w:bCs/>
                <w:i/>
                <w:iCs/>
              </w:rPr>
              <w:t>și întrucât, pentru a fi exercitat pe deplin, acest drept trebuie să includă cel mai înalt nivel de libertate, și anume de a exprima în mod deschis poziții contrare celor acceptate în mod obișnuit (mainstream)</w:t>
            </w:r>
            <w:r w:rsidRPr="00B8100B">
              <w:t xml:space="preserve">; întrucât angajamentul UE față de libertatea de exprimare reprezintă </w:t>
            </w:r>
            <w:r w:rsidRPr="00B8100B">
              <w:rPr>
                <w:b/>
                <w:bCs/>
                <w:i/>
                <w:iCs/>
              </w:rPr>
              <w:t xml:space="preserve">un instrument esențial pentru vitalitatea democratică a Uniunii și pentru </w:t>
            </w:r>
            <w:r w:rsidRPr="00B8100B">
              <w:t>o strategie coerentă și principială de combatere a acțiunilor străine de manipulare a informațiilor și a ingerințelor străine (FIMI), în contrast evident cu restricțiile pe care actorii autoritari le impun sistematic popoarelor lor; întrucât libertatea și pluralismul mass-mediei și existența unui spațiu civic dinamic le dau societăților posibilitatea să depisteze, să expună și să respingă discursurile manipulatoare prin dezbateri democratice;</w:t>
            </w:r>
          </w:p>
        </w:tc>
      </w:tr>
    </w:tbl>
    <w:p w14:paraId="4AB127A8"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94B376B" w14:textId="77777777" w:rsidR="00A95279" w:rsidRPr="00B8100B" w:rsidRDefault="00A95279" w:rsidP="00A95279">
      <w:r w:rsidRPr="00B8100B">
        <w:rPr>
          <w:rStyle w:val="HideTWBExt"/>
          <w:noProof w:val="0"/>
        </w:rPr>
        <w:t>&lt;/Amend&gt;</w:t>
      </w:r>
    </w:p>
    <w:p w14:paraId="046FEC87"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301</w:t>
      </w:r>
      <w:r w:rsidRPr="00B8100B">
        <w:rPr>
          <w:rStyle w:val="HideTWBExt"/>
          <w:b w:val="0"/>
          <w:noProof w:val="0"/>
        </w:rPr>
        <w:t>&lt;/NumAm&gt;</w:t>
      </w:r>
    </w:p>
    <w:p w14:paraId="54D1977C" w14:textId="77777777" w:rsidR="00A95279" w:rsidRPr="00B8100B" w:rsidRDefault="00A95279" w:rsidP="00A95279">
      <w:pPr>
        <w:pStyle w:val="NormalBold"/>
      </w:pPr>
      <w:r w:rsidRPr="00B8100B">
        <w:rPr>
          <w:rStyle w:val="HideTWBExt"/>
          <w:b w:val="0"/>
          <w:noProof w:val="0"/>
        </w:rPr>
        <w:t>&lt;RepeatBlock-By&gt;&lt;Members&gt;</w:t>
      </w:r>
      <w:r w:rsidRPr="00B8100B">
        <w:t>Fredis Beleris</w:t>
      </w:r>
      <w:r w:rsidRPr="00B8100B">
        <w:rPr>
          <w:rStyle w:val="HideTWBExt"/>
          <w:b w:val="0"/>
          <w:noProof w:val="0"/>
        </w:rPr>
        <w:t>&lt;/Members&gt;</w:t>
      </w:r>
    </w:p>
    <w:p w14:paraId="07AD62D7" w14:textId="77777777" w:rsidR="00A95279" w:rsidRPr="00B8100B" w:rsidRDefault="00A95279" w:rsidP="00A95279">
      <w:pPr>
        <w:pStyle w:val="NormalBold"/>
      </w:pPr>
      <w:r w:rsidRPr="00B8100B">
        <w:rPr>
          <w:rStyle w:val="HideTWBExt"/>
          <w:b w:val="0"/>
          <w:noProof w:val="0"/>
        </w:rPr>
        <w:t>&lt;/RepeatBlock-By&gt;</w:t>
      </w:r>
    </w:p>
    <w:p w14:paraId="21B5901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D64E4B2" w14:textId="77777777" w:rsidR="00A95279" w:rsidRPr="00B8100B" w:rsidRDefault="00A95279" w:rsidP="00A95279">
      <w:pPr>
        <w:pStyle w:val="NormalBold"/>
      </w:pPr>
      <w:r w:rsidRPr="00B8100B">
        <w:rPr>
          <w:rStyle w:val="HideTWBExt"/>
          <w:b w:val="0"/>
          <w:noProof w:val="0"/>
        </w:rPr>
        <w:t>&lt;Article&gt;</w:t>
      </w:r>
      <w:r w:rsidRPr="00B8100B">
        <w:t>Considerentul S</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2A01BE6" w14:textId="77777777" w:rsidTr="00364C63">
        <w:trPr>
          <w:trHeight w:hRule="exact" w:val="240"/>
          <w:jc w:val="center"/>
        </w:trPr>
        <w:tc>
          <w:tcPr>
            <w:tcW w:w="9752" w:type="dxa"/>
            <w:gridSpan w:val="2"/>
            <w:tcBorders>
              <w:top w:val="nil"/>
              <w:left w:val="nil"/>
              <w:bottom w:val="nil"/>
              <w:right w:val="nil"/>
            </w:tcBorders>
          </w:tcPr>
          <w:p w14:paraId="32A6588E" w14:textId="77777777" w:rsidR="00A95279" w:rsidRPr="00B8100B" w:rsidRDefault="00A95279" w:rsidP="00364C63"/>
        </w:tc>
      </w:tr>
      <w:tr w:rsidR="009E2A85" w:rsidRPr="00B8100B" w14:paraId="64D8396B" w14:textId="77777777" w:rsidTr="00364C63">
        <w:trPr>
          <w:trHeight w:val="240"/>
          <w:jc w:val="center"/>
        </w:trPr>
        <w:tc>
          <w:tcPr>
            <w:tcW w:w="4876" w:type="dxa"/>
            <w:tcBorders>
              <w:top w:val="nil"/>
              <w:left w:val="nil"/>
              <w:bottom w:val="nil"/>
              <w:right w:val="nil"/>
            </w:tcBorders>
          </w:tcPr>
          <w:p w14:paraId="435B180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8B4A2DA" w14:textId="77777777" w:rsidR="00A95279" w:rsidRPr="00B8100B" w:rsidRDefault="00A95279" w:rsidP="00364C63">
            <w:pPr>
              <w:pStyle w:val="AmColumnHeading"/>
            </w:pPr>
            <w:r w:rsidRPr="00B8100B">
              <w:t>Amendamentul</w:t>
            </w:r>
          </w:p>
        </w:tc>
      </w:tr>
      <w:tr w:rsidR="009E2A85" w:rsidRPr="00B8100B" w14:paraId="216BD8FD" w14:textId="77777777" w:rsidTr="00364C63">
        <w:trPr>
          <w:jc w:val="center"/>
        </w:trPr>
        <w:tc>
          <w:tcPr>
            <w:tcW w:w="4876" w:type="dxa"/>
            <w:tcBorders>
              <w:top w:val="nil"/>
              <w:left w:val="nil"/>
              <w:bottom w:val="nil"/>
              <w:right w:val="nil"/>
            </w:tcBorders>
          </w:tcPr>
          <w:p w14:paraId="561FAEDD" w14:textId="77777777" w:rsidR="00A95279" w:rsidRPr="00B8100B" w:rsidRDefault="00A95279" w:rsidP="00364C63">
            <w:pPr>
              <w:pStyle w:val="Normal6a"/>
            </w:pPr>
            <w:r w:rsidRPr="00B8100B">
              <w:t>S.</w:t>
            </w:r>
            <w:r w:rsidRPr="00B8100B">
              <w:tab/>
              <w:t>întrucât dreptul fundamental la libertatea de exprimare și de informare, consacrat la articolul 11 din Carta drepturilor fundamentale a Uniunii Europene și la articolul 10 din Convenția europeană a drepturilor omului, este o piatră de temelie a democrației; întrucât angajamentul UE față de libertatea de exprimare reprezintă o strategie coerentă și principială de combatere a acțiunilor străine de manipulare a informațiilor și a ingerințelor străine (FIMI), în contrast evident cu restricțiile pe care actorii autoritari le impun sistematic popoarelor lor; întrucât libertatea și pluralismul mass-mediei și existența unui spațiu civic dinamic le dau societăților posibilitatea să depisteze, să expună și să respingă discursurile manipulatoare prin dezbateri democratice;</w:t>
            </w:r>
          </w:p>
        </w:tc>
        <w:tc>
          <w:tcPr>
            <w:tcW w:w="4876" w:type="dxa"/>
            <w:tcBorders>
              <w:top w:val="nil"/>
              <w:left w:val="nil"/>
              <w:bottom w:val="nil"/>
              <w:right w:val="nil"/>
            </w:tcBorders>
          </w:tcPr>
          <w:p w14:paraId="18842AD4" w14:textId="77777777" w:rsidR="00A95279" w:rsidRPr="00B8100B" w:rsidRDefault="00A95279" w:rsidP="00364C63">
            <w:pPr>
              <w:pStyle w:val="Normal6a"/>
            </w:pPr>
            <w:r w:rsidRPr="00B8100B">
              <w:t>S.</w:t>
            </w:r>
            <w:r w:rsidRPr="00B8100B">
              <w:tab/>
              <w:t xml:space="preserve">întrucât dreptul fundamental la libertatea de exprimare și de informare, consacrat la articolul 11 din Carta drepturilor fundamentale a Uniunii Europene și la articolul 10 din Convenția europeană a drepturilor omului, este o piatră de temelie a democrației; întrucât angajamentul UE față de libertatea de exprimare reprezintă o strategie coerentă și principială de combatere a acțiunilor străine de manipulare a informațiilor și a ingerințelor străine (FIMI), în contrast evident cu restricțiile pe care actorii autoritari le impun sistematic popoarelor lor; întrucât </w:t>
            </w:r>
            <w:r w:rsidRPr="00B8100B">
              <w:rPr>
                <w:b/>
                <w:bCs/>
                <w:i/>
                <w:iCs/>
              </w:rPr>
              <w:t>lipsa pluralismului și a libertății presei în anumite țări candidate este dăunătoare nu numai populațiilor locale, ci și Uniunii, având în vedere manipularea frecventă a mass-mediei pentru a disemina dezinformări;</w:t>
            </w:r>
            <w:r w:rsidRPr="00B8100B">
              <w:rPr>
                <w:b/>
                <w:i/>
              </w:rPr>
              <w:t xml:space="preserve"> </w:t>
            </w:r>
            <w:r w:rsidRPr="00B8100B">
              <w:rPr>
                <w:b/>
                <w:bCs/>
                <w:i/>
                <w:iCs/>
              </w:rPr>
              <w:t>întrucât</w:t>
            </w:r>
            <w:r w:rsidRPr="00B8100B">
              <w:t xml:space="preserve"> libertatea și pluralismul mass-mediei și existența unui spațiu civic dinamic le dau societăților posibilitatea să depisteze, să expună și să respingă discursurile manipulatoare prin dezbateri democratice;</w:t>
            </w:r>
          </w:p>
        </w:tc>
      </w:tr>
    </w:tbl>
    <w:p w14:paraId="417030C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80D594F" w14:textId="77777777" w:rsidR="00A95279" w:rsidRPr="00B8100B" w:rsidRDefault="00A95279" w:rsidP="00A95279">
      <w:r w:rsidRPr="00B8100B">
        <w:rPr>
          <w:rStyle w:val="HideTWBExt"/>
          <w:noProof w:val="0"/>
        </w:rPr>
        <w:t>&lt;/Amend&gt;</w:t>
      </w:r>
    </w:p>
    <w:p w14:paraId="21FE213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302</w:t>
      </w:r>
      <w:r w:rsidRPr="00B8100B">
        <w:rPr>
          <w:rStyle w:val="HideTWBExt"/>
          <w:b w:val="0"/>
          <w:noProof w:val="0"/>
        </w:rPr>
        <w:t>&lt;/NumAm&gt;</w:t>
      </w:r>
    </w:p>
    <w:p w14:paraId="2D4D63B8"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 Fidias Panayiotou</w:t>
      </w:r>
      <w:r w:rsidRPr="00B8100B">
        <w:rPr>
          <w:rStyle w:val="HideTWBExt"/>
          <w:b w:val="0"/>
          <w:noProof w:val="0"/>
        </w:rPr>
        <w:t>&lt;/Members&gt;</w:t>
      </w:r>
    </w:p>
    <w:p w14:paraId="0CF765C9" w14:textId="77777777" w:rsidR="00A95279" w:rsidRPr="00B8100B" w:rsidRDefault="00A95279" w:rsidP="00A95279">
      <w:pPr>
        <w:pStyle w:val="NormalBold"/>
      </w:pPr>
      <w:r w:rsidRPr="00B8100B">
        <w:rPr>
          <w:rStyle w:val="HideTWBExt"/>
          <w:b w:val="0"/>
          <w:noProof w:val="0"/>
        </w:rPr>
        <w:t>&lt;/RepeatBlock-By&gt;</w:t>
      </w:r>
    </w:p>
    <w:p w14:paraId="0A087EA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2EE9938" w14:textId="77777777" w:rsidR="00A95279" w:rsidRPr="00B8100B" w:rsidRDefault="00A95279" w:rsidP="00A95279">
      <w:pPr>
        <w:pStyle w:val="NormalBold"/>
      </w:pPr>
      <w:r w:rsidRPr="00B8100B">
        <w:rPr>
          <w:rStyle w:val="HideTWBExt"/>
          <w:b w:val="0"/>
          <w:noProof w:val="0"/>
        </w:rPr>
        <w:t>&lt;Article&gt;</w:t>
      </w:r>
      <w:r w:rsidRPr="00B8100B">
        <w:t>Considerentul S</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E5FA7E8" w14:textId="77777777" w:rsidTr="00364C63">
        <w:trPr>
          <w:trHeight w:hRule="exact" w:val="240"/>
          <w:jc w:val="center"/>
        </w:trPr>
        <w:tc>
          <w:tcPr>
            <w:tcW w:w="9752" w:type="dxa"/>
            <w:gridSpan w:val="2"/>
            <w:tcBorders>
              <w:top w:val="nil"/>
              <w:left w:val="nil"/>
              <w:bottom w:val="nil"/>
              <w:right w:val="nil"/>
            </w:tcBorders>
          </w:tcPr>
          <w:p w14:paraId="1678ABB3" w14:textId="77777777" w:rsidR="00A95279" w:rsidRPr="00B8100B" w:rsidRDefault="00A95279" w:rsidP="00364C63"/>
        </w:tc>
      </w:tr>
      <w:tr w:rsidR="009E2A85" w:rsidRPr="00B8100B" w14:paraId="14A6420B" w14:textId="77777777" w:rsidTr="00364C63">
        <w:trPr>
          <w:trHeight w:val="240"/>
          <w:jc w:val="center"/>
        </w:trPr>
        <w:tc>
          <w:tcPr>
            <w:tcW w:w="4876" w:type="dxa"/>
            <w:tcBorders>
              <w:top w:val="nil"/>
              <w:left w:val="nil"/>
              <w:bottom w:val="nil"/>
              <w:right w:val="nil"/>
            </w:tcBorders>
          </w:tcPr>
          <w:p w14:paraId="26B92A6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89C70F5" w14:textId="77777777" w:rsidR="00A95279" w:rsidRPr="00B8100B" w:rsidRDefault="00A95279" w:rsidP="00364C63">
            <w:pPr>
              <w:pStyle w:val="AmColumnHeading"/>
            </w:pPr>
            <w:r w:rsidRPr="00B8100B">
              <w:t>Amendamentul</w:t>
            </w:r>
          </w:p>
        </w:tc>
      </w:tr>
      <w:tr w:rsidR="009E2A85" w:rsidRPr="00B8100B" w14:paraId="66E24310" w14:textId="77777777" w:rsidTr="00364C63">
        <w:trPr>
          <w:jc w:val="center"/>
        </w:trPr>
        <w:tc>
          <w:tcPr>
            <w:tcW w:w="4876" w:type="dxa"/>
            <w:tcBorders>
              <w:top w:val="nil"/>
              <w:left w:val="nil"/>
              <w:bottom w:val="nil"/>
              <w:right w:val="nil"/>
            </w:tcBorders>
          </w:tcPr>
          <w:p w14:paraId="49406E12" w14:textId="77777777" w:rsidR="00A95279" w:rsidRPr="00B8100B" w:rsidRDefault="00A95279" w:rsidP="00364C63">
            <w:pPr>
              <w:pStyle w:val="Normal6a"/>
            </w:pPr>
            <w:r w:rsidRPr="00B8100B">
              <w:t>S.</w:t>
            </w:r>
            <w:r w:rsidRPr="00B8100B">
              <w:tab/>
              <w:t xml:space="preserve">întrucât dreptul fundamental la libertatea de exprimare și de informare, consacrat la articolul 11 din Carta drepturilor fundamentale a Uniunii Europene și la articolul 10 din Convenția europeană a drepturilor omului, este o piatră de temelie a democrației; întrucât angajamentul UE față de libertatea de exprimare reprezintă o </w:t>
            </w:r>
            <w:r w:rsidRPr="00B8100B">
              <w:rPr>
                <w:b/>
                <w:bCs/>
                <w:i/>
                <w:iCs/>
              </w:rPr>
              <w:t>strategie</w:t>
            </w:r>
            <w:r w:rsidRPr="00B8100B">
              <w:t xml:space="preserve"> coerentă și principială </w:t>
            </w:r>
            <w:r w:rsidRPr="00B8100B">
              <w:rPr>
                <w:b/>
                <w:bCs/>
                <w:i/>
                <w:iCs/>
              </w:rPr>
              <w:t>de combatere a acțiunilor străine de manipulare a informațiilor și a ingerințelor străine (FIMI)</w:t>
            </w:r>
            <w:r w:rsidRPr="00B8100B">
              <w:t>, în contrast evident cu restricțiile pe care actorii autoritari le impun sistematic popoarelor lor; întrucât libertatea și pluralismul mass-mediei și existența unui spațiu civic dinamic le dau societăților posibilitatea să depisteze, să expună și să respingă discursurile manipulatoare prin dezbateri democratice;</w:t>
            </w:r>
          </w:p>
        </w:tc>
        <w:tc>
          <w:tcPr>
            <w:tcW w:w="4876" w:type="dxa"/>
            <w:tcBorders>
              <w:top w:val="nil"/>
              <w:left w:val="nil"/>
              <w:bottom w:val="nil"/>
              <w:right w:val="nil"/>
            </w:tcBorders>
          </w:tcPr>
          <w:p w14:paraId="47CB8CB8" w14:textId="77777777" w:rsidR="00A95279" w:rsidRPr="00B8100B" w:rsidRDefault="00A95279" w:rsidP="00364C63">
            <w:pPr>
              <w:pStyle w:val="Normal6a"/>
            </w:pPr>
            <w:r w:rsidRPr="00B8100B">
              <w:t>S.</w:t>
            </w:r>
            <w:r w:rsidRPr="00B8100B">
              <w:tab/>
              <w:t xml:space="preserve">întrucât dreptul fundamental la libertatea de exprimare și de informare, consacrat la articolul 11 din Carta drepturilor fundamentale a Uniunii Europene și la articolul 10 din Convenția europeană a drepturilor omului, este o piatră de temelie a democrației; întrucât angajamentul UE față de libertatea de exprimare reprezintă o </w:t>
            </w:r>
            <w:r w:rsidRPr="00B8100B">
              <w:rPr>
                <w:b/>
                <w:bCs/>
                <w:i/>
                <w:iCs/>
              </w:rPr>
              <w:t>libertate</w:t>
            </w:r>
            <w:r w:rsidRPr="00B8100B">
              <w:t xml:space="preserve"> coerentă și principială </w:t>
            </w:r>
            <w:r w:rsidRPr="00B8100B">
              <w:rPr>
                <w:b/>
                <w:bCs/>
                <w:i/>
                <w:iCs/>
              </w:rPr>
              <w:t>de exprimare, fără teama de a fi pedepsit pentru opiniile publicate</w:t>
            </w:r>
            <w:r w:rsidRPr="00B8100B">
              <w:t xml:space="preserve">, în contrast evident cu restricțiile pe care actorii autoritari le impun sistematic popoarelor lor; întrucât libertatea și pluralismul mass-mediei și existența unui spațiu civic dinamic le dau societăților posibilitatea să depisteze, să expună și să respingă discursurile manipulatoare prin dezbateri democratice; </w:t>
            </w:r>
            <w:r w:rsidRPr="00B8100B">
              <w:rPr>
                <w:b/>
                <w:i/>
              </w:rPr>
              <w:t>întrucât aceasta include și libertatea de a avea opinii și de a primi și de a transmite informații fără ingerințe;</w:t>
            </w:r>
          </w:p>
        </w:tc>
      </w:tr>
    </w:tbl>
    <w:p w14:paraId="11339CF3"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0418CB7B" w14:textId="77777777" w:rsidR="00A95279" w:rsidRPr="00B8100B" w:rsidRDefault="00A95279" w:rsidP="00A95279">
      <w:r w:rsidRPr="00B8100B">
        <w:rPr>
          <w:rStyle w:val="HideTWBExt"/>
          <w:noProof w:val="0"/>
        </w:rPr>
        <w:t>&lt;/Amend&gt;</w:t>
      </w:r>
    </w:p>
    <w:p w14:paraId="13A8137C"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303</w:t>
      </w:r>
      <w:r w:rsidRPr="00B8100B">
        <w:rPr>
          <w:rStyle w:val="HideTWBExt"/>
          <w:b w:val="0"/>
          <w:noProof w:val="0"/>
        </w:rPr>
        <w:t>&lt;/NumAm&gt;</w:t>
      </w:r>
    </w:p>
    <w:p w14:paraId="320047CD"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4FCF4F73" w14:textId="77777777" w:rsidR="00A95279" w:rsidRPr="00B8100B" w:rsidRDefault="00A95279" w:rsidP="00A95279">
      <w:pPr>
        <w:pStyle w:val="NormalBold"/>
      </w:pPr>
      <w:r w:rsidRPr="00B8100B">
        <w:rPr>
          <w:rStyle w:val="HideTWBExt"/>
          <w:b w:val="0"/>
          <w:noProof w:val="0"/>
        </w:rPr>
        <w:t>&lt;/RepeatBlock-By&gt;</w:t>
      </w:r>
    </w:p>
    <w:p w14:paraId="5F27CFA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5565AEB" w14:textId="77777777" w:rsidR="00A95279" w:rsidRPr="00B8100B" w:rsidRDefault="00A95279" w:rsidP="00A95279">
      <w:pPr>
        <w:pStyle w:val="NormalBold"/>
      </w:pPr>
      <w:r w:rsidRPr="00B8100B">
        <w:rPr>
          <w:rStyle w:val="HideTWBExt"/>
          <w:b w:val="0"/>
          <w:noProof w:val="0"/>
        </w:rPr>
        <w:t>&lt;Article&gt;</w:t>
      </w:r>
      <w:r w:rsidRPr="00B8100B">
        <w:t>Considerentul S</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EEF09BF" w14:textId="77777777" w:rsidTr="00364C63">
        <w:trPr>
          <w:trHeight w:hRule="exact" w:val="240"/>
          <w:jc w:val="center"/>
        </w:trPr>
        <w:tc>
          <w:tcPr>
            <w:tcW w:w="9752" w:type="dxa"/>
            <w:gridSpan w:val="2"/>
            <w:tcBorders>
              <w:top w:val="nil"/>
              <w:left w:val="nil"/>
              <w:bottom w:val="nil"/>
              <w:right w:val="nil"/>
            </w:tcBorders>
          </w:tcPr>
          <w:p w14:paraId="2CEA98A7" w14:textId="77777777" w:rsidR="00A95279" w:rsidRPr="00B8100B" w:rsidRDefault="00A95279" w:rsidP="00364C63"/>
        </w:tc>
      </w:tr>
      <w:tr w:rsidR="009E2A85" w:rsidRPr="00B8100B" w14:paraId="1D6A8E32" w14:textId="77777777" w:rsidTr="00364C63">
        <w:trPr>
          <w:trHeight w:val="240"/>
          <w:jc w:val="center"/>
        </w:trPr>
        <w:tc>
          <w:tcPr>
            <w:tcW w:w="4876" w:type="dxa"/>
            <w:tcBorders>
              <w:top w:val="nil"/>
              <w:left w:val="nil"/>
              <w:bottom w:val="nil"/>
              <w:right w:val="nil"/>
            </w:tcBorders>
          </w:tcPr>
          <w:p w14:paraId="7355BE5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B75487C" w14:textId="77777777" w:rsidR="00A95279" w:rsidRPr="00B8100B" w:rsidRDefault="00A95279" w:rsidP="00364C63">
            <w:pPr>
              <w:pStyle w:val="AmColumnHeading"/>
            </w:pPr>
            <w:r w:rsidRPr="00B8100B">
              <w:t>Amendamentul</w:t>
            </w:r>
          </w:p>
        </w:tc>
      </w:tr>
      <w:tr w:rsidR="009E2A85" w:rsidRPr="00B8100B" w14:paraId="31A82E84" w14:textId="77777777" w:rsidTr="00364C63">
        <w:trPr>
          <w:jc w:val="center"/>
        </w:trPr>
        <w:tc>
          <w:tcPr>
            <w:tcW w:w="4876" w:type="dxa"/>
            <w:tcBorders>
              <w:top w:val="nil"/>
              <w:left w:val="nil"/>
              <w:bottom w:val="nil"/>
              <w:right w:val="nil"/>
            </w:tcBorders>
          </w:tcPr>
          <w:p w14:paraId="1BDDE324" w14:textId="77777777" w:rsidR="00A95279" w:rsidRPr="00B8100B" w:rsidRDefault="00A95279" w:rsidP="00364C63">
            <w:pPr>
              <w:pStyle w:val="Normal6a"/>
            </w:pPr>
            <w:r w:rsidRPr="00B8100B">
              <w:t>S.</w:t>
            </w:r>
            <w:r w:rsidRPr="00B8100B">
              <w:tab/>
              <w:t>întrucât dreptul fundamental la libertatea de exprimare și de informare, consacrat la articolul 11 din Carta drepturilor fundamentale a Uniunii Europene și la articolul 10 din Convenția europeană a drepturilor omului, este o piatră de temelie a democrației; întrucât angajamentul UE față de libertatea de exprimare reprezintă o strategie coerentă și principială de combatere a acțiunilor străine de manipulare a informațiilor și a ingerințelor străine (FIMI), în contrast evident cu restricțiile pe care actorii autoritari le impun sistematic popoarelor lor; întrucât libertatea și pluralismul mass-mediei și existența unui spațiu civic dinamic le dau societăților posibilitatea să depisteze, să expună și să respingă discursurile manipulatoare prin dezbateri democratice;</w:t>
            </w:r>
          </w:p>
        </w:tc>
        <w:tc>
          <w:tcPr>
            <w:tcW w:w="4876" w:type="dxa"/>
            <w:tcBorders>
              <w:top w:val="nil"/>
              <w:left w:val="nil"/>
              <w:bottom w:val="nil"/>
              <w:right w:val="nil"/>
            </w:tcBorders>
          </w:tcPr>
          <w:p w14:paraId="2A5FA0CA" w14:textId="77777777" w:rsidR="00A95279" w:rsidRPr="00B8100B" w:rsidRDefault="00A95279" w:rsidP="00364C63">
            <w:pPr>
              <w:pStyle w:val="Normal6a"/>
            </w:pPr>
            <w:r w:rsidRPr="00B8100B">
              <w:t>S.</w:t>
            </w:r>
            <w:r w:rsidRPr="00B8100B">
              <w:tab/>
              <w:t xml:space="preserve">întrucât dreptul fundamental la libertatea de exprimare și de informare, consacrat la articolul </w:t>
            </w:r>
            <w:r w:rsidRPr="00B8100B">
              <w:rPr>
                <w:b/>
                <w:bCs/>
                <w:i/>
                <w:iCs/>
              </w:rPr>
              <w:t xml:space="preserve">19 din Declarația universală a drepturilor omului, precum și la articolul </w:t>
            </w:r>
            <w:r w:rsidRPr="00B8100B">
              <w:t>11 din Carta drepturilor fundamentale a Uniunii Europene și la articolul 10 din Convenția europeană a drepturilor omului, este o piatră de temelie a democrației; întrucât angajamentul UE față de libertatea de exprimare reprezintă o strategie coerentă și principială de combatere a acțiunilor străine de manipulare a informațiilor și a ingerințelor străine (FIMI), în contrast evident cu restricțiile pe care actorii autoritari le impun sistematic popoarelor lor; întrucât libertatea și pluralismul mass-mediei și existența unui spațiu civic dinamic le dau societăților posibilitatea să depisteze, să expună și să respingă discursurile manipulatoare prin dezbateri democratice;</w:t>
            </w:r>
          </w:p>
        </w:tc>
      </w:tr>
    </w:tbl>
    <w:p w14:paraId="1C0D3C3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2CC0803" w14:textId="77777777" w:rsidR="00A95279" w:rsidRPr="00B8100B" w:rsidRDefault="00A95279" w:rsidP="00A95279">
      <w:r w:rsidRPr="00B8100B">
        <w:rPr>
          <w:rStyle w:val="HideTWBExt"/>
          <w:noProof w:val="0"/>
        </w:rPr>
        <w:t>&lt;/Amend&gt;</w:t>
      </w:r>
    </w:p>
    <w:p w14:paraId="4346ADB4"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304</w:t>
      </w:r>
      <w:r w:rsidRPr="00B8100B">
        <w:rPr>
          <w:rStyle w:val="HideTWBExt"/>
          <w:b w:val="0"/>
          <w:noProof w:val="0"/>
        </w:rPr>
        <w:t>&lt;/NumAm&gt;</w:t>
      </w:r>
    </w:p>
    <w:p w14:paraId="0982A38B" w14:textId="77777777" w:rsidR="00A95279" w:rsidRPr="00B8100B" w:rsidRDefault="00A95279" w:rsidP="00A95279">
      <w:pPr>
        <w:pStyle w:val="NormalBold"/>
      </w:pPr>
      <w:r w:rsidRPr="00B8100B">
        <w:rPr>
          <w:rStyle w:val="HideTWBExt"/>
          <w:b w:val="0"/>
          <w:noProof w:val="0"/>
        </w:rPr>
        <w:t>&lt;RepeatBlock-By&gt;&lt;Members&gt;</w:t>
      </w:r>
      <w:r w:rsidRPr="00B8100B">
        <w:t>Petar Volgin</w:t>
      </w:r>
      <w:r w:rsidRPr="00B8100B">
        <w:rPr>
          <w:rStyle w:val="HideTWBExt"/>
          <w:b w:val="0"/>
          <w:noProof w:val="0"/>
        </w:rPr>
        <w:t>&lt;/Members&gt;</w:t>
      </w:r>
    </w:p>
    <w:p w14:paraId="73C8B41B" w14:textId="77777777" w:rsidR="00A95279" w:rsidRPr="00B8100B" w:rsidRDefault="00A95279" w:rsidP="00A95279">
      <w:pPr>
        <w:pStyle w:val="NormalBold"/>
      </w:pPr>
      <w:r w:rsidRPr="00B8100B">
        <w:rPr>
          <w:rStyle w:val="HideTWBExt"/>
          <w:b w:val="0"/>
          <w:noProof w:val="0"/>
        </w:rPr>
        <w:t>&lt;/RepeatBlock-By&gt;</w:t>
      </w:r>
    </w:p>
    <w:p w14:paraId="75B25AE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655594E" w14:textId="77777777" w:rsidR="00A95279" w:rsidRPr="00B8100B" w:rsidRDefault="00A95279" w:rsidP="00A95279">
      <w:pPr>
        <w:pStyle w:val="NormalBold"/>
      </w:pPr>
      <w:r w:rsidRPr="00B8100B">
        <w:rPr>
          <w:rStyle w:val="HideTWBExt"/>
          <w:b w:val="0"/>
          <w:noProof w:val="0"/>
        </w:rPr>
        <w:t>&lt;Article&gt;</w:t>
      </w:r>
      <w:r w:rsidRPr="00B8100B">
        <w:t>Considerentul S</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CDDB43D" w14:textId="77777777" w:rsidTr="00364C63">
        <w:trPr>
          <w:trHeight w:hRule="exact" w:val="240"/>
          <w:jc w:val="center"/>
        </w:trPr>
        <w:tc>
          <w:tcPr>
            <w:tcW w:w="9752" w:type="dxa"/>
            <w:gridSpan w:val="2"/>
            <w:tcBorders>
              <w:top w:val="nil"/>
              <w:left w:val="nil"/>
              <w:bottom w:val="nil"/>
              <w:right w:val="nil"/>
            </w:tcBorders>
          </w:tcPr>
          <w:p w14:paraId="234FF103" w14:textId="77777777" w:rsidR="00A95279" w:rsidRPr="00B8100B" w:rsidRDefault="00A95279" w:rsidP="00364C63"/>
        </w:tc>
      </w:tr>
      <w:tr w:rsidR="009E2A85" w:rsidRPr="00B8100B" w14:paraId="74FCD767" w14:textId="77777777" w:rsidTr="00364C63">
        <w:trPr>
          <w:trHeight w:val="240"/>
          <w:jc w:val="center"/>
        </w:trPr>
        <w:tc>
          <w:tcPr>
            <w:tcW w:w="4876" w:type="dxa"/>
            <w:tcBorders>
              <w:top w:val="nil"/>
              <w:left w:val="nil"/>
              <w:bottom w:val="nil"/>
              <w:right w:val="nil"/>
            </w:tcBorders>
          </w:tcPr>
          <w:p w14:paraId="7058722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C214FBE" w14:textId="77777777" w:rsidR="00A95279" w:rsidRPr="00B8100B" w:rsidRDefault="00A95279" w:rsidP="00364C63">
            <w:pPr>
              <w:pStyle w:val="AmColumnHeading"/>
            </w:pPr>
            <w:r w:rsidRPr="00B8100B">
              <w:t>Amendamentul</w:t>
            </w:r>
          </w:p>
        </w:tc>
      </w:tr>
      <w:tr w:rsidR="009E2A85" w:rsidRPr="00B8100B" w14:paraId="000D82F2" w14:textId="77777777" w:rsidTr="00364C63">
        <w:trPr>
          <w:jc w:val="center"/>
        </w:trPr>
        <w:tc>
          <w:tcPr>
            <w:tcW w:w="4876" w:type="dxa"/>
            <w:tcBorders>
              <w:top w:val="nil"/>
              <w:left w:val="nil"/>
              <w:bottom w:val="nil"/>
              <w:right w:val="nil"/>
            </w:tcBorders>
          </w:tcPr>
          <w:p w14:paraId="22E09124" w14:textId="77777777" w:rsidR="00A95279" w:rsidRPr="00B8100B" w:rsidRDefault="00A95279" w:rsidP="00364C63">
            <w:pPr>
              <w:pStyle w:val="Normal6a"/>
            </w:pPr>
            <w:r w:rsidRPr="00B8100B">
              <w:t>S.</w:t>
            </w:r>
            <w:r w:rsidRPr="00B8100B">
              <w:tab/>
              <w:t xml:space="preserve">întrucât dreptul fundamental la libertatea de exprimare și de informare, consacrat la articolul 11 din Carta drepturilor fundamentale a Uniunii Europene și la articolul 10 din Convenția europeană a drepturilor omului, este o piatră de temelie a democrației; întrucât angajamentul UE față de libertatea de exprimare reprezintă o strategie coerentă și principială de combatere a </w:t>
            </w:r>
            <w:r w:rsidRPr="00B8100B">
              <w:rPr>
                <w:b/>
                <w:bCs/>
                <w:i/>
                <w:iCs/>
              </w:rPr>
              <w:t>acțiunilor străine de manipulare a informațiilor și a ingerințelor străine (FIMI)</w:t>
            </w:r>
            <w:r w:rsidRPr="00B8100B">
              <w:t>, în contrast evident cu restricțiile pe care actorii autoritari le impun sistematic popoarelor lor; întrucât libertatea și pluralismul mass-mediei și existența unui spațiu civic dinamic le dau societăților posibilitatea să depisteze, să expună și să respingă discursurile manipulatoare prin dezbateri democratice;</w:t>
            </w:r>
          </w:p>
        </w:tc>
        <w:tc>
          <w:tcPr>
            <w:tcW w:w="4876" w:type="dxa"/>
            <w:tcBorders>
              <w:top w:val="nil"/>
              <w:left w:val="nil"/>
              <w:bottom w:val="nil"/>
              <w:right w:val="nil"/>
            </w:tcBorders>
          </w:tcPr>
          <w:p w14:paraId="1C2CDC56" w14:textId="77777777" w:rsidR="00A95279" w:rsidRPr="00B8100B" w:rsidRDefault="00A95279" w:rsidP="00364C63">
            <w:pPr>
              <w:pStyle w:val="Normal6a"/>
            </w:pPr>
            <w:r w:rsidRPr="00B8100B">
              <w:t>S.</w:t>
            </w:r>
            <w:r w:rsidRPr="00B8100B">
              <w:tab/>
              <w:t xml:space="preserve">întrucât dreptul fundamental la libertatea de exprimare și de informare, consacrat la articolul 11 din Carta drepturilor fundamentale a Uniunii Europene și la articolul 10 din Convenția europeană a drepturilor omului, este o piatră de temelie a democrației; întrucât angajamentul UE față de libertatea de exprimare reprezintă o strategie coerentă și principială de combatere a </w:t>
            </w:r>
            <w:r w:rsidRPr="00B8100B">
              <w:rPr>
                <w:b/>
                <w:bCs/>
                <w:i/>
                <w:iCs/>
              </w:rPr>
              <w:t>manipulării</w:t>
            </w:r>
            <w:r w:rsidRPr="00B8100B">
              <w:t>, în contrast evident cu restricțiile pe care actorii autoritari le impun sistematic popoarelor lor; întrucât libertatea și pluralismul mass-mediei și existența unui spațiu civic dinamic le dau societăților posibilitatea să depisteze, să expună și să respingă discursurile manipulatoare prin dezbateri democratice;</w:t>
            </w:r>
          </w:p>
        </w:tc>
      </w:tr>
    </w:tbl>
    <w:p w14:paraId="21653E2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40D4504" w14:textId="77777777" w:rsidR="00A95279" w:rsidRPr="00B8100B" w:rsidRDefault="00A95279" w:rsidP="00A95279">
      <w:r w:rsidRPr="00B8100B">
        <w:rPr>
          <w:rStyle w:val="HideTWBExt"/>
          <w:noProof w:val="0"/>
        </w:rPr>
        <w:t>&lt;/Amend&gt;</w:t>
      </w:r>
    </w:p>
    <w:p w14:paraId="0B6704A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305</w:t>
      </w:r>
      <w:r w:rsidRPr="00B8100B">
        <w:rPr>
          <w:rStyle w:val="HideTWBExt"/>
          <w:b w:val="0"/>
          <w:noProof w:val="0"/>
        </w:rPr>
        <w:t>&lt;/NumAm&gt;</w:t>
      </w:r>
    </w:p>
    <w:p w14:paraId="0A29499E"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 Fidias Panayiotou</w:t>
      </w:r>
      <w:r w:rsidRPr="00B8100B">
        <w:rPr>
          <w:rStyle w:val="HideTWBExt"/>
          <w:b w:val="0"/>
          <w:noProof w:val="0"/>
        </w:rPr>
        <w:t>&lt;/Members&gt;</w:t>
      </w:r>
    </w:p>
    <w:p w14:paraId="6CF9DD8E" w14:textId="77777777" w:rsidR="00A95279" w:rsidRPr="00B8100B" w:rsidRDefault="00A95279" w:rsidP="00A95279">
      <w:pPr>
        <w:pStyle w:val="NormalBold"/>
      </w:pPr>
      <w:r w:rsidRPr="00B8100B">
        <w:rPr>
          <w:rStyle w:val="HideTWBExt"/>
          <w:b w:val="0"/>
          <w:noProof w:val="0"/>
        </w:rPr>
        <w:t>&lt;/RepeatBlock-By&gt;</w:t>
      </w:r>
    </w:p>
    <w:p w14:paraId="48B58267"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6587FF5" w14:textId="77777777" w:rsidR="00A95279" w:rsidRPr="00B8100B" w:rsidRDefault="00A95279" w:rsidP="00A95279">
      <w:pPr>
        <w:pStyle w:val="NormalBold"/>
      </w:pPr>
      <w:r w:rsidRPr="00B8100B">
        <w:rPr>
          <w:rStyle w:val="HideTWBExt"/>
          <w:b w:val="0"/>
          <w:noProof w:val="0"/>
        </w:rPr>
        <w:t>&lt;Article&gt;</w:t>
      </w:r>
      <w:r w:rsidRPr="00B8100B">
        <w:t>Considerentul Sa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E5F22A7" w14:textId="77777777" w:rsidTr="00364C63">
        <w:trPr>
          <w:trHeight w:hRule="exact" w:val="240"/>
          <w:jc w:val="center"/>
        </w:trPr>
        <w:tc>
          <w:tcPr>
            <w:tcW w:w="9752" w:type="dxa"/>
            <w:gridSpan w:val="2"/>
            <w:tcBorders>
              <w:top w:val="nil"/>
              <w:left w:val="nil"/>
              <w:bottom w:val="nil"/>
              <w:right w:val="nil"/>
            </w:tcBorders>
          </w:tcPr>
          <w:p w14:paraId="3C31D257" w14:textId="77777777" w:rsidR="00A95279" w:rsidRPr="00B8100B" w:rsidRDefault="00A95279" w:rsidP="00364C63"/>
        </w:tc>
      </w:tr>
      <w:tr w:rsidR="009E2A85" w:rsidRPr="00B8100B" w14:paraId="7B9311A1" w14:textId="77777777" w:rsidTr="00364C63">
        <w:trPr>
          <w:trHeight w:val="240"/>
          <w:jc w:val="center"/>
        </w:trPr>
        <w:tc>
          <w:tcPr>
            <w:tcW w:w="4876" w:type="dxa"/>
            <w:tcBorders>
              <w:top w:val="nil"/>
              <w:left w:val="nil"/>
              <w:bottom w:val="nil"/>
              <w:right w:val="nil"/>
            </w:tcBorders>
          </w:tcPr>
          <w:p w14:paraId="02C152B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D8ED520" w14:textId="77777777" w:rsidR="00A95279" w:rsidRPr="00B8100B" w:rsidRDefault="00A95279" w:rsidP="00364C63">
            <w:pPr>
              <w:pStyle w:val="AmColumnHeading"/>
            </w:pPr>
            <w:r w:rsidRPr="00B8100B">
              <w:t>Amendamentul</w:t>
            </w:r>
          </w:p>
        </w:tc>
      </w:tr>
      <w:tr w:rsidR="009E2A85" w:rsidRPr="00B8100B" w14:paraId="2F0FBE50" w14:textId="77777777" w:rsidTr="00364C63">
        <w:trPr>
          <w:jc w:val="center"/>
        </w:trPr>
        <w:tc>
          <w:tcPr>
            <w:tcW w:w="4876" w:type="dxa"/>
            <w:tcBorders>
              <w:top w:val="nil"/>
              <w:left w:val="nil"/>
              <w:bottom w:val="nil"/>
              <w:right w:val="nil"/>
            </w:tcBorders>
          </w:tcPr>
          <w:p w14:paraId="541838A3" w14:textId="77777777" w:rsidR="00A95279" w:rsidRPr="00B8100B" w:rsidRDefault="00A95279" w:rsidP="00364C63">
            <w:pPr>
              <w:pStyle w:val="Normal6a"/>
            </w:pPr>
          </w:p>
        </w:tc>
        <w:tc>
          <w:tcPr>
            <w:tcW w:w="4876" w:type="dxa"/>
            <w:tcBorders>
              <w:top w:val="nil"/>
              <w:left w:val="nil"/>
              <w:bottom w:val="nil"/>
              <w:right w:val="nil"/>
            </w:tcBorders>
          </w:tcPr>
          <w:p w14:paraId="40419577" w14:textId="77777777" w:rsidR="00A95279" w:rsidRPr="00B8100B" w:rsidRDefault="00A95279" w:rsidP="00364C63">
            <w:pPr>
              <w:pStyle w:val="Normal6a"/>
            </w:pPr>
            <w:r w:rsidRPr="00B8100B">
              <w:rPr>
                <w:b/>
                <w:i/>
              </w:rPr>
              <w:t>Sa.</w:t>
            </w:r>
            <w:r w:rsidRPr="00B8100B">
              <w:tab/>
            </w:r>
            <w:r w:rsidRPr="00B8100B">
              <w:rPr>
                <w:b/>
                <w:i/>
              </w:rPr>
              <w:t>întrucât hotărârea Curții Europene a Drepturilor Omului din 7 decembrie 1976 în cauza Handyside împotriva Regatului Unit a stabilit că libertatea de exprimare constituie unul dintre fundamentele esențiale ale unei societăți democratice și se aplică nu numai în cazul „informațiilor” sau „ideilor” care sunt primite favorabil sau considerate inofensive sau indiferente, ci și al celor care jignesc, șochează sau perturbă statul sau orice segment al populației;</w:t>
            </w:r>
          </w:p>
        </w:tc>
      </w:tr>
    </w:tbl>
    <w:p w14:paraId="0A04D2DD"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61A2CEB" w14:textId="77777777" w:rsidR="00A95279" w:rsidRPr="00B8100B" w:rsidRDefault="00A95279" w:rsidP="00A95279">
      <w:r w:rsidRPr="00B8100B">
        <w:rPr>
          <w:rStyle w:val="HideTWBExt"/>
          <w:noProof w:val="0"/>
        </w:rPr>
        <w:t>&lt;/Amend&gt;</w:t>
      </w:r>
    </w:p>
    <w:p w14:paraId="5E3BFC6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306</w:t>
      </w:r>
      <w:r w:rsidRPr="00B8100B">
        <w:rPr>
          <w:rStyle w:val="HideTWBExt"/>
          <w:b w:val="0"/>
          <w:noProof w:val="0"/>
        </w:rPr>
        <w:t>&lt;/NumAm&gt;</w:t>
      </w:r>
    </w:p>
    <w:p w14:paraId="3E4FF249"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1C0EAAB2" w14:textId="77777777" w:rsidR="00A95279" w:rsidRPr="00B8100B" w:rsidRDefault="00A95279" w:rsidP="00A95279">
      <w:pPr>
        <w:pStyle w:val="NormalBold"/>
      </w:pPr>
      <w:r w:rsidRPr="00B8100B">
        <w:rPr>
          <w:rStyle w:val="HideTWBExt"/>
          <w:b w:val="0"/>
          <w:noProof w:val="0"/>
        </w:rPr>
        <w:t>&lt;/RepeatBlock-By&gt;</w:t>
      </w:r>
    </w:p>
    <w:p w14:paraId="79B72FC6"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3B0B937" w14:textId="77777777" w:rsidR="00A95279" w:rsidRPr="00B8100B" w:rsidRDefault="00A95279" w:rsidP="00A95279">
      <w:pPr>
        <w:pStyle w:val="NormalBold"/>
      </w:pPr>
      <w:r w:rsidRPr="00B8100B">
        <w:rPr>
          <w:rStyle w:val="HideTWBExt"/>
          <w:b w:val="0"/>
          <w:noProof w:val="0"/>
        </w:rPr>
        <w:t>&lt;Article&gt;</w:t>
      </w:r>
      <w:r w:rsidRPr="00B8100B">
        <w:t>Considerentul Sa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55A0B34" w14:textId="77777777" w:rsidTr="00364C63">
        <w:trPr>
          <w:trHeight w:hRule="exact" w:val="240"/>
          <w:jc w:val="center"/>
        </w:trPr>
        <w:tc>
          <w:tcPr>
            <w:tcW w:w="9752" w:type="dxa"/>
            <w:gridSpan w:val="2"/>
            <w:tcBorders>
              <w:top w:val="nil"/>
              <w:left w:val="nil"/>
              <w:bottom w:val="nil"/>
              <w:right w:val="nil"/>
            </w:tcBorders>
          </w:tcPr>
          <w:p w14:paraId="2DBE373E" w14:textId="77777777" w:rsidR="00A95279" w:rsidRPr="00B8100B" w:rsidRDefault="00A95279" w:rsidP="00364C63"/>
        </w:tc>
      </w:tr>
      <w:tr w:rsidR="009E2A85" w:rsidRPr="00B8100B" w14:paraId="47EA19BE" w14:textId="77777777" w:rsidTr="00364C63">
        <w:trPr>
          <w:trHeight w:val="240"/>
          <w:jc w:val="center"/>
        </w:trPr>
        <w:tc>
          <w:tcPr>
            <w:tcW w:w="4876" w:type="dxa"/>
            <w:tcBorders>
              <w:top w:val="nil"/>
              <w:left w:val="nil"/>
              <w:bottom w:val="nil"/>
              <w:right w:val="nil"/>
            </w:tcBorders>
          </w:tcPr>
          <w:p w14:paraId="1A6CC740"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A249161" w14:textId="77777777" w:rsidR="00A95279" w:rsidRPr="00B8100B" w:rsidRDefault="00A95279" w:rsidP="00364C63">
            <w:pPr>
              <w:pStyle w:val="AmColumnHeading"/>
            </w:pPr>
            <w:r w:rsidRPr="00B8100B">
              <w:t>Amendamentul</w:t>
            </w:r>
          </w:p>
        </w:tc>
      </w:tr>
      <w:tr w:rsidR="009E2A85" w:rsidRPr="00B8100B" w14:paraId="743F964B" w14:textId="77777777" w:rsidTr="00364C63">
        <w:trPr>
          <w:jc w:val="center"/>
        </w:trPr>
        <w:tc>
          <w:tcPr>
            <w:tcW w:w="4876" w:type="dxa"/>
            <w:tcBorders>
              <w:top w:val="nil"/>
              <w:left w:val="nil"/>
              <w:bottom w:val="nil"/>
              <w:right w:val="nil"/>
            </w:tcBorders>
          </w:tcPr>
          <w:p w14:paraId="7AEA7040" w14:textId="77777777" w:rsidR="00A95279" w:rsidRPr="00B8100B" w:rsidRDefault="00A95279" w:rsidP="00364C63">
            <w:pPr>
              <w:pStyle w:val="Normal6a"/>
            </w:pPr>
          </w:p>
        </w:tc>
        <w:tc>
          <w:tcPr>
            <w:tcW w:w="4876" w:type="dxa"/>
            <w:tcBorders>
              <w:top w:val="nil"/>
              <w:left w:val="nil"/>
              <w:bottom w:val="nil"/>
              <w:right w:val="nil"/>
            </w:tcBorders>
          </w:tcPr>
          <w:p w14:paraId="0EE14C7A" w14:textId="77777777" w:rsidR="00A95279" w:rsidRPr="00B8100B" w:rsidRDefault="00A95279" w:rsidP="00364C63">
            <w:pPr>
              <w:pStyle w:val="Normal6a"/>
            </w:pPr>
            <w:r w:rsidRPr="00B8100B">
              <w:rPr>
                <w:b/>
                <w:i/>
              </w:rPr>
              <w:t>Sa.</w:t>
            </w:r>
            <w:r w:rsidRPr="00B8100B">
              <w:tab/>
            </w:r>
            <w:r w:rsidRPr="00B8100B">
              <w:rPr>
                <w:b/>
                <w:i/>
              </w:rPr>
              <w:t>întrucât cadrul de soluționare extrajudiciară a litigiilor prevăzut de Regulamentul privind serviciile digitale acoperă o gamă largă de decizii ale platformelor, iar alocarea costurilor procedurale poate crea stimulente pentru ca platformele să evite litigiile prin respectarea cererilor de eliminare/restricționare chiar și atunci când conținutul este contestat, ceea ce ar putea genera, prin urmare, restricții de facto asupra discursului legal prin asimetrii legate de costuri și riscuri, mai degrabă decât prin decizii judiciare;</w:t>
            </w:r>
          </w:p>
        </w:tc>
      </w:tr>
    </w:tbl>
    <w:p w14:paraId="4675C15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E881262" w14:textId="77777777" w:rsidR="00A95279" w:rsidRPr="00B8100B" w:rsidRDefault="00A95279" w:rsidP="00A95279">
      <w:r w:rsidRPr="00B8100B">
        <w:rPr>
          <w:rStyle w:val="HideTWBExt"/>
          <w:noProof w:val="0"/>
        </w:rPr>
        <w:t>&lt;/Amend&gt;</w:t>
      </w:r>
    </w:p>
    <w:p w14:paraId="7E38C472"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307</w:t>
      </w:r>
      <w:r w:rsidRPr="00B8100B">
        <w:rPr>
          <w:rStyle w:val="HideTWBExt"/>
          <w:b w:val="0"/>
          <w:noProof w:val="0"/>
        </w:rPr>
        <w:t>&lt;/NumAm&gt;</w:t>
      </w:r>
    </w:p>
    <w:p w14:paraId="62D53D2D" w14:textId="77777777" w:rsidR="00A95279" w:rsidRPr="00B8100B" w:rsidRDefault="00A95279" w:rsidP="00A95279">
      <w:pPr>
        <w:pStyle w:val="NormalBold"/>
      </w:pPr>
      <w:r w:rsidRPr="00B8100B">
        <w:rPr>
          <w:rStyle w:val="HideTWBExt"/>
          <w:b w:val="0"/>
          <w:noProof w:val="0"/>
        </w:rPr>
        <w:t>&lt;RepeatBlock-By&gt;&lt;Members&gt;</w:t>
      </w:r>
      <w:r w:rsidRPr="00B8100B">
        <w:t>Ana Catarina Mendes, Kathleen Van Brempt, Sandro Ruotolo, Vasile Dîncu, Csaba Molnár, Juan Fernando López Aguilar, Pina Picierno, Christel Schaldemose</w:t>
      </w:r>
      <w:r w:rsidRPr="00B8100B">
        <w:rPr>
          <w:rStyle w:val="HideTWBExt"/>
          <w:b w:val="0"/>
          <w:noProof w:val="0"/>
        </w:rPr>
        <w:t>&lt;/Members&gt;</w:t>
      </w:r>
    </w:p>
    <w:p w14:paraId="2998D99D" w14:textId="77777777" w:rsidR="00A95279" w:rsidRPr="00B8100B" w:rsidRDefault="00A95279" w:rsidP="00A95279">
      <w:pPr>
        <w:pStyle w:val="NormalBold"/>
      </w:pPr>
      <w:r w:rsidRPr="00B8100B">
        <w:rPr>
          <w:rStyle w:val="HideTWBExt"/>
          <w:b w:val="0"/>
          <w:noProof w:val="0"/>
        </w:rPr>
        <w:t>&lt;/RepeatBlock-By&gt;</w:t>
      </w:r>
    </w:p>
    <w:p w14:paraId="67E135F2"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5DF83EB" w14:textId="77777777" w:rsidR="00A95279" w:rsidRPr="00B8100B" w:rsidRDefault="00A95279" w:rsidP="00A95279">
      <w:pPr>
        <w:pStyle w:val="NormalBold"/>
      </w:pPr>
      <w:r w:rsidRPr="00B8100B">
        <w:rPr>
          <w:rStyle w:val="HideTWBExt"/>
          <w:b w:val="0"/>
          <w:noProof w:val="0"/>
        </w:rPr>
        <w:t>&lt;Article&gt;</w:t>
      </w:r>
      <w:r w:rsidRPr="00B8100B">
        <w:t>Considerentul Sa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A96992E" w14:textId="77777777" w:rsidTr="00364C63">
        <w:trPr>
          <w:trHeight w:hRule="exact" w:val="240"/>
          <w:jc w:val="center"/>
        </w:trPr>
        <w:tc>
          <w:tcPr>
            <w:tcW w:w="9752" w:type="dxa"/>
            <w:gridSpan w:val="2"/>
            <w:tcBorders>
              <w:top w:val="nil"/>
              <w:left w:val="nil"/>
              <w:bottom w:val="nil"/>
              <w:right w:val="nil"/>
            </w:tcBorders>
          </w:tcPr>
          <w:p w14:paraId="2AD4A3A4" w14:textId="77777777" w:rsidR="00A95279" w:rsidRPr="00B8100B" w:rsidRDefault="00A95279" w:rsidP="00364C63"/>
        </w:tc>
      </w:tr>
      <w:tr w:rsidR="009E2A85" w:rsidRPr="00B8100B" w14:paraId="450C0B46" w14:textId="77777777" w:rsidTr="00364C63">
        <w:trPr>
          <w:trHeight w:val="240"/>
          <w:jc w:val="center"/>
        </w:trPr>
        <w:tc>
          <w:tcPr>
            <w:tcW w:w="4876" w:type="dxa"/>
            <w:tcBorders>
              <w:top w:val="nil"/>
              <w:left w:val="nil"/>
              <w:bottom w:val="nil"/>
              <w:right w:val="nil"/>
            </w:tcBorders>
          </w:tcPr>
          <w:p w14:paraId="3E7F41F1"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3311984A" w14:textId="77777777" w:rsidR="00A95279" w:rsidRPr="00B8100B" w:rsidRDefault="00A95279" w:rsidP="00364C63">
            <w:pPr>
              <w:pStyle w:val="AmColumnHeading"/>
            </w:pPr>
            <w:r w:rsidRPr="00B8100B">
              <w:t>Amendamentul</w:t>
            </w:r>
          </w:p>
        </w:tc>
      </w:tr>
      <w:tr w:rsidR="009E2A85" w:rsidRPr="00B8100B" w14:paraId="5B8E6F86" w14:textId="77777777" w:rsidTr="00364C63">
        <w:trPr>
          <w:jc w:val="center"/>
        </w:trPr>
        <w:tc>
          <w:tcPr>
            <w:tcW w:w="4876" w:type="dxa"/>
            <w:tcBorders>
              <w:top w:val="nil"/>
              <w:left w:val="nil"/>
              <w:bottom w:val="nil"/>
              <w:right w:val="nil"/>
            </w:tcBorders>
          </w:tcPr>
          <w:p w14:paraId="7A1965B3" w14:textId="77777777" w:rsidR="00A95279" w:rsidRPr="00B8100B" w:rsidRDefault="00A95279" w:rsidP="00364C63">
            <w:pPr>
              <w:pStyle w:val="Normal6a"/>
            </w:pPr>
          </w:p>
        </w:tc>
        <w:tc>
          <w:tcPr>
            <w:tcW w:w="4876" w:type="dxa"/>
            <w:tcBorders>
              <w:top w:val="nil"/>
              <w:left w:val="nil"/>
              <w:bottom w:val="nil"/>
              <w:right w:val="nil"/>
            </w:tcBorders>
          </w:tcPr>
          <w:p w14:paraId="3B5F8C19" w14:textId="77777777" w:rsidR="00A95279" w:rsidRPr="00B8100B" w:rsidRDefault="00A95279" w:rsidP="00364C63">
            <w:pPr>
              <w:pStyle w:val="Normal6a"/>
            </w:pPr>
            <w:r w:rsidRPr="00B8100B">
              <w:rPr>
                <w:b/>
                <w:i/>
              </w:rPr>
              <w:t>Sa.</w:t>
            </w:r>
            <w:r w:rsidRPr="00B8100B">
              <w:tab/>
            </w:r>
            <w:r w:rsidRPr="00B8100B">
              <w:rPr>
                <w:b/>
                <w:i/>
              </w:rPr>
              <w:t>întrucât Comisia Europeană a publicat, la 24 octombrie 2025, constatări preliminare care arată că este posibil ca platformele Meta să fi încălcat anumite obligații de transparență și de protecție a utilizatorilor în temeiul Regulamentului privind serviciile digitale, în special în ceea ce privește asigurarea unui acces adecvat al cercetătorilor la datele publice și asigurarea unor mecanisme de notificare a conținutului ilegal și de contestare a deciziilor de moderare a conținutului;</w:t>
            </w:r>
          </w:p>
        </w:tc>
      </w:tr>
    </w:tbl>
    <w:p w14:paraId="02595CB9"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946CE0B" w14:textId="77777777" w:rsidR="00A95279" w:rsidRPr="00B8100B" w:rsidRDefault="00A95279" w:rsidP="00A95279">
      <w:r w:rsidRPr="00B8100B">
        <w:rPr>
          <w:rStyle w:val="HideTWBExt"/>
          <w:noProof w:val="0"/>
        </w:rPr>
        <w:t>&lt;/Amend&gt;</w:t>
      </w:r>
    </w:p>
    <w:p w14:paraId="68DCE8B5"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308</w:t>
      </w:r>
      <w:r w:rsidRPr="00B8100B">
        <w:rPr>
          <w:rStyle w:val="HideTWBExt"/>
          <w:b w:val="0"/>
          <w:noProof w:val="0"/>
        </w:rPr>
        <w:t>&lt;/NumAm&gt;</w:t>
      </w:r>
    </w:p>
    <w:p w14:paraId="7DD86974" w14:textId="77777777" w:rsidR="00A95279" w:rsidRPr="00B8100B" w:rsidRDefault="00A95279" w:rsidP="00A95279">
      <w:pPr>
        <w:pStyle w:val="NormalBold"/>
      </w:pPr>
      <w:r w:rsidRPr="00B8100B">
        <w:rPr>
          <w:rStyle w:val="HideTWBExt"/>
          <w:b w:val="0"/>
          <w:noProof w:val="0"/>
        </w:rPr>
        <w:t>&lt;RepeatBlock-By&gt;&lt;Members&gt;</w:t>
      </w:r>
      <w:r w:rsidRPr="00B8100B">
        <w:t>Sophie Wilmès, Sandro Gozi, Cynthia Ní Mhurchú, Helmut Brandstätter, Bart Groothuis</w:t>
      </w:r>
      <w:r w:rsidRPr="00B8100B">
        <w:rPr>
          <w:rStyle w:val="HideTWBExt"/>
          <w:b w:val="0"/>
          <w:noProof w:val="0"/>
        </w:rPr>
        <w:t>&lt;/Members&gt;</w:t>
      </w:r>
    </w:p>
    <w:p w14:paraId="72527116" w14:textId="77777777" w:rsidR="00A95279" w:rsidRPr="00B8100B" w:rsidRDefault="00A95279" w:rsidP="00A95279">
      <w:pPr>
        <w:pStyle w:val="NormalBold"/>
      </w:pPr>
      <w:r w:rsidRPr="00B8100B">
        <w:rPr>
          <w:rStyle w:val="HideTWBExt"/>
          <w:b w:val="0"/>
          <w:noProof w:val="0"/>
        </w:rPr>
        <w:t>&lt;/RepeatBlock-By&gt;</w:t>
      </w:r>
    </w:p>
    <w:p w14:paraId="5FC95333"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989AF42" w14:textId="77777777" w:rsidR="00A95279" w:rsidRPr="00B8100B" w:rsidRDefault="00A95279" w:rsidP="00A95279">
      <w:pPr>
        <w:pStyle w:val="NormalBold"/>
      </w:pPr>
      <w:r w:rsidRPr="00B8100B">
        <w:rPr>
          <w:rStyle w:val="HideTWBExt"/>
          <w:b w:val="0"/>
          <w:noProof w:val="0"/>
        </w:rPr>
        <w:t>&lt;Article&gt;</w:t>
      </w:r>
      <w:r w:rsidRPr="00B8100B">
        <w:t>Considerentul T</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56E633F" w14:textId="77777777" w:rsidTr="00364C63">
        <w:trPr>
          <w:trHeight w:hRule="exact" w:val="240"/>
          <w:jc w:val="center"/>
        </w:trPr>
        <w:tc>
          <w:tcPr>
            <w:tcW w:w="9752" w:type="dxa"/>
            <w:gridSpan w:val="2"/>
            <w:tcBorders>
              <w:top w:val="nil"/>
              <w:left w:val="nil"/>
              <w:bottom w:val="nil"/>
              <w:right w:val="nil"/>
            </w:tcBorders>
          </w:tcPr>
          <w:p w14:paraId="421547C0" w14:textId="77777777" w:rsidR="00A95279" w:rsidRPr="00B8100B" w:rsidRDefault="00A95279" w:rsidP="00364C63"/>
        </w:tc>
      </w:tr>
      <w:tr w:rsidR="009E2A85" w:rsidRPr="00B8100B" w14:paraId="1FD994AE" w14:textId="77777777" w:rsidTr="00364C63">
        <w:trPr>
          <w:trHeight w:val="240"/>
          <w:jc w:val="center"/>
        </w:trPr>
        <w:tc>
          <w:tcPr>
            <w:tcW w:w="4876" w:type="dxa"/>
            <w:tcBorders>
              <w:top w:val="nil"/>
              <w:left w:val="nil"/>
              <w:bottom w:val="nil"/>
              <w:right w:val="nil"/>
            </w:tcBorders>
          </w:tcPr>
          <w:p w14:paraId="36E24134"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0EC2F26" w14:textId="77777777" w:rsidR="00A95279" w:rsidRPr="00B8100B" w:rsidRDefault="00A95279" w:rsidP="00364C63">
            <w:pPr>
              <w:pStyle w:val="AmColumnHeading"/>
            </w:pPr>
            <w:r w:rsidRPr="00B8100B">
              <w:t>Amendamentul</w:t>
            </w:r>
          </w:p>
        </w:tc>
      </w:tr>
      <w:tr w:rsidR="009E2A85" w:rsidRPr="00B8100B" w14:paraId="40B791DB" w14:textId="77777777" w:rsidTr="00364C63">
        <w:trPr>
          <w:jc w:val="center"/>
        </w:trPr>
        <w:tc>
          <w:tcPr>
            <w:tcW w:w="4876" w:type="dxa"/>
            <w:tcBorders>
              <w:top w:val="nil"/>
              <w:left w:val="nil"/>
              <w:bottom w:val="nil"/>
              <w:right w:val="nil"/>
            </w:tcBorders>
          </w:tcPr>
          <w:p w14:paraId="7929A2CF" w14:textId="77777777" w:rsidR="00A95279" w:rsidRPr="00B8100B" w:rsidRDefault="00A95279" w:rsidP="00364C63">
            <w:pPr>
              <w:pStyle w:val="Normal6a"/>
            </w:pPr>
            <w:r w:rsidRPr="00B8100B">
              <w:t>T.</w:t>
            </w:r>
            <w:r w:rsidRPr="00B8100B">
              <w:tab/>
              <w:t>întrucât libertatea de exprimare și de informare este un drept fundamental menit să protejeze oamenii, nu mașinile, boții și IA;</w:t>
            </w:r>
          </w:p>
        </w:tc>
        <w:tc>
          <w:tcPr>
            <w:tcW w:w="4876" w:type="dxa"/>
            <w:tcBorders>
              <w:top w:val="nil"/>
              <w:left w:val="nil"/>
              <w:bottom w:val="nil"/>
              <w:right w:val="nil"/>
            </w:tcBorders>
          </w:tcPr>
          <w:p w14:paraId="4D57E9F7" w14:textId="77777777" w:rsidR="00A95279" w:rsidRPr="00B8100B" w:rsidRDefault="00A95279" w:rsidP="00364C63">
            <w:pPr>
              <w:pStyle w:val="Normal6a"/>
            </w:pPr>
            <w:r w:rsidRPr="00B8100B">
              <w:t>T.</w:t>
            </w:r>
            <w:r w:rsidRPr="00B8100B">
              <w:tab/>
              <w:t xml:space="preserve">întrucât libertatea de exprimare și de informare este un drept fundamental menit să protejeze oamenii, nu mașinile, boții și IA; </w:t>
            </w:r>
            <w:r w:rsidRPr="00B8100B">
              <w:rPr>
                <w:b/>
                <w:i/>
              </w:rPr>
              <w:t>întrucât Uniunea Europeană își menține angajamentul ferm și neechivoc de a proteja libertatea de exprimare ca valoare democratică fundamentală și ca pilon al ordinii sale constituționale; întrucât acest angajament trebuie să fie însoțit de un cadru de reglementare clar care să garanteze că exercitarea acestei libertăți nu servește drept pretext pentru diseminarea de conținut ilegal, manipulare coordonată sau alte activități ilegale și că există garanții adecvate și mecanisme de supraveghere proporționale pentru a proteja drepturile fundamentale, ordinea publică și integritatea discursului democratic;</w:t>
            </w:r>
          </w:p>
        </w:tc>
      </w:tr>
    </w:tbl>
    <w:p w14:paraId="5D63525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65A3D34" w14:textId="77777777" w:rsidR="00A95279" w:rsidRPr="00B8100B" w:rsidRDefault="00A95279" w:rsidP="00A95279">
      <w:r w:rsidRPr="00B8100B">
        <w:rPr>
          <w:rStyle w:val="HideTWBExt"/>
          <w:noProof w:val="0"/>
        </w:rPr>
        <w:t>&lt;/Amend&gt;</w:t>
      </w:r>
    </w:p>
    <w:p w14:paraId="763D8EE8"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309</w:t>
      </w:r>
      <w:r w:rsidRPr="00B8100B">
        <w:rPr>
          <w:rStyle w:val="HideTWBExt"/>
          <w:b w:val="0"/>
          <w:noProof w:val="0"/>
        </w:rPr>
        <w:t>&lt;/NumAm&gt;</w:t>
      </w:r>
    </w:p>
    <w:p w14:paraId="32A03F5C"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 Fidias Panayiotou</w:t>
      </w:r>
      <w:r w:rsidRPr="00B8100B">
        <w:rPr>
          <w:rStyle w:val="HideTWBExt"/>
          <w:b w:val="0"/>
          <w:noProof w:val="0"/>
        </w:rPr>
        <w:t>&lt;/Members&gt;</w:t>
      </w:r>
    </w:p>
    <w:p w14:paraId="48AB879C" w14:textId="77777777" w:rsidR="00A95279" w:rsidRPr="00B8100B" w:rsidRDefault="00A95279" w:rsidP="00A95279">
      <w:pPr>
        <w:pStyle w:val="NormalBold"/>
      </w:pPr>
      <w:r w:rsidRPr="00B8100B">
        <w:rPr>
          <w:rStyle w:val="HideTWBExt"/>
          <w:b w:val="0"/>
          <w:noProof w:val="0"/>
        </w:rPr>
        <w:t>&lt;/RepeatBlock-By&gt;</w:t>
      </w:r>
    </w:p>
    <w:p w14:paraId="777E47AE"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290E083" w14:textId="77777777" w:rsidR="00A95279" w:rsidRPr="00B8100B" w:rsidRDefault="00A95279" w:rsidP="00A95279">
      <w:pPr>
        <w:pStyle w:val="NormalBold"/>
      </w:pPr>
      <w:r w:rsidRPr="00B8100B">
        <w:rPr>
          <w:rStyle w:val="HideTWBExt"/>
          <w:b w:val="0"/>
          <w:noProof w:val="0"/>
        </w:rPr>
        <w:t>&lt;Article&gt;</w:t>
      </w:r>
      <w:r w:rsidRPr="00B8100B">
        <w:t>Considerentul T</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093E4E9" w14:textId="77777777" w:rsidTr="00364C63">
        <w:trPr>
          <w:trHeight w:hRule="exact" w:val="240"/>
          <w:jc w:val="center"/>
        </w:trPr>
        <w:tc>
          <w:tcPr>
            <w:tcW w:w="9752" w:type="dxa"/>
            <w:gridSpan w:val="2"/>
            <w:tcBorders>
              <w:top w:val="nil"/>
              <w:left w:val="nil"/>
              <w:bottom w:val="nil"/>
              <w:right w:val="nil"/>
            </w:tcBorders>
          </w:tcPr>
          <w:p w14:paraId="4B01D6A2" w14:textId="77777777" w:rsidR="00A95279" w:rsidRPr="00B8100B" w:rsidRDefault="00A95279" w:rsidP="00364C63"/>
        </w:tc>
      </w:tr>
      <w:tr w:rsidR="009E2A85" w:rsidRPr="00B8100B" w14:paraId="68ABDDE2" w14:textId="77777777" w:rsidTr="00364C63">
        <w:trPr>
          <w:trHeight w:val="240"/>
          <w:jc w:val="center"/>
        </w:trPr>
        <w:tc>
          <w:tcPr>
            <w:tcW w:w="4876" w:type="dxa"/>
            <w:tcBorders>
              <w:top w:val="nil"/>
              <w:left w:val="nil"/>
              <w:bottom w:val="nil"/>
              <w:right w:val="nil"/>
            </w:tcBorders>
          </w:tcPr>
          <w:p w14:paraId="64C1933D"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13A67C5" w14:textId="77777777" w:rsidR="00A95279" w:rsidRPr="00B8100B" w:rsidRDefault="00A95279" w:rsidP="00364C63">
            <w:pPr>
              <w:pStyle w:val="AmColumnHeading"/>
            </w:pPr>
            <w:r w:rsidRPr="00B8100B">
              <w:t>Amendamentul</w:t>
            </w:r>
          </w:p>
        </w:tc>
      </w:tr>
      <w:tr w:rsidR="009E2A85" w:rsidRPr="00B8100B" w14:paraId="13294E3F" w14:textId="77777777" w:rsidTr="00364C63">
        <w:trPr>
          <w:jc w:val="center"/>
        </w:trPr>
        <w:tc>
          <w:tcPr>
            <w:tcW w:w="4876" w:type="dxa"/>
            <w:tcBorders>
              <w:top w:val="nil"/>
              <w:left w:val="nil"/>
              <w:bottom w:val="nil"/>
              <w:right w:val="nil"/>
            </w:tcBorders>
          </w:tcPr>
          <w:p w14:paraId="246C27E8" w14:textId="77777777" w:rsidR="00A95279" w:rsidRPr="00B8100B" w:rsidRDefault="00A95279" w:rsidP="00364C63">
            <w:pPr>
              <w:pStyle w:val="Normal6a"/>
            </w:pPr>
            <w:r w:rsidRPr="00B8100B">
              <w:t>T.</w:t>
            </w:r>
            <w:r w:rsidRPr="00B8100B">
              <w:tab/>
              <w:t xml:space="preserve">întrucât libertatea de exprimare și de informare este un drept fundamental menit să protejeze oamenii, nu mașinile, boții </w:t>
            </w:r>
            <w:r w:rsidRPr="00B8100B">
              <w:rPr>
                <w:b/>
                <w:bCs/>
                <w:i/>
                <w:iCs/>
              </w:rPr>
              <w:t xml:space="preserve">și </w:t>
            </w:r>
            <w:r w:rsidRPr="00B8100B">
              <w:t>IA;</w:t>
            </w:r>
          </w:p>
        </w:tc>
        <w:tc>
          <w:tcPr>
            <w:tcW w:w="4876" w:type="dxa"/>
            <w:tcBorders>
              <w:top w:val="nil"/>
              <w:left w:val="nil"/>
              <w:bottom w:val="nil"/>
              <w:right w:val="nil"/>
            </w:tcBorders>
          </w:tcPr>
          <w:p w14:paraId="6443ABF9" w14:textId="77777777" w:rsidR="00A95279" w:rsidRPr="00B8100B" w:rsidRDefault="00A95279" w:rsidP="00364C63">
            <w:pPr>
              <w:pStyle w:val="Normal6a"/>
            </w:pPr>
            <w:r w:rsidRPr="00B8100B">
              <w:t>T.</w:t>
            </w:r>
            <w:r w:rsidRPr="00B8100B">
              <w:tab/>
              <w:t xml:space="preserve">întrucât libertatea de exprimare și de informare este un drept fundamental menit să protejeze oamenii, nu mașinile, boții </w:t>
            </w:r>
            <w:r w:rsidRPr="00B8100B">
              <w:rPr>
                <w:b/>
                <w:bCs/>
                <w:i/>
                <w:iCs/>
              </w:rPr>
              <w:t>sau alte sisteme automatizate, inclusiv de</w:t>
            </w:r>
            <w:r w:rsidRPr="00B8100B">
              <w:t xml:space="preserve"> IA;</w:t>
            </w:r>
            <w:r w:rsidRPr="00B8100B">
              <w:rPr>
                <w:b/>
                <w:i/>
              </w:rPr>
              <w:t xml:space="preserve"> întrucât acesta este unul dintre drepturile și una dintre valorile fundamentale esențiale pe care se întemeiază UE și care stau la baza tradițiilor constituționale ale statelor membre;</w:t>
            </w:r>
          </w:p>
        </w:tc>
      </w:tr>
    </w:tbl>
    <w:p w14:paraId="32AB71B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6378254" w14:textId="77777777" w:rsidR="00A95279" w:rsidRPr="00B8100B" w:rsidRDefault="00A95279" w:rsidP="00A95279">
      <w:r w:rsidRPr="00B8100B">
        <w:rPr>
          <w:rStyle w:val="HideTWBExt"/>
          <w:noProof w:val="0"/>
        </w:rPr>
        <w:t>&lt;/Amend&gt;</w:t>
      </w:r>
    </w:p>
    <w:p w14:paraId="2F91764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310</w:t>
      </w:r>
      <w:r w:rsidRPr="00B8100B">
        <w:rPr>
          <w:rStyle w:val="HideTWBExt"/>
          <w:b w:val="0"/>
          <w:noProof w:val="0"/>
        </w:rPr>
        <w:t>&lt;/NumAm&gt;</w:t>
      </w:r>
    </w:p>
    <w:p w14:paraId="7A747DD3" w14:textId="77777777" w:rsidR="00A95279" w:rsidRPr="00B8100B" w:rsidRDefault="00A95279" w:rsidP="00A95279">
      <w:pPr>
        <w:pStyle w:val="NormalBold"/>
      </w:pPr>
      <w:r w:rsidRPr="00B8100B">
        <w:rPr>
          <w:rStyle w:val="HideTWBExt"/>
          <w:b w:val="0"/>
          <w:noProof w:val="0"/>
        </w:rPr>
        <w:t>&lt;RepeatBlock-By&gt;&lt;Members&gt;</w:t>
      </w:r>
      <w:r w:rsidRPr="00B8100B">
        <w:t>Fidias Panayiotou</w:t>
      </w:r>
      <w:r w:rsidRPr="00B8100B">
        <w:rPr>
          <w:rStyle w:val="HideTWBExt"/>
          <w:b w:val="0"/>
          <w:noProof w:val="0"/>
        </w:rPr>
        <w:t>&lt;/Members&gt;</w:t>
      </w:r>
    </w:p>
    <w:p w14:paraId="620C12A4" w14:textId="77777777" w:rsidR="00A95279" w:rsidRPr="00B8100B" w:rsidRDefault="00A95279" w:rsidP="00A95279">
      <w:pPr>
        <w:pStyle w:val="NormalBold"/>
      </w:pPr>
      <w:r w:rsidRPr="00B8100B">
        <w:rPr>
          <w:rStyle w:val="HideTWBExt"/>
          <w:b w:val="0"/>
          <w:noProof w:val="0"/>
        </w:rPr>
        <w:t>&lt;/RepeatBlock-By&gt;</w:t>
      </w:r>
    </w:p>
    <w:p w14:paraId="04341BB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5E16D6F3" w14:textId="77777777" w:rsidR="00A95279" w:rsidRPr="00B8100B" w:rsidRDefault="00A95279" w:rsidP="00A95279">
      <w:pPr>
        <w:pStyle w:val="NormalBold"/>
      </w:pPr>
      <w:r w:rsidRPr="00B8100B">
        <w:rPr>
          <w:rStyle w:val="HideTWBExt"/>
          <w:b w:val="0"/>
          <w:noProof w:val="0"/>
        </w:rPr>
        <w:t>&lt;Article&gt;</w:t>
      </w:r>
      <w:r w:rsidRPr="00B8100B">
        <w:t>Considerentul T</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31F54AD5" w14:textId="77777777" w:rsidTr="00364C63">
        <w:trPr>
          <w:trHeight w:hRule="exact" w:val="240"/>
          <w:jc w:val="center"/>
        </w:trPr>
        <w:tc>
          <w:tcPr>
            <w:tcW w:w="9752" w:type="dxa"/>
            <w:gridSpan w:val="2"/>
            <w:tcBorders>
              <w:top w:val="nil"/>
              <w:left w:val="nil"/>
              <w:bottom w:val="nil"/>
              <w:right w:val="nil"/>
            </w:tcBorders>
          </w:tcPr>
          <w:p w14:paraId="2D4101F8" w14:textId="77777777" w:rsidR="00A95279" w:rsidRPr="00B8100B" w:rsidRDefault="00A95279" w:rsidP="00364C63"/>
        </w:tc>
      </w:tr>
      <w:tr w:rsidR="009E2A85" w:rsidRPr="00B8100B" w14:paraId="4FBF6C74" w14:textId="77777777" w:rsidTr="00364C63">
        <w:trPr>
          <w:trHeight w:val="240"/>
          <w:jc w:val="center"/>
        </w:trPr>
        <w:tc>
          <w:tcPr>
            <w:tcW w:w="4876" w:type="dxa"/>
            <w:tcBorders>
              <w:top w:val="nil"/>
              <w:left w:val="nil"/>
              <w:bottom w:val="nil"/>
              <w:right w:val="nil"/>
            </w:tcBorders>
          </w:tcPr>
          <w:p w14:paraId="2A4488A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23B15C8" w14:textId="77777777" w:rsidR="00A95279" w:rsidRPr="00B8100B" w:rsidRDefault="00A95279" w:rsidP="00364C63">
            <w:pPr>
              <w:pStyle w:val="AmColumnHeading"/>
            </w:pPr>
            <w:r w:rsidRPr="00B8100B">
              <w:t>Amendamentul</w:t>
            </w:r>
          </w:p>
        </w:tc>
      </w:tr>
      <w:tr w:rsidR="009E2A85" w:rsidRPr="00B8100B" w14:paraId="66CD4218" w14:textId="77777777" w:rsidTr="00364C63">
        <w:trPr>
          <w:jc w:val="center"/>
        </w:trPr>
        <w:tc>
          <w:tcPr>
            <w:tcW w:w="4876" w:type="dxa"/>
            <w:tcBorders>
              <w:top w:val="nil"/>
              <w:left w:val="nil"/>
              <w:bottom w:val="nil"/>
              <w:right w:val="nil"/>
            </w:tcBorders>
          </w:tcPr>
          <w:p w14:paraId="7DB06CF6" w14:textId="77777777" w:rsidR="00A95279" w:rsidRPr="00B8100B" w:rsidRDefault="00A95279" w:rsidP="00364C63">
            <w:pPr>
              <w:pStyle w:val="Normal6a"/>
            </w:pPr>
            <w:r w:rsidRPr="00B8100B">
              <w:t>T.</w:t>
            </w:r>
            <w:r w:rsidRPr="00B8100B">
              <w:tab/>
              <w:t>întrucât libertatea de exprimare și de informare este un drept fundamental menit să protejeze oamenii, nu mașinile, boții și IA;</w:t>
            </w:r>
          </w:p>
        </w:tc>
        <w:tc>
          <w:tcPr>
            <w:tcW w:w="4876" w:type="dxa"/>
            <w:tcBorders>
              <w:top w:val="nil"/>
              <w:left w:val="nil"/>
              <w:bottom w:val="nil"/>
              <w:right w:val="nil"/>
            </w:tcBorders>
          </w:tcPr>
          <w:p w14:paraId="74511CDD" w14:textId="77777777" w:rsidR="00A95279" w:rsidRPr="00B8100B" w:rsidRDefault="00A95279" w:rsidP="00364C63">
            <w:pPr>
              <w:pStyle w:val="Normal6a"/>
            </w:pPr>
            <w:r w:rsidRPr="00B8100B">
              <w:t>T.</w:t>
            </w:r>
            <w:r w:rsidRPr="00B8100B">
              <w:tab/>
              <w:t>întrucât libertatea de exprimare și de informare este un drept fundamental menit să protejeze oamenii, nu mașinile, boții și IA;</w:t>
            </w:r>
            <w:r w:rsidRPr="00B8100B">
              <w:rPr>
                <w:b/>
                <w:i/>
              </w:rPr>
              <w:t> întrucât orice efort de reglementare a IA ar trebui să garanteze că astfel de măsuri nu limitează dreptul omului la exprimare, respectând totodată, pe deplin, demnitatea umană;</w:t>
            </w:r>
          </w:p>
        </w:tc>
      </w:tr>
    </w:tbl>
    <w:p w14:paraId="6B6D7DA4"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279DE22" w14:textId="77777777" w:rsidR="00A95279" w:rsidRPr="00B8100B" w:rsidRDefault="00A95279" w:rsidP="00A95279">
      <w:r w:rsidRPr="00B8100B">
        <w:rPr>
          <w:rStyle w:val="HideTWBExt"/>
          <w:noProof w:val="0"/>
        </w:rPr>
        <w:t>&lt;/Amend&gt;</w:t>
      </w:r>
    </w:p>
    <w:p w14:paraId="3A76CFF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311</w:t>
      </w:r>
      <w:r w:rsidRPr="00B8100B">
        <w:rPr>
          <w:rStyle w:val="HideTWBExt"/>
          <w:b w:val="0"/>
          <w:noProof w:val="0"/>
        </w:rPr>
        <w:t>&lt;/NumAm&gt;</w:t>
      </w:r>
    </w:p>
    <w:p w14:paraId="7B15A839"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08E37CF6" w14:textId="77777777" w:rsidR="00A95279" w:rsidRPr="00B8100B" w:rsidRDefault="00A95279" w:rsidP="00A95279">
      <w:pPr>
        <w:pStyle w:val="NormalBold"/>
      </w:pPr>
      <w:r w:rsidRPr="00B8100B">
        <w:rPr>
          <w:rStyle w:val="HideTWBExt"/>
          <w:b w:val="0"/>
          <w:noProof w:val="0"/>
        </w:rPr>
        <w:t>&lt;/RepeatBlock-By&gt;</w:t>
      </w:r>
    </w:p>
    <w:p w14:paraId="1A3D8C5D"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63E7898" w14:textId="77777777" w:rsidR="00A95279" w:rsidRPr="00B8100B" w:rsidRDefault="00A95279" w:rsidP="00A95279">
      <w:pPr>
        <w:pStyle w:val="NormalBold"/>
      </w:pPr>
      <w:r w:rsidRPr="00B8100B">
        <w:rPr>
          <w:rStyle w:val="HideTWBExt"/>
          <w:b w:val="0"/>
          <w:noProof w:val="0"/>
        </w:rPr>
        <w:t>&lt;Article&gt;</w:t>
      </w:r>
      <w:r w:rsidRPr="00B8100B">
        <w:t>Considerentul T</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C5D1F37" w14:textId="77777777" w:rsidTr="00364C63">
        <w:trPr>
          <w:trHeight w:hRule="exact" w:val="240"/>
          <w:jc w:val="center"/>
        </w:trPr>
        <w:tc>
          <w:tcPr>
            <w:tcW w:w="9752" w:type="dxa"/>
            <w:gridSpan w:val="2"/>
            <w:tcBorders>
              <w:top w:val="nil"/>
              <w:left w:val="nil"/>
              <w:bottom w:val="nil"/>
              <w:right w:val="nil"/>
            </w:tcBorders>
          </w:tcPr>
          <w:p w14:paraId="65A52A85" w14:textId="77777777" w:rsidR="00A95279" w:rsidRPr="00B8100B" w:rsidRDefault="00A95279" w:rsidP="00364C63"/>
        </w:tc>
      </w:tr>
      <w:tr w:rsidR="009E2A85" w:rsidRPr="00B8100B" w14:paraId="21A9B783" w14:textId="77777777" w:rsidTr="00364C63">
        <w:trPr>
          <w:trHeight w:val="240"/>
          <w:jc w:val="center"/>
        </w:trPr>
        <w:tc>
          <w:tcPr>
            <w:tcW w:w="4876" w:type="dxa"/>
            <w:tcBorders>
              <w:top w:val="nil"/>
              <w:left w:val="nil"/>
              <w:bottom w:val="nil"/>
              <w:right w:val="nil"/>
            </w:tcBorders>
          </w:tcPr>
          <w:p w14:paraId="6B832DD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283498F" w14:textId="77777777" w:rsidR="00A95279" w:rsidRPr="00B8100B" w:rsidRDefault="00A95279" w:rsidP="00364C63">
            <w:pPr>
              <w:pStyle w:val="AmColumnHeading"/>
            </w:pPr>
            <w:r w:rsidRPr="00B8100B">
              <w:t>Amendamentul</w:t>
            </w:r>
          </w:p>
        </w:tc>
      </w:tr>
      <w:tr w:rsidR="009E2A85" w:rsidRPr="00B8100B" w14:paraId="405111F6" w14:textId="77777777" w:rsidTr="00364C63">
        <w:trPr>
          <w:jc w:val="center"/>
        </w:trPr>
        <w:tc>
          <w:tcPr>
            <w:tcW w:w="4876" w:type="dxa"/>
            <w:tcBorders>
              <w:top w:val="nil"/>
              <w:left w:val="nil"/>
              <w:bottom w:val="nil"/>
              <w:right w:val="nil"/>
            </w:tcBorders>
          </w:tcPr>
          <w:p w14:paraId="06F1D7C9" w14:textId="77777777" w:rsidR="00A95279" w:rsidRPr="00B8100B" w:rsidRDefault="00A95279" w:rsidP="00364C63">
            <w:pPr>
              <w:pStyle w:val="Normal6a"/>
            </w:pPr>
            <w:r w:rsidRPr="00B8100B">
              <w:t>T.</w:t>
            </w:r>
            <w:r w:rsidRPr="00B8100B">
              <w:tab/>
              <w:t>întrucât libertatea de exprimare și de informare este un drept fundamental menit să protejeze oamenii, nu mașinile, boții și IA;</w:t>
            </w:r>
          </w:p>
        </w:tc>
        <w:tc>
          <w:tcPr>
            <w:tcW w:w="4876" w:type="dxa"/>
            <w:tcBorders>
              <w:top w:val="nil"/>
              <w:left w:val="nil"/>
              <w:bottom w:val="nil"/>
              <w:right w:val="nil"/>
            </w:tcBorders>
          </w:tcPr>
          <w:p w14:paraId="06F00088" w14:textId="77777777" w:rsidR="00A95279" w:rsidRPr="00B8100B" w:rsidRDefault="00A95279" w:rsidP="00364C63">
            <w:pPr>
              <w:pStyle w:val="Normal6a"/>
            </w:pPr>
            <w:r w:rsidRPr="00B8100B">
              <w:t>T.</w:t>
            </w:r>
            <w:r w:rsidRPr="00B8100B">
              <w:tab/>
              <w:t xml:space="preserve">întrucât libertatea de exprimare și de informare este un drept fundamental menit să protejeze oamenii, nu mașinile, boții și IA </w:t>
            </w:r>
            <w:r w:rsidRPr="00B8100B">
              <w:rPr>
                <w:b/>
                <w:bCs/>
                <w:i/>
                <w:iCs/>
              </w:rPr>
              <w:t>și nu trebuie restricționată într-un mod netransparent sau ilegal ori fără un control democratic și o responsabilitate adecvate</w:t>
            </w:r>
            <w:r w:rsidRPr="00B8100B">
              <w:t>;</w:t>
            </w:r>
          </w:p>
        </w:tc>
      </w:tr>
    </w:tbl>
    <w:p w14:paraId="012AD8D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63CCAA95" w14:textId="77777777" w:rsidR="00A95279" w:rsidRPr="00B8100B" w:rsidRDefault="00A95279" w:rsidP="00A95279">
      <w:r w:rsidRPr="00B8100B">
        <w:rPr>
          <w:rStyle w:val="HideTWBExt"/>
          <w:noProof w:val="0"/>
        </w:rPr>
        <w:t>&lt;/Amend&gt;</w:t>
      </w:r>
    </w:p>
    <w:p w14:paraId="62F8C86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312</w:t>
      </w:r>
      <w:r w:rsidRPr="00B8100B">
        <w:rPr>
          <w:rStyle w:val="HideTWBExt"/>
          <w:b w:val="0"/>
          <w:noProof w:val="0"/>
        </w:rPr>
        <w:t>&lt;/NumAm&gt;</w:t>
      </w:r>
    </w:p>
    <w:p w14:paraId="7D2D6265"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5124BF5E" w14:textId="77777777" w:rsidR="00A95279" w:rsidRPr="00B8100B" w:rsidRDefault="00A95279" w:rsidP="00A95279">
      <w:pPr>
        <w:pStyle w:val="NormalBold"/>
      </w:pPr>
      <w:r w:rsidRPr="00B8100B">
        <w:rPr>
          <w:rStyle w:val="HideTWBExt"/>
          <w:b w:val="0"/>
          <w:noProof w:val="0"/>
        </w:rPr>
        <w:t>&lt;/RepeatBlock-By&gt;</w:t>
      </w:r>
    </w:p>
    <w:p w14:paraId="09CE4A9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A109411" w14:textId="77777777" w:rsidR="00A95279" w:rsidRPr="00B8100B" w:rsidRDefault="00A95279" w:rsidP="00A95279">
      <w:pPr>
        <w:pStyle w:val="NormalBold"/>
      </w:pPr>
      <w:r w:rsidRPr="00B8100B">
        <w:rPr>
          <w:rStyle w:val="HideTWBExt"/>
          <w:b w:val="0"/>
          <w:noProof w:val="0"/>
        </w:rPr>
        <w:t>&lt;Article&gt;</w:t>
      </w:r>
      <w:r w:rsidRPr="00B8100B">
        <w:t>Considerentul T</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92E6BD6" w14:textId="77777777" w:rsidTr="00364C63">
        <w:trPr>
          <w:trHeight w:hRule="exact" w:val="240"/>
          <w:jc w:val="center"/>
        </w:trPr>
        <w:tc>
          <w:tcPr>
            <w:tcW w:w="9752" w:type="dxa"/>
            <w:gridSpan w:val="2"/>
            <w:tcBorders>
              <w:top w:val="nil"/>
              <w:left w:val="nil"/>
              <w:bottom w:val="nil"/>
              <w:right w:val="nil"/>
            </w:tcBorders>
          </w:tcPr>
          <w:p w14:paraId="790D2AC3" w14:textId="77777777" w:rsidR="00A95279" w:rsidRPr="00B8100B" w:rsidRDefault="00A95279" w:rsidP="00364C63"/>
        </w:tc>
      </w:tr>
      <w:tr w:rsidR="009E2A85" w:rsidRPr="00B8100B" w14:paraId="24C3A1A8" w14:textId="77777777" w:rsidTr="00364C63">
        <w:trPr>
          <w:trHeight w:val="240"/>
          <w:jc w:val="center"/>
        </w:trPr>
        <w:tc>
          <w:tcPr>
            <w:tcW w:w="4876" w:type="dxa"/>
            <w:tcBorders>
              <w:top w:val="nil"/>
              <w:left w:val="nil"/>
              <w:bottom w:val="nil"/>
              <w:right w:val="nil"/>
            </w:tcBorders>
          </w:tcPr>
          <w:p w14:paraId="54EBA0EC"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E894FB4" w14:textId="77777777" w:rsidR="00A95279" w:rsidRPr="00B8100B" w:rsidRDefault="00A95279" w:rsidP="00364C63">
            <w:pPr>
              <w:pStyle w:val="AmColumnHeading"/>
            </w:pPr>
            <w:r w:rsidRPr="00B8100B">
              <w:t>Amendamentul</w:t>
            </w:r>
          </w:p>
        </w:tc>
      </w:tr>
      <w:tr w:rsidR="009E2A85" w:rsidRPr="00B8100B" w14:paraId="5ADF06DB" w14:textId="77777777" w:rsidTr="00364C63">
        <w:trPr>
          <w:jc w:val="center"/>
        </w:trPr>
        <w:tc>
          <w:tcPr>
            <w:tcW w:w="4876" w:type="dxa"/>
            <w:tcBorders>
              <w:top w:val="nil"/>
              <w:left w:val="nil"/>
              <w:bottom w:val="nil"/>
              <w:right w:val="nil"/>
            </w:tcBorders>
          </w:tcPr>
          <w:p w14:paraId="001D67DA" w14:textId="77777777" w:rsidR="00A95279" w:rsidRPr="00B8100B" w:rsidRDefault="00A95279" w:rsidP="00364C63">
            <w:pPr>
              <w:pStyle w:val="Normal6a"/>
            </w:pPr>
            <w:r w:rsidRPr="00B8100B">
              <w:t>T.</w:t>
            </w:r>
            <w:r w:rsidRPr="00B8100B">
              <w:tab/>
              <w:t xml:space="preserve">întrucât libertatea de exprimare și de informare este un drept fundamental menit să protejeze oamenii, </w:t>
            </w:r>
            <w:r w:rsidRPr="00B8100B">
              <w:rPr>
                <w:b/>
                <w:bCs/>
                <w:i/>
                <w:iCs/>
              </w:rPr>
              <w:t>nu</w:t>
            </w:r>
            <w:r w:rsidRPr="00B8100B">
              <w:t xml:space="preserve"> mașinile, boții și IA;</w:t>
            </w:r>
          </w:p>
        </w:tc>
        <w:tc>
          <w:tcPr>
            <w:tcW w:w="4876" w:type="dxa"/>
            <w:tcBorders>
              <w:top w:val="nil"/>
              <w:left w:val="nil"/>
              <w:bottom w:val="nil"/>
              <w:right w:val="nil"/>
            </w:tcBorders>
          </w:tcPr>
          <w:p w14:paraId="0325C40E" w14:textId="77777777" w:rsidR="00A95279" w:rsidRPr="00B8100B" w:rsidRDefault="00A95279" w:rsidP="00364C63">
            <w:pPr>
              <w:pStyle w:val="Normal6a"/>
            </w:pPr>
            <w:r w:rsidRPr="00B8100B">
              <w:t>T.</w:t>
            </w:r>
            <w:r w:rsidRPr="00B8100B">
              <w:tab/>
              <w:t xml:space="preserve">întrucât libertatea de exprimare și de informare este un drept fundamental menit să protejeze oamenii, </w:t>
            </w:r>
            <w:r w:rsidRPr="00B8100B">
              <w:rPr>
                <w:b/>
                <w:bCs/>
                <w:i/>
                <w:iCs/>
              </w:rPr>
              <w:t>inclusiv</w:t>
            </w:r>
            <w:r w:rsidRPr="00B8100B">
              <w:t xml:space="preserve"> mașinile, boții și IA </w:t>
            </w:r>
            <w:r w:rsidRPr="00B8100B">
              <w:rPr>
                <w:b/>
                <w:bCs/>
                <w:i/>
                <w:iCs/>
              </w:rPr>
              <w:t>aflate</w:t>
            </w:r>
            <w:r w:rsidRPr="00B8100B">
              <w:rPr>
                <w:b/>
                <w:bCs/>
              </w:rPr>
              <w:t xml:space="preserve"> </w:t>
            </w:r>
            <w:r w:rsidRPr="00B8100B">
              <w:rPr>
                <w:b/>
                <w:bCs/>
                <w:i/>
                <w:iCs/>
              </w:rPr>
              <w:t>sub control uman</w:t>
            </w:r>
            <w:r w:rsidRPr="00B8100B">
              <w:t>;</w:t>
            </w:r>
          </w:p>
        </w:tc>
      </w:tr>
    </w:tbl>
    <w:p w14:paraId="3916E97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F0880E8" w14:textId="77777777" w:rsidR="00A95279" w:rsidRPr="00B8100B" w:rsidRDefault="00A95279" w:rsidP="00A95279">
      <w:r w:rsidRPr="00B8100B">
        <w:rPr>
          <w:rStyle w:val="HideTWBExt"/>
          <w:noProof w:val="0"/>
        </w:rPr>
        <w:t>&lt;/Amend&gt;</w:t>
      </w:r>
    </w:p>
    <w:p w14:paraId="5F0B3C8E"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313</w:t>
      </w:r>
      <w:r w:rsidRPr="00B8100B">
        <w:rPr>
          <w:rStyle w:val="HideTWBExt"/>
          <w:b w:val="0"/>
          <w:noProof w:val="0"/>
        </w:rPr>
        <w:t>&lt;/NumAm&gt;</w:t>
      </w:r>
    </w:p>
    <w:p w14:paraId="4D1F039A"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39DA19FD"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7F23E017" w14:textId="77777777" w:rsidR="00A95279" w:rsidRPr="00B8100B" w:rsidRDefault="00A95279" w:rsidP="00A95279">
      <w:pPr>
        <w:pStyle w:val="NormalBold"/>
      </w:pPr>
      <w:r w:rsidRPr="00B8100B">
        <w:rPr>
          <w:rStyle w:val="HideTWBExt"/>
          <w:b w:val="0"/>
          <w:noProof w:val="0"/>
        </w:rPr>
        <w:t>&lt;/RepeatBlock-By&gt;</w:t>
      </w:r>
    </w:p>
    <w:p w14:paraId="1E58C2C0"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4E3404E9" w14:textId="77777777" w:rsidR="00A95279" w:rsidRPr="00B8100B" w:rsidRDefault="00A95279" w:rsidP="00A95279">
      <w:pPr>
        <w:pStyle w:val="NormalBold"/>
      </w:pPr>
      <w:r w:rsidRPr="00B8100B">
        <w:rPr>
          <w:rStyle w:val="HideTWBExt"/>
          <w:b w:val="0"/>
          <w:noProof w:val="0"/>
        </w:rPr>
        <w:t>&lt;Article&gt;</w:t>
      </w:r>
      <w:r w:rsidRPr="00B8100B">
        <w:t>Considerentul T</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5A5FF59C" w14:textId="77777777" w:rsidTr="00364C63">
        <w:trPr>
          <w:trHeight w:hRule="exact" w:val="240"/>
          <w:jc w:val="center"/>
        </w:trPr>
        <w:tc>
          <w:tcPr>
            <w:tcW w:w="9752" w:type="dxa"/>
            <w:gridSpan w:val="2"/>
            <w:tcBorders>
              <w:top w:val="nil"/>
              <w:left w:val="nil"/>
              <w:bottom w:val="nil"/>
              <w:right w:val="nil"/>
            </w:tcBorders>
          </w:tcPr>
          <w:p w14:paraId="3CAD2B39" w14:textId="77777777" w:rsidR="00A95279" w:rsidRPr="00B8100B" w:rsidRDefault="00A95279" w:rsidP="00364C63"/>
        </w:tc>
      </w:tr>
      <w:tr w:rsidR="009E2A85" w:rsidRPr="00B8100B" w14:paraId="33C4679F" w14:textId="77777777" w:rsidTr="00364C63">
        <w:trPr>
          <w:trHeight w:val="240"/>
          <w:jc w:val="center"/>
        </w:trPr>
        <w:tc>
          <w:tcPr>
            <w:tcW w:w="4876" w:type="dxa"/>
            <w:tcBorders>
              <w:top w:val="nil"/>
              <w:left w:val="nil"/>
              <w:bottom w:val="nil"/>
              <w:right w:val="nil"/>
            </w:tcBorders>
          </w:tcPr>
          <w:p w14:paraId="2E5E3B9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020C221" w14:textId="77777777" w:rsidR="00A95279" w:rsidRPr="00B8100B" w:rsidRDefault="00A95279" w:rsidP="00364C63">
            <w:pPr>
              <w:pStyle w:val="AmColumnHeading"/>
            </w:pPr>
            <w:r w:rsidRPr="00B8100B">
              <w:t>Amendamentul</w:t>
            </w:r>
          </w:p>
        </w:tc>
      </w:tr>
      <w:tr w:rsidR="009E2A85" w:rsidRPr="00B8100B" w14:paraId="594A57F8" w14:textId="77777777" w:rsidTr="00364C63">
        <w:trPr>
          <w:jc w:val="center"/>
        </w:trPr>
        <w:tc>
          <w:tcPr>
            <w:tcW w:w="4876" w:type="dxa"/>
            <w:tcBorders>
              <w:top w:val="nil"/>
              <w:left w:val="nil"/>
              <w:bottom w:val="nil"/>
              <w:right w:val="nil"/>
            </w:tcBorders>
          </w:tcPr>
          <w:p w14:paraId="10C80D84" w14:textId="77777777" w:rsidR="00A95279" w:rsidRPr="00B8100B" w:rsidRDefault="00A95279" w:rsidP="00364C63">
            <w:pPr>
              <w:pStyle w:val="Normal6a"/>
            </w:pPr>
            <w:r w:rsidRPr="00B8100B">
              <w:t>T.</w:t>
            </w:r>
            <w:r w:rsidRPr="00B8100B">
              <w:tab/>
              <w:t>întrucât libertatea de exprimare și de informare este un drept fundamental menit să protejeze oamenii, nu mașinile, boții și IA;</w:t>
            </w:r>
          </w:p>
        </w:tc>
        <w:tc>
          <w:tcPr>
            <w:tcW w:w="4876" w:type="dxa"/>
            <w:tcBorders>
              <w:top w:val="nil"/>
              <w:left w:val="nil"/>
              <w:bottom w:val="nil"/>
              <w:right w:val="nil"/>
            </w:tcBorders>
          </w:tcPr>
          <w:p w14:paraId="65BB30C1" w14:textId="77777777" w:rsidR="00A95279" w:rsidRPr="00B8100B" w:rsidRDefault="00A95279" w:rsidP="00364C63">
            <w:pPr>
              <w:pStyle w:val="Normal6a"/>
            </w:pPr>
            <w:r w:rsidRPr="00B8100B">
              <w:t>T.</w:t>
            </w:r>
            <w:r w:rsidRPr="00B8100B">
              <w:tab/>
              <w:t>întrucât libertatea de exprimare și de informare este un drept fundamental menit să protejeze oamenii, nu mașinile</w:t>
            </w:r>
            <w:r w:rsidRPr="00B8100B">
              <w:rPr>
                <w:b/>
                <w:bCs/>
                <w:i/>
                <w:iCs/>
              </w:rPr>
              <w:t>, sistemele de recomandare</w:t>
            </w:r>
            <w:r w:rsidRPr="00B8100B">
              <w:t>,</w:t>
            </w:r>
            <w:r w:rsidRPr="00B8100B">
              <w:rPr>
                <w:b/>
                <w:bCs/>
                <w:i/>
                <w:iCs/>
              </w:rPr>
              <w:t xml:space="preserve"> </w:t>
            </w:r>
            <w:r w:rsidRPr="00B8100B">
              <w:t>boții și IA;</w:t>
            </w:r>
          </w:p>
        </w:tc>
      </w:tr>
    </w:tbl>
    <w:p w14:paraId="141DA89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0D9D7D0" w14:textId="77777777" w:rsidR="00A95279" w:rsidRPr="00B8100B" w:rsidRDefault="00A95279" w:rsidP="00A95279">
      <w:r w:rsidRPr="00B8100B">
        <w:rPr>
          <w:rStyle w:val="HideTWBExt"/>
          <w:noProof w:val="0"/>
        </w:rPr>
        <w:t>&lt;/Amend&gt;</w:t>
      </w:r>
    </w:p>
    <w:p w14:paraId="6B8D08D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314</w:t>
      </w:r>
      <w:r w:rsidRPr="00B8100B">
        <w:rPr>
          <w:rStyle w:val="HideTWBExt"/>
          <w:b w:val="0"/>
          <w:noProof w:val="0"/>
        </w:rPr>
        <w:t>&lt;/NumAm&gt;</w:t>
      </w:r>
    </w:p>
    <w:p w14:paraId="1C9A36BE"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António Tânger Corrêa, Virginie Joron, Fabrice Leggeri</w:t>
      </w:r>
      <w:r w:rsidRPr="00B8100B">
        <w:rPr>
          <w:rStyle w:val="HideTWBExt"/>
          <w:b w:val="0"/>
          <w:noProof w:val="0"/>
        </w:rPr>
        <w:t>&lt;/Members&gt;</w:t>
      </w:r>
    </w:p>
    <w:p w14:paraId="6332E7DF" w14:textId="77777777" w:rsidR="00A95279" w:rsidRPr="00B8100B" w:rsidRDefault="00A95279" w:rsidP="00A95279">
      <w:pPr>
        <w:pStyle w:val="NormalBold"/>
      </w:pPr>
      <w:r w:rsidRPr="00B8100B">
        <w:rPr>
          <w:rStyle w:val="HideTWBExt"/>
          <w:b w:val="0"/>
          <w:noProof w:val="0"/>
        </w:rPr>
        <w:t>&lt;/RepeatBlock-By&gt;</w:t>
      </w:r>
    </w:p>
    <w:p w14:paraId="32F62F7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29883084" w14:textId="77777777" w:rsidR="00A95279" w:rsidRPr="00B8100B" w:rsidRDefault="00A95279" w:rsidP="00A95279">
      <w:pPr>
        <w:pStyle w:val="NormalBold"/>
      </w:pPr>
      <w:r w:rsidRPr="00B8100B">
        <w:rPr>
          <w:rStyle w:val="HideTWBExt"/>
          <w:b w:val="0"/>
          <w:noProof w:val="0"/>
        </w:rPr>
        <w:t>&lt;Article&gt;</w:t>
      </w:r>
      <w:r w:rsidRPr="00B8100B">
        <w:t>Considerentul Ta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28EE9D8" w14:textId="77777777" w:rsidTr="00364C63">
        <w:trPr>
          <w:trHeight w:hRule="exact" w:val="240"/>
          <w:jc w:val="center"/>
        </w:trPr>
        <w:tc>
          <w:tcPr>
            <w:tcW w:w="9752" w:type="dxa"/>
            <w:gridSpan w:val="2"/>
            <w:tcBorders>
              <w:top w:val="nil"/>
              <w:left w:val="nil"/>
              <w:bottom w:val="nil"/>
              <w:right w:val="nil"/>
            </w:tcBorders>
          </w:tcPr>
          <w:p w14:paraId="68B9FF95" w14:textId="77777777" w:rsidR="00A95279" w:rsidRPr="00B8100B" w:rsidRDefault="00A95279" w:rsidP="00364C63"/>
        </w:tc>
      </w:tr>
      <w:tr w:rsidR="009E2A85" w:rsidRPr="00B8100B" w14:paraId="599913D6" w14:textId="77777777" w:rsidTr="00364C63">
        <w:trPr>
          <w:trHeight w:val="240"/>
          <w:jc w:val="center"/>
        </w:trPr>
        <w:tc>
          <w:tcPr>
            <w:tcW w:w="4876" w:type="dxa"/>
            <w:tcBorders>
              <w:top w:val="nil"/>
              <w:left w:val="nil"/>
              <w:bottom w:val="nil"/>
              <w:right w:val="nil"/>
            </w:tcBorders>
          </w:tcPr>
          <w:p w14:paraId="7FADE0D3"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4C970B4B" w14:textId="77777777" w:rsidR="00A95279" w:rsidRPr="00B8100B" w:rsidRDefault="00A95279" w:rsidP="00364C63">
            <w:pPr>
              <w:pStyle w:val="AmColumnHeading"/>
            </w:pPr>
            <w:r w:rsidRPr="00B8100B">
              <w:t>Amendamentul</w:t>
            </w:r>
          </w:p>
        </w:tc>
      </w:tr>
      <w:tr w:rsidR="009E2A85" w:rsidRPr="00B8100B" w14:paraId="089C73F3" w14:textId="77777777" w:rsidTr="00364C63">
        <w:trPr>
          <w:jc w:val="center"/>
        </w:trPr>
        <w:tc>
          <w:tcPr>
            <w:tcW w:w="4876" w:type="dxa"/>
            <w:tcBorders>
              <w:top w:val="nil"/>
              <w:left w:val="nil"/>
              <w:bottom w:val="nil"/>
              <w:right w:val="nil"/>
            </w:tcBorders>
          </w:tcPr>
          <w:p w14:paraId="609ADF8B" w14:textId="77777777" w:rsidR="00A95279" w:rsidRPr="00B8100B" w:rsidRDefault="00A95279" w:rsidP="00364C63">
            <w:pPr>
              <w:pStyle w:val="Normal6a"/>
            </w:pPr>
          </w:p>
        </w:tc>
        <w:tc>
          <w:tcPr>
            <w:tcW w:w="4876" w:type="dxa"/>
            <w:tcBorders>
              <w:top w:val="nil"/>
              <w:left w:val="nil"/>
              <w:bottom w:val="nil"/>
              <w:right w:val="nil"/>
            </w:tcBorders>
          </w:tcPr>
          <w:p w14:paraId="307EB96E" w14:textId="77777777" w:rsidR="00A95279" w:rsidRPr="00B8100B" w:rsidRDefault="00A95279" w:rsidP="00364C63">
            <w:pPr>
              <w:pStyle w:val="Normal6a"/>
            </w:pPr>
            <w:r w:rsidRPr="00B8100B">
              <w:rPr>
                <w:b/>
                <w:i/>
              </w:rPr>
              <w:t>Ta.</w:t>
            </w:r>
            <w:r w:rsidRPr="00B8100B">
              <w:tab/>
            </w:r>
            <w:r w:rsidRPr="00B8100B">
              <w:rPr>
                <w:b/>
                <w:i/>
              </w:rPr>
              <w:t>întrucât stabilirea „adevărului” este inerent subiectivă, iar experiența istorică arată că opiniile sau informațiile minoritare etichetate inițial drept false, periculoase sau de „dezinformare” de către autorități se dovedesc adesea a fi de fapt corecte cu trecerea timpului; întrucât relatările legitime au fost, în anumite cazuri, restricționate sau eliminate în mod nejustificat de către platformele online, inclusiv ca urmare a presiunilor externe, pentru a fi ulterior confirmate drept autentice; întrucât acest lucru evidențiază pericolul inerent al acordării rolului de arbitri ai adevărului pentru autoritățile publice sau organismele finanțate din fonduri publice, ceea ce poate conduce la cenzură și poate submina libertatea de exprimare și pluralismul democratic;</w:t>
            </w:r>
          </w:p>
        </w:tc>
      </w:tr>
    </w:tbl>
    <w:p w14:paraId="7518F39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5945B82D" w14:textId="77777777" w:rsidR="00A95279" w:rsidRPr="00B8100B" w:rsidRDefault="00A95279" w:rsidP="00A95279">
      <w:r w:rsidRPr="00B8100B">
        <w:rPr>
          <w:rStyle w:val="HideTWBExt"/>
          <w:noProof w:val="0"/>
        </w:rPr>
        <w:t>&lt;/Amend&gt;</w:t>
      </w:r>
    </w:p>
    <w:p w14:paraId="74B83DD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315</w:t>
      </w:r>
      <w:r w:rsidRPr="00B8100B">
        <w:rPr>
          <w:rStyle w:val="HideTWBExt"/>
          <w:b w:val="0"/>
          <w:noProof w:val="0"/>
        </w:rPr>
        <w:t>&lt;/NumAm&gt;</w:t>
      </w:r>
    </w:p>
    <w:p w14:paraId="5B299D66"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66883DBA" w14:textId="77777777" w:rsidR="00A95279" w:rsidRPr="00B8100B" w:rsidRDefault="00A95279" w:rsidP="00A95279">
      <w:pPr>
        <w:pStyle w:val="NormalBold"/>
      </w:pPr>
      <w:r w:rsidRPr="00B8100B">
        <w:rPr>
          <w:rStyle w:val="HideTWBExt"/>
          <w:b w:val="0"/>
          <w:noProof w:val="0"/>
        </w:rPr>
        <w:t>&lt;/RepeatBlock-By&gt;</w:t>
      </w:r>
    </w:p>
    <w:p w14:paraId="13B4E316"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D7886A8" w14:textId="77777777" w:rsidR="00A95279" w:rsidRPr="00B8100B" w:rsidRDefault="00A95279" w:rsidP="00A95279">
      <w:pPr>
        <w:pStyle w:val="NormalBold"/>
      </w:pPr>
      <w:r w:rsidRPr="00B8100B">
        <w:rPr>
          <w:rStyle w:val="HideTWBExt"/>
          <w:b w:val="0"/>
          <w:noProof w:val="0"/>
        </w:rPr>
        <w:t>&lt;Article&gt;</w:t>
      </w:r>
      <w:r w:rsidRPr="00B8100B">
        <w:t>Considerentul Ta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FD1817A" w14:textId="77777777" w:rsidTr="00364C63">
        <w:trPr>
          <w:trHeight w:hRule="exact" w:val="240"/>
          <w:jc w:val="center"/>
        </w:trPr>
        <w:tc>
          <w:tcPr>
            <w:tcW w:w="9752" w:type="dxa"/>
            <w:gridSpan w:val="2"/>
            <w:tcBorders>
              <w:top w:val="nil"/>
              <w:left w:val="nil"/>
              <w:bottom w:val="nil"/>
              <w:right w:val="nil"/>
            </w:tcBorders>
          </w:tcPr>
          <w:p w14:paraId="33D28F55" w14:textId="77777777" w:rsidR="00A95279" w:rsidRPr="00B8100B" w:rsidRDefault="00A95279" w:rsidP="00364C63"/>
        </w:tc>
      </w:tr>
      <w:tr w:rsidR="009E2A85" w:rsidRPr="00B8100B" w14:paraId="30BA35E4" w14:textId="77777777" w:rsidTr="00364C63">
        <w:trPr>
          <w:trHeight w:val="240"/>
          <w:jc w:val="center"/>
        </w:trPr>
        <w:tc>
          <w:tcPr>
            <w:tcW w:w="4876" w:type="dxa"/>
            <w:tcBorders>
              <w:top w:val="nil"/>
              <w:left w:val="nil"/>
              <w:bottom w:val="nil"/>
              <w:right w:val="nil"/>
            </w:tcBorders>
          </w:tcPr>
          <w:p w14:paraId="1360F7B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0A0D0660" w14:textId="77777777" w:rsidR="00A95279" w:rsidRPr="00B8100B" w:rsidRDefault="00A95279" w:rsidP="00364C63">
            <w:pPr>
              <w:pStyle w:val="AmColumnHeading"/>
            </w:pPr>
            <w:r w:rsidRPr="00B8100B">
              <w:t>Amendamentul</w:t>
            </w:r>
          </w:p>
        </w:tc>
      </w:tr>
      <w:tr w:rsidR="009E2A85" w:rsidRPr="00B8100B" w14:paraId="60DC6A39" w14:textId="77777777" w:rsidTr="00364C63">
        <w:trPr>
          <w:jc w:val="center"/>
        </w:trPr>
        <w:tc>
          <w:tcPr>
            <w:tcW w:w="4876" w:type="dxa"/>
            <w:tcBorders>
              <w:top w:val="nil"/>
              <w:left w:val="nil"/>
              <w:bottom w:val="nil"/>
              <w:right w:val="nil"/>
            </w:tcBorders>
          </w:tcPr>
          <w:p w14:paraId="72B23B53" w14:textId="77777777" w:rsidR="00A95279" w:rsidRPr="00B8100B" w:rsidRDefault="00A95279" w:rsidP="00364C63">
            <w:pPr>
              <w:pStyle w:val="Normal6a"/>
            </w:pPr>
          </w:p>
        </w:tc>
        <w:tc>
          <w:tcPr>
            <w:tcW w:w="4876" w:type="dxa"/>
            <w:tcBorders>
              <w:top w:val="nil"/>
              <w:left w:val="nil"/>
              <w:bottom w:val="nil"/>
              <w:right w:val="nil"/>
            </w:tcBorders>
          </w:tcPr>
          <w:p w14:paraId="3A9AD4A4" w14:textId="77777777" w:rsidR="00A95279" w:rsidRPr="00B8100B" w:rsidRDefault="00A95279" w:rsidP="00364C63">
            <w:pPr>
              <w:pStyle w:val="Normal6a"/>
            </w:pPr>
            <w:r w:rsidRPr="00B8100B">
              <w:rPr>
                <w:b/>
                <w:i/>
              </w:rPr>
              <w:t>Ta.</w:t>
            </w:r>
            <w:r w:rsidRPr="00B8100B">
              <w:tab/>
            </w:r>
            <w:r w:rsidRPr="00B8100B">
              <w:rPr>
                <w:b/>
                <w:i/>
              </w:rPr>
              <w:t>întrucât sistemele automatizate și semiautomatizate sunt din ce în ce mai des utilizate în producția jurnalistică legitimă, inclusiv pentru reportajele bazate pe date, cum ar fi actualizările financiare, rapoartele meteo și reportajele sportive, și pot, prin urmare, să intre sub incidența libertății mass-mediei și a libertății de exprimare atunci când reflectă intenția și proiectarea editorială umană;</w:t>
            </w:r>
          </w:p>
        </w:tc>
      </w:tr>
    </w:tbl>
    <w:p w14:paraId="02E3F3F6"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7E12E361" w14:textId="77777777" w:rsidR="00A95279" w:rsidRPr="00B8100B" w:rsidRDefault="00A95279" w:rsidP="00A95279">
      <w:r w:rsidRPr="00B8100B">
        <w:rPr>
          <w:rStyle w:val="HideTWBExt"/>
          <w:noProof w:val="0"/>
        </w:rPr>
        <w:t>&lt;/Amend&gt;</w:t>
      </w:r>
    </w:p>
    <w:p w14:paraId="6B563209"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316</w:t>
      </w:r>
      <w:r w:rsidRPr="00B8100B">
        <w:rPr>
          <w:rStyle w:val="HideTWBExt"/>
          <w:b w:val="0"/>
          <w:noProof w:val="0"/>
        </w:rPr>
        <w:t>&lt;/NumAm&gt;</w:t>
      </w:r>
    </w:p>
    <w:p w14:paraId="64CA6E1E" w14:textId="77777777" w:rsidR="00A95279" w:rsidRPr="00B8100B" w:rsidRDefault="00A95279" w:rsidP="00A95279">
      <w:pPr>
        <w:pStyle w:val="NormalBold"/>
      </w:pPr>
      <w:r w:rsidRPr="00B8100B">
        <w:rPr>
          <w:rStyle w:val="HideTWBExt"/>
          <w:b w:val="0"/>
          <w:noProof w:val="0"/>
        </w:rPr>
        <w:t>&lt;RepeatBlock-By&gt;&lt;Members&gt;</w:t>
      </w:r>
      <w:r w:rsidRPr="00B8100B">
        <w:t>Ana Miguel Pedro</w:t>
      </w:r>
      <w:r w:rsidRPr="00B8100B">
        <w:rPr>
          <w:rStyle w:val="HideTWBExt"/>
          <w:b w:val="0"/>
          <w:noProof w:val="0"/>
        </w:rPr>
        <w:t>&lt;/Members&gt;</w:t>
      </w:r>
    </w:p>
    <w:p w14:paraId="44EF4FA3" w14:textId="77777777" w:rsidR="00A95279" w:rsidRPr="00B8100B" w:rsidRDefault="00A95279" w:rsidP="00A95279">
      <w:pPr>
        <w:pStyle w:val="NormalBold"/>
      </w:pPr>
      <w:r w:rsidRPr="00B8100B">
        <w:rPr>
          <w:rStyle w:val="HideTWBExt"/>
          <w:b w:val="0"/>
          <w:noProof w:val="0"/>
        </w:rPr>
        <w:t>&lt;/RepeatBlock-By&gt;</w:t>
      </w:r>
    </w:p>
    <w:p w14:paraId="2BCEF8C8"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E2ADEF5" w14:textId="77777777" w:rsidR="00A95279" w:rsidRPr="00B8100B" w:rsidRDefault="00A95279" w:rsidP="00A95279">
      <w:pPr>
        <w:pStyle w:val="NormalBold"/>
      </w:pPr>
      <w:r w:rsidRPr="00B8100B">
        <w:rPr>
          <w:rStyle w:val="HideTWBExt"/>
          <w:b w:val="0"/>
          <w:noProof w:val="0"/>
        </w:rPr>
        <w:t>&lt;Article&gt;</w:t>
      </w:r>
      <w:r w:rsidRPr="00B8100B">
        <w:t>Considerentul Ta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E0BBA6D" w14:textId="77777777" w:rsidTr="00364C63">
        <w:trPr>
          <w:trHeight w:hRule="exact" w:val="240"/>
          <w:jc w:val="center"/>
        </w:trPr>
        <w:tc>
          <w:tcPr>
            <w:tcW w:w="9752" w:type="dxa"/>
            <w:gridSpan w:val="2"/>
            <w:tcBorders>
              <w:top w:val="nil"/>
              <w:left w:val="nil"/>
              <w:bottom w:val="nil"/>
              <w:right w:val="nil"/>
            </w:tcBorders>
          </w:tcPr>
          <w:p w14:paraId="0DB82FBA" w14:textId="77777777" w:rsidR="00A95279" w:rsidRPr="00B8100B" w:rsidRDefault="00A95279" w:rsidP="00364C63"/>
        </w:tc>
      </w:tr>
      <w:tr w:rsidR="009E2A85" w:rsidRPr="00B8100B" w14:paraId="031FD0BB" w14:textId="77777777" w:rsidTr="00364C63">
        <w:trPr>
          <w:trHeight w:val="240"/>
          <w:jc w:val="center"/>
        </w:trPr>
        <w:tc>
          <w:tcPr>
            <w:tcW w:w="4876" w:type="dxa"/>
            <w:tcBorders>
              <w:top w:val="nil"/>
              <w:left w:val="nil"/>
              <w:bottom w:val="nil"/>
              <w:right w:val="nil"/>
            </w:tcBorders>
          </w:tcPr>
          <w:p w14:paraId="52FBC8DB"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20554AB5" w14:textId="77777777" w:rsidR="00A95279" w:rsidRPr="00B8100B" w:rsidRDefault="00A95279" w:rsidP="00364C63">
            <w:pPr>
              <w:pStyle w:val="AmColumnHeading"/>
            </w:pPr>
            <w:r w:rsidRPr="00B8100B">
              <w:t>Amendamentul</w:t>
            </w:r>
          </w:p>
        </w:tc>
      </w:tr>
      <w:tr w:rsidR="009E2A85" w:rsidRPr="00B8100B" w14:paraId="0969EF40" w14:textId="77777777" w:rsidTr="00364C63">
        <w:trPr>
          <w:jc w:val="center"/>
        </w:trPr>
        <w:tc>
          <w:tcPr>
            <w:tcW w:w="4876" w:type="dxa"/>
            <w:tcBorders>
              <w:top w:val="nil"/>
              <w:left w:val="nil"/>
              <w:bottom w:val="nil"/>
              <w:right w:val="nil"/>
            </w:tcBorders>
          </w:tcPr>
          <w:p w14:paraId="76975AA4" w14:textId="77777777" w:rsidR="00A95279" w:rsidRPr="00B8100B" w:rsidRDefault="00A95279" w:rsidP="00364C63">
            <w:pPr>
              <w:pStyle w:val="Normal6a"/>
            </w:pPr>
          </w:p>
        </w:tc>
        <w:tc>
          <w:tcPr>
            <w:tcW w:w="4876" w:type="dxa"/>
            <w:tcBorders>
              <w:top w:val="nil"/>
              <w:left w:val="nil"/>
              <w:bottom w:val="nil"/>
              <w:right w:val="nil"/>
            </w:tcBorders>
          </w:tcPr>
          <w:p w14:paraId="277D3513" w14:textId="77777777" w:rsidR="00A95279" w:rsidRPr="00B8100B" w:rsidRDefault="00A95279" w:rsidP="00364C63">
            <w:pPr>
              <w:pStyle w:val="Normal6a"/>
            </w:pPr>
            <w:r w:rsidRPr="00B8100B">
              <w:rPr>
                <w:b/>
                <w:i/>
              </w:rPr>
              <w:t>Ta.</w:t>
            </w:r>
            <w:r w:rsidRPr="00B8100B">
              <w:tab/>
            </w:r>
            <w:r w:rsidRPr="00B8100B">
              <w:rPr>
                <w:b/>
                <w:i/>
              </w:rPr>
              <w:t>întrucât spațiile informaționale democratice deschise sunt mai vulnerabile din punct de vedere structural la manipulare decât sistemele autoritare închise, care pot restricționa și filtra conținutul extern, exploatând în același timp deschiderea platformelor occidentale, ceea ce creează o asimetrie care trebuie remediată printr-o acțiune consolidată și coordonată a UE în domeniul informațiilor;</w:t>
            </w:r>
          </w:p>
        </w:tc>
      </w:tr>
    </w:tbl>
    <w:p w14:paraId="400C1975"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B39619E" w14:textId="77777777" w:rsidR="00A95279" w:rsidRPr="00B8100B" w:rsidRDefault="00A95279" w:rsidP="00A95279">
      <w:r w:rsidRPr="00B8100B">
        <w:rPr>
          <w:rStyle w:val="HideTWBExt"/>
          <w:noProof w:val="0"/>
        </w:rPr>
        <w:t>&lt;/Amend&gt;</w:t>
      </w:r>
    </w:p>
    <w:p w14:paraId="4C2F70AF"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317</w:t>
      </w:r>
      <w:r w:rsidRPr="00B8100B">
        <w:rPr>
          <w:rStyle w:val="HideTWBExt"/>
          <w:b w:val="0"/>
          <w:noProof w:val="0"/>
        </w:rPr>
        <w:t>&lt;/NumAm&gt;</w:t>
      </w:r>
    </w:p>
    <w:p w14:paraId="5302CF7A"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2DDE565C" w14:textId="77777777" w:rsidR="00A95279" w:rsidRPr="00B8100B" w:rsidRDefault="00A95279" w:rsidP="00A95279">
      <w:pPr>
        <w:pStyle w:val="NormalBold"/>
      </w:pPr>
      <w:r w:rsidRPr="00B8100B">
        <w:rPr>
          <w:rStyle w:val="HideTWBExt"/>
          <w:b w:val="0"/>
          <w:noProof w:val="0"/>
        </w:rPr>
        <w:t>&lt;/RepeatBlock-By&gt;</w:t>
      </w:r>
    </w:p>
    <w:p w14:paraId="45A3D57F"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39424D51" w14:textId="77777777" w:rsidR="00A95279" w:rsidRPr="00B8100B" w:rsidRDefault="00A95279" w:rsidP="00A95279">
      <w:pPr>
        <w:pStyle w:val="NormalBold"/>
      </w:pPr>
      <w:r w:rsidRPr="00B8100B">
        <w:rPr>
          <w:rStyle w:val="HideTWBExt"/>
          <w:b w:val="0"/>
          <w:noProof w:val="0"/>
        </w:rPr>
        <w:t>&lt;Article&gt;</w:t>
      </w:r>
      <w:r w:rsidRPr="00B8100B">
        <w:t>Considerentul Tb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02C8CA14" w14:textId="77777777" w:rsidTr="00364C63">
        <w:trPr>
          <w:trHeight w:hRule="exact" w:val="240"/>
          <w:jc w:val="center"/>
        </w:trPr>
        <w:tc>
          <w:tcPr>
            <w:tcW w:w="9752" w:type="dxa"/>
            <w:gridSpan w:val="2"/>
            <w:tcBorders>
              <w:top w:val="nil"/>
              <w:left w:val="nil"/>
              <w:bottom w:val="nil"/>
              <w:right w:val="nil"/>
            </w:tcBorders>
          </w:tcPr>
          <w:p w14:paraId="3F9CF0A5" w14:textId="77777777" w:rsidR="00A95279" w:rsidRPr="00B8100B" w:rsidRDefault="00A95279" w:rsidP="00364C63"/>
        </w:tc>
      </w:tr>
      <w:tr w:rsidR="009E2A85" w:rsidRPr="00B8100B" w14:paraId="0FEFB68C" w14:textId="77777777" w:rsidTr="00364C63">
        <w:trPr>
          <w:trHeight w:val="240"/>
          <w:jc w:val="center"/>
        </w:trPr>
        <w:tc>
          <w:tcPr>
            <w:tcW w:w="4876" w:type="dxa"/>
            <w:tcBorders>
              <w:top w:val="nil"/>
              <w:left w:val="nil"/>
              <w:bottom w:val="nil"/>
              <w:right w:val="nil"/>
            </w:tcBorders>
          </w:tcPr>
          <w:p w14:paraId="6BFD1676"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753ABB9" w14:textId="77777777" w:rsidR="00A95279" w:rsidRPr="00B8100B" w:rsidRDefault="00A95279" w:rsidP="00364C63">
            <w:pPr>
              <w:pStyle w:val="AmColumnHeading"/>
            </w:pPr>
            <w:r w:rsidRPr="00B8100B">
              <w:t>Amendamentul</w:t>
            </w:r>
          </w:p>
        </w:tc>
      </w:tr>
      <w:tr w:rsidR="009E2A85" w:rsidRPr="00B8100B" w14:paraId="7EBBE212" w14:textId="77777777" w:rsidTr="00364C63">
        <w:trPr>
          <w:jc w:val="center"/>
        </w:trPr>
        <w:tc>
          <w:tcPr>
            <w:tcW w:w="4876" w:type="dxa"/>
            <w:tcBorders>
              <w:top w:val="nil"/>
              <w:left w:val="nil"/>
              <w:bottom w:val="nil"/>
              <w:right w:val="nil"/>
            </w:tcBorders>
          </w:tcPr>
          <w:p w14:paraId="7A3AC045" w14:textId="77777777" w:rsidR="00A95279" w:rsidRPr="00B8100B" w:rsidRDefault="00A95279" w:rsidP="00364C63">
            <w:pPr>
              <w:pStyle w:val="Normal6a"/>
            </w:pPr>
          </w:p>
        </w:tc>
        <w:tc>
          <w:tcPr>
            <w:tcW w:w="4876" w:type="dxa"/>
            <w:tcBorders>
              <w:top w:val="nil"/>
              <w:left w:val="nil"/>
              <w:bottom w:val="nil"/>
              <w:right w:val="nil"/>
            </w:tcBorders>
          </w:tcPr>
          <w:p w14:paraId="3AEF05BC" w14:textId="77777777" w:rsidR="00A95279" w:rsidRPr="00B8100B" w:rsidRDefault="00A95279" w:rsidP="00364C63">
            <w:pPr>
              <w:pStyle w:val="Normal6a"/>
            </w:pPr>
            <w:r w:rsidRPr="00B8100B">
              <w:rPr>
                <w:b/>
                <w:i/>
              </w:rPr>
              <w:t>Tb.</w:t>
            </w:r>
            <w:r w:rsidRPr="00B8100B">
              <w:tab/>
            </w:r>
            <w:r w:rsidRPr="00B8100B">
              <w:rPr>
                <w:b/>
                <w:i/>
              </w:rPr>
              <w:t>întrucât libertatea religioasă sau de convingere, astfel cum este protejată de articolele 10 și 22 din Carta drepturilor fundamentale a Uniunii Europene, inclusiv libertatea de manifestare a religiei sau credinței în discursuri publice, constituie o componentă esențială a pluralismului democratic și a rezilienței și nu trebuie să fie îngrădită în mod indirect de măsuri care vizează combaterea dezinformării sau a acțiunilor străine de manipulare a informațiilor;</w:t>
            </w:r>
          </w:p>
        </w:tc>
      </w:tr>
    </w:tbl>
    <w:p w14:paraId="08DCD88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B6AB265" w14:textId="77777777" w:rsidR="00A95279" w:rsidRPr="00B8100B" w:rsidRDefault="00A95279" w:rsidP="00A95279">
      <w:r w:rsidRPr="00B8100B">
        <w:rPr>
          <w:rStyle w:val="HideTWBExt"/>
          <w:noProof w:val="0"/>
        </w:rPr>
        <w:t>&lt;/Amend&gt;</w:t>
      </w:r>
    </w:p>
    <w:p w14:paraId="173EFC4A"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318</w:t>
      </w:r>
      <w:r w:rsidRPr="00B8100B">
        <w:rPr>
          <w:rStyle w:val="HideTWBExt"/>
          <w:b w:val="0"/>
          <w:noProof w:val="0"/>
        </w:rPr>
        <w:t>&lt;/NumAm&gt;</w:t>
      </w:r>
    </w:p>
    <w:p w14:paraId="66615D2D" w14:textId="77777777" w:rsidR="00A95279" w:rsidRPr="00B8100B" w:rsidRDefault="00A95279" w:rsidP="00A95279">
      <w:pPr>
        <w:pStyle w:val="NormalBold"/>
      </w:pPr>
      <w:r w:rsidRPr="00B8100B">
        <w:rPr>
          <w:rStyle w:val="HideTWBExt"/>
          <w:b w:val="0"/>
          <w:noProof w:val="0"/>
        </w:rPr>
        <w:t>&lt;RepeatBlock-By&gt;&lt;Members&gt;</w:t>
      </w:r>
      <w:r w:rsidRPr="00B8100B">
        <w:t>Helmut Brandstätter, Cynthia Ní Mhurchú, Sandro Gozi, Petras Auštrevičius, Bart Groothuis</w:t>
      </w:r>
      <w:r w:rsidRPr="00B8100B">
        <w:rPr>
          <w:rStyle w:val="HideTWBExt"/>
          <w:b w:val="0"/>
          <w:noProof w:val="0"/>
        </w:rPr>
        <w:t>&lt;/Members&gt;</w:t>
      </w:r>
    </w:p>
    <w:p w14:paraId="40406D53" w14:textId="77777777" w:rsidR="00A95279" w:rsidRPr="00B8100B" w:rsidRDefault="00A95279" w:rsidP="00A95279">
      <w:pPr>
        <w:pStyle w:val="NormalBold"/>
      </w:pPr>
      <w:r w:rsidRPr="00B8100B">
        <w:rPr>
          <w:rStyle w:val="HideTWBExt"/>
          <w:b w:val="0"/>
          <w:noProof w:val="0"/>
        </w:rPr>
        <w:t>&lt;/RepeatBlock-By&gt;</w:t>
      </w:r>
    </w:p>
    <w:p w14:paraId="02AEEB2A"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0B804DDA" w14:textId="77777777" w:rsidR="00A95279" w:rsidRPr="00B8100B" w:rsidRDefault="00A95279" w:rsidP="00A95279">
      <w:pPr>
        <w:pStyle w:val="NormalBold"/>
      </w:pPr>
      <w:r w:rsidRPr="00B8100B">
        <w:rPr>
          <w:rStyle w:val="HideTWBExt"/>
          <w:b w:val="0"/>
          <w:noProof w:val="0"/>
        </w:rPr>
        <w:t>&lt;Article&gt;</w:t>
      </w:r>
      <w:r w:rsidRPr="00B8100B">
        <w:t>Considerentul 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BC657A7" w14:textId="77777777" w:rsidTr="00364C63">
        <w:trPr>
          <w:trHeight w:hRule="exact" w:val="240"/>
          <w:jc w:val="center"/>
        </w:trPr>
        <w:tc>
          <w:tcPr>
            <w:tcW w:w="9752" w:type="dxa"/>
            <w:gridSpan w:val="2"/>
            <w:tcBorders>
              <w:top w:val="nil"/>
              <w:left w:val="nil"/>
              <w:bottom w:val="nil"/>
              <w:right w:val="nil"/>
            </w:tcBorders>
          </w:tcPr>
          <w:p w14:paraId="54376263" w14:textId="77777777" w:rsidR="00A95279" w:rsidRPr="00B8100B" w:rsidRDefault="00A95279" w:rsidP="00364C63"/>
        </w:tc>
      </w:tr>
      <w:tr w:rsidR="009E2A85" w:rsidRPr="00B8100B" w14:paraId="3FE48046" w14:textId="77777777" w:rsidTr="00364C63">
        <w:trPr>
          <w:trHeight w:val="240"/>
          <w:jc w:val="center"/>
        </w:trPr>
        <w:tc>
          <w:tcPr>
            <w:tcW w:w="4876" w:type="dxa"/>
            <w:tcBorders>
              <w:top w:val="nil"/>
              <w:left w:val="nil"/>
              <w:bottom w:val="nil"/>
              <w:right w:val="nil"/>
            </w:tcBorders>
          </w:tcPr>
          <w:p w14:paraId="331DA192"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2CC3A47" w14:textId="77777777" w:rsidR="00A95279" w:rsidRPr="00B8100B" w:rsidRDefault="00A95279" w:rsidP="00364C63">
            <w:pPr>
              <w:pStyle w:val="AmColumnHeading"/>
            </w:pPr>
            <w:r w:rsidRPr="00B8100B">
              <w:t>Amendamentul</w:t>
            </w:r>
          </w:p>
        </w:tc>
      </w:tr>
      <w:tr w:rsidR="009E2A85" w:rsidRPr="00B8100B" w14:paraId="7C446032" w14:textId="77777777" w:rsidTr="00364C63">
        <w:trPr>
          <w:jc w:val="center"/>
        </w:trPr>
        <w:tc>
          <w:tcPr>
            <w:tcW w:w="4876" w:type="dxa"/>
            <w:tcBorders>
              <w:top w:val="nil"/>
              <w:left w:val="nil"/>
              <w:bottom w:val="nil"/>
              <w:right w:val="nil"/>
            </w:tcBorders>
          </w:tcPr>
          <w:p w14:paraId="3C19C609" w14:textId="77777777" w:rsidR="00A95279" w:rsidRPr="00B8100B" w:rsidRDefault="00A95279" w:rsidP="00364C63">
            <w:pPr>
              <w:pStyle w:val="Normal6a"/>
            </w:pPr>
            <w:r w:rsidRPr="00B8100B">
              <w:t>U.</w:t>
            </w:r>
            <w:r w:rsidRPr="00B8100B">
              <w:tab/>
              <w:t>întrucât actorii implicați în FIMI profită de tehnologii pentru a orchestra campanii de dezinformare coordonate și neautentice; întrucât aceste tehnologii, mai ales boții și programele informatice bazate pe IA, sunt capabile să manifeste un comportament autonom și deci să răstălmăcească și să distrugă discursul public autentic, umplând discursurile persoanelor reale cu conținut fals;</w:t>
            </w:r>
          </w:p>
        </w:tc>
        <w:tc>
          <w:tcPr>
            <w:tcW w:w="4876" w:type="dxa"/>
            <w:tcBorders>
              <w:top w:val="nil"/>
              <w:left w:val="nil"/>
              <w:bottom w:val="nil"/>
              <w:right w:val="nil"/>
            </w:tcBorders>
          </w:tcPr>
          <w:p w14:paraId="43CF217C" w14:textId="77777777" w:rsidR="00A95279" w:rsidRPr="00B8100B" w:rsidRDefault="00A95279" w:rsidP="00364C63">
            <w:pPr>
              <w:pStyle w:val="Normal6a"/>
            </w:pPr>
            <w:r w:rsidRPr="00B8100B">
              <w:t>U.</w:t>
            </w:r>
            <w:r w:rsidRPr="00B8100B">
              <w:tab/>
              <w:t xml:space="preserve">întrucât actorii implicați în FIMI profită de tehnologii pentru a orchestra campanii de dezinformare coordonate și neautentice; întrucât aceste tehnologii, mai ales boții și programele informatice bazate pe IA, sunt capabile să manifeste un comportament autonom și deci să răstălmăcească și să distrugă discursul public autentic, umplând discursurile persoanelor reale cu conținut fals; </w:t>
            </w:r>
            <w:r w:rsidRPr="00B8100B">
              <w:rPr>
                <w:b/>
                <w:i/>
              </w:rPr>
              <w:t>întrucât conținutul neautentic nereglementat și dezinformarea descurajează interacțiunea umană autentică și conduc la „internetul mort”; întrucât raportul Imperva Threat Research din 2024 a arătat că aproape 50 % din traficul de internet provine de la surse non-umane, în timp ce boții rău-intenționați reprezintă aproape o treime din totalul traficului;</w:t>
            </w:r>
          </w:p>
        </w:tc>
      </w:tr>
    </w:tbl>
    <w:p w14:paraId="662B494F"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5A85250" w14:textId="77777777" w:rsidR="00A95279" w:rsidRPr="00B8100B" w:rsidRDefault="00A95279" w:rsidP="00A95279">
      <w:r w:rsidRPr="00B8100B">
        <w:rPr>
          <w:rStyle w:val="HideTWBExt"/>
          <w:noProof w:val="0"/>
        </w:rPr>
        <w:t>&lt;/Amend&gt;</w:t>
      </w:r>
    </w:p>
    <w:p w14:paraId="5498030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319</w:t>
      </w:r>
      <w:r w:rsidRPr="00B8100B">
        <w:rPr>
          <w:rStyle w:val="HideTWBExt"/>
          <w:b w:val="0"/>
          <w:noProof w:val="0"/>
        </w:rPr>
        <w:t>&lt;/NumAm&gt;</w:t>
      </w:r>
    </w:p>
    <w:p w14:paraId="66B824FD" w14:textId="77777777" w:rsidR="00A95279" w:rsidRPr="00B8100B" w:rsidRDefault="00A95279" w:rsidP="00A95279">
      <w:pPr>
        <w:pStyle w:val="NormalBold"/>
      </w:pPr>
      <w:r w:rsidRPr="00B8100B">
        <w:rPr>
          <w:rStyle w:val="HideTWBExt"/>
          <w:b w:val="0"/>
          <w:noProof w:val="0"/>
        </w:rPr>
        <w:t>&lt;RepeatBlock-By&gt;&lt;Members&gt;</w:t>
      </w:r>
      <w:r w:rsidRPr="00B8100B">
        <w:t>Christine Anderson, Petar Volgin</w:t>
      </w:r>
      <w:r w:rsidRPr="00B8100B">
        <w:rPr>
          <w:rStyle w:val="HideTWBExt"/>
          <w:b w:val="0"/>
          <w:noProof w:val="0"/>
        </w:rPr>
        <w:t>&lt;/Members&gt;</w:t>
      </w:r>
    </w:p>
    <w:p w14:paraId="416FDFC4" w14:textId="77777777" w:rsidR="00A95279" w:rsidRPr="00B8100B" w:rsidRDefault="00A95279" w:rsidP="00A95279">
      <w:pPr>
        <w:pStyle w:val="NormalBold"/>
      </w:pPr>
      <w:r w:rsidRPr="00B8100B">
        <w:rPr>
          <w:rStyle w:val="HideTWBExt"/>
          <w:b w:val="0"/>
          <w:noProof w:val="0"/>
        </w:rPr>
        <w:t>&lt;/RepeatBlock-By&gt;</w:t>
      </w:r>
    </w:p>
    <w:p w14:paraId="7BE84495"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189BF4ED" w14:textId="77777777" w:rsidR="00A95279" w:rsidRPr="00B8100B" w:rsidRDefault="00A95279" w:rsidP="00A95279">
      <w:pPr>
        <w:pStyle w:val="NormalBold"/>
      </w:pPr>
      <w:r w:rsidRPr="00B8100B">
        <w:rPr>
          <w:rStyle w:val="HideTWBExt"/>
          <w:b w:val="0"/>
          <w:noProof w:val="0"/>
        </w:rPr>
        <w:t>&lt;Article&gt;</w:t>
      </w:r>
      <w:r w:rsidRPr="00B8100B">
        <w:t>Considerentul 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29ABB6EF" w14:textId="77777777" w:rsidTr="00364C63">
        <w:trPr>
          <w:trHeight w:hRule="exact" w:val="240"/>
          <w:jc w:val="center"/>
        </w:trPr>
        <w:tc>
          <w:tcPr>
            <w:tcW w:w="9752" w:type="dxa"/>
            <w:gridSpan w:val="2"/>
            <w:tcBorders>
              <w:top w:val="nil"/>
              <w:left w:val="nil"/>
              <w:bottom w:val="nil"/>
              <w:right w:val="nil"/>
            </w:tcBorders>
          </w:tcPr>
          <w:p w14:paraId="320FF80C" w14:textId="77777777" w:rsidR="00A95279" w:rsidRPr="00B8100B" w:rsidRDefault="00A95279" w:rsidP="00364C63"/>
        </w:tc>
      </w:tr>
      <w:tr w:rsidR="009E2A85" w:rsidRPr="00B8100B" w14:paraId="3B3E66EE" w14:textId="77777777" w:rsidTr="00364C63">
        <w:trPr>
          <w:trHeight w:val="240"/>
          <w:jc w:val="center"/>
        </w:trPr>
        <w:tc>
          <w:tcPr>
            <w:tcW w:w="4876" w:type="dxa"/>
            <w:tcBorders>
              <w:top w:val="nil"/>
              <w:left w:val="nil"/>
              <w:bottom w:val="nil"/>
              <w:right w:val="nil"/>
            </w:tcBorders>
          </w:tcPr>
          <w:p w14:paraId="3B95A8BF"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77776A85" w14:textId="77777777" w:rsidR="00A95279" w:rsidRPr="00B8100B" w:rsidRDefault="00A95279" w:rsidP="00364C63">
            <w:pPr>
              <w:pStyle w:val="AmColumnHeading"/>
            </w:pPr>
            <w:r w:rsidRPr="00B8100B">
              <w:t>Amendamentul</w:t>
            </w:r>
          </w:p>
        </w:tc>
      </w:tr>
      <w:tr w:rsidR="009E2A85" w:rsidRPr="00B8100B" w14:paraId="080AA623" w14:textId="77777777" w:rsidTr="00364C63">
        <w:trPr>
          <w:jc w:val="center"/>
        </w:trPr>
        <w:tc>
          <w:tcPr>
            <w:tcW w:w="4876" w:type="dxa"/>
            <w:tcBorders>
              <w:top w:val="nil"/>
              <w:left w:val="nil"/>
              <w:bottom w:val="nil"/>
              <w:right w:val="nil"/>
            </w:tcBorders>
          </w:tcPr>
          <w:p w14:paraId="63FF809D" w14:textId="77777777" w:rsidR="00A95279" w:rsidRPr="00B8100B" w:rsidRDefault="00A95279" w:rsidP="00364C63">
            <w:pPr>
              <w:pStyle w:val="Normal6a"/>
            </w:pPr>
            <w:r w:rsidRPr="00B8100B">
              <w:t>U.</w:t>
            </w:r>
            <w:r w:rsidRPr="00B8100B">
              <w:tab/>
              <w:t xml:space="preserve">întrucât actorii implicați în FIMI profită de tehnologii pentru a orchestra campanii de dezinformare coordonate </w:t>
            </w:r>
            <w:r w:rsidRPr="00B8100B">
              <w:rPr>
                <w:b/>
                <w:bCs/>
                <w:i/>
                <w:iCs/>
              </w:rPr>
              <w:t>și neautentice</w:t>
            </w:r>
            <w:r w:rsidRPr="00B8100B">
              <w:t xml:space="preserve">; </w:t>
            </w:r>
            <w:r w:rsidRPr="00B8100B">
              <w:rPr>
                <w:b/>
                <w:i/>
              </w:rPr>
              <w:t>întrucât aceste tehnologii, mai ales boții și programele informatice bazate pe IA, sunt capabile să manifeste un comportament autonom și deci să răstălmăcească și să distrugă discursul public autentic, umplând discursurile persoanelor reale cu conținut fals;</w:t>
            </w:r>
          </w:p>
        </w:tc>
        <w:tc>
          <w:tcPr>
            <w:tcW w:w="4876" w:type="dxa"/>
            <w:tcBorders>
              <w:top w:val="nil"/>
              <w:left w:val="nil"/>
              <w:bottom w:val="nil"/>
              <w:right w:val="nil"/>
            </w:tcBorders>
          </w:tcPr>
          <w:p w14:paraId="5BF6042A" w14:textId="77777777" w:rsidR="00A95279" w:rsidRPr="00B8100B" w:rsidRDefault="00A95279" w:rsidP="00364C63">
            <w:pPr>
              <w:pStyle w:val="Normal6a"/>
            </w:pPr>
            <w:r w:rsidRPr="00B8100B">
              <w:t>U.</w:t>
            </w:r>
            <w:r w:rsidRPr="00B8100B">
              <w:tab/>
              <w:t>întrucât actorii implicați în FIMI profită de tehnologii pentru a orchestra campanii de dezinformare coordonate;</w:t>
            </w:r>
          </w:p>
        </w:tc>
      </w:tr>
    </w:tbl>
    <w:p w14:paraId="1B944F41"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23B12F7B" w14:textId="77777777" w:rsidR="00A95279" w:rsidRPr="00B8100B" w:rsidRDefault="00A95279" w:rsidP="00A95279">
      <w:r w:rsidRPr="00B8100B">
        <w:rPr>
          <w:rStyle w:val="HideTWBExt"/>
          <w:noProof w:val="0"/>
        </w:rPr>
        <w:t>&lt;/Amend&gt;</w:t>
      </w:r>
    </w:p>
    <w:p w14:paraId="08651ECB"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320</w:t>
      </w:r>
      <w:r w:rsidRPr="00B8100B">
        <w:rPr>
          <w:rStyle w:val="HideTWBExt"/>
          <w:b w:val="0"/>
          <w:noProof w:val="0"/>
        </w:rPr>
        <w:t>&lt;/NumAm&gt;</w:t>
      </w:r>
    </w:p>
    <w:p w14:paraId="2A5AF7F6" w14:textId="77777777" w:rsidR="00A95279" w:rsidRPr="00B8100B" w:rsidRDefault="00A95279" w:rsidP="00A95279">
      <w:pPr>
        <w:pStyle w:val="NormalBold"/>
      </w:pPr>
      <w:r w:rsidRPr="00B8100B">
        <w:rPr>
          <w:rStyle w:val="HideTWBExt"/>
          <w:b w:val="0"/>
          <w:noProof w:val="0"/>
        </w:rPr>
        <w:t>&lt;RepeatBlock-By&gt;&lt;Members&gt;</w:t>
      </w:r>
      <w:r w:rsidRPr="00B8100B">
        <w:t>Beata Szydło, Mariusz Kamiński</w:t>
      </w:r>
      <w:r w:rsidRPr="00B8100B">
        <w:rPr>
          <w:rStyle w:val="HideTWBExt"/>
          <w:b w:val="0"/>
          <w:noProof w:val="0"/>
        </w:rPr>
        <w:t>&lt;/Members&gt;</w:t>
      </w:r>
    </w:p>
    <w:p w14:paraId="7EE76444" w14:textId="77777777" w:rsidR="00A95279" w:rsidRPr="00B8100B" w:rsidRDefault="00A95279" w:rsidP="00A95279">
      <w:pPr>
        <w:pStyle w:val="NormalBold"/>
      </w:pPr>
      <w:r w:rsidRPr="00B8100B">
        <w:rPr>
          <w:rStyle w:val="HideTWBExt"/>
          <w:b w:val="0"/>
          <w:noProof w:val="0"/>
        </w:rPr>
        <w:t>&lt;/RepeatBlock-By&gt;</w:t>
      </w:r>
    </w:p>
    <w:p w14:paraId="0DFE84FC"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84069D2" w14:textId="77777777" w:rsidR="00A95279" w:rsidRPr="00B8100B" w:rsidRDefault="00A95279" w:rsidP="00A95279">
      <w:pPr>
        <w:pStyle w:val="NormalBold"/>
      </w:pPr>
      <w:r w:rsidRPr="00B8100B">
        <w:rPr>
          <w:rStyle w:val="HideTWBExt"/>
          <w:b w:val="0"/>
          <w:noProof w:val="0"/>
        </w:rPr>
        <w:t>&lt;Article&gt;</w:t>
      </w:r>
      <w:r w:rsidRPr="00B8100B">
        <w:t>Considerentul 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627F647B" w14:textId="77777777" w:rsidTr="00364C63">
        <w:trPr>
          <w:trHeight w:hRule="exact" w:val="240"/>
          <w:jc w:val="center"/>
        </w:trPr>
        <w:tc>
          <w:tcPr>
            <w:tcW w:w="9752" w:type="dxa"/>
            <w:gridSpan w:val="2"/>
            <w:tcBorders>
              <w:top w:val="nil"/>
              <w:left w:val="nil"/>
              <w:bottom w:val="nil"/>
              <w:right w:val="nil"/>
            </w:tcBorders>
          </w:tcPr>
          <w:p w14:paraId="5A2898EB" w14:textId="77777777" w:rsidR="00A95279" w:rsidRPr="00B8100B" w:rsidRDefault="00A95279" w:rsidP="00364C63"/>
        </w:tc>
      </w:tr>
      <w:tr w:rsidR="009E2A85" w:rsidRPr="00B8100B" w14:paraId="43DFE376" w14:textId="77777777" w:rsidTr="00364C63">
        <w:trPr>
          <w:trHeight w:val="240"/>
          <w:jc w:val="center"/>
        </w:trPr>
        <w:tc>
          <w:tcPr>
            <w:tcW w:w="4876" w:type="dxa"/>
            <w:tcBorders>
              <w:top w:val="nil"/>
              <w:left w:val="nil"/>
              <w:bottom w:val="nil"/>
              <w:right w:val="nil"/>
            </w:tcBorders>
          </w:tcPr>
          <w:p w14:paraId="4C3EBF37"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1E3A767A" w14:textId="77777777" w:rsidR="00A95279" w:rsidRPr="00B8100B" w:rsidRDefault="00A95279" w:rsidP="00364C63">
            <w:pPr>
              <w:pStyle w:val="AmColumnHeading"/>
            </w:pPr>
            <w:r w:rsidRPr="00B8100B">
              <w:t>Amendamentul</w:t>
            </w:r>
          </w:p>
        </w:tc>
      </w:tr>
      <w:tr w:rsidR="009E2A85" w:rsidRPr="00B8100B" w14:paraId="484C46E4" w14:textId="77777777" w:rsidTr="00364C63">
        <w:trPr>
          <w:jc w:val="center"/>
        </w:trPr>
        <w:tc>
          <w:tcPr>
            <w:tcW w:w="4876" w:type="dxa"/>
            <w:tcBorders>
              <w:top w:val="nil"/>
              <w:left w:val="nil"/>
              <w:bottom w:val="nil"/>
              <w:right w:val="nil"/>
            </w:tcBorders>
          </w:tcPr>
          <w:p w14:paraId="7F260818" w14:textId="77777777" w:rsidR="00A95279" w:rsidRPr="00B8100B" w:rsidRDefault="00A95279" w:rsidP="00364C63">
            <w:pPr>
              <w:pStyle w:val="Normal6a"/>
            </w:pPr>
            <w:r w:rsidRPr="00B8100B">
              <w:t>U.</w:t>
            </w:r>
            <w:r w:rsidRPr="00B8100B">
              <w:tab/>
              <w:t>întrucât actorii implicați în FIMI profită de tehnologii pentru a orchestra campanii de dezinformare coordonate și neautentice; întrucât aceste tehnologii, mai ales boții și programele informatice bazate pe IA, sunt capabile să manifeste un comportament autonom și deci să răstălmăcească și să distrugă discursul public autentic, umplând discursurile persoanelor reale cu conținut fals;</w:t>
            </w:r>
          </w:p>
        </w:tc>
        <w:tc>
          <w:tcPr>
            <w:tcW w:w="4876" w:type="dxa"/>
            <w:tcBorders>
              <w:top w:val="nil"/>
              <w:left w:val="nil"/>
              <w:bottom w:val="nil"/>
              <w:right w:val="nil"/>
            </w:tcBorders>
          </w:tcPr>
          <w:p w14:paraId="711185F0" w14:textId="77777777" w:rsidR="00A95279" w:rsidRPr="00B8100B" w:rsidRDefault="00A95279" w:rsidP="00364C63">
            <w:pPr>
              <w:pStyle w:val="Normal6a"/>
            </w:pPr>
            <w:r w:rsidRPr="00B8100B">
              <w:t>U.</w:t>
            </w:r>
            <w:r w:rsidRPr="00B8100B">
              <w:tab/>
              <w:t xml:space="preserve">întrucât actorii implicați în FIMI profită de tehnologii pentru a orchestra campanii de dezinformare coordonate și neautentice; întrucât aceste tehnologii, mai ales boții și programele informatice bazate pe IA, sunt capabile să manifeste un comportament autonom și deci să răstălmăcească și să distrugă discursul public autentic, umplând discursurile persoanelor reale cu conținut fals; </w:t>
            </w:r>
            <w:r w:rsidRPr="00B8100B">
              <w:rPr>
                <w:b/>
                <w:i/>
              </w:rPr>
              <w:t>întrucât autoritățile naționale competente, precum și platformele IT, iau măsuri pentru a preveni astfel de interferențe;</w:t>
            </w:r>
          </w:p>
        </w:tc>
      </w:tr>
    </w:tbl>
    <w:p w14:paraId="314878AA"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449D172" w14:textId="77777777" w:rsidR="00A95279" w:rsidRPr="00B8100B" w:rsidRDefault="00A95279" w:rsidP="00A95279">
      <w:r w:rsidRPr="00B8100B">
        <w:rPr>
          <w:rStyle w:val="HideTWBExt"/>
          <w:noProof w:val="0"/>
        </w:rPr>
        <w:t>&lt;/Amend&gt;</w:t>
      </w:r>
    </w:p>
    <w:p w14:paraId="49A93D7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321</w:t>
      </w:r>
      <w:r w:rsidRPr="00B8100B">
        <w:rPr>
          <w:rStyle w:val="HideTWBExt"/>
          <w:b w:val="0"/>
          <w:noProof w:val="0"/>
        </w:rPr>
        <w:t>&lt;/NumAm&gt;</w:t>
      </w:r>
    </w:p>
    <w:p w14:paraId="7CA6DEA1" w14:textId="77777777" w:rsidR="00A95279" w:rsidRPr="00B8100B" w:rsidRDefault="00A95279" w:rsidP="00A95279">
      <w:pPr>
        <w:pStyle w:val="NormalBold"/>
      </w:pPr>
      <w:r w:rsidRPr="00B8100B">
        <w:rPr>
          <w:rStyle w:val="HideTWBExt"/>
          <w:b w:val="0"/>
          <w:noProof w:val="0"/>
        </w:rPr>
        <w:t>&lt;RepeatBlock-By&gt;&lt;Members&gt;</w:t>
      </w:r>
      <w:r w:rsidRPr="00B8100B">
        <w:t>Jaroslav Bžoch, Marieke Ehlers, Virginie Joron, Fabrice Leggeri</w:t>
      </w:r>
      <w:r w:rsidRPr="00B8100B">
        <w:rPr>
          <w:rStyle w:val="HideTWBExt"/>
          <w:b w:val="0"/>
          <w:noProof w:val="0"/>
        </w:rPr>
        <w:t>&lt;/Members&gt;</w:t>
      </w:r>
    </w:p>
    <w:p w14:paraId="28B7CABD" w14:textId="77777777" w:rsidR="00A95279" w:rsidRPr="00B8100B" w:rsidRDefault="00A95279" w:rsidP="00A95279">
      <w:pPr>
        <w:pStyle w:val="NormalBold"/>
      </w:pPr>
      <w:r w:rsidRPr="00B8100B">
        <w:rPr>
          <w:rStyle w:val="HideTWBExt"/>
          <w:b w:val="0"/>
          <w:noProof w:val="0"/>
        </w:rPr>
        <w:t>&lt;/RepeatBlock-By&gt;</w:t>
      </w:r>
    </w:p>
    <w:p w14:paraId="2DE97F11"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71BC70CF" w14:textId="77777777" w:rsidR="00A95279" w:rsidRPr="00B8100B" w:rsidRDefault="00A95279" w:rsidP="00A95279">
      <w:pPr>
        <w:pStyle w:val="NormalBold"/>
      </w:pPr>
      <w:r w:rsidRPr="00B8100B">
        <w:rPr>
          <w:rStyle w:val="HideTWBExt"/>
          <w:b w:val="0"/>
          <w:noProof w:val="0"/>
        </w:rPr>
        <w:t>&lt;Article&gt;</w:t>
      </w:r>
      <w:r w:rsidRPr="00B8100B">
        <w:t>Considerentul 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F287A67" w14:textId="77777777" w:rsidTr="00364C63">
        <w:trPr>
          <w:trHeight w:hRule="exact" w:val="240"/>
          <w:jc w:val="center"/>
        </w:trPr>
        <w:tc>
          <w:tcPr>
            <w:tcW w:w="9752" w:type="dxa"/>
            <w:gridSpan w:val="2"/>
            <w:tcBorders>
              <w:top w:val="nil"/>
              <w:left w:val="nil"/>
              <w:bottom w:val="nil"/>
              <w:right w:val="nil"/>
            </w:tcBorders>
          </w:tcPr>
          <w:p w14:paraId="6540B9E5" w14:textId="77777777" w:rsidR="00A95279" w:rsidRPr="00B8100B" w:rsidRDefault="00A95279" w:rsidP="00364C63"/>
        </w:tc>
      </w:tr>
      <w:tr w:rsidR="009E2A85" w:rsidRPr="00B8100B" w14:paraId="6C8962DE" w14:textId="77777777" w:rsidTr="00364C63">
        <w:trPr>
          <w:trHeight w:val="240"/>
          <w:jc w:val="center"/>
        </w:trPr>
        <w:tc>
          <w:tcPr>
            <w:tcW w:w="4876" w:type="dxa"/>
            <w:tcBorders>
              <w:top w:val="nil"/>
              <w:left w:val="nil"/>
              <w:bottom w:val="nil"/>
              <w:right w:val="nil"/>
            </w:tcBorders>
          </w:tcPr>
          <w:p w14:paraId="4EECB70E"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A3774D1" w14:textId="77777777" w:rsidR="00A95279" w:rsidRPr="00B8100B" w:rsidRDefault="00A95279" w:rsidP="00364C63">
            <w:pPr>
              <w:pStyle w:val="AmColumnHeading"/>
            </w:pPr>
            <w:r w:rsidRPr="00B8100B">
              <w:t>Amendamentul</w:t>
            </w:r>
          </w:p>
        </w:tc>
      </w:tr>
      <w:tr w:rsidR="009E2A85" w:rsidRPr="00B8100B" w14:paraId="72BFAE14" w14:textId="77777777" w:rsidTr="00364C63">
        <w:trPr>
          <w:jc w:val="center"/>
        </w:trPr>
        <w:tc>
          <w:tcPr>
            <w:tcW w:w="4876" w:type="dxa"/>
            <w:tcBorders>
              <w:top w:val="nil"/>
              <w:left w:val="nil"/>
              <w:bottom w:val="nil"/>
              <w:right w:val="nil"/>
            </w:tcBorders>
          </w:tcPr>
          <w:p w14:paraId="6DA2E2E5" w14:textId="77777777" w:rsidR="00A95279" w:rsidRPr="00B8100B" w:rsidRDefault="00A95279" w:rsidP="00364C63">
            <w:pPr>
              <w:pStyle w:val="Normal6a"/>
            </w:pPr>
            <w:r w:rsidRPr="00B8100B">
              <w:t>U.</w:t>
            </w:r>
            <w:r w:rsidRPr="00B8100B">
              <w:tab/>
              <w:t xml:space="preserve">întrucât actorii implicați în FIMI profită de tehnologii pentru a orchestra campanii de dezinformare coordonate și neautentice; întrucât aceste tehnologii, mai ales boții și programele informatice bazate pe IA, sunt capabile să manifeste un comportament autonom și deci să răstălmăcească și să distrugă discursul public autentic, umplând </w:t>
            </w:r>
            <w:r w:rsidRPr="00B8100B">
              <w:rPr>
                <w:b/>
                <w:bCs/>
                <w:i/>
                <w:iCs/>
              </w:rPr>
              <w:t>discursurile</w:t>
            </w:r>
            <w:r w:rsidRPr="00B8100B">
              <w:t xml:space="preserve"> persoanelor reale cu conținut fals;</w:t>
            </w:r>
          </w:p>
        </w:tc>
        <w:tc>
          <w:tcPr>
            <w:tcW w:w="4876" w:type="dxa"/>
            <w:tcBorders>
              <w:top w:val="nil"/>
              <w:left w:val="nil"/>
              <w:bottom w:val="nil"/>
              <w:right w:val="nil"/>
            </w:tcBorders>
          </w:tcPr>
          <w:p w14:paraId="1CE75BF6" w14:textId="77777777" w:rsidR="00A95279" w:rsidRPr="00B8100B" w:rsidRDefault="00A95279" w:rsidP="00364C63">
            <w:pPr>
              <w:pStyle w:val="Normal6a"/>
            </w:pPr>
            <w:r w:rsidRPr="00B8100B">
              <w:t>U.</w:t>
            </w:r>
            <w:r w:rsidRPr="00B8100B">
              <w:tab/>
              <w:t xml:space="preserve">întrucât actorii implicați în FIMI profită de tehnologii pentru a orchestra </w:t>
            </w:r>
            <w:r w:rsidRPr="00B8100B">
              <w:rPr>
                <w:b/>
                <w:bCs/>
                <w:i/>
                <w:iCs/>
              </w:rPr>
              <w:t xml:space="preserve">comportamente sau </w:t>
            </w:r>
            <w:r w:rsidRPr="00B8100B">
              <w:t xml:space="preserve">campanii de </w:t>
            </w:r>
            <w:r w:rsidRPr="00B8100B">
              <w:rPr>
                <w:b/>
                <w:bCs/>
                <w:i/>
                <w:iCs/>
              </w:rPr>
              <w:t>informare greșită sau de</w:t>
            </w:r>
            <w:r w:rsidRPr="00B8100B">
              <w:t xml:space="preserve"> dezinformare coordonate și neautentice; întrucât aceste tehnologii, mai ales boții și programele informatice bazate pe IA, sunt capabile să manifeste un comportament autonom și deci să răstălmăcească și să distrugă discursul public autentic, umplând </w:t>
            </w:r>
            <w:r w:rsidRPr="00B8100B">
              <w:rPr>
                <w:b/>
                <w:bCs/>
                <w:i/>
                <w:iCs/>
              </w:rPr>
              <w:t>spațiul online și canalele de comunicare ale</w:t>
            </w:r>
            <w:r w:rsidRPr="00B8100B">
              <w:t xml:space="preserve"> persoanelor reale cu conținut fals </w:t>
            </w:r>
            <w:r w:rsidRPr="00B8100B">
              <w:rPr>
                <w:b/>
                <w:bCs/>
                <w:i/>
                <w:iCs/>
              </w:rPr>
              <w:t>sau creând conturi false și direcționate în mediul online</w:t>
            </w:r>
            <w:r w:rsidRPr="00B8100B">
              <w:t>;</w:t>
            </w:r>
          </w:p>
        </w:tc>
      </w:tr>
    </w:tbl>
    <w:p w14:paraId="3E861A9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39B61CB2" w14:textId="77777777" w:rsidR="00A95279" w:rsidRPr="00B8100B" w:rsidRDefault="00A95279" w:rsidP="00A95279">
      <w:r w:rsidRPr="00B8100B">
        <w:rPr>
          <w:rStyle w:val="HideTWBExt"/>
          <w:noProof w:val="0"/>
        </w:rPr>
        <w:t>&lt;/Amend&gt;</w:t>
      </w:r>
    </w:p>
    <w:p w14:paraId="268BD4E0"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322</w:t>
      </w:r>
      <w:r w:rsidRPr="00B8100B">
        <w:rPr>
          <w:rStyle w:val="HideTWBExt"/>
          <w:b w:val="0"/>
          <w:noProof w:val="0"/>
        </w:rPr>
        <w:t>&lt;/NumAm&gt;</w:t>
      </w:r>
    </w:p>
    <w:p w14:paraId="5D726CF7" w14:textId="77777777" w:rsidR="00A95279" w:rsidRPr="00B8100B" w:rsidRDefault="00A95279" w:rsidP="00A95279">
      <w:pPr>
        <w:pStyle w:val="NormalBold"/>
      </w:pPr>
      <w:r w:rsidRPr="00B8100B">
        <w:rPr>
          <w:rStyle w:val="HideTWBExt"/>
          <w:b w:val="0"/>
          <w:noProof w:val="0"/>
        </w:rPr>
        <w:t>&lt;RepeatBlock-By&gt;&lt;Members&gt;</w:t>
      </w:r>
      <w:r w:rsidRPr="00B8100B">
        <w:t>Saskia Bricmont, Sandro Ruotolo, Krzysztof Brejza, Veronika Cifrová Ostrihoňová, Raquel García Hermida-Van Der Walle, Lucia Yar, Diana Riba i Giner, Hannah Neumann, Chloé Ridel, Leoluca Orlando</w:t>
      </w:r>
      <w:r w:rsidRPr="00B8100B">
        <w:rPr>
          <w:rStyle w:val="HideTWBExt"/>
          <w:b w:val="0"/>
          <w:noProof w:val="0"/>
        </w:rPr>
        <w:t>&lt;/Members&gt;</w:t>
      </w:r>
    </w:p>
    <w:p w14:paraId="09CB2689" w14:textId="77777777" w:rsidR="00A95279" w:rsidRPr="00B8100B" w:rsidRDefault="00A95279" w:rsidP="00A95279">
      <w:pPr>
        <w:pStyle w:val="NormalBold"/>
      </w:pPr>
      <w:r w:rsidRPr="00B8100B">
        <w:rPr>
          <w:rStyle w:val="HideTWBExt"/>
          <w:b w:val="0"/>
          <w:noProof w:val="0"/>
        </w:rPr>
        <w:t>&lt;/RepeatBlock-By&gt;</w:t>
      </w:r>
    </w:p>
    <w:p w14:paraId="51921156"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BAFF997" w14:textId="77777777" w:rsidR="00A95279" w:rsidRPr="00B8100B" w:rsidRDefault="00A95279" w:rsidP="00A95279">
      <w:pPr>
        <w:pStyle w:val="NormalBold"/>
      </w:pPr>
      <w:r w:rsidRPr="00B8100B">
        <w:rPr>
          <w:rStyle w:val="HideTWBExt"/>
          <w:b w:val="0"/>
          <w:noProof w:val="0"/>
        </w:rPr>
        <w:t>&lt;Article&gt;</w:t>
      </w:r>
      <w:r w:rsidRPr="00B8100B">
        <w:t>Considerentul Ua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7C5F77CD" w14:textId="77777777" w:rsidTr="00364C63">
        <w:trPr>
          <w:trHeight w:hRule="exact" w:val="240"/>
          <w:jc w:val="center"/>
        </w:trPr>
        <w:tc>
          <w:tcPr>
            <w:tcW w:w="9752" w:type="dxa"/>
            <w:gridSpan w:val="2"/>
            <w:tcBorders>
              <w:top w:val="nil"/>
              <w:left w:val="nil"/>
              <w:bottom w:val="nil"/>
              <w:right w:val="nil"/>
            </w:tcBorders>
          </w:tcPr>
          <w:p w14:paraId="5906FE87" w14:textId="77777777" w:rsidR="00A95279" w:rsidRPr="00B8100B" w:rsidRDefault="00A95279" w:rsidP="00364C63"/>
        </w:tc>
      </w:tr>
      <w:tr w:rsidR="009E2A85" w:rsidRPr="00B8100B" w14:paraId="3C61805C" w14:textId="77777777" w:rsidTr="00364C63">
        <w:trPr>
          <w:trHeight w:val="240"/>
          <w:jc w:val="center"/>
        </w:trPr>
        <w:tc>
          <w:tcPr>
            <w:tcW w:w="4876" w:type="dxa"/>
            <w:tcBorders>
              <w:top w:val="nil"/>
              <w:left w:val="nil"/>
              <w:bottom w:val="nil"/>
              <w:right w:val="nil"/>
            </w:tcBorders>
          </w:tcPr>
          <w:p w14:paraId="7583EFDA"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61956C1D" w14:textId="77777777" w:rsidR="00A95279" w:rsidRPr="00B8100B" w:rsidRDefault="00A95279" w:rsidP="00364C63">
            <w:pPr>
              <w:pStyle w:val="AmColumnHeading"/>
            </w:pPr>
            <w:r w:rsidRPr="00B8100B">
              <w:t>Amendamentul</w:t>
            </w:r>
          </w:p>
        </w:tc>
      </w:tr>
      <w:tr w:rsidR="009E2A85" w:rsidRPr="00B8100B" w14:paraId="32FA9424" w14:textId="77777777" w:rsidTr="00364C63">
        <w:trPr>
          <w:jc w:val="center"/>
        </w:trPr>
        <w:tc>
          <w:tcPr>
            <w:tcW w:w="4876" w:type="dxa"/>
            <w:tcBorders>
              <w:top w:val="nil"/>
              <w:left w:val="nil"/>
              <w:bottom w:val="nil"/>
              <w:right w:val="nil"/>
            </w:tcBorders>
          </w:tcPr>
          <w:p w14:paraId="03860B83" w14:textId="77777777" w:rsidR="00A95279" w:rsidRPr="00B8100B" w:rsidRDefault="00A95279" w:rsidP="00364C63">
            <w:pPr>
              <w:pStyle w:val="Normal6a"/>
            </w:pPr>
          </w:p>
        </w:tc>
        <w:tc>
          <w:tcPr>
            <w:tcW w:w="4876" w:type="dxa"/>
            <w:tcBorders>
              <w:top w:val="nil"/>
              <w:left w:val="nil"/>
              <w:bottom w:val="nil"/>
              <w:right w:val="nil"/>
            </w:tcBorders>
          </w:tcPr>
          <w:p w14:paraId="48745C02" w14:textId="77777777" w:rsidR="00A95279" w:rsidRPr="00B8100B" w:rsidRDefault="00A95279" w:rsidP="00364C63">
            <w:pPr>
              <w:pStyle w:val="Normal6a"/>
            </w:pPr>
            <w:r w:rsidRPr="00B8100B">
              <w:rPr>
                <w:b/>
                <w:i/>
              </w:rPr>
              <w:t>Ua.</w:t>
            </w:r>
            <w:r w:rsidRPr="00B8100B">
              <w:tab/>
            </w:r>
            <w:r w:rsidRPr="00B8100B">
              <w:rPr>
                <w:b/>
                <w:i/>
              </w:rPr>
              <w:t>întrucât actorii străini rău-intenționați exploatează vulnerabilitățile deschise ale dispozitivelor pentru a se infiltra în comunicațiile personale sau profesionale și întrucât au existat numeroase cazuri în ultimii ani care au arătat că UE nu este pregătită să facă față infiltrării în dispozitive a unor programe de spionaj; întrucât programele de spionaj au fost utilizate de actori străini pentru a monitoriza disidenții și funcționarii publici deopotrivă; întrucât supravegherea tot mai accentuată a apărătorilor drepturilor omului ar trebui considerată o formă de represiune transnațională sau de „coerciție prin intermediul supravegherii”; întrucât tranzacționarea vulnerabilităților pe darknet nu a fost și nu este abordată în mod eficace, expunând comunicațiile, sistemele și dispozitivele digitale la ingerințe străine fără posibilitate de recurs;</w:t>
            </w:r>
          </w:p>
        </w:tc>
      </w:tr>
    </w:tbl>
    <w:p w14:paraId="5211F3A2"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15BC5D6E" w14:textId="77777777" w:rsidR="00A95279" w:rsidRPr="00B8100B" w:rsidRDefault="00A95279" w:rsidP="00A95279">
      <w:r w:rsidRPr="00B8100B">
        <w:rPr>
          <w:rStyle w:val="HideTWBExt"/>
          <w:noProof w:val="0"/>
        </w:rPr>
        <w:t>&lt;/Amend&gt;</w:t>
      </w:r>
    </w:p>
    <w:p w14:paraId="3C469F51" w14:textId="77777777" w:rsidR="00A95279" w:rsidRPr="00B8100B" w:rsidRDefault="00A95279" w:rsidP="00A95279">
      <w:pPr>
        <w:pStyle w:val="AmNumberTabs"/>
      </w:pPr>
      <w:r w:rsidRPr="00B8100B">
        <w:rPr>
          <w:rStyle w:val="HideTWBExt"/>
          <w:b w:val="0"/>
          <w:noProof w:val="0"/>
        </w:rPr>
        <w:t>&lt;Amend&gt;</w:t>
      </w:r>
      <w:r w:rsidRPr="00B8100B">
        <w:t>Amendamentul</w:t>
      </w:r>
      <w:r w:rsidRPr="00B8100B">
        <w:tab/>
      </w:r>
      <w:r w:rsidRPr="00B8100B">
        <w:tab/>
      </w:r>
      <w:r w:rsidRPr="00B8100B">
        <w:rPr>
          <w:rStyle w:val="HideTWBExt"/>
          <w:b w:val="0"/>
          <w:noProof w:val="0"/>
        </w:rPr>
        <w:t>&lt;NumAm&gt;</w:t>
      </w:r>
      <w:r w:rsidRPr="00B8100B">
        <w:t>323</w:t>
      </w:r>
      <w:r w:rsidRPr="00B8100B">
        <w:rPr>
          <w:rStyle w:val="HideTWBExt"/>
          <w:b w:val="0"/>
          <w:noProof w:val="0"/>
        </w:rPr>
        <w:t>&lt;/NumAm&gt;</w:t>
      </w:r>
    </w:p>
    <w:p w14:paraId="7C5ACAE7" w14:textId="77777777" w:rsidR="00A95279" w:rsidRPr="00B8100B" w:rsidRDefault="00A95279" w:rsidP="00A95279">
      <w:pPr>
        <w:pStyle w:val="NormalBold"/>
      </w:pPr>
      <w:r w:rsidRPr="00B8100B">
        <w:rPr>
          <w:rStyle w:val="HideTWBExt"/>
          <w:b w:val="0"/>
          <w:noProof w:val="0"/>
        </w:rPr>
        <w:t>&lt;RepeatBlock-By&gt;&lt;Members&gt;</w:t>
      </w:r>
      <w:r w:rsidRPr="00B8100B">
        <w:t>Kim Van Sparrentak</w:t>
      </w:r>
      <w:r w:rsidRPr="00B8100B">
        <w:rPr>
          <w:rStyle w:val="HideTWBExt"/>
          <w:b w:val="0"/>
          <w:noProof w:val="0"/>
        </w:rPr>
        <w:t>&lt;/Members&gt;</w:t>
      </w:r>
    </w:p>
    <w:p w14:paraId="4226F003" w14:textId="77777777" w:rsidR="00A95279" w:rsidRPr="00B8100B" w:rsidRDefault="00A95279" w:rsidP="00A95279">
      <w:r w:rsidRPr="00B8100B">
        <w:rPr>
          <w:rStyle w:val="HideTWBExt"/>
          <w:noProof w:val="0"/>
        </w:rPr>
        <w:t>&lt;AuNomDe&gt;</w:t>
      </w:r>
      <w:r w:rsidRPr="00B8100B">
        <w:rPr>
          <w:rStyle w:val="HideTWBInt"/>
          <w:noProof w:val="0"/>
        </w:rPr>
        <w:t>{Verts/ALE}</w:t>
      </w:r>
      <w:r w:rsidRPr="00B8100B">
        <w:t>în numele Grupului Verts/ALE</w:t>
      </w:r>
      <w:r w:rsidRPr="00B8100B">
        <w:rPr>
          <w:rStyle w:val="HideTWBExt"/>
          <w:noProof w:val="0"/>
        </w:rPr>
        <w:t>&lt;/AuNomDe&gt;</w:t>
      </w:r>
    </w:p>
    <w:p w14:paraId="6AD272BD" w14:textId="77777777" w:rsidR="00A95279" w:rsidRPr="00B8100B" w:rsidRDefault="00A95279" w:rsidP="00A95279">
      <w:pPr>
        <w:pStyle w:val="NormalBold"/>
      </w:pPr>
      <w:r w:rsidRPr="00B8100B">
        <w:rPr>
          <w:rStyle w:val="HideTWBExt"/>
          <w:b w:val="0"/>
          <w:noProof w:val="0"/>
        </w:rPr>
        <w:t>&lt;/RepeatBlock-By&gt;</w:t>
      </w:r>
    </w:p>
    <w:p w14:paraId="268899B9" w14:textId="77777777" w:rsidR="00A95279" w:rsidRPr="00B8100B" w:rsidRDefault="00A95279" w:rsidP="00A95279">
      <w:pPr>
        <w:pStyle w:val="NormalBold"/>
      </w:pPr>
      <w:r w:rsidRPr="00B8100B">
        <w:rPr>
          <w:rStyle w:val="HideTWBExt"/>
          <w:b w:val="0"/>
          <w:noProof w:val="0"/>
        </w:rPr>
        <w:t>&lt;DocAmend&gt;</w:t>
      </w:r>
      <w:r w:rsidRPr="00B8100B">
        <w:t>Propunere de rezoluție</w:t>
      </w:r>
      <w:r w:rsidRPr="00B8100B">
        <w:rPr>
          <w:rStyle w:val="HideTWBExt"/>
          <w:b w:val="0"/>
          <w:noProof w:val="0"/>
        </w:rPr>
        <w:t>&lt;/DocAmend&gt;</w:t>
      </w:r>
    </w:p>
    <w:p w14:paraId="617E18C2" w14:textId="77777777" w:rsidR="00A95279" w:rsidRPr="00B8100B" w:rsidRDefault="00A95279" w:rsidP="00A95279">
      <w:pPr>
        <w:pStyle w:val="NormalBold"/>
      </w:pPr>
      <w:r w:rsidRPr="00B8100B">
        <w:rPr>
          <w:rStyle w:val="HideTWBExt"/>
          <w:b w:val="0"/>
          <w:noProof w:val="0"/>
        </w:rPr>
        <w:t>&lt;Article&gt;</w:t>
      </w:r>
      <w:r w:rsidRPr="00B8100B">
        <w:t>Considerentul Ua (nou)</w:t>
      </w:r>
      <w:r w:rsidRPr="00B810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2A85" w:rsidRPr="00B8100B" w14:paraId="424A789A" w14:textId="77777777" w:rsidTr="00364C63">
        <w:trPr>
          <w:trHeight w:hRule="exact" w:val="240"/>
          <w:jc w:val="center"/>
        </w:trPr>
        <w:tc>
          <w:tcPr>
            <w:tcW w:w="9752" w:type="dxa"/>
            <w:gridSpan w:val="2"/>
            <w:tcBorders>
              <w:top w:val="nil"/>
              <w:left w:val="nil"/>
              <w:bottom w:val="nil"/>
              <w:right w:val="nil"/>
            </w:tcBorders>
          </w:tcPr>
          <w:p w14:paraId="3D88C06A" w14:textId="77777777" w:rsidR="00A95279" w:rsidRPr="00B8100B" w:rsidRDefault="00A95279" w:rsidP="00364C63"/>
        </w:tc>
      </w:tr>
      <w:tr w:rsidR="009E2A85" w:rsidRPr="00B8100B" w14:paraId="573A8733" w14:textId="77777777" w:rsidTr="00364C63">
        <w:trPr>
          <w:trHeight w:val="240"/>
          <w:jc w:val="center"/>
        </w:trPr>
        <w:tc>
          <w:tcPr>
            <w:tcW w:w="4876" w:type="dxa"/>
            <w:tcBorders>
              <w:top w:val="nil"/>
              <w:left w:val="nil"/>
              <w:bottom w:val="nil"/>
              <w:right w:val="nil"/>
            </w:tcBorders>
          </w:tcPr>
          <w:p w14:paraId="3E017A78" w14:textId="77777777" w:rsidR="00A95279" w:rsidRPr="00B8100B" w:rsidRDefault="00A95279" w:rsidP="00364C63">
            <w:pPr>
              <w:pStyle w:val="AmColumnHeading"/>
            </w:pPr>
            <w:r w:rsidRPr="00B8100B">
              <w:t>Propunerea de rezoluție</w:t>
            </w:r>
          </w:p>
        </w:tc>
        <w:tc>
          <w:tcPr>
            <w:tcW w:w="4876" w:type="dxa"/>
            <w:tcBorders>
              <w:top w:val="nil"/>
              <w:left w:val="nil"/>
              <w:bottom w:val="nil"/>
              <w:right w:val="nil"/>
            </w:tcBorders>
          </w:tcPr>
          <w:p w14:paraId="59C43538" w14:textId="77777777" w:rsidR="00A95279" w:rsidRPr="00B8100B" w:rsidRDefault="00A95279" w:rsidP="00364C63">
            <w:pPr>
              <w:pStyle w:val="AmColumnHeading"/>
            </w:pPr>
            <w:r w:rsidRPr="00B8100B">
              <w:t>Amendamentul</w:t>
            </w:r>
          </w:p>
        </w:tc>
      </w:tr>
      <w:tr w:rsidR="009E2A85" w:rsidRPr="00B8100B" w14:paraId="2650F537" w14:textId="77777777" w:rsidTr="00364C63">
        <w:trPr>
          <w:jc w:val="center"/>
        </w:trPr>
        <w:tc>
          <w:tcPr>
            <w:tcW w:w="4876" w:type="dxa"/>
            <w:tcBorders>
              <w:top w:val="nil"/>
              <w:left w:val="nil"/>
              <w:bottom w:val="nil"/>
              <w:right w:val="nil"/>
            </w:tcBorders>
          </w:tcPr>
          <w:p w14:paraId="7B6191E8" w14:textId="77777777" w:rsidR="00A95279" w:rsidRPr="00B8100B" w:rsidRDefault="00A95279" w:rsidP="00364C63">
            <w:pPr>
              <w:pStyle w:val="Normal6a"/>
            </w:pPr>
          </w:p>
        </w:tc>
        <w:tc>
          <w:tcPr>
            <w:tcW w:w="4876" w:type="dxa"/>
            <w:tcBorders>
              <w:top w:val="nil"/>
              <w:left w:val="nil"/>
              <w:bottom w:val="nil"/>
              <w:right w:val="nil"/>
            </w:tcBorders>
          </w:tcPr>
          <w:p w14:paraId="69275E13" w14:textId="77777777" w:rsidR="00A95279" w:rsidRPr="00B8100B" w:rsidRDefault="00A95279" w:rsidP="00364C63">
            <w:pPr>
              <w:pStyle w:val="Normal6a"/>
            </w:pPr>
            <w:r w:rsidRPr="00B8100B">
              <w:rPr>
                <w:b/>
                <w:i/>
              </w:rPr>
              <w:t>Ua.</w:t>
            </w:r>
            <w:r w:rsidRPr="00B8100B">
              <w:tab/>
            </w:r>
            <w:r w:rsidRPr="00B8100B">
              <w:rPr>
                <w:b/>
                <w:i/>
              </w:rPr>
              <w:t>întrucât actorii străini rău-intenționați exploatează vulnerabilitățile deschise ale dispozitivelor pentru a se infiltra în comunicațiile personale sau profesionale și întrucât au existat numeroase cazuri în ultimii ani care au arătat că UE nu este pregătită să facă față infiltrării în dispozitive a unor programe de spionaj; întrucât programele de spionaj au fost utilizate de actori străini pentru a monitoriza disidenții și funcționarii publici deopotrivă; întrucât supravegherea tot mai accentuată a apărătorilor drepturilor omului ar trebui considerată o formă de represiune transnațională sau de „coerciție prin intermediul supravegherii”; întrucât tranzacționarea vulnerabilităților pe darknet nu a fost și nu este abordată în mod eficace, expunând comunicațiile, sistemele și dispozitivele digitale la ingerințe străine fără posibilitate de recurs;</w:t>
            </w:r>
          </w:p>
        </w:tc>
      </w:tr>
    </w:tbl>
    <w:p w14:paraId="0ADC118E" w14:textId="77777777" w:rsidR="00A95279" w:rsidRPr="00B8100B" w:rsidRDefault="00A95279" w:rsidP="00A95279">
      <w:pPr>
        <w:pStyle w:val="AmOrLang"/>
      </w:pPr>
      <w:r w:rsidRPr="00B8100B">
        <w:t xml:space="preserve">Or. </w:t>
      </w:r>
      <w:r w:rsidRPr="00B8100B">
        <w:rPr>
          <w:rStyle w:val="HideTWBExt"/>
          <w:noProof w:val="0"/>
        </w:rPr>
        <w:t>&lt;Original&gt;</w:t>
      </w:r>
      <w:r w:rsidRPr="00B8100B">
        <w:rPr>
          <w:rStyle w:val="HideTWBInt"/>
          <w:noProof w:val="0"/>
        </w:rPr>
        <w:t>{EN}</w:t>
      </w:r>
      <w:r w:rsidRPr="00B8100B">
        <w:t>en</w:t>
      </w:r>
      <w:r w:rsidRPr="00B8100B">
        <w:rPr>
          <w:rStyle w:val="HideTWBExt"/>
          <w:noProof w:val="0"/>
        </w:rPr>
        <w:t>&lt;/Original&gt;</w:t>
      </w:r>
    </w:p>
    <w:p w14:paraId="43B67F17" w14:textId="56E8C69C" w:rsidR="00A95279" w:rsidRPr="00B8100B" w:rsidRDefault="00A95279" w:rsidP="00A95279">
      <w:r w:rsidRPr="00B8100B">
        <w:rPr>
          <w:rStyle w:val="HideTWBExt"/>
          <w:noProof w:val="0"/>
        </w:rPr>
        <w:t>&lt;/Amend&gt;&lt;/RepeatBlock-Amend&gt;</w:t>
      </w:r>
    </w:p>
    <w:p w14:paraId="37A869CF" w14:textId="69C0BA00" w:rsidR="007833A2" w:rsidRPr="00B8100B" w:rsidRDefault="007833A2" w:rsidP="00A95279"/>
    <w:sectPr w:rsidR="007833A2" w:rsidRPr="00B8100B" w:rsidSect="00C947C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14884" w14:textId="77777777" w:rsidR="00EB5BF9" w:rsidRPr="0050024B" w:rsidRDefault="00EB5BF9">
      <w:r w:rsidRPr="0050024B">
        <w:separator/>
      </w:r>
    </w:p>
  </w:endnote>
  <w:endnote w:type="continuationSeparator" w:id="0">
    <w:p w14:paraId="485C7D72" w14:textId="77777777" w:rsidR="00EB5BF9" w:rsidRPr="0050024B" w:rsidRDefault="00EB5BF9">
      <w:r w:rsidRPr="005002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230BE" w14:textId="004F8594" w:rsidR="00C947C0" w:rsidRPr="0050024B" w:rsidRDefault="00C947C0" w:rsidP="00C947C0">
    <w:pPr>
      <w:pStyle w:val="EPFooter"/>
    </w:pPr>
    <w:r w:rsidRPr="0050024B">
      <w:t>PE</w:t>
    </w:r>
    <w:r w:rsidRPr="0050024B">
      <w:rPr>
        <w:rStyle w:val="HideTWBExt"/>
      </w:rPr>
      <w:t>&lt;NoPE&gt;</w:t>
    </w:r>
    <w:r w:rsidRPr="0050024B">
      <w:t>784.367</w:t>
    </w:r>
    <w:r w:rsidRPr="0050024B">
      <w:rPr>
        <w:rStyle w:val="HideTWBExt"/>
      </w:rPr>
      <w:t>&lt;/NoPE&gt;&lt;Version&gt;</w:t>
    </w:r>
    <w:r w:rsidRPr="0050024B">
      <w:t>v01-00</w:t>
    </w:r>
    <w:r w:rsidRPr="0050024B">
      <w:rPr>
        <w:rStyle w:val="HideTWBExt"/>
      </w:rPr>
      <w:t>&lt;/Version&gt;</w:t>
    </w:r>
    <w:r w:rsidRPr="0050024B">
      <w:tab/>
    </w:r>
    <w:r w:rsidRPr="0050024B">
      <w:fldChar w:fldCharType="begin"/>
    </w:r>
    <w:r w:rsidRPr="0050024B">
      <w:instrText xml:space="preserve"> PAGE  \* MERGEFORMAT </w:instrText>
    </w:r>
    <w:r w:rsidRPr="0050024B">
      <w:fldChar w:fldCharType="separate"/>
    </w:r>
    <w:r w:rsidRPr="0050024B">
      <w:rPr>
        <w:noProof/>
      </w:rPr>
      <w:t>2</w:t>
    </w:r>
    <w:r w:rsidRPr="0050024B">
      <w:fldChar w:fldCharType="end"/>
    </w:r>
    <w:r w:rsidRPr="0050024B">
      <w:t>/</w:t>
    </w:r>
    <w:fldSimple w:instr=" NUMPAGES  \* MERGEFORMAT ">
      <w:r w:rsidRPr="0050024B">
        <w:rPr>
          <w:noProof/>
        </w:rPr>
        <w:t>192</w:t>
      </w:r>
    </w:fldSimple>
    <w:r w:rsidRPr="0050024B">
      <w:tab/>
    </w:r>
    <w:r w:rsidRPr="0050024B">
      <w:rPr>
        <w:rStyle w:val="HideTWBExt"/>
      </w:rPr>
      <w:t>&lt;PathFdR&gt;</w:t>
    </w:r>
    <w:r w:rsidR="0050024B" w:rsidRPr="0050024B">
      <w:t>AM\1337209RO.docx</w:t>
    </w:r>
    <w:r w:rsidRPr="0050024B">
      <w:rPr>
        <w:rStyle w:val="HideTWBExt"/>
      </w:rPr>
      <w:t>&lt;/PathFdR&gt;</w:t>
    </w:r>
  </w:p>
  <w:p w14:paraId="1402C534" w14:textId="4ACD22BE" w:rsidR="007833A2" w:rsidRPr="0050024B" w:rsidRDefault="00C947C0" w:rsidP="00C947C0">
    <w:pPr>
      <w:pStyle w:val="EPFooter2"/>
    </w:pPr>
    <w:r w:rsidRPr="0050024B">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F479" w14:textId="532721EE" w:rsidR="00C947C0" w:rsidRPr="0050024B" w:rsidRDefault="00C947C0" w:rsidP="00C947C0">
    <w:pPr>
      <w:pStyle w:val="EPFooter"/>
    </w:pPr>
    <w:r w:rsidRPr="0050024B">
      <w:rPr>
        <w:rStyle w:val="HideTWBExt"/>
      </w:rPr>
      <w:t>&lt;PathFdR&gt;</w:t>
    </w:r>
    <w:r w:rsidR="0050024B" w:rsidRPr="0050024B">
      <w:t>AM\1337209RO.docx</w:t>
    </w:r>
    <w:r w:rsidRPr="0050024B">
      <w:rPr>
        <w:rStyle w:val="HideTWBExt"/>
      </w:rPr>
      <w:t>&lt;/PathFdR&gt;</w:t>
    </w:r>
    <w:r w:rsidRPr="0050024B">
      <w:tab/>
    </w:r>
    <w:r w:rsidRPr="0050024B">
      <w:fldChar w:fldCharType="begin"/>
    </w:r>
    <w:r w:rsidRPr="0050024B">
      <w:instrText xml:space="preserve"> PAGE  \* MERGEFORMAT </w:instrText>
    </w:r>
    <w:r w:rsidRPr="0050024B">
      <w:fldChar w:fldCharType="separate"/>
    </w:r>
    <w:r w:rsidRPr="0050024B">
      <w:rPr>
        <w:noProof/>
      </w:rPr>
      <w:t>191</w:t>
    </w:r>
    <w:r w:rsidRPr="0050024B">
      <w:fldChar w:fldCharType="end"/>
    </w:r>
    <w:r w:rsidRPr="0050024B">
      <w:t>/</w:t>
    </w:r>
    <w:fldSimple w:instr=" NUMPAGES  \* MERGEFORMAT ">
      <w:r w:rsidRPr="0050024B">
        <w:rPr>
          <w:noProof/>
        </w:rPr>
        <w:t>192</w:t>
      </w:r>
    </w:fldSimple>
    <w:r w:rsidRPr="0050024B">
      <w:tab/>
      <w:t>PE</w:t>
    </w:r>
    <w:r w:rsidRPr="0050024B">
      <w:rPr>
        <w:rStyle w:val="HideTWBExt"/>
      </w:rPr>
      <w:t>&lt;NoPE&gt;</w:t>
    </w:r>
    <w:r w:rsidRPr="0050024B">
      <w:t>784.367</w:t>
    </w:r>
    <w:r w:rsidRPr="0050024B">
      <w:rPr>
        <w:rStyle w:val="HideTWBExt"/>
      </w:rPr>
      <w:t>&lt;/NoPE&gt;&lt;Version&gt;</w:t>
    </w:r>
    <w:r w:rsidRPr="0050024B">
      <w:t>v01-00</w:t>
    </w:r>
    <w:r w:rsidRPr="0050024B">
      <w:rPr>
        <w:rStyle w:val="HideTWBExt"/>
      </w:rPr>
      <w:t>&lt;/Version&gt;</w:t>
    </w:r>
  </w:p>
  <w:p w14:paraId="37A16FE9" w14:textId="5CCB0C47" w:rsidR="007833A2" w:rsidRPr="0050024B" w:rsidRDefault="00C947C0" w:rsidP="00C947C0">
    <w:pPr>
      <w:pStyle w:val="EPFooter2"/>
    </w:pPr>
    <w:r w:rsidRPr="0050024B">
      <w:tab/>
    </w:r>
    <w:r w:rsidRPr="0050024B">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661D9" w14:textId="7A5A5ABA" w:rsidR="00C947C0" w:rsidRPr="0050024B" w:rsidRDefault="00C947C0" w:rsidP="00C947C0">
    <w:pPr>
      <w:pStyle w:val="EPFooter"/>
    </w:pPr>
    <w:r w:rsidRPr="0050024B">
      <w:rPr>
        <w:rStyle w:val="HideTWBExt"/>
      </w:rPr>
      <w:t>&lt;PathFdR&gt;</w:t>
    </w:r>
    <w:r w:rsidR="0050024B" w:rsidRPr="0050024B">
      <w:t>AM\1337209RO.docx</w:t>
    </w:r>
    <w:r w:rsidRPr="0050024B">
      <w:rPr>
        <w:rStyle w:val="HideTWBExt"/>
      </w:rPr>
      <w:t>&lt;/PathFdR&gt;</w:t>
    </w:r>
    <w:r w:rsidRPr="0050024B">
      <w:tab/>
    </w:r>
    <w:r w:rsidRPr="0050024B">
      <w:tab/>
      <w:t>PE</w:t>
    </w:r>
    <w:r w:rsidRPr="0050024B">
      <w:rPr>
        <w:rStyle w:val="HideTWBExt"/>
      </w:rPr>
      <w:t>&lt;NoPE&gt;</w:t>
    </w:r>
    <w:r w:rsidRPr="0050024B">
      <w:t>784.367</w:t>
    </w:r>
    <w:r w:rsidRPr="0050024B">
      <w:rPr>
        <w:rStyle w:val="HideTWBExt"/>
      </w:rPr>
      <w:t>&lt;/NoPE&gt;&lt;Version&gt;</w:t>
    </w:r>
    <w:r w:rsidRPr="0050024B">
      <w:t>v01-00</w:t>
    </w:r>
    <w:r w:rsidRPr="0050024B">
      <w:rPr>
        <w:rStyle w:val="HideTWBExt"/>
      </w:rPr>
      <w:t>&lt;/Version&gt;</w:t>
    </w:r>
  </w:p>
  <w:p w14:paraId="2C96515D" w14:textId="69FF90E8" w:rsidR="007833A2" w:rsidRPr="0050024B" w:rsidRDefault="00C947C0" w:rsidP="00C947C0">
    <w:pPr>
      <w:pStyle w:val="EPFooter2"/>
    </w:pPr>
    <w:r w:rsidRPr="0050024B">
      <w:t>RO</w:t>
    </w:r>
    <w:r w:rsidRPr="0050024B">
      <w:tab/>
    </w:r>
    <w:r w:rsidRPr="0050024B">
      <w:rPr>
        <w:b w:val="0"/>
        <w:i/>
        <w:color w:val="C0C0C0"/>
        <w:sz w:val="22"/>
      </w:rPr>
      <w:t>Unită în diversitate</w:t>
    </w:r>
    <w:r w:rsidRPr="0050024B">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DCA33" w14:textId="77777777" w:rsidR="00EB5BF9" w:rsidRPr="0050024B" w:rsidRDefault="00EB5BF9">
      <w:r w:rsidRPr="0050024B">
        <w:separator/>
      </w:r>
    </w:p>
  </w:footnote>
  <w:footnote w:type="continuationSeparator" w:id="0">
    <w:p w14:paraId="51680993" w14:textId="77777777" w:rsidR="00EB5BF9" w:rsidRPr="0050024B" w:rsidRDefault="00EB5BF9">
      <w:r w:rsidRPr="005002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B87D" w14:textId="77777777" w:rsidR="00DD5018" w:rsidRDefault="00DD5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1F056" w14:textId="77777777" w:rsidR="00DD5018" w:rsidRDefault="00DD50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0B92C" w14:textId="77777777" w:rsidR="00DD5018" w:rsidRDefault="00DD5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RO"/>
    <w:docVar w:name="TXTLANGUEMIN" w:val="ro"/>
    <w:docVar w:name="TXTNRPE" w:val="784.367"/>
    <w:docVar w:name="TXTPEorAP" w:val="PE"/>
    <w:docVar w:name="TXTROUTE" w:val="AM\1337209RO.docx"/>
    <w:docVar w:name="TXTVERSION" w:val="01-00"/>
  </w:docVars>
  <w:rsids>
    <w:rsidRoot w:val="00A77B3E"/>
    <w:rsid w:val="000A7256"/>
    <w:rsid w:val="000C3551"/>
    <w:rsid w:val="000D7800"/>
    <w:rsid w:val="001A01C4"/>
    <w:rsid w:val="001D72AC"/>
    <w:rsid w:val="001F6C29"/>
    <w:rsid w:val="00222307"/>
    <w:rsid w:val="002706B6"/>
    <w:rsid w:val="002F1DC9"/>
    <w:rsid w:val="0034593B"/>
    <w:rsid w:val="003547D4"/>
    <w:rsid w:val="003746DA"/>
    <w:rsid w:val="003E28C3"/>
    <w:rsid w:val="003F532A"/>
    <w:rsid w:val="004433B2"/>
    <w:rsid w:val="004C2E66"/>
    <w:rsid w:val="004E1553"/>
    <w:rsid w:val="0050024B"/>
    <w:rsid w:val="005A62CE"/>
    <w:rsid w:val="00611E07"/>
    <w:rsid w:val="006431E7"/>
    <w:rsid w:val="006A3026"/>
    <w:rsid w:val="006A7D76"/>
    <w:rsid w:val="0072774D"/>
    <w:rsid w:val="007515B1"/>
    <w:rsid w:val="007833A2"/>
    <w:rsid w:val="00785BA6"/>
    <w:rsid w:val="007C4E65"/>
    <w:rsid w:val="007D2040"/>
    <w:rsid w:val="007E221C"/>
    <w:rsid w:val="008175B6"/>
    <w:rsid w:val="008578CD"/>
    <w:rsid w:val="00860CF2"/>
    <w:rsid w:val="00935298"/>
    <w:rsid w:val="00982CA8"/>
    <w:rsid w:val="009B18F0"/>
    <w:rsid w:val="009C34D2"/>
    <w:rsid w:val="009D0B50"/>
    <w:rsid w:val="009E2A85"/>
    <w:rsid w:val="009E72DD"/>
    <w:rsid w:val="00A70C4E"/>
    <w:rsid w:val="00A77B3E"/>
    <w:rsid w:val="00A95279"/>
    <w:rsid w:val="00AA1240"/>
    <w:rsid w:val="00AE79F3"/>
    <w:rsid w:val="00AF3432"/>
    <w:rsid w:val="00B02ACD"/>
    <w:rsid w:val="00B53650"/>
    <w:rsid w:val="00B8100B"/>
    <w:rsid w:val="00BA1D30"/>
    <w:rsid w:val="00BA462D"/>
    <w:rsid w:val="00C27830"/>
    <w:rsid w:val="00C947C0"/>
    <w:rsid w:val="00CA2A55"/>
    <w:rsid w:val="00CA6C4B"/>
    <w:rsid w:val="00D53393"/>
    <w:rsid w:val="00D6381B"/>
    <w:rsid w:val="00DD35AE"/>
    <w:rsid w:val="00DD5018"/>
    <w:rsid w:val="00E10D1E"/>
    <w:rsid w:val="00E72F58"/>
    <w:rsid w:val="00EB5BF9"/>
    <w:rsid w:val="00F51F1E"/>
    <w:rsid w:val="00FF688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31E7B"/>
  <w15:docId w15:val="{65B89C09-569D-4CA9-A351-8B39F9AC3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4593B"/>
    <w:pPr>
      <w:tabs>
        <w:tab w:val="center" w:pos="4513"/>
        <w:tab w:val="right" w:pos="9026"/>
      </w:tabs>
    </w:pPr>
  </w:style>
  <w:style w:type="character" w:customStyle="1" w:styleId="HeaderChar">
    <w:name w:val="Header Char"/>
    <w:basedOn w:val="DefaultParagraphFont"/>
    <w:link w:val="Header"/>
    <w:rsid w:val="0034593B"/>
    <w:rPr>
      <w:sz w:val="24"/>
      <w:szCs w:val="24"/>
    </w:rPr>
  </w:style>
  <w:style w:type="paragraph" w:styleId="Revision">
    <w:name w:val="Revision"/>
    <w:hidden/>
    <w:uiPriority w:val="99"/>
    <w:semiHidden/>
    <w:rsid w:val="007E221C"/>
    <w:rPr>
      <w:sz w:val="24"/>
      <w:szCs w:val="24"/>
      <w:lang w:val="ro-RO"/>
    </w:rPr>
  </w:style>
  <w:style w:type="paragraph" w:styleId="Footer">
    <w:name w:val="footer"/>
    <w:basedOn w:val="Normal"/>
    <w:link w:val="FooterChar"/>
    <w:rsid w:val="001D72AC"/>
    <w:pPr>
      <w:tabs>
        <w:tab w:val="center" w:pos="4513"/>
        <w:tab w:val="right" w:pos="9026"/>
      </w:tabs>
    </w:pPr>
  </w:style>
  <w:style w:type="character" w:customStyle="1" w:styleId="FooterChar">
    <w:name w:val="Footer Char"/>
    <w:basedOn w:val="DefaultParagraphFont"/>
    <w:link w:val="Footer"/>
    <w:rsid w:val="001D72AC"/>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192</Pages>
  <Words>42634</Words>
  <Characters>267459</Characters>
  <Application>Microsoft Office Word</Application>
  <DocSecurity>0</DocSecurity>
  <Lines>10252</Lines>
  <Paragraphs>2833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2026-03-13T08:46:00Z</dcterms:created>
  <dcterms:modified xsi:type="dcterms:W3CDTF">2026-03-13T08:46:00Z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380713</vt:lpwstr>
  </property>
  <property fmtid="{D5CDD505-2E9C-101B-9397-08002B2CF9AE}" pid="7" name="dmxml.render.traceId">
    <vt:lpwstr>698edbd8b1e33edc2856f634a358d1e2</vt:lpwstr>
  </property>
  <property fmtid="{D5CDD505-2E9C-101B-9397-08002B2CF9AE}" pid="8" name="FooterPath">
    <vt:lpwstr>AM\1337209RO.docx</vt:lpwstr>
  </property>
  <property fmtid="{D5CDD505-2E9C-101B-9397-08002B2CF9AE}" pid="9" name="PE Number">
    <vt:lpwstr>784.367</vt:lpwstr>
  </property>
  <property fmtid="{D5CDD505-2E9C-101B-9397-08002B2CF9AE}" pid="10" name="UID">
    <vt:lpwstr>eu.europa.europarl-DIN1-2026-0000036096_01.00-xm-01.00_text-xml</vt:lpwstr>
  </property>
  <property fmtid="{D5CDD505-2E9C-101B-9397-08002B2CF9AE}" pid="11" name="LastEdited with">
    <vt:lpwstr>10.2.1 Build [20260301]</vt:lpwstr>
  </property>
  <property fmtid="{D5CDD505-2E9C-101B-9397-08002B2CF9AE}" pid="12" name="Bookout">
    <vt:lpwstr>OK - 2026/03/13 09:45</vt:lpwstr>
  </property>
</Properties>
</file>